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29F1" w14:textId="628EDD14" w:rsidR="00154C51" w:rsidRPr="0068461A" w:rsidRDefault="00990339" w:rsidP="0068461A">
      <w:pPr>
        <w:spacing w:after="0" w:line="240" w:lineRule="auto"/>
        <w:rPr>
          <w:rFonts w:eastAsia="Times New Roman" w:cstheme="minorHAnsi"/>
          <w:color w:val="000000"/>
          <w:sz w:val="24"/>
          <w:szCs w:val="24"/>
        </w:rPr>
      </w:pPr>
      <w:bookmarkStart w:id="0" w:name="_GoBack"/>
      <w:bookmarkEnd w:id="0"/>
      <w:r w:rsidRPr="0068461A">
        <w:rPr>
          <w:rFonts w:eastAsia="Times New Roman" w:cstheme="minorHAnsi"/>
          <w:color w:val="000000"/>
          <w:sz w:val="24"/>
          <w:szCs w:val="24"/>
        </w:rPr>
        <w:t>2 October 2020</w:t>
      </w:r>
    </w:p>
    <w:p w14:paraId="156177AD" w14:textId="77777777" w:rsidR="00154C51" w:rsidRPr="0068461A" w:rsidRDefault="00154C51" w:rsidP="0068461A">
      <w:pPr>
        <w:spacing w:after="0" w:line="240" w:lineRule="auto"/>
        <w:rPr>
          <w:rFonts w:eastAsia="Times New Roman" w:cstheme="minorHAnsi"/>
          <w:color w:val="000000"/>
          <w:sz w:val="24"/>
          <w:szCs w:val="24"/>
        </w:rPr>
      </w:pPr>
    </w:p>
    <w:p w14:paraId="406AD471" w14:textId="37E2DDBD" w:rsidR="00EE00F7" w:rsidRPr="0068461A" w:rsidRDefault="00EE00F7" w:rsidP="0068461A">
      <w:pPr>
        <w:spacing w:after="0" w:line="240" w:lineRule="auto"/>
        <w:rPr>
          <w:rFonts w:eastAsia="Times New Roman" w:cstheme="minorHAnsi"/>
          <w:color w:val="000000"/>
          <w:sz w:val="24"/>
          <w:szCs w:val="24"/>
        </w:rPr>
      </w:pPr>
      <w:r w:rsidRPr="0068461A">
        <w:rPr>
          <w:rFonts w:eastAsia="Times New Roman" w:cstheme="minorHAnsi"/>
          <w:color w:val="000000"/>
          <w:sz w:val="24"/>
          <w:szCs w:val="24"/>
        </w:rPr>
        <w:t>Dannie Edmonds</w:t>
      </w:r>
    </w:p>
    <w:p w14:paraId="5D64CD57" w14:textId="77777777" w:rsidR="00EE00F7" w:rsidRPr="0068461A" w:rsidRDefault="00EE00F7" w:rsidP="0068461A">
      <w:pPr>
        <w:spacing w:after="0" w:line="240" w:lineRule="auto"/>
        <w:rPr>
          <w:rFonts w:eastAsia="Times New Roman" w:cstheme="minorHAnsi"/>
          <w:color w:val="000000"/>
          <w:sz w:val="24"/>
          <w:szCs w:val="24"/>
        </w:rPr>
      </w:pPr>
      <w:r w:rsidRPr="0068461A">
        <w:rPr>
          <w:rFonts w:eastAsia="Times New Roman" w:cstheme="minorHAnsi"/>
          <w:color w:val="000000"/>
          <w:sz w:val="24"/>
          <w:szCs w:val="24"/>
        </w:rPr>
        <w:t>Assistant Secretary, Disability Strategy Taskforce</w:t>
      </w:r>
    </w:p>
    <w:p w14:paraId="0121219C" w14:textId="7F2657B8" w:rsidR="00957C4C" w:rsidRPr="0068461A" w:rsidRDefault="00EE00F7" w:rsidP="0068461A">
      <w:pPr>
        <w:spacing w:after="0" w:line="240" w:lineRule="auto"/>
        <w:rPr>
          <w:rFonts w:eastAsia="Times New Roman" w:cstheme="minorHAnsi"/>
          <w:color w:val="000000"/>
          <w:sz w:val="24"/>
          <w:szCs w:val="24"/>
        </w:rPr>
      </w:pPr>
      <w:r w:rsidRPr="0068461A">
        <w:rPr>
          <w:rFonts w:eastAsia="Times New Roman" w:cstheme="minorHAnsi"/>
          <w:color w:val="000000"/>
          <w:sz w:val="24"/>
          <w:szCs w:val="24"/>
        </w:rPr>
        <w:t>Australian Government Department of Education, Skills and Employment</w:t>
      </w:r>
    </w:p>
    <w:p w14:paraId="4962C327" w14:textId="24E74214" w:rsidR="00F82AAF" w:rsidRPr="0068461A" w:rsidRDefault="00B67458" w:rsidP="0068461A">
      <w:pPr>
        <w:spacing w:line="240" w:lineRule="auto"/>
        <w:rPr>
          <w:rStyle w:val="Hyperlink"/>
          <w:rFonts w:eastAsia="Times New Roman" w:cstheme="minorHAnsi"/>
          <w:sz w:val="24"/>
          <w:szCs w:val="24"/>
        </w:rPr>
      </w:pPr>
      <w:hyperlink r:id="rId11" w:history="1">
        <w:r w:rsidR="00957C4C" w:rsidRPr="0068461A">
          <w:rPr>
            <w:rStyle w:val="Hyperlink"/>
            <w:rFonts w:eastAsia="Times New Roman" w:cstheme="minorHAnsi"/>
            <w:sz w:val="24"/>
            <w:szCs w:val="24"/>
          </w:rPr>
          <w:t>DisabilityStrategy@dese.gov.au</w:t>
        </w:r>
      </w:hyperlink>
    </w:p>
    <w:p w14:paraId="5EE85A4F" w14:textId="77777777" w:rsidR="005B5349" w:rsidRPr="0068461A" w:rsidRDefault="005B5349" w:rsidP="0068461A">
      <w:pPr>
        <w:spacing w:line="240" w:lineRule="auto"/>
        <w:rPr>
          <w:rStyle w:val="Hyperlink"/>
          <w:rFonts w:eastAsia="Times New Roman" w:cstheme="minorHAnsi"/>
          <w:color w:val="auto"/>
          <w:sz w:val="24"/>
          <w:szCs w:val="24"/>
          <w:u w:val="none"/>
        </w:rPr>
      </w:pPr>
    </w:p>
    <w:p w14:paraId="305F0E16" w14:textId="3298AFE4" w:rsidR="00BD4F2C" w:rsidRPr="0068461A" w:rsidRDefault="002039E5" w:rsidP="0068461A">
      <w:pPr>
        <w:spacing w:line="240" w:lineRule="auto"/>
        <w:rPr>
          <w:sz w:val="24"/>
          <w:szCs w:val="24"/>
        </w:rPr>
      </w:pPr>
      <w:r w:rsidRPr="0068461A">
        <w:rPr>
          <w:rStyle w:val="Hyperlink"/>
          <w:rFonts w:eastAsia="Times New Roman" w:cstheme="minorHAnsi"/>
          <w:color w:val="auto"/>
          <w:sz w:val="24"/>
          <w:szCs w:val="24"/>
          <w:u w:val="none"/>
        </w:rPr>
        <w:t>Dear Ms Edmonds</w:t>
      </w:r>
      <w:r w:rsidR="00A12A4A" w:rsidRPr="0068461A">
        <w:rPr>
          <w:rStyle w:val="Hyperlink"/>
          <w:rFonts w:eastAsia="Times New Roman" w:cstheme="minorHAnsi"/>
          <w:color w:val="auto"/>
          <w:sz w:val="24"/>
          <w:szCs w:val="24"/>
          <w:u w:val="none"/>
        </w:rPr>
        <w:t>,</w:t>
      </w:r>
    </w:p>
    <w:p w14:paraId="3CD442C1" w14:textId="4F8A33DA" w:rsidR="00F82AAF" w:rsidRPr="0068461A" w:rsidRDefault="004960EB" w:rsidP="0068461A">
      <w:pPr>
        <w:spacing w:line="240" w:lineRule="auto"/>
        <w:rPr>
          <w:rFonts w:cstheme="minorHAnsi"/>
          <w:b/>
          <w:sz w:val="24"/>
          <w:szCs w:val="24"/>
        </w:rPr>
      </w:pPr>
      <w:r w:rsidRPr="0068461A">
        <w:rPr>
          <w:rFonts w:cstheme="minorHAnsi"/>
          <w:b/>
          <w:sz w:val="24"/>
          <w:szCs w:val="24"/>
        </w:rPr>
        <w:t xml:space="preserve">RE: </w:t>
      </w:r>
      <w:r w:rsidR="006C74BE" w:rsidRPr="0068461A">
        <w:rPr>
          <w:rFonts w:cstheme="minorHAnsi"/>
          <w:b/>
          <w:sz w:val="24"/>
          <w:szCs w:val="24"/>
        </w:rPr>
        <w:t>S</w:t>
      </w:r>
      <w:r w:rsidRPr="0068461A">
        <w:rPr>
          <w:rFonts w:cstheme="minorHAnsi"/>
          <w:b/>
          <w:sz w:val="24"/>
          <w:szCs w:val="24"/>
        </w:rPr>
        <w:t>u</w:t>
      </w:r>
      <w:r w:rsidR="006C74BE" w:rsidRPr="0068461A">
        <w:rPr>
          <w:rFonts w:cstheme="minorHAnsi"/>
          <w:b/>
          <w:sz w:val="24"/>
          <w:szCs w:val="24"/>
        </w:rPr>
        <w:t>bmission</w:t>
      </w:r>
      <w:r w:rsidR="009F4E73" w:rsidRPr="0068461A">
        <w:rPr>
          <w:rFonts w:cstheme="minorHAnsi"/>
          <w:b/>
          <w:sz w:val="24"/>
          <w:szCs w:val="24"/>
        </w:rPr>
        <w:t xml:space="preserve"> </w:t>
      </w:r>
      <w:r w:rsidRPr="0068461A">
        <w:rPr>
          <w:rFonts w:eastAsia="Calibri" w:cstheme="minorHAnsi"/>
          <w:b/>
          <w:color w:val="000000" w:themeColor="text1"/>
          <w:sz w:val="24"/>
          <w:szCs w:val="24"/>
        </w:rPr>
        <w:t xml:space="preserve">2020 Review of the Disability Standards for Education 2005 </w:t>
      </w:r>
    </w:p>
    <w:p w14:paraId="44DE41B0" w14:textId="4996F44B" w:rsidR="00D664DE" w:rsidRPr="0068461A" w:rsidRDefault="681189A8" w:rsidP="0068461A">
      <w:pPr>
        <w:spacing w:line="240" w:lineRule="auto"/>
        <w:rPr>
          <w:sz w:val="24"/>
          <w:szCs w:val="24"/>
        </w:rPr>
      </w:pPr>
      <w:r w:rsidRPr="0068461A">
        <w:rPr>
          <w:sz w:val="24"/>
          <w:szCs w:val="24"/>
        </w:rPr>
        <w:t>Advocacy Law Alliance Inc. (</w:t>
      </w:r>
      <w:r w:rsidRPr="0068461A">
        <w:rPr>
          <w:b/>
          <w:bCs/>
          <w:sz w:val="24"/>
          <w:szCs w:val="24"/>
        </w:rPr>
        <w:t>ALA</w:t>
      </w:r>
      <w:r w:rsidRPr="0068461A">
        <w:rPr>
          <w:sz w:val="24"/>
          <w:szCs w:val="24"/>
        </w:rPr>
        <w:t xml:space="preserve">) </w:t>
      </w:r>
      <w:r w:rsidRPr="0068461A">
        <w:rPr>
          <w:rFonts w:eastAsia="Calibri" w:cstheme="minorHAnsi"/>
          <w:color w:val="000000" w:themeColor="text1"/>
          <w:sz w:val="24"/>
          <w:szCs w:val="24"/>
        </w:rPr>
        <w:t>welcomes the opportunity to provide a submission to the Department of Education, Skills and Employment on the 2020 Review of the Disability Standards for Education</w:t>
      </w:r>
      <w:r w:rsidR="59A20A8D" w:rsidRPr="0068461A">
        <w:rPr>
          <w:rFonts w:eastAsia="Calibri" w:cstheme="minorHAnsi"/>
          <w:color w:val="000000" w:themeColor="text1"/>
          <w:sz w:val="24"/>
          <w:szCs w:val="24"/>
        </w:rPr>
        <w:t xml:space="preserve"> 2005 (</w:t>
      </w:r>
      <w:r w:rsidR="59A20A8D" w:rsidRPr="0068461A">
        <w:rPr>
          <w:rFonts w:eastAsia="Calibri" w:cstheme="minorHAnsi"/>
          <w:b/>
          <w:color w:val="000000" w:themeColor="text1"/>
          <w:sz w:val="24"/>
          <w:szCs w:val="24"/>
        </w:rPr>
        <w:t>Standards</w:t>
      </w:r>
      <w:r w:rsidR="59A20A8D" w:rsidRPr="0068461A">
        <w:rPr>
          <w:rFonts w:eastAsia="Calibri" w:cstheme="minorHAnsi"/>
          <w:color w:val="000000" w:themeColor="text1"/>
          <w:sz w:val="24"/>
          <w:szCs w:val="24"/>
        </w:rPr>
        <w:t>)</w:t>
      </w:r>
      <w:r w:rsidRPr="0068461A">
        <w:rPr>
          <w:rFonts w:eastAsia="Calibri" w:cstheme="minorHAnsi"/>
          <w:color w:val="000000" w:themeColor="text1"/>
          <w:sz w:val="24"/>
          <w:szCs w:val="24"/>
        </w:rPr>
        <w:t>.</w:t>
      </w:r>
      <w:r w:rsidRPr="0068461A">
        <w:rPr>
          <w:sz w:val="24"/>
          <w:szCs w:val="24"/>
        </w:rPr>
        <w:t xml:space="preserve"> </w:t>
      </w:r>
      <w:r w:rsidR="001545D0" w:rsidRPr="0068461A">
        <w:rPr>
          <w:sz w:val="24"/>
          <w:szCs w:val="24"/>
        </w:rPr>
        <w:t>Thank you for allowing us to sub</w:t>
      </w:r>
      <w:r w:rsidR="00D24872" w:rsidRPr="0068461A">
        <w:rPr>
          <w:sz w:val="24"/>
          <w:szCs w:val="24"/>
        </w:rPr>
        <w:t xml:space="preserve">mit </w:t>
      </w:r>
      <w:r w:rsidR="00990583" w:rsidRPr="0068461A">
        <w:rPr>
          <w:sz w:val="24"/>
          <w:szCs w:val="24"/>
        </w:rPr>
        <w:t>later than the due date.</w:t>
      </w:r>
    </w:p>
    <w:p w14:paraId="617A87E1" w14:textId="77777777" w:rsidR="00971FA3" w:rsidRPr="0068461A" w:rsidRDefault="5169FED5" w:rsidP="0068461A">
      <w:pPr>
        <w:spacing w:after="0" w:line="240" w:lineRule="auto"/>
        <w:rPr>
          <w:rFonts w:eastAsia="Times New Roman" w:cstheme="minorHAnsi"/>
          <w:sz w:val="24"/>
          <w:szCs w:val="24"/>
          <w:lang w:val="en-AU" w:eastAsia="en-GB"/>
        </w:rPr>
      </w:pPr>
      <w:r w:rsidRPr="0068461A">
        <w:rPr>
          <w:sz w:val="24"/>
          <w:szCs w:val="24"/>
        </w:rPr>
        <w:t>A</w:t>
      </w:r>
      <w:r w:rsidR="2AB0E8A9" w:rsidRPr="0068461A">
        <w:rPr>
          <w:sz w:val="24"/>
          <w:szCs w:val="24"/>
        </w:rPr>
        <w:t>LA</w:t>
      </w:r>
      <w:r w:rsidR="00911E1C" w:rsidRPr="0068461A">
        <w:rPr>
          <w:sz w:val="24"/>
          <w:szCs w:val="24"/>
        </w:rPr>
        <w:t>’s mission is to provide high quality social</w:t>
      </w:r>
      <w:r w:rsidR="00971FA3" w:rsidRPr="0068461A">
        <w:rPr>
          <w:sz w:val="24"/>
          <w:szCs w:val="24"/>
        </w:rPr>
        <w:t>/</w:t>
      </w:r>
      <w:r w:rsidR="00911E1C" w:rsidRPr="0068461A">
        <w:rPr>
          <w:sz w:val="24"/>
          <w:szCs w:val="24"/>
        </w:rPr>
        <w:t>legal advocacy and support to people in need across NSW, with a commitment to servicing regional and remote communities. Our focus is to empower clients to navigate the legal and social systems and achieve fair outcomes in the pursuit of their goals.</w:t>
      </w:r>
      <w:r w:rsidR="00911E1C" w:rsidRPr="0068461A">
        <w:rPr>
          <w:rFonts w:eastAsia="Times New Roman" w:cstheme="minorHAnsi"/>
          <w:sz w:val="24"/>
          <w:szCs w:val="24"/>
          <w:lang w:val="en-AU" w:eastAsia="en-GB"/>
        </w:rPr>
        <w:t> </w:t>
      </w:r>
      <w:r w:rsidR="00971FA3" w:rsidRPr="0068461A">
        <w:rPr>
          <w:rFonts w:eastAsia="Times New Roman" w:cstheme="minorHAnsi"/>
          <w:sz w:val="24"/>
          <w:szCs w:val="24"/>
          <w:lang w:val="en-AU" w:eastAsia="en-GB"/>
        </w:rPr>
        <w:t xml:space="preserve"> </w:t>
      </w:r>
    </w:p>
    <w:p w14:paraId="1D4D219C" w14:textId="77777777" w:rsidR="00971FA3" w:rsidRPr="0068461A" w:rsidRDefault="00971FA3" w:rsidP="0068461A">
      <w:pPr>
        <w:spacing w:after="0" w:line="240" w:lineRule="auto"/>
        <w:rPr>
          <w:rFonts w:eastAsia="Times New Roman" w:cstheme="minorHAnsi"/>
          <w:sz w:val="24"/>
          <w:szCs w:val="24"/>
          <w:lang w:val="en-AU" w:eastAsia="en-GB"/>
        </w:rPr>
      </w:pPr>
    </w:p>
    <w:p w14:paraId="6FF7806E" w14:textId="5B9DB1AC" w:rsidR="00D664DE" w:rsidRPr="0068461A" w:rsidRDefault="00971FA3" w:rsidP="0068461A">
      <w:pPr>
        <w:spacing w:after="0" w:line="240" w:lineRule="auto"/>
        <w:rPr>
          <w:sz w:val="24"/>
          <w:szCs w:val="24"/>
        </w:rPr>
      </w:pPr>
      <w:r w:rsidRPr="0068461A">
        <w:rPr>
          <w:sz w:val="24"/>
          <w:szCs w:val="24"/>
        </w:rPr>
        <w:t>ALA is</w:t>
      </w:r>
      <w:r w:rsidR="0A15BA0D" w:rsidRPr="0068461A">
        <w:rPr>
          <w:sz w:val="24"/>
          <w:szCs w:val="24"/>
        </w:rPr>
        <w:t xml:space="preserve"> made up</w:t>
      </w:r>
      <w:r w:rsidR="1B22E8BD" w:rsidRPr="0068461A">
        <w:rPr>
          <w:sz w:val="24"/>
          <w:szCs w:val="24"/>
        </w:rPr>
        <w:t xml:space="preserve"> of two programs</w:t>
      </w:r>
      <w:r w:rsidR="0A15BA0D" w:rsidRPr="0068461A">
        <w:rPr>
          <w:sz w:val="24"/>
          <w:szCs w:val="24"/>
        </w:rPr>
        <w:t xml:space="preserve"> which have day to day experience </w:t>
      </w:r>
      <w:r w:rsidR="7F30BA85" w:rsidRPr="0068461A">
        <w:rPr>
          <w:sz w:val="24"/>
          <w:szCs w:val="24"/>
        </w:rPr>
        <w:t>that is relevant to this review.</w:t>
      </w:r>
      <w:r w:rsidR="1495885B" w:rsidRPr="0068461A">
        <w:rPr>
          <w:sz w:val="24"/>
          <w:szCs w:val="24"/>
        </w:rPr>
        <w:t xml:space="preserve">  </w:t>
      </w:r>
      <w:r w:rsidR="676C2B2A" w:rsidRPr="0068461A">
        <w:rPr>
          <w:sz w:val="24"/>
          <w:szCs w:val="24"/>
        </w:rPr>
        <w:t>Disability Advocacy NSW</w:t>
      </w:r>
      <w:r w:rsidR="620C635D" w:rsidRPr="0068461A">
        <w:rPr>
          <w:sz w:val="24"/>
          <w:szCs w:val="24"/>
        </w:rPr>
        <w:t xml:space="preserve"> </w:t>
      </w:r>
      <w:r w:rsidR="620C635D" w:rsidRPr="0068461A">
        <w:rPr>
          <w:b/>
          <w:bCs/>
          <w:sz w:val="24"/>
          <w:szCs w:val="24"/>
        </w:rPr>
        <w:t>(DANSW)</w:t>
      </w:r>
      <w:r w:rsidR="0DF9F561" w:rsidRPr="0068461A">
        <w:rPr>
          <w:b/>
          <w:bCs/>
          <w:sz w:val="24"/>
          <w:szCs w:val="24"/>
        </w:rPr>
        <w:t xml:space="preserve"> </w:t>
      </w:r>
      <w:r w:rsidR="0DF9F561" w:rsidRPr="0068461A">
        <w:rPr>
          <w:sz w:val="24"/>
          <w:szCs w:val="24"/>
        </w:rPr>
        <w:t xml:space="preserve">provides individual advocacy to people with a disability </w:t>
      </w:r>
      <w:r w:rsidR="2555D6E2" w:rsidRPr="0068461A">
        <w:rPr>
          <w:sz w:val="24"/>
          <w:szCs w:val="24"/>
        </w:rPr>
        <w:t xml:space="preserve">over much of rural and regional NSW, with local advocates in Newcastle, Parramatta, Blue Mountains, Bathurst, Dubbo, Broken Hill, Tamworth, Armidale, Coffs Harbour, Port Macquarie and Taree. </w:t>
      </w:r>
      <w:r w:rsidR="00DF06E3" w:rsidRPr="0068461A">
        <w:rPr>
          <w:sz w:val="24"/>
          <w:szCs w:val="24"/>
        </w:rPr>
        <w:t>The</w:t>
      </w:r>
      <w:r w:rsidR="2555D6E2" w:rsidRPr="0068461A">
        <w:rPr>
          <w:sz w:val="24"/>
          <w:szCs w:val="24"/>
        </w:rPr>
        <w:t xml:space="preserve"> M</w:t>
      </w:r>
      <w:r w:rsidR="0AD2C972" w:rsidRPr="0068461A">
        <w:rPr>
          <w:sz w:val="24"/>
          <w:szCs w:val="24"/>
        </w:rPr>
        <w:t>id North Coast Community Legal Centre</w:t>
      </w:r>
      <w:r w:rsidR="0AD2C972" w:rsidRPr="0068461A">
        <w:rPr>
          <w:b/>
          <w:bCs/>
          <w:sz w:val="24"/>
          <w:szCs w:val="24"/>
        </w:rPr>
        <w:t xml:space="preserve"> (M</w:t>
      </w:r>
      <w:r w:rsidR="2555D6E2" w:rsidRPr="0068461A">
        <w:rPr>
          <w:b/>
          <w:bCs/>
          <w:sz w:val="24"/>
          <w:szCs w:val="24"/>
        </w:rPr>
        <w:t>NCCLC</w:t>
      </w:r>
      <w:r w:rsidR="5381F4DF" w:rsidRPr="0068461A">
        <w:rPr>
          <w:b/>
          <w:bCs/>
          <w:sz w:val="24"/>
          <w:szCs w:val="24"/>
        </w:rPr>
        <w:t>)</w:t>
      </w:r>
      <w:r w:rsidR="6AE11E2E" w:rsidRPr="0068461A">
        <w:rPr>
          <w:b/>
          <w:bCs/>
          <w:sz w:val="24"/>
          <w:szCs w:val="24"/>
        </w:rPr>
        <w:t xml:space="preserve"> </w:t>
      </w:r>
      <w:r w:rsidR="6AE11E2E" w:rsidRPr="0068461A">
        <w:rPr>
          <w:sz w:val="24"/>
          <w:szCs w:val="24"/>
        </w:rPr>
        <w:t>provides free legal advice, advocacy</w:t>
      </w:r>
      <w:r w:rsidR="00A676A7" w:rsidRPr="7DEFC144">
        <w:rPr>
          <w:sz w:val="24"/>
          <w:szCs w:val="24"/>
        </w:rPr>
        <w:t>,</w:t>
      </w:r>
      <w:r w:rsidR="6AE11E2E" w:rsidRPr="0068461A">
        <w:rPr>
          <w:sz w:val="24"/>
          <w:szCs w:val="24"/>
        </w:rPr>
        <w:t xml:space="preserve"> and education to improve access to justice for disadvantaged communities, with offices co</w:t>
      </w:r>
      <w:r w:rsidR="2555D6E2" w:rsidRPr="0068461A">
        <w:rPr>
          <w:sz w:val="24"/>
          <w:szCs w:val="24"/>
        </w:rPr>
        <w:t>-located with DANSW in Port Macquarie and Coffs Harbour</w:t>
      </w:r>
      <w:r w:rsidR="1C978D46" w:rsidRPr="0068461A">
        <w:rPr>
          <w:sz w:val="24"/>
          <w:szCs w:val="24"/>
        </w:rPr>
        <w:t>.  T</w:t>
      </w:r>
      <w:r w:rsidR="2555D6E2" w:rsidRPr="0068461A">
        <w:rPr>
          <w:sz w:val="24"/>
          <w:szCs w:val="24"/>
        </w:rPr>
        <w:t>he majority of MNCCLC clients hav</w:t>
      </w:r>
      <w:r w:rsidR="5C6F6D55" w:rsidRPr="0068461A">
        <w:rPr>
          <w:sz w:val="24"/>
          <w:szCs w:val="24"/>
        </w:rPr>
        <w:t>e</w:t>
      </w:r>
      <w:r w:rsidR="2555D6E2" w:rsidRPr="0068461A">
        <w:rPr>
          <w:sz w:val="24"/>
          <w:szCs w:val="24"/>
        </w:rPr>
        <w:t xml:space="preserve"> a disability.</w:t>
      </w:r>
    </w:p>
    <w:p w14:paraId="2F6139FB" w14:textId="77777777" w:rsidR="000C3FE3" w:rsidRPr="0068461A" w:rsidRDefault="000C3FE3" w:rsidP="0068461A">
      <w:pPr>
        <w:spacing w:after="0" w:line="240" w:lineRule="auto"/>
        <w:rPr>
          <w:sz w:val="24"/>
          <w:szCs w:val="24"/>
        </w:rPr>
      </w:pPr>
    </w:p>
    <w:p w14:paraId="2D40D9F8" w14:textId="19CF16AC" w:rsidR="00D664DE" w:rsidRPr="0068461A" w:rsidRDefault="275C43EB" w:rsidP="0068461A">
      <w:p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 xml:space="preserve">As outlined by the discussion paper, the </w:t>
      </w:r>
      <w:r w:rsidR="5EF0AEED" w:rsidRPr="0068461A">
        <w:rPr>
          <w:rFonts w:eastAsia="Calibri" w:cstheme="minorHAnsi"/>
          <w:color w:val="000000" w:themeColor="text1"/>
          <w:sz w:val="24"/>
          <w:szCs w:val="24"/>
        </w:rPr>
        <w:t xml:space="preserve">Standards </w:t>
      </w:r>
      <w:r w:rsidRPr="0068461A">
        <w:rPr>
          <w:rFonts w:eastAsia="Calibri" w:cstheme="minorHAnsi"/>
          <w:color w:val="000000" w:themeColor="text1"/>
          <w:sz w:val="24"/>
          <w:szCs w:val="24"/>
        </w:rPr>
        <w:t xml:space="preserve">seek to ensure that students with </w:t>
      </w:r>
      <w:r w:rsidRPr="0068461A">
        <w:rPr>
          <w:rFonts w:eastAsiaTheme="minorEastAsia"/>
          <w:sz w:val="24"/>
          <w:szCs w:val="24"/>
        </w:rPr>
        <w:t>a disability can access and participate in education on the same basis as students without a disability.  The Standards set out the rights of students with a disability, the legal obligations of education providers, and examples of what can be done to meet the requirements of each part of the Standards.</w:t>
      </w:r>
    </w:p>
    <w:p w14:paraId="58FB0C29" w14:textId="628E64B5" w:rsidR="00D664DE" w:rsidRPr="0068461A" w:rsidRDefault="00687A5E" w:rsidP="0068461A">
      <w:pPr>
        <w:spacing w:line="240" w:lineRule="auto"/>
        <w:rPr>
          <w:rFonts w:eastAsiaTheme="minorEastAsia"/>
          <w:sz w:val="24"/>
          <w:szCs w:val="24"/>
        </w:rPr>
      </w:pPr>
      <w:r w:rsidRPr="0068461A">
        <w:rPr>
          <w:rFonts w:eastAsia="-apple-system"/>
          <w:sz w:val="24"/>
          <w:szCs w:val="24"/>
        </w:rPr>
        <w:t xml:space="preserve">Overall, in the 15 years since the Standards were developed, it is our view that the Standards have contributed towards students with disability having increased access </w:t>
      </w:r>
      <w:r w:rsidRPr="0068461A">
        <w:rPr>
          <w:rFonts w:eastAsia="-apple-system"/>
          <w:sz w:val="24"/>
          <w:szCs w:val="24"/>
        </w:rPr>
        <w:lastRenderedPageBreak/>
        <w:t>to education and training opportunities. However, m</w:t>
      </w:r>
      <w:r w:rsidR="275C43EB" w:rsidRPr="0068461A">
        <w:rPr>
          <w:rFonts w:eastAsiaTheme="minorEastAsia"/>
          <w:color w:val="000000" w:themeColor="text1"/>
          <w:sz w:val="24"/>
          <w:szCs w:val="24"/>
        </w:rPr>
        <w:t>any of the concerns raised in the 2015 review of the Standards remain</w:t>
      </w:r>
      <w:r w:rsidR="00D664DE" w:rsidRPr="0068461A">
        <w:rPr>
          <w:rStyle w:val="FootnoteReference"/>
          <w:rFonts w:eastAsiaTheme="minorEastAsia"/>
          <w:color w:val="000000" w:themeColor="text1"/>
          <w:sz w:val="24"/>
          <w:szCs w:val="24"/>
        </w:rPr>
        <w:footnoteReference w:id="2"/>
      </w:r>
      <w:r w:rsidR="275C43EB" w:rsidRPr="0068461A">
        <w:rPr>
          <w:rFonts w:eastAsiaTheme="minorEastAsia"/>
          <w:color w:val="000000" w:themeColor="text1"/>
          <w:sz w:val="24"/>
          <w:szCs w:val="24"/>
        </w:rPr>
        <w:t xml:space="preserve"> relevant</w:t>
      </w:r>
      <w:r w:rsidR="7673B002" w:rsidRPr="0068461A">
        <w:rPr>
          <w:rFonts w:eastAsiaTheme="minorEastAsia"/>
          <w:color w:val="000000" w:themeColor="text1"/>
          <w:sz w:val="24"/>
          <w:szCs w:val="24"/>
        </w:rPr>
        <w:t xml:space="preserve"> </w:t>
      </w:r>
      <w:r w:rsidR="275C43EB" w:rsidRPr="0068461A">
        <w:rPr>
          <w:rFonts w:eastAsiaTheme="minorEastAsia"/>
          <w:color w:val="000000" w:themeColor="text1"/>
          <w:sz w:val="24"/>
          <w:szCs w:val="24"/>
        </w:rPr>
        <w:t>including:</w:t>
      </w:r>
    </w:p>
    <w:p w14:paraId="5892B2FB" w14:textId="56C55181" w:rsidR="00D664DE" w:rsidRPr="0068461A" w:rsidRDefault="275C43EB" w:rsidP="0068461A">
      <w:pPr>
        <w:pStyle w:val="ListParagraph"/>
        <w:numPr>
          <w:ilvl w:val="0"/>
          <w:numId w:val="21"/>
        </w:numPr>
        <w:spacing w:line="240" w:lineRule="auto"/>
        <w:ind w:left="360"/>
        <w:rPr>
          <w:rFonts w:eastAsiaTheme="minorEastAsia"/>
          <w:sz w:val="24"/>
          <w:szCs w:val="24"/>
        </w:rPr>
      </w:pPr>
      <w:r w:rsidRPr="0068461A">
        <w:rPr>
          <w:rFonts w:eastAsiaTheme="minorEastAsia"/>
          <w:sz w:val="24"/>
          <w:szCs w:val="24"/>
        </w:rPr>
        <w:t>lack of awareness of the Standards amongst people with a disability and their families;</w:t>
      </w:r>
    </w:p>
    <w:p w14:paraId="52F353DA" w14:textId="4073D315" w:rsidR="00030896" w:rsidRPr="0068461A" w:rsidRDefault="275C43EB" w:rsidP="0068461A">
      <w:pPr>
        <w:pStyle w:val="ListParagraph"/>
        <w:numPr>
          <w:ilvl w:val="0"/>
          <w:numId w:val="21"/>
        </w:numPr>
        <w:spacing w:line="240" w:lineRule="auto"/>
        <w:ind w:left="360"/>
        <w:rPr>
          <w:rFonts w:eastAsiaTheme="minorEastAsia"/>
          <w:sz w:val="24"/>
          <w:szCs w:val="24"/>
        </w:rPr>
      </w:pPr>
      <w:r w:rsidRPr="0068461A">
        <w:rPr>
          <w:rFonts w:eastAsiaTheme="minorEastAsia"/>
          <w:sz w:val="24"/>
          <w:szCs w:val="24"/>
        </w:rPr>
        <w:t>the lack of clarity around the meaning and implementation of “reasonable adjustment” obligations, “unjustifiable hardship”, and “on the same basis”;</w:t>
      </w:r>
    </w:p>
    <w:p w14:paraId="4C18E1DD" w14:textId="3A2FB303" w:rsidR="00D664DE" w:rsidRPr="0068461A" w:rsidRDefault="275C43EB" w:rsidP="0068461A">
      <w:pPr>
        <w:pStyle w:val="ListParagraph"/>
        <w:numPr>
          <w:ilvl w:val="0"/>
          <w:numId w:val="21"/>
        </w:numPr>
        <w:spacing w:line="240" w:lineRule="auto"/>
        <w:ind w:left="360"/>
        <w:rPr>
          <w:rFonts w:eastAsiaTheme="minorEastAsia"/>
          <w:sz w:val="24"/>
          <w:szCs w:val="24"/>
        </w:rPr>
      </w:pPr>
      <w:r w:rsidRPr="0068461A">
        <w:rPr>
          <w:rFonts w:eastAsiaTheme="minorEastAsia"/>
          <w:sz w:val="24"/>
          <w:szCs w:val="24"/>
        </w:rPr>
        <w:t>reliance on a complaints-based enforcement mechanism; and</w:t>
      </w:r>
    </w:p>
    <w:p w14:paraId="7849E65D" w14:textId="66CC07D5" w:rsidR="00D664DE" w:rsidRPr="0068461A" w:rsidRDefault="275C43EB" w:rsidP="0068461A">
      <w:pPr>
        <w:pStyle w:val="ListParagraph"/>
        <w:numPr>
          <w:ilvl w:val="0"/>
          <w:numId w:val="21"/>
        </w:numPr>
        <w:spacing w:line="240" w:lineRule="auto"/>
        <w:ind w:left="360"/>
        <w:rPr>
          <w:rFonts w:eastAsiaTheme="minorEastAsia"/>
          <w:sz w:val="24"/>
          <w:szCs w:val="24"/>
        </w:rPr>
      </w:pPr>
      <w:r w:rsidRPr="0068461A">
        <w:rPr>
          <w:rFonts w:eastAsiaTheme="minorEastAsia"/>
          <w:sz w:val="24"/>
          <w:szCs w:val="24"/>
        </w:rPr>
        <w:t xml:space="preserve">large numbers of examples of school-based practices that breach the Standards, which illustrate the need for change in how the Standards are implemented. </w:t>
      </w:r>
      <w:r w:rsidRPr="0068461A">
        <w:rPr>
          <w:rFonts w:cstheme="minorHAnsi"/>
          <w:sz w:val="24"/>
          <w:szCs w:val="24"/>
        </w:rPr>
        <w:br/>
      </w:r>
    </w:p>
    <w:p w14:paraId="0C463D22" w14:textId="0E76B45C" w:rsidR="000C56A5" w:rsidRPr="0068461A" w:rsidRDefault="57C4C89F" w:rsidP="0068461A">
      <w:pPr>
        <w:spacing w:line="240" w:lineRule="auto"/>
        <w:rPr>
          <w:rFonts w:eastAsia="Calibri" w:cstheme="minorHAnsi"/>
          <w:color w:val="000000" w:themeColor="text1"/>
          <w:sz w:val="24"/>
          <w:szCs w:val="24"/>
        </w:rPr>
      </w:pPr>
      <w:r w:rsidRPr="0068461A">
        <w:rPr>
          <w:rFonts w:eastAsiaTheme="minorEastAsia"/>
          <w:sz w:val="24"/>
          <w:szCs w:val="24"/>
        </w:rPr>
        <w:t xml:space="preserve">DANSW receives regular requests for support from people with a disability and their families due to difficult interactions and </w:t>
      </w:r>
      <w:r w:rsidR="58670A15" w:rsidRPr="0068461A">
        <w:rPr>
          <w:rFonts w:eastAsiaTheme="minorEastAsia"/>
          <w:sz w:val="24"/>
          <w:szCs w:val="24"/>
        </w:rPr>
        <w:t>unfair treatment</w:t>
      </w:r>
      <w:r w:rsidRPr="0068461A">
        <w:rPr>
          <w:rFonts w:eastAsiaTheme="minorEastAsia"/>
          <w:sz w:val="24"/>
          <w:szCs w:val="24"/>
        </w:rPr>
        <w:t xml:space="preserve"> within </w:t>
      </w:r>
      <w:r w:rsidR="79EE0C92" w:rsidRPr="0068461A">
        <w:rPr>
          <w:rFonts w:eastAsiaTheme="minorEastAsia"/>
          <w:sz w:val="24"/>
          <w:szCs w:val="24"/>
        </w:rPr>
        <w:t>NSW education system</w:t>
      </w:r>
      <w:r w:rsidRPr="0068461A">
        <w:rPr>
          <w:rFonts w:eastAsiaTheme="minorEastAsia"/>
          <w:sz w:val="24"/>
          <w:szCs w:val="24"/>
        </w:rPr>
        <w:t xml:space="preserve">.  </w:t>
      </w:r>
      <w:r w:rsidR="689265B2" w:rsidRPr="0068461A">
        <w:rPr>
          <w:sz w:val="24"/>
          <w:szCs w:val="24"/>
        </w:rPr>
        <w:t>Most</w:t>
      </w:r>
      <w:r w:rsidR="52567EC0" w:rsidRPr="0068461A">
        <w:rPr>
          <w:sz w:val="24"/>
          <w:szCs w:val="24"/>
        </w:rPr>
        <w:t xml:space="preserve"> referrals received by DANSW involve students who have in some way been excluded from fully participating in their school education, </w:t>
      </w:r>
      <w:r w:rsidR="0D88C5A4" w:rsidRPr="0068461A">
        <w:rPr>
          <w:sz w:val="24"/>
          <w:szCs w:val="24"/>
        </w:rPr>
        <w:t xml:space="preserve">resulting in </w:t>
      </w:r>
      <w:r w:rsidR="52567EC0" w:rsidRPr="0068461A">
        <w:rPr>
          <w:sz w:val="24"/>
          <w:szCs w:val="24"/>
        </w:rPr>
        <w:t>significantly reduc</w:t>
      </w:r>
      <w:r w:rsidR="1FE919F4" w:rsidRPr="0068461A">
        <w:rPr>
          <w:sz w:val="24"/>
          <w:szCs w:val="24"/>
        </w:rPr>
        <w:t>ed</w:t>
      </w:r>
      <w:r w:rsidR="52567EC0" w:rsidRPr="0068461A">
        <w:rPr>
          <w:sz w:val="24"/>
          <w:szCs w:val="24"/>
        </w:rPr>
        <w:t xml:space="preserve"> learning outcomes. </w:t>
      </w:r>
      <w:r w:rsidR="52567EC0" w:rsidRPr="0068461A">
        <w:rPr>
          <w:rFonts w:eastAsia="Calibri" w:cstheme="minorHAnsi"/>
          <w:color w:val="000000" w:themeColor="text1"/>
          <w:sz w:val="24"/>
          <w:szCs w:val="24"/>
        </w:rPr>
        <w:t xml:space="preserve"> </w:t>
      </w:r>
    </w:p>
    <w:p w14:paraId="17DC45B4" w14:textId="33E327EF" w:rsidR="00D664DE" w:rsidRPr="0068461A" w:rsidRDefault="52567EC0" w:rsidP="0068461A">
      <w:pPr>
        <w:spacing w:line="240" w:lineRule="auto"/>
        <w:rPr>
          <w:sz w:val="24"/>
          <w:szCs w:val="24"/>
        </w:rPr>
      </w:pPr>
      <w:r w:rsidRPr="0068461A">
        <w:rPr>
          <w:rFonts w:eastAsia="Calibri"/>
          <w:color w:val="000000" w:themeColor="text1"/>
          <w:sz w:val="24"/>
          <w:szCs w:val="24"/>
        </w:rPr>
        <w:t xml:space="preserve">Students with a disability experience being turned away from mainstream schools, or do not receive appropriate adjustments and supports once enrolled.  </w:t>
      </w:r>
      <w:r w:rsidR="4A9080C6" w:rsidRPr="0068461A">
        <w:rPr>
          <w:sz w:val="24"/>
          <w:szCs w:val="24"/>
        </w:rPr>
        <w:t>Students are often suspended or expelled for behaviours associated with their disability or subjected to ‘partial attendance’ limitations.  These children are also frequently target</w:t>
      </w:r>
      <w:r w:rsidR="009505A4" w:rsidRPr="0068461A">
        <w:rPr>
          <w:sz w:val="24"/>
          <w:szCs w:val="24"/>
        </w:rPr>
        <w:t>ed by bull</w:t>
      </w:r>
      <w:r w:rsidR="4A9080C6" w:rsidRPr="0068461A">
        <w:rPr>
          <w:sz w:val="24"/>
          <w:szCs w:val="24"/>
        </w:rPr>
        <w:t xml:space="preserve">ying and suspended for retaliating when </w:t>
      </w:r>
      <w:r w:rsidR="009505A4" w:rsidRPr="0068461A">
        <w:rPr>
          <w:sz w:val="24"/>
          <w:szCs w:val="24"/>
        </w:rPr>
        <w:t>it</w:t>
      </w:r>
      <w:r w:rsidR="4A9080C6" w:rsidRPr="0068461A">
        <w:rPr>
          <w:sz w:val="24"/>
          <w:szCs w:val="24"/>
        </w:rPr>
        <w:t xml:space="preserve"> becomes unbearable.</w:t>
      </w:r>
      <w:r w:rsidR="4A9080C6" w:rsidRPr="0068461A">
        <w:rPr>
          <w:rFonts w:eastAsia="Calibri"/>
          <w:color w:val="000000" w:themeColor="text1"/>
          <w:sz w:val="24"/>
          <w:szCs w:val="24"/>
        </w:rPr>
        <w:t xml:space="preserve"> </w:t>
      </w:r>
      <w:r w:rsidR="511D12AD" w:rsidRPr="0068461A">
        <w:rPr>
          <w:rFonts w:eastAsia="Calibri"/>
          <w:color w:val="000000" w:themeColor="text1"/>
          <w:sz w:val="24"/>
          <w:szCs w:val="24"/>
        </w:rPr>
        <w:t>While</w:t>
      </w:r>
      <w:r w:rsidRPr="0068461A">
        <w:rPr>
          <w:rFonts w:eastAsia="Calibri"/>
          <w:color w:val="000000" w:themeColor="text1"/>
          <w:sz w:val="24"/>
          <w:szCs w:val="24"/>
        </w:rPr>
        <w:t xml:space="preserve"> schools </w:t>
      </w:r>
      <w:r w:rsidR="055B725E" w:rsidRPr="0068461A">
        <w:rPr>
          <w:rFonts w:eastAsia="Calibri"/>
          <w:color w:val="000000" w:themeColor="text1"/>
          <w:sz w:val="24"/>
          <w:szCs w:val="24"/>
        </w:rPr>
        <w:t xml:space="preserve">often </w:t>
      </w:r>
      <w:r w:rsidRPr="0068461A">
        <w:rPr>
          <w:rFonts w:eastAsia="Calibri"/>
          <w:color w:val="000000" w:themeColor="text1"/>
          <w:sz w:val="24"/>
          <w:szCs w:val="24"/>
        </w:rPr>
        <w:t xml:space="preserve">seemingly meet their legal requirement to consult families, </w:t>
      </w:r>
      <w:r w:rsidR="2AED8BB9" w:rsidRPr="0068461A">
        <w:rPr>
          <w:rFonts w:eastAsia="Calibri"/>
          <w:color w:val="000000" w:themeColor="text1"/>
          <w:sz w:val="24"/>
          <w:szCs w:val="24"/>
        </w:rPr>
        <w:t>the reality</w:t>
      </w:r>
      <w:r w:rsidRPr="0068461A">
        <w:rPr>
          <w:rFonts w:eastAsia="Calibri"/>
          <w:color w:val="000000" w:themeColor="text1"/>
          <w:sz w:val="24"/>
          <w:szCs w:val="24"/>
        </w:rPr>
        <w:t xml:space="preserve"> in practice </w:t>
      </w:r>
      <w:r w:rsidR="2AED8BB9" w:rsidRPr="0068461A">
        <w:rPr>
          <w:rFonts w:eastAsia="Calibri"/>
          <w:color w:val="000000" w:themeColor="text1"/>
          <w:sz w:val="24"/>
          <w:szCs w:val="24"/>
        </w:rPr>
        <w:t xml:space="preserve">is </w:t>
      </w:r>
      <w:r w:rsidRPr="0068461A">
        <w:rPr>
          <w:rFonts w:eastAsia="Calibri"/>
          <w:color w:val="000000" w:themeColor="text1"/>
          <w:sz w:val="24"/>
          <w:szCs w:val="24"/>
        </w:rPr>
        <w:t xml:space="preserve">this </w:t>
      </w:r>
      <w:r w:rsidR="2AED8BB9" w:rsidRPr="0068461A">
        <w:rPr>
          <w:rFonts w:eastAsia="Calibri"/>
          <w:color w:val="000000" w:themeColor="text1"/>
          <w:sz w:val="24"/>
          <w:szCs w:val="24"/>
        </w:rPr>
        <w:t xml:space="preserve">consultation is </w:t>
      </w:r>
      <w:r w:rsidR="001B7D74" w:rsidRPr="0068461A">
        <w:rPr>
          <w:rFonts w:eastAsia="Calibri"/>
          <w:color w:val="000000" w:themeColor="text1"/>
          <w:sz w:val="24"/>
          <w:szCs w:val="24"/>
        </w:rPr>
        <w:t>not genuine consultation</w:t>
      </w:r>
      <w:r w:rsidR="001A7CEC" w:rsidRPr="0068461A">
        <w:rPr>
          <w:rFonts w:eastAsia="Calibri"/>
          <w:color w:val="000000" w:themeColor="text1"/>
          <w:sz w:val="24"/>
          <w:szCs w:val="24"/>
        </w:rPr>
        <w:t xml:space="preserve"> and</w:t>
      </w:r>
      <w:r w:rsidR="001B7D74" w:rsidRPr="0068461A">
        <w:rPr>
          <w:rFonts w:eastAsia="Calibri"/>
          <w:color w:val="000000" w:themeColor="text1"/>
          <w:sz w:val="24"/>
          <w:szCs w:val="24"/>
        </w:rPr>
        <w:t xml:space="preserve"> </w:t>
      </w:r>
      <w:r w:rsidR="001A7CEC" w:rsidRPr="0068461A">
        <w:rPr>
          <w:rFonts w:eastAsia="Calibri"/>
          <w:color w:val="000000" w:themeColor="text1"/>
          <w:sz w:val="24"/>
          <w:szCs w:val="24"/>
        </w:rPr>
        <w:t>m</w:t>
      </w:r>
      <w:r w:rsidR="2AED8BB9" w:rsidRPr="0068461A">
        <w:rPr>
          <w:rFonts w:eastAsia="Calibri"/>
          <w:color w:val="000000" w:themeColor="text1"/>
          <w:sz w:val="24"/>
          <w:szCs w:val="24"/>
        </w:rPr>
        <w:t>ore</w:t>
      </w:r>
      <w:r w:rsidRPr="0068461A">
        <w:rPr>
          <w:rFonts w:eastAsia="Calibri"/>
          <w:color w:val="000000" w:themeColor="text1"/>
          <w:sz w:val="24"/>
          <w:szCs w:val="24"/>
        </w:rPr>
        <w:t xml:space="preserve"> about informing </w:t>
      </w:r>
      <w:r w:rsidR="001A7CEC" w:rsidRPr="0068461A">
        <w:rPr>
          <w:rFonts w:eastAsia="Calibri"/>
          <w:color w:val="000000" w:themeColor="text1"/>
          <w:sz w:val="24"/>
          <w:szCs w:val="24"/>
        </w:rPr>
        <w:t>students and their carers</w:t>
      </w:r>
      <w:r w:rsidRPr="0068461A">
        <w:rPr>
          <w:rFonts w:eastAsia="Calibri"/>
          <w:color w:val="000000" w:themeColor="text1"/>
          <w:sz w:val="24"/>
          <w:szCs w:val="24"/>
        </w:rPr>
        <w:t xml:space="preserve"> about decisions </w:t>
      </w:r>
      <w:r w:rsidR="001A7CEC" w:rsidRPr="0068461A">
        <w:rPr>
          <w:rFonts w:eastAsia="Calibri"/>
          <w:color w:val="000000" w:themeColor="text1"/>
          <w:sz w:val="24"/>
          <w:szCs w:val="24"/>
        </w:rPr>
        <w:t xml:space="preserve">that have </w:t>
      </w:r>
      <w:r w:rsidRPr="0068461A">
        <w:rPr>
          <w:rFonts w:eastAsia="Calibri"/>
          <w:color w:val="000000" w:themeColor="text1"/>
          <w:sz w:val="24"/>
          <w:szCs w:val="24"/>
        </w:rPr>
        <w:t xml:space="preserve">already </w:t>
      </w:r>
      <w:r w:rsidR="001A7CEC" w:rsidRPr="0068461A">
        <w:rPr>
          <w:rFonts w:eastAsia="Calibri"/>
          <w:color w:val="000000" w:themeColor="text1"/>
          <w:sz w:val="24"/>
          <w:szCs w:val="24"/>
        </w:rPr>
        <w:t xml:space="preserve">been </w:t>
      </w:r>
      <w:r w:rsidRPr="0068461A">
        <w:rPr>
          <w:rFonts w:eastAsia="Calibri"/>
          <w:color w:val="000000" w:themeColor="text1"/>
          <w:sz w:val="24"/>
          <w:szCs w:val="24"/>
        </w:rPr>
        <w:t>made</w:t>
      </w:r>
      <w:r w:rsidR="001A7CEC" w:rsidRPr="0068461A">
        <w:rPr>
          <w:rFonts w:eastAsia="Calibri"/>
          <w:color w:val="000000" w:themeColor="text1"/>
          <w:sz w:val="24"/>
          <w:szCs w:val="24"/>
        </w:rPr>
        <w:t>.</w:t>
      </w:r>
      <w:r w:rsidRPr="0068461A">
        <w:rPr>
          <w:sz w:val="24"/>
          <w:szCs w:val="24"/>
        </w:rPr>
        <w:t xml:space="preserve"> </w:t>
      </w:r>
    </w:p>
    <w:p w14:paraId="5F90D4F5" w14:textId="751FF656" w:rsidR="5ADC75E2" w:rsidRPr="0068461A" w:rsidRDefault="7BCB1DCC" w:rsidP="0068461A">
      <w:pPr>
        <w:spacing w:line="240" w:lineRule="auto"/>
        <w:rPr>
          <w:sz w:val="24"/>
          <w:szCs w:val="24"/>
        </w:rPr>
      </w:pPr>
      <w:r>
        <w:rPr>
          <w:noProof/>
        </w:rPr>
        <w:drawing>
          <wp:inline distT="0" distB="0" distL="0" distR="0" wp14:anchorId="0CFD6CE8" wp14:editId="2B07DB09">
            <wp:extent cx="4572000" cy="2762250"/>
            <wp:effectExtent l="0" t="0" r="0" b="0"/>
            <wp:docPr id="1453534403" name="Picture 145353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534403"/>
                    <pic:cNvPicPr/>
                  </pic:nvPicPr>
                  <pic:blipFill>
                    <a:blip r:embed="rId12">
                      <a:extLst>
                        <a:ext uri="{28A0092B-C50C-407E-A947-70E740481C1C}">
                          <a14:useLocalDpi xmlns:a14="http://schemas.microsoft.com/office/drawing/2010/main" val="0"/>
                        </a:ext>
                      </a:extLst>
                    </a:blip>
                    <a:stretch>
                      <a:fillRect/>
                    </a:stretch>
                  </pic:blipFill>
                  <pic:spPr>
                    <a:xfrm>
                      <a:off x="0" y="0"/>
                      <a:ext cx="4572000" cy="2762250"/>
                    </a:xfrm>
                    <a:prstGeom prst="rect">
                      <a:avLst/>
                    </a:prstGeom>
                  </pic:spPr>
                </pic:pic>
              </a:graphicData>
            </a:graphic>
          </wp:inline>
        </w:drawing>
      </w:r>
    </w:p>
    <w:p w14:paraId="142B99F2" w14:textId="046D4893" w:rsidR="7B431CE1" w:rsidRPr="0068461A" w:rsidRDefault="7B431CE1" w:rsidP="0068461A">
      <w:pPr>
        <w:spacing w:line="240" w:lineRule="auto"/>
        <w:rPr>
          <w:sz w:val="24"/>
          <w:szCs w:val="24"/>
        </w:rPr>
      </w:pPr>
      <w:r w:rsidRPr="0068461A">
        <w:rPr>
          <w:i/>
          <w:iCs/>
          <w:sz w:val="24"/>
          <w:szCs w:val="24"/>
        </w:rPr>
        <w:t xml:space="preserve">Figure 1. </w:t>
      </w:r>
      <w:r w:rsidR="00AB0936" w:rsidRPr="0068461A">
        <w:rPr>
          <w:i/>
          <w:iCs/>
          <w:sz w:val="24"/>
          <w:szCs w:val="24"/>
        </w:rPr>
        <w:t>DANSW t</w:t>
      </w:r>
      <w:r w:rsidRPr="0068461A">
        <w:rPr>
          <w:i/>
          <w:iCs/>
          <w:sz w:val="24"/>
          <w:szCs w:val="24"/>
        </w:rPr>
        <w:t>otal education</w:t>
      </w:r>
      <w:r w:rsidR="00804404" w:rsidRPr="0068461A">
        <w:rPr>
          <w:i/>
          <w:iCs/>
          <w:sz w:val="24"/>
          <w:szCs w:val="24"/>
        </w:rPr>
        <w:t xml:space="preserve"> advocacy</w:t>
      </w:r>
      <w:r w:rsidRPr="0068461A">
        <w:rPr>
          <w:i/>
          <w:iCs/>
          <w:sz w:val="24"/>
          <w:szCs w:val="24"/>
        </w:rPr>
        <w:t xml:space="preserve"> matters by financial year. </w:t>
      </w:r>
    </w:p>
    <w:p w14:paraId="483EEDB1" w14:textId="1A276AD5" w:rsidR="00D664DE" w:rsidRPr="0068461A" w:rsidRDefault="113A90F4" w:rsidP="0068461A">
      <w:pPr>
        <w:spacing w:line="240" w:lineRule="auto"/>
        <w:rPr>
          <w:sz w:val="24"/>
          <w:szCs w:val="24"/>
        </w:rPr>
      </w:pPr>
      <w:r w:rsidRPr="0068461A">
        <w:rPr>
          <w:sz w:val="24"/>
          <w:szCs w:val="24"/>
        </w:rPr>
        <w:lastRenderedPageBreak/>
        <w:t xml:space="preserve">In </w:t>
      </w:r>
      <w:r w:rsidR="27AC6AAA" w:rsidRPr="0068461A">
        <w:rPr>
          <w:sz w:val="24"/>
          <w:szCs w:val="24"/>
        </w:rPr>
        <w:t xml:space="preserve">most cases that DANSW sees, </w:t>
      </w:r>
      <w:r w:rsidRPr="0068461A">
        <w:rPr>
          <w:sz w:val="24"/>
          <w:szCs w:val="24"/>
        </w:rPr>
        <w:t>the issues could be resolved by providing adequate, appropriate</w:t>
      </w:r>
      <w:r w:rsidR="003F7E8D" w:rsidRPr="0068461A">
        <w:rPr>
          <w:sz w:val="24"/>
          <w:szCs w:val="24"/>
        </w:rPr>
        <w:t>,</w:t>
      </w:r>
      <w:r w:rsidRPr="0068461A">
        <w:rPr>
          <w:sz w:val="24"/>
          <w:szCs w:val="24"/>
        </w:rPr>
        <w:t xml:space="preserve"> and timely support for the student at school. Underpinning this is the need for schools to increase their disability awareness and knowledge of the needs of students with disabilities, as well as the need for greater flexibility on the part of the NSW Department of Education in meeting those needs.</w:t>
      </w:r>
    </w:p>
    <w:p w14:paraId="6908E535" w14:textId="52C69CF7" w:rsidR="169A4957" w:rsidRPr="0068461A" w:rsidRDefault="169A4957" w:rsidP="0068461A">
      <w:pPr>
        <w:spacing w:line="240" w:lineRule="auto"/>
        <w:rPr>
          <w:rFonts w:eastAsia="Calibri" w:cstheme="minorHAnsi"/>
          <w:color w:val="000000" w:themeColor="text1"/>
          <w:sz w:val="24"/>
          <w:szCs w:val="24"/>
        </w:rPr>
      </w:pPr>
      <w:r w:rsidRPr="0068461A">
        <w:rPr>
          <w:rFonts w:eastAsia="Calibri" w:cstheme="minorHAnsi"/>
          <w:color w:val="000000" w:themeColor="text1"/>
          <w:sz w:val="24"/>
          <w:szCs w:val="24"/>
        </w:rPr>
        <w:t>There is overwhelming evidence that inclusive education leads to better academic and social outcomes for both students with and without a disability.</w:t>
      </w:r>
      <w:r w:rsidR="00973233" w:rsidRPr="0068461A">
        <w:rPr>
          <w:rStyle w:val="FootnoteReference"/>
          <w:rFonts w:eastAsia="Calibri" w:cstheme="minorHAnsi"/>
          <w:color w:val="000000" w:themeColor="text1"/>
          <w:sz w:val="24"/>
          <w:szCs w:val="24"/>
        </w:rPr>
        <w:footnoteReference w:id="3"/>
      </w:r>
      <w:r w:rsidR="167C8D59" w:rsidRPr="0068461A">
        <w:rPr>
          <w:rFonts w:cstheme="minorHAnsi"/>
          <w:color w:val="000000"/>
          <w:sz w:val="24"/>
          <w:szCs w:val="24"/>
          <w:shd w:val="clear" w:color="auto" w:fill="FFFFFF"/>
        </w:rPr>
        <w:t xml:space="preserve"> </w:t>
      </w:r>
      <w:r w:rsidR="00154520" w:rsidRPr="0068461A">
        <w:rPr>
          <w:rFonts w:cstheme="minorHAnsi"/>
          <w:color w:val="000000"/>
          <w:sz w:val="24"/>
          <w:szCs w:val="24"/>
          <w:shd w:val="clear" w:color="auto" w:fill="FFFFFF"/>
        </w:rPr>
        <w:t>U</w:t>
      </w:r>
      <w:r w:rsidR="00154520" w:rsidRPr="0068461A">
        <w:rPr>
          <w:rFonts w:eastAsia="Calibri" w:cstheme="minorHAnsi"/>
          <w:color w:val="000000" w:themeColor="text1"/>
          <w:sz w:val="24"/>
          <w:szCs w:val="24"/>
        </w:rPr>
        <w:t>nfortunately</w:t>
      </w:r>
      <w:r w:rsidR="0029741C" w:rsidRPr="0068461A">
        <w:rPr>
          <w:rFonts w:eastAsia="Calibri" w:cstheme="minorHAnsi"/>
          <w:color w:val="000000" w:themeColor="text1"/>
          <w:sz w:val="24"/>
          <w:szCs w:val="24"/>
        </w:rPr>
        <w:t>,</w:t>
      </w:r>
      <w:r w:rsidR="00154520" w:rsidRPr="0068461A">
        <w:rPr>
          <w:rFonts w:eastAsia="Calibri" w:cstheme="minorHAnsi"/>
          <w:color w:val="000000" w:themeColor="text1"/>
          <w:sz w:val="24"/>
          <w:szCs w:val="24"/>
        </w:rPr>
        <w:t> segregated education remains a practice that has continued mostly for historical reasons and which continues to be suggested to families and educators as an appropriate option, despite having virtually no evidence basis.</w:t>
      </w:r>
    </w:p>
    <w:p w14:paraId="56B766A9" w14:textId="78475895" w:rsidR="6495DD0B" w:rsidRPr="0068461A" w:rsidRDefault="003D5724" w:rsidP="0068461A">
      <w:pPr>
        <w:spacing w:line="240" w:lineRule="auto"/>
        <w:rPr>
          <w:sz w:val="24"/>
          <w:szCs w:val="24"/>
        </w:rPr>
      </w:pPr>
      <w:r w:rsidRPr="0068461A">
        <w:rPr>
          <w:noProof/>
          <w:sz w:val="24"/>
          <w:szCs w:val="24"/>
        </w:rPr>
        <mc:AlternateContent>
          <mc:Choice Requires="wps">
            <w:drawing>
              <wp:anchor distT="91440" distB="91440" distL="114300" distR="114300" simplePos="0" relativeHeight="251658242" behindDoc="0" locked="0" layoutInCell="1" allowOverlap="1" wp14:anchorId="4B137242" wp14:editId="44132139">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232C944" w14:textId="2721C601" w:rsidR="003D5724" w:rsidRDefault="003B4E7E">
                            <w:pPr>
                              <w:pBdr>
                                <w:top w:val="single" w:sz="24" w:space="8" w:color="4F81BD" w:themeColor="accent1"/>
                                <w:bottom w:val="single" w:sz="24" w:space="8" w:color="4F81BD" w:themeColor="accent1"/>
                              </w:pBdr>
                              <w:spacing w:after="0"/>
                              <w:rPr>
                                <w:i/>
                                <w:iCs/>
                                <w:color w:val="4F81BD" w:themeColor="accent1"/>
                                <w:sz w:val="24"/>
                              </w:rPr>
                            </w:pPr>
                            <w:r w:rsidRPr="7DEFC144">
                              <w:rPr>
                                <w:sz w:val="24"/>
                                <w:szCs w:val="24"/>
                              </w:rPr>
                              <w:t>In most cases that DANSW sees, the issues could be resolved by providing adequate, appropriate, and timely support for the student at school.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B137242" id="_x0000_t202" coordsize="21600,21600" o:spt="202" path="m,l,21600r21600,l21600,xe">
                <v:stroke joinstyle="miter"/>
                <v:path gradientshapeok="t" o:connecttype="rect"/>
              </v:shapetype>
              <v:shape id="Text Box 2" o:spid="_x0000_s1026" type="#_x0000_t202" style="position:absolute;margin-left:0;margin-top:21.6pt;width:273.6pt;height:110.55pt;z-index:25165824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" filled="f" stroked="f">
                <v:textbox style="mso-fit-shape-to-text:t">
                  <w:txbxContent>
                    <w:p w14:paraId="4232C944" w14:textId="2721C601" w:rsidR="003D5724" w:rsidRDefault="003B4E7E">
                      <w:pPr>
                        <w:pBdr>
                          <w:top w:val="single" w:sz="24" w:space="8" w:color="4F81BD" w:themeColor="accent1"/>
                          <w:bottom w:val="single" w:sz="24" w:space="8" w:color="4F81BD" w:themeColor="accent1"/>
                        </w:pBdr>
                        <w:spacing w:after="0"/>
                        <w:rPr>
                          <w:i/>
                          <w:iCs/>
                          <w:color w:val="4F81BD" w:themeColor="accent1"/>
                          <w:sz w:val="24"/>
                        </w:rPr>
                      </w:pPr>
                      <w:r w:rsidRPr="7DEFC144">
                        <w:rPr>
                          <w:sz w:val="24"/>
                          <w:szCs w:val="24"/>
                        </w:rPr>
                        <w:t>In most cases that DANSW sees, the issues could be resolved by providing adequate, appropriate, and timely support for the student at school.</w:t>
                      </w:r>
                    </w:p>
                  </w:txbxContent>
                </v:textbox>
                <w10:wrap type="topAndBottom" anchorx="page"/>
              </v:shape>
            </w:pict>
          </mc:Fallback>
        </mc:AlternateContent>
      </w:r>
      <w:r w:rsidR="6495DD0B" w:rsidRPr="0068461A">
        <w:rPr>
          <w:sz w:val="24"/>
          <w:szCs w:val="24"/>
        </w:rPr>
        <w:t>For our clients, the process of participating in education is often reported as being frustrating, stressful</w:t>
      </w:r>
      <w:r w:rsidR="00BE2101" w:rsidRPr="0068461A">
        <w:rPr>
          <w:sz w:val="24"/>
          <w:szCs w:val="24"/>
        </w:rPr>
        <w:t>,</w:t>
      </w:r>
      <w:r w:rsidR="6495DD0B" w:rsidRPr="0068461A">
        <w:rPr>
          <w:sz w:val="24"/>
          <w:szCs w:val="24"/>
        </w:rPr>
        <w:t xml:space="preserve"> and difficult to navigate. </w:t>
      </w:r>
      <w:r w:rsidR="13D2C64C" w:rsidRPr="0068461A">
        <w:rPr>
          <w:sz w:val="24"/>
          <w:szCs w:val="24"/>
        </w:rPr>
        <w:t>Through our advocacy, DANSW has witnessed many difficulties to accessing mainstream education including:</w:t>
      </w:r>
    </w:p>
    <w:p w14:paraId="7009C303" w14:textId="09454935" w:rsidR="6E336A6F" w:rsidRPr="0068461A" w:rsidRDefault="009F2DF5" w:rsidP="0068461A">
      <w:pPr>
        <w:pStyle w:val="ListParagraph"/>
        <w:numPr>
          <w:ilvl w:val="0"/>
          <w:numId w:val="13"/>
        </w:numPr>
        <w:spacing w:line="240" w:lineRule="auto"/>
        <w:rPr>
          <w:rFonts w:eastAsiaTheme="minorEastAsia"/>
          <w:sz w:val="24"/>
          <w:szCs w:val="24"/>
        </w:rPr>
      </w:pPr>
      <w:r w:rsidRPr="0068461A">
        <w:rPr>
          <w:sz w:val="24"/>
          <w:szCs w:val="24"/>
        </w:rPr>
        <w:t>Providers having</w:t>
      </w:r>
      <w:r w:rsidR="6E336A6F" w:rsidRPr="0068461A">
        <w:rPr>
          <w:sz w:val="24"/>
          <w:szCs w:val="24"/>
        </w:rPr>
        <w:t xml:space="preserve"> different requirements, funding etc</w:t>
      </w:r>
      <w:r w:rsidR="65FA5BAC" w:rsidRPr="0068461A">
        <w:rPr>
          <w:sz w:val="24"/>
          <w:szCs w:val="24"/>
        </w:rPr>
        <w:t>.,</w:t>
      </w:r>
      <w:r w:rsidR="006301C5" w:rsidRPr="0068461A">
        <w:rPr>
          <w:sz w:val="24"/>
          <w:szCs w:val="24"/>
        </w:rPr>
        <w:t xml:space="preserve"> </w:t>
      </w:r>
      <w:r w:rsidR="5EAFF2F4" w:rsidRPr="0068461A">
        <w:rPr>
          <w:sz w:val="24"/>
          <w:szCs w:val="24"/>
        </w:rPr>
        <w:t>result</w:t>
      </w:r>
      <w:r w:rsidR="61567A21" w:rsidRPr="0068461A">
        <w:rPr>
          <w:sz w:val="24"/>
          <w:szCs w:val="24"/>
        </w:rPr>
        <w:t>ing</w:t>
      </w:r>
      <w:r w:rsidR="006301C5" w:rsidRPr="0068461A">
        <w:rPr>
          <w:sz w:val="24"/>
          <w:szCs w:val="24"/>
        </w:rPr>
        <w:t xml:space="preserve"> in </w:t>
      </w:r>
      <w:r w:rsidR="6E422A44" w:rsidRPr="0068461A">
        <w:rPr>
          <w:sz w:val="24"/>
          <w:szCs w:val="24"/>
        </w:rPr>
        <w:t>inconsistencies</w:t>
      </w:r>
      <w:r w:rsidR="6E336A6F" w:rsidRPr="0068461A">
        <w:rPr>
          <w:sz w:val="24"/>
          <w:szCs w:val="24"/>
        </w:rPr>
        <w:t xml:space="preserve"> in how the standards are applied (limited quality assur</w:t>
      </w:r>
      <w:r w:rsidR="3E4AB880" w:rsidRPr="0068461A">
        <w:rPr>
          <w:sz w:val="24"/>
          <w:szCs w:val="24"/>
        </w:rPr>
        <w:t>ance</w:t>
      </w:r>
      <w:r w:rsidR="2426E7E8" w:rsidRPr="0068461A">
        <w:rPr>
          <w:sz w:val="24"/>
          <w:szCs w:val="24"/>
        </w:rPr>
        <w:t>)</w:t>
      </w:r>
      <w:r w:rsidR="70C71836" w:rsidRPr="0068461A">
        <w:rPr>
          <w:sz w:val="24"/>
          <w:szCs w:val="24"/>
        </w:rPr>
        <w:t>.</w:t>
      </w:r>
    </w:p>
    <w:p w14:paraId="16FF8AA0" w14:textId="7AA6DEAC"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Lack of appr</w:t>
      </w:r>
      <w:r w:rsidR="006D1279" w:rsidRPr="0068461A">
        <w:rPr>
          <w:sz w:val="24"/>
          <w:szCs w:val="24"/>
        </w:rPr>
        <w:t>o</w:t>
      </w:r>
      <w:r w:rsidRPr="0068461A">
        <w:rPr>
          <w:sz w:val="24"/>
          <w:szCs w:val="24"/>
        </w:rPr>
        <w:t>priate supports (teachers aids/support workers in class</w:t>
      </w:r>
      <w:r w:rsidR="41DD8ACE" w:rsidRPr="0068461A">
        <w:rPr>
          <w:sz w:val="24"/>
          <w:szCs w:val="24"/>
        </w:rPr>
        <w:t>)</w:t>
      </w:r>
      <w:r w:rsidR="696FB9C9" w:rsidRPr="0068461A">
        <w:rPr>
          <w:sz w:val="24"/>
          <w:szCs w:val="24"/>
        </w:rPr>
        <w:t>.</w:t>
      </w:r>
    </w:p>
    <w:p w14:paraId="58F0EEA9" w14:textId="03F6FF77"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Concerns about safety or health issues</w:t>
      </w:r>
      <w:r w:rsidR="40AB69CA" w:rsidRPr="0068461A">
        <w:rPr>
          <w:sz w:val="24"/>
          <w:szCs w:val="24"/>
        </w:rPr>
        <w:t>.</w:t>
      </w:r>
    </w:p>
    <w:p w14:paraId="6B49B138" w14:textId="1A2EC37F"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 xml:space="preserve">Exclusion from school activities including camps, drama or sport or an expectation that a parent should be involved for the student to </w:t>
      </w:r>
      <w:r w:rsidR="002D1364" w:rsidRPr="0068461A">
        <w:rPr>
          <w:sz w:val="24"/>
          <w:szCs w:val="24"/>
        </w:rPr>
        <w:t xml:space="preserve">be allowed to </w:t>
      </w:r>
      <w:r w:rsidRPr="0068461A">
        <w:rPr>
          <w:sz w:val="24"/>
          <w:szCs w:val="24"/>
        </w:rPr>
        <w:t>attend.</w:t>
      </w:r>
      <w:r w:rsidR="00F800E6" w:rsidRPr="0068461A">
        <w:rPr>
          <w:sz w:val="24"/>
          <w:szCs w:val="24"/>
        </w:rPr>
        <w:t xml:space="preserve"> </w:t>
      </w:r>
      <w:r w:rsidR="002D1364" w:rsidRPr="0068461A">
        <w:rPr>
          <w:sz w:val="24"/>
          <w:szCs w:val="24"/>
        </w:rPr>
        <w:t>This is p</w:t>
      </w:r>
      <w:r w:rsidR="00F800E6" w:rsidRPr="0068461A">
        <w:rPr>
          <w:sz w:val="24"/>
          <w:szCs w:val="24"/>
        </w:rPr>
        <w:t>articularly</w:t>
      </w:r>
      <w:r w:rsidR="002D1364" w:rsidRPr="0068461A">
        <w:rPr>
          <w:sz w:val="24"/>
          <w:szCs w:val="24"/>
        </w:rPr>
        <w:t xml:space="preserve"> an issue when</w:t>
      </w:r>
      <w:r w:rsidR="00F800E6" w:rsidRPr="0068461A">
        <w:rPr>
          <w:sz w:val="24"/>
          <w:szCs w:val="24"/>
        </w:rPr>
        <w:t xml:space="preserve"> a </w:t>
      </w:r>
      <w:r w:rsidR="002D1364" w:rsidRPr="0068461A">
        <w:rPr>
          <w:sz w:val="24"/>
          <w:szCs w:val="24"/>
        </w:rPr>
        <w:t>s</w:t>
      </w:r>
      <w:r w:rsidR="00F800E6" w:rsidRPr="0068461A">
        <w:rPr>
          <w:sz w:val="24"/>
          <w:szCs w:val="24"/>
        </w:rPr>
        <w:t>tudent requires medication</w:t>
      </w:r>
      <w:r w:rsidR="7FF5EA00" w:rsidRPr="0068461A">
        <w:rPr>
          <w:sz w:val="24"/>
          <w:szCs w:val="24"/>
        </w:rPr>
        <w:t>.</w:t>
      </w:r>
    </w:p>
    <w:p w14:paraId="0C5C2F6E" w14:textId="394B6EF4"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Families being told that their child can only attend school on certain days or times</w:t>
      </w:r>
      <w:r w:rsidR="452D2E15" w:rsidRPr="0068461A">
        <w:rPr>
          <w:sz w:val="24"/>
          <w:szCs w:val="24"/>
        </w:rPr>
        <w:t>.</w:t>
      </w:r>
    </w:p>
    <w:p w14:paraId="612DBA33" w14:textId="7AEC3C67"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Families being asked to pay additional school fees to cover teachers aids or other forms of assistance to allow participation.</w:t>
      </w:r>
    </w:p>
    <w:p w14:paraId="7C510D84" w14:textId="64EB4BD9" w:rsidR="2A79AAF1" w:rsidRPr="0068461A" w:rsidRDefault="2A79AAF1" w:rsidP="0068461A">
      <w:pPr>
        <w:pStyle w:val="ListParagraph"/>
        <w:numPr>
          <w:ilvl w:val="0"/>
          <w:numId w:val="13"/>
        </w:numPr>
        <w:spacing w:line="240" w:lineRule="auto"/>
        <w:rPr>
          <w:rFonts w:eastAsiaTheme="minorEastAsia"/>
          <w:sz w:val="24"/>
          <w:szCs w:val="24"/>
        </w:rPr>
      </w:pPr>
      <w:r w:rsidRPr="0068461A">
        <w:rPr>
          <w:sz w:val="24"/>
          <w:szCs w:val="24"/>
        </w:rPr>
        <w:t>Lack of meaningful collaboration and consultation on Individual Education Plans</w:t>
      </w:r>
      <w:r w:rsidR="2C932617" w:rsidRPr="0068461A">
        <w:rPr>
          <w:sz w:val="24"/>
          <w:szCs w:val="24"/>
        </w:rPr>
        <w:t>.</w:t>
      </w:r>
    </w:p>
    <w:p w14:paraId="72138553" w14:textId="35712360" w:rsidR="10AA9F30" w:rsidRPr="0068461A" w:rsidRDefault="10AA9F30" w:rsidP="0068461A">
      <w:pPr>
        <w:pStyle w:val="ListParagraph"/>
        <w:numPr>
          <w:ilvl w:val="0"/>
          <w:numId w:val="13"/>
        </w:numPr>
        <w:spacing w:line="240" w:lineRule="auto"/>
        <w:rPr>
          <w:rFonts w:eastAsiaTheme="minorEastAsia"/>
          <w:sz w:val="24"/>
          <w:szCs w:val="24"/>
        </w:rPr>
      </w:pPr>
      <w:r w:rsidRPr="0068461A">
        <w:rPr>
          <w:sz w:val="24"/>
          <w:szCs w:val="24"/>
        </w:rPr>
        <w:t>Students and families being subjected to disciplinary processes to manage behaviour</w:t>
      </w:r>
      <w:r w:rsidR="5DFBCDDB" w:rsidRPr="0068461A">
        <w:rPr>
          <w:sz w:val="24"/>
          <w:szCs w:val="24"/>
        </w:rPr>
        <w:t xml:space="preserve"> (and often as an initial response</w:t>
      </w:r>
      <w:r w:rsidR="6E52F3C4" w:rsidRPr="0068461A">
        <w:rPr>
          <w:sz w:val="24"/>
          <w:szCs w:val="24"/>
        </w:rPr>
        <w:t>)</w:t>
      </w:r>
      <w:r w:rsidR="7931B003" w:rsidRPr="0068461A">
        <w:rPr>
          <w:sz w:val="24"/>
          <w:szCs w:val="24"/>
        </w:rPr>
        <w:t>.</w:t>
      </w:r>
    </w:p>
    <w:p w14:paraId="008938D2" w14:textId="010A9A01" w:rsidR="2CEE34E6" w:rsidRPr="0068461A" w:rsidRDefault="00706F14" w:rsidP="0068461A">
      <w:pPr>
        <w:pStyle w:val="ListParagraph"/>
        <w:numPr>
          <w:ilvl w:val="0"/>
          <w:numId w:val="19"/>
        </w:numPr>
        <w:spacing w:line="240" w:lineRule="auto"/>
        <w:rPr>
          <w:sz w:val="24"/>
          <w:szCs w:val="24"/>
        </w:rPr>
      </w:pPr>
      <w:r w:rsidRPr="0068461A">
        <w:rPr>
          <w:sz w:val="24"/>
          <w:szCs w:val="24"/>
        </w:rPr>
        <w:t xml:space="preserve">Students being told that </w:t>
      </w:r>
      <w:r w:rsidR="00760C35" w:rsidRPr="0068461A">
        <w:rPr>
          <w:sz w:val="24"/>
          <w:szCs w:val="24"/>
        </w:rPr>
        <w:t>the</w:t>
      </w:r>
      <w:r w:rsidRPr="0068461A">
        <w:rPr>
          <w:sz w:val="24"/>
          <w:szCs w:val="24"/>
        </w:rPr>
        <w:t xml:space="preserve"> Department of Education does not fund </w:t>
      </w:r>
      <w:r w:rsidR="00135489" w:rsidRPr="0068461A">
        <w:rPr>
          <w:sz w:val="24"/>
          <w:szCs w:val="24"/>
        </w:rPr>
        <w:t xml:space="preserve">educational aids for </w:t>
      </w:r>
      <w:r w:rsidR="00760C35" w:rsidRPr="0068461A">
        <w:rPr>
          <w:sz w:val="24"/>
          <w:szCs w:val="24"/>
        </w:rPr>
        <w:t>s</w:t>
      </w:r>
      <w:r w:rsidR="00135489" w:rsidRPr="0068461A">
        <w:rPr>
          <w:sz w:val="24"/>
          <w:szCs w:val="24"/>
        </w:rPr>
        <w:t>tudents who are eligible for NDIS</w:t>
      </w:r>
      <w:r w:rsidR="00D35C10" w:rsidRPr="0068461A">
        <w:rPr>
          <w:sz w:val="24"/>
          <w:szCs w:val="24"/>
        </w:rPr>
        <w:t xml:space="preserve">. </w:t>
      </w:r>
      <w:r w:rsidR="00760C35" w:rsidRPr="0068461A">
        <w:rPr>
          <w:sz w:val="24"/>
          <w:szCs w:val="24"/>
        </w:rPr>
        <w:t>There is often also the suggestion</w:t>
      </w:r>
      <w:r w:rsidR="00D35C10" w:rsidRPr="0068461A">
        <w:rPr>
          <w:sz w:val="24"/>
          <w:szCs w:val="24"/>
        </w:rPr>
        <w:t xml:space="preserve"> that the NDIS should pay for </w:t>
      </w:r>
      <w:r w:rsidR="00420DB9" w:rsidRPr="0068461A">
        <w:rPr>
          <w:sz w:val="24"/>
          <w:szCs w:val="24"/>
        </w:rPr>
        <w:t xml:space="preserve">education assessments, </w:t>
      </w:r>
      <w:r w:rsidR="00C603F3" w:rsidRPr="0068461A">
        <w:rPr>
          <w:sz w:val="24"/>
          <w:szCs w:val="24"/>
        </w:rPr>
        <w:t>aids,</w:t>
      </w:r>
      <w:r w:rsidR="00420DB9" w:rsidRPr="0068461A">
        <w:rPr>
          <w:sz w:val="24"/>
          <w:szCs w:val="24"/>
        </w:rPr>
        <w:t xml:space="preserve"> or equipment</w:t>
      </w:r>
      <w:r w:rsidR="6385C4FB" w:rsidRPr="0068461A">
        <w:rPr>
          <w:sz w:val="24"/>
          <w:szCs w:val="24"/>
        </w:rPr>
        <w:t>.</w:t>
      </w:r>
    </w:p>
    <w:p w14:paraId="667599FE" w14:textId="77BE2E2B" w:rsidR="36005EF5" w:rsidRPr="0068461A" w:rsidRDefault="32009F1A" w:rsidP="0068461A">
      <w:pPr>
        <w:spacing w:line="240" w:lineRule="auto"/>
        <w:rPr>
          <w:sz w:val="24"/>
          <w:szCs w:val="24"/>
        </w:rPr>
      </w:pPr>
      <w:r w:rsidRPr="0068461A">
        <w:rPr>
          <w:sz w:val="24"/>
          <w:szCs w:val="24"/>
        </w:rPr>
        <w:t>Our engagement and interactions</w:t>
      </w:r>
      <w:r w:rsidR="3CEC168A" w:rsidRPr="0068461A">
        <w:rPr>
          <w:sz w:val="24"/>
          <w:szCs w:val="24"/>
        </w:rPr>
        <w:t xml:space="preserve"> with </w:t>
      </w:r>
      <w:r w:rsidR="79DBCA43" w:rsidRPr="0068461A">
        <w:rPr>
          <w:sz w:val="24"/>
          <w:szCs w:val="24"/>
        </w:rPr>
        <w:t xml:space="preserve">clients </w:t>
      </w:r>
      <w:r w:rsidRPr="0068461A">
        <w:rPr>
          <w:sz w:val="24"/>
          <w:szCs w:val="24"/>
        </w:rPr>
        <w:t>demonstrate</w:t>
      </w:r>
      <w:r w:rsidR="36005EF5" w:rsidRPr="0068461A">
        <w:rPr>
          <w:sz w:val="24"/>
          <w:szCs w:val="24"/>
        </w:rPr>
        <w:t xml:space="preserve"> that </w:t>
      </w:r>
      <w:r w:rsidR="698504FB" w:rsidRPr="0068461A">
        <w:rPr>
          <w:sz w:val="24"/>
          <w:szCs w:val="24"/>
        </w:rPr>
        <w:t>students with disabilities continue to be disadvantaged in both their access and participation in education</w:t>
      </w:r>
      <w:r w:rsidR="2CC0DD12" w:rsidRPr="0068461A">
        <w:rPr>
          <w:sz w:val="24"/>
          <w:szCs w:val="24"/>
        </w:rPr>
        <w:t xml:space="preserve"> activities</w:t>
      </w:r>
      <w:r w:rsidR="698504FB" w:rsidRPr="0068461A">
        <w:rPr>
          <w:sz w:val="24"/>
          <w:szCs w:val="24"/>
        </w:rPr>
        <w:t xml:space="preserve">. </w:t>
      </w:r>
    </w:p>
    <w:p w14:paraId="5A397307" w14:textId="77777777" w:rsidR="004A08DF" w:rsidRPr="0068461A" w:rsidRDefault="004A08DF" w:rsidP="0068461A">
      <w:pPr>
        <w:spacing w:line="240" w:lineRule="auto"/>
        <w:rPr>
          <w:sz w:val="24"/>
          <w:szCs w:val="24"/>
        </w:rPr>
      </w:pPr>
    </w:p>
    <w:p w14:paraId="4CBB0FFD" w14:textId="29A76957" w:rsidR="113A90F4" w:rsidRPr="00B77D2D" w:rsidRDefault="113A90F4" w:rsidP="00DA1031">
      <w:pPr>
        <w:pStyle w:val="Heading2"/>
        <w:spacing w:line="360" w:lineRule="auto"/>
      </w:pPr>
      <w:r w:rsidRPr="00B77D2D">
        <w:t>Enrolment</w:t>
      </w:r>
    </w:p>
    <w:p w14:paraId="6C7020F3" w14:textId="045FD52C" w:rsidR="00A74EDA" w:rsidRPr="0068461A" w:rsidRDefault="00BA3A84" w:rsidP="0068461A">
      <w:pPr>
        <w:spacing w:line="240" w:lineRule="auto"/>
        <w:rPr>
          <w:rFonts w:eastAsiaTheme="minorEastAsia" w:cstheme="minorHAnsi"/>
          <w:sz w:val="24"/>
          <w:szCs w:val="24"/>
        </w:rPr>
      </w:pPr>
      <w:r w:rsidRPr="0068461A">
        <w:rPr>
          <w:rFonts w:cstheme="minorHAnsi"/>
          <w:sz w:val="24"/>
          <w:szCs w:val="24"/>
        </w:rPr>
        <w:t xml:space="preserve">DANSW clients often express </w:t>
      </w:r>
      <w:r w:rsidR="001E341F" w:rsidRPr="0068461A">
        <w:rPr>
          <w:rFonts w:cstheme="minorHAnsi"/>
          <w:sz w:val="24"/>
          <w:szCs w:val="24"/>
        </w:rPr>
        <w:t>that th</w:t>
      </w:r>
      <w:r w:rsidR="6A6E869A" w:rsidRPr="0068461A">
        <w:rPr>
          <w:rFonts w:cstheme="minorHAnsi"/>
          <w:sz w:val="24"/>
          <w:szCs w:val="24"/>
        </w:rPr>
        <w:t>e enrolment process for students with a disability is frustrating</w:t>
      </w:r>
      <w:r w:rsidR="7F88EC6C" w:rsidRPr="0068461A">
        <w:rPr>
          <w:rFonts w:cstheme="minorHAnsi"/>
          <w:sz w:val="24"/>
          <w:szCs w:val="24"/>
        </w:rPr>
        <w:t xml:space="preserve"> and confusing.</w:t>
      </w:r>
      <w:r w:rsidR="072CB49A" w:rsidRPr="0068461A">
        <w:rPr>
          <w:rFonts w:cstheme="minorHAnsi"/>
          <w:sz w:val="24"/>
          <w:szCs w:val="24"/>
        </w:rPr>
        <w:t xml:space="preserve"> </w:t>
      </w:r>
      <w:r w:rsidR="7F88EC6C" w:rsidRPr="0068461A">
        <w:rPr>
          <w:rFonts w:cstheme="minorHAnsi"/>
          <w:sz w:val="24"/>
          <w:szCs w:val="24"/>
        </w:rPr>
        <w:t xml:space="preserve">While the Standards </w:t>
      </w:r>
      <w:r w:rsidR="4E97BB82" w:rsidRPr="0068461A">
        <w:rPr>
          <w:rFonts w:cstheme="minorHAnsi"/>
          <w:sz w:val="24"/>
          <w:szCs w:val="24"/>
        </w:rPr>
        <w:t>are</w:t>
      </w:r>
      <w:r w:rsidR="00D26A0D" w:rsidRPr="0068461A">
        <w:rPr>
          <w:rFonts w:cstheme="minorHAnsi"/>
          <w:sz w:val="24"/>
          <w:szCs w:val="24"/>
        </w:rPr>
        <w:t xml:space="preserve"> </w:t>
      </w:r>
      <w:r w:rsidR="00C93214" w:rsidRPr="0068461A">
        <w:rPr>
          <w:rFonts w:cstheme="minorHAnsi"/>
          <w:sz w:val="24"/>
          <w:szCs w:val="24"/>
        </w:rPr>
        <w:t>meant</w:t>
      </w:r>
      <w:r w:rsidR="00D26A0D" w:rsidRPr="0068461A">
        <w:rPr>
          <w:rFonts w:cstheme="minorHAnsi"/>
          <w:sz w:val="24"/>
          <w:szCs w:val="24"/>
        </w:rPr>
        <w:t xml:space="preserve"> </w:t>
      </w:r>
      <w:r w:rsidR="00CB3060" w:rsidRPr="0068461A">
        <w:rPr>
          <w:rFonts w:cstheme="minorHAnsi"/>
          <w:sz w:val="24"/>
          <w:szCs w:val="24"/>
        </w:rPr>
        <w:t>to ensure that</w:t>
      </w:r>
      <w:r w:rsidR="001F73A7" w:rsidRPr="0068461A">
        <w:rPr>
          <w:rFonts w:cstheme="minorHAnsi"/>
          <w:sz w:val="24"/>
          <w:szCs w:val="24"/>
        </w:rPr>
        <w:t xml:space="preserve"> </w:t>
      </w:r>
      <w:r w:rsidR="00304015" w:rsidRPr="0068461A">
        <w:rPr>
          <w:rFonts w:cstheme="minorHAnsi"/>
          <w:sz w:val="24"/>
          <w:szCs w:val="24"/>
        </w:rPr>
        <w:t>enrolment does not</w:t>
      </w:r>
      <w:r w:rsidR="00365440" w:rsidRPr="0068461A">
        <w:rPr>
          <w:rFonts w:cstheme="minorHAnsi"/>
          <w:sz w:val="24"/>
          <w:szCs w:val="24"/>
        </w:rPr>
        <w:t xml:space="preserve"> mean</w:t>
      </w:r>
      <w:r w:rsidR="0021068C" w:rsidRPr="0068461A">
        <w:rPr>
          <w:rFonts w:cstheme="minorHAnsi"/>
          <w:sz w:val="24"/>
          <w:szCs w:val="24"/>
        </w:rPr>
        <w:t xml:space="preserve"> undue </w:t>
      </w:r>
      <w:r w:rsidR="002B2FB1" w:rsidRPr="0068461A">
        <w:rPr>
          <w:rFonts w:cstheme="minorHAnsi"/>
          <w:sz w:val="24"/>
          <w:szCs w:val="24"/>
        </w:rPr>
        <w:t>difficulty</w:t>
      </w:r>
      <w:r w:rsidR="0021068C" w:rsidRPr="0068461A">
        <w:rPr>
          <w:rFonts w:cstheme="minorHAnsi"/>
          <w:sz w:val="24"/>
          <w:szCs w:val="24"/>
        </w:rPr>
        <w:t xml:space="preserve"> on a </w:t>
      </w:r>
      <w:r w:rsidR="005D3E16" w:rsidRPr="0068461A">
        <w:rPr>
          <w:rFonts w:cstheme="minorHAnsi"/>
          <w:sz w:val="24"/>
          <w:szCs w:val="24"/>
        </w:rPr>
        <w:t>s</w:t>
      </w:r>
      <w:r w:rsidR="0021068C" w:rsidRPr="0068461A">
        <w:rPr>
          <w:rFonts w:cstheme="minorHAnsi"/>
          <w:sz w:val="24"/>
          <w:szCs w:val="24"/>
        </w:rPr>
        <w:t xml:space="preserve">tudent or their </w:t>
      </w:r>
      <w:r w:rsidR="005D3E16" w:rsidRPr="0068461A">
        <w:rPr>
          <w:rFonts w:cstheme="minorHAnsi"/>
          <w:sz w:val="24"/>
          <w:szCs w:val="24"/>
        </w:rPr>
        <w:t>n</w:t>
      </w:r>
      <w:r w:rsidR="0021068C" w:rsidRPr="0068461A">
        <w:rPr>
          <w:rFonts w:cstheme="minorHAnsi"/>
          <w:sz w:val="24"/>
          <w:szCs w:val="24"/>
        </w:rPr>
        <w:t>ominee</w:t>
      </w:r>
      <w:r w:rsidR="670FDBD7" w:rsidRPr="0068461A">
        <w:rPr>
          <w:rFonts w:cstheme="minorHAnsi"/>
          <w:sz w:val="24"/>
          <w:szCs w:val="24"/>
        </w:rPr>
        <w:t xml:space="preserve">, </w:t>
      </w:r>
      <w:r w:rsidR="00052FA4" w:rsidRPr="0068461A">
        <w:rPr>
          <w:rFonts w:cstheme="minorHAnsi"/>
          <w:sz w:val="24"/>
          <w:szCs w:val="24"/>
        </w:rPr>
        <w:t xml:space="preserve">in practice the </w:t>
      </w:r>
      <w:r w:rsidR="72D4369C" w:rsidRPr="0068461A">
        <w:rPr>
          <w:rFonts w:cstheme="minorHAnsi"/>
          <w:sz w:val="24"/>
          <w:szCs w:val="24"/>
        </w:rPr>
        <w:t>inconsistenc</w:t>
      </w:r>
      <w:r w:rsidR="00052FA4" w:rsidRPr="0068461A">
        <w:rPr>
          <w:rFonts w:cstheme="minorHAnsi"/>
          <w:sz w:val="24"/>
          <w:szCs w:val="24"/>
        </w:rPr>
        <w:t xml:space="preserve">ies with </w:t>
      </w:r>
      <w:r w:rsidR="72D4369C" w:rsidRPr="0068461A">
        <w:rPr>
          <w:rFonts w:cstheme="minorHAnsi"/>
          <w:sz w:val="24"/>
          <w:szCs w:val="24"/>
        </w:rPr>
        <w:t>how the Standards are applied</w:t>
      </w:r>
      <w:r w:rsidR="11E558BC" w:rsidRPr="0068461A">
        <w:rPr>
          <w:rFonts w:cstheme="minorHAnsi"/>
          <w:sz w:val="24"/>
          <w:szCs w:val="24"/>
        </w:rPr>
        <w:t xml:space="preserve"> create significant discrepancies in enrolment processes</w:t>
      </w:r>
      <w:r w:rsidR="74ABC34E" w:rsidRPr="0068461A">
        <w:rPr>
          <w:rFonts w:cstheme="minorHAnsi"/>
          <w:sz w:val="24"/>
          <w:szCs w:val="24"/>
        </w:rPr>
        <w:t xml:space="preserve">. </w:t>
      </w:r>
      <w:r w:rsidR="74ABC34E" w:rsidRPr="0068461A">
        <w:rPr>
          <w:rFonts w:eastAsia="-apple-system" w:cstheme="minorHAnsi"/>
          <w:sz w:val="24"/>
          <w:szCs w:val="24"/>
        </w:rPr>
        <w:t>Consiste</w:t>
      </w:r>
      <w:r w:rsidR="74ABC34E" w:rsidRPr="0068461A">
        <w:rPr>
          <w:rFonts w:eastAsiaTheme="minorEastAsia" w:cstheme="minorHAnsi"/>
          <w:sz w:val="24"/>
          <w:szCs w:val="24"/>
        </w:rPr>
        <w:t xml:space="preserve">ntly, the requirement for students to </w:t>
      </w:r>
      <w:r w:rsidR="27F165C7" w:rsidRPr="0068461A">
        <w:rPr>
          <w:rFonts w:eastAsiaTheme="minorEastAsia" w:cstheme="minorHAnsi"/>
          <w:sz w:val="24"/>
          <w:szCs w:val="24"/>
        </w:rPr>
        <w:t xml:space="preserve">provide evidence </w:t>
      </w:r>
      <w:r w:rsidR="70243F89" w:rsidRPr="0068461A">
        <w:rPr>
          <w:rFonts w:eastAsiaTheme="minorEastAsia" w:cstheme="minorHAnsi"/>
          <w:sz w:val="24"/>
          <w:szCs w:val="24"/>
        </w:rPr>
        <w:t>in order to receive reasonable adjustments limits timely access to education and support.</w:t>
      </w:r>
    </w:p>
    <w:p w14:paraId="49E6689D" w14:textId="24ACEED5" w:rsidR="26DE9E03" w:rsidRPr="0068461A" w:rsidRDefault="21FE9E12" w:rsidP="0068461A">
      <w:pPr>
        <w:spacing w:line="240" w:lineRule="auto"/>
        <w:rPr>
          <w:rFonts w:cstheme="minorHAnsi"/>
          <w:sz w:val="24"/>
          <w:szCs w:val="24"/>
        </w:rPr>
      </w:pPr>
      <w:r w:rsidRPr="0068461A">
        <w:rPr>
          <w:rFonts w:eastAsiaTheme="minorEastAsia"/>
          <w:sz w:val="24"/>
          <w:szCs w:val="24"/>
        </w:rPr>
        <w:t xml:space="preserve">The following case study highlights how the enrolment processes for tertiary providers do not align with the standards, specifically 3.4, in making reasonable adjustments for the student- at the students’ discretion. </w:t>
      </w:r>
    </w:p>
    <w:p w14:paraId="10EE0FC6" w14:textId="5CAEBB3A" w:rsidR="00DB4535" w:rsidRPr="0068461A" w:rsidRDefault="6FBBAD67" w:rsidP="0068461A">
      <w:pPr>
        <w:spacing w:line="240" w:lineRule="auto"/>
        <w:rPr>
          <w:rFonts w:eastAsia="-apple-system" w:cstheme="minorHAnsi"/>
          <w:color w:val="002D3F"/>
          <w:sz w:val="24"/>
          <w:szCs w:val="24"/>
        </w:rPr>
      </w:pPr>
      <w:r w:rsidRPr="0068461A">
        <w:rPr>
          <w:rFonts w:eastAsia="-apple-system"/>
          <w:color w:val="002D3F"/>
          <w:sz w:val="24"/>
          <w:szCs w:val="24"/>
        </w:rPr>
        <w:t xml:space="preserve"> </w:t>
      </w:r>
      <w:r w:rsidR="74ABC34E" w:rsidRPr="0068461A">
        <w:rPr>
          <w:rFonts w:cstheme="minorHAnsi"/>
          <w:noProof/>
          <w:sz w:val="24"/>
          <w:szCs w:val="24"/>
        </w:rPr>
        <mc:AlternateContent>
          <mc:Choice Requires="wps">
            <w:drawing>
              <wp:inline distT="0" distB="0" distL="114300" distR="114300" wp14:anchorId="1681FC19" wp14:editId="3D942674">
                <wp:extent cx="1828800" cy="1562100"/>
                <wp:effectExtent l="0" t="0" r="11430" b="19050"/>
                <wp:docPr id="1779384661" name="Text Box 3"/>
                <wp:cNvGraphicFramePr/>
                <a:graphic xmlns:a="http://schemas.openxmlformats.org/drawingml/2006/main">
                  <a:graphicData uri="http://schemas.microsoft.com/office/word/2010/wordprocessingShape">
                    <wps:wsp>
                      <wps:cNvSpPr txBox="1"/>
                      <wps:spPr>
                        <a:xfrm>
                          <a:off x="0" y="0"/>
                          <a:ext cx="1828800" cy="1562100"/>
                        </a:xfrm>
                        <a:prstGeom prst="rect">
                          <a:avLst/>
                        </a:prstGeom>
                        <a:noFill/>
                        <a:ln w="6350">
                          <a:solidFill>
                            <a:prstClr val="black"/>
                          </a:solidFill>
                        </a:ln>
                      </wps:spPr>
                      <wps:txbx>
                        <w:txbxContent>
                          <w:p w14:paraId="513E4EBE" w14:textId="15DAADBB" w:rsidR="00A2676B" w:rsidRPr="00A2676B" w:rsidRDefault="00A2676B">
                            <w:pPr>
                              <w:rPr>
                                <w:i/>
                                <w:iCs/>
                              </w:rPr>
                            </w:pPr>
                            <w:r w:rsidRPr="00A2676B">
                              <w:rPr>
                                <w:i/>
                                <w:iCs/>
                              </w:rPr>
                              <w:t xml:space="preserve">Grace approached DANSW regarding an education dispute with a tertiary Provider of choice. Grace had applied to enroll with the Provider, correctly disclosing her disability. The Provider also verified that the Student was a recipient of the Disability Support Pension. While Grace’s enrolment was accepted, she was declined the right to meet with student support services until she provided a letter from her doctor detailing what adjustments she required.  Grace was unable to meet with the </w:t>
                            </w:r>
                            <w:r w:rsidR="009C49D1">
                              <w:rPr>
                                <w:i/>
                                <w:iCs/>
                              </w:rPr>
                              <w:t>p</w:t>
                            </w:r>
                            <w:r w:rsidRPr="00A2676B">
                              <w:rPr>
                                <w:i/>
                                <w:iCs/>
                              </w:rPr>
                              <w:t>rovider to discuss reasonable adjustments and was unable to collect supporting evidence for several weeks, causing the student to disengage and defer her studies.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81FC19" id="Text Box 3" o:spid="_x0000_s1027" type="#_x0000_t202" style="width:2in;height:12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" filled="f" strokeweight=".5pt">
                <v:textbox>
                  <w:txbxContent>
                    <w:p w14:paraId="513E4EBE" w14:textId="15DAADBB" w:rsidR="00A2676B" w:rsidRPr="00A2676B" w:rsidRDefault="00A2676B">
                      <w:pPr>
                        <w:rPr>
                          <w:i/>
                          <w:iCs/>
                        </w:rPr>
                      </w:pPr>
                      <w:r w:rsidRPr="00A2676B">
                        <w:rPr>
                          <w:i/>
                          <w:iCs/>
                        </w:rPr>
                        <w:t xml:space="preserve">Grace approached DANSW regarding an education dispute with a tertiary Provider of choice. Grace had applied to enroll with the Provider, correctly disclosing her disability. The Provider also verified that the Student was a recipient of the Disability Support Pension. While Grace’s enrolment was accepted, she was declined the right to meet with student support services until she provided a letter from her doctor detailing what adjustments she required.  Grace was unable to meet with the </w:t>
                      </w:r>
                      <w:r w:rsidR="009C49D1">
                        <w:rPr>
                          <w:i/>
                          <w:iCs/>
                        </w:rPr>
                        <w:t>p</w:t>
                      </w:r>
                      <w:r w:rsidRPr="00A2676B">
                        <w:rPr>
                          <w:i/>
                          <w:iCs/>
                        </w:rPr>
                        <w:t>rovider to discuss reasonable adjustments and was unable to collect supporting evidence for several weeks, causing the student to disengage and defer her studies.</w:t>
                      </w:r>
                    </w:p>
                  </w:txbxContent>
                </v:textbox>
                <w10:anchorlock/>
              </v:shape>
            </w:pict>
          </mc:Fallback>
        </mc:AlternateContent>
      </w:r>
    </w:p>
    <w:p w14:paraId="0D1518CE" w14:textId="0C364A11" w:rsidR="00DB4535" w:rsidRPr="0068461A" w:rsidRDefault="24127BFE" w:rsidP="0068461A">
      <w:pPr>
        <w:spacing w:line="240" w:lineRule="auto"/>
        <w:rPr>
          <w:rFonts w:eastAsia="-apple-system"/>
          <w:sz w:val="24"/>
          <w:szCs w:val="24"/>
        </w:rPr>
      </w:pPr>
      <w:r w:rsidRPr="0068461A">
        <w:rPr>
          <w:rFonts w:eastAsia="-apple-system"/>
          <w:sz w:val="24"/>
          <w:szCs w:val="24"/>
        </w:rPr>
        <w:t xml:space="preserve">The requirements for students to provide significant detail about their disability </w:t>
      </w:r>
      <w:r w:rsidR="762D3ADD" w:rsidRPr="0068461A">
        <w:rPr>
          <w:rFonts w:eastAsia="-apple-system"/>
          <w:sz w:val="24"/>
          <w:szCs w:val="24"/>
        </w:rPr>
        <w:t>as a</w:t>
      </w:r>
      <w:r w:rsidRPr="0068461A">
        <w:rPr>
          <w:rFonts w:eastAsia="-apple-system"/>
          <w:sz w:val="24"/>
          <w:szCs w:val="24"/>
        </w:rPr>
        <w:t xml:space="preserve"> </w:t>
      </w:r>
      <w:r w:rsidR="762D3ADD" w:rsidRPr="0068461A">
        <w:rPr>
          <w:rFonts w:eastAsia="-apple-system"/>
          <w:sz w:val="24"/>
          <w:szCs w:val="24"/>
        </w:rPr>
        <w:t xml:space="preserve">precondition </w:t>
      </w:r>
      <w:r w:rsidR="3A53C487" w:rsidRPr="0068461A">
        <w:rPr>
          <w:rFonts w:eastAsia="-apple-system"/>
          <w:sz w:val="24"/>
          <w:szCs w:val="24"/>
        </w:rPr>
        <w:t xml:space="preserve">of </w:t>
      </w:r>
      <w:r w:rsidR="3F68F6BA" w:rsidRPr="0068461A">
        <w:rPr>
          <w:rFonts w:eastAsia="-apple-system"/>
          <w:sz w:val="24"/>
          <w:szCs w:val="24"/>
        </w:rPr>
        <w:t>t</w:t>
      </w:r>
      <w:r w:rsidR="762D3ADD" w:rsidRPr="0068461A">
        <w:rPr>
          <w:rFonts w:eastAsia="-apple-system"/>
          <w:sz w:val="24"/>
          <w:szCs w:val="24"/>
        </w:rPr>
        <w:t>heir enrolment is not consistent and align</w:t>
      </w:r>
      <w:r w:rsidR="647A7CFD" w:rsidRPr="0068461A">
        <w:rPr>
          <w:rFonts w:eastAsia="-apple-system"/>
          <w:sz w:val="24"/>
          <w:szCs w:val="24"/>
        </w:rPr>
        <w:t xml:space="preserve">ed with the Standards. </w:t>
      </w:r>
      <w:r w:rsidR="34A45CCB" w:rsidRPr="0068461A">
        <w:rPr>
          <w:rFonts w:eastAsia="-apple-system"/>
          <w:sz w:val="24"/>
          <w:szCs w:val="24"/>
        </w:rPr>
        <w:t>The</w:t>
      </w:r>
      <w:r w:rsidR="39DC3E58" w:rsidRPr="0068461A">
        <w:rPr>
          <w:rFonts w:eastAsia="-apple-system"/>
          <w:sz w:val="24"/>
          <w:szCs w:val="24"/>
        </w:rPr>
        <w:t xml:space="preserve"> variability </w:t>
      </w:r>
      <w:r w:rsidR="1CBB69A3" w:rsidRPr="0068461A">
        <w:rPr>
          <w:rFonts w:eastAsia="-apple-system"/>
          <w:sz w:val="24"/>
          <w:szCs w:val="24"/>
        </w:rPr>
        <w:t>of</w:t>
      </w:r>
      <w:r w:rsidR="39DC3E58" w:rsidRPr="0068461A">
        <w:rPr>
          <w:rFonts w:eastAsia="-apple-system"/>
          <w:sz w:val="24"/>
          <w:szCs w:val="24"/>
        </w:rPr>
        <w:t xml:space="preserve"> these processes </w:t>
      </w:r>
      <w:r w:rsidR="60A7394F" w:rsidRPr="0068461A">
        <w:rPr>
          <w:rFonts w:eastAsia="-apple-system"/>
          <w:sz w:val="24"/>
          <w:szCs w:val="24"/>
        </w:rPr>
        <w:t>makes</w:t>
      </w:r>
      <w:r w:rsidR="39DC3E58" w:rsidRPr="0068461A">
        <w:rPr>
          <w:rFonts w:eastAsia="-apple-system"/>
          <w:sz w:val="24"/>
          <w:szCs w:val="24"/>
        </w:rPr>
        <w:t xml:space="preserve"> it difficult for students to </w:t>
      </w:r>
      <w:r w:rsidR="79434A50" w:rsidRPr="0068461A">
        <w:rPr>
          <w:rFonts w:eastAsia="-apple-system"/>
          <w:sz w:val="24"/>
          <w:szCs w:val="24"/>
        </w:rPr>
        <w:t>have timely access to edu</w:t>
      </w:r>
      <w:r w:rsidR="1DD96A75" w:rsidRPr="0068461A">
        <w:rPr>
          <w:rFonts w:eastAsia="-apple-system"/>
          <w:sz w:val="24"/>
          <w:szCs w:val="24"/>
        </w:rPr>
        <w:t>cation</w:t>
      </w:r>
      <w:r w:rsidR="5719C6D6" w:rsidRPr="0068461A">
        <w:rPr>
          <w:rFonts w:eastAsia="-apple-system"/>
          <w:sz w:val="24"/>
          <w:szCs w:val="24"/>
        </w:rPr>
        <w:t xml:space="preserve">. While there has been a focus from the 2015 Review on </w:t>
      </w:r>
      <w:r w:rsidR="75C7D92E" w:rsidRPr="0068461A">
        <w:rPr>
          <w:rFonts w:eastAsia="-apple-system"/>
          <w:sz w:val="24"/>
          <w:szCs w:val="24"/>
        </w:rPr>
        <w:t>the</w:t>
      </w:r>
      <w:r w:rsidR="5719C6D6" w:rsidRPr="0068461A">
        <w:rPr>
          <w:rFonts w:eastAsia="-apple-system"/>
          <w:sz w:val="24"/>
          <w:szCs w:val="24"/>
        </w:rPr>
        <w:t xml:space="preserve"> enrolment processes between stages,</w:t>
      </w:r>
      <w:r w:rsidR="709439C6" w:rsidRPr="0068461A">
        <w:rPr>
          <w:rFonts w:eastAsia="-apple-system"/>
          <w:sz w:val="24"/>
          <w:szCs w:val="24"/>
        </w:rPr>
        <w:t xml:space="preserve"> tertiary </w:t>
      </w:r>
      <w:r w:rsidR="49D2C049" w:rsidRPr="0068461A">
        <w:rPr>
          <w:rFonts w:eastAsia="-apple-system"/>
          <w:sz w:val="24"/>
          <w:szCs w:val="24"/>
        </w:rPr>
        <w:t xml:space="preserve">transitions </w:t>
      </w:r>
      <w:r w:rsidR="1A7F993F" w:rsidRPr="0068461A">
        <w:rPr>
          <w:rFonts w:eastAsia="-apple-system"/>
          <w:sz w:val="24"/>
          <w:szCs w:val="24"/>
        </w:rPr>
        <w:t xml:space="preserve">remain difficult </w:t>
      </w:r>
      <w:r w:rsidR="709439C6" w:rsidRPr="0068461A">
        <w:rPr>
          <w:rFonts w:eastAsia="-apple-system"/>
          <w:sz w:val="24"/>
          <w:szCs w:val="24"/>
        </w:rPr>
        <w:t>for students</w:t>
      </w:r>
      <w:r w:rsidR="72CF69C1" w:rsidRPr="0068461A">
        <w:rPr>
          <w:rFonts w:eastAsia="-apple-system"/>
          <w:sz w:val="24"/>
          <w:szCs w:val="24"/>
        </w:rPr>
        <w:t xml:space="preserve"> </w:t>
      </w:r>
      <w:r w:rsidR="709439C6" w:rsidRPr="0068461A">
        <w:rPr>
          <w:rFonts w:eastAsia="-apple-system"/>
          <w:sz w:val="24"/>
          <w:szCs w:val="24"/>
        </w:rPr>
        <w:t xml:space="preserve">to navigate. </w:t>
      </w:r>
    </w:p>
    <w:p w14:paraId="339E3FBD" w14:textId="59035B31" w:rsidR="1663AFF4" w:rsidRPr="0068461A" w:rsidRDefault="1663AFF4" w:rsidP="0068461A">
      <w:pPr>
        <w:spacing w:line="240" w:lineRule="auto"/>
        <w:rPr>
          <w:sz w:val="24"/>
          <w:szCs w:val="24"/>
          <w:lang w:val="en-AU"/>
        </w:rPr>
      </w:pPr>
      <w:r w:rsidRPr="0068461A">
        <w:rPr>
          <w:sz w:val="24"/>
          <w:szCs w:val="24"/>
        </w:rPr>
        <w:t>Enrolment</w:t>
      </w:r>
      <w:r w:rsidR="48078F60" w:rsidRPr="0068461A">
        <w:rPr>
          <w:sz w:val="24"/>
          <w:szCs w:val="24"/>
        </w:rPr>
        <w:t xml:space="preserve"> accessibility and</w:t>
      </w:r>
      <w:r w:rsidRPr="0068461A">
        <w:rPr>
          <w:sz w:val="24"/>
          <w:szCs w:val="24"/>
        </w:rPr>
        <w:t xml:space="preserve"> discrimination is an issue DANSW regularly encounters through advocacy</w:t>
      </w:r>
      <w:r w:rsidR="6723BE6B" w:rsidRPr="0068461A">
        <w:rPr>
          <w:sz w:val="24"/>
          <w:szCs w:val="24"/>
        </w:rPr>
        <w:t xml:space="preserve">. </w:t>
      </w:r>
      <w:r w:rsidR="030B671C" w:rsidRPr="0068461A">
        <w:rPr>
          <w:sz w:val="24"/>
          <w:szCs w:val="24"/>
        </w:rPr>
        <w:t xml:space="preserve">Frequently, we assist families and students who have experienced indirect discrimination due to </w:t>
      </w:r>
      <w:r w:rsidR="32F89DFD" w:rsidRPr="0068461A">
        <w:rPr>
          <w:sz w:val="24"/>
          <w:szCs w:val="24"/>
        </w:rPr>
        <w:t>providers having the ultimate decision-making power when enrolling students</w:t>
      </w:r>
      <w:r w:rsidR="596DDEE3" w:rsidRPr="0068461A">
        <w:rPr>
          <w:sz w:val="24"/>
          <w:szCs w:val="24"/>
        </w:rPr>
        <w:t>. The following case study highlights that these barriers to enrolment continue to effect student</w:t>
      </w:r>
      <w:r w:rsidR="0568F86A" w:rsidRPr="0068461A">
        <w:rPr>
          <w:sz w:val="24"/>
          <w:szCs w:val="24"/>
        </w:rPr>
        <w:t>s</w:t>
      </w:r>
      <w:r w:rsidR="477CC4FE" w:rsidRPr="0068461A">
        <w:rPr>
          <w:sz w:val="24"/>
          <w:szCs w:val="24"/>
        </w:rPr>
        <w:t xml:space="preserve"> accessing a provider of their choice. </w:t>
      </w:r>
    </w:p>
    <w:p w14:paraId="672756AE" w14:textId="77777777" w:rsidR="002336C5" w:rsidRPr="0068461A" w:rsidRDefault="002336C5" w:rsidP="0068461A">
      <w:pPr>
        <w:spacing w:line="240" w:lineRule="auto"/>
        <w:rPr>
          <w:rFonts w:cstheme="minorHAnsi"/>
          <w:sz w:val="24"/>
          <w:szCs w:val="24"/>
        </w:rPr>
      </w:pPr>
    </w:p>
    <w:p w14:paraId="12415365" w14:textId="27414770" w:rsidR="3E8170C8" w:rsidRPr="0068461A" w:rsidRDefault="009B1F50" w:rsidP="0068461A">
      <w:pPr>
        <w:spacing w:line="240" w:lineRule="auto"/>
        <w:rPr>
          <w:sz w:val="24"/>
          <w:szCs w:val="24"/>
        </w:rPr>
      </w:pPr>
      <w:r w:rsidRPr="0068461A">
        <w:rPr>
          <w:noProof/>
          <w:sz w:val="24"/>
          <w:szCs w:val="24"/>
        </w:rPr>
        <mc:AlternateContent>
          <mc:Choice Requires="wps">
            <w:drawing>
              <wp:anchor distT="0" distB="0" distL="114300" distR="114300" simplePos="0" relativeHeight="251658241" behindDoc="0" locked="0" layoutInCell="1" allowOverlap="1" wp14:anchorId="3545FB02" wp14:editId="62875F10">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26A38" w14:textId="51DEF801" w:rsidR="009B1F50" w:rsidRPr="00203093" w:rsidRDefault="00506706" w:rsidP="007B77DD">
                            <w:pPr>
                              <w:spacing w:line="257" w:lineRule="auto"/>
                              <w:rPr>
                                <w:rFonts w:eastAsia="Calibri" w:cstheme="minorHAnsi"/>
                                <w:i/>
                                <w:iCs/>
                                <w:sz w:val="24"/>
                                <w:szCs w:val="24"/>
                              </w:rPr>
                            </w:pPr>
                            <w:r w:rsidRPr="009B1F50">
                              <w:rPr>
                                <w:rFonts w:eastAsia="Calibri" w:cstheme="minorHAnsi"/>
                                <w:i/>
                                <w:iCs/>
                                <w:sz w:val="24"/>
                                <w:szCs w:val="24"/>
                              </w:rPr>
                              <w:t xml:space="preserve">In early 2020 DANSW was contacted by James, an 11-year-old boy with autism.  He was looking forward to entering Year 7 and his mother had attempted to enroll him at a High School where she believed his high needs would </w:t>
                            </w:r>
                            <w:r>
                              <w:rPr>
                                <w:rFonts w:eastAsia="Calibri" w:cstheme="minorHAnsi"/>
                                <w:i/>
                                <w:iCs/>
                                <w:sz w:val="24"/>
                                <w:szCs w:val="24"/>
                              </w:rPr>
                              <w:t xml:space="preserve">be </w:t>
                            </w:r>
                            <w:r w:rsidRPr="009B1F50">
                              <w:rPr>
                                <w:rFonts w:eastAsia="Calibri" w:cstheme="minorHAnsi"/>
                                <w:i/>
                                <w:iCs/>
                                <w:sz w:val="24"/>
                                <w:szCs w:val="24"/>
                              </w:rPr>
                              <w:t>met within the special needs class. While the school was not the closest, his mother had been advised that no other school in the local area would be able to accommodate his needs. During the enrolment interview James’ behaviour escalated and the School</w:t>
                            </w:r>
                            <w:r>
                              <w:rPr>
                                <w:rFonts w:eastAsia="Calibri" w:cstheme="minorHAnsi"/>
                                <w:i/>
                                <w:iCs/>
                                <w:sz w:val="24"/>
                                <w:szCs w:val="24"/>
                              </w:rPr>
                              <w:t>’s</w:t>
                            </w:r>
                            <w:r w:rsidRPr="009B1F50">
                              <w:rPr>
                                <w:rFonts w:eastAsia="Calibri" w:cstheme="minorHAnsi"/>
                                <w:i/>
                                <w:iCs/>
                                <w:sz w:val="24"/>
                                <w:szCs w:val="24"/>
                              </w:rPr>
                              <w:t xml:space="preserve"> attitude changed.  Following the interview, the School advised they were ‘full’ and would need to take the Student’s request for admission to their next meeting. Th</w:t>
                            </w:r>
                            <w:r w:rsidR="00DA1031">
                              <w:rPr>
                                <w:rFonts w:eastAsia="Calibri" w:cstheme="minorHAnsi"/>
                                <w:i/>
                                <w:iCs/>
                                <w:sz w:val="24"/>
                                <w:szCs w:val="24"/>
                              </w:rPr>
                              <w:t>e</w:t>
                            </w:r>
                            <w:r w:rsidRPr="009B1F50">
                              <w:rPr>
                                <w:rFonts w:eastAsia="Calibri" w:cstheme="minorHAnsi"/>
                                <w:i/>
                                <w:iCs/>
                                <w:sz w:val="24"/>
                                <w:szCs w:val="24"/>
                              </w:rPr>
                              <w:t xml:space="preserve"> request was delayed to the following meeting and eventually denied.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45FB02" id="Text Box 6" o:spid="_x0000_s1028"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R+b6E9AgAAfwQAAA4AAAAAAAAAAAAA&#10;AAAALgIAAGRycy9lMm9Eb2MueG1sUEsBAi0AFAAGAAgAAAAhALcMAwjXAAAABQEAAA8AAAAAAAAA&#10;AAAAAAAAlwQAAGRycy9kb3ducmV2LnhtbFBLBQYAAAAABAAEAPMAAACbBQAAAAA=&#10;" filled="f" strokeweight=".5pt">
                <v:textbox style="mso-fit-shape-to-text:t">
                  <w:txbxContent>
                    <w:p w14:paraId="28C26A38" w14:textId="51DEF801" w:rsidR="009B1F50" w:rsidRPr="00203093" w:rsidRDefault="00506706" w:rsidP="007B77DD">
                      <w:pPr>
                        <w:spacing w:line="257" w:lineRule="auto"/>
                        <w:rPr>
                          <w:rFonts w:eastAsia="Calibri" w:cstheme="minorHAnsi"/>
                          <w:i/>
                          <w:iCs/>
                          <w:sz w:val="24"/>
                          <w:szCs w:val="24"/>
                        </w:rPr>
                      </w:pPr>
                      <w:r w:rsidRPr="009B1F50">
                        <w:rPr>
                          <w:rFonts w:eastAsia="Calibri" w:cstheme="minorHAnsi"/>
                          <w:i/>
                          <w:iCs/>
                          <w:sz w:val="24"/>
                          <w:szCs w:val="24"/>
                        </w:rPr>
                        <w:t xml:space="preserve">In early 2020 DANSW was contacted by James, an 11-year-old boy with autism.  He was looking forward to entering Year 7 and his mother had attempted to enroll him at a High School where she believed his high needs would </w:t>
                      </w:r>
                      <w:r>
                        <w:rPr>
                          <w:rFonts w:eastAsia="Calibri" w:cstheme="minorHAnsi"/>
                          <w:i/>
                          <w:iCs/>
                          <w:sz w:val="24"/>
                          <w:szCs w:val="24"/>
                        </w:rPr>
                        <w:t xml:space="preserve">be </w:t>
                      </w:r>
                      <w:r w:rsidRPr="009B1F50">
                        <w:rPr>
                          <w:rFonts w:eastAsia="Calibri" w:cstheme="minorHAnsi"/>
                          <w:i/>
                          <w:iCs/>
                          <w:sz w:val="24"/>
                          <w:szCs w:val="24"/>
                        </w:rPr>
                        <w:t>met within the special needs class. While the school was not the closest, his mother had been advised that no other school in the local area would be able to accommodate his needs. During the enrolment interview James’ behaviour escalated and the School</w:t>
                      </w:r>
                      <w:r>
                        <w:rPr>
                          <w:rFonts w:eastAsia="Calibri" w:cstheme="minorHAnsi"/>
                          <w:i/>
                          <w:iCs/>
                          <w:sz w:val="24"/>
                          <w:szCs w:val="24"/>
                        </w:rPr>
                        <w:t>’s</w:t>
                      </w:r>
                      <w:r w:rsidRPr="009B1F50">
                        <w:rPr>
                          <w:rFonts w:eastAsia="Calibri" w:cstheme="minorHAnsi"/>
                          <w:i/>
                          <w:iCs/>
                          <w:sz w:val="24"/>
                          <w:szCs w:val="24"/>
                        </w:rPr>
                        <w:t xml:space="preserve"> attitude changed.  Following the interview, the School advised they were ‘full’ and would need to take the Student’s request for admission to their next meeting. Th</w:t>
                      </w:r>
                      <w:r w:rsidR="00DA1031">
                        <w:rPr>
                          <w:rFonts w:eastAsia="Calibri" w:cstheme="minorHAnsi"/>
                          <w:i/>
                          <w:iCs/>
                          <w:sz w:val="24"/>
                          <w:szCs w:val="24"/>
                        </w:rPr>
                        <w:t>e</w:t>
                      </w:r>
                      <w:r w:rsidRPr="009B1F50">
                        <w:rPr>
                          <w:rFonts w:eastAsia="Calibri" w:cstheme="minorHAnsi"/>
                          <w:i/>
                          <w:iCs/>
                          <w:sz w:val="24"/>
                          <w:szCs w:val="24"/>
                        </w:rPr>
                        <w:t xml:space="preserve"> request was delayed to the following meeting and eventually denied.</w:t>
                      </w:r>
                    </w:p>
                  </w:txbxContent>
                </v:textbox>
                <w10:wrap type="square"/>
              </v:shape>
            </w:pict>
          </mc:Fallback>
        </mc:AlternateContent>
      </w:r>
    </w:p>
    <w:p w14:paraId="5E383749" w14:textId="5B33F984" w:rsidR="00BF1E49" w:rsidRPr="0068461A" w:rsidRDefault="004D77E0" w:rsidP="0068461A">
      <w:pPr>
        <w:pStyle w:val="ListParagraph"/>
        <w:numPr>
          <w:ilvl w:val="0"/>
          <w:numId w:val="23"/>
        </w:numPr>
        <w:spacing w:line="240" w:lineRule="auto"/>
        <w:rPr>
          <w:b/>
          <w:color w:val="000000" w:themeColor="text1"/>
          <w:sz w:val="24"/>
          <w:szCs w:val="24"/>
        </w:rPr>
      </w:pPr>
      <w:r w:rsidRPr="0068461A">
        <w:rPr>
          <w:b/>
          <w:color w:val="000000" w:themeColor="text1"/>
          <w:sz w:val="24"/>
          <w:szCs w:val="24"/>
        </w:rPr>
        <w:t xml:space="preserve">DANSW recommends increased clarity and consistency regarding the enrolment process, including the responsibilities of both student and Higher Education Provider </w:t>
      </w:r>
      <w:r w:rsidRPr="0068461A">
        <w:rPr>
          <w:b/>
          <w:sz w:val="24"/>
          <w:szCs w:val="24"/>
        </w:rPr>
        <w:t xml:space="preserve">in verifying a Student’s Disability and appropriate reasonable adjustments where funding is not available to obtain formal assessment. </w:t>
      </w:r>
    </w:p>
    <w:p w14:paraId="7FDA8E2D" w14:textId="77777777" w:rsidR="00BF1E49" w:rsidRPr="0068461A" w:rsidRDefault="00BF1E49" w:rsidP="0068461A">
      <w:pPr>
        <w:pStyle w:val="Heading2"/>
        <w:spacing w:line="240" w:lineRule="auto"/>
        <w:rPr>
          <w:rFonts w:asciiTheme="minorHAnsi" w:hAnsiTheme="minorHAnsi" w:cstheme="minorHAnsi"/>
          <w:sz w:val="24"/>
          <w:szCs w:val="24"/>
        </w:rPr>
      </w:pPr>
    </w:p>
    <w:p w14:paraId="0FEA5266" w14:textId="3131CB3F" w:rsidR="0F755A5C" w:rsidRPr="0068461A" w:rsidRDefault="0F755A5C" w:rsidP="00C42532">
      <w:pPr>
        <w:pStyle w:val="Heading2"/>
        <w:spacing w:line="360" w:lineRule="auto"/>
        <w:rPr>
          <w:rFonts w:eastAsia="-apple-system"/>
          <w:color w:val="4F81BD" w:themeColor="accent1"/>
          <w:sz w:val="24"/>
          <w:szCs w:val="24"/>
        </w:rPr>
      </w:pPr>
      <w:r w:rsidRPr="00C42532">
        <w:t xml:space="preserve">Communication </w:t>
      </w:r>
      <w:r w:rsidR="2C7C3D29" w:rsidRPr="0068461A">
        <w:rPr>
          <w:rFonts w:eastAsia="-apple-system"/>
          <w:color w:val="4F81BD" w:themeColor="accent1"/>
          <w:sz w:val="24"/>
          <w:szCs w:val="24"/>
        </w:rPr>
        <w:t>and Consultation</w:t>
      </w:r>
    </w:p>
    <w:p w14:paraId="4BFE407A" w14:textId="38FEF7AB" w:rsidR="00C84D06" w:rsidRPr="0068461A" w:rsidRDefault="2F142C47" w:rsidP="0068461A">
      <w:pPr>
        <w:spacing w:line="240" w:lineRule="auto"/>
        <w:rPr>
          <w:rFonts w:eastAsia="Calibri"/>
          <w:color w:val="000000" w:themeColor="text1"/>
          <w:sz w:val="24"/>
          <w:szCs w:val="24"/>
        </w:rPr>
      </w:pPr>
      <w:r w:rsidRPr="1AD6219D">
        <w:rPr>
          <w:rFonts w:eastAsia="Calibri"/>
          <w:color w:val="000000" w:themeColor="text1"/>
          <w:sz w:val="24"/>
          <w:szCs w:val="24"/>
        </w:rPr>
        <w:t xml:space="preserve">Families often </w:t>
      </w:r>
      <w:r w:rsidR="008010DB" w:rsidRPr="1AD6219D">
        <w:rPr>
          <w:rFonts w:eastAsia="Calibri"/>
          <w:color w:val="000000" w:themeColor="text1"/>
          <w:sz w:val="24"/>
          <w:szCs w:val="24"/>
        </w:rPr>
        <w:t>experience</w:t>
      </w:r>
      <w:r w:rsidRPr="1AD6219D">
        <w:rPr>
          <w:rFonts w:eastAsia="Calibri"/>
          <w:color w:val="000000" w:themeColor="text1"/>
          <w:sz w:val="24"/>
          <w:szCs w:val="24"/>
        </w:rPr>
        <w:t xml:space="preserve"> difficulties raising issues with schools due to power dynamics between staff and parents. This problem is compounded because for some children, the range of schools they can go to is restricted by their special needs. </w:t>
      </w:r>
    </w:p>
    <w:p w14:paraId="1760975A" w14:textId="5F6FCAB6" w:rsidR="00E652BC" w:rsidRPr="0068461A" w:rsidRDefault="00E652BC" w:rsidP="0068461A">
      <w:pPr>
        <w:spacing w:line="240" w:lineRule="auto"/>
        <w:rPr>
          <w:rFonts w:eastAsia="Calibri" w:cstheme="minorHAnsi"/>
          <w:color w:val="000000" w:themeColor="text1"/>
          <w:sz w:val="24"/>
          <w:szCs w:val="24"/>
        </w:rPr>
      </w:pPr>
      <w:r w:rsidRPr="0068461A">
        <w:rPr>
          <w:noProof/>
          <w:sz w:val="24"/>
          <w:szCs w:val="24"/>
        </w:rPr>
        <mc:AlternateContent>
          <mc:Choice Requires="wps">
            <w:drawing>
              <wp:anchor distT="0" distB="0" distL="114300" distR="114300" simplePos="0" relativeHeight="251658240" behindDoc="0" locked="0" layoutInCell="1" allowOverlap="1" wp14:anchorId="5EC0A326" wp14:editId="1F3FCC63">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A9F457" w14:textId="6696BC3C" w:rsidR="00E652BC" w:rsidRPr="00FE6A96" w:rsidRDefault="00E652BC" w:rsidP="007B77DD">
                            <w:pPr>
                              <w:spacing w:line="240" w:lineRule="auto"/>
                              <w:rPr>
                                <w:rFonts w:eastAsia="Calibri" w:cstheme="minorHAnsi"/>
                                <w:i/>
                                <w:iCs/>
                                <w:sz w:val="24"/>
                                <w:szCs w:val="24"/>
                              </w:rPr>
                            </w:pPr>
                            <w:r w:rsidRPr="0010223B">
                              <w:rPr>
                                <w:rFonts w:eastAsia="Calibri" w:cstheme="minorHAnsi"/>
                                <w:i/>
                                <w:iCs/>
                                <w:sz w:val="24"/>
                                <w:szCs w:val="24"/>
                              </w:rPr>
                              <w:t xml:space="preserve">DANSW was contacted to </w:t>
                            </w:r>
                            <w:r w:rsidR="00C4575D">
                              <w:rPr>
                                <w:rFonts w:eastAsia="Calibri" w:cstheme="minorHAnsi"/>
                                <w:i/>
                                <w:iCs/>
                                <w:sz w:val="24"/>
                                <w:szCs w:val="24"/>
                              </w:rPr>
                              <w:t>a</w:t>
                            </w:r>
                            <w:r w:rsidRPr="0010223B">
                              <w:rPr>
                                <w:rFonts w:eastAsia="Calibri" w:cstheme="minorHAnsi"/>
                                <w:i/>
                                <w:iCs/>
                                <w:sz w:val="24"/>
                                <w:szCs w:val="24"/>
                              </w:rPr>
                              <w:t>ssist Molly return to full</w:t>
                            </w:r>
                            <w:r w:rsidR="00831827">
                              <w:rPr>
                                <w:rFonts w:eastAsia="Calibri" w:cstheme="minorHAnsi"/>
                                <w:i/>
                                <w:iCs/>
                                <w:sz w:val="24"/>
                                <w:szCs w:val="24"/>
                              </w:rPr>
                              <w:t>-</w:t>
                            </w:r>
                            <w:r w:rsidRPr="0010223B">
                              <w:rPr>
                                <w:rFonts w:eastAsia="Calibri" w:cstheme="minorHAnsi"/>
                                <w:i/>
                                <w:iCs/>
                                <w:sz w:val="24"/>
                                <w:szCs w:val="24"/>
                              </w:rPr>
                              <w:t xml:space="preserve">time study.  Molly has autism and significant behaviour issues.  On her first day at </w:t>
                            </w:r>
                            <w:r w:rsidR="00C73CF3">
                              <w:rPr>
                                <w:rFonts w:eastAsia="Calibri" w:cstheme="minorHAnsi"/>
                                <w:i/>
                                <w:iCs/>
                                <w:sz w:val="24"/>
                                <w:szCs w:val="24"/>
                              </w:rPr>
                              <w:t xml:space="preserve">a new </w:t>
                            </w:r>
                            <w:r w:rsidRPr="0010223B">
                              <w:rPr>
                                <w:rFonts w:eastAsia="Calibri" w:cstheme="minorHAnsi"/>
                                <w:i/>
                                <w:iCs/>
                                <w:sz w:val="24"/>
                                <w:szCs w:val="24"/>
                              </w:rPr>
                              <w:t>school, Molly’s mother was contacted after a few hours to pick her up. The school were shocked at Molly’s behaviours and did not have the supports prepared to meet her needs. The school decided to reduce Molly’s attendance to twice a week for 2.5 hours per day, without consultation with Molly or her mother. When the school found out that Molly’s mother had contacted a disability advocate, they changed Molly’s timetable to 5 days per week for 2.5 hours per day, again without consultation. Ruth was asked to sign a part-time timetable without input. DANSW wrote to the Principal of the school and requested a Plan of Action to return Molly to full</w:t>
                            </w:r>
                            <w:r w:rsidR="00A92AD0">
                              <w:rPr>
                                <w:rFonts w:eastAsia="Calibri" w:cstheme="minorHAnsi"/>
                                <w:i/>
                                <w:iCs/>
                                <w:sz w:val="24"/>
                                <w:szCs w:val="24"/>
                              </w:rPr>
                              <w:t>-</w:t>
                            </w:r>
                            <w:r w:rsidRPr="0010223B">
                              <w:rPr>
                                <w:rFonts w:eastAsia="Calibri" w:cstheme="minorHAnsi"/>
                                <w:i/>
                                <w:iCs/>
                                <w:sz w:val="24"/>
                                <w:szCs w:val="24"/>
                              </w:rPr>
                              <w:t xml:space="preserve">time education. </w:t>
                            </w:r>
                            <w:r w:rsidR="008A6BEF">
                              <w:rPr>
                                <w:rFonts w:eastAsia="Calibri" w:cstheme="minorHAnsi"/>
                                <w:i/>
                                <w:iCs/>
                                <w:sz w:val="24"/>
                                <w:szCs w:val="24"/>
                              </w:rPr>
                              <w:t xml:space="preserve">There was no response to the </w:t>
                            </w:r>
                            <w:r w:rsidRPr="0010223B">
                              <w:rPr>
                                <w:rFonts w:eastAsia="Calibri" w:cstheme="minorHAnsi"/>
                                <w:i/>
                                <w:iCs/>
                                <w:sz w:val="24"/>
                                <w:szCs w:val="24"/>
                              </w:rPr>
                              <w:t>request</w:t>
                            </w:r>
                            <w:r w:rsidR="00FC257F">
                              <w:rPr>
                                <w:rFonts w:eastAsia="Calibri" w:cstheme="minorHAnsi"/>
                                <w:i/>
                                <w:iCs/>
                                <w:sz w:val="24"/>
                                <w:szCs w:val="24"/>
                              </w:rPr>
                              <w:t>.</w:t>
                            </w:r>
                            <w:r w:rsidRPr="0010223B">
                              <w:rPr>
                                <w:rFonts w:eastAsia="Calibri" w:cstheme="minorHAnsi"/>
                                <w:i/>
                                <w:iCs/>
                                <w:sz w:val="24"/>
                                <w:szCs w:val="24"/>
                              </w:rPr>
                              <w:t xml:space="preserve"> DANSW wrote to the Learning and Wellbeing Coordinator within the School Services Directorate requesting an Action Plan to return Molly to fulltime education. Despite some promising conversations requesting that the school engage in open communication with Molly’s mother regarding her schooling, all correspondence</w:t>
                            </w:r>
                            <w:r w:rsidR="00FC257F">
                              <w:rPr>
                                <w:rFonts w:eastAsia="Calibri" w:cstheme="minorHAnsi"/>
                                <w:i/>
                                <w:iCs/>
                                <w:sz w:val="24"/>
                                <w:szCs w:val="24"/>
                              </w:rPr>
                              <w:t xml:space="preserve"> subsequently</w:t>
                            </w:r>
                            <w:r w:rsidRPr="0010223B">
                              <w:rPr>
                                <w:rFonts w:eastAsia="Calibri" w:cstheme="minorHAnsi"/>
                                <w:i/>
                                <w:iCs/>
                                <w:sz w:val="24"/>
                                <w:szCs w:val="24"/>
                              </w:rPr>
                              <w:t xml:space="preserve"> ceased.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C0A326" id="Text Box 7" o:spid="_x0000_s1029"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tLpVkTwCAAB/BAAADgAAAAAAAAAAAAAA&#10;AAAuAgAAZHJzL2Uyb0RvYy54bWxQSwECLQAUAAYACAAAACEAtwwDCNcAAAAFAQAADwAAAAAAAAAA&#10;AAAAAACWBAAAZHJzL2Rvd25yZXYueG1sUEsFBgAAAAAEAAQA8wAAAJoFAAAAAA==&#10;" filled="f" strokeweight=".5pt">
                <v:textbox style="mso-fit-shape-to-text:t">
                  <w:txbxContent>
                    <w:p w14:paraId="41A9F457" w14:textId="6696BC3C" w:rsidR="00E652BC" w:rsidRPr="00FE6A96" w:rsidRDefault="00E652BC" w:rsidP="007B77DD">
                      <w:pPr>
                        <w:spacing w:line="240" w:lineRule="auto"/>
                        <w:rPr>
                          <w:rFonts w:eastAsia="Calibri" w:cstheme="minorHAnsi"/>
                          <w:i/>
                          <w:iCs/>
                          <w:sz w:val="24"/>
                          <w:szCs w:val="24"/>
                        </w:rPr>
                      </w:pPr>
                      <w:r w:rsidRPr="0010223B">
                        <w:rPr>
                          <w:rFonts w:eastAsia="Calibri" w:cstheme="minorHAnsi"/>
                          <w:i/>
                          <w:iCs/>
                          <w:sz w:val="24"/>
                          <w:szCs w:val="24"/>
                        </w:rPr>
                        <w:t xml:space="preserve">DANSW was contacted to </w:t>
                      </w:r>
                      <w:r w:rsidR="00C4575D">
                        <w:rPr>
                          <w:rFonts w:eastAsia="Calibri" w:cstheme="minorHAnsi"/>
                          <w:i/>
                          <w:iCs/>
                          <w:sz w:val="24"/>
                          <w:szCs w:val="24"/>
                        </w:rPr>
                        <w:t>a</w:t>
                      </w:r>
                      <w:r w:rsidRPr="0010223B">
                        <w:rPr>
                          <w:rFonts w:eastAsia="Calibri" w:cstheme="minorHAnsi"/>
                          <w:i/>
                          <w:iCs/>
                          <w:sz w:val="24"/>
                          <w:szCs w:val="24"/>
                        </w:rPr>
                        <w:t>ssist Molly return to full</w:t>
                      </w:r>
                      <w:r w:rsidR="00831827">
                        <w:rPr>
                          <w:rFonts w:eastAsia="Calibri" w:cstheme="minorHAnsi"/>
                          <w:i/>
                          <w:iCs/>
                          <w:sz w:val="24"/>
                          <w:szCs w:val="24"/>
                        </w:rPr>
                        <w:t>-</w:t>
                      </w:r>
                      <w:r w:rsidRPr="0010223B">
                        <w:rPr>
                          <w:rFonts w:eastAsia="Calibri" w:cstheme="minorHAnsi"/>
                          <w:i/>
                          <w:iCs/>
                          <w:sz w:val="24"/>
                          <w:szCs w:val="24"/>
                        </w:rPr>
                        <w:t xml:space="preserve">time study.  Molly has autism and significant behaviour issues.  On her first day at </w:t>
                      </w:r>
                      <w:r w:rsidR="00C73CF3">
                        <w:rPr>
                          <w:rFonts w:eastAsia="Calibri" w:cstheme="minorHAnsi"/>
                          <w:i/>
                          <w:iCs/>
                          <w:sz w:val="24"/>
                          <w:szCs w:val="24"/>
                        </w:rPr>
                        <w:t xml:space="preserve">a new </w:t>
                      </w:r>
                      <w:r w:rsidRPr="0010223B">
                        <w:rPr>
                          <w:rFonts w:eastAsia="Calibri" w:cstheme="minorHAnsi"/>
                          <w:i/>
                          <w:iCs/>
                          <w:sz w:val="24"/>
                          <w:szCs w:val="24"/>
                        </w:rPr>
                        <w:t>school, Molly’s mother was contacted after a few hours to pick her up. The school were shocked at Molly’s behaviours and did not have the supports prepared to meet her needs. The school decided to reduce Molly’s attendance to twice a week for 2.5 hours per day, without consultation with Molly or her mother. When the school found out that Molly’s mother had contacted a disability advocate, they changed Molly’s timetable to 5 days per week for 2.5 hours per day, again without consultation. Ruth was asked to sign a part-time timetable without input. DANSW wrote to the Principal of the school and requested a Plan of Action to return Molly to full</w:t>
                      </w:r>
                      <w:r w:rsidR="00A92AD0">
                        <w:rPr>
                          <w:rFonts w:eastAsia="Calibri" w:cstheme="minorHAnsi"/>
                          <w:i/>
                          <w:iCs/>
                          <w:sz w:val="24"/>
                          <w:szCs w:val="24"/>
                        </w:rPr>
                        <w:t>-</w:t>
                      </w:r>
                      <w:r w:rsidRPr="0010223B">
                        <w:rPr>
                          <w:rFonts w:eastAsia="Calibri" w:cstheme="minorHAnsi"/>
                          <w:i/>
                          <w:iCs/>
                          <w:sz w:val="24"/>
                          <w:szCs w:val="24"/>
                        </w:rPr>
                        <w:t xml:space="preserve">time education. </w:t>
                      </w:r>
                      <w:r w:rsidR="008A6BEF">
                        <w:rPr>
                          <w:rFonts w:eastAsia="Calibri" w:cstheme="minorHAnsi"/>
                          <w:i/>
                          <w:iCs/>
                          <w:sz w:val="24"/>
                          <w:szCs w:val="24"/>
                        </w:rPr>
                        <w:t xml:space="preserve">There was no response to the </w:t>
                      </w:r>
                      <w:r w:rsidRPr="0010223B">
                        <w:rPr>
                          <w:rFonts w:eastAsia="Calibri" w:cstheme="minorHAnsi"/>
                          <w:i/>
                          <w:iCs/>
                          <w:sz w:val="24"/>
                          <w:szCs w:val="24"/>
                        </w:rPr>
                        <w:t>request</w:t>
                      </w:r>
                      <w:r w:rsidR="00FC257F">
                        <w:rPr>
                          <w:rFonts w:eastAsia="Calibri" w:cstheme="minorHAnsi"/>
                          <w:i/>
                          <w:iCs/>
                          <w:sz w:val="24"/>
                          <w:szCs w:val="24"/>
                        </w:rPr>
                        <w:t>.</w:t>
                      </w:r>
                      <w:r w:rsidRPr="0010223B">
                        <w:rPr>
                          <w:rFonts w:eastAsia="Calibri" w:cstheme="minorHAnsi"/>
                          <w:i/>
                          <w:iCs/>
                          <w:sz w:val="24"/>
                          <w:szCs w:val="24"/>
                        </w:rPr>
                        <w:t xml:space="preserve"> DANSW wrote to the Learning and Wellbeing Coordinator within the School Services Directorate requesting an Action Plan to return Molly to fulltime education. Despite some promising conversations requesting that the school engage in open communication with Molly’s mother regarding her schooling, all correspondence</w:t>
                      </w:r>
                      <w:r w:rsidR="00FC257F">
                        <w:rPr>
                          <w:rFonts w:eastAsia="Calibri" w:cstheme="minorHAnsi"/>
                          <w:i/>
                          <w:iCs/>
                          <w:sz w:val="24"/>
                          <w:szCs w:val="24"/>
                        </w:rPr>
                        <w:t xml:space="preserve"> subsequently</w:t>
                      </w:r>
                      <w:r w:rsidRPr="0010223B">
                        <w:rPr>
                          <w:rFonts w:eastAsia="Calibri" w:cstheme="minorHAnsi"/>
                          <w:i/>
                          <w:iCs/>
                          <w:sz w:val="24"/>
                          <w:szCs w:val="24"/>
                        </w:rPr>
                        <w:t xml:space="preserve"> ceased.</w:t>
                      </w:r>
                    </w:p>
                  </w:txbxContent>
                </v:textbox>
                <w10:wrap type="square"/>
              </v:shape>
            </w:pict>
          </mc:Fallback>
        </mc:AlternateContent>
      </w:r>
    </w:p>
    <w:p w14:paraId="5103B9EF" w14:textId="4F4B509E" w:rsidR="2F142C47" w:rsidRPr="0068461A" w:rsidRDefault="2F142C47" w:rsidP="0068461A">
      <w:pPr>
        <w:spacing w:line="240" w:lineRule="auto"/>
        <w:rPr>
          <w:rFonts w:cstheme="minorHAnsi"/>
          <w:sz w:val="24"/>
          <w:szCs w:val="24"/>
        </w:rPr>
      </w:pPr>
      <w:r w:rsidRPr="0068461A">
        <w:rPr>
          <w:rFonts w:eastAsia="Calibri" w:cstheme="minorHAnsi"/>
          <w:color w:val="000000" w:themeColor="text1"/>
          <w:sz w:val="24"/>
          <w:szCs w:val="24"/>
        </w:rPr>
        <w:t xml:space="preserve">There is an unmet need for advocacy around mediation and discussions between schools and parents. Some of the general issues raised by clients include: </w:t>
      </w:r>
    </w:p>
    <w:p w14:paraId="05E02366" w14:textId="19D4C173" w:rsidR="2F142C47" w:rsidRPr="0068461A" w:rsidRDefault="2F142C47" w:rsidP="0068461A">
      <w:pPr>
        <w:pStyle w:val="ListParagraph"/>
        <w:numPr>
          <w:ilvl w:val="0"/>
          <w:numId w:val="19"/>
        </w:num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 xml:space="preserve">The allocation of hours to regional consulting teachers providing aid to children with special needs is insufficient. </w:t>
      </w:r>
    </w:p>
    <w:p w14:paraId="3C05484E" w14:textId="064CC354" w:rsidR="2F142C47" w:rsidRPr="0068461A" w:rsidRDefault="2F142C47" w:rsidP="0068461A">
      <w:pPr>
        <w:pStyle w:val="ListParagraph"/>
        <w:numPr>
          <w:ilvl w:val="0"/>
          <w:numId w:val="19"/>
        </w:num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Individualised Education Plans (IEP) are not consistently put in place</w:t>
      </w:r>
      <w:r w:rsidR="36FFAD88" w:rsidRPr="0068461A">
        <w:rPr>
          <w:rFonts w:eastAsia="Calibri" w:cstheme="minorHAnsi"/>
          <w:color w:val="000000" w:themeColor="text1"/>
          <w:sz w:val="24"/>
          <w:szCs w:val="24"/>
        </w:rPr>
        <w:t xml:space="preserve"> or underst</w:t>
      </w:r>
      <w:r w:rsidR="75F336FA" w:rsidRPr="0068461A">
        <w:rPr>
          <w:rFonts w:eastAsia="Calibri" w:cstheme="minorHAnsi"/>
          <w:color w:val="000000" w:themeColor="text1"/>
          <w:sz w:val="24"/>
          <w:szCs w:val="24"/>
        </w:rPr>
        <w:t>ood by the Teachers tasked with implementing them</w:t>
      </w:r>
      <w:r w:rsidRPr="0068461A">
        <w:rPr>
          <w:rFonts w:eastAsia="Calibri" w:cstheme="minorHAnsi"/>
          <w:color w:val="000000" w:themeColor="text1"/>
          <w:sz w:val="24"/>
          <w:szCs w:val="24"/>
        </w:rPr>
        <w:t>.</w:t>
      </w:r>
    </w:p>
    <w:p w14:paraId="44A60012" w14:textId="19D4C173" w:rsidR="2F142C47" w:rsidRPr="0068461A" w:rsidRDefault="2F142C47" w:rsidP="0068461A">
      <w:pPr>
        <w:pStyle w:val="ListParagraph"/>
        <w:numPr>
          <w:ilvl w:val="0"/>
          <w:numId w:val="19"/>
        </w:num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 xml:space="preserve">If a child requires special adjustments for their education, parents need to be consulted, which is frequently not the case. </w:t>
      </w:r>
    </w:p>
    <w:p w14:paraId="768A3FAD" w14:textId="19D4C173" w:rsidR="2F142C47" w:rsidRPr="0068461A" w:rsidRDefault="2F142C47" w:rsidP="0068461A">
      <w:pPr>
        <w:pStyle w:val="ListParagraph"/>
        <w:numPr>
          <w:ilvl w:val="0"/>
          <w:numId w:val="19"/>
        </w:num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 xml:space="preserve">There is a need for increased professional development of school staff in relation to disabilities to enable them to meet the needs of students. </w:t>
      </w:r>
    </w:p>
    <w:p w14:paraId="70F6AC88" w14:textId="2A27BAD7" w:rsidR="2F142C47" w:rsidRPr="0068461A" w:rsidRDefault="2F142C47" w:rsidP="0068461A">
      <w:pPr>
        <w:pStyle w:val="ListParagraph"/>
        <w:numPr>
          <w:ilvl w:val="0"/>
          <w:numId w:val="19"/>
        </w:numPr>
        <w:spacing w:line="240" w:lineRule="auto"/>
        <w:rPr>
          <w:rFonts w:eastAsiaTheme="minorEastAsia"/>
          <w:color w:val="000000" w:themeColor="text1"/>
          <w:sz w:val="24"/>
          <w:szCs w:val="24"/>
        </w:rPr>
      </w:pPr>
      <w:r w:rsidRPr="0068461A">
        <w:rPr>
          <w:rFonts w:eastAsia="Calibri" w:cstheme="minorHAnsi"/>
          <w:color w:val="000000" w:themeColor="text1"/>
          <w:sz w:val="24"/>
          <w:szCs w:val="24"/>
        </w:rPr>
        <w:t xml:space="preserve">There is a need </w:t>
      </w:r>
      <w:r w:rsidR="002065A5" w:rsidRPr="0068461A">
        <w:rPr>
          <w:rFonts w:eastAsia="Calibri" w:cstheme="minorHAnsi"/>
          <w:color w:val="000000" w:themeColor="text1"/>
          <w:sz w:val="24"/>
          <w:szCs w:val="24"/>
        </w:rPr>
        <w:t>raised by</w:t>
      </w:r>
      <w:r w:rsidRPr="0068461A">
        <w:rPr>
          <w:rFonts w:eastAsia="Calibri" w:cstheme="minorHAnsi"/>
          <w:color w:val="000000" w:themeColor="text1"/>
          <w:sz w:val="24"/>
          <w:szCs w:val="24"/>
        </w:rPr>
        <w:t xml:space="preserve"> parents of children with disabilit</w:t>
      </w:r>
      <w:r w:rsidR="00E32F06" w:rsidRPr="0068461A">
        <w:rPr>
          <w:rFonts w:eastAsia="Calibri" w:cstheme="minorHAnsi"/>
          <w:color w:val="000000" w:themeColor="text1"/>
          <w:sz w:val="24"/>
          <w:szCs w:val="24"/>
        </w:rPr>
        <w:t>y</w:t>
      </w:r>
      <w:r w:rsidRPr="0068461A">
        <w:rPr>
          <w:rFonts w:eastAsia="Calibri" w:cstheme="minorHAnsi"/>
          <w:color w:val="000000" w:themeColor="text1"/>
          <w:sz w:val="24"/>
          <w:szCs w:val="24"/>
        </w:rPr>
        <w:t xml:space="preserve"> for a better advocacy service in the education system.</w:t>
      </w:r>
    </w:p>
    <w:p w14:paraId="0791EF94" w14:textId="498C52B6" w:rsidR="2F142C47" w:rsidRPr="0068461A" w:rsidRDefault="2F142C47" w:rsidP="0068461A">
      <w:pPr>
        <w:spacing w:line="240" w:lineRule="auto"/>
        <w:rPr>
          <w:rFonts w:cstheme="minorHAnsi"/>
          <w:sz w:val="24"/>
          <w:szCs w:val="24"/>
        </w:rPr>
      </w:pPr>
      <w:r w:rsidRPr="0068461A">
        <w:rPr>
          <w:rFonts w:eastAsia="Calibri" w:cstheme="minorHAnsi"/>
          <w:sz w:val="24"/>
          <w:szCs w:val="24"/>
        </w:rPr>
        <w:t>DANSW has received many requests for assistance where a student</w:t>
      </w:r>
      <w:r w:rsidR="24B49F5D" w:rsidRPr="0068461A">
        <w:rPr>
          <w:rFonts w:eastAsia="Calibri" w:cstheme="minorHAnsi"/>
          <w:sz w:val="24"/>
          <w:szCs w:val="24"/>
        </w:rPr>
        <w:t xml:space="preserve"> with disability</w:t>
      </w:r>
      <w:r w:rsidR="19FADB5D" w:rsidRPr="0068461A">
        <w:rPr>
          <w:rFonts w:eastAsia="Calibri" w:cstheme="minorHAnsi"/>
          <w:sz w:val="24"/>
          <w:szCs w:val="24"/>
        </w:rPr>
        <w:t xml:space="preserve"> has fallen into a</w:t>
      </w:r>
      <w:r w:rsidR="24B49F5D" w:rsidRPr="0068461A">
        <w:rPr>
          <w:rFonts w:eastAsia="Calibri" w:cstheme="minorHAnsi"/>
          <w:sz w:val="24"/>
          <w:szCs w:val="24"/>
        </w:rPr>
        <w:t xml:space="preserve"> cycle of absence from school. </w:t>
      </w:r>
      <w:r w:rsidR="2A31EB94" w:rsidRPr="0068461A">
        <w:rPr>
          <w:rFonts w:eastAsia="Calibri" w:cstheme="minorHAnsi"/>
          <w:sz w:val="24"/>
          <w:szCs w:val="24"/>
        </w:rPr>
        <w:t>These ongoing absences are no</w:t>
      </w:r>
      <w:r w:rsidR="24B49F5D" w:rsidRPr="0068461A">
        <w:rPr>
          <w:rFonts w:eastAsia="Calibri" w:cstheme="minorHAnsi"/>
          <w:sz w:val="24"/>
          <w:szCs w:val="24"/>
        </w:rPr>
        <w:t xml:space="preserve">t only damaging </w:t>
      </w:r>
      <w:r w:rsidR="54663429" w:rsidRPr="0068461A">
        <w:rPr>
          <w:rFonts w:eastAsia="Calibri" w:cstheme="minorHAnsi"/>
          <w:sz w:val="24"/>
          <w:szCs w:val="24"/>
        </w:rPr>
        <w:t xml:space="preserve">for the student </w:t>
      </w:r>
      <w:r w:rsidR="24B49F5D" w:rsidRPr="0068461A">
        <w:rPr>
          <w:rFonts w:eastAsia="Calibri" w:cstheme="minorHAnsi"/>
          <w:sz w:val="24"/>
          <w:szCs w:val="24"/>
        </w:rPr>
        <w:t xml:space="preserve">academically </w:t>
      </w:r>
      <w:r w:rsidR="760648CB" w:rsidRPr="0068461A">
        <w:rPr>
          <w:rFonts w:eastAsia="Calibri" w:cstheme="minorHAnsi"/>
          <w:sz w:val="24"/>
          <w:szCs w:val="24"/>
        </w:rPr>
        <w:t>but</w:t>
      </w:r>
      <w:r w:rsidR="24B49F5D" w:rsidRPr="0068461A">
        <w:rPr>
          <w:rFonts w:eastAsia="Calibri" w:cstheme="minorHAnsi"/>
          <w:sz w:val="24"/>
          <w:szCs w:val="24"/>
        </w:rPr>
        <w:t xml:space="preserve"> can</w:t>
      </w:r>
      <w:r w:rsidR="26CF049C" w:rsidRPr="0068461A">
        <w:rPr>
          <w:rFonts w:eastAsia="Calibri" w:cstheme="minorHAnsi"/>
          <w:sz w:val="24"/>
          <w:szCs w:val="24"/>
        </w:rPr>
        <w:t xml:space="preserve"> also</w:t>
      </w:r>
      <w:r w:rsidR="24B49F5D" w:rsidRPr="0068461A">
        <w:rPr>
          <w:rFonts w:eastAsia="Calibri" w:cstheme="minorHAnsi"/>
          <w:sz w:val="24"/>
          <w:szCs w:val="24"/>
        </w:rPr>
        <w:t xml:space="preserve"> damage relationships between them and other students and strip the student of their sense of wellbeing and connection. While schools must understandably have disciplinary policies in place, there needs to be an improved understanding of certain restrictive interventions that must not be used as a way of managing </w:t>
      </w:r>
      <w:r w:rsidR="006D214E" w:rsidRPr="00E43C7E">
        <w:rPr>
          <w:rFonts w:eastAsia="Calibri" w:cstheme="minorHAnsi"/>
          <w:sz w:val="24"/>
          <w:szCs w:val="24"/>
        </w:rPr>
        <w:t>behavioral</w:t>
      </w:r>
      <w:r w:rsidR="24B49F5D" w:rsidRPr="0068461A">
        <w:rPr>
          <w:rFonts w:eastAsia="Calibri" w:cstheme="minorHAnsi"/>
          <w:sz w:val="24"/>
          <w:szCs w:val="24"/>
        </w:rPr>
        <w:t xml:space="preserve"> issues.</w:t>
      </w:r>
    </w:p>
    <w:p w14:paraId="306B5BCA" w14:textId="77777777" w:rsidR="00284803" w:rsidRPr="0068461A" w:rsidRDefault="00284803" w:rsidP="0068461A">
      <w:pPr>
        <w:spacing w:line="240" w:lineRule="auto"/>
        <w:rPr>
          <w:rFonts w:cstheme="minorHAnsi"/>
          <w:sz w:val="24"/>
          <w:szCs w:val="24"/>
        </w:rPr>
      </w:pPr>
    </w:p>
    <w:p w14:paraId="52A89C1C" w14:textId="57809473" w:rsidR="00404EA3" w:rsidRPr="0068461A" w:rsidRDefault="45F1767C" w:rsidP="0068461A">
      <w:pPr>
        <w:spacing w:line="240" w:lineRule="auto"/>
        <w:rPr>
          <w:sz w:val="24"/>
          <w:szCs w:val="24"/>
        </w:rPr>
      </w:pPr>
      <w:r w:rsidRPr="0068461A">
        <w:rPr>
          <w:noProof/>
          <w:sz w:val="24"/>
          <w:szCs w:val="24"/>
        </w:rPr>
        <mc:AlternateContent>
          <mc:Choice Requires="wps">
            <w:drawing>
              <wp:inline distT="0" distB="0" distL="114300" distR="114300" wp14:anchorId="09606DDB" wp14:editId="046184D0">
                <wp:extent cx="5953483" cy="2133600"/>
                <wp:effectExtent l="0" t="0" r="12700" b="19050"/>
                <wp:docPr id="1815740363" name="Text Box 4"/>
                <wp:cNvGraphicFramePr/>
                <a:graphic xmlns:a="http://schemas.openxmlformats.org/drawingml/2006/main">
                  <a:graphicData uri="http://schemas.microsoft.com/office/word/2010/wordprocessingShape">
                    <wps:wsp>
                      <wps:cNvSpPr txBox="1"/>
                      <wps:spPr>
                        <a:xfrm>
                          <a:off x="0" y="0"/>
                          <a:ext cx="5953483" cy="2133600"/>
                        </a:xfrm>
                        <a:prstGeom prst="rect">
                          <a:avLst/>
                        </a:prstGeom>
                        <a:noFill/>
                        <a:ln w="6350">
                          <a:solidFill>
                            <a:prstClr val="black"/>
                          </a:solidFill>
                        </a:ln>
                      </wps:spPr>
                      <wps:txbx>
                        <w:txbxContent>
                          <w:p w14:paraId="22FB2D0F" w14:textId="22128FFF" w:rsidR="004D3491" w:rsidRPr="00855D3A" w:rsidRDefault="004D3491">
                            <w:pPr>
                              <w:rPr>
                                <w:rFonts w:eastAsia="Calibri"/>
                                <w:i/>
                                <w:iCs/>
                                <w:sz w:val="24"/>
                                <w:szCs w:val="24"/>
                              </w:rPr>
                            </w:pPr>
                            <w:r w:rsidRPr="00855D3A">
                              <w:rPr>
                                <w:rFonts w:eastAsia="Calibri"/>
                                <w:i/>
                                <w:iCs/>
                                <w:sz w:val="24"/>
                                <w:szCs w:val="24"/>
                              </w:rPr>
                              <w:t>DANSW was contacted to assist Thomas, a 10-year-old boy with ASD. Thomas has significant behavioral issues which have resulted in him being suspended many times. When DANSW came on board, there was little communication between the school and Thomas’ mother</w:t>
                            </w:r>
                            <w:r w:rsidR="003849B8">
                              <w:rPr>
                                <w:rFonts w:eastAsia="Calibri"/>
                                <w:i/>
                                <w:iCs/>
                                <w:sz w:val="24"/>
                                <w:szCs w:val="24"/>
                              </w:rPr>
                              <w:t>. Thomas</w:t>
                            </w:r>
                            <w:r w:rsidR="001869B0">
                              <w:rPr>
                                <w:rFonts w:eastAsia="Calibri"/>
                                <w:i/>
                                <w:iCs/>
                                <w:sz w:val="24"/>
                                <w:szCs w:val="24"/>
                              </w:rPr>
                              <w:t>’</w:t>
                            </w:r>
                            <w:r w:rsidRPr="00855D3A">
                              <w:rPr>
                                <w:rFonts w:eastAsia="Calibri"/>
                                <w:i/>
                                <w:iCs/>
                                <w:sz w:val="24"/>
                                <w:szCs w:val="24"/>
                              </w:rPr>
                              <w:t xml:space="preserve"> Behaviour Management Plan was not being followed by the school and there had been no input from Thomas or his mother about his IEP</w:t>
                            </w:r>
                            <w:r w:rsidR="00D00E45">
                              <w:rPr>
                                <w:rFonts w:eastAsia="Calibri"/>
                                <w:i/>
                                <w:iCs/>
                                <w:sz w:val="24"/>
                                <w:szCs w:val="24"/>
                              </w:rPr>
                              <w:t>.</w:t>
                            </w:r>
                            <w:r w:rsidRPr="00855D3A">
                              <w:rPr>
                                <w:rFonts w:eastAsia="Calibri"/>
                                <w:i/>
                                <w:iCs/>
                                <w:sz w:val="24"/>
                                <w:szCs w:val="24"/>
                              </w:rPr>
                              <w:t xml:space="preserve"> Thomas was </w:t>
                            </w:r>
                            <w:r w:rsidR="00D00E45">
                              <w:rPr>
                                <w:rFonts w:eastAsia="Calibri"/>
                                <w:i/>
                                <w:iCs/>
                                <w:sz w:val="24"/>
                                <w:szCs w:val="24"/>
                              </w:rPr>
                              <w:t xml:space="preserve">also </w:t>
                            </w:r>
                            <w:r w:rsidRPr="00855D3A">
                              <w:rPr>
                                <w:rFonts w:eastAsia="Calibri"/>
                                <w:i/>
                                <w:iCs/>
                                <w:sz w:val="24"/>
                                <w:szCs w:val="24"/>
                              </w:rPr>
                              <w:t>being continually suspe</w:t>
                            </w:r>
                            <w:r w:rsidR="00275EAA">
                              <w:rPr>
                                <w:rFonts w:eastAsia="Calibri"/>
                                <w:i/>
                                <w:iCs/>
                                <w:sz w:val="24"/>
                                <w:szCs w:val="24"/>
                              </w:rPr>
                              <w:t>nded</w:t>
                            </w:r>
                            <w:r w:rsidRPr="00855D3A">
                              <w:rPr>
                                <w:rFonts w:eastAsia="Calibri"/>
                                <w:i/>
                                <w:iCs/>
                                <w:sz w:val="24"/>
                                <w:szCs w:val="24"/>
                              </w:rPr>
                              <w:t>, rather than alternative strategies being investigated.   DANSW assisted in negotiating with the school, NDIS</w:t>
                            </w:r>
                            <w:r w:rsidRPr="00855D3A">
                              <w:rPr>
                                <w:rFonts w:eastAsia="Calibri" w:cstheme="minorHAnsi"/>
                                <w:i/>
                                <w:iCs/>
                                <w:sz w:val="24"/>
                                <w:szCs w:val="24"/>
                              </w:rPr>
                              <w:t xml:space="preserve"> and </w:t>
                            </w:r>
                            <w:r w:rsidRPr="00855D3A">
                              <w:rPr>
                                <w:rFonts w:eastAsia="Calibri"/>
                                <w:i/>
                                <w:iCs/>
                                <w:sz w:val="24"/>
                                <w:szCs w:val="24"/>
                              </w:rPr>
                              <w:t xml:space="preserve">the </w:t>
                            </w:r>
                            <w:r w:rsidRPr="00855D3A">
                              <w:rPr>
                                <w:rFonts w:eastAsia="Calibri" w:cstheme="minorHAnsi"/>
                                <w:i/>
                                <w:iCs/>
                                <w:sz w:val="24"/>
                                <w:szCs w:val="24"/>
                              </w:rPr>
                              <w:t>Department</w:t>
                            </w:r>
                            <w:r w:rsidRPr="00855D3A">
                              <w:rPr>
                                <w:rFonts w:eastAsia="Calibri"/>
                                <w:i/>
                                <w:iCs/>
                                <w:sz w:val="24"/>
                                <w:szCs w:val="24"/>
                              </w:rPr>
                              <w:t xml:space="preserve"> of </w:t>
                            </w:r>
                            <w:r w:rsidRPr="00855D3A">
                              <w:rPr>
                                <w:rFonts w:eastAsia="Calibri" w:cstheme="minorHAnsi"/>
                                <w:i/>
                                <w:iCs/>
                                <w:sz w:val="24"/>
                                <w:szCs w:val="24"/>
                              </w:rPr>
                              <w:t>Education</w:t>
                            </w:r>
                            <w:r w:rsidRPr="00855D3A">
                              <w:rPr>
                                <w:rFonts w:eastAsia="Calibri"/>
                                <w:i/>
                                <w:iCs/>
                                <w:sz w:val="24"/>
                                <w:szCs w:val="24"/>
                              </w:rPr>
                              <w:t xml:space="preserve"> to formulate </w:t>
                            </w:r>
                            <w:r w:rsidRPr="00855D3A">
                              <w:rPr>
                                <w:rFonts w:eastAsia="Calibri" w:cstheme="minorHAnsi"/>
                                <w:i/>
                                <w:iCs/>
                                <w:sz w:val="24"/>
                                <w:szCs w:val="24"/>
                              </w:rPr>
                              <w:t xml:space="preserve">a </w:t>
                            </w:r>
                            <w:r w:rsidRPr="00855D3A">
                              <w:rPr>
                                <w:rFonts w:eastAsia="Calibri"/>
                                <w:i/>
                                <w:iCs/>
                                <w:sz w:val="24"/>
                                <w:szCs w:val="24"/>
                              </w:rPr>
                              <w:t xml:space="preserve">strategy </w:t>
                            </w:r>
                            <w:r w:rsidRPr="00855D3A">
                              <w:rPr>
                                <w:rFonts w:eastAsia="Calibri" w:cstheme="minorHAnsi"/>
                                <w:i/>
                                <w:iCs/>
                                <w:sz w:val="24"/>
                                <w:szCs w:val="24"/>
                              </w:rPr>
                              <w:t>to</w:t>
                            </w:r>
                            <w:r w:rsidRPr="00855D3A">
                              <w:rPr>
                                <w:rFonts w:eastAsia="Calibri"/>
                                <w:i/>
                                <w:iCs/>
                                <w:sz w:val="24"/>
                                <w:szCs w:val="24"/>
                              </w:rPr>
                              <w:t xml:space="preserve"> address the issues </w:t>
                            </w:r>
                            <w:r w:rsidRPr="00855D3A">
                              <w:rPr>
                                <w:rFonts w:eastAsia="Calibri" w:cstheme="minorHAnsi"/>
                                <w:i/>
                                <w:iCs/>
                                <w:sz w:val="24"/>
                                <w:szCs w:val="24"/>
                              </w:rPr>
                              <w:t xml:space="preserve">and meet Thomas’ learning needs.  Thomas has now returned to school and with new strategies in place is doing well.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606DDB" id="Text Box 4" o:spid="_x0000_s1030" type="#_x0000_t202" style="width:468.8pt;height:16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" filled="f" strokeweight=".5pt">
                <v:textbox>
                  <w:txbxContent>
                    <w:p w14:paraId="22FB2D0F" w14:textId="22128FFF" w:rsidR="004D3491" w:rsidRPr="00855D3A" w:rsidRDefault="004D3491">
                      <w:pPr>
                        <w:rPr>
                          <w:rFonts w:eastAsia="Calibri"/>
                          <w:i/>
                          <w:iCs/>
                          <w:sz w:val="24"/>
                          <w:szCs w:val="24"/>
                        </w:rPr>
                      </w:pPr>
                      <w:r w:rsidRPr="00855D3A">
                        <w:rPr>
                          <w:rFonts w:eastAsia="Calibri"/>
                          <w:i/>
                          <w:iCs/>
                          <w:sz w:val="24"/>
                          <w:szCs w:val="24"/>
                        </w:rPr>
                        <w:t>DANSW was contacted to assist Thomas, a 10-year-old boy with ASD. Thomas has significant behavioral issues which have resulted in him being suspended many times. When DANSW came on board, there was little communication between the school and Thomas’ mother</w:t>
                      </w:r>
                      <w:r w:rsidR="003849B8">
                        <w:rPr>
                          <w:rFonts w:eastAsia="Calibri"/>
                          <w:i/>
                          <w:iCs/>
                          <w:sz w:val="24"/>
                          <w:szCs w:val="24"/>
                        </w:rPr>
                        <w:t>. Thomas</w:t>
                      </w:r>
                      <w:r w:rsidR="001869B0">
                        <w:rPr>
                          <w:rFonts w:eastAsia="Calibri"/>
                          <w:i/>
                          <w:iCs/>
                          <w:sz w:val="24"/>
                          <w:szCs w:val="24"/>
                        </w:rPr>
                        <w:t>’</w:t>
                      </w:r>
                      <w:r w:rsidRPr="00855D3A">
                        <w:rPr>
                          <w:rFonts w:eastAsia="Calibri"/>
                          <w:i/>
                          <w:iCs/>
                          <w:sz w:val="24"/>
                          <w:szCs w:val="24"/>
                        </w:rPr>
                        <w:t xml:space="preserve"> Behaviour Management Plan was not being followed by the school and there had been no input from Thomas or his mother about his IEP</w:t>
                      </w:r>
                      <w:r w:rsidR="00D00E45">
                        <w:rPr>
                          <w:rFonts w:eastAsia="Calibri"/>
                          <w:i/>
                          <w:iCs/>
                          <w:sz w:val="24"/>
                          <w:szCs w:val="24"/>
                        </w:rPr>
                        <w:t>.</w:t>
                      </w:r>
                      <w:r w:rsidRPr="00855D3A">
                        <w:rPr>
                          <w:rFonts w:eastAsia="Calibri"/>
                          <w:i/>
                          <w:iCs/>
                          <w:sz w:val="24"/>
                          <w:szCs w:val="24"/>
                        </w:rPr>
                        <w:t xml:space="preserve"> Thomas was </w:t>
                      </w:r>
                      <w:r w:rsidR="00D00E45">
                        <w:rPr>
                          <w:rFonts w:eastAsia="Calibri"/>
                          <w:i/>
                          <w:iCs/>
                          <w:sz w:val="24"/>
                          <w:szCs w:val="24"/>
                        </w:rPr>
                        <w:t xml:space="preserve">also </w:t>
                      </w:r>
                      <w:r w:rsidRPr="00855D3A">
                        <w:rPr>
                          <w:rFonts w:eastAsia="Calibri"/>
                          <w:i/>
                          <w:iCs/>
                          <w:sz w:val="24"/>
                          <w:szCs w:val="24"/>
                        </w:rPr>
                        <w:t>being continually suspe</w:t>
                      </w:r>
                      <w:r w:rsidR="00275EAA">
                        <w:rPr>
                          <w:rFonts w:eastAsia="Calibri"/>
                          <w:i/>
                          <w:iCs/>
                          <w:sz w:val="24"/>
                          <w:szCs w:val="24"/>
                        </w:rPr>
                        <w:t>nded</w:t>
                      </w:r>
                      <w:r w:rsidRPr="00855D3A">
                        <w:rPr>
                          <w:rFonts w:eastAsia="Calibri"/>
                          <w:i/>
                          <w:iCs/>
                          <w:sz w:val="24"/>
                          <w:szCs w:val="24"/>
                        </w:rPr>
                        <w:t>, rather than alternative strategies being investigated.   DANSW assisted in negotiating with the school, NDIS</w:t>
                      </w:r>
                      <w:r w:rsidRPr="00855D3A">
                        <w:rPr>
                          <w:rFonts w:eastAsia="Calibri" w:cstheme="minorHAnsi"/>
                          <w:i/>
                          <w:iCs/>
                          <w:sz w:val="24"/>
                          <w:szCs w:val="24"/>
                        </w:rPr>
                        <w:t xml:space="preserve"> and </w:t>
                      </w:r>
                      <w:r w:rsidRPr="00855D3A">
                        <w:rPr>
                          <w:rFonts w:eastAsia="Calibri"/>
                          <w:i/>
                          <w:iCs/>
                          <w:sz w:val="24"/>
                          <w:szCs w:val="24"/>
                        </w:rPr>
                        <w:t xml:space="preserve">the </w:t>
                      </w:r>
                      <w:r w:rsidRPr="00855D3A">
                        <w:rPr>
                          <w:rFonts w:eastAsia="Calibri" w:cstheme="minorHAnsi"/>
                          <w:i/>
                          <w:iCs/>
                          <w:sz w:val="24"/>
                          <w:szCs w:val="24"/>
                        </w:rPr>
                        <w:t>Department</w:t>
                      </w:r>
                      <w:r w:rsidRPr="00855D3A">
                        <w:rPr>
                          <w:rFonts w:eastAsia="Calibri"/>
                          <w:i/>
                          <w:iCs/>
                          <w:sz w:val="24"/>
                          <w:szCs w:val="24"/>
                        </w:rPr>
                        <w:t xml:space="preserve"> of </w:t>
                      </w:r>
                      <w:r w:rsidRPr="00855D3A">
                        <w:rPr>
                          <w:rFonts w:eastAsia="Calibri" w:cstheme="minorHAnsi"/>
                          <w:i/>
                          <w:iCs/>
                          <w:sz w:val="24"/>
                          <w:szCs w:val="24"/>
                        </w:rPr>
                        <w:t>Education</w:t>
                      </w:r>
                      <w:r w:rsidRPr="00855D3A">
                        <w:rPr>
                          <w:rFonts w:eastAsia="Calibri"/>
                          <w:i/>
                          <w:iCs/>
                          <w:sz w:val="24"/>
                          <w:szCs w:val="24"/>
                        </w:rPr>
                        <w:t xml:space="preserve"> to formulate </w:t>
                      </w:r>
                      <w:r w:rsidRPr="00855D3A">
                        <w:rPr>
                          <w:rFonts w:eastAsia="Calibri" w:cstheme="minorHAnsi"/>
                          <w:i/>
                          <w:iCs/>
                          <w:sz w:val="24"/>
                          <w:szCs w:val="24"/>
                        </w:rPr>
                        <w:t xml:space="preserve">a </w:t>
                      </w:r>
                      <w:r w:rsidRPr="00855D3A">
                        <w:rPr>
                          <w:rFonts w:eastAsia="Calibri"/>
                          <w:i/>
                          <w:iCs/>
                          <w:sz w:val="24"/>
                          <w:szCs w:val="24"/>
                        </w:rPr>
                        <w:t xml:space="preserve">strategy </w:t>
                      </w:r>
                      <w:r w:rsidRPr="00855D3A">
                        <w:rPr>
                          <w:rFonts w:eastAsia="Calibri" w:cstheme="minorHAnsi"/>
                          <w:i/>
                          <w:iCs/>
                          <w:sz w:val="24"/>
                          <w:szCs w:val="24"/>
                        </w:rPr>
                        <w:t>to</w:t>
                      </w:r>
                      <w:r w:rsidRPr="00855D3A">
                        <w:rPr>
                          <w:rFonts w:eastAsia="Calibri"/>
                          <w:i/>
                          <w:iCs/>
                          <w:sz w:val="24"/>
                          <w:szCs w:val="24"/>
                        </w:rPr>
                        <w:t xml:space="preserve"> address the issues </w:t>
                      </w:r>
                      <w:r w:rsidRPr="00855D3A">
                        <w:rPr>
                          <w:rFonts w:eastAsia="Calibri" w:cstheme="minorHAnsi"/>
                          <w:i/>
                          <w:iCs/>
                          <w:sz w:val="24"/>
                          <w:szCs w:val="24"/>
                        </w:rPr>
                        <w:t xml:space="preserve">and meet Thomas’ learning needs.  Thomas has now returned to school and with new strategies in place is doing well. </w:t>
                      </w:r>
                    </w:p>
                  </w:txbxContent>
                </v:textbox>
                <w10:anchorlock/>
              </v:shape>
            </w:pict>
          </mc:Fallback>
        </mc:AlternateContent>
      </w:r>
    </w:p>
    <w:p w14:paraId="5B342BA2" w14:textId="77777777" w:rsidR="00BD4F2C" w:rsidRPr="0068461A" w:rsidRDefault="00BD4F2C" w:rsidP="0068461A">
      <w:pPr>
        <w:spacing w:line="240" w:lineRule="auto"/>
        <w:rPr>
          <w:rFonts w:eastAsia="Calibri"/>
          <w:color w:val="000000" w:themeColor="text1"/>
          <w:sz w:val="24"/>
          <w:szCs w:val="24"/>
        </w:rPr>
      </w:pPr>
    </w:p>
    <w:p w14:paraId="27033F55" w14:textId="1148E0E7" w:rsidR="27A8B04E" w:rsidRPr="0068461A" w:rsidRDefault="3846FD10" w:rsidP="0068461A">
      <w:pPr>
        <w:spacing w:line="240" w:lineRule="auto"/>
        <w:rPr>
          <w:rFonts w:eastAsia="Calibri"/>
          <w:color w:val="000000" w:themeColor="text1"/>
          <w:sz w:val="24"/>
          <w:szCs w:val="24"/>
        </w:rPr>
      </w:pPr>
      <w:r w:rsidRPr="0068461A">
        <w:rPr>
          <w:rFonts w:eastAsia="Calibri"/>
          <w:color w:val="000000" w:themeColor="text1"/>
          <w:sz w:val="24"/>
          <w:szCs w:val="24"/>
        </w:rPr>
        <w:t>Through our interactions with educators, the need for behavioural</w:t>
      </w:r>
      <w:r w:rsidR="7F396DD5" w:rsidRPr="0068461A">
        <w:rPr>
          <w:rFonts w:eastAsia="Calibri"/>
          <w:color w:val="000000" w:themeColor="text1"/>
          <w:sz w:val="24"/>
          <w:szCs w:val="24"/>
        </w:rPr>
        <w:t xml:space="preserve"> training </w:t>
      </w:r>
      <w:r w:rsidRPr="0068461A">
        <w:rPr>
          <w:rFonts w:eastAsia="Calibri"/>
          <w:color w:val="000000" w:themeColor="text1"/>
          <w:sz w:val="24"/>
          <w:szCs w:val="24"/>
        </w:rPr>
        <w:t>is consistently highlighted</w:t>
      </w:r>
      <w:r w:rsidR="04DC4641" w:rsidRPr="0068461A">
        <w:rPr>
          <w:rFonts w:eastAsia="Calibri"/>
          <w:color w:val="000000" w:themeColor="text1"/>
          <w:sz w:val="24"/>
          <w:szCs w:val="24"/>
        </w:rPr>
        <w:t xml:space="preserve"> as a need</w:t>
      </w:r>
      <w:r w:rsidRPr="0068461A">
        <w:rPr>
          <w:rFonts w:eastAsia="Calibri"/>
          <w:color w:val="000000" w:themeColor="text1"/>
          <w:sz w:val="24"/>
          <w:szCs w:val="24"/>
        </w:rPr>
        <w:t xml:space="preserve"> in order </w:t>
      </w:r>
      <w:r w:rsidR="7F396DD5" w:rsidRPr="0068461A">
        <w:rPr>
          <w:rFonts w:eastAsia="Calibri"/>
          <w:color w:val="000000" w:themeColor="text1"/>
          <w:sz w:val="24"/>
          <w:szCs w:val="24"/>
        </w:rPr>
        <w:t xml:space="preserve">to </w:t>
      </w:r>
      <w:r w:rsidRPr="0068461A">
        <w:rPr>
          <w:rFonts w:eastAsia="Calibri"/>
          <w:color w:val="000000" w:themeColor="text1"/>
          <w:sz w:val="24"/>
          <w:szCs w:val="24"/>
        </w:rPr>
        <w:t>manage behaviours of concern</w:t>
      </w:r>
      <w:r w:rsidR="3B38A9AF" w:rsidRPr="0068461A">
        <w:rPr>
          <w:rFonts w:eastAsia="Calibri"/>
          <w:color w:val="000000" w:themeColor="text1"/>
          <w:sz w:val="24"/>
          <w:szCs w:val="24"/>
        </w:rPr>
        <w:t xml:space="preserve"> in the absence of restrictive practices.</w:t>
      </w:r>
      <w:r w:rsidR="7F396DD5" w:rsidRPr="0068461A">
        <w:rPr>
          <w:rFonts w:eastAsia="Calibri"/>
          <w:color w:val="000000" w:themeColor="text1"/>
          <w:sz w:val="24"/>
          <w:szCs w:val="24"/>
        </w:rPr>
        <w:t xml:space="preserve"> While behaviour plans are meant to address difficult behaviours in the school environment, these plans are not being consistently adhered to by </w:t>
      </w:r>
      <w:r w:rsidR="72B20818" w:rsidRPr="0068461A">
        <w:rPr>
          <w:rFonts w:eastAsia="Calibri"/>
          <w:color w:val="000000" w:themeColor="text1"/>
          <w:sz w:val="24"/>
          <w:szCs w:val="24"/>
        </w:rPr>
        <w:t>all Providers</w:t>
      </w:r>
      <w:r w:rsidR="7F396DD5" w:rsidRPr="0068461A">
        <w:rPr>
          <w:rFonts w:eastAsia="Calibri"/>
          <w:color w:val="000000" w:themeColor="text1"/>
          <w:sz w:val="24"/>
          <w:szCs w:val="24"/>
        </w:rPr>
        <w:t xml:space="preserve">. </w:t>
      </w:r>
      <w:r w:rsidR="049ECD26" w:rsidRPr="0068461A">
        <w:rPr>
          <w:rFonts w:eastAsia="Calibri"/>
          <w:color w:val="000000" w:themeColor="text1"/>
          <w:sz w:val="24"/>
          <w:szCs w:val="24"/>
        </w:rPr>
        <w:t xml:space="preserve">The result is that the student’s </w:t>
      </w:r>
      <w:r w:rsidR="7F396DD5" w:rsidRPr="0068461A">
        <w:rPr>
          <w:rFonts w:eastAsia="Calibri"/>
          <w:color w:val="000000" w:themeColor="text1"/>
          <w:sz w:val="24"/>
          <w:szCs w:val="24"/>
        </w:rPr>
        <w:t>behaviour problems can often escalate, resulting in suspension or expulsion</w:t>
      </w:r>
      <w:r w:rsidR="222C9F5A" w:rsidRPr="0068461A">
        <w:rPr>
          <w:rFonts w:eastAsia="Calibri"/>
          <w:color w:val="000000" w:themeColor="text1"/>
          <w:sz w:val="24"/>
          <w:szCs w:val="24"/>
        </w:rPr>
        <w:t>- where students are often unable to access a Provider at all.</w:t>
      </w:r>
      <w:r w:rsidR="0CB102B3" w:rsidRPr="0068461A">
        <w:rPr>
          <w:rFonts w:eastAsia="Calibri"/>
          <w:color w:val="000000" w:themeColor="text1"/>
          <w:sz w:val="24"/>
          <w:szCs w:val="24"/>
        </w:rPr>
        <w:t xml:space="preserve"> </w:t>
      </w:r>
    </w:p>
    <w:p w14:paraId="7F77720B" w14:textId="77777777" w:rsidR="00C74DDE" w:rsidRPr="0068461A" w:rsidRDefault="00C74DDE" w:rsidP="0068461A">
      <w:pPr>
        <w:spacing w:line="240" w:lineRule="auto"/>
        <w:rPr>
          <w:rFonts w:eastAsia="Calibri"/>
          <w:color w:val="000000" w:themeColor="text1"/>
          <w:sz w:val="24"/>
          <w:szCs w:val="24"/>
        </w:rPr>
      </w:pPr>
    </w:p>
    <w:p w14:paraId="72C0F79D" w14:textId="5D61949C" w:rsidR="00D664DE" w:rsidRPr="005717C7" w:rsidRDefault="113A90F4" w:rsidP="005717C7">
      <w:pPr>
        <w:pStyle w:val="Heading2"/>
        <w:spacing w:line="360" w:lineRule="auto"/>
        <w:rPr>
          <w:rFonts w:asciiTheme="minorHAnsi" w:hAnsiTheme="minorHAnsi" w:cstheme="minorBidi"/>
          <w:sz w:val="12"/>
          <w:szCs w:val="12"/>
        </w:rPr>
      </w:pPr>
      <w:r w:rsidRPr="005717C7">
        <w:t>Compliance and Complaints</w:t>
      </w:r>
    </w:p>
    <w:p w14:paraId="341E6ED0" w14:textId="72E0BF7F" w:rsidR="46ACD270" w:rsidRPr="0068461A" w:rsidRDefault="46ACD270" w:rsidP="0068461A">
      <w:pPr>
        <w:spacing w:line="240" w:lineRule="auto"/>
        <w:rPr>
          <w:rFonts w:eastAsia="Calibri"/>
          <w:color w:val="000000" w:themeColor="text1"/>
          <w:sz w:val="24"/>
          <w:szCs w:val="24"/>
        </w:rPr>
      </w:pPr>
      <w:r w:rsidRPr="0068461A">
        <w:rPr>
          <w:rFonts w:eastAsia="Calibri"/>
          <w:color w:val="000000" w:themeColor="text1"/>
          <w:sz w:val="24"/>
          <w:szCs w:val="24"/>
        </w:rPr>
        <w:t>The Standard</w:t>
      </w:r>
      <w:r w:rsidR="00C62BA4" w:rsidRPr="0068461A">
        <w:rPr>
          <w:rFonts w:eastAsia="Calibri"/>
          <w:color w:val="000000" w:themeColor="text1"/>
          <w:sz w:val="24"/>
          <w:szCs w:val="24"/>
        </w:rPr>
        <w:t>’</w:t>
      </w:r>
      <w:r w:rsidRPr="0068461A">
        <w:rPr>
          <w:rFonts w:eastAsia="Calibri"/>
          <w:color w:val="000000" w:themeColor="text1"/>
          <w:sz w:val="24"/>
          <w:szCs w:val="24"/>
        </w:rPr>
        <w:t>s rel</w:t>
      </w:r>
      <w:r w:rsidR="519E9409" w:rsidRPr="0068461A">
        <w:rPr>
          <w:rFonts w:eastAsia="Calibri"/>
          <w:color w:val="000000" w:themeColor="text1"/>
          <w:sz w:val="24"/>
          <w:szCs w:val="24"/>
        </w:rPr>
        <w:t>iance</w:t>
      </w:r>
      <w:r w:rsidRPr="0068461A">
        <w:rPr>
          <w:rFonts w:eastAsia="Calibri"/>
          <w:color w:val="000000" w:themeColor="text1"/>
          <w:sz w:val="24"/>
          <w:szCs w:val="24"/>
        </w:rPr>
        <w:t xml:space="preserve"> on a complaints mechanism to drive compliance</w:t>
      </w:r>
      <w:r w:rsidR="3A96B8FF" w:rsidRPr="0068461A">
        <w:rPr>
          <w:rFonts w:eastAsia="Calibri"/>
          <w:color w:val="000000" w:themeColor="text1"/>
          <w:sz w:val="24"/>
          <w:szCs w:val="24"/>
        </w:rPr>
        <w:t xml:space="preserve"> is</w:t>
      </w:r>
      <w:r w:rsidR="2FA4742E" w:rsidRPr="0068461A">
        <w:rPr>
          <w:rFonts w:eastAsia="Calibri"/>
          <w:color w:val="000000" w:themeColor="text1"/>
          <w:sz w:val="24"/>
          <w:szCs w:val="24"/>
        </w:rPr>
        <w:t xml:space="preserve"> ineffective and could be </w:t>
      </w:r>
      <w:r w:rsidR="00702F31" w:rsidRPr="0068461A">
        <w:rPr>
          <w:rFonts w:eastAsia="Calibri"/>
          <w:color w:val="000000" w:themeColor="text1"/>
          <w:sz w:val="24"/>
          <w:szCs w:val="24"/>
        </w:rPr>
        <w:t>improved</w:t>
      </w:r>
      <w:r w:rsidR="2FA4742E" w:rsidRPr="0068461A">
        <w:rPr>
          <w:rFonts w:eastAsia="Calibri"/>
          <w:color w:val="000000" w:themeColor="text1"/>
          <w:sz w:val="24"/>
          <w:szCs w:val="24"/>
        </w:rPr>
        <w:t xml:space="preserve"> with </w:t>
      </w:r>
      <w:r w:rsidR="00A5117F" w:rsidRPr="0068461A">
        <w:rPr>
          <w:rFonts w:eastAsia="Calibri"/>
          <w:color w:val="000000" w:themeColor="text1"/>
          <w:sz w:val="24"/>
          <w:szCs w:val="24"/>
        </w:rPr>
        <w:t xml:space="preserve">a </w:t>
      </w:r>
      <w:r w:rsidR="2FA4742E" w:rsidRPr="0068461A">
        <w:rPr>
          <w:rFonts w:eastAsia="Calibri"/>
          <w:color w:val="000000" w:themeColor="text1"/>
          <w:sz w:val="24"/>
          <w:szCs w:val="24"/>
        </w:rPr>
        <w:t>more proactive mechanism</w:t>
      </w:r>
      <w:r w:rsidR="0FC01CA6" w:rsidRPr="0068461A">
        <w:rPr>
          <w:rFonts w:eastAsia="Calibri"/>
          <w:color w:val="000000" w:themeColor="text1"/>
          <w:sz w:val="24"/>
          <w:szCs w:val="24"/>
        </w:rPr>
        <w:t>.  T</w:t>
      </w:r>
      <w:r w:rsidRPr="0068461A">
        <w:rPr>
          <w:rFonts w:eastAsia="Calibri"/>
          <w:color w:val="000000" w:themeColor="text1"/>
          <w:sz w:val="24"/>
          <w:szCs w:val="24"/>
        </w:rPr>
        <w:t>h</w:t>
      </w:r>
      <w:r w:rsidR="70A46148" w:rsidRPr="0068461A">
        <w:rPr>
          <w:rFonts w:eastAsia="Calibri"/>
          <w:color w:val="000000" w:themeColor="text1"/>
          <w:sz w:val="24"/>
          <w:szCs w:val="24"/>
        </w:rPr>
        <w:t>e current</w:t>
      </w:r>
      <w:r w:rsidRPr="0068461A">
        <w:rPr>
          <w:rFonts w:eastAsia="Calibri"/>
          <w:color w:val="000000" w:themeColor="text1"/>
          <w:sz w:val="24"/>
          <w:szCs w:val="24"/>
        </w:rPr>
        <w:t xml:space="preserve"> mechanism, including </w:t>
      </w:r>
      <w:r w:rsidR="7AA907E5" w:rsidRPr="0068461A">
        <w:rPr>
          <w:rFonts w:eastAsia="Calibri"/>
          <w:color w:val="000000" w:themeColor="text1"/>
          <w:sz w:val="24"/>
          <w:szCs w:val="24"/>
        </w:rPr>
        <w:t>negotiation</w:t>
      </w:r>
      <w:r w:rsidRPr="0068461A">
        <w:rPr>
          <w:rFonts w:eastAsia="Calibri"/>
          <w:color w:val="000000" w:themeColor="text1"/>
          <w:sz w:val="24"/>
          <w:szCs w:val="24"/>
        </w:rPr>
        <w:t xml:space="preserve"> and </w:t>
      </w:r>
      <w:r w:rsidR="32F633BE" w:rsidRPr="0068461A">
        <w:rPr>
          <w:rFonts w:eastAsia="Calibri"/>
          <w:color w:val="000000" w:themeColor="text1"/>
          <w:sz w:val="24"/>
          <w:szCs w:val="24"/>
        </w:rPr>
        <w:t>arbitration</w:t>
      </w:r>
      <w:r w:rsidRPr="0068461A">
        <w:rPr>
          <w:rFonts w:eastAsia="Calibri"/>
          <w:color w:val="000000" w:themeColor="text1"/>
          <w:sz w:val="24"/>
          <w:szCs w:val="24"/>
        </w:rPr>
        <w:t xml:space="preserve"> processes, can be inaccessible, time consuming and hard</w:t>
      </w:r>
      <w:r w:rsidR="0B81B846" w:rsidRPr="0068461A">
        <w:rPr>
          <w:rFonts w:eastAsia="Calibri"/>
          <w:color w:val="000000" w:themeColor="text1"/>
          <w:sz w:val="24"/>
          <w:szCs w:val="24"/>
        </w:rPr>
        <w:t xml:space="preserve"> for </w:t>
      </w:r>
      <w:r w:rsidR="669F42B7" w:rsidRPr="0068461A">
        <w:rPr>
          <w:rFonts w:eastAsia="Calibri"/>
          <w:color w:val="000000" w:themeColor="text1"/>
          <w:sz w:val="24"/>
          <w:szCs w:val="24"/>
        </w:rPr>
        <w:t>students</w:t>
      </w:r>
      <w:r w:rsidR="0B81B846" w:rsidRPr="0068461A">
        <w:rPr>
          <w:rFonts w:eastAsia="Calibri"/>
          <w:color w:val="000000" w:themeColor="text1"/>
          <w:sz w:val="24"/>
          <w:szCs w:val="24"/>
        </w:rPr>
        <w:t xml:space="preserve"> and their carers to manage</w:t>
      </w:r>
      <w:r w:rsidRPr="0068461A">
        <w:rPr>
          <w:rFonts w:eastAsia="Calibri"/>
          <w:color w:val="000000" w:themeColor="text1"/>
          <w:sz w:val="24"/>
          <w:szCs w:val="24"/>
        </w:rPr>
        <w:t>.</w:t>
      </w:r>
      <w:r w:rsidR="2EBA06AE" w:rsidRPr="0068461A">
        <w:rPr>
          <w:rFonts w:eastAsia="Calibri"/>
          <w:color w:val="000000" w:themeColor="text1"/>
          <w:sz w:val="24"/>
          <w:szCs w:val="24"/>
        </w:rPr>
        <w:t xml:space="preserve">  On the other hand, t</w:t>
      </w:r>
      <w:r w:rsidRPr="0068461A">
        <w:rPr>
          <w:rFonts w:eastAsia="Calibri"/>
          <w:color w:val="000000" w:themeColor="text1"/>
          <w:sz w:val="24"/>
          <w:szCs w:val="24"/>
        </w:rPr>
        <w:t>here is no requirement for educators to demonstrate compliance with the Standards. As a result</w:t>
      </w:r>
      <w:r w:rsidR="2506BEC9" w:rsidRPr="0068461A">
        <w:rPr>
          <w:rFonts w:eastAsia="Calibri"/>
          <w:color w:val="000000" w:themeColor="text1"/>
          <w:sz w:val="24"/>
          <w:szCs w:val="24"/>
        </w:rPr>
        <w:t xml:space="preserve">, </w:t>
      </w:r>
      <w:r w:rsidRPr="0068461A">
        <w:rPr>
          <w:rFonts w:eastAsia="Calibri"/>
          <w:color w:val="000000" w:themeColor="text1"/>
          <w:sz w:val="24"/>
          <w:szCs w:val="24"/>
        </w:rPr>
        <w:t xml:space="preserve">the Standards are not </w:t>
      </w:r>
      <w:r w:rsidR="18AC1BEA" w:rsidRPr="0068461A">
        <w:rPr>
          <w:rFonts w:eastAsia="Calibri"/>
          <w:color w:val="000000" w:themeColor="text1"/>
          <w:sz w:val="24"/>
          <w:szCs w:val="24"/>
        </w:rPr>
        <w:t>reaching their full potential as a catalyst to create positive</w:t>
      </w:r>
      <w:r w:rsidRPr="0068461A">
        <w:rPr>
          <w:rFonts w:eastAsia="Calibri"/>
          <w:color w:val="000000" w:themeColor="text1"/>
          <w:sz w:val="24"/>
          <w:szCs w:val="24"/>
        </w:rPr>
        <w:t xml:space="preserve"> systemic change to the education system</w:t>
      </w:r>
      <w:r w:rsidR="04B56C55" w:rsidRPr="0068461A">
        <w:rPr>
          <w:rFonts w:eastAsia="Calibri"/>
          <w:color w:val="000000" w:themeColor="text1"/>
          <w:sz w:val="24"/>
          <w:szCs w:val="24"/>
        </w:rPr>
        <w:t>.  Instead, the</w:t>
      </w:r>
      <w:r w:rsidR="4655D602" w:rsidRPr="0068461A">
        <w:rPr>
          <w:rFonts w:eastAsia="Calibri"/>
          <w:color w:val="000000" w:themeColor="text1"/>
          <w:sz w:val="24"/>
          <w:szCs w:val="24"/>
        </w:rPr>
        <w:t>y</w:t>
      </w:r>
      <w:r w:rsidR="04B56C55" w:rsidRPr="0068461A">
        <w:rPr>
          <w:rFonts w:eastAsia="Calibri"/>
          <w:color w:val="000000" w:themeColor="text1"/>
          <w:sz w:val="24"/>
          <w:szCs w:val="24"/>
        </w:rPr>
        <w:t xml:space="preserve"> are merely used as a </w:t>
      </w:r>
      <w:r w:rsidRPr="0068461A">
        <w:rPr>
          <w:rFonts w:eastAsia="Calibri"/>
          <w:color w:val="000000" w:themeColor="text1"/>
          <w:sz w:val="24"/>
          <w:szCs w:val="24"/>
        </w:rPr>
        <w:t xml:space="preserve">tool to when appropriate adjustments are not made, and only by families with </w:t>
      </w:r>
      <w:r w:rsidR="5D790AB5" w:rsidRPr="0068461A">
        <w:rPr>
          <w:rFonts w:eastAsia="Calibri"/>
          <w:color w:val="000000" w:themeColor="text1"/>
          <w:sz w:val="24"/>
          <w:szCs w:val="24"/>
        </w:rPr>
        <w:t>the</w:t>
      </w:r>
      <w:r w:rsidRPr="0068461A">
        <w:rPr>
          <w:rFonts w:eastAsia="Calibri"/>
          <w:color w:val="000000" w:themeColor="text1"/>
          <w:sz w:val="24"/>
          <w:szCs w:val="24"/>
        </w:rPr>
        <w:t xml:space="preserve"> ability</w:t>
      </w:r>
      <w:r w:rsidR="17C04E4E" w:rsidRPr="0068461A">
        <w:rPr>
          <w:rFonts w:eastAsia="Calibri"/>
          <w:color w:val="000000" w:themeColor="text1"/>
          <w:sz w:val="24"/>
          <w:szCs w:val="24"/>
        </w:rPr>
        <w:t xml:space="preserve"> and skills</w:t>
      </w:r>
      <w:r w:rsidRPr="0068461A">
        <w:rPr>
          <w:rFonts w:eastAsia="Calibri"/>
          <w:color w:val="000000" w:themeColor="text1"/>
          <w:sz w:val="24"/>
          <w:szCs w:val="24"/>
        </w:rPr>
        <w:t xml:space="preserve"> to do so.</w:t>
      </w:r>
      <w:r w:rsidR="42376F7B" w:rsidRPr="0068461A">
        <w:rPr>
          <w:rFonts w:eastAsia="Calibri"/>
          <w:color w:val="000000" w:themeColor="text1"/>
          <w:sz w:val="24"/>
          <w:szCs w:val="24"/>
        </w:rPr>
        <w:t xml:space="preserve"> </w:t>
      </w:r>
    </w:p>
    <w:p w14:paraId="46DDB38C" w14:textId="1A0197AE" w:rsidR="46ACD270" w:rsidRPr="0068461A" w:rsidRDefault="46ACD270" w:rsidP="0068461A">
      <w:pPr>
        <w:spacing w:line="240" w:lineRule="auto"/>
        <w:rPr>
          <w:rFonts w:eastAsia="Calibri"/>
          <w:color w:val="000000" w:themeColor="text1"/>
          <w:sz w:val="24"/>
          <w:szCs w:val="24"/>
        </w:rPr>
      </w:pPr>
      <w:r w:rsidRPr="0068461A">
        <w:rPr>
          <w:rFonts w:eastAsia="Calibri"/>
          <w:color w:val="000000" w:themeColor="text1"/>
          <w:sz w:val="24"/>
          <w:szCs w:val="24"/>
        </w:rPr>
        <w:t>As noted in the 2015 review, awareness of the Standards in the community is low</w:t>
      </w:r>
      <w:r w:rsidR="17D925E0" w:rsidRPr="0068461A">
        <w:rPr>
          <w:rFonts w:eastAsia="Calibri"/>
          <w:color w:val="000000" w:themeColor="text1"/>
          <w:sz w:val="24"/>
          <w:szCs w:val="24"/>
        </w:rPr>
        <w:t>,</w:t>
      </w:r>
      <w:r w:rsidRPr="0068461A">
        <w:rPr>
          <w:rFonts w:eastAsia="Calibri"/>
          <w:color w:val="000000" w:themeColor="text1"/>
          <w:sz w:val="24"/>
          <w:szCs w:val="24"/>
        </w:rPr>
        <w:t xml:space="preserve"> and families who are aware of the Standards are unsure about how to use them to advocate for their child. Parents have reported fearing backlash or reprisal from schools if they use the Standards to advocate for their child. Some families are not comfortable having to advocate strongly for their child, </w:t>
      </w:r>
      <w:r w:rsidR="00FC6DCF" w:rsidRPr="0068461A">
        <w:rPr>
          <w:rFonts w:eastAsia="Calibri"/>
          <w:color w:val="000000" w:themeColor="text1"/>
          <w:sz w:val="24"/>
          <w:szCs w:val="24"/>
        </w:rPr>
        <w:t>leading to</w:t>
      </w:r>
      <w:r w:rsidRPr="0068461A">
        <w:rPr>
          <w:rFonts w:eastAsia="Calibri"/>
          <w:color w:val="000000" w:themeColor="text1"/>
          <w:sz w:val="24"/>
          <w:szCs w:val="24"/>
        </w:rPr>
        <w:t xml:space="preserve"> the </w:t>
      </w:r>
      <w:r w:rsidR="00B70080" w:rsidRPr="0068461A">
        <w:rPr>
          <w:rFonts w:eastAsia="Calibri"/>
          <w:color w:val="000000" w:themeColor="text1"/>
          <w:sz w:val="24"/>
          <w:szCs w:val="24"/>
        </w:rPr>
        <w:t>withdrawal of</w:t>
      </w:r>
      <w:r w:rsidRPr="0068461A">
        <w:rPr>
          <w:rFonts w:eastAsia="Calibri"/>
          <w:color w:val="000000" w:themeColor="text1"/>
          <w:sz w:val="24"/>
          <w:szCs w:val="24"/>
        </w:rPr>
        <w:t xml:space="preserve"> their child from the school or accepting a lack of </w:t>
      </w:r>
      <w:r w:rsidR="00DE2CDF" w:rsidRPr="0068461A">
        <w:rPr>
          <w:rFonts w:eastAsia="Calibri"/>
          <w:color w:val="000000" w:themeColor="text1"/>
          <w:sz w:val="24"/>
          <w:szCs w:val="24"/>
        </w:rPr>
        <w:t>adjustments</w:t>
      </w:r>
      <w:r w:rsidRPr="0068461A">
        <w:rPr>
          <w:rFonts w:eastAsia="Calibri"/>
          <w:color w:val="000000" w:themeColor="text1"/>
          <w:sz w:val="24"/>
          <w:szCs w:val="24"/>
        </w:rPr>
        <w:t xml:space="preserve"> for their child’s needs.</w:t>
      </w:r>
    </w:p>
    <w:p w14:paraId="15831E49" w14:textId="384977AC" w:rsidR="6C600F36" w:rsidRPr="0068461A" w:rsidRDefault="6C600F36" w:rsidP="0068461A">
      <w:pPr>
        <w:spacing w:line="240" w:lineRule="auto"/>
        <w:rPr>
          <w:sz w:val="24"/>
          <w:szCs w:val="24"/>
        </w:rPr>
      </w:pPr>
      <w:r w:rsidRPr="0068461A">
        <w:rPr>
          <w:rFonts w:eastAsia="Calibri"/>
          <w:color w:val="000000" w:themeColor="text1"/>
          <w:sz w:val="24"/>
          <w:szCs w:val="24"/>
        </w:rPr>
        <w:t>Many</w:t>
      </w:r>
      <w:r w:rsidR="002869D3" w:rsidRPr="0068461A">
        <w:rPr>
          <w:rFonts w:eastAsia="Calibri"/>
          <w:color w:val="000000" w:themeColor="text1"/>
          <w:sz w:val="24"/>
          <w:szCs w:val="24"/>
        </w:rPr>
        <w:t xml:space="preserve"> DANSW</w:t>
      </w:r>
      <w:r w:rsidRPr="0068461A">
        <w:rPr>
          <w:rFonts w:eastAsia="Calibri"/>
          <w:color w:val="000000" w:themeColor="text1"/>
          <w:sz w:val="24"/>
          <w:szCs w:val="24"/>
        </w:rPr>
        <w:t xml:space="preserve"> clients report situations in which they struggled to get an adequate response from schools about incidents in which a student with disability had suffered an injury and policy was used to shield the school from responsibility to investigate</w:t>
      </w:r>
      <w:r w:rsidR="0CF3C5F5" w:rsidRPr="0068461A">
        <w:rPr>
          <w:rFonts w:eastAsia="Calibri"/>
          <w:color w:val="000000" w:themeColor="text1"/>
          <w:sz w:val="24"/>
          <w:szCs w:val="24"/>
        </w:rPr>
        <w:t>.</w:t>
      </w:r>
    </w:p>
    <w:p w14:paraId="62873FAA" w14:textId="5BC222FB" w:rsidR="27A8B04E" w:rsidRPr="0068461A" w:rsidRDefault="2AEAAEB4" w:rsidP="0068461A">
      <w:pPr>
        <w:spacing w:line="240" w:lineRule="auto"/>
        <w:rPr>
          <w:rFonts w:eastAsia="Calibri" w:cstheme="minorHAnsi"/>
          <w:color w:val="000000" w:themeColor="text1"/>
          <w:sz w:val="24"/>
          <w:szCs w:val="24"/>
        </w:rPr>
      </w:pPr>
      <w:r w:rsidRPr="0068461A">
        <w:rPr>
          <w:rFonts w:eastAsia="Calibri" w:cstheme="minorHAnsi"/>
          <w:color w:val="000000" w:themeColor="text1"/>
          <w:sz w:val="24"/>
          <w:szCs w:val="24"/>
        </w:rPr>
        <w:t>A single negative encounter in making a complaint to a school can lead to a breakdown of trust between the student with disability, their peers</w:t>
      </w:r>
      <w:r w:rsidR="00177E42" w:rsidRPr="0068461A">
        <w:rPr>
          <w:rFonts w:eastAsia="Calibri" w:cstheme="minorHAnsi"/>
          <w:color w:val="000000" w:themeColor="text1"/>
          <w:sz w:val="24"/>
          <w:szCs w:val="24"/>
        </w:rPr>
        <w:t>,</w:t>
      </w:r>
      <w:r w:rsidRPr="0068461A">
        <w:rPr>
          <w:rFonts w:eastAsia="Calibri" w:cstheme="minorHAnsi"/>
          <w:color w:val="000000" w:themeColor="text1"/>
          <w:sz w:val="24"/>
          <w:szCs w:val="24"/>
        </w:rPr>
        <w:t xml:space="preserve"> and the school community. There are also often concerns that confidentiality of the information about the complaint may not be managed sensitively in </w:t>
      </w:r>
      <w:r w:rsidR="0085313E" w:rsidRPr="0068461A">
        <w:rPr>
          <w:rFonts w:eastAsia="Calibri" w:cstheme="minorHAnsi"/>
          <w:color w:val="000000" w:themeColor="text1"/>
          <w:sz w:val="24"/>
          <w:szCs w:val="24"/>
        </w:rPr>
        <w:t xml:space="preserve">the </w:t>
      </w:r>
      <w:r w:rsidRPr="0068461A">
        <w:rPr>
          <w:rFonts w:eastAsia="Calibri" w:cstheme="minorHAnsi"/>
          <w:color w:val="000000" w:themeColor="text1"/>
          <w:sz w:val="24"/>
          <w:szCs w:val="24"/>
        </w:rPr>
        <w:t>complaint</w:t>
      </w:r>
      <w:r w:rsidR="0085313E" w:rsidRPr="0068461A">
        <w:rPr>
          <w:rFonts w:eastAsia="Calibri" w:cstheme="minorHAnsi"/>
          <w:color w:val="000000" w:themeColor="text1"/>
          <w:sz w:val="24"/>
          <w:szCs w:val="24"/>
        </w:rPr>
        <w:t>-</w:t>
      </w:r>
      <w:r w:rsidRPr="0068461A">
        <w:rPr>
          <w:rFonts w:eastAsia="Calibri" w:cstheme="minorHAnsi"/>
          <w:color w:val="000000" w:themeColor="text1"/>
          <w:sz w:val="24"/>
          <w:szCs w:val="24"/>
        </w:rPr>
        <w:t>handling processes by the school.</w:t>
      </w:r>
    </w:p>
    <w:p w14:paraId="41C4E0FC" w14:textId="77777777" w:rsidR="003E71A7" w:rsidRPr="0068461A" w:rsidRDefault="003E71A7" w:rsidP="0068461A">
      <w:pPr>
        <w:spacing w:line="240" w:lineRule="auto"/>
        <w:rPr>
          <w:rFonts w:eastAsia="-apple-system"/>
          <w:color w:val="002D3F"/>
          <w:sz w:val="24"/>
          <w:szCs w:val="24"/>
        </w:rPr>
      </w:pPr>
    </w:p>
    <w:p w14:paraId="2639A08F" w14:textId="0BD1573C" w:rsidR="004C09BB" w:rsidRPr="0068461A" w:rsidRDefault="004D77E0" w:rsidP="0068461A">
      <w:pPr>
        <w:pStyle w:val="ListParagraph"/>
        <w:numPr>
          <w:ilvl w:val="0"/>
          <w:numId w:val="23"/>
        </w:numPr>
        <w:spacing w:line="240" w:lineRule="auto"/>
        <w:rPr>
          <w:rFonts w:eastAsiaTheme="minorEastAsia"/>
          <w:b/>
          <w:color w:val="000000" w:themeColor="text1"/>
          <w:sz w:val="24"/>
          <w:szCs w:val="24"/>
        </w:rPr>
      </w:pPr>
      <w:r w:rsidRPr="0068461A">
        <w:rPr>
          <w:rFonts w:eastAsiaTheme="minorEastAsia"/>
          <w:b/>
          <w:color w:val="000000" w:themeColor="text1"/>
          <w:sz w:val="24"/>
          <w:szCs w:val="24"/>
        </w:rPr>
        <w:t xml:space="preserve">DANSW recommends establishment of a team within the NSW Department of Education to locally resolve complaints from students with disability on behalf of schools and build the capacity of schools. </w:t>
      </w:r>
    </w:p>
    <w:p w14:paraId="526A94CB" w14:textId="2BBBAF75" w:rsidR="1AD6219D" w:rsidRDefault="1AD6219D" w:rsidP="1AD6219D">
      <w:pPr>
        <w:spacing w:line="240" w:lineRule="auto"/>
        <w:rPr>
          <w:rFonts w:eastAsiaTheme="minorEastAsia"/>
          <w:color w:val="000000" w:themeColor="text1"/>
          <w:sz w:val="24"/>
          <w:szCs w:val="24"/>
        </w:rPr>
      </w:pPr>
    </w:p>
    <w:p w14:paraId="224CCBC2" w14:textId="46C59D8A" w:rsidR="004D77E0" w:rsidRPr="0068461A" w:rsidRDefault="004D77E0" w:rsidP="0068461A">
      <w:pPr>
        <w:spacing w:line="240" w:lineRule="auto"/>
        <w:rPr>
          <w:rFonts w:eastAsiaTheme="minorEastAsia"/>
          <w:b/>
          <w:color w:val="000000" w:themeColor="text1"/>
          <w:sz w:val="24"/>
          <w:szCs w:val="24"/>
        </w:rPr>
      </w:pPr>
      <w:r w:rsidRPr="0068461A">
        <w:rPr>
          <w:rFonts w:eastAsiaTheme="minorEastAsia"/>
          <w:bCs/>
          <w:color w:val="000000" w:themeColor="text1"/>
          <w:sz w:val="24"/>
          <w:szCs w:val="24"/>
        </w:rPr>
        <w:t>This team should have the responsibility of coming to the schools to meet with the parties involved, to triage and action complaints received. Not all principals, their deputies or teachers have the capacity or capability to deal with these sensitive issues in an appropriate fashion.   Over time this team would build the capacity of schools to effectively respond and investigate complaints themselves.</w:t>
      </w:r>
    </w:p>
    <w:p w14:paraId="7019EBF0" w14:textId="77777777" w:rsidR="00281418" w:rsidRPr="0068461A" w:rsidRDefault="00281418" w:rsidP="0068461A">
      <w:pPr>
        <w:spacing w:line="240" w:lineRule="auto"/>
        <w:rPr>
          <w:rStyle w:val="Heading1Char"/>
          <w:rFonts w:asciiTheme="minorHAnsi" w:hAnsiTheme="minorHAnsi" w:cstheme="minorHAnsi"/>
          <w:sz w:val="24"/>
          <w:szCs w:val="24"/>
        </w:rPr>
      </w:pPr>
    </w:p>
    <w:p w14:paraId="11A39639" w14:textId="1FC3EB98" w:rsidR="00D664DE" w:rsidRPr="0068461A" w:rsidRDefault="2B98F41B" w:rsidP="1AD6219D">
      <w:pPr>
        <w:spacing w:line="240" w:lineRule="auto"/>
        <w:rPr>
          <w:rFonts w:eastAsia="Calibri"/>
          <w:sz w:val="24"/>
          <w:szCs w:val="24"/>
        </w:rPr>
      </w:pPr>
      <w:r w:rsidRPr="00841875">
        <w:rPr>
          <w:rStyle w:val="Heading2Char"/>
        </w:rPr>
        <w:t>Awareness of the Standards</w:t>
      </w:r>
    </w:p>
    <w:p w14:paraId="5A3BBD29" w14:textId="00164050" w:rsidR="00D664DE" w:rsidRPr="0068461A" w:rsidRDefault="428C8B5D" w:rsidP="0068461A">
      <w:pPr>
        <w:spacing w:line="240" w:lineRule="auto"/>
        <w:rPr>
          <w:rFonts w:eastAsia="Calibri"/>
          <w:sz w:val="24"/>
          <w:szCs w:val="24"/>
        </w:rPr>
      </w:pPr>
      <w:r w:rsidRPr="1AD6219D">
        <w:rPr>
          <w:rFonts w:eastAsia="Calibri"/>
          <w:sz w:val="24"/>
          <w:szCs w:val="24"/>
        </w:rPr>
        <w:t xml:space="preserve">We acknowledge the fact that a package of accredited and NESA registered e-learning lessons on the </w:t>
      </w:r>
      <w:r w:rsidRPr="1AD6219D">
        <w:rPr>
          <w:rFonts w:eastAsia="Calibri"/>
          <w:i/>
          <w:sz w:val="24"/>
          <w:szCs w:val="24"/>
        </w:rPr>
        <w:t>Disability Discrimination Act 1992</w:t>
      </w:r>
      <w:r w:rsidRPr="1AD6219D">
        <w:rPr>
          <w:rFonts w:eastAsia="Calibri"/>
          <w:sz w:val="24"/>
          <w:szCs w:val="24"/>
        </w:rPr>
        <w:t xml:space="preserve"> (DDA), with a focus on the </w:t>
      </w:r>
      <w:r w:rsidRPr="1AD6219D">
        <w:rPr>
          <w:rFonts w:eastAsia="Calibri"/>
          <w:i/>
          <w:sz w:val="24"/>
          <w:szCs w:val="24"/>
        </w:rPr>
        <w:t>Disability Standards for Education 2005 (the Standard</w:t>
      </w:r>
      <w:r w:rsidRPr="1AD6219D">
        <w:rPr>
          <w:rFonts w:eastAsia="Calibri"/>
          <w:sz w:val="24"/>
          <w:szCs w:val="24"/>
        </w:rPr>
        <w:t>s), has been developed to provide professional learning for teachers.</w:t>
      </w:r>
      <w:r w:rsidR="603DA36F" w:rsidRPr="1AD6219D">
        <w:rPr>
          <w:rFonts w:eastAsia="Calibri"/>
          <w:sz w:val="24"/>
          <w:szCs w:val="24"/>
        </w:rPr>
        <w:t xml:space="preserve">  T</w:t>
      </w:r>
      <w:r w:rsidRPr="1AD6219D">
        <w:rPr>
          <w:rFonts w:eastAsia="Calibri"/>
          <w:sz w:val="24"/>
          <w:szCs w:val="24"/>
        </w:rPr>
        <w:t>hese lessons are</w:t>
      </w:r>
      <w:r w:rsidR="20AF3FAB" w:rsidRPr="1AD6219D">
        <w:rPr>
          <w:rFonts w:eastAsia="Calibri"/>
          <w:sz w:val="24"/>
          <w:szCs w:val="24"/>
        </w:rPr>
        <w:t xml:space="preserve"> a compulsory el</w:t>
      </w:r>
      <w:r w:rsidRPr="1AD6219D">
        <w:rPr>
          <w:rFonts w:eastAsia="Calibri"/>
          <w:sz w:val="24"/>
          <w:szCs w:val="24"/>
        </w:rPr>
        <w:t>ement of professional learning for principals, DELs and school executive staff as part of changes implemented under the department’s Disability Strategy in 2020.</w:t>
      </w:r>
      <w:r w:rsidR="53BBE6E4" w:rsidRPr="1AD6219D">
        <w:rPr>
          <w:rFonts w:eastAsia="Calibri"/>
          <w:sz w:val="24"/>
          <w:szCs w:val="24"/>
        </w:rPr>
        <w:t xml:space="preserve">  While this is an important shift to better awareness and implementation of the Standards in schools, we believe that this p</w:t>
      </w:r>
      <w:r w:rsidRPr="1AD6219D">
        <w:rPr>
          <w:rFonts w:eastAsia="Calibri"/>
          <w:sz w:val="24"/>
          <w:szCs w:val="24"/>
        </w:rPr>
        <w:t xml:space="preserve">rofessional development should be </w:t>
      </w:r>
      <w:r w:rsidR="40E04744" w:rsidRPr="1AD6219D">
        <w:rPr>
          <w:rFonts w:eastAsia="Calibri"/>
          <w:sz w:val="24"/>
          <w:szCs w:val="24"/>
        </w:rPr>
        <w:t>compulsory</w:t>
      </w:r>
      <w:r w:rsidRPr="1AD6219D">
        <w:rPr>
          <w:rFonts w:eastAsia="Calibri"/>
          <w:sz w:val="24"/>
          <w:szCs w:val="24"/>
        </w:rPr>
        <w:t xml:space="preserve"> for teachers and aides</w:t>
      </w:r>
      <w:r w:rsidR="00B9084B" w:rsidRPr="1AD6219D">
        <w:rPr>
          <w:rFonts w:eastAsia="Calibri"/>
          <w:sz w:val="24"/>
          <w:szCs w:val="24"/>
        </w:rPr>
        <w:t xml:space="preserve"> who are responsible for delivering the training directly to the Student</w:t>
      </w:r>
      <w:r w:rsidRPr="1AD6219D">
        <w:rPr>
          <w:rFonts w:eastAsia="Calibri"/>
          <w:sz w:val="24"/>
          <w:szCs w:val="24"/>
        </w:rPr>
        <w:t xml:space="preserve">. </w:t>
      </w:r>
    </w:p>
    <w:p w14:paraId="7A3F43D6" w14:textId="0F3BCD44" w:rsidR="00D664DE" w:rsidRPr="0068461A" w:rsidRDefault="428C8B5D" w:rsidP="0068461A">
      <w:pPr>
        <w:spacing w:line="240" w:lineRule="auto"/>
        <w:rPr>
          <w:rFonts w:eastAsia="Calibri" w:cstheme="minorHAnsi"/>
          <w:sz w:val="24"/>
          <w:szCs w:val="24"/>
        </w:rPr>
      </w:pPr>
      <w:r w:rsidRPr="0068461A">
        <w:rPr>
          <w:rFonts w:eastAsia="Calibri" w:cstheme="minorHAnsi"/>
          <w:sz w:val="24"/>
          <w:szCs w:val="24"/>
        </w:rPr>
        <w:t>This is important to overcome a culture of low expectations. Teachers should also be able to draw on specialist support and advice from multi-disciplinary teams. Schools should have access to specialist advice services in particular demand areas.</w:t>
      </w:r>
    </w:p>
    <w:p w14:paraId="2F973549" w14:textId="2648F332" w:rsidR="00972B89" w:rsidRPr="0068461A" w:rsidRDefault="003E556A" w:rsidP="0068461A">
      <w:pPr>
        <w:spacing w:line="240" w:lineRule="auto"/>
        <w:rPr>
          <w:rFonts w:eastAsia="Calibri"/>
          <w:color w:val="000000" w:themeColor="text1"/>
          <w:sz w:val="24"/>
          <w:szCs w:val="24"/>
        </w:rPr>
      </w:pPr>
      <w:r w:rsidRPr="0068461A">
        <w:rPr>
          <w:rFonts w:eastAsia="Calibri"/>
          <w:color w:val="000000" w:themeColor="text1"/>
          <w:sz w:val="24"/>
          <w:szCs w:val="24"/>
        </w:rPr>
        <w:t xml:space="preserve">DANSW believes that leadership in schools is the key to success </w:t>
      </w:r>
      <w:r w:rsidR="6A79B9E7" w:rsidRPr="0068461A">
        <w:rPr>
          <w:rFonts w:eastAsia="Calibri"/>
          <w:color w:val="000000" w:themeColor="text1"/>
          <w:sz w:val="24"/>
          <w:szCs w:val="24"/>
        </w:rPr>
        <w:t xml:space="preserve">for </w:t>
      </w:r>
      <w:r w:rsidRPr="0068461A">
        <w:rPr>
          <w:rFonts w:eastAsia="Calibri"/>
          <w:color w:val="000000" w:themeColor="text1"/>
          <w:sz w:val="24"/>
          <w:szCs w:val="24"/>
        </w:rPr>
        <w:t xml:space="preserve">inclusion.  Schools must take a multi-layered approach to the creation of inclusive environments, focusing concurrently on whole-school, social and curriculum strategies. </w:t>
      </w:r>
      <w:r w:rsidR="00694A68" w:rsidRPr="0068461A">
        <w:rPr>
          <w:rFonts w:eastAsia="Calibri"/>
          <w:color w:val="000000" w:themeColor="text1"/>
          <w:sz w:val="24"/>
          <w:szCs w:val="24"/>
        </w:rPr>
        <w:t xml:space="preserve">To achieve this, the Standards must be integrated </w:t>
      </w:r>
      <w:r w:rsidR="00947A1D" w:rsidRPr="0068461A">
        <w:rPr>
          <w:rFonts w:eastAsia="Calibri"/>
          <w:color w:val="000000" w:themeColor="text1"/>
          <w:sz w:val="24"/>
          <w:szCs w:val="24"/>
        </w:rPr>
        <w:t>into all levels of the education system</w:t>
      </w:r>
      <w:r w:rsidR="00210B87" w:rsidRPr="0068461A">
        <w:rPr>
          <w:rFonts w:eastAsia="Calibri"/>
          <w:color w:val="000000" w:themeColor="text1"/>
          <w:sz w:val="24"/>
          <w:szCs w:val="24"/>
        </w:rPr>
        <w:t>.</w:t>
      </w:r>
    </w:p>
    <w:p w14:paraId="57A6903E" w14:textId="77777777" w:rsidR="00FC1135" w:rsidRPr="0068461A" w:rsidRDefault="00FC1135" w:rsidP="0068461A">
      <w:pPr>
        <w:spacing w:line="240" w:lineRule="auto"/>
        <w:rPr>
          <w:rFonts w:eastAsia="Calibri"/>
          <w:color w:val="000000" w:themeColor="text1"/>
          <w:sz w:val="24"/>
          <w:szCs w:val="24"/>
        </w:rPr>
      </w:pPr>
    </w:p>
    <w:p w14:paraId="7E5AC5FB" w14:textId="77777777" w:rsidR="00C14B8A" w:rsidRPr="0068461A" w:rsidRDefault="004D77E0" w:rsidP="0068461A">
      <w:pPr>
        <w:pStyle w:val="ListParagraph"/>
        <w:numPr>
          <w:ilvl w:val="0"/>
          <w:numId w:val="23"/>
        </w:numPr>
        <w:spacing w:line="240" w:lineRule="auto"/>
        <w:rPr>
          <w:b/>
          <w:sz w:val="24"/>
          <w:szCs w:val="24"/>
        </w:rPr>
      </w:pPr>
      <w:r w:rsidRPr="1AD6219D">
        <w:rPr>
          <w:b/>
          <w:sz w:val="24"/>
          <w:szCs w:val="24"/>
        </w:rPr>
        <w:t xml:space="preserve">DANSW recommends that more work be done to integrate the Standards across all education sectors and promote greater awareness of the Standards in general. </w:t>
      </w:r>
    </w:p>
    <w:p w14:paraId="11E0EB7D" w14:textId="67CA161F" w:rsidR="1AD6219D" w:rsidRDefault="1AD6219D" w:rsidP="1AD6219D">
      <w:pPr>
        <w:spacing w:line="240" w:lineRule="auto"/>
        <w:rPr>
          <w:sz w:val="24"/>
          <w:szCs w:val="24"/>
        </w:rPr>
      </w:pPr>
    </w:p>
    <w:p w14:paraId="36BE8E9F" w14:textId="1B7C7444" w:rsidR="004D77E0" w:rsidRPr="0068461A" w:rsidRDefault="004D77E0" w:rsidP="0068461A">
      <w:pPr>
        <w:spacing w:line="240" w:lineRule="auto"/>
        <w:rPr>
          <w:rFonts w:cstheme="minorHAnsi"/>
          <w:b/>
          <w:bCs/>
          <w:sz w:val="24"/>
          <w:szCs w:val="24"/>
          <w:lang w:val="en-AU"/>
        </w:rPr>
      </w:pPr>
      <w:r w:rsidRPr="0068461A">
        <w:rPr>
          <w:rFonts w:cstheme="minorHAnsi"/>
          <w:sz w:val="24"/>
          <w:szCs w:val="24"/>
        </w:rPr>
        <w:t xml:space="preserve">For example, improved plain language information on the standards should be provided to all students and parents/carers on </w:t>
      </w:r>
      <w:r w:rsidR="00D40840" w:rsidRPr="0068461A">
        <w:rPr>
          <w:rFonts w:cstheme="minorHAnsi"/>
          <w:sz w:val="24"/>
          <w:szCs w:val="24"/>
        </w:rPr>
        <w:t>enrollment</w:t>
      </w:r>
      <w:r w:rsidR="00DE49B7" w:rsidRPr="0068461A">
        <w:rPr>
          <w:rFonts w:cstheme="minorHAnsi"/>
          <w:sz w:val="24"/>
          <w:szCs w:val="24"/>
        </w:rPr>
        <w:t xml:space="preserve"> with any education provider</w:t>
      </w:r>
      <w:r w:rsidRPr="0068461A">
        <w:rPr>
          <w:rFonts w:cstheme="minorHAnsi"/>
          <w:sz w:val="24"/>
          <w:szCs w:val="24"/>
        </w:rPr>
        <w:t>.  This information should be available in multiple community languages and in an accessible format. Clear information about the complaints process should be included in the plain language statement.</w:t>
      </w:r>
    </w:p>
    <w:p w14:paraId="7E055C41" w14:textId="77777777" w:rsidR="004025F3" w:rsidRPr="0068461A" w:rsidRDefault="004025F3" w:rsidP="0068461A">
      <w:pPr>
        <w:spacing w:line="240" w:lineRule="auto"/>
        <w:rPr>
          <w:rFonts w:eastAsia="Calibri"/>
          <w:color w:val="000000" w:themeColor="text1"/>
          <w:sz w:val="24"/>
          <w:szCs w:val="24"/>
        </w:rPr>
      </w:pPr>
    </w:p>
    <w:p w14:paraId="55AB974D" w14:textId="134A6288" w:rsidR="21633F8B" w:rsidRPr="0068461A" w:rsidRDefault="21633F8B" w:rsidP="00D4474D">
      <w:pPr>
        <w:pStyle w:val="Heading2"/>
        <w:spacing w:line="360" w:lineRule="auto"/>
        <w:rPr>
          <w:rFonts w:eastAsia="Calibri"/>
          <w:color w:val="4F81BD" w:themeColor="accent1"/>
          <w:sz w:val="24"/>
          <w:szCs w:val="24"/>
        </w:rPr>
      </w:pPr>
      <w:r w:rsidRPr="00D4474D">
        <w:t xml:space="preserve">Final Comments </w:t>
      </w:r>
    </w:p>
    <w:p w14:paraId="7F99F69B" w14:textId="293F900D" w:rsidR="5B530BBE" w:rsidRPr="0068461A" w:rsidRDefault="21633F8B" w:rsidP="0068461A">
      <w:pPr>
        <w:spacing w:line="240" w:lineRule="auto"/>
        <w:rPr>
          <w:rFonts w:eastAsia="Calibri" w:cs="Calibri"/>
          <w:sz w:val="24"/>
          <w:szCs w:val="24"/>
        </w:rPr>
      </w:pPr>
      <w:r w:rsidRPr="0068461A">
        <w:rPr>
          <w:rFonts w:eastAsia="Calibri"/>
          <w:color w:val="000000" w:themeColor="text1"/>
          <w:sz w:val="24"/>
          <w:szCs w:val="24"/>
        </w:rPr>
        <w:t xml:space="preserve">DANSW </w:t>
      </w:r>
      <w:r w:rsidR="363DD970" w:rsidRPr="0068461A">
        <w:rPr>
          <w:rFonts w:eastAsia="Calibri"/>
          <w:color w:val="000000" w:themeColor="text1"/>
          <w:sz w:val="24"/>
          <w:szCs w:val="24"/>
        </w:rPr>
        <w:t>acknowledge</w:t>
      </w:r>
      <w:r w:rsidRPr="0068461A">
        <w:rPr>
          <w:rFonts w:eastAsia="Calibri"/>
          <w:color w:val="000000" w:themeColor="text1"/>
          <w:sz w:val="24"/>
          <w:szCs w:val="24"/>
        </w:rPr>
        <w:t xml:space="preserve"> the</w:t>
      </w:r>
      <w:r w:rsidR="2AA7ABAE" w:rsidRPr="0068461A">
        <w:rPr>
          <w:rFonts w:eastAsia="Calibri"/>
          <w:color w:val="000000" w:themeColor="text1"/>
          <w:sz w:val="24"/>
          <w:szCs w:val="24"/>
        </w:rPr>
        <w:t xml:space="preserve"> Standards a</w:t>
      </w:r>
      <w:r w:rsidR="046009AA" w:rsidRPr="0068461A">
        <w:rPr>
          <w:rFonts w:eastAsia="Calibri"/>
          <w:color w:val="000000" w:themeColor="text1"/>
          <w:sz w:val="24"/>
          <w:szCs w:val="24"/>
        </w:rPr>
        <w:t>re</w:t>
      </w:r>
      <w:r w:rsidR="2AA7ABAE" w:rsidRPr="0068461A">
        <w:rPr>
          <w:rFonts w:eastAsia="Calibri"/>
          <w:color w:val="000000" w:themeColor="text1"/>
          <w:sz w:val="24"/>
          <w:szCs w:val="24"/>
        </w:rPr>
        <w:t xml:space="preserve"> a critical framework </w:t>
      </w:r>
      <w:r w:rsidR="55A68365" w:rsidRPr="0068461A">
        <w:rPr>
          <w:rFonts w:eastAsia="Calibri"/>
          <w:color w:val="000000" w:themeColor="text1"/>
          <w:sz w:val="24"/>
          <w:szCs w:val="24"/>
        </w:rPr>
        <w:t xml:space="preserve">in </w:t>
      </w:r>
      <w:r w:rsidR="2AA7ABAE" w:rsidRPr="0068461A">
        <w:rPr>
          <w:rFonts w:eastAsia="Calibri"/>
          <w:color w:val="000000" w:themeColor="text1"/>
          <w:sz w:val="24"/>
          <w:szCs w:val="24"/>
        </w:rPr>
        <w:t>improving access and participation</w:t>
      </w:r>
      <w:r w:rsidR="389CB19B" w:rsidRPr="0068461A">
        <w:rPr>
          <w:rFonts w:eastAsia="Calibri"/>
          <w:color w:val="000000" w:themeColor="text1"/>
          <w:sz w:val="24"/>
          <w:szCs w:val="24"/>
        </w:rPr>
        <w:t xml:space="preserve"> outcomes</w:t>
      </w:r>
      <w:r w:rsidR="28129123" w:rsidRPr="0068461A">
        <w:rPr>
          <w:rFonts w:eastAsia="Calibri"/>
          <w:color w:val="000000" w:themeColor="text1"/>
          <w:sz w:val="24"/>
          <w:szCs w:val="24"/>
        </w:rPr>
        <w:t xml:space="preserve"> </w:t>
      </w:r>
      <w:r w:rsidR="2AA7ABAE" w:rsidRPr="0068461A">
        <w:rPr>
          <w:rFonts w:eastAsia="Calibri"/>
          <w:color w:val="000000" w:themeColor="text1"/>
          <w:sz w:val="24"/>
          <w:szCs w:val="24"/>
        </w:rPr>
        <w:t>for clients with a disability</w:t>
      </w:r>
      <w:r w:rsidR="263B62AA" w:rsidRPr="0068461A">
        <w:rPr>
          <w:rFonts w:eastAsia="Calibri"/>
          <w:color w:val="000000" w:themeColor="text1"/>
          <w:sz w:val="24"/>
          <w:szCs w:val="24"/>
        </w:rPr>
        <w:t xml:space="preserve"> in the education sector</w:t>
      </w:r>
      <w:r w:rsidR="2AA7ABAE" w:rsidRPr="0068461A">
        <w:rPr>
          <w:rFonts w:eastAsia="Calibri"/>
          <w:color w:val="000000" w:themeColor="text1"/>
          <w:sz w:val="24"/>
          <w:szCs w:val="24"/>
        </w:rPr>
        <w:t>.</w:t>
      </w:r>
      <w:r w:rsidR="1DAD374B" w:rsidRPr="0068461A">
        <w:rPr>
          <w:rFonts w:eastAsia="Calibri"/>
          <w:color w:val="000000" w:themeColor="text1"/>
          <w:sz w:val="24"/>
          <w:szCs w:val="24"/>
        </w:rPr>
        <w:t xml:space="preserve"> Over the last decade, we have assisted several individuals and families to advocate for the inclusion and equity of all stud</w:t>
      </w:r>
      <w:r w:rsidR="18A8A527" w:rsidRPr="0068461A">
        <w:rPr>
          <w:rFonts w:eastAsia="Calibri"/>
          <w:color w:val="000000" w:themeColor="text1"/>
          <w:sz w:val="24"/>
          <w:szCs w:val="24"/>
        </w:rPr>
        <w:t>ents.</w:t>
      </w:r>
      <w:r w:rsidR="008173AC" w:rsidRPr="0068461A">
        <w:rPr>
          <w:rFonts w:eastAsia="Calibri"/>
          <w:color w:val="000000" w:themeColor="text1"/>
          <w:sz w:val="24"/>
          <w:szCs w:val="24"/>
        </w:rPr>
        <w:t xml:space="preserve"> </w:t>
      </w:r>
      <w:r w:rsidR="730F528A" w:rsidRPr="0068461A">
        <w:rPr>
          <w:rFonts w:eastAsia="Calibri"/>
          <w:color w:val="000000" w:themeColor="text1"/>
          <w:sz w:val="24"/>
          <w:szCs w:val="24"/>
        </w:rPr>
        <w:t>Consistently, t</w:t>
      </w:r>
      <w:r w:rsidR="008173AC" w:rsidRPr="0068461A">
        <w:rPr>
          <w:rFonts w:eastAsia="Calibri"/>
          <w:color w:val="000000" w:themeColor="text1"/>
          <w:sz w:val="24"/>
          <w:szCs w:val="24"/>
        </w:rPr>
        <w:t xml:space="preserve">here </w:t>
      </w:r>
      <w:r w:rsidR="416A6CB8" w:rsidRPr="0068461A">
        <w:rPr>
          <w:rFonts w:eastAsia="Calibri"/>
          <w:color w:val="000000" w:themeColor="text1"/>
          <w:sz w:val="24"/>
          <w:szCs w:val="24"/>
        </w:rPr>
        <w:t>remains a</w:t>
      </w:r>
      <w:r w:rsidR="008173AC" w:rsidRPr="0068461A">
        <w:rPr>
          <w:rFonts w:eastAsia="Calibri"/>
          <w:color w:val="000000" w:themeColor="text1"/>
          <w:sz w:val="24"/>
          <w:szCs w:val="24"/>
        </w:rPr>
        <w:t xml:space="preserve"> need to educate the community</w:t>
      </w:r>
      <w:r w:rsidR="7DFBEC51" w:rsidRPr="0068461A">
        <w:rPr>
          <w:rFonts w:eastAsia="Calibri"/>
          <w:color w:val="000000" w:themeColor="text1"/>
          <w:sz w:val="24"/>
          <w:szCs w:val="24"/>
        </w:rPr>
        <w:t xml:space="preserve"> about the </w:t>
      </w:r>
      <w:r w:rsidR="0F197D84" w:rsidRPr="0068461A">
        <w:rPr>
          <w:rFonts w:eastAsia="Calibri"/>
          <w:color w:val="000000" w:themeColor="text1"/>
          <w:sz w:val="24"/>
          <w:szCs w:val="24"/>
        </w:rPr>
        <w:t>Standards and</w:t>
      </w:r>
      <w:r w:rsidR="008173AC" w:rsidRPr="0068461A">
        <w:rPr>
          <w:rFonts w:eastAsia="Calibri"/>
          <w:color w:val="000000" w:themeColor="text1"/>
          <w:sz w:val="24"/>
          <w:szCs w:val="24"/>
        </w:rPr>
        <w:t xml:space="preserve"> provide quality-assurance me</w:t>
      </w:r>
      <w:r w:rsidR="6CBC57D7" w:rsidRPr="0068461A">
        <w:rPr>
          <w:rFonts w:eastAsia="Calibri"/>
          <w:color w:val="000000" w:themeColor="text1"/>
          <w:sz w:val="24"/>
          <w:szCs w:val="24"/>
        </w:rPr>
        <w:t xml:space="preserve">asures </w:t>
      </w:r>
      <w:r w:rsidR="008173AC" w:rsidRPr="0068461A">
        <w:rPr>
          <w:rFonts w:eastAsia="Calibri"/>
          <w:color w:val="000000" w:themeColor="text1"/>
          <w:sz w:val="24"/>
          <w:szCs w:val="24"/>
        </w:rPr>
        <w:t xml:space="preserve">to </w:t>
      </w:r>
      <w:r w:rsidR="00F03C56" w:rsidRPr="0068461A">
        <w:rPr>
          <w:rFonts w:eastAsia="Calibri"/>
          <w:color w:val="000000" w:themeColor="text1"/>
          <w:sz w:val="24"/>
          <w:szCs w:val="24"/>
        </w:rPr>
        <w:t>students</w:t>
      </w:r>
      <w:r w:rsidR="579DB3FA" w:rsidRPr="0068461A">
        <w:rPr>
          <w:rFonts w:eastAsia="Calibri"/>
          <w:color w:val="000000" w:themeColor="text1"/>
          <w:sz w:val="24"/>
          <w:szCs w:val="24"/>
        </w:rPr>
        <w:t xml:space="preserve"> to ensure</w:t>
      </w:r>
      <w:r w:rsidR="6A662E29" w:rsidRPr="0068461A">
        <w:rPr>
          <w:rFonts w:eastAsia="Calibri"/>
          <w:color w:val="000000" w:themeColor="text1"/>
          <w:sz w:val="24"/>
          <w:szCs w:val="24"/>
        </w:rPr>
        <w:t xml:space="preserve"> that</w:t>
      </w:r>
      <w:r w:rsidR="579DB3FA" w:rsidRPr="0068461A">
        <w:rPr>
          <w:rFonts w:eastAsia="Calibri"/>
          <w:color w:val="000000" w:themeColor="text1"/>
          <w:sz w:val="24"/>
          <w:szCs w:val="24"/>
        </w:rPr>
        <w:t xml:space="preserve"> they are upheld. </w:t>
      </w:r>
      <w:r w:rsidR="282D210C" w:rsidRPr="0068461A">
        <w:rPr>
          <w:rFonts w:eastAsia="Calibri"/>
          <w:color w:val="000000" w:themeColor="text1"/>
          <w:sz w:val="24"/>
          <w:szCs w:val="24"/>
        </w:rPr>
        <w:t xml:space="preserve">As a community, we must continue to work towards the aims of the Standards to create an education system that is responsive to the diversity, challenges and strengths </w:t>
      </w:r>
      <w:r w:rsidR="5B530BBE" w:rsidRPr="0068461A">
        <w:rPr>
          <w:rFonts w:eastAsia="Calibri" w:cs="Calibri"/>
          <w:sz w:val="24"/>
          <w:szCs w:val="24"/>
        </w:rPr>
        <w:t>of people with physical</w:t>
      </w:r>
      <w:r w:rsidR="7CF1015E" w:rsidRPr="0068461A">
        <w:rPr>
          <w:rFonts w:eastAsia="Calibri" w:cs="Calibri"/>
          <w:sz w:val="24"/>
          <w:szCs w:val="24"/>
        </w:rPr>
        <w:t xml:space="preserve"> and psychosocial disabilities. </w:t>
      </w:r>
    </w:p>
    <w:p w14:paraId="1F002867" w14:textId="24729C43" w:rsidR="3E8170C8" w:rsidRPr="0068461A" w:rsidRDefault="3E8170C8" w:rsidP="0068461A">
      <w:pPr>
        <w:spacing w:line="240" w:lineRule="auto"/>
        <w:rPr>
          <w:rFonts w:eastAsia="Calibri"/>
          <w:color w:val="000000" w:themeColor="text1"/>
          <w:sz w:val="24"/>
          <w:szCs w:val="24"/>
        </w:rPr>
      </w:pPr>
    </w:p>
    <w:p w14:paraId="58D93A4E" w14:textId="55F800F1" w:rsidR="00D664DE" w:rsidRPr="0068461A" w:rsidRDefault="00060E9D" w:rsidP="0068461A">
      <w:pPr>
        <w:spacing w:line="240" w:lineRule="auto"/>
        <w:rPr>
          <w:rFonts w:eastAsia="-apple-system"/>
          <w:color w:val="4F81BD" w:themeColor="accent1"/>
          <w:sz w:val="24"/>
          <w:szCs w:val="24"/>
        </w:rPr>
      </w:pPr>
      <w:r w:rsidRPr="0068461A">
        <w:rPr>
          <w:rFonts w:eastAsia="-apple-system"/>
          <w:color w:val="4F81BD" w:themeColor="accent1"/>
          <w:sz w:val="24"/>
          <w:szCs w:val="24"/>
        </w:rPr>
        <w:t xml:space="preserve">Summary of </w:t>
      </w:r>
      <w:r w:rsidR="0324F0DF" w:rsidRPr="0068461A">
        <w:rPr>
          <w:rFonts w:eastAsia="-apple-system"/>
          <w:color w:val="4F81BD" w:themeColor="accent1"/>
          <w:sz w:val="24"/>
          <w:szCs w:val="24"/>
        </w:rPr>
        <w:t>Recommendations</w:t>
      </w:r>
    </w:p>
    <w:p w14:paraId="25CF0510" w14:textId="0260670E" w:rsidR="00E849BF" w:rsidRPr="0068461A" w:rsidRDefault="002A773C" w:rsidP="0068461A">
      <w:pPr>
        <w:pStyle w:val="ListParagraph"/>
        <w:numPr>
          <w:ilvl w:val="0"/>
          <w:numId w:val="24"/>
        </w:numPr>
        <w:spacing w:line="240" w:lineRule="auto"/>
        <w:rPr>
          <w:bCs/>
          <w:sz w:val="24"/>
          <w:szCs w:val="24"/>
        </w:rPr>
      </w:pPr>
      <w:r w:rsidRPr="0068461A">
        <w:rPr>
          <w:bCs/>
          <w:color w:val="000000" w:themeColor="text1"/>
          <w:sz w:val="24"/>
          <w:szCs w:val="24"/>
        </w:rPr>
        <w:t>I</w:t>
      </w:r>
      <w:r w:rsidR="00E849BF" w:rsidRPr="0068461A">
        <w:rPr>
          <w:bCs/>
          <w:color w:val="000000" w:themeColor="text1"/>
          <w:sz w:val="24"/>
          <w:szCs w:val="24"/>
        </w:rPr>
        <w:t xml:space="preserve">ncreased clarity and consistency regarding the enrolment process, including the responsibilities of both student and Higher Education Provider </w:t>
      </w:r>
      <w:r w:rsidR="00E849BF" w:rsidRPr="0068461A">
        <w:rPr>
          <w:bCs/>
          <w:sz w:val="24"/>
          <w:szCs w:val="24"/>
        </w:rPr>
        <w:t xml:space="preserve">in verifying a </w:t>
      </w:r>
      <w:r w:rsidR="0091158B" w:rsidRPr="0068461A">
        <w:rPr>
          <w:bCs/>
          <w:sz w:val="24"/>
          <w:szCs w:val="24"/>
        </w:rPr>
        <w:t>s</w:t>
      </w:r>
      <w:r w:rsidR="00E849BF" w:rsidRPr="0068461A">
        <w:rPr>
          <w:bCs/>
          <w:sz w:val="24"/>
          <w:szCs w:val="24"/>
        </w:rPr>
        <w:t xml:space="preserve">tudent’s </w:t>
      </w:r>
      <w:r w:rsidR="0091158B" w:rsidRPr="0068461A">
        <w:rPr>
          <w:bCs/>
          <w:sz w:val="24"/>
          <w:szCs w:val="24"/>
        </w:rPr>
        <w:t>d</w:t>
      </w:r>
      <w:r w:rsidR="00E849BF" w:rsidRPr="0068461A">
        <w:rPr>
          <w:bCs/>
          <w:sz w:val="24"/>
          <w:szCs w:val="24"/>
        </w:rPr>
        <w:t xml:space="preserve">isability and appropriate reasonable adjustments where funding is not available to obtain formal assessment. </w:t>
      </w:r>
    </w:p>
    <w:p w14:paraId="522B14EE" w14:textId="77777777" w:rsidR="001A0E4C" w:rsidRPr="0068461A" w:rsidRDefault="001A0E4C" w:rsidP="0068461A">
      <w:pPr>
        <w:pStyle w:val="ListParagraph"/>
        <w:spacing w:line="240" w:lineRule="auto"/>
        <w:rPr>
          <w:bCs/>
          <w:sz w:val="24"/>
          <w:szCs w:val="24"/>
        </w:rPr>
      </w:pPr>
    </w:p>
    <w:p w14:paraId="79ED5420" w14:textId="46F87556" w:rsidR="00C155F2" w:rsidRPr="0068461A" w:rsidRDefault="002A773C" w:rsidP="0068461A">
      <w:pPr>
        <w:pStyle w:val="ListParagraph"/>
        <w:numPr>
          <w:ilvl w:val="0"/>
          <w:numId w:val="24"/>
        </w:numPr>
        <w:spacing w:line="240" w:lineRule="auto"/>
        <w:rPr>
          <w:rFonts w:eastAsiaTheme="minorEastAsia"/>
          <w:bCs/>
          <w:color w:val="000000" w:themeColor="text1"/>
          <w:sz w:val="24"/>
          <w:szCs w:val="24"/>
        </w:rPr>
      </w:pPr>
      <w:r w:rsidRPr="0068461A">
        <w:rPr>
          <w:rFonts w:eastAsiaTheme="minorEastAsia"/>
          <w:bCs/>
          <w:color w:val="000000" w:themeColor="text1"/>
          <w:sz w:val="24"/>
          <w:szCs w:val="24"/>
        </w:rPr>
        <w:t>E</w:t>
      </w:r>
      <w:r w:rsidR="00C155F2" w:rsidRPr="0068461A">
        <w:rPr>
          <w:rFonts w:eastAsiaTheme="minorEastAsia"/>
          <w:bCs/>
          <w:color w:val="000000" w:themeColor="text1"/>
          <w:sz w:val="24"/>
          <w:szCs w:val="24"/>
        </w:rPr>
        <w:t xml:space="preserve">stablishment of a team within the NSW Department of Education to locally resolve complaints from students with disability on behalf of schools and build the capacity of schools. </w:t>
      </w:r>
    </w:p>
    <w:p w14:paraId="6D06A238" w14:textId="77777777" w:rsidR="001A0E4C" w:rsidRPr="0068461A" w:rsidRDefault="001A0E4C" w:rsidP="0068461A">
      <w:pPr>
        <w:pStyle w:val="ListParagraph"/>
        <w:spacing w:line="240" w:lineRule="auto"/>
        <w:rPr>
          <w:rFonts w:eastAsiaTheme="minorEastAsia"/>
          <w:bCs/>
          <w:color w:val="000000" w:themeColor="text1"/>
          <w:sz w:val="24"/>
          <w:szCs w:val="24"/>
        </w:rPr>
      </w:pPr>
    </w:p>
    <w:p w14:paraId="1F06E93B" w14:textId="2EEBB169" w:rsidR="00EE4D96" w:rsidRPr="0068461A" w:rsidRDefault="00DC22D1" w:rsidP="0068461A">
      <w:pPr>
        <w:pStyle w:val="ListParagraph"/>
        <w:numPr>
          <w:ilvl w:val="0"/>
          <w:numId w:val="24"/>
        </w:numPr>
        <w:spacing w:line="240" w:lineRule="auto"/>
        <w:rPr>
          <w:rFonts w:cstheme="minorHAnsi"/>
          <w:bCs/>
          <w:sz w:val="24"/>
          <w:szCs w:val="24"/>
        </w:rPr>
      </w:pPr>
      <w:r w:rsidRPr="0068461A">
        <w:rPr>
          <w:rFonts w:cstheme="minorHAnsi"/>
          <w:bCs/>
          <w:sz w:val="24"/>
          <w:szCs w:val="24"/>
        </w:rPr>
        <w:t>More</w:t>
      </w:r>
      <w:r w:rsidR="00A504D9" w:rsidRPr="0068461A">
        <w:rPr>
          <w:rFonts w:cstheme="minorHAnsi"/>
          <w:bCs/>
          <w:sz w:val="24"/>
          <w:szCs w:val="24"/>
        </w:rPr>
        <w:t xml:space="preserve"> </w:t>
      </w:r>
      <w:r w:rsidR="00EE4D96" w:rsidRPr="0068461A">
        <w:rPr>
          <w:rFonts w:cstheme="minorHAnsi"/>
          <w:bCs/>
          <w:sz w:val="24"/>
          <w:szCs w:val="24"/>
        </w:rPr>
        <w:t xml:space="preserve">work be done to integrate the Standards across all education sectors and promote greater awareness of the Standards in general. </w:t>
      </w:r>
    </w:p>
    <w:p w14:paraId="5E4606C4" w14:textId="77777777" w:rsidR="00037CC4" w:rsidRPr="0068461A" w:rsidRDefault="00037CC4" w:rsidP="0068461A">
      <w:pPr>
        <w:spacing w:line="240" w:lineRule="auto"/>
        <w:rPr>
          <w:rFonts w:cstheme="minorHAnsi"/>
          <w:bCs/>
          <w:sz w:val="24"/>
          <w:szCs w:val="24"/>
        </w:rPr>
      </w:pPr>
    </w:p>
    <w:p w14:paraId="0BE046EF" w14:textId="3D6672F4" w:rsidR="00037CC4" w:rsidRPr="0068461A" w:rsidRDefault="00037CC4" w:rsidP="0068461A">
      <w:pPr>
        <w:spacing w:line="240" w:lineRule="auto"/>
        <w:rPr>
          <w:rFonts w:cstheme="minorHAnsi"/>
          <w:bCs/>
          <w:sz w:val="24"/>
          <w:szCs w:val="24"/>
        </w:rPr>
      </w:pPr>
      <w:r w:rsidRPr="0068461A">
        <w:rPr>
          <w:rFonts w:cstheme="minorHAnsi"/>
          <w:bCs/>
          <w:sz w:val="24"/>
          <w:szCs w:val="24"/>
        </w:rPr>
        <w:t>Finally</w:t>
      </w:r>
      <w:r w:rsidR="003D01D2" w:rsidRPr="0068461A">
        <w:rPr>
          <w:rFonts w:cstheme="minorHAnsi"/>
          <w:bCs/>
          <w:sz w:val="24"/>
          <w:szCs w:val="24"/>
        </w:rPr>
        <w:t>,</w:t>
      </w:r>
      <w:r w:rsidRPr="0068461A">
        <w:rPr>
          <w:rFonts w:cstheme="minorHAnsi"/>
          <w:bCs/>
          <w:sz w:val="24"/>
          <w:szCs w:val="24"/>
        </w:rPr>
        <w:t xml:space="preserve"> I would like to </w:t>
      </w:r>
      <w:r w:rsidR="008A66E0">
        <w:rPr>
          <w:rFonts w:cstheme="minorHAnsi"/>
          <w:bCs/>
          <w:sz w:val="24"/>
          <w:szCs w:val="24"/>
        </w:rPr>
        <w:t xml:space="preserve">acknowledge </w:t>
      </w:r>
      <w:r w:rsidRPr="0068461A">
        <w:rPr>
          <w:rFonts w:cstheme="minorHAnsi"/>
          <w:bCs/>
          <w:sz w:val="24"/>
          <w:szCs w:val="24"/>
        </w:rPr>
        <w:t>our staff who took time from the busy schedules advocati</w:t>
      </w:r>
      <w:r w:rsidR="00B51A77" w:rsidRPr="0068461A">
        <w:rPr>
          <w:rFonts w:cstheme="minorHAnsi"/>
          <w:bCs/>
          <w:sz w:val="24"/>
          <w:szCs w:val="24"/>
        </w:rPr>
        <w:t>ng</w:t>
      </w:r>
      <w:r w:rsidRPr="0068461A">
        <w:rPr>
          <w:rFonts w:cstheme="minorHAnsi"/>
          <w:bCs/>
          <w:sz w:val="24"/>
          <w:szCs w:val="24"/>
        </w:rPr>
        <w:t xml:space="preserve"> for individuals with disability to </w:t>
      </w:r>
      <w:r w:rsidR="00A173F8" w:rsidRPr="0068461A">
        <w:rPr>
          <w:rFonts w:cstheme="minorHAnsi"/>
          <w:bCs/>
          <w:sz w:val="24"/>
          <w:szCs w:val="24"/>
        </w:rPr>
        <w:t>prepare</w:t>
      </w:r>
      <w:r w:rsidRPr="0068461A">
        <w:rPr>
          <w:rFonts w:cstheme="minorHAnsi"/>
          <w:bCs/>
          <w:sz w:val="24"/>
          <w:szCs w:val="24"/>
        </w:rPr>
        <w:t xml:space="preserve"> this submission.</w:t>
      </w:r>
    </w:p>
    <w:p w14:paraId="5FE2FA17" w14:textId="1A879233" w:rsidR="001C08B1" w:rsidRPr="0068461A" w:rsidRDefault="001C08B1" w:rsidP="0068461A">
      <w:pPr>
        <w:spacing w:line="240" w:lineRule="auto"/>
        <w:rPr>
          <w:rFonts w:cstheme="minorHAnsi"/>
          <w:bCs/>
          <w:sz w:val="24"/>
          <w:szCs w:val="24"/>
        </w:rPr>
      </w:pPr>
      <w:r w:rsidRPr="0068461A">
        <w:rPr>
          <w:rFonts w:cstheme="minorHAnsi"/>
          <w:bCs/>
          <w:sz w:val="24"/>
          <w:szCs w:val="24"/>
        </w:rPr>
        <w:t>Yours sincerely</w:t>
      </w:r>
    </w:p>
    <w:p w14:paraId="51B67B46" w14:textId="3748C13E" w:rsidR="001C08B1" w:rsidRPr="0068461A" w:rsidRDefault="00E94D43" w:rsidP="0068461A">
      <w:pPr>
        <w:spacing w:line="240" w:lineRule="auto"/>
        <w:rPr>
          <w:rFonts w:cstheme="minorHAnsi"/>
          <w:bCs/>
          <w:sz w:val="24"/>
          <w:szCs w:val="24"/>
        </w:rPr>
      </w:pPr>
      <w:r>
        <w:rPr>
          <w:noProof/>
        </w:rPr>
        <w:drawing>
          <wp:inline distT="0" distB="0" distL="0" distR="0" wp14:anchorId="7D2A499A" wp14:editId="4AD53528">
            <wp:extent cx="1600282" cy="711237"/>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600282" cy="711237"/>
                    </a:xfrm>
                    <a:prstGeom prst="rect">
                      <a:avLst/>
                    </a:prstGeom>
                  </pic:spPr>
                </pic:pic>
              </a:graphicData>
            </a:graphic>
          </wp:inline>
        </w:drawing>
      </w:r>
    </w:p>
    <w:p w14:paraId="6B29008C" w14:textId="3F874F25" w:rsidR="00EE4D96" w:rsidRPr="0068461A" w:rsidRDefault="00C802EE" w:rsidP="0068461A">
      <w:pPr>
        <w:spacing w:line="240" w:lineRule="auto"/>
        <w:rPr>
          <w:rFonts w:eastAsiaTheme="minorEastAsia"/>
          <w:bCs/>
          <w:color w:val="000000" w:themeColor="text1"/>
          <w:sz w:val="24"/>
          <w:szCs w:val="24"/>
        </w:rPr>
      </w:pPr>
      <w:r w:rsidRPr="0068461A">
        <w:rPr>
          <w:rFonts w:eastAsiaTheme="minorEastAsia"/>
          <w:bCs/>
          <w:color w:val="000000" w:themeColor="text1"/>
          <w:sz w:val="24"/>
          <w:szCs w:val="24"/>
        </w:rPr>
        <w:t>Mark Grierson</w:t>
      </w:r>
    </w:p>
    <w:p w14:paraId="1ACA6C54" w14:textId="04724569" w:rsidR="00D664DE" w:rsidRPr="0068461A" w:rsidRDefault="00C802EE" w:rsidP="0068461A">
      <w:pPr>
        <w:spacing w:line="240" w:lineRule="auto"/>
        <w:rPr>
          <w:rFonts w:eastAsiaTheme="minorEastAsia"/>
          <w:b/>
          <w:color w:val="000000" w:themeColor="text1"/>
          <w:sz w:val="24"/>
          <w:szCs w:val="24"/>
        </w:rPr>
      </w:pPr>
      <w:r w:rsidRPr="0068461A">
        <w:rPr>
          <w:rFonts w:eastAsiaTheme="minorEastAsia"/>
          <w:b/>
          <w:color w:val="000000" w:themeColor="text1"/>
          <w:sz w:val="24"/>
          <w:szCs w:val="24"/>
        </w:rPr>
        <w:t>Chief Executive Officer</w:t>
      </w:r>
    </w:p>
    <w:sectPr w:rsidR="00D664DE" w:rsidRPr="0068461A" w:rsidSect="007405D5">
      <w:footerReference w:type="default" r:id="rId14"/>
      <w:headerReference w:type="first" r:id="rId15"/>
      <w:footerReference w:type="first" r:id="rId16"/>
      <w:pgSz w:w="11906" w:h="16838" w:code="9"/>
      <w:pgMar w:top="1440" w:right="1797" w:bottom="1440" w:left="1797"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A2060" w14:textId="77777777" w:rsidR="00837C94" w:rsidRDefault="00837C94">
      <w:r>
        <w:separator/>
      </w:r>
    </w:p>
  </w:endnote>
  <w:endnote w:type="continuationSeparator" w:id="0">
    <w:p w14:paraId="6C5A308C" w14:textId="77777777" w:rsidR="00837C94" w:rsidRDefault="00837C94">
      <w:r>
        <w:continuationSeparator/>
      </w:r>
    </w:p>
  </w:endnote>
  <w:endnote w:type="continuationNotice" w:id="1">
    <w:p w14:paraId="75A7A77F" w14:textId="77777777" w:rsidR="00837C94" w:rsidRDefault="00837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ple-system">
    <w:altName w:val="Cambria"/>
    <w:charset w:val="00"/>
    <w:family w:val="roman"/>
    <w:pitch w:val="default"/>
  </w:font>
  <w:font w:name="Eras Light ITC">
    <w:panose1 w:val="020B04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313888"/>
      <w:docPartObj>
        <w:docPartGallery w:val="Page Numbers (Bottom of Page)"/>
        <w:docPartUnique/>
      </w:docPartObj>
    </w:sdtPr>
    <w:sdtEndPr>
      <w:rPr>
        <w:color w:val="7F7F7F" w:themeColor="background1" w:themeShade="7F"/>
        <w:spacing w:val="60"/>
      </w:rPr>
    </w:sdtEndPr>
    <w:sdtContent>
      <w:p w14:paraId="619B664D" w14:textId="0A6F7A34" w:rsidR="00855AAD" w:rsidRDefault="00855A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909470" w14:textId="77777777" w:rsidR="00C329DF" w:rsidRDefault="00C3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EF6C" w14:textId="77777777" w:rsidR="00BE38FE" w:rsidRPr="0057266A" w:rsidRDefault="00815F35" w:rsidP="00815F35">
    <w:pPr>
      <w:pStyle w:val="Footer"/>
      <w:pBdr>
        <w:top w:val="single" w:sz="4" w:space="1" w:color="auto"/>
      </w:pBdr>
      <w:jc w:val="center"/>
      <w:rPr>
        <w:rFonts w:ascii="Arial Narrow" w:hAnsi="Arial Narrow"/>
        <w:b/>
        <w:szCs w:val="12"/>
      </w:rPr>
    </w:pPr>
    <w:r w:rsidRPr="0057266A">
      <w:rPr>
        <w:rFonts w:ascii="Arial Narrow" w:hAnsi="Arial Narrow"/>
        <w:b/>
        <w:color w:val="6600CC"/>
        <w:sz w:val="16"/>
        <w:szCs w:val="16"/>
      </w:rPr>
      <w:t>Advocacy Law Alliance Inc. operates under the business names Disability Advocacy NSW and Mid North Coast Community Legal</w:t>
    </w:r>
    <w:r w:rsidR="00805924">
      <w:rPr>
        <w:rFonts w:ascii="Arial Narrow" w:hAnsi="Arial Narrow"/>
        <w:b/>
        <w:color w:val="6600CC"/>
        <w:sz w:val="16"/>
        <w:szCs w:val="16"/>
      </w:rPr>
      <w:t xml:space="preserve">  ABN 93 984 383 421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F0D1" w14:textId="77777777" w:rsidR="00837C94" w:rsidRDefault="00837C94">
      <w:r>
        <w:separator/>
      </w:r>
    </w:p>
  </w:footnote>
  <w:footnote w:type="continuationSeparator" w:id="0">
    <w:p w14:paraId="433B75AD" w14:textId="77777777" w:rsidR="00837C94" w:rsidRDefault="00837C94">
      <w:r>
        <w:continuationSeparator/>
      </w:r>
    </w:p>
  </w:footnote>
  <w:footnote w:type="continuationNotice" w:id="1">
    <w:p w14:paraId="31D3D214" w14:textId="77777777" w:rsidR="00837C94" w:rsidRDefault="00837C94">
      <w:pPr>
        <w:spacing w:after="0" w:line="240" w:lineRule="auto"/>
      </w:pPr>
    </w:p>
  </w:footnote>
  <w:footnote w:id="2">
    <w:p w14:paraId="37834F51" w14:textId="1F1B3EB5" w:rsidR="27A8B04E" w:rsidRDefault="27A8B04E" w:rsidP="27A8B04E">
      <w:pPr>
        <w:pStyle w:val="FootnoteText"/>
      </w:pPr>
      <w:r w:rsidRPr="27A8B04E">
        <w:rPr>
          <w:rFonts w:ascii="Times New Roman" w:eastAsia="Times New Roman" w:hAnsi="Times New Roman" w:cs="Times New Roman"/>
          <w:sz w:val="19"/>
          <w:szCs w:val="19"/>
        </w:rPr>
        <w:t>Australian Government. Department of Education Skills and Employment (2015).  Final Report of the 2015 Review of the Disability Standards for Education 2005.</w:t>
      </w:r>
      <w:r w:rsidRPr="27A8B04E">
        <w:rPr>
          <w:rStyle w:val="FootnoteReference"/>
        </w:rPr>
        <w:footnoteRef/>
      </w:r>
      <w:r>
        <w:t xml:space="preserve"> </w:t>
      </w:r>
    </w:p>
  </w:footnote>
  <w:footnote w:id="3">
    <w:p w14:paraId="4EDC9271" w14:textId="20A0F110" w:rsidR="00973233" w:rsidRPr="00973233" w:rsidRDefault="00973233">
      <w:pPr>
        <w:pStyle w:val="FootnoteText"/>
        <w:rPr>
          <w:lang w:val="en-AU"/>
        </w:rPr>
      </w:pPr>
      <w:r>
        <w:rPr>
          <w:rStyle w:val="FootnoteReference"/>
        </w:rPr>
        <w:footnoteRef/>
      </w:r>
      <w:r>
        <w:t xml:space="preserve"> </w:t>
      </w:r>
      <w:hyperlink r:id="rId1" w:history="1">
        <w:r w:rsidRPr="00973233">
          <w:rPr>
            <w:color w:val="0000FF"/>
            <w:sz w:val="18"/>
            <w:szCs w:val="18"/>
            <w:u w:val="single"/>
          </w:rPr>
          <w:t>https://alana.org.br/wp-content/uploads/2016/12/A_Summary_of_the_evidence_on_inclusive_education.pdf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30" w:type="dxa"/>
      <w:tblLook w:val="01E0" w:firstRow="1" w:lastRow="1" w:firstColumn="1" w:lastColumn="1" w:noHBand="0" w:noVBand="0"/>
    </w:tblPr>
    <w:tblGrid>
      <w:gridCol w:w="3126"/>
      <w:gridCol w:w="2925"/>
      <w:gridCol w:w="2579"/>
    </w:tblGrid>
    <w:tr w:rsidR="00084363" w:rsidRPr="006C3546" w14:paraId="16AA3EA6" w14:textId="77777777" w:rsidTr="27A8B04E">
      <w:trPr>
        <w:trHeight w:val="555"/>
      </w:trPr>
      <w:tc>
        <w:tcPr>
          <w:tcW w:w="2988" w:type="dxa"/>
          <w:shd w:val="clear" w:color="auto" w:fill="auto"/>
        </w:tcPr>
        <w:p w14:paraId="4C2B02A2" w14:textId="77777777" w:rsidR="00084363" w:rsidRPr="006C3546" w:rsidRDefault="00FF0BFF" w:rsidP="00A0058B">
          <w:pPr>
            <w:pStyle w:val="Header"/>
            <w:rPr>
              <w:color w:val="6600CC"/>
              <w:sz w:val="16"/>
              <w:szCs w:val="16"/>
            </w:rPr>
          </w:pPr>
          <w:r>
            <w:rPr>
              <w:noProof/>
              <w:color w:val="6600CC"/>
              <w:sz w:val="16"/>
              <w:szCs w:val="16"/>
            </w:rPr>
            <w:drawing>
              <wp:inline distT="0" distB="0" distL="0" distR="0" wp14:anchorId="0F6CB051" wp14:editId="57B4C939">
                <wp:extent cx="1845945" cy="1084580"/>
                <wp:effectExtent l="0" t="0" r="1905" b="1270"/>
                <wp:docPr id="1" name="Picture 1" descr="ALA_Logo_RGB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_Logo_RGB_MEDIUM"/>
                        <pic:cNvPicPr>
                          <a:picLocks noChangeAspect="1" noChangeArrowheads="1"/>
                        </pic:cNvPicPr>
                      </pic:nvPicPr>
                      <pic:blipFill>
                        <a:blip r:embed="rId1">
                          <a:extLst>
                            <a:ext uri="{28A0092B-C50C-407E-A947-70E740481C1C}">
                              <a14:useLocalDpi xmlns:a14="http://schemas.microsoft.com/office/drawing/2010/main" val="0"/>
                            </a:ext>
                          </a:extLst>
                        </a:blip>
                        <a:srcRect l="1410" t="19252"/>
                        <a:stretch>
                          <a:fillRect/>
                        </a:stretch>
                      </pic:blipFill>
                      <pic:spPr bwMode="auto">
                        <a:xfrm>
                          <a:off x="0" y="0"/>
                          <a:ext cx="1845945" cy="1084580"/>
                        </a:xfrm>
                        <a:prstGeom prst="rect">
                          <a:avLst/>
                        </a:prstGeom>
                        <a:noFill/>
                        <a:ln>
                          <a:noFill/>
                        </a:ln>
                      </pic:spPr>
                    </pic:pic>
                  </a:graphicData>
                </a:graphic>
              </wp:inline>
            </w:drawing>
          </w:r>
        </w:p>
      </w:tc>
      <w:tc>
        <w:tcPr>
          <w:tcW w:w="3007" w:type="dxa"/>
          <w:shd w:val="clear" w:color="auto" w:fill="auto"/>
        </w:tcPr>
        <w:p w14:paraId="5CE17EA1" w14:textId="77777777" w:rsidR="00CC05A3" w:rsidRDefault="00E1048D" w:rsidP="00CC05A3">
          <w:pPr>
            <w:pStyle w:val="Header"/>
            <w:spacing w:after="0" w:line="240" w:lineRule="auto"/>
            <w:jc w:val="center"/>
            <w:rPr>
              <w:rFonts w:ascii="Eras Light ITC" w:hAnsi="Eras Light ITC"/>
              <w:b/>
              <w:color w:val="6600CC"/>
              <w:sz w:val="20"/>
              <w:szCs w:val="20"/>
            </w:rPr>
          </w:pPr>
          <w:r w:rsidRPr="006C3546">
            <w:rPr>
              <w:rFonts w:ascii="Eras Light ITC" w:hAnsi="Eras Light ITC"/>
              <w:b/>
              <w:color w:val="6600CC"/>
            </w:rPr>
            <w:t>Advocacy Law Alliance Inc</w:t>
          </w:r>
          <w:r w:rsidRPr="006C3546">
            <w:rPr>
              <w:rFonts w:ascii="Eras Light ITC" w:hAnsi="Eras Light ITC"/>
              <w:b/>
              <w:color w:val="6600CC"/>
              <w:sz w:val="20"/>
              <w:szCs w:val="20"/>
            </w:rPr>
            <w:t>.</w:t>
          </w:r>
        </w:p>
        <w:p w14:paraId="05271B0C" w14:textId="6D15155D" w:rsidR="00E1048D" w:rsidRPr="00CD6857" w:rsidRDefault="00E1048D" w:rsidP="00CC05A3">
          <w:pPr>
            <w:pStyle w:val="Header"/>
            <w:spacing w:after="0" w:line="240" w:lineRule="auto"/>
            <w:jc w:val="center"/>
            <w:rPr>
              <w:rFonts w:ascii="Eras Light ITC" w:hAnsi="Eras Light ITC"/>
              <w:b/>
              <w:color w:val="6600CC"/>
              <w:sz w:val="20"/>
              <w:szCs w:val="20"/>
            </w:rPr>
          </w:pPr>
          <w:r w:rsidRPr="006C3546">
            <w:rPr>
              <w:rFonts w:ascii="Eras Light ITC" w:hAnsi="Eras Light ITC"/>
              <w:b/>
              <w:color w:val="6600CC"/>
              <w:sz w:val="16"/>
              <w:szCs w:val="16"/>
            </w:rPr>
            <w:t>Suite</w:t>
          </w:r>
          <w:r w:rsidR="00446386">
            <w:rPr>
              <w:rFonts w:ascii="Eras Light ITC" w:hAnsi="Eras Light ITC"/>
              <w:b/>
              <w:color w:val="6600CC"/>
              <w:sz w:val="16"/>
              <w:szCs w:val="16"/>
            </w:rPr>
            <w:t xml:space="preserve"> 1 Level 2</w:t>
          </w:r>
          <w:r w:rsidRPr="006C3546">
            <w:rPr>
              <w:rFonts w:ascii="Eras Light ITC" w:hAnsi="Eras Light ITC"/>
              <w:b/>
              <w:color w:val="6600CC"/>
              <w:sz w:val="16"/>
              <w:szCs w:val="16"/>
            </w:rPr>
            <w:t>, 408 King Street</w:t>
          </w:r>
        </w:p>
        <w:p w14:paraId="48455547" w14:textId="77777777" w:rsidR="00E1048D" w:rsidRPr="006C3546" w:rsidRDefault="00E1048D" w:rsidP="00CC05A3">
          <w:pPr>
            <w:pStyle w:val="Header"/>
            <w:spacing w:after="0" w:line="240" w:lineRule="auto"/>
            <w:jc w:val="center"/>
            <w:rPr>
              <w:rFonts w:ascii="Eras Light ITC" w:hAnsi="Eras Light ITC"/>
              <w:b/>
              <w:color w:val="6600CC"/>
              <w:sz w:val="16"/>
              <w:szCs w:val="16"/>
            </w:rPr>
          </w:pPr>
          <w:r w:rsidRPr="006C3546">
            <w:rPr>
              <w:rFonts w:ascii="Eras Light ITC" w:hAnsi="Eras Light ITC"/>
              <w:b/>
              <w:color w:val="6600CC"/>
              <w:sz w:val="16"/>
              <w:szCs w:val="16"/>
            </w:rPr>
            <w:t>Newcastle West NSW Australia 2302</w:t>
          </w:r>
        </w:p>
        <w:p w14:paraId="26E56E4B" w14:textId="77777777" w:rsidR="00E1048D" w:rsidRPr="006C3546" w:rsidRDefault="00C453D7" w:rsidP="00CC05A3">
          <w:pPr>
            <w:pStyle w:val="Header"/>
            <w:spacing w:after="0" w:line="240" w:lineRule="auto"/>
            <w:jc w:val="center"/>
            <w:rPr>
              <w:rFonts w:ascii="Eras Light ITC" w:hAnsi="Eras Light ITC"/>
              <w:b/>
              <w:color w:val="6600CC"/>
              <w:sz w:val="16"/>
              <w:szCs w:val="16"/>
            </w:rPr>
          </w:pPr>
          <w:r w:rsidRPr="006C3546">
            <w:rPr>
              <w:rFonts w:ascii="Eras Light ITC" w:hAnsi="Eras Light ITC"/>
              <w:b/>
              <w:color w:val="6600CC"/>
              <w:sz w:val="16"/>
              <w:szCs w:val="16"/>
            </w:rPr>
            <w:t>Ph: 02 4924 3599</w:t>
          </w:r>
        </w:p>
        <w:p w14:paraId="4AC5037E" w14:textId="70F9607D" w:rsidR="00E1048D" w:rsidRPr="006C3546" w:rsidRDefault="00E1048D" w:rsidP="00CC05A3">
          <w:pPr>
            <w:pStyle w:val="Header"/>
            <w:spacing w:after="0" w:line="240" w:lineRule="auto"/>
            <w:jc w:val="center"/>
            <w:rPr>
              <w:rFonts w:ascii="Eras Light ITC" w:hAnsi="Eras Light ITC"/>
              <w:b/>
              <w:color w:val="6600CC"/>
              <w:sz w:val="16"/>
              <w:szCs w:val="16"/>
            </w:rPr>
          </w:pPr>
          <w:r w:rsidRPr="006C3546">
            <w:rPr>
              <w:rFonts w:ascii="Eras Light ITC" w:hAnsi="Eras Light ITC"/>
              <w:b/>
              <w:color w:val="6600CC"/>
              <w:sz w:val="16"/>
              <w:szCs w:val="16"/>
            </w:rPr>
            <w:t>Fax:  02 4927 0114</w:t>
          </w:r>
        </w:p>
        <w:p w14:paraId="0323E739" w14:textId="77777777" w:rsidR="00E1048D" w:rsidRPr="006C3546" w:rsidRDefault="00CC5691" w:rsidP="00CC05A3">
          <w:pPr>
            <w:pStyle w:val="Header"/>
            <w:spacing w:after="0" w:line="240" w:lineRule="auto"/>
            <w:jc w:val="center"/>
            <w:rPr>
              <w:rFonts w:ascii="Eras Light ITC" w:hAnsi="Eras Light ITC"/>
              <w:b/>
              <w:color w:val="6600CC"/>
              <w:sz w:val="16"/>
              <w:szCs w:val="16"/>
            </w:rPr>
          </w:pPr>
          <w:r w:rsidRPr="006C3546">
            <w:rPr>
              <w:rFonts w:ascii="Eras Light ITC" w:hAnsi="Eras Light ITC"/>
              <w:b/>
              <w:color w:val="6600CC"/>
              <w:sz w:val="16"/>
              <w:szCs w:val="16"/>
            </w:rPr>
            <w:t>ala</w:t>
          </w:r>
          <w:r w:rsidR="00E1048D" w:rsidRPr="006C3546">
            <w:rPr>
              <w:rFonts w:ascii="Eras Light ITC" w:hAnsi="Eras Light ITC"/>
              <w:b/>
              <w:color w:val="6600CC"/>
              <w:sz w:val="16"/>
              <w:szCs w:val="16"/>
            </w:rPr>
            <w:t>@advocacylaw.org.au</w:t>
          </w:r>
        </w:p>
        <w:p w14:paraId="136A1F25" w14:textId="77777777" w:rsidR="00A278F5" w:rsidRPr="006C3546" w:rsidRDefault="000E7E52" w:rsidP="00CC05A3">
          <w:pPr>
            <w:pStyle w:val="Header"/>
            <w:spacing w:after="0" w:line="240" w:lineRule="auto"/>
            <w:jc w:val="center"/>
            <w:rPr>
              <w:rFonts w:ascii="Eras Light ITC" w:hAnsi="Eras Light ITC"/>
              <w:b/>
              <w:color w:val="6600CC"/>
              <w:sz w:val="16"/>
              <w:szCs w:val="16"/>
            </w:rPr>
          </w:pPr>
          <w:r w:rsidRPr="006C3546">
            <w:rPr>
              <w:rFonts w:ascii="Eras Light ITC" w:hAnsi="Eras Light ITC"/>
              <w:b/>
              <w:color w:val="6600CC"/>
              <w:sz w:val="16"/>
              <w:szCs w:val="16"/>
            </w:rPr>
            <w:t>www.advocacylaw.org.au</w:t>
          </w:r>
        </w:p>
        <w:p w14:paraId="69399313" w14:textId="77777777" w:rsidR="00084363" w:rsidRPr="006C3546" w:rsidRDefault="00E1048D" w:rsidP="00CC05A3">
          <w:pPr>
            <w:pStyle w:val="Header"/>
            <w:spacing w:after="0" w:line="240" w:lineRule="auto"/>
            <w:jc w:val="center"/>
            <w:rPr>
              <w:rFonts w:ascii="Century Gothic" w:hAnsi="Century Gothic"/>
              <w:b/>
              <w:color w:val="6600CC"/>
              <w:sz w:val="16"/>
              <w:szCs w:val="16"/>
            </w:rPr>
          </w:pPr>
          <w:r w:rsidRPr="006C3546">
            <w:rPr>
              <w:rFonts w:ascii="Eras Light ITC" w:hAnsi="Eras Light ITC"/>
              <w:b/>
              <w:color w:val="6600CC"/>
              <w:sz w:val="16"/>
              <w:szCs w:val="16"/>
            </w:rPr>
            <w:t>ABN: 93 984 383 421</w:t>
          </w:r>
        </w:p>
      </w:tc>
      <w:tc>
        <w:tcPr>
          <w:tcW w:w="2635" w:type="dxa"/>
          <w:shd w:val="clear" w:color="auto" w:fill="auto"/>
        </w:tcPr>
        <w:p w14:paraId="60CC3F6E" w14:textId="77777777" w:rsidR="00084363" w:rsidRPr="006C3546" w:rsidRDefault="27A8B04E" w:rsidP="006C3546">
          <w:pPr>
            <w:pStyle w:val="Header"/>
            <w:jc w:val="right"/>
            <w:rPr>
              <w:rFonts w:ascii="Century Gothic" w:hAnsi="Century Gothic"/>
              <w:b/>
              <w:color w:val="6600CC"/>
              <w:sz w:val="16"/>
              <w:szCs w:val="16"/>
            </w:rPr>
          </w:pPr>
          <w:r>
            <w:rPr>
              <w:noProof/>
            </w:rPr>
            <w:drawing>
              <wp:inline distT="0" distB="0" distL="0" distR="0" wp14:anchorId="4D987995" wp14:editId="39FFF339">
                <wp:extent cx="1084742" cy="96520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84742" cy="965200"/>
                        </a:xfrm>
                        <a:prstGeom prst="rect">
                          <a:avLst/>
                        </a:prstGeom>
                      </pic:spPr>
                    </pic:pic>
                  </a:graphicData>
                </a:graphic>
              </wp:inline>
            </w:drawing>
          </w:r>
        </w:p>
      </w:tc>
    </w:tr>
  </w:tbl>
  <w:p w14:paraId="1C32180F" w14:textId="77777777" w:rsidR="00BE38FE" w:rsidRDefault="00BE38FE" w:rsidP="00312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787"/>
    <w:multiLevelType w:val="hybridMultilevel"/>
    <w:tmpl w:val="FFFFFFFF"/>
    <w:lvl w:ilvl="0" w:tplc="4A52AE58">
      <w:start w:val="1"/>
      <w:numFmt w:val="decimal"/>
      <w:lvlText w:val="%1."/>
      <w:lvlJc w:val="left"/>
      <w:pPr>
        <w:ind w:left="720" w:hanging="360"/>
      </w:pPr>
    </w:lvl>
    <w:lvl w:ilvl="1" w:tplc="D1183504">
      <w:start w:val="1"/>
      <w:numFmt w:val="lowerLetter"/>
      <w:lvlText w:val="%2."/>
      <w:lvlJc w:val="left"/>
      <w:pPr>
        <w:ind w:left="1440" w:hanging="360"/>
      </w:pPr>
    </w:lvl>
    <w:lvl w:ilvl="2" w:tplc="57FE38DE">
      <w:start w:val="1"/>
      <w:numFmt w:val="lowerRoman"/>
      <w:lvlText w:val="%3."/>
      <w:lvlJc w:val="right"/>
      <w:pPr>
        <w:ind w:left="2160" w:hanging="180"/>
      </w:pPr>
    </w:lvl>
    <w:lvl w:ilvl="3" w:tplc="E7589C18">
      <w:start w:val="1"/>
      <w:numFmt w:val="decimal"/>
      <w:lvlText w:val="%4."/>
      <w:lvlJc w:val="left"/>
      <w:pPr>
        <w:ind w:left="2880" w:hanging="360"/>
      </w:pPr>
    </w:lvl>
    <w:lvl w:ilvl="4" w:tplc="CD664698">
      <w:start w:val="1"/>
      <w:numFmt w:val="lowerLetter"/>
      <w:lvlText w:val="%5."/>
      <w:lvlJc w:val="left"/>
      <w:pPr>
        <w:ind w:left="3600" w:hanging="360"/>
      </w:pPr>
    </w:lvl>
    <w:lvl w:ilvl="5" w:tplc="97A62AC4">
      <w:start w:val="1"/>
      <w:numFmt w:val="lowerRoman"/>
      <w:lvlText w:val="%6."/>
      <w:lvlJc w:val="right"/>
      <w:pPr>
        <w:ind w:left="4320" w:hanging="180"/>
      </w:pPr>
    </w:lvl>
    <w:lvl w:ilvl="6" w:tplc="EC66C1D6">
      <w:start w:val="1"/>
      <w:numFmt w:val="decimal"/>
      <w:lvlText w:val="%7."/>
      <w:lvlJc w:val="left"/>
      <w:pPr>
        <w:ind w:left="5040" w:hanging="360"/>
      </w:pPr>
    </w:lvl>
    <w:lvl w:ilvl="7" w:tplc="CFEAE53E">
      <w:start w:val="1"/>
      <w:numFmt w:val="lowerLetter"/>
      <w:lvlText w:val="%8."/>
      <w:lvlJc w:val="left"/>
      <w:pPr>
        <w:ind w:left="5760" w:hanging="360"/>
      </w:pPr>
    </w:lvl>
    <w:lvl w:ilvl="8" w:tplc="F980504A">
      <w:start w:val="1"/>
      <w:numFmt w:val="lowerRoman"/>
      <w:lvlText w:val="%9."/>
      <w:lvlJc w:val="right"/>
      <w:pPr>
        <w:ind w:left="6480" w:hanging="180"/>
      </w:pPr>
    </w:lvl>
  </w:abstractNum>
  <w:abstractNum w:abstractNumId="1" w15:restartNumberingAfterBreak="0">
    <w:nsid w:val="07CF4D96"/>
    <w:multiLevelType w:val="hybridMultilevel"/>
    <w:tmpl w:val="FFFFFFFF"/>
    <w:lvl w:ilvl="0" w:tplc="523AEE0C">
      <w:start w:val="1"/>
      <w:numFmt w:val="decimal"/>
      <w:lvlText w:val="%1."/>
      <w:lvlJc w:val="left"/>
      <w:pPr>
        <w:ind w:left="927" w:hanging="360"/>
      </w:pPr>
    </w:lvl>
    <w:lvl w:ilvl="1" w:tplc="C6F42916">
      <w:start w:val="1"/>
      <w:numFmt w:val="lowerLetter"/>
      <w:lvlText w:val="%2."/>
      <w:lvlJc w:val="left"/>
      <w:pPr>
        <w:ind w:left="1647" w:hanging="360"/>
      </w:pPr>
    </w:lvl>
    <w:lvl w:ilvl="2" w:tplc="9A901726">
      <w:start w:val="1"/>
      <w:numFmt w:val="lowerRoman"/>
      <w:lvlText w:val="%3."/>
      <w:lvlJc w:val="right"/>
      <w:pPr>
        <w:ind w:left="2367" w:hanging="180"/>
      </w:pPr>
    </w:lvl>
    <w:lvl w:ilvl="3" w:tplc="70224268">
      <w:start w:val="1"/>
      <w:numFmt w:val="decimal"/>
      <w:lvlText w:val="%4."/>
      <w:lvlJc w:val="left"/>
      <w:pPr>
        <w:ind w:left="3087" w:hanging="360"/>
      </w:pPr>
    </w:lvl>
    <w:lvl w:ilvl="4" w:tplc="0CA42A94">
      <w:start w:val="1"/>
      <w:numFmt w:val="lowerLetter"/>
      <w:lvlText w:val="%5."/>
      <w:lvlJc w:val="left"/>
      <w:pPr>
        <w:ind w:left="3807" w:hanging="360"/>
      </w:pPr>
    </w:lvl>
    <w:lvl w:ilvl="5" w:tplc="CF2419C4">
      <w:start w:val="1"/>
      <w:numFmt w:val="lowerRoman"/>
      <w:lvlText w:val="%6."/>
      <w:lvlJc w:val="right"/>
      <w:pPr>
        <w:ind w:left="4527" w:hanging="180"/>
      </w:pPr>
    </w:lvl>
    <w:lvl w:ilvl="6" w:tplc="D8A619B0">
      <w:start w:val="1"/>
      <w:numFmt w:val="decimal"/>
      <w:lvlText w:val="%7."/>
      <w:lvlJc w:val="left"/>
      <w:pPr>
        <w:ind w:left="5247" w:hanging="360"/>
      </w:pPr>
    </w:lvl>
    <w:lvl w:ilvl="7" w:tplc="E49A7FC2">
      <w:start w:val="1"/>
      <w:numFmt w:val="lowerLetter"/>
      <w:lvlText w:val="%8."/>
      <w:lvlJc w:val="left"/>
      <w:pPr>
        <w:ind w:left="5967" w:hanging="360"/>
      </w:pPr>
    </w:lvl>
    <w:lvl w:ilvl="8" w:tplc="A782C52E">
      <w:start w:val="1"/>
      <w:numFmt w:val="lowerRoman"/>
      <w:lvlText w:val="%9."/>
      <w:lvlJc w:val="right"/>
      <w:pPr>
        <w:ind w:left="6687" w:hanging="180"/>
      </w:pPr>
    </w:lvl>
  </w:abstractNum>
  <w:abstractNum w:abstractNumId="2" w15:restartNumberingAfterBreak="0">
    <w:nsid w:val="0A231B6C"/>
    <w:multiLevelType w:val="hybridMultilevel"/>
    <w:tmpl w:val="4D4CD9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E2448"/>
    <w:multiLevelType w:val="hybridMultilevel"/>
    <w:tmpl w:val="FFFFFFFF"/>
    <w:lvl w:ilvl="0" w:tplc="3D04453C">
      <w:start w:val="1"/>
      <w:numFmt w:val="bullet"/>
      <w:lvlText w:val=""/>
      <w:lvlJc w:val="left"/>
      <w:pPr>
        <w:ind w:left="720" w:hanging="360"/>
      </w:pPr>
      <w:rPr>
        <w:rFonts w:ascii="Symbol" w:hAnsi="Symbol" w:hint="default"/>
      </w:rPr>
    </w:lvl>
    <w:lvl w:ilvl="1" w:tplc="A3880EF2">
      <w:start w:val="1"/>
      <w:numFmt w:val="bullet"/>
      <w:lvlText w:val="o"/>
      <w:lvlJc w:val="left"/>
      <w:pPr>
        <w:ind w:left="1440" w:hanging="360"/>
      </w:pPr>
      <w:rPr>
        <w:rFonts w:ascii="Courier New" w:hAnsi="Courier New" w:hint="default"/>
      </w:rPr>
    </w:lvl>
    <w:lvl w:ilvl="2" w:tplc="CDEC568C">
      <w:start w:val="1"/>
      <w:numFmt w:val="bullet"/>
      <w:lvlText w:val=""/>
      <w:lvlJc w:val="left"/>
      <w:pPr>
        <w:ind w:left="2160" w:hanging="360"/>
      </w:pPr>
      <w:rPr>
        <w:rFonts w:ascii="Wingdings" w:hAnsi="Wingdings" w:hint="default"/>
      </w:rPr>
    </w:lvl>
    <w:lvl w:ilvl="3" w:tplc="9898A184">
      <w:start w:val="1"/>
      <w:numFmt w:val="bullet"/>
      <w:lvlText w:val=""/>
      <w:lvlJc w:val="left"/>
      <w:pPr>
        <w:ind w:left="2880" w:hanging="360"/>
      </w:pPr>
      <w:rPr>
        <w:rFonts w:ascii="Symbol" w:hAnsi="Symbol" w:hint="default"/>
      </w:rPr>
    </w:lvl>
    <w:lvl w:ilvl="4" w:tplc="EC32BDA2">
      <w:start w:val="1"/>
      <w:numFmt w:val="bullet"/>
      <w:lvlText w:val="o"/>
      <w:lvlJc w:val="left"/>
      <w:pPr>
        <w:ind w:left="3600" w:hanging="360"/>
      </w:pPr>
      <w:rPr>
        <w:rFonts w:ascii="Courier New" w:hAnsi="Courier New" w:hint="default"/>
      </w:rPr>
    </w:lvl>
    <w:lvl w:ilvl="5" w:tplc="69B6CBF6">
      <w:start w:val="1"/>
      <w:numFmt w:val="bullet"/>
      <w:lvlText w:val=""/>
      <w:lvlJc w:val="left"/>
      <w:pPr>
        <w:ind w:left="4320" w:hanging="360"/>
      </w:pPr>
      <w:rPr>
        <w:rFonts w:ascii="Wingdings" w:hAnsi="Wingdings" w:hint="default"/>
      </w:rPr>
    </w:lvl>
    <w:lvl w:ilvl="6" w:tplc="4CBE9CF6">
      <w:start w:val="1"/>
      <w:numFmt w:val="bullet"/>
      <w:lvlText w:val=""/>
      <w:lvlJc w:val="left"/>
      <w:pPr>
        <w:ind w:left="5040" w:hanging="360"/>
      </w:pPr>
      <w:rPr>
        <w:rFonts w:ascii="Symbol" w:hAnsi="Symbol" w:hint="default"/>
      </w:rPr>
    </w:lvl>
    <w:lvl w:ilvl="7" w:tplc="302C966C">
      <w:start w:val="1"/>
      <w:numFmt w:val="bullet"/>
      <w:lvlText w:val="o"/>
      <w:lvlJc w:val="left"/>
      <w:pPr>
        <w:ind w:left="5760" w:hanging="360"/>
      </w:pPr>
      <w:rPr>
        <w:rFonts w:ascii="Courier New" w:hAnsi="Courier New" w:hint="default"/>
      </w:rPr>
    </w:lvl>
    <w:lvl w:ilvl="8" w:tplc="500EA912">
      <w:start w:val="1"/>
      <w:numFmt w:val="bullet"/>
      <w:lvlText w:val=""/>
      <w:lvlJc w:val="left"/>
      <w:pPr>
        <w:ind w:left="6480" w:hanging="360"/>
      </w:pPr>
      <w:rPr>
        <w:rFonts w:ascii="Wingdings" w:hAnsi="Wingdings" w:hint="default"/>
      </w:rPr>
    </w:lvl>
  </w:abstractNum>
  <w:abstractNum w:abstractNumId="4" w15:restartNumberingAfterBreak="0">
    <w:nsid w:val="12532FB0"/>
    <w:multiLevelType w:val="hybridMultilevel"/>
    <w:tmpl w:val="FFFFFFFF"/>
    <w:lvl w:ilvl="0" w:tplc="786EA308">
      <w:start w:val="1"/>
      <w:numFmt w:val="decimal"/>
      <w:lvlText w:val="%1."/>
      <w:lvlJc w:val="left"/>
      <w:pPr>
        <w:ind w:left="720" w:hanging="360"/>
      </w:pPr>
    </w:lvl>
    <w:lvl w:ilvl="1" w:tplc="FABEF8F2">
      <w:start w:val="1"/>
      <w:numFmt w:val="lowerLetter"/>
      <w:lvlText w:val="%2."/>
      <w:lvlJc w:val="left"/>
      <w:pPr>
        <w:ind w:left="1440" w:hanging="360"/>
      </w:pPr>
    </w:lvl>
    <w:lvl w:ilvl="2" w:tplc="2834D72A">
      <w:start w:val="1"/>
      <w:numFmt w:val="lowerRoman"/>
      <w:lvlText w:val="%3."/>
      <w:lvlJc w:val="right"/>
      <w:pPr>
        <w:ind w:left="2160" w:hanging="180"/>
      </w:pPr>
    </w:lvl>
    <w:lvl w:ilvl="3" w:tplc="2808FD68">
      <w:start w:val="1"/>
      <w:numFmt w:val="decimal"/>
      <w:lvlText w:val="%4."/>
      <w:lvlJc w:val="left"/>
      <w:pPr>
        <w:ind w:left="2880" w:hanging="360"/>
      </w:pPr>
    </w:lvl>
    <w:lvl w:ilvl="4" w:tplc="30CA4550">
      <w:start w:val="1"/>
      <w:numFmt w:val="lowerLetter"/>
      <w:lvlText w:val="%5."/>
      <w:lvlJc w:val="left"/>
      <w:pPr>
        <w:ind w:left="3600" w:hanging="360"/>
      </w:pPr>
    </w:lvl>
    <w:lvl w:ilvl="5" w:tplc="654CB410">
      <w:start w:val="1"/>
      <w:numFmt w:val="lowerRoman"/>
      <w:lvlText w:val="%6."/>
      <w:lvlJc w:val="right"/>
      <w:pPr>
        <w:ind w:left="4320" w:hanging="180"/>
      </w:pPr>
    </w:lvl>
    <w:lvl w:ilvl="6" w:tplc="46A0D5DC">
      <w:start w:val="1"/>
      <w:numFmt w:val="decimal"/>
      <w:lvlText w:val="%7."/>
      <w:lvlJc w:val="left"/>
      <w:pPr>
        <w:ind w:left="5040" w:hanging="360"/>
      </w:pPr>
    </w:lvl>
    <w:lvl w:ilvl="7" w:tplc="157C8146">
      <w:start w:val="1"/>
      <w:numFmt w:val="lowerLetter"/>
      <w:lvlText w:val="%8."/>
      <w:lvlJc w:val="left"/>
      <w:pPr>
        <w:ind w:left="5760" w:hanging="360"/>
      </w:pPr>
    </w:lvl>
    <w:lvl w:ilvl="8" w:tplc="E9587FF2">
      <w:start w:val="1"/>
      <w:numFmt w:val="lowerRoman"/>
      <w:lvlText w:val="%9."/>
      <w:lvlJc w:val="right"/>
      <w:pPr>
        <w:ind w:left="6480" w:hanging="180"/>
      </w:pPr>
    </w:lvl>
  </w:abstractNum>
  <w:abstractNum w:abstractNumId="5" w15:restartNumberingAfterBreak="0">
    <w:nsid w:val="12A575BB"/>
    <w:multiLevelType w:val="hybridMultilevel"/>
    <w:tmpl w:val="99FE3DDE"/>
    <w:lvl w:ilvl="0" w:tplc="00D06CE4">
      <w:start w:val="1"/>
      <w:numFmt w:val="bullet"/>
      <w:lvlText w:val=""/>
      <w:lvlJc w:val="left"/>
      <w:pPr>
        <w:ind w:left="720" w:hanging="360"/>
      </w:pPr>
      <w:rPr>
        <w:rFonts w:ascii="Symbol" w:hAnsi="Symbol" w:hint="default"/>
      </w:rPr>
    </w:lvl>
    <w:lvl w:ilvl="1" w:tplc="F760B976">
      <w:start w:val="1"/>
      <w:numFmt w:val="bullet"/>
      <w:lvlText w:val="o"/>
      <w:lvlJc w:val="left"/>
      <w:pPr>
        <w:ind w:left="1440" w:hanging="360"/>
      </w:pPr>
      <w:rPr>
        <w:rFonts w:ascii="Courier New" w:hAnsi="Courier New" w:hint="default"/>
      </w:rPr>
    </w:lvl>
    <w:lvl w:ilvl="2" w:tplc="7336489C">
      <w:start w:val="1"/>
      <w:numFmt w:val="bullet"/>
      <w:lvlText w:val=""/>
      <w:lvlJc w:val="left"/>
      <w:pPr>
        <w:ind w:left="2160" w:hanging="360"/>
      </w:pPr>
      <w:rPr>
        <w:rFonts w:ascii="Wingdings" w:hAnsi="Wingdings" w:hint="default"/>
      </w:rPr>
    </w:lvl>
    <w:lvl w:ilvl="3" w:tplc="F0B61038">
      <w:start w:val="1"/>
      <w:numFmt w:val="bullet"/>
      <w:lvlText w:val=""/>
      <w:lvlJc w:val="left"/>
      <w:pPr>
        <w:ind w:left="2880" w:hanging="360"/>
      </w:pPr>
      <w:rPr>
        <w:rFonts w:ascii="Symbol" w:hAnsi="Symbol" w:hint="default"/>
      </w:rPr>
    </w:lvl>
    <w:lvl w:ilvl="4" w:tplc="A7E8FAF8">
      <w:start w:val="1"/>
      <w:numFmt w:val="bullet"/>
      <w:lvlText w:val="o"/>
      <w:lvlJc w:val="left"/>
      <w:pPr>
        <w:ind w:left="3600" w:hanging="360"/>
      </w:pPr>
      <w:rPr>
        <w:rFonts w:ascii="Courier New" w:hAnsi="Courier New" w:hint="default"/>
      </w:rPr>
    </w:lvl>
    <w:lvl w:ilvl="5" w:tplc="BAEC8FF6">
      <w:start w:val="1"/>
      <w:numFmt w:val="bullet"/>
      <w:lvlText w:val=""/>
      <w:lvlJc w:val="left"/>
      <w:pPr>
        <w:ind w:left="4320" w:hanging="360"/>
      </w:pPr>
      <w:rPr>
        <w:rFonts w:ascii="Wingdings" w:hAnsi="Wingdings" w:hint="default"/>
      </w:rPr>
    </w:lvl>
    <w:lvl w:ilvl="6" w:tplc="46466ECA">
      <w:start w:val="1"/>
      <w:numFmt w:val="bullet"/>
      <w:lvlText w:val=""/>
      <w:lvlJc w:val="left"/>
      <w:pPr>
        <w:ind w:left="5040" w:hanging="360"/>
      </w:pPr>
      <w:rPr>
        <w:rFonts w:ascii="Symbol" w:hAnsi="Symbol" w:hint="default"/>
      </w:rPr>
    </w:lvl>
    <w:lvl w:ilvl="7" w:tplc="C1BCC77E">
      <w:start w:val="1"/>
      <w:numFmt w:val="bullet"/>
      <w:lvlText w:val="o"/>
      <w:lvlJc w:val="left"/>
      <w:pPr>
        <w:ind w:left="5760" w:hanging="360"/>
      </w:pPr>
      <w:rPr>
        <w:rFonts w:ascii="Courier New" w:hAnsi="Courier New" w:hint="default"/>
      </w:rPr>
    </w:lvl>
    <w:lvl w:ilvl="8" w:tplc="E4AE8D2A">
      <w:start w:val="1"/>
      <w:numFmt w:val="bullet"/>
      <w:lvlText w:val=""/>
      <w:lvlJc w:val="left"/>
      <w:pPr>
        <w:ind w:left="6480" w:hanging="360"/>
      </w:pPr>
      <w:rPr>
        <w:rFonts w:ascii="Wingdings" w:hAnsi="Wingdings" w:hint="default"/>
      </w:rPr>
    </w:lvl>
  </w:abstractNum>
  <w:abstractNum w:abstractNumId="6" w15:restartNumberingAfterBreak="0">
    <w:nsid w:val="18AE1128"/>
    <w:multiLevelType w:val="hybridMultilevel"/>
    <w:tmpl w:val="CD68C28A"/>
    <w:lvl w:ilvl="0" w:tplc="DEDAE244">
      <w:start w:val="4"/>
      <w:numFmt w:val="decimal"/>
      <w:lvlText w:val="%1."/>
      <w:lvlJc w:val="left"/>
      <w:pPr>
        <w:ind w:left="720" w:hanging="360"/>
      </w:pPr>
    </w:lvl>
    <w:lvl w:ilvl="1" w:tplc="CDF01A6C">
      <w:start w:val="1"/>
      <w:numFmt w:val="lowerLetter"/>
      <w:lvlText w:val="%2."/>
      <w:lvlJc w:val="left"/>
      <w:pPr>
        <w:ind w:left="1440" w:hanging="360"/>
      </w:pPr>
    </w:lvl>
    <w:lvl w:ilvl="2" w:tplc="EA6CEE96">
      <w:start w:val="1"/>
      <w:numFmt w:val="lowerRoman"/>
      <w:lvlText w:val="%3."/>
      <w:lvlJc w:val="right"/>
      <w:pPr>
        <w:ind w:left="2160" w:hanging="180"/>
      </w:pPr>
    </w:lvl>
    <w:lvl w:ilvl="3" w:tplc="7A1E3172">
      <w:start w:val="1"/>
      <w:numFmt w:val="decimal"/>
      <w:lvlText w:val="%4."/>
      <w:lvlJc w:val="left"/>
      <w:pPr>
        <w:ind w:left="2880" w:hanging="360"/>
      </w:pPr>
    </w:lvl>
    <w:lvl w:ilvl="4" w:tplc="554CD3EC">
      <w:start w:val="1"/>
      <w:numFmt w:val="lowerLetter"/>
      <w:lvlText w:val="%5."/>
      <w:lvlJc w:val="left"/>
      <w:pPr>
        <w:ind w:left="3600" w:hanging="360"/>
      </w:pPr>
    </w:lvl>
    <w:lvl w:ilvl="5" w:tplc="99C24424">
      <w:start w:val="1"/>
      <w:numFmt w:val="lowerRoman"/>
      <w:lvlText w:val="%6."/>
      <w:lvlJc w:val="right"/>
      <w:pPr>
        <w:ind w:left="4320" w:hanging="180"/>
      </w:pPr>
    </w:lvl>
    <w:lvl w:ilvl="6" w:tplc="A29AA04C">
      <w:start w:val="1"/>
      <w:numFmt w:val="decimal"/>
      <w:lvlText w:val="%7."/>
      <w:lvlJc w:val="left"/>
      <w:pPr>
        <w:ind w:left="5040" w:hanging="360"/>
      </w:pPr>
    </w:lvl>
    <w:lvl w:ilvl="7" w:tplc="07905F8A">
      <w:start w:val="1"/>
      <w:numFmt w:val="lowerLetter"/>
      <w:lvlText w:val="%8."/>
      <w:lvlJc w:val="left"/>
      <w:pPr>
        <w:ind w:left="5760" w:hanging="360"/>
      </w:pPr>
    </w:lvl>
    <w:lvl w:ilvl="8" w:tplc="B164E384">
      <w:start w:val="1"/>
      <w:numFmt w:val="lowerRoman"/>
      <w:lvlText w:val="%9."/>
      <w:lvlJc w:val="right"/>
      <w:pPr>
        <w:ind w:left="6480" w:hanging="180"/>
      </w:pPr>
    </w:lvl>
  </w:abstractNum>
  <w:abstractNum w:abstractNumId="7" w15:restartNumberingAfterBreak="0">
    <w:nsid w:val="30AF63B5"/>
    <w:multiLevelType w:val="hybridMultilevel"/>
    <w:tmpl w:val="D22C6ED8"/>
    <w:lvl w:ilvl="0" w:tplc="C4220042">
      <w:start w:val="1"/>
      <w:numFmt w:val="decimal"/>
      <w:lvlText w:val="%1."/>
      <w:lvlJc w:val="left"/>
      <w:pPr>
        <w:ind w:left="720" w:hanging="360"/>
      </w:pPr>
    </w:lvl>
    <w:lvl w:ilvl="1" w:tplc="557A9EA2">
      <w:start w:val="1"/>
      <w:numFmt w:val="lowerLetter"/>
      <w:lvlText w:val="%2."/>
      <w:lvlJc w:val="left"/>
      <w:pPr>
        <w:ind w:left="1440" w:hanging="360"/>
      </w:pPr>
    </w:lvl>
    <w:lvl w:ilvl="2" w:tplc="487C0E88">
      <w:start w:val="1"/>
      <w:numFmt w:val="lowerRoman"/>
      <w:lvlText w:val="%3."/>
      <w:lvlJc w:val="right"/>
      <w:pPr>
        <w:ind w:left="2160" w:hanging="180"/>
      </w:pPr>
    </w:lvl>
    <w:lvl w:ilvl="3" w:tplc="DA826892">
      <w:start w:val="1"/>
      <w:numFmt w:val="decimal"/>
      <w:lvlText w:val="%4."/>
      <w:lvlJc w:val="left"/>
      <w:pPr>
        <w:ind w:left="2880" w:hanging="360"/>
      </w:pPr>
    </w:lvl>
    <w:lvl w:ilvl="4" w:tplc="3F9A80E6">
      <w:start w:val="1"/>
      <w:numFmt w:val="lowerLetter"/>
      <w:lvlText w:val="%5."/>
      <w:lvlJc w:val="left"/>
      <w:pPr>
        <w:ind w:left="3600" w:hanging="360"/>
      </w:pPr>
    </w:lvl>
    <w:lvl w:ilvl="5" w:tplc="6FD0E5E6">
      <w:start w:val="1"/>
      <w:numFmt w:val="lowerRoman"/>
      <w:lvlText w:val="%6."/>
      <w:lvlJc w:val="right"/>
      <w:pPr>
        <w:ind w:left="4320" w:hanging="180"/>
      </w:pPr>
    </w:lvl>
    <w:lvl w:ilvl="6" w:tplc="53CAF932">
      <w:start w:val="1"/>
      <w:numFmt w:val="decimal"/>
      <w:lvlText w:val="%7."/>
      <w:lvlJc w:val="left"/>
      <w:pPr>
        <w:ind w:left="5040" w:hanging="360"/>
      </w:pPr>
    </w:lvl>
    <w:lvl w:ilvl="7" w:tplc="8E1EBFC2">
      <w:start w:val="1"/>
      <w:numFmt w:val="lowerLetter"/>
      <w:lvlText w:val="%8."/>
      <w:lvlJc w:val="left"/>
      <w:pPr>
        <w:ind w:left="5760" w:hanging="360"/>
      </w:pPr>
    </w:lvl>
    <w:lvl w:ilvl="8" w:tplc="30EEA5F2">
      <w:start w:val="1"/>
      <w:numFmt w:val="lowerRoman"/>
      <w:lvlText w:val="%9."/>
      <w:lvlJc w:val="right"/>
      <w:pPr>
        <w:ind w:left="6480" w:hanging="180"/>
      </w:pPr>
    </w:lvl>
  </w:abstractNum>
  <w:abstractNum w:abstractNumId="8" w15:restartNumberingAfterBreak="0">
    <w:nsid w:val="3D71460F"/>
    <w:multiLevelType w:val="hybridMultilevel"/>
    <w:tmpl w:val="C09A7658"/>
    <w:lvl w:ilvl="0" w:tplc="8BF6E8A8">
      <w:start w:val="1"/>
      <w:numFmt w:val="decimal"/>
      <w:lvlText w:val="%1."/>
      <w:lvlJc w:val="left"/>
      <w:pPr>
        <w:ind w:left="720" w:hanging="360"/>
      </w:pPr>
    </w:lvl>
    <w:lvl w:ilvl="1" w:tplc="FCD63166">
      <w:start w:val="1"/>
      <w:numFmt w:val="lowerLetter"/>
      <w:lvlText w:val="%2."/>
      <w:lvlJc w:val="left"/>
      <w:pPr>
        <w:ind w:left="1440" w:hanging="360"/>
      </w:pPr>
    </w:lvl>
    <w:lvl w:ilvl="2" w:tplc="897E11C4">
      <w:start w:val="1"/>
      <w:numFmt w:val="lowerRoman"/>
      <w:lvlText w:val="%3."/>
      <w:lvlJc w:val="right"/>
      <w:pPr>
        <w:ind w:left="2160" w:hanging="180"/>
      </w:pPr>
    </w:lvl>
    <w:lvl w:ilvl="3" w:tplc="DFBE18B8">
      <w:start w:val="1"/>
      <w:numFmt w:val="decimal"/>
      <w:lvlText w:val="%4."/>
      <w:lvlJc w:val="left"/>
      <w:pPr>
        <w:ind w:left="2880" w:hanging="360"/>
      </w:pPr>
    </w:lvl>
    <w:lvl w:ilvl="4" w:tplc="94786AF8">
      <w:start w:val="1"/>
      <w:numFmt w:val="lowerLetter"/>
      <w:lvlText w:val="%5."/>
      <w:lvlJc w:val="left"/>
      <w:pPr>
        <w:ind w:left="3600" w:hanging="360"/>
      </w:pPr>
    </w:lvl>
    <w:lvl w:ilvl="5" w:tplc="18D8A066">
      <w:start w:val="1"/>
      <w:numFmt w:val="lowerRoman"/>
      <w:lvlText w:val="%6."/>
      <w:lvlJc w:val="right"/>
      <w:pPr>
        <w:ind w:left="4320" w:hanging="180"/>
      </w:pPr>
    </w:lvl>
    <w:lvl w:ilvl="6" w:tplc="F698AF06">
      <w:start w:val="1"/>
      <w:numFmt w:val="decimal"/>
      <w:lvlText w:val="%7."/>
      <w:lvlJc w:val="left"/>
      <w:pPr>
        <w:ind w:left="5040" w:hanging="360"/>
      </w:pPr>
    </w:lvl>
    <w:lvl w:ilvl="7" w:tplc="F392EF00">
      <w:start w:val="1"/>
      <w:numFmt w:val="lowerLetter"/>
      <w:lvlText w:val="%8."/>
      <w:lvlJc w:val="left"/>
      <w:pPr>
        <w:ind w:left="5760" w:hanging="360"/>
      </w:pPr>
    </w:lvl>
    <w:lvl w:ilvl="8" w:tplc="76BA5C8E">
      <w:start w:val="1"/>
      <w:numFmt w:val="lowerRoman"/>
      <w:lvlText w:val="%9."/>
      <w:lvlJc w:val="right"/>
      <w:pPr>
        <w:ind w:left="6480" w:hanging="180"/>
      </w:pPr>
    </w:lvl>
  </w:abstractNum>
  <w:abstractNum w:abstractNumId="9" w15:restartNumberingAfterBreak="0">
    <w:nsid w:val="48B17F18"/>
    <w:multiLevelType w:val="hybridMultilevel"/>
    <w:tmpl w:val="05D652FE"/>
    <w:lvl w:ilvl="0" w:tplc="9530F002">
      <w:start w:val="1"/>
      <w:numFmt w:val="decimal"/>
      <w:lvlText w:val="%1."/>
      <w:lvlJc w:val="left"/>
      <w:pPr>
        <w:tabs>
          <w:tab w:val="num" w:pos="720"/>
        </w:tabs>
        <w:ind w:left="720" w:hanging="360"/>
      </w:pPr>
    </w:lvl>
    <w:lvl w:ilvl="1" w:tplc="37F6545A">
      <w:start w:val="1"/>
      <w:numFmt w:val="decimal"/>
      <w:lvlText w:val="%2."/>
      <w:lvlJc w:val="left"/>
      <w:pPr>
        <w:tabs>
          <w:tab w:val="num" w:pos="1440"/>
        </w:tabs>
        <w:ind w:left="1440" w:hanging="360"/>
      </w:pPr>
    </w:lvl>
    <w:lvl w:ilvl="2" w:tplc="78608616">
      <w:start w:val="1"/>
      <w:numFmt w:val="decimal"/>
      <w:lvlText w:val="%3."/>
      <w:lvlJc w:val="left"/>
      <w:pPr>
        <w:tabs>
          <w:tab w:val="num" w:pos="2160"/>
        </w:tabs>
        <w:ind w:left="2160" w:hanging="360"/>
      </w:pPr>
    </w:lvl>
    <w:lvl w:ilvl="3" w:tplc="953EF594">
      <w:start w:val="1"/>
      <w:numFmt w:val="decimal"/>
      <w:lvlText w:val="%4."/>
      <w:lvlJc w:val="left"/>
      <w:pPr>
        <w:tabs>
          <w:tab w:val="num" w:pos="2880"/>
        </w:tabs>
        <w:ind w:left="2880" w:hanging="360"/>
      </w:pPr>
    </w:lvl>
    <w:lvl w:ilvl="4" w:tplc="E28250DE">
      <w:start w:val="1"/>
      <w:numFmt w:val="decimal"/>
      <w:lvlText w:val="%5."/>
      <w:lvlJc w:val="left"/>
      <w:pPr>
        <w:tabs>
          <w:tab w:val="num" w:pos="3600"/>
        </w:tabs>
        <w:ind w:left="3600" w:hanging="360"/>
      </w:pPr>
    </w:lvl>
    <w:lvl w:ilvl="5" w:tplc="ECC49BBC">
      <w:start w:val="1"/>
      <w:numFmt w:val="decimal"/>
      <w:lvlText w:val="%6."/>
      <w:lvlJc w:val="left"/>
      <w:pPr>
        <w:tabs>
          <w:tab w:val="num" w:pos="4320"/>
        </w:tabs>
        <w:ind w:left="4320" w:hanging="360"/>
      </w:pPr>
    </w:lvl>
    <w:lvl w:ilvl="6" w:tplc="05E2FAB8">
      <w:start w:val="1"/>
      <w:numFmt w:val="decimal"/>
      <w:lvlText w:val="%7."/>
      <w:lvlJc w:val="left"/>
      <w:pPr>
        <w:tabs>
          <w:tab w:val="num" w:pos="5040"/>
        </w:tabs>
        <w:ind w:left="5040" w:hanging="360"/>
      </w:pPr>
    </w:lvl>
    <w:lvl w:ilvl="7" w:tplc="F82EB902">
      <w:start w:val="1"/>
      <w:numFmt w:val="decimal"/>
      <w:lvlText w:val="%8."/>
      <w:lvlJc w:val="left"/>
      <w:pPr>
        <w:tabs>
          <w:tab w:val="num" w:pos="5760"/>
        </w:tabs>
        <w:ind w:left="5760" w:hanging="360"/>
      </w:pPr>
    </w:lvl>
    <w:lvl w:ilvl="8" w:tplc="23ACEE50">
      <w:start w:val="1"/>
      <w:numFmt w:val="decimal"/>
      <w:lvlText w:val="%9."/>
      <w:lvlJc w:val="left"/>
      <w:pPr>
        <w:tabs>
          <w:tab w:val="num" w:pos="6480"/>
        </w:tabs>
        <w:ind w:left="6480" w:hanging="360"/>
      </w:pPr>
    </w:lvl>
  </w:abstractNum>
  <w:abstractNum w:abstractNumId="10" w15:restartNumberingAfterBreak="0">
    <w:nsid w:val="4B5F4898"/>
    <w:multiLevelType w:val="hybridMultilevel"/>
    <w:tmpl w:val="58622D62"/>
    <w:lvl w:ilvl="0" w:tplc="643EF5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E41882"/>
    <w:multiLevelType w:val="hybridMultilevel"/>
    <w:tmpl w:val="C7849620"/>
    <w:lvl w:ilvl="0" w:tplc="E0105BF4">
      <w:start w:val="1"/>
      <w:numFmt w:val="bullet"/>
      <w:lvlText w:val=""/>
      <w:lvlJc w:val="left"/>
      <w:pPr>
        <w:ind w:left="720" w:hanging="360"/>
      </w:pPr>
      <w:rPr>
        <w:rFonts w:ascii="Symbol" w:hAnsi="Symbol" w:hint="default"/>
      </w:rPr>
    </w:lvl>
    <w:lvl w:ilvl="1" w:tplc="022CAADA">
      <w:start w:val="1"/>
      <w:numFmt w:val="bullet"/>
      <w:lvlText w:val="o"/>
      <w:lvlJc w:val="left"/>
      <w:pPr>
        <w:ind w:left="1440" w:hanging="360"/>
      </w:pPr>
      <w:rPr>
        <w:rFonts w:ascii="Courier New" w:hAnsi="Courier New" w:hint="default"/>
      </w:rPr>
    </w:lvl>
    <w:lvl w:ilvl="2" w:tplc="F752BAE2">
      <w:start w:val="1"/>
      <w:numFmt w:val="bullet"/>
      <w:lvlText w:val=""/>
      <w:lvlJc w:val="left"/>
      <w:pPr>
        <w:ind w:left="2160" w:hanging="360"/>
      </w:pPr>
      <w:rPr>
        <w:rFonts w:ascii="Wingdings" w:hAnsi="Wingdings" w:hint="default"/>
      </w:rPr>
    </w:lvl>
    <w:lvl w:ilvl="3" w:tplc="1558245A">
      <w:start w:val="1"/>
      <w:numFmt w:val="bullet"/>
      <w:lvlText w:val=""/>
      <w:lvlJc w:val="left"/>
      <w:pPr>
        <w:ind w:left="2880" w:hanging="360"/>
      </w:pPr>
      <w:rPr>
        <w:rFonts w:ascii="Symbol" w:hAnsi="Symbol" w:hint="default"/>
      </w:rPr>
    </w:lvl>
    <w:lvl w:ilvl="4" w:tplc="FC169500">
      <w:start w:val="1"/>
      <w:numFmt w:val="bullet"/>
      <w:lvlText w:val="o"/>
      <w:lvlJc w:val="left"/>
      <w:pPr>
        <w:ind w:left="3600" w:hanging="360"/>
      </w:pPr>
      <w:rPr>
        <w:rFonts w:ascii="Courier New" w:hAnsi="Courier New" w:hint="default"/>
      </w:rPr>
    </w:lvl>
    <w:lvl w:ilvl="5" w:tplc="A8B83D84">
      <w:start w:val="1"/>
      <w:numFmt w:val="bullet"/>
      <w:lvlText w:val=""/>
      <w:lvlJc w:val="left"/>
      <w:pPr>
        <w:ind w:left="4320" w:hanging="360"/>
      </w:pPr>
      <w:rPr>
        <w:rFonts w:ascii="Wingdings" w:hAnsi="Wingdings" w:hint="default"/>
      </w:rPr>
    </w:lvl>
    <w:lvl w:ilvl="6" w:tplc="5C8E2D00">
      <w:start w:val="1"/>
      <w:numFmt w:val="bullet"/>
      <w:lvlText w:val=""/>
      <w:lvlJc w:val="left"/>
      <w:pPr>
        <w:ind w:left="5040" w:hanging="360"/>
      </w:pPr>
      <w:rPr>
        <w:rFonts w:ascii="Symbol" w:hAnsi="Symbol" w:hint="default"/>
      </w:rPr>
    </w:lvl>
    <w:lvl w:ilvl="7" w:tplc="A0F2063E">
      <w:start w:val="1"/>
      <w:numFmt w:val="bullet"/>
      <w:lvlText w:val="o"/>
      <w:lvlJc w:val="left"/>
      <w:pPr>
        <w:ind w:left="5760" w:hanging="360"/>
      </w:pPr>
      <w:rPr>
        <w:rFonts w:ascii="Courier New" w:hAnsi="Courier New" w:hint="default"/>
      </w:rPr>
    </w:lvl>
    <w:lvl w:ilvl="8" w:tplc="D55A92A4">
      <w:start w:val="1"/>
      <w:numFmt w:val="bullet"/>
      <w:lvlText w:val=""/>
      <w:lvlJc w:val="left"/>
      <w:pPr>
        <w:ind w:left="6480" w:hanging="360"/>
      </w:pPr>
      <w:rPr>
        <w:rFonts w:ascii="Wingdings" w:hAnsi="Wingdings" w:hint="default"/>
      </w:rPr>
    </w:lvl>
  </w:abstractNum>
  <w:abstractNum w:abstractNumId="12" w15:restartNumberingAfterBreak="0">
    <w:nsid w:val="544F1EF4"/>
    <w:multiLevelType w:val="hybridMultilevel"/>
    <w:tmpl w:val="7C7295B4"/>
    <w:lvl w:ilvl="0" w:tplc="C2F81C8C">
      <w:start w:val="1"/>
      <w:numFmt w:val="bullet"/>
      <w:lvlText w:val=""/>
      <w:lvlJc w:val="left"/>
      <w:pPr>
        <w:ind w:left="720" w:hanging="360"/>
      </w:pPr>
      <w:rPr>
        <w:rFonts w:ascii="Symbol" w:hAnsi="Symbol" w:hint="default"/>
      </w:rPr>
    </w:lvl>
    <w:lvl w:ilvl="1" w:tplc="823A8C48">
      <w:start w:val="1"/>
      <w:numFmt w:val="bullet"/>
      <w:lvlText w:val="o"/>
      <w:lvlJc w:val="left"/>
      <w:pPr>
        <w:ind w:left="1440" w:hanging="360"/>
      </w:pPr>
      <w:rPr>
        <w:rFonts w:ascii="Courier New" w:hAnsi="Courier New" w:hint="default"/>
      </w:rPr>
    </w:lvl>
    <w:lvl w:ilvl="2" w:tplc="42566D28">
      <w:start w:val="1"/>
      <w:numFmt w:val="bullet"/>
      <w:lvlText w:val=""/>
      <w:lvlJc w:val="left"/>
      <w:pPr>
        <w:ind w:left="2160" w:hanging="360"/>
      </w:pPr>
      <w:rPr>
        <w:rFonts w:ascii="Wingdings" w:hAnsi="Wingdings" w:hint="default"/>
      </w:rPr>
    </w:lvl>
    <w:lvl w:ilvl="3" w:tplc="FCA03056">
      <w:start w:val="1"/>
      <w:numFmt w:val="bullet"/>
      <w:lvlText w:val=""/>
      <w:lvlJc w:val="left"/>
      <w:pPr>
        <w:ind w:left="2880" w:hanging="360"/>
      </w:pPr>
      <w:rPr>
        <w:rFonts w:ascii="Symbol" w:hAnsi="Symbol" w:hint="default"/>
      </w:rPr>
    </w:lvl>
    <w:lvl w:ilvl="4" w:tplc="C3F401A6">
      <w:start w:val="1"/>
      <w:numFmt w:val="bullet"/>
      <w:lvlText w:val="o"/>
      <w:lvlJc w:val="left"/>
      <w:pPr>
        <w:ind w:left="3600" w:hanging="360"/>
      </w:pPr>
      <w:rPr>
        <w:rFonts w:ascii="Courier New" w:hAnsi="Courier New" w:hint="default"/>
      </w:rPr>
    </w:lvl>
    <w:lvl w:ilvl="5" w:tplc="82A20CA8">
      <w:start w:val="1"/>
      <w:numFmt w:val="bullet"/>
      <w:lvlText w:val=""/>
      <w:lvlJc w:val="left"/>
      <w:pPr>
        <w:ind w:left="4320" w:hanging="360"/>
      </w:pPr>
      <w:rPr>
        <w:rFonts w:ascii="Wingdings" w:hAnsi="Wingdings" w:hint="default"/>
      </w:rPr>
    </w:lvl>
    <w:lvl w:ilvl="6" w:tplc="F65CED1A">
      <w:start w:val="1"/>
      <w:numFmt w:val="bullet"/>
      <w:lvlText w:val=""/>
      <w:lvlJc w:val="left"/>
      <w:pPr>
        <w:ind w:left="5040" w:hanging="360"/>
      </w:pPr>
      <w:rPr>
        <w:rFonts w:ascii="Symbol" w:hAnsi="Symbol" w:hint="default"/>
      </w:rPr>
    </w:lvl>
    <w:lvl w:ilvl="7" w:tplc="7D3287A8">
      <w:start w:val="1"/>
      <w:numFmt w:val="bullet"/>
      <w:lvlText w:val="o"/>
      <w:lvlJc w:val="left"/>
      <w:pPr>
        <w:ind w:left="5760" w:hanging="360"/>
      </w:pPr>
      <w:rPr>
        <w:rFonts w:ascii="Courier New" w:hAnsi="Courier New" w:hint="default"/>
      </w:rPr>
    </w:lvl>
    <w:lvl w:ilvl="8" w:tplc="DC8C7EC0">
      <w:start w:val="1"/>
      <w:numFmt w:val="bullet"/>
      <w:lvlText w:val=""/>
      <w:lvlJc w:val="left"/>
      <w:pPr>
        <w:ind w:left="6480" w:hanging="360"/>
      </w:pPr>
      <w:rPr>
        <w:rFonts w:ascii="Wingdings" w:hAnsi="Wingdings" w:hint="default"/>
      </w:rPr>
    </w:lvl>
  </w:abstractNum>
  <w:abstractNum w:abstractNumId="13" w15:restartNumberingAfterBreak="0">
    <w:nsid w:val="54E06BA0"/>
    <w:multiLevelType w:val="hybridMultilevel"/>
    <w:tmpl w:val="FFFFFFFF"/>
    <w:lvl w:ilvl="0" w:tplc="30F6A1CC">
      <w:start w:val="1"/>
      <w:numFmt w:val="bullet"/>
      <w:lvlText w:val=""/>
      <w:lvlJc w:val="left"/>
      <w:pPr>
        <w:ind w:left="720" w:hanging="360"/>
      </w:pPr>
      <w:rPr>
        <w:rFonts w:ascii="Symbol" w:hAnsi="Symbol" w:hint="default"/>
      </w:rPr>
    </w:lvl>
    <w:lvl w:ilvl="1" w:tplc="BA9C819C">
      <w:start w:val="1"/>
      <w:numFmt w:val="bullet"/>
      <w:lvlText w:val="o"/>
      <w:lvlJc w:val="left"/>
      <w:pPr>
        <w:ind w:left="1440" w:hanging="360"/>
      </w:pPr>
      <w:rPr>
        <w:rFonts w:ascii="Courier New" w:hAnsi="Courier New" w:hint="default"/>
      </w:rPr>
    </w:lvl>
    <w:lvl w:ilvl="2" w:tplc="D06C6752">
      <w:start w:val="1"/>
      <w:numFmt w:val="bullet"/>
      <w:lvlText w:val=""/>
      <w:lvlJc w:val="left"/>
      <w:pPr>
        <w:ind w:left="2160" w:hanging="360"/>
      </w:pPr>
      <w:rPr>
        <w:rFonts w:ascii="Wingdings" w:hAnsi="Wingdings" w:hint="default"/>
      </w:rPr>
    </w:lvl>
    <w:lvl w:ilvl="3" w:tplc="52169A52">
      <w:start w:val="1"/>
      <w:numFmt w:val="bullet"/>
      <w:lvlText w:val=""/>
      <w:lvlJc w:val="left"/>
      <w:pPr>
        <w:ind w:left="2880" w:hanging="360"/>
      </w:pPr>
      <w:rPr>
        <w:rFonts w:ascii="Symbol" w:hAnsi="Symbol" w:hint="default"/>
      </w:rPr>
    </w:lvl>
    <w:lvl w:ilvl="4" w:tplc="AFB68880">
      <w:start w:val="1"/>
      <w:numFmt w:val="bullet"/>
      <w:lvlText w:val="o"/>
      <w:lvlJc w:val="left"/>
      <w:pPr>
        <w:ind w:left="3600" w:hanging="360"/>
      </w:pPr>
      <w:rPr>
        <w:rFonts w:ascii="Courier New" w:hAnsi="Courier New" w:hint="default"/>
      </w:rPr>
    </w:lvl>
    <w:lvl w:ilvl="5" w:tplc="3C804358">
      <w:start w:val="1"/>
      <w:numFmt w:val="bullet"/>
      <w:lvlText w:val=""/>
      <w:lvlJc w:val="left"/>
      <w:pPr>
        <w:ind w:left="4320" w:hanging="360"/>
      </w:pPr>
      <w:rPr>
        <w:rFonts w:ascii="Wingdings" w:hAnsi="Wingdings" w:hint="default"/>
      </w:rPr>
    </w:lvl>
    <w:lvl w:ilvl="6" w:tplc="00FC2D3A">
      <w:start w:val="1"/>
      <w:numFmt w:val="bullet"/>
      <w:lvlText w:val=""/>
      <w:lvlJc w:val="left"/>
      <w:pPr>
        <w:ind w:left="5040" w:hanging="360"/>
      </w:pPr>
      <w:rPr>
        <w:rFonts w:ascii="Symbol" w:hAnsi="Symbol" w:hint="default"/>
      </w:rPr>
    </w:lvl>
    <w:lvl w:ilvl="7" w:tplc="535ECC3A">
      <w:start w:val="1"/>
      <w:numFmt w:val="bullet"/>
      <w:lvlText w:val="o"/>
      <w:lvlJc w:val="left"/>
      <w:pPr>
        <w:ind w:left="5760" w:hanging="360"/>
      </w:pPr>
      <w:rPr>
        <w:rFonts w:ascii="Courier New" w:hAnsi="Courier New" w:hint="default"/>
      </w:rPr>
    </w:lvl>
    <w:lvl w:ilvl="8" w:tplc="77100D34">
      <w:start w:val="1"/>
      <w:numFmt w:val="bullet"/>
      <w:lvlText w:val=""/>
      <w:lvlJc w:val="left"/>
      <w:pPr>
        <w:ind w:left="6480" w:hanging="360"/>
      </w:pPr>
      <w:rPr>
        <w:rFonts w:ascii="Wingdings" w:hAnsi="Wingdings" w:hint="default"/>
      </w:rPr>
    </w:lvl>
  </w:abstractNum>
  <w:abstractNum w:abstractNumId="14" w15:restartNumberingAfterBreak="0">
    <w:nsid w:val="563D2D50"/>
    <w:multiLevelType w:val="hybridMultilevel"/>
    <w:tmpl w:val="FFFFFFFF"/>
    <w:lvl w:ilvl="0" w:tplc="17A68E8A">
      <w:start w:val="1"/>
      <w:numFmt w:val="bullet"/>
      <w:lvlText w:val=""/>
      <w:lvlJc w:val="left"/>
      <w:pPr>
        <w:ind w:left="720" w:hanging="360"/>
      </w:pPr>
      <w:rPr>
        <w:rFonts w:ascii="Symbol" w:hAnsi="Symbol" w:hint="default"/>
      </w:rPr>
    </w:lvl>
    <w:lvl w:ilvl="1" w:tplc="A860EAE0">
      <w:start w:val="1"/>
      <w:numFmt w:val="bullet"/>
      <w:lvlText w:val="o"/>
      <w:lvlJc w:val="left"/>
      <w:pPr>
        <w:ind w:left="1440" w:hanging="360"/>
      </w:pPr>
      <w:rPr>
        <w:rFonts w:ascii="Courier New" w:hAnsi="Courier New" w:hint="default"/>
      </w:rPr>
    </w:lvl>
    <w:lvl w:ilvl="2" w:tplc="140E9C6C">
      <w:start w:val="1"/>
      <w:numFmt w:val="bullet"/>
      <w:lvlText w:val=""/>
      <w:lvlJc w:val="left"/>
      <w:pPr>
        <w:ind w:left="2160" w:hanging="360"/>
      </w:pPr>
      <w:rPr>
        <w:rFonts w:ascii="Wingdings" w:hAnsi="Wingdings" w:hint="default"/>
      </w:rPr>
    </w:lvl>
    <w:lvl w:ilvl="3" w:tplc="888E2368">
      <w:start w:val="1"/>
      <w:numFmt w:val="bullet"/>
      <w:lvlText w:val=""/>
      <w:lvlJc w:val="left"/>
      <w:pPr>
        <w:ind w:left="2880" w:hanging="360"/>
      </w:pPr>
      <w:rPr>
        <w:rFonts w:ascii="Symbol" w:hAnsi="Symbol" w:hint="default"/>
      </w:rPr>
    </w:lvl>
    <w:lvl w:ilvl="4" w:tplc="8F3A1192">
      <w:start w:val="1"/>
      <w:numFmt w:val="bullet"/>
      <w:lvlText w:val="o"/>
      <w:lvlJc w:val="left"/>
      <w:pPr>
        <w:ind w:left="3600" w:hanging="360"/>
      </w:pPr>
      <w:rPr>
        <w:rFonts w:ascii="Courier New" w:hAnsi="Courier New" w:hint="default"/>
      </w:rPr>
    </w:lvl>
    <w:lvl w:ilvl="5" w:tplc="777666F8">
      <w:start w:val="1"/>
      <w:numFmt w:val="bullet"/>
      <w:lvlText w:val=""/>
      <w:lvlJc w:val="left"/>
      <w:pPr>
        <w:ind w:left="4320" w:hanging="360"/>
      </w:pPr>
      <w:rPr>
        <w:rFonts w:ascii="Wingdings" w:hAnsi="Wingdings" w:hint="default"/>
      </w:rPr>
    </w:lvl>
    <w:lvl w:ilvl="6" w:tplc="C0D8AD6A">
      <w:start w:val="1"/>
      <w:numFmt w:val="bullet"/>
      <w:lvlText w:val=""/>
      <w:lvlJc w:val="left"/>
      <w:pPr>
        <w:ind w:left="5040" w:hanging="360"/>
      </w:pPr>
      <w:rPr>
        <w:rFonts w:ascii="Symbol" w:hAnsi="Symbol" w:hint="default"/>
      </w:rPr>
    </w:lvl>
    <w:lvl w:ilvl="7" w:tplc="4C802AC0">
      <w:start w:val="1"/>
      <w:numFmt w:val="bullet"/>
      <w:lvlText w:val="o"/>
      <w:lvlJc w:val="left"/>
      <w:pPr>
        <w:ind w:left="5760" w:hanging="360"/>
      </w:pPr>
      <w:rPr>
        <w:rFonts w:ascii="Courier New" w:hAnsi="Courier New" w:hint="default"/>
      </w:rPr>
    </w:lvl>
    <w:lvl w:ilvl="8" w:tplc="8F2E4A4E">
      <w:start w:val="1"/>
      <w:numFmt w:val="bullet"/>
      <w:lvlText w:val=""/>
      <w:lvlJc w:val="left"/>
      <w:pPr>
        <w:ind w:left="6480" w:hanging="360"/>
      </w:pPr>
      <w:rPr>
        <w:rFonts w:ascii="Wingdings" w:hAnsi="Wingdings" w:hint="default"/>
      </w:rPr>
    </w:lvl>
  </w:abstractNum>
  <w:abstractNum w:abstractNumId="15" w15:restartNumberingAfterBreak="0">
    <w:nsid w:val="63C3022B"/>
    <w:multiLevelType w:val="hybridMultilevel"/>
    <w:tmpl w:val="46022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4A2C98"/>
    <w:multiLevelType w:val="hybridMultilevel"/>
    <w:tmpl w:val="004A6CAC"/>
    <w:lvl w:ilvl="0" w:tplc="9426055C">
      <w:start w:val="1"/>
      <w:numFmt w:val="decimal"/>
      <w:lvlText w:val="%1."/>
      <w:lvlJc w:val="left"/>
      <w:pPr>
        <w:ind w:left="720" w:hanging="360"/>
      </w:pPr>
    </w:lvl>
    <w:lvl w:ilvl="1" w:tplc="13028DF2">
      <w:start w:val="1"/>
      <w:numFmt w:val="lowerLetter"/>
      <w:lvlText w:val="%2."/>
      <w:lvlJc w:val="left"/>
      <w:pPr>
        <w:ind w:left="1440" w:hanging="360"/>
      </w:pPr>
    </w:lvl>
    <w:lvl w:ilvl="2" w:tplc="0F7AF8CE">
      <w:start w:val="1"/>
      <w:numFmt w:val="lowerRoman"/>
      <w:lvlText w:val="%3."/>
      <w:lvlJc w:val="right"/>
      <w:pPr>
        <w:ind w:left="2160" w:hanging="180"/>
      </w:pPr>
    </w:lvl>
    <w:lvl w:ilvl="3" w:tplc="C13237D8">
      <w:start w:val="1"/>
      <w:numFmt w:val="decimal"/>
      <w:lvlText w:val="%4."/>
      <w:lvlJc w:val="left"/>
      <w:pPr>
        <w:ind w:left="2880" w:hanging="360"/>
      </w:pPr>
    </w:lvl>
    <w:lvl w:ilvl="4" w:tplc="A9D61C58">
      <w:start w:val="1"/>
      <w:numFmt w:val="lowerLetter"/>
      <w:lvlText w:val="%5."/>
      <w:lvlJc w:val="left"/>
      <w:pPr>
        <w:ind w:left="3600" w:hanging="360"/>
      </w:pPr>
    </w:lvl>
    <w:lvl w:ilvl="5" w:tplc="C67C2E6A">
      <w:start w:val="1"/>
      <w:numFmt w:val="lowerRoman"/>
      <w:lvlText w:val="%6."/>
      <w:lvlJc w:val="right"/>
      <w:pPr>
        <w:ind w:left="4320" w:hanging="180"/>
      </w:pPr>
    </w:lvl>
    <w:lvl w:ilvl="6" w:tplc="ED16E6D8">
      <w:start w:val="1"/>
      <w:numFmt w:val="decimal"/>
      <w:lvlText w:val="%7."/>
      <w:lvlJc w:val="left"/>
      <w:pPr>
        <w:ind w:left="5040" w:hanging="360"/>
      </w:pPr>
    </w:lvl>
    <w:lvl w:ilvl="7" w:tplc="A32442F8">
      <w:start w:val="1"/>
      <w:numFmt w:val="lowerLetter"/>
      <w:lvlText w:val="%8."/>
      <w:lvlJc w:val="left"/>
      <w:pPr>
        <w:ind w:left="5760" w:hanging="360"/>
      </w:pPr>
    </w:lvl>
    <w:lvl w:ilvl="8" w:tplc="9D02D20E">
      <w:start w:val="1"/>
      <w:numFmt w:val="lowerRoman"/>
      <w:lvlText w:val="%9."/>
      <w:lvlJc w:val="right"/>
      <w:pPr>
        <w:ind w:left="6480" w:hanging="180"/>
      </w:pPr>
    </w:lvl>
  </w:abstractNum>
  <w:abstractNum w:abstractNumId="17" w15:restartNumberingAfterBreak="0">
    <w:nsid w:val="6CE321C3"/>
    <w:multiLevelType w:val="hybridMultilevel"/>
    <w:tmpl w:val="FFFFFFFF"/>
    <w:lvl w:ilvl="0" w:tplc="F66C4A66">
      <w:start w:val="4"/>
      <w:numFmt w:val="decimal"/>
      <w:lvlText w:val="%1."/>
      <w:lvlJc w:val="left"/>
      <w:pPr>
        <w:ind w:left="720" w:hanging="360"/>
      </w:pPr>
    </w:lvl>
    <w:lvl w:ilvl="1" w:tplc="925AECB8">
      <w:start w:val="1"/>
      <w:numFmt w:val="lowerLetter"/>
      <w:lvlText w:val="%2."/>
      <w:lvlJc w:val="left"/>
      <w:pPr>
        <w:ind w:left="1440" w:hanging="360"/>
      </w:pPr>
    </w:lvl>
    <w:lvl w:ilvl="2" w:tplc="CD3AC83C">
      <w:start w:val="1"/>
      <w:numFmt w:val="lowerRoman"/>
      <w:lvlText w:val="%3."/>
      <w:lvlJc w:val="right"/>
      <w:pPr>
        <w:ind w:left="2160" w:hanging="180"/>
      </w:pPr>
    </w:lvl>
    <w:lvl w:ilvl="3" w:tplc="31528154">
      <w:start w:val="1"/>
      <w:numFmt w:val="decimal"/>
      <w:lvlText w:val="%4."/>
      <w:lvlJc w:val="left"/>
      <w:pPr>
        <w:ind w:left="2880" w:hanging="360"/>
      </w:pPr>
    </w:lvl>
    <w:lvl w:ilvl="4" w:tplc="0B760CB8">
      <w:start w:val="1"/>
      <w:numFmt w:val="lowerLetter"/>
      <w:lvlText w:val="%5."/>
      <w:lvlJc w:val="left"/>
      <w:pPr>
        <w:ind w:left="3600" w:hanging="360"/>
      </w:pPr>
    </w:lvl>
    <w:lvl w:ilvl="5" w:tplc="6E44A386">
      <w:start w:val="1"/>
      <w:numFmt w:val="lowerRoman"/>
      <w:lvlText w:val="%6."/>
      <w:lvlJc w:val="right"/>
      <w:pPr>
        <w:ind w:left="4320" w:hanging="180"/>
      </w:pPr>
    </w:lvl>
    <w:lvl w:ilvl="6" w:tplc="C932F662">
      <w:start w:val="1"/>
      <w:numFmt w:val="decimal"/>
      <w:lvlText w:val="%7."/>
      <w:lvlJc w:val="left"/>
      <w:pPr>
        <w:ind w:left="5040" w:hanging="360"/>
      </w:pPr>
    </w:lvl>
    <w:lvl w:ilvl="7" w:tplc="9378C744">
      <w:start w:val="1"/>
      <w:numFmt w:val="lowerLetter"/>
      <w:lvlText w:val="%8."/>
      <w:lvlJc w:val="left"/>
      <w:pPr>
        <w:ind w:left="5760" w:hanging="360"/>
      </w:pPr>
    </w:lvl>
    <w:lvl w:ilvl="8" w:tplc="00AC0A70">
      <w:start w:val="1"/>
      <w:numFmt w:val="lowerRoman"/>
      <w:lvlText w:val="%9."/>
      <w:lvlJc w:val="right"/>
      <w:pPr>
        <w:ind w:left="6480" w:hanging="180"/>
      </w:pPr>
    </w:lvl>
  </w:abstractNum>
  <w:abstractNum w:abstractNumId="18" w15:restartNumberingAfterBreak="0">
    <w:nsid w:val="6D495E51"/>
    <w:multiLevelType w:val="hybridMultilevel"/>
    <w:tmpl w:val="FFFFFFFF"/>
    <w:lvl w:ilvl="0" w:tplc="2A460B68">
      <w:start w:val="1"/>
      <w:numFmt w:val="bullet"/>
      <w:lvlText w:val=""/>
      <w:lvlJc w:val="left"/>
      <w:pPr>
        <w:ind w:left="720" w:hanging="360"/>
      </w:pPr>
      <w:rPr>
        <w:rFonts w:ascii="Symbol" w:hAnsi="Symbol" w:hint="default"/>
      </w:rPr>
    </w:lvl>
    <w:lvl w:ilvl="1" w:tplc="D62A8804">
      <w:start w:val="1"/>
      <w:numFmt w:val="bullet"/>
      <w:lvlText w:val="o"/>
      <w:lvlJc w:val="left"/>
      <w:pPr>
        <w:ind w:left="1440" w:hanging="360"/>
      </w:pPr>
      <w:rPr>
        <w:rFonts w:ascii="Courier New" w:hAnsi="Courier New" w:hint="default"/>
      </w:rPr>
    </w:lvl>
    <w:lvl w:ilvl="2" w:tplc="8F180F84">
      <w:start w:val="1"/>
      <w:numFmt w:val="bullet"/>
      <w:lvlText w:val=""/>
      <w:lvlJc w:val="left"/>
      <w:pPr>
        <w:ind w:left="2160" w:hanging="360"/>
      </w:pPr>
      <w:rPr>
        <w:rFonts w:ascii="Wingdings" w:hAnsi="Wingdings" w:hint="default"/>
      </w:rPr>
    </w:lvl>
    <w:lvl w:ilvl="3" w:tplc="77C421E2">
      <w:start w:val="1"/>
      <w:numFmt w:val="bullet"/>
      <w:lvlText w:val=""/>
      <w:lvlJc w:val="left"/>
      <w:pPr>
        <w:ind w:left="2880" w:hanging="360"/>
      </w:pPr>
      <w:rPr>
        <w:rFonts w:ascii="Symbol" w:hAnsi="Symbol" w:hint="default"/>
      </w:rPr>
    </w:lvl>
    <w:lvl w:ilvl="4" w:tplc="56125454">
      <w:start w:val="1"/>
      <w:numFmt w:val="bullet"/>
      <w:lvlText w:val="o"/>
      <w:lvlJc w:val="left"/>
      <w:pPr>
        <w:ind w:left="3600" w:hanging="360"/>
      </w:pPr>
      <w:rPr>
        <w:rFonts w:ascii="Courier New" w:hAnsi="Courier New" w:hint="default"/>
      </w:rPr>
    </w:lvl>
    <w:lvl w:ilvl="5" w:tplc="721654C2">
      <w:start w:val="1"/>
      <w:numFmt w:val="bullet"/>
      <w:lvlText w:val=""/>
      <w:lvlJc w:val="left"/>
      <w:pPr>
        <w:ind w:left="4320" w:hanging="360"/>
      </w:pPr>
      <w:rPr>
        <w:rFonts w:ascii="Wingdings" w:hAnsi="Wingdings" w:hint="default"/>
      </w:rPr>
    </w:lvl>
    <w:lvl w:ilvl="6" w:tplc="E6FE596C">
      <w:start w:val="1"/>
      <w:numFmt w:val="bullet"/>
      <w:lvlText w:val=""/>
      <w:lvlJc w:val="left"/>
      <w:pPr>
        <w:ind w:left="5040" w:hanging="360"/>
      </w:pPr>
      <w:rPr>
        <w:rFonts w:ascii="Symbol" w:hAnsi="Symbol" w:hint="default"/>
      </w:rPr>
    </w:lvl>
    <w:lvl w:ilvl="7" w:tplc="09544C02">
      <w:start w:val="1"/>
      <w:numFmt w:val="bullet"/>
      <w:lvlText w:val="o"/>
      <w:lvlJc w:val="left"/>
      <w:pPr>
        <w:ind w:left="5760" w:hanging="360"/>
      </w:pPr>
      <w:rPr>
        <w:rFonts w:ascii="Courier New" w:hAnsi="Courier New" w:hint="default"/>
      </w:rPr>
    </w:lvl>
    <w:lvl w:ilvl="8" w:tplc="7F882B8A">
      <w:start w:val="1"/>
      <w:numFmt w:val="bullet"/>
      <w:lvlText w:val=""/>
      <w:lvlJc w:val="left"/>
      <w:pPr>
        <w:ind w:left="6480" w:hanging="360"/>
      </w:pPr>
      <w:rPr>
        <w:rFonts w:ascii="Wingdings" w:hAnsi="Wingdings" w:hint="default"/>
      </w:rPr>
    </w:lvl>
  </w:abstractNum>
  <w:abstractNum w:abstractNumId="19" w15:restartNumberingAfterBreak="0">
    <w:nsid w:val="70E1463C"/>
    <w:multiLevelType w:val="hybridMultilevel"/>
    <w:tmpl w:val="68701652"/>
    <w:lvl w:ilvl="0" w:tplc="9BAA46A4">
      <w:start w:val="1"/>
      <w:numFmt w:val="decimal"/>
      <w:lvlText w:val="%1."/>
      <w:lvlJc w:val="left"/>
      <w:pPr>
        <w:ind w:left="720" w:hanging="360"/>
      </w:pPr>
    </w:lvl>
    <w:lvl w:ilvl="1" w:tplc="82DA5CA4">
      <w:start w:val="1"/>
      <w:numFmt w:val="lowerLetter"/>
      <w:lvlText w:val="%2."/>
      <w:lvlJc w:val="left"/>
      <w:pPr>
        <w:ind w:left="1440" w:hanging="360"/>
      </w:pPr>
    </w:lvl>
    <w:lvl w:ilvl="2" w:tplc="8B4AF906">
      <w:start w:val="1"/>
      <w:numFmt w:val="lowerRoman"/>
      <w:lvlText w:val="%3."/>
      <w:lvlJc w:val="right"/>
      <w:pPr>
        <w:ind w:left="2160" w:hanging="180"/>
      </w:pPr>
    </w:lvl>
    <w:lvl w:ilvl="3" w:tplc="FC225E7C">
      <w:start w:val="1"/>
      <w:numFmt w:val="decimal"/>
      <w:lvlText w:val="%4."/>
      <w:lvlJc w:val="left"/>
      <w:pPr>
        <w:ind w:left="2880" w:hanging="360"/>
      </w:pPr>
    </w:lvl>
    <w:lvl w:ilvl="4" w:tplc="4D982CFE">
      <w:start w:val="1"/>
      <w:numFmt w:val="lowerLetter"/>
      <w:lvlText w:val="%5."/>
      <w:lvlJc w:val="left"/>
      <w:pPr>
        <w:ind w:left="3600" w:hanging="360"/>
      </w:pPr>
    </w:lvl>
    <w:lvl w:ilvl="5" w:tplc="76921F36">
      <w:start w:val="1"/>
      <w:numFmt w:val="lowerRoman"/>
      <w:lvlText w:val="%6."/>
      <w:lvlJc w:val="right"/>
      <w:pPr>
        <w:ind w:left="4320" w:hanging="180"/>
      </w:pPr>
    </w:lvl>
    <w:lvl w:ilvl="6" w:tplc="E0A01310">
      <w:start w:val="1"/>
      <w:numFmt w:val="decimal"/>
      <w:lvlText w:val="%7."/>
      <w:lvlJc w:val="left"/>
      <w:pPr>
        <w:ind w:left="5040" w:hanging="360"/>
      </w:pPr>
    </w:lvl>
    <w:lvl w:ilvl="7" w:tplc="B7CEF40C">
      <w:start w:val="1"/>
      <w:numFmt w:val="lowerLetter"/>
      <w:lvlText w:val="%8."/>
      <w:lvlJc w:val="left"/>
      <w:pPr>
        <w:ind w:left="5760" w:hanging="360"/>
      </w:pPr>
    </w:lvl>
    <w:lvl w:ilvl="8" w:tplc="0FC0B8E6">
      <w:start w:val="1"/>
      <w:numFmt w:val="lowerRoman"/>
      <w:lvlText w:val="%9."/>
      <w:lvlJc w:val="right"/>
      <w:pPr>
        <w:ind w:left="6480" w:hanging="180"/>
      </w:pPr>
    </w:lvl>
  </w:abstractNum>
  <w:abstractNum w:abstractNumId="20" w15:restartNumberingAfterBreak="0">
    <w:nsid w:val="7118700E"/>
    <w:multiLevelType w:val="hybridMultilevel"/>
    <w:tmpl w:val="1BE810F8"/>
    <w:lvl w:ilvl="0" w:tplc="67A6D382">
      <w:start w:val="1"/>
      <w:numFmt w:val="bullet"/>
      <w:lvlText w:val=""/>
      <w:lvlJc w:val="left"/>
      <w:pPr>
        <w:ind w:left="720" w:hanging="360"/>
      </w:pPr>
      <w:rPr>
        <w:rFonts w:ascii="Symbol" w:hAnsi="Symbol" w:hint="default"/>
      </w:rPr>
    </w:lvl>
    <w:lvl w:ilvl="1" w:tplc="BA38AD02">
      <w:start w:val="1"/>
      <w:numFmt w:val="bullet"/>
      <w:lvlText w:val="o"/>
      <w:lvlJc w:val="left"/>
      <w:pPr>
        <w:ind w:left="1440" w:hanging="360"/>
      </w:pPr>
      <w:rPr>
        <w:rFonts w:ascii="Courier New" w:hAnsi="Courier New" w:hint="default"/>
      </w:rPr>
    </w:lvl>
    <w:lvl w:ilvl="2" w:tplc="C5423244">
      <w:start w:val="1"/>
      <w:numFmt w:val="bullet"/>
      <w:lvlText w:val=""/>
      <w:lvlJc w:val="left"/>
      <w:pPr>
        <w:ind w:left="2160" w:hanging="360"/>
      </w:pPr>
      <w:rPr>
        <w:rFonts w:ascii="Wingdings" w:hAnsi="Wingdings" w:hint="default"/>
      </w:rPr>
    </w:lvl>
    <w:lvl w:ilvl="3" w:tplc="AEB62A70">
      <w:start w:val="1"/>
      <w:numFmt w:val="bullet"/>
      <w:lvlText w:val=""/>
      <w:lvlJc w:val="left"/>
      <w:pPr>
        <w:ind w:left="2880" w:hanging="360"/>
      </w:pPr>
      <w:rPr>
        <w:rFonts w:ascii="Symbol" w:hAnsi="Symbol" w:hint="default"/>
      </w:rPr>
    </w:lvl>
    <w:lvl w:ilvl="4" w:tplc="7472AF8E">
      <w:start w:val="1"/>
      <w:numFmt w:val="bullet"/>
      <w:lvlText w:val="o"/>
      <w:lvlJc w:val="left"/>
      <w:pPr>
        <w:ind w:left="3600" w:hanging="360"/>
      </w:pPr>
      <w:rPr>
        <w:rFonts w:ascii="Courier New" w:hAnsi="Courier New" w:hint="default"/>
      </w:rPr>
    </w:lvl>
    <w:lvl w:ilvl="5" w:tplc="8500C19C">
      <w:start w:val="1"/>
      <w:numFmt w:val="bullet"/>
      <w:lvlText w:val=""/>
      <w:lvlJc w:val="left"/>
      <w:pPr>
        <w:ind w:left="4320" w:hanging="360"/>
      </w:pPr>
      <w:rPr>
        <w:rFonts w:ascii="Wingdings" w:hAnsi="Wingdings" w:hint="default"/>
      </w:rPr>
    </w:lvl>
    <w:lvl w:ilvl="6" w:tplc="04963CD6">
      <w:start w:val="1"/>
      <w:numFmt w:val="bullet"/>
      <w:lvlText w:val=""/>
      <w:lvlJc w:val="left"/>
      <w:pPr>
        <w:ind w:left="5040" w:hanging="360"/>
      </w:pPr>
      <w:rPr>
        <w:rFonts w:ascii="Symbol" w:hAnsi="Symbol" w:hint="default"/>
      </w:rPr>
    </w:lvl>
    <w:lvl w:ilvl="7" w:tplc="39F827BE">
      <w:start w:val="1"/>
      <w:numFmt w:val="bullet"/>
      <w:lvlText w:val="o"/>
      <w:lvlJc w:val="left"/>
      <w:pPr>
        <w:ind w:left="5760" w:hanging="360"/>
      </w:pPr>
      <w:rPr>
        <w:rFonts w:ascii="Courier New" w:hAnsi="Courier New" w:hint="default"/>
      </w:rPr>
    </w:lvl>
    <w:lvl w:ilvl="8" w:tplc="F1641B9C">
      <w:start w:val="1"/>
      <w:numFmt w:val="bullet"/>
      <w:lvlText w:val=""/>
      <w:lvlJc w:val="left"/>
      <w:pPr>
        <w:ind w:left="6480" w:hanging="360"/>
      </w:pPr>
      <w:rPr>
        <w:rFonts w:ascii="Wingdings" w:hAnsi="Wingdings" w:hint="default"/>
      </w:rPr>
    </w:lvl>
  </w:abstractNum>
  <w:abstractNum w:abstractNumId="21" w15:restartNumberingAfterBreak="0">
    <w:nsid w:val="730837C2"/>
    <w:multiLevelType w:val="hybridMultilevel"/>
    <w:tmpl w:val="FFFFFFFF"/>
    <w:lvl w:ilvl="0" w:tplc="BAB07C02">
      <w:start w:val="1"/>
      <w:numFmt w:val="bullet"/>
      <w:lvlText w:val=""/>
      <w:lvlJc w:val="left"/>
      <w:pPr>
        <w:ind w:left="720" w:hanging="360"/>
      </w:pPr>
      <w:rPr>
        <w:rFonts w:ascii="Symbol" w:hAnsi="Symbol" w:hint="default"/>
      </w:rPr>
    </w:lvl>
    <w:lvl w:ilvl="1" w:tplc="CB866012">
      <w:start w:val="1"/>
      <w:numFmt w:val="bullet"/>
      <w:lvlText w:val="o"/>
      <w:lvlJc w:val="left"/>
      <w:pPr>
        <w:ind w:left="1440" w:hanging="360"/>
      </w:pPr>
      <w:rPr>
        <w:rFonts w:ascii="Courier New" w:hAnsi="Courier New" w:hint="default"/>
      </w:rPr>
    </w:lvl>
    <w:lvl w:ilvl="2" w:tplc="E866594E">
      <w:start w:val="1"/>
      <w:numFmt w:val="bullet"/>
      <w:lvlText w:val=""/>
      <w:lvlJc w:val="left"/>
      <w:pPr>
        <w:ind w:left="2160" w:hanging="360"/>
      </w:pPr>
      <w:rPr>
        <w:rFonts w:ascii="Wingdings" w:hAnsi="Wingdings" w:hint="default"/>
      </w:rPr>
    </w:lvl>
    <w:lvl w:ilvl="3" w:tplc="80CCA6CE">
      <w:start w:val="1"/>
      <w:numFmt w:val="bullet"/>
      <w:lvlText w:val=""/>
      <w:lvlJc w:val="left"/>
      <w:pPr>
        <w:ind w:left="2880" w:hanging="360"/>
      </w:pPr>
      <w:rPr>
        <w:rFonts w:ascii="Symbol" w:hAnsi="Symbol" w:hint="default"/>
      </w:rPr>
    </w:lvl>
    <w:lvl w:ilvl="4" w:tplc="DD8E4398">
      <w:start w:val="1"/>
      <w:numFmt w:val="bullet"/>
      <w:lvlText w:val="o"/>
      <w:lvlJc w:val="left"/>
      <w:pPr>
        <w:ind w:left="3600" w:hanging="360"/>
      </w:pPr>
      <w:rPr>
        <w:rFonts w:ascii="Courier New" w:hAnsi="Courier New" w:hint="default"/>
      </w:rPr>
    </w:lvl>
    <w:lvl w:ilvl="5" w:tplc="7F020AAA">
      <w:start w:val="1"/>
      <w:numFmt w:val="bullet"/>
      <w:lvlText w:val=""/>
      <w:lvlJc w:val="left"/>
      <w:pPr>
        <w:ind w:left="4320" w:hanging="360"/>
      </w:pPr>
      <w:rPr>
        <w:rFonts w:ascii="Wingdings" w:hAnsi="Wingdings" w:hint="default"/>
      </w:rPr>
    </w:lvl>
    <w:lvl w:ilvl="6" w:tplc="78AE29A8">
      <w:start w:val="1"/>
      <w:numFmt w:val="bullet"/>
      <w:lvlText w:val=""/>
      <w:lvlJc w:val="left"/>
      <w:pPr>
        <w:ind w:left="5040" w:hanging="360"/>
      </w:pPr>
      <w:rPr>
        <w:rFonts w:ascii="Symbol" w:hAnsi="Symbol" w:hint="default"/>
      </w:rPr>
    </w:lvl>
    <w:lvl w:ilvl="7" w:tplc="5C70A944">
      <w:start w:val="1"/>
      <w:numFmt w:val="bullet"/>
      <w:lvlText w:val="o"/>
      <w:lvlJc w:val="left"/>
      <w:pPr>
        <w:ind w:left="5760" w:hanging="360"/>
      </w:pPr>
      <w:rPr>
        <w:rFonts w:ascii="Courier New" w:hAnsi="Courier New" w:hint="default"/>
      </w:rPr>
    </w:lvl>
    <w:lvl w:ilvl="8" w:tplc="0CAC7E7C">
      <w:start w:val="1"/>
      <w:numFmt w:val="bullet"/>
      <w:lvlText w:val=""/>
      <w:lvlJc w:val="left"/>
      <w:pPr>
        <w:ind w:left="6480" w:hanging="360"/>
      </w:pPr>
      <w:rPr>
        <w:rFonts w:ascii="Wingdings" w:hAnsi="Wingdings" w:hint="default"/>
      </w:rPr>
    </w:lvl>
  </w:abstractNum>
  <w:abstractNum w:abstractNumId="22" w15:restartNumberingAfterBreak="0">
    <w:nsid w:val="76E20E72"/>
    <w:multiLevelType w:val="hybridMultilevel"/>
    <w:tmpl w:val="FFFFFFFF"/>
    <w:lvl w:ilvl="0" w:tplc="A5D0C99A">
      <w:start w:val="1"/>
      <w:numFmt w:val="decimal"/>
      <w:lvlText w:val="%1."/>
      <w:lvlJc w:val="left"/>
      <w:pPr>
        <w:ind w:left="720" w:hanging="360"/>
      </w:pPr>
    </w:lvl>
    <w:lvl w:ilvl="1" w:tplc="937C9D34">
      <w:start w:val="1"/>
      <w:numFmt w:val="lowerLetter"/>
      <w:lvlText w:val="%2."/>
      <w:lvlJc w:val="left"/>
      <w:pPr>
        <w:ind w:left="1440" w:hanging="360"/>
      </w:pPr>
    </w:lvl>
    <w:lvl w:ilvl="2" w:tplc="7BF4DE1A">
      <w:start w:val="1"/>
      <w:numFmt w:val="lowerRoman"/>
      <w:lvlText w:val="%3."/>
      <w:lvlJc w:val="right"/>
      <w:pPr>
        <w:ind w:left="2160" w:hanging="180"/>
      </w:pPr>
    </w:lvl>
    <w:lvl w:ilvl="3" w:tplc="083E92FA">
      <w:start w:val="1"/>
      <w:numFmt w:val="decimal"/>
      <w:lvlText w:val="%4."/>
      <w:lvlJc w:val="left"/>
      <w:pPr>
        <w:ind w:left="2880" w:hanging="360"/>
      </w:pPr>
    </w:lvl>
    <w:lvl w:ilvl="4" w:tplc="E7286538">
      <w:start w:val="1"/>
      <w:numFmt w:val="lowerLetter"/>
      <w:lvlText w:val="%5."/>
      <w:lvlJc w:val="left"/>
      <w:pPr>
        <w:ind w:left="3600" w:hanging="360"/>
      </w:pPr>
    </w:lvl>
    <w:lvl w:ilvl="5" w:tplc="B51A5326">
      <w:start w:val="1"/>
      <w:numFmt w:val="lowerRoman"/>
      <w:lvlText w:val="%6."/>
      <w:lvlJc w:val="right"/>
      <w:pPr>
        <w:ind w:left="4320" w:hanging="180"/>
      </w:pPr>
    </w:lvl>
    <w:lvl w:ilvl="6" w:tplc="4EE63A62">
      <w:start w:val="1"/>
      <w:numFmt w:val="decimal"/>
      <w:lvlText w:val="%7."/>
      <w:lvlJc w:val="left"/>
      <w:pPr>
        <w:ind w:left="5040" w:hanging="360"/>
      </w:pPr>
    </w:lvl>
    <w:lvl w:ilvl="7" w:tplc="318E64B6">
      <w:start w:val="1"/>
      <w:numFmt w:val="lowerLetter"/>
      <w:lvlText w:val="%8."/>
      <w:lvlJc w:val="left"/>
      <w:pPr>
        <w:ind w:left="5760" w:hanging="360"/>
      </w:pPr>
    </w:lvl>
    <w:lvl w:ilvl="8" w:tplc="0C38111E">
      <w:start w:val="1"/>
      <w:numFmt w:val="lowerRoman"/>
      <w:lvlText w:val="%9."/>
      <w:lvlJc w:val="right"/>
      <w:pPr>
        <w:ind w:left="6480" w:hanging="180"/>
      </w:pPr>
    </w:lvl>
  </w:abstractNum>
  <w:abstractNum w:abstractNumId="23" w15:restartNumberingAfterBreak="0">
    <w:nsid w:val="7AC526DF"/>
    <w:multiLevelType w:val="hybridMultilevel"/>
    <w:tmpl w:val="00F41194"/>
    <w:lvl w:ilvl="0" w:tplc="D30AA4DA">
      <w:start w:val="1"/>
      <w:numFmt w:val="decimal"/>
      <w:lvlText w:val="%1."/>
      <w:lvlJc w:val="left"/>
      <w:pPr>
        <w:ind w:left="720" w:hanging="360"/>
      </w:pPr>
    </w:lvl>
    <w:lvl w:ilvl="1" w:tplc="CA12A906">
      <w:start w:val="1"/>
      <w:numFmt w:val="lowerLetter"/>
      <w:lvlText w:val="%2."/>
      <w:lvlJc w:val="left"/>
      <w:pPr>
        <w:ind w:left="1440" w:hanging="360"/>
      </w:pPr>
    </w:lvl>
    <w:lvl w:ilvl="2" w:tplc="E80814E4">
      <w:start w:val="1"/>
      <w:numFmt w:val="lowerRoman"/>
      <w:lvlText w:val="%3."/>
      <w:lvlJc w:val="right"/>
      <w:pPr>
        <w:ind w:left="2160" w:hanging="180"/>
      </w:pPr>
    </w:lvl>
    <w:lvl w:ilvl="3" w:tplc="C77C881E">
      <w:start w:val="1"/>
      <w:numFmt w:val="decimal"/>
      <w:lvlText w:val="%4."/>
      <w:lvlJc w:val="left"/>
      <w:pPr>
        <w:ind w:left="2880" w:hanging="360"/>
      </w:pPr>
    </w:lvl>
    <w:lvl w:ilvl="4" w:tplc="678CD4D0">
      <w:start w:val="1"/>
      <w:numFmt w:val="lowerLetter"/>
      <w:lvlText w:val="%5."/>
      <w:lvlJc w:val="left"/>
      <w:pPr>
        <w:ind w:left="3600" w:hanging="360"/>
      </w:pPr>
    </w:lvl>
    <w:lvl w:ilvl="5" w:tplc="E33618C6">
      <w:start w:val="1"/>
      <w:numFmt w:val="lowerRoman"/>
      <w:lvlText w:val="%6."/>
      <w:lvlJc w:val="right"/>
      <w:pPr>
        <w:ind w:left="4320" w:hanging="180"/>
      </w:pPr>
    </w:lvl>
    <w:lvl w:ilvl="6" w:tplc="BEA4171E">
      <w:start w:val="1"/>
      <w:numFmt w:val="decimal"/>
      <w:lvlText w:val="%7."/>
      <w:lvlJc w:val="left"/>
      <w:pPr>
        <w:ind w:left="5040" w:hanging="360"/>
      </w:pPr>
    </w:lvl>
    <w:lvl w:ilvl="7" w:tplc="5C14F002">
      <w:start w:val="1"/>
      <w:numFmt w:val="lowerLetter"/>
      <w:lvlText w:val="%8."/>
      <w:lvlJc w:val="left"/>
      <w:pPr>
        <w:ind w:left="5760" w:hanging="360"/>
      </w:pPr>
    </w:lvl>
    <w:lvl w:ilvl="8" w:tplc="40DA6830">
      <w:start w:val="1"/>
      <w:numFmt w:val="lowerRoman"/>
      <w:lvlText w:val="%9."/>
      <w:lvlJc w:val="right"/>
      <w:pPr>
        <w:ind w:left="6480" w:hanging="180"/>
      </w:pPr>
    </w:lvl>
  </w:abstractNum>
  <w:num w:numId="1">
    <w:abstractNumId w:val="6"/>
  </w:num>
  <w:num w:numId="2">
    <w:abstractNumId w:val="16"/>
  </w:num>
  <w:num w:numId="3">
    <w:abstractNumId w:val="19"/>
  </w:num>
  <w:num w:numId="4">
    <w:abstractNumId w:val="23"/>
  </w:num>
  <w:num w:numId="5">
    <w:abstractNumId w:val="7"/>
  </w:num>
  <w:num w:numId="6">
    <w:abstractNumId w:val="12"/>
  </w:num>
  <w:num w:numId="7">
    <w:abstractNumId w:val="5"/>
  </w:num>
  <w:num w:numId="8">
    <w:abstractNumId w:val="11"/>
  </w:num>
  <w:num w:numId="9">
    <w:abstractNumId w:val="20"/>
  </w:num>
  <w:num w:numId="10">
    <w:abstractNumId w:val="8"/>
  </w:num>
  <w:num w:numId="11">
    <w:abstractNumId w:val="2"/>
  </w:num>
  <w:num w:numId="12">
    <w:abstractNumId w:val="18"/>
  </w:num>
  <w:num w:numId="13">
    <w:abstractNumId w:val="13"/>
  </w:num>
  <w:num w:numId="14">
    <w:abstractNumId w:val="17"/>
  </w:num>
  <w:num w:numId="15">
    <w:abstractNumId w:val="22"/>
  </w:num>
  <w:num w:numId="16">
    <w:abstractNumId w:val="4"/>
  </w:num>
  <w:num w:numId="17">
    <w:abstractNumId w:val="1"/>
  </w:num>
  <w:num w:numId="18">
    <w:abstractNumId w:val="0"/>
  </w:num>
  <w:num w:numId="19">
    <w:abstractNumId w:val="14"/>
  </w:num>
  <w:num w:numId="20">
    <w:abstractNumId w:val="3"/>
  </w:num>
  <w:num w:numId="21">
    <w:abstractNumId w:val="2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F2DB67-0F0B-47FA-8384-DE3404109F9D}"/>
    <w:docVar w:name="dgnword-eventsink" w:val="13721920"/>
  </w:docVars>
  <w:rsids>
    <w:rsidRoot w:val="00D664DE"/>
    <w:rsid w:val="000011FE"/>
    <w:rsid w:val="000046C5"/>
    <w:rsid w:val="0000541B"/>
    <w:rsid w:val="000068CB"/>
    <w:rsid w:val="000068ED"/>
    <w:rsid w:val="00012063"/>
    <w:rsid w:val="000120DF"/>
    <w:rsid w:val="00012F6C"/>
    <w:rsid w:val="000140E0"/>
    <w:rsid w:val="00014AD6"/>
    <w:rsid w:val="00015860"/>
    <w:rsid w:val="00020377"/>
    <w:rsid w:val="00023159"/>
    <w:rsid w:val="00030896"/>
    <w:rsid w:val="00033E17"/>
    <w:rsid w:val="00037CC4"/>
    <w:rsid w:val="00040F4B"/>
    <w:rsid w:val="00042A7E"/>
    <w:rsid w:val="00044ACA"/>
    <w:rsid w:val="000451DB"/>
    <w:rsid w:val="00045D0F"/>
    <w:rsid w:val="000514F7"/>
    <w:rsid w:val="00052FA4"/>
    <w:rsid w:val="00057122"/>
    <w:rsid w:val="0006005F"/>
    <w:rsid w:val="00060BD4"/>
    <w:rsid w:val="00060E9D"/>
    <w:rsid w:val="00062BB5"/>
    <w:rsid w:val="00065AF1"/>
    <w:rsid w:val="00066655"/>
    <w:rsid w:val="000670D5"/>
    <w:rsid w:val="00072685"/>
    <w:rsid w:val="00075B6E"/>
    <w:rsid w:val="00076771"/>
    <w:rsid w:val="00076F39"/>
    <w:rsid w:val="00077E71"/>
    <w:rsid w:val="000821B6"/>
    <w:rsid w:val="00083185"/>
    <w:rsid w:val="00084363"/>
    <w:rsid w:val="0009073F"/>
    <w:rsid w:val="000926C7"/>
    <w:rsid w:val="0009272A"/>
    <w:rsid w:val="00096EC6"/>
    <w:rsid w:val="0009F791"/>
    <w:rsid w:val="000A07CC"/>
    <w:rsid w:val="000A1E24"/>
    <w:rsid w:val="000A3581"/>
    <w:rsid w:val="000B725B"/>
    <w:rsid w:val="000B761A"/>
    <w:rsid w:val="000C3FE3"/>
    <w:rsid w:val="000C56A5"/>
    <w:rsid w:val="000C6563"/>
    <w:rsid w:val="000C6C97"/>
    <w:rsid w:val="000C7A8D"/>
    <w:rsid w:val="000D24B5"/>
    <w:rsid w:val="000D2968"/>
    <w:rsid w:val="000D725A"/>
    <w:rsid w:val="000E0347"/>
    <w:rsid w:val="000E3479"/>
    <w:rsid w:val="000E4197"/>
    <w:rsid w:val="000E7B91"/>
    <w:rsid w:val="000E7E52"/>
    <w:rsid w:val="000F1A3D"/>
    <w:rsid w:val="000F4038"/>
    <w:rsid w:val="000F69AC"/>
    <w:rsid w:val="0010223B"/>
    <w:rsid w:val="00104E29"/>
    <w:rsid w:val="00106A90"/>
    <w:rsid w:val="001108BC"/>
    <w:rsid w:val="001117F0"/>
    <w:rsid w:val="00112621"/>
    <w:rsid w:val="00112760"/>
    <w:rsid w:val="00112C23"/>
    <w:rsid w:val="00120E93"/>
    <w:rsid w:val="001223F0"/>
    <w:rsid w:val="00123DE9"/>
    <w:rsid w:val="00124B0B"/>
    <w:rsid w:val="0012759B"/>
    <w:rsid w:val="00127811"/>
    <w:rsid w:val="00134634"/>
    <w:rsid w:val="00135489"/>
    <w:rsid w:val="00140A8F"/>
    <w:rsid w:val="0014128E"/>
    <w:rsid w:val="00144117"/>
    <w:rsid w:val="001444A3"/>
    <w:rsid w:val="001452D9"/>
    <w:rsid w:val="00146968"/>
    <w:rsid w:val="001469E3"/>
    <w:rsid w:val="0014758D"/>
    <w:rsid w:val="00147D65"/>
    <w:rsid w:val="001505AB"/>
    <w:rsid w:val="00154520"/>
    <w:rsid w:val="001545D0"/>
    <w:rsid w:val="00154797"/>
    <w:rsid w:val="00154C51"/>
    <w:rsid w:val="00157F87"/>
    <w:rsid w:val="00166D80"/>
    <w:rsid w:val="00171D09"/>
    <w:rsid w:val="00173A94"/>
    <w:rsid w:val="00173E65"/>
    <w:rsid w:val="00173EC1"/>
    <w:rsid w:val="001742F9"/>
    <w:rsid w:val="00174CF2"/>
    <w:rsid w:val="00177E42"/>
    <w:rsid w:val="001840D9"/>
    <w:rsid w:val="00184406"/>
    <w:rsid w:val="001869B0"/>
    <w:rsid w:val="00186BFA"/>
    <w:rsid w:val="00187A7C"/>
    <w:rsid w:val="00187B7C"/>
    <w:rsid w:val="00192C1F"/>
    <w:rsid w:val="001A0E4C"/>
    <w:rsid w:val="001A3AFF"/>
    <w:rsid w:val="001A460B"/>
    <w:rsid w:val="001A4F63"/>
    <w:rsid w:val="001A73CB"/>
    <w:rsid w:val="001A7CEC"/>
    <w:rsid w:val="001B135B"/>
    <w:rsid w:val="001B1570"/>
    <w:rsid w:val="001B638B"/>
    <w:rsid w:val="001B6FC7"/>
    <w:rsid w:val="001B7AF0"/>
    <w:rsid w:val="001B7D74"/>
    <w:rsid w:val="001C08B1"/>
    <w:rsid w:val="001C4F75"/>
    <w:rsid w:val="001C6F68"/>
    <w:rsid w:val="001D0096"/>
    <w:rsid w:val="001D2012"/>
    <w:rsid w:val="001D3187"/>
    <w:rsid w:val="001D5EF7"/>
    <w:rsid w:val="001E341F"/>
    <w:rsid w:val="001E4564"/>
    <w:rsid w:val="001E76F5"/>
    <w:rsid w:val="001E78A1"/>
    <w:rsid w:val="001E7943"/>
    <w:rsid w:val="001F0311"/>
    <w:rsid w:val="001F0BC2"/>
    <w:rsid w:val="001F1F00"/>
    <w:rsid w:val="001F2990"/>
    <w:rsid w:val="001F5F73"/>
    <w:rsid w:val="001F73A7"/>
    <w:rsid w:val="00200D5A"/>
    <w:rsid w:val="002039E5"/>
    <w:rsid w:val="002065A5"/>
    <w:rsid w:val="00206AB1"/>
    <w:rsid w:val="00206D00"/>
    <w:rsid w:val="0021008D"/>
    <w:rsid w:val="0021068C"/>
    <w:rsid w:val="0021091F"/>
    <w:rsid w:val="00210B87"/>
    <w:rsid w:val="00220EF0"/>
    <w:rsid w:val="00220FF4"/>
    <w:rsid w:val="00221F2D"/>
    <w:rsid w:val="00224192"/>
    <w:rsid w:val="0022592E"/>
    <w:rsid w:val="002307B4"/>
    <w:rsid w:val="0023197B"/>
    <w:rsid w:val="0023331E"/>
    <w:rsid w:val="002336C5"/>
    <w:rsid w:val="00233C71"/>
    <w:rsid w:val="00234694"/>
    <w:rsid w:val="00236399"/>
    <w:rsid w:val="002363F8"/>
    <w:rsid w:val="0023CA78"/>
    <w:rsid w:val="002402BD"/>
    <w:rsid w:val="00243BD5"/>
    <w:rsid w:val="0024427C"/>
    <w:rsid w:val="0024577C"/>
    <w:rsid w:val="00245B72"/>
    <w:rsid w:val="0025066A"/>
    <w:rsid w:val="002532DF"/>
    <w:rsid w:val="002537BF"/>
    <w:rsid w:val="0025483A"/>
    <w:rsid w:val="00255E7E"/>
    <w:rsid w:val="00256B34"/>
    <w:rsid w:val="00260628"/>
    <w:rsid w:val="00262E36"/>
    <w:rsid w:val="00262F72"/>
    <w:rsid w:val="0026407F"/>
    <w:rsid w:val="002646A5"/>
    <w:rsid w:val="0026583A"/>
    <w:rsid w:val="002739EA"/>
    <w:rsid w:val="00275EAA"/>
    <w:rsid w:val="00281418"/>
    <w:rsid w:val="00282B6C"/>
    <w:rsid w:val="0028325C"/>
    <w:rsid w:val="00284803"/>
    <w:rsid w:val="00285309"/>
    <w:rsid w:val="002855D5"/>
    <w:rsid w:val="002857F1"/>
    <w:rsid w:val="00285D58"/>
    <w:rsid w:val="00285F85"/>
    <w:rsid w:val="002869D3"/>
    <w:rsid w:val="00286C34"/>
    <w:rsid w:val="00293B9E"/>
    <w:rsid w:val="00297172"/>
    <w:rsid w:val="0029741C"/>
    <w:rsid w:val="00297972"/>
    <w:rsid w:val="002A152C"/>
    <w:rsid w:val="002A4A58"/>
    <w:rsid w:val="002A6DB5"/>
    <w:rsid w:val="002A773C"/>
    <w:rsid w:val="002A7DB7"/>
    <w:rsid w:val="002B0637"/>
    <w:rsid w:val="002B2E16"/>
    <w:rsid w:val="002B2FB1"/>
    <w:rsid w:val="002B33AA"/>
    <w:rsid w:val="002C0A47"/>
    <w:rsid w:val="002C1157"/>
    <w:rsid w:val="002C12C2"/>
    <w:rsid w:val="002C483B"/>
    <w:rsid w:val="002C5765"/>
    <w:rsid w:val="002C6256"/>
    <w:rsid w:val="002C6351"/>
    <w:rsid w:val="002D1364"/>
    <w:rsid w:val="002D1CB5"/>
    <w:rsid w:val="002D2AB7"/>
    <w:rsid w:val="002D32AE"/>
    <w:rsid w:val="002D6251"/>
    <w:rsid w:val="002D684A"/>
    <w:rsid w:val="002E0849"/>
    <w:rsid w:val="002E42CD"/>
    <w:rsid w:val="002E4C21"/>
    <w:rsid w:val="002F26F4"/>
    <w:rsid w:val="002F3378"/>
    <w:rsid w:val="002F33E3"/>
    <w:rsid w:val="002F6131"/>
    <w:rsid w:val="00304015"/>
    <w:rsid w:val="00305C47"/>
    <w:rsid w:val="00307C64"/>
    <w:rsid w:val="003120CD"/>
    <w:rsid w:val="003128C5"/>
    <w:rsid w:val="003175F2"/>
    <w:rsid w:val="00317723"/>
    <w:rsid w:val="00321F60"/>
    <w:rsid w:val="003314D9"/>
    <w:rsid w:val="00331C07"/>
    <w:rsid w:val="003367C5"/>
    <w:rsid w:val="00342C63"/>
    <w:rsid w:val="0034687E"/>
    <w:rsid w:val="003513C9"/>
    <w:rsid w:val="0035217D"/>
    <w:rsid w:val="003545E4"/>
    <w:rsid w:val="00354D77"/>
    <w:rsid w:val="0035D5EF"/>
    <w:rsid w:val="003624DC"/>
    <w:rsid w:val="00365440"/>
    <w:rsid w:val="003746B5"/>
    <w:rsid w:val="0037680C"/>
    <w:rsid w:val="0037732D"/>
    <w:rsid w:val="00377960"/>
    <w:rsid w:val="00377CD1"/>
    <w:rsid w:val="00380FD3"/>
    <w:rsid w:val="0038114B"/>
    <w:rsid w:val="00383465"/>
    <w:rsid w:val="00383786"/>
    <w:rsid w:val="0038393C"/>
    <w:rsid w:val="003849B8"/>
    <w:rsid w:val="003870E3"/>
    <w:rsid w:val="00392D8B"/>
    <w:rsid w:val="003A20B7"/>
    <w:rsid w:val="003B0CF0"/>
    <w:rsid w:val="003B123F"/>
    <w:rsid w:val="003B26DF"/>
    <w:rsid w:val="003B315A"/>
    <w:rsid w:val="003B37C7"/>
    <w:rsid w:val="003B4DF9"/>
    <w:rsid w:val="003B4E7E"/>
    <w:rsid w:val="003C0591"/>
    <w:rsid w:val="003C205E"/>
    <w:rsid w:val="003C32D1"/>
    <w:rsid w:val="003C6D77"/>
    <w:rsid w:val="003D01D2"/>
    <w:rsid w:val="003D06C0"/>
    <w:rsid w:val="003D0948"/>
    <w:rsid w:val="003D096A"/>
    <w:rsid w:val="003D09B8"/>
    <w:rsid w:val="003D35C6"/>
    <w:rsid w:val="003D4FBB"/>
    <w:rsid w:val="003D5724"/>
    <w:rsid w:val="003E556A"/>
    <w:rsid w:val="003E68EE"/>
    <w:rsid w:val="003E71A7"/>
    <w:rsid w:val="003E7534"/>
    <w:rsid w:val="003E7AA4"/>
    <w:rsid w:val="003F09DE"/>
    <w:rsid w:val="003F2B7B"/>
    <w:rsid w:val="003F2D5A"/>
    <w:rsid w:val="003F324E"/>
    <w:rsid w:val="003F3BB3"/>
    <w:rsid w:val="003F470F"/>
    <w:rsid w:val="003F516E"/>
    <w:rsid w:val="003F5C2E"/>
    <w:rsid w:val="003F5E6E"/>
    <w:rsid w:val="003F705F"/>
    <w:rsid w:val="003F7C24"/>
    <w:rsid w:val="003F7E8D"/>
    <w:rsid w:val="00400F2A"/>
    <w:rsid w:val="00401278"/>
    <w:rsid w:val="004025F3"/>
    <w:rsid w:val="004044E4"/>
    <w:rsid w:val="00404EA3"/>
    <w:rsid w:val="00415C63"/>
    <w:rsid w:val="004179D1"/>
    <w:rsid w:val="00420DB9"/>
    <w:rsid w:val="00422674"/>
    <w:rsid w:val="00422C3A"/>
    <w:rsid w:val="00424087"/>
    <w:rsid w:val="00431BD1"/>
    <w:rsid w:val="00433B99"/>
    <w:rsid w:val="004347C7"/>
    <w:rsid w:val="00435C4B"/>
    <w:rsid w:val="004369FC"/>
    <w:rsid w:val="004427EA"/>
    <w:rsid w:val="0044405B"/>
    <w:rsid w:val="00446386"/>
    <w:rsid w:val="0045054A"/>
    <w:rsid w:val="00451F0A"/>
    <w:rsid w:val="00452BEB"/>
    <w:rsid w:val="00453F87"/>
    <w:rsid w:val="00455E38"/>
    <w:rsid w:val="004563A9"/>
    <w:rsid w:val="004615C2"/>
    <w:rsid w:val="00461E71"/>
    <w:rsid w:val="00466D10"/>
    <w:rsid w:val="00471E75"/>
    <w:rsid w:val="00472732"/>
    <w:rsid w:val="00477303"/>
    <w:rsid w:val="00480836"/>
    <w:rsid w:val="00481B61"/>
    <w:rsid w:val="004838D0"/>
    <w:rsid w:val="00486C22"/>
    <w:rsid w:val="004870CD"/>
    <w:rsid w:val="00487A7D"/>
    <w:rsid w:val="00493181"/>
    <w:rsid w:val="00494A10"/>
    <w:rsid w:val="004960EB"/>
    <w:rsid w:val="004A08DF"/>
    <w:rsid w:val="004A3700"/>
    <w:rsid w:val="004A7249"/>
    <w:rsid w:val="004A7FFA"/>
    <w:rsid w:val="004B084E"/>
    <w:rsid w:val="004B0F02"/>
    <w:rsid w:val="004B0F92"/>
    <w:rsid w:val="004B4C83"/>
    <w:rsid w:val="004C09BB"/>
    <w:rsid w:val="004C4674"/>
    <w:rsid w:val="004C7F3A"/>
    <w:rsid w:val="004D1E65"/>
    <w:rsid w:val="004D3491"/>
    <w:rsid w:val="004D385F"/>
    <w:rsid w:val="004D593F"/>
    <w:rsid w:val="004D5940"/>
    <w:rsid w:val="004D679D"/>
    <w:rsid w:val="004D740D"/>
    <w:rsid w:val="004D77E0"/>
    <w:rsid w:val="004D7C93"/>
    <w:rsid w:val="004E0E30"/>
    <w:rsid w:val="004E22A7"/>
    <w:rsid w:val="004E5762"/>
    <w:rsid w:val="004E5F48"/>
    <w:rsid w:val="004E5FBB"/>
    <w:rsid w:val="004F00B5"/>
    <w:rsid w:val="004F24D8"/>
    <w:rsid w:val="004F509A"/>
    <w:rsid w:val="004F7346"/>
    <w:rsid w:val="00501A70"/>
    <w:rsid w:val="005053BE"/>
    <w:rsid w:val="00506706"/>
    <w:rsid w:val="005163F7"/>
    <w:rsid w:val="0052051C"/>
    <w:rsid w:val="00522F00"/>
    <w:rsid w:val="00524DC3"/>
    <w:rsid w:val="00526D02"/>
    <w:rsid w:val="00527BD8"/>
    <w:rsid w:val="005314B0"/>
    <w:rsid w:val="005314CD"/>
    <w:rsid w:val="00532E19"/>
    <w:rsid w:val="00533855"/>
    <w:rsid w:val="0053566C"/>
    <w:rsid w:val="00541DB7"/>
    <w:rsid w:val="00545246"/>
    <w:rsid w:val="00546A4D"/>
    <w:rsid w:val="00547244"/>
    <w:rsid w:val="00547A67"/>
    <w:rsid w:val="00553CA5"/>
    <w:rsid w:val="0056038A"/>
    <w:rsid w:val="00566221"/>
    <w:rsid w:val="00566B6D"/>
    <w:rsid w:val="00566BE3"/>
    <w:rsid w:val="005717C7"/>
    <w:rsid w:val="0057266A"/>
    <w:rsid w:val="00573C0B"/>
    <w:rsid w:val="00576485"/>
    <w:rsid w:val="00576CDB"/>
    <w:rsid w:val="00580D70"/>
    <w:rsid w:val="00582F54"/>
    <w:rsid w:val="0058355F"/>
    <w:rsid w:val="00584634"/>
    <w:rsid w:val="00590727"/>
    <w:rsid w:val="005933A1"/>
    <w:rsid w:val="00593C82"/>
    <w:rsid w:val="005966CD"/>
    <w:rsid w:val="005A1426"/>
    <w:rsid w:val="005A1518"/>
    <w:rsid w:val="005A30A5"/>
    <w:rsid w:val="005A3E60"/>
    <w:rsid w:val="005A56B3"/>
    <w:rsid w:val="005A59DE"/>
    <w:rsid w:val="005A6853"/>
    <w:rsid w:val="005B46BC"/>
    <w:rsid w:val="005B4E9C"/>
    <w:rsid w:val="005B5349"/>
    <w:rsid w:val="005B5876"/>
    <w:rsid w:val="005B73E4"/>
    <w:rsid w:val="005C0210"/>
    <w:rsid w:val="005C1614"/>
    <w:rsid w:val="005C2695"/>
    <w:rsid w:val="005C2CAF"/>
    <w:rsid w:val="005C3160"/>
    <w:rsid w:val="005C4E15"/>
    <w:rsid w:val="005C5326"/>
    <w:rsid w:val="005D0597"/>
    <w:rsid w:val="005D1742"/>
    <w:rsid w:val="005D1B5C"/>
    <w:rsid w:val="005D2776"/>
    <w:rsid w:val="005D3E16"/>
    <w:rsid w:val="005E0707"/>
    <w:rsid w:val="005E17AA"/>
    <w:rsid w:val="005E1EEF"/>
    <w:rsid w:val="005E347A"/>
    <w:rsid w:val="005E7387"/>
    <w:rsid w:val="005E786E"/>
    <w:rsid w:val="005E7A22"/>
    <w:rsid w:val="005F0C8B"/>
    <w:rsid w:val="005F1CC8"/>
    <w:rsid w:val="005F34A8"/>
    <w:rsid w:val="005F3528"/>
    <w:rsid w:val="005F3AD9"/>
    <w:rsid w:val="005F3F55"/>
    <w:rsid w:val="005F5203"/>
    <w:rsid w:val="005F6C88"/>
    <w:rsid w:val="00601161"/>
    <w:rsid w:val="0060158B"/>
    <w:rsid w:val="0060254F"/>
    <w:rsid w:val="006077F2"/>
    <w:rsid w:val="00613490"/>
    <w:rsid w:val="00616963"/>
    <w:rsid w:val="0062160A"/>
    <w:rsid w:val="00627B7F"/>
    <w:rsid w:val="006301C5"/>
    <w:rsid w:val="00630DE2"/>
    <w:rsid w:val="00631377"/>
    <w:rsid w:val="00631627"/>
    <w:rsid w:val="00631E63"/>
    <w:rsid w:val="00635643"/>
    <w:rsid w:val="00635E8B"/>
    <w:rsid w:val="00636CC8"/>
    <w:rsid w:val="00641DE0"/>
    <w:rsid w:val="00642D16"/>
    <w:rsid w:val="00647425"/>
    <w:rsid w:val="00653A9C"/>
    <w:rsid w:val="00653F5B"/>
    <w:rsid w:val="0066319E"/>
    <w:rsid w:val="00667FC1"/>
    <w:rsid w:val="00670BF8"/>
    <w:rsid w:val="00676847"/>
    <w:rsid w:val="006779DD"/>
    <w:rsid w:val="00682CBB"/>
    <w:rsid w:val="006835E1"/>
    <w:rsid w:val="0068461A"/>
    <w:rsid w:val="00684F09"/>
    <w:rsid w:val="006851D7"/>
    <w:rsid w:val="00686893"/>
    <w:rsid w:val="00686CCD"/>
    <w:rsid w:val="00686F21"/>
    <w:rsid w:val="00687A5E"/>
    <w:rsid w:val="0069004A"/>
    <w:rsid w:val="006908FA"/>
    <w:rsid w:val="00692218"/>
    <w:rsid w:val="006949DE"/>
    <w:rsid w:val="00694A68"/>
    <w:rsid w:val="006A00AD"/>
    <w:rsid w:val="006A06CF"/>
    <w:rsid w:val="006A202D"/>
    <w:rsid w:val="006A341F"/>
    <w:rsid w:val="006A4678"/>
    <w:rsid w:val="006A594C"/>
    <w:rsid w:val="006B1385"/>
    <w:rsid w:val="006B282C"/>
    <w:rsid w:val="006B3A0D"/>
    <w:rsid w:val="006B5B88"/>
    <w:rsid w:val="006B5C94"/>
    <w:rsid w:val="006B69D7"/>
    <w:rsid w:val="006C0E5A"/>
    <w:rsid w:val="006C3546"/>
    <w:rsid w:val="006C4418"/>
    <w:rsid w:val="006C74BE"/>
    <w:rsid w:val="006C7D9F"/>
    <w:rsid w:val="006D00A5"/>
    <w:rsid w:val="006D1279"/>
    <w:rsid w:val="006D214E"/>
    <w:rsid w:val="006D2AB3"/>
    <w:rsid w:val="006D413A"/>
    <w:rsid w:val="006D4E82"/>
    <w:rsid w:val="006D6106"/>
    <w:rsid w:val="006D6E49"/>
    <w:rsid w:val="006D7661"/>
    <w:rsid w:val="006E06B3"/>
    <w:rsid w:val="006E255C"/>
    <w:rsid w:val="006F02F0"/>
    <w:rsid w:val="006F202D"/>
    <w:rsid w:val="006F48F2"/>
    <w:rsid w:val="006F4921"/>
    <w:rsid w:val="0070016F"/>
    <w:rsid w:val="007027E1"/>
    <w:rsid w:val="00702F31"/>
    <w:rsid w:val="00706F14"/>
    <w:rsid w:val="0071313C"/>
    <w:rsid w:val="0071369C"/>
    <w:rsid w:val="00713E12"/>
    <w:rsid w:val="00720B3D"/>
    <w:rsid w:val="00724B42"/>
    <w:rsid w:val="00726B21"/>
    <w:rsid w:val="00735DDC"/>
    <w:rsid w:val="007405D5"/>
    <w:rsid w:val="007416CF"/>
    <w:rsid w:val="00744737"/>
    <w:rsid w:val="00745684"/>
    <w:rsid w:val="00747F58"/>
    <w:rsid w:val="00750049"/>
    <w:rsid w:val="00750A8D"/>
    <w:rsid w:val="007515EC"/>
    <w:rsid w:val="007538E4"/>
    <w:rsid w:val="00754BB3"/>
    <w:rsid w:val="00755559"/>
    <w:rsid w:val="00755DFE"/>
    <w:rsid w:val="0075644D"/>
    <w:rsid w:val="00756C79"/>
    <w:rsid w:val="007603FF"/>
    <w:rsid w:val="00760C35"/>
    <w:rsid w:val="0077020A"/>
    <w:rsid w:val="00770F9A"/>
    <w:rsid w:val="007724D3"/>
    <w:rsid w:val="00774F25"/>
    <w:rsid w:val="00780255"/>
    <w:rsid w:val="00780797"/>
    <w:rsid w:val="00785077"/>
    <w:rsid w:val="0078794E"/>
    <w:rsid w:val="007969A4"/>
    <w:rsid w:val="007A3BC0"/>
    <w:rsid w:val="007A4B77"/>
    <w:rsid w:val="007A7E59"/>
    <w:rsid w:val="007B1576"/>
    <w:rsid w:val="007B4625"/>
    <w:rsid w:val="007B619A"/>
    <w:rsid w:val="007B741D"/>
    <w:rsid w:val="007B77DD"/>
    <w:rsid w:val="007C2077"/>
    <w:rsid w:val="007C6DDF"/>
    <w:rsid w:val="007C7C90"/>
    <w:rsid w:val="007C7DE0"/>
    <w:rsid w:val="007C7FA5"/>
    <w:rsid w:val="007D0195"/>
    <w:rsid w:val="007D0B90"/>
    <w:rsid w:val="007D2F40"/>
    <w:rsid w:val="007D3103"/>
    <w:rsid w:val="007D3E6C"/>
    <w:rsid w:val="007D48C8"/>
    <w:rsid w:val="007D590B"/>
    <w:rsid w:val="007D6063"/>
    <w:rsid w:val="007E0CF0"/>
    <w:rsid w:val="007E1393"/>
    <w:rsid w:val="007E2437"/>
    <w:rsid w:val="007E2BD7"/>
    <w:rsid w:val="007E51ED"/>
    <w:rsid w:val="007E5412"/>
    <w:rsid w:val="007E718A"/>
    <w:rsid w:val="007E7615"/>
    <w:rsid w:val="007F2077"/>
    <w:rsid w:val="007F5219"/>
    <w:rsid w:val="007F6A4E"/>
    <w:rsid w:val="008010DB"/>
    <w:rsid w:val="00804404"/>
    <w:rsid w:val="00805393"/>
    <w:rsid w:val="00805924"/>
    <w:rsid w:val="0081015C"/>
    <w:rsid w:val="008136FA"/>
    <w:rsid w:val="00813EE1"/>
    <w:rsid w:val="00815F35"/>
    <w:rsid w:val="0081616F"/>
    <w:rsid w:val="008173AC"/>
    <w:rsid w:val="00821B0A"/>
    <w:rsid w:val="00822771"/>
    <w:rsid w:val="00825C89"/>
    <w:rsid w:val="00825EE9"/>
    <w:rsid w:val="00830709"/>
    <w:rsid w:val="00831827"/>
    <w:rsid w:val="00833177"/>
    <w:rsid w:val="00834375"/>
    <w:rsid w:val="008370D4"/>
    <w:rsid w:val="00837C94"/>
    <w:rsid w:val="00837D3F"/>
    <w:rsid w:val="00841875"/>
    <w:rsid w:val="0084383C"/>
    <w:rsid w:val="00843DB7"/>
    <w:rsid w:val="00846C57"/>
    <w:rsid w:val="008475CA"/>
    <w:rsid w:val="008507BF"/>
    <w:rsid w:val="008514DB"/>
    <w:rsid w:val="0085152D"/>
    <w:rsid w:val="0085313E"/>
    <w:rsid w:val="00853CB9"/>
    <w:rsid w:val="00854836"/>
    <w:rsid w:val="008556B5"/>
    <w:rsid w:val="00855AAD"/>
    <w:rsid w:val="00855D3A"/>
    <w:rsid w:val="00861491"/>
    <w:rsid w:val="00862138"/>
    <w:rsid w:val="0086470E"/>
    <w:rsid w:val="00872F72"/>
    <w:rsid w:val="00874552"/>
    <w:rsid w:val="00881B27"/>
    <w:rsid w:val="008829B5"/>
    <w:rsid w:val="00884F46"/>
    <w:rsid w:val="00885555"/>
    <w:rsid w:val="00885827"/>
    <w:rsid w:val="00885CC6"/>
    <w:rsid w:val="00887E56"/>
    <w:rsid w:val="0089090E"/>
    <w:rsid w:val="00891E6A"/>
    <w:rsid w:val="00893F59"/>
    <w:rsid w:val="00896D23"/>
    <w:rsid w:val="00897CAE"/>
    <w:rsid w:val="008A1BEC"/>
    <w:rsid w:val="008A25F4"/>
    <w:rsid w:val="008A66E0"/>
    <w:rsid w:val="008A6BEF"/>
    <w:rsid w:val="008B1445"/>
    <w:rsid w:val="008B66A0"/>
    <w:rsid w:val="008C0C15"/>
    <w:rsid w:val="008C0CAD"/>
    <w:rsid w:val="008C241E"/>
    <w:rsid w:val="008C253E"/>
    <w:rsid w:val="008C53D3"/>
    <w:rsid w:val="008D0996"/>
    <w:rsid w:val="008D23EA"/>
    <w:rsid w:val="008D5EBC"/>
    <w:rsid w:val="008E3D39"/>
    <w:rsid w:val="008E3ED7"/>
    <w:rsid w:val="008E452D"/>
    <w:rsid w:val="008F16D1"/>
    <w:rsid w:val="008F5948"/>
    <w:rsid w:val="008F7112"/>
    <w:rsid w:val="008F7AB8"/>
    <w:rsid w:val="00901DBA"/>
    <w:rsid w:val="0091158B"/>
    <w:rsid w:val="00911E1C"/>
    <w:rsid w:val="009141FD"/>
    <w:rsid w:val="00915610"/>
    <w:rsid w:val="00921013"/>
    <w:rsid w:val="0092482C"/>
    <w:rsid w:val="00925393"/>
    <w:rsid w:val="009260A8"/>
    <w:rsid w:val="009260CB"/>
    <w:rsid w:val="00932A2F"/>
    <w:rsid w:val="00934178"/>
    <w:rsid w:val="0094379A"/>
    <w:rsid w:val="00944169"/>
    <w:rsid w:val="00945626"/>
    <w:rsid w:val="00945799"/>
    <w:rsid w:val="00947A1D"/>
    <w:rsid w:val="00947A99"/>
    <w:rsid w:val="009505A4"/>
    <w:rsid w:val="00950748"/>
    <w:rsid w:val="0095125F"/>
    <w:rsid w:val="009517B7"/>
    <w:rsid w:val="00953564"/>
    <w:rsid w:val="00955011"/>
    <w:rsid w:val="00955C0F"/>
    <w:rsid w:val="00956C92"/>
    <w:rsid w:val="00956F05"/>
    <w:rsid w:val="0095734E"/>
    <w:rsid w:val="00957C4C"/>
    <w:rsid w:val="0095D5D4"/>
    <w:rsid w:val="00960BEB"/>
    <w:rsid w:val="0096145D"/>
    <w:rsid w:val="009617B9"/>
    <w:rsid w:val="00964FF0"/>
    <w:rsid w:val="00971FA3"/>
    <w:rsid w:val="00972B89"/>
    <w:rsid w:val="00973233"/>
    <w:rsid w:val="00975DB7"/>
    <w:rsid w:val="00982097"/>
    <w:rsid w:val="009842DA"/>
    <w:rsid w:val="009862C2"/>
    <w:rsid w:val="00990339"/>
    <w:rsid w:val="00990583"/>
    <w:rsid w:val="00990A62"/>
    <w:rsid w:val="0099386F"/>
    <w:rsid w:val="00993E09"/>
    <w:rsid w:val="00995087"/>
    <w:rsid w:val="00995BB6"/>
    <w:rsid w:val="009968B1"/>
    <w:rsid w:val="00997F18"/>
    <w:rsid w:val="009A2C71"/>
    <w:rsid w:val="009A5D2E"/>
    <w:rsid w:val="009A63D0"/>
    <w:rsid w:val="009A67A6"/>
    <w:rsid w:val="009A6925"/>
    <w:rsid w:val="009A6E98"/>
    <w:rsid w:val="009B086E"/>
    <w:rsid w:val="009B1F50"/>
    <w:rsid w:val="009B219D"/>
    <w:rsid w:val="009B36B3"/>
    <w:rsid w:val="009C1B3E"/>
    <w:rsid w:val="009C25D6"/>
    <w:rsid w:val="009C30AA"/>
    <w:rsid w:val="009C49D1"/>
    <w:rsid w:val="009C65E5"/>
    <w:rsid w:val="009C6641"/>
    <w:rsid w:val="009D0BD2"/>
    <w:rsid w:val="009D266C"/>
    <w:rsid w:val="009D3C72"/>
    <w:rsid w:val="009D523D"/>
    <w:rsid w:val="009E3B5D"/>
    <w:rsid w:val="009E5352"/>
    <w:rsid w:val="009E7C5C"/>
    <w:rsid w:val="009F07D3"/>
    <w:rsid w:val="009F1952"/>
    <w:rsid w:val="009F2211"/>
    <w:rsid w:val="009F2DF5"/>
    <w:rsid w:val="009F4E73"/>
    <w:rsid w:val="009F56DF"/>
    <w:rsid w:val="009F7A8C"/>
    <w:rsid w:val="009FEEC0"/>
    <w:rsid w:val="00A0058B"/>
    <w:rsid w:val="00A00654"/>
    <w:rsid w:val="00A00C18"/>
    <w:rsid w:val="00A012A4"/>
    <w:rsid w:val="00A03A57"/>
    <w:rsid w:val="00A06198"/>
    <w:rsid w:val="00A065A4"/>
    <w:rsid w:val="00A06B04"/>
    <w:rsid w:val="00A07940"/>
    <w:rsid w:val="00A10AEC"/>
    <w:rsid w:val="00A10FCF"/>
    <w:rsid w:val="00A12A4A"/>
    <w:rsid w:val="00A13C8D"/>
    <w:rsid w:val="00A158AC"/>
    <w:rsid w:val="00A173F8"/>
    <w:rsid w:val="00A214ED"/>
    <w:rsid w:val="00A220E0"/>
    <w:rsid w:val="00A22CC1"/>
    <w:rsid w:val="00A256DE"/>
    <w:rsid w:val="00A2676B"/>
    <w:rsid w:val="00A278F5"/>
    <w:rsid w:val="00A3233F"/>
    <w:rsid w:val="00A3278D"/>
    <w:rsid w:val="00A32985"/>
    <w:rsid w:val="00A32F9E"/>
    <w:rsid w:val="00A34571"/>
    <w:rsid w:val="00A413C0"/>
    <w:rsid w:val="00A423D1"/>
    <w:rsid w:val="00A442E7"/>
    <w:rsid w:val="00A44C0C"/>
    <w:rsid w:val="00A504D9"/>
    <w:rsid w:val="00A5117F"/>
    <w:rsid w:val="00A52268"/>
    <w:rsid w:val="00A54CDD"/>
    <w:rsid w:val="00A5670B"/>
    <w:rsid w:val="00A619F4"/>
    <w:rsid w:val="00A6390A"/>
    <w:rsid w:val="00A676A7"/>
    <w:rsid w:val="00A70A76"/>
    <w:rsid w:val="00A72B41"/>
    <w:rsid w:val="00A72E8F"/>
    <w:rsid w:val="00A73E59"/>
    <w:rsid w:val="00A74393"/>
    <w:rsid w:val="00A74EDA"/>
    <w:rsid w:val="00A75F45"/>
    <w:rsid w:val="00A778E3"/>
    <w:rsid w:val="00A77F11"/>
    <w:rsid w:val="00A80DDE"/>
    <w:rsid w:val="00A81F7F"/>
    <w:rsid w:val="00A86DEB"/>
    <w:rsid w:val="00A91471"/>
    <w:rsid w:val="00A91FD3"/>
    <w:rsid w:val="00A92AD0"/>
    <w:rsid w:val="00A964CA"/>
    <w:rsid w:val="00AA49C3"/>
    <w:rsid w:val="00AA63FC"/>
    <w:rsid w:val="00AA66D8"/>
    <w:rsid w:val="00AA6C54"/>
    <w:rsid w:val="00AA7BA6"/>
    <w:rsid w:val="00AB0936"/>
    <w:rsid w:val="00AC19B6"/>
    <w:rsid w:val="00AC379A"/>
    <w:rsid w:val="00AC4095"/>
    <w:rsid w:val="00AC72E6"/>
    <w:rsid w:val="00AD1688"/>
    <w:rsid w:val="00AD19A7"/>
    <w:rsid w:val="00AD3B12"/>
    <w:rsid w:val="00AE24EC"/>
    <w:rsid w:val="00AE26C1"/>
    <w:rsid w:val="00AE364B"/>
    <w:rsid w:val="00AE4546"/>
    <w:rsid w:val="00AF2C35"/>
    <w:rsid w:val="00AF44EB"/>
    <w:rsid w:val="00AF5AF6"/>
    <w:rsid w:val="00AF5EE3"/>
    <w:rsid w:val="00B03250"/>
    <w:rsid w:val="00B06DBC"/>
    <w:rsid w:val="00B074EC"/>
    <w:rsid w:val="00B07AFD"/>
    <w:rsid w:val="00B15926"/>
    <w:rsid w:val="00B20833"/>
    <w:rsid w:val="00B20E92"/>
    <w:rsid w:val="00B22F11"/>
    <w:rsid w:val="00B255DE"/>
    <w:rsid w:val="00B25879"/>
    <w:rsid w:val="00B25B8F"/>
    <w:rsid w:val="00B26EF2"/>
    <w:rsid w:val="00B27386"/>
    <w:rsid w:val="00B30A6B"/>
    <w:rsid w:val="00B3155C"/>
    <w:rsid w:val="00B332FB"/>
    <w:rsid w:val="00B37FED"/>
    <w:rsid w:val="00B45751"/>
    <w:rsid w:val="00B46254"/>
    <w:rsid w:val="00B463FC"/>
    <w:rsid w:val="00B51A77"/>
    <w:rsid w:val="00B51CC0"/>
    <w:rsid w:val="00B524AD"/>
    <w:rsid w:val="00B537A7"/>
    <w:rsid w:val="00B54F8F"/>
    <w:rsid w:val="00B6310F"/>
    <w:rsid w:val="00B67458"/>
    <w:rsid w:val="00B67748"/>
    <w:rsid w:val="00B70080"/>
    <w:rsid w:val="00B72261"/>
    <w:rsid w:val="00B748EC"/>
    <w:rsid w:val="00B75061"/>
    <w:rsid w:val="00B755E1"/>
    <w:rsid w:val="00B76104"/>
    <w:rsid w:val="00B763E9"/>
    <w:rsid w:val="00B76CBB"/>
    <w:rsid w:val="00B77D2D"/>
    <w:rsid w:val="00B8314B"/>
    <w:rsid w:val="00B844FB"/>
    <w:rsid w:val="00B86A3A"/>
    <w:rsid w:val="00B9084B"/>
    <w:rsid w:val="00BA1345"/>
    <w:rsid w:val="00BA37B8"/>
    <w:rsid w:val="00BA3A84"/>
    <w:rsid w:val="00BA70AB"/>
    <w:rsid w:val="00BA770D"/>
    <w:rsid w:val="00BB0910"/>
    <w:rsid w:val="00BB4836"/>
    <w:rsid w:val="00BB683E"/>
    <w:rsid w:val="00BB6E26"/>
    <w:rsid w:val="00BB6E42"/>
    <w:rsid w:val="00BB7BE5"/>
    <w:rsid w:val="00BC5E12"/>
    <w:rsid w:val="00BD1361"/>
    <w:rsid w:val="00BD13D2"/>
    <w:rsid w:val="00BD3C68"/>
    <w:rsid w:val="00BD3DDD"/>
    <w:rsid w:val="00BD4A5D"/>
    <w:rsid w:val="00BD4F2C"/>
    <w:rsid w:val="00BD666E"/>
    <w:rsid w:val="00BD7341"/>
    <w:rsid w:val="00BE0F5C"/>
    <w:rsid w:val="00BE162B"/>
    <w:rsid w:val="00BE2101"/>
    <w:rsid w:val="00BE2948"/>
    <w:rsid w:val="00BE2B6F"/>
    <w:rsid w:val="00BE38FE"/>
    <w:rsid w:val="00BE4813"/>
    <w:rsid w:val="00BF1E49"/>
    <w:rsid w:val="00C0163A"/>
    <w:rsid w:val="00C05E7F"/>
    <w:rsid w:val="00C13504"/>
    <w:rsid w:val="00C14B8A"/>
    <w:rsid w:val="00C155F2"/>
    <w:rsid w:val="00C21E2A"/>
    <w:rsid w:val="00C310A2"/>
    <w:rsid w:val="00C329DF"/>
    <w:rsid w:val="00C348DF"/>
    <w:rsid w:val="00C42509"/>
    <w:rsid w:val="00C42532"/>
    <w:rsid w:val="00C453D7"/>
    <w:rsid w:val="00C4575D"/>
    <w:rsid w:val="00C47C03"/>
    <w:rsid w:val="00C503AF"/>
    <w:rsid w:val="00C506E8"/>
    <w:rsid w:val="00C5262D"/>
    <w:rsid w:val="00C5550B"/>
    <w:rsid w:val="00C57291"/>
    <w:rsid w:val="00C603F3"/>
    <w:rsid w:val="00C61978"/>
    <w:rsid w:val="00C62417"/>
    <w:rsid w:val="00C62BA4"/>
    <w:rsid w:val="00C62E07"/>
    <w:rsid w:val="00C636A2"/>
    <w:rsid w:val="00C66200"/>
    <w:rsid w:val="00C663FB"/>
    <w:rsid w:val="00C67AA6"/>
    <w:rsid w:val="00C67D0A"/>
    <w:rsid w:val="00C72D1F"/>
    <w:rsid w:val="00C73CF3"/>
    <w:rsid w:val="00C74290"/>
    <w:rsid w:val="00C74DDE"/>
    <w:rsid w:val="00C76C3A"/>
    <w:rsid w:val="00C77C1F"/>
    <w:rsid w:val="00C7973E"/>
    <w:rsid w:val="00C802EE"/>
    <w:rsid w:val="00C80ED0"/>
    <w:rsid w:val="00C814BC"/>
    <w:rsid w:val="00C83B87"/>
    <w:rsid w:val="00C84D06"/>
    <w:rsid w:val="00C856B1"/>
    <w:rsid w:val="00C874E6"/>
    <w:rsid w:val="00C87AD4"/>
    <w:rsid w:val="00C9050F"/>
    <w:rsid w:val="00C9121A"/>
    <w:rsid w:val="00C929DB"/>
    <w:rsid w:val="00C92D5B"/>
    <w:rsid w:val="00C92F2C"/>
    <w:rsid w:val="00C93214"/>
    <w:rsid w:val="00C96381"/>
    <w:rsid w:val="00C9675C"/>
    <w:rsid w:val="00C967D8"/>
    <w:rsid w:val="00C97667"/>
    <w:rsid w:val="00C97D99"/>
    <w:rsid w:val="00CA24FB"/>
    <w:rsid w:val="00CA2A03"/>
    <w:rsid w:val="00CA4DBB"/>
    <w:rsid w:val="00CA7887"/>
    <w:rsid w:val="00CB3060"/>
    <w:rsid w:val="00CB473B"/>
    <w:rsid w:val="00CB5CC5"/>
    <w:rsid w:val="00CB7789"/>
    <w:rsid w:val="00CC02F3"/>
    <w:rsid w:val="00CC05A3"/>
    <w:rsid w:val="00CC172B"/>
    <w:rsid w:val="00CC1B99"/>
    <w:rsid w:val="00CC20CE"/>
    <w:rsid w:val="00CC4FF2"/>
    <w:rsid w:val="00CC5691"/>
    <w:rsid w:val="00CC5FC0"/>
    <w:rsid w:val="00CD4095"/>
    <w:rsid w:val="00CD42F4"/>
    <w:rsid w:val="00CD5E2F"/>
    <w:rsid w:val="00CD6857"/>
    <w:rsid w:val="00CE4B6B"/>
    <w:rsid w:val="00CE52B6"/>
    <w:rsid w:val="00CE58F4"/>
    <w:rsid w:val="00CF54CF"/>
    <w:rsid w:val="00CF56F4"/>
    <w:rsid w:val="00CF5F16"/>
    <w:rsid w:val="00CF768C"/>
    <w:rsid w:val="00CF7957"/>
    <w:rsid w:val="00CF9980"/>
    <w:rsid w:val="00D001D0"/>
    <w:rsid w:val="00D006E1"/>
    <w:rsid w:val="00D00DFB"/>
    <w:rsid w:val="00D00E45"/>
    <w:rsid w:val="00D01D3C"/>
    <w:rsid w:val="00D03EDC"/>
    <w:rsid w:val="00D066EA"/>
    <w:rsid w:val="00D11638"/>
    <w:rsid w:val="00D130BA"/>
    <w:rsid w:val="00D214BB"/>
    <w:rsid w:val="00D22A63"/>
    <w:rsid w:val="00D2384D"/>
    <w:rsid w:val="00D241AD"/>
    <w:rsid w:val="00D24872"/>
    <w:rsid w:val="00D25BB6"/>
    <w:rsid w:val="00D261E6"/>
    <w:rsid w:val="00D26A0D"/>
    <w:rsid w:val="00D3222C"/>
    <w:rsid w:val="00D32E37"/>
    <w:rsid w:val="00D35C10"/>
    <w:rsid w:val="00D371BA"/>
    <w:rsid w:val="00D40840"/>
    <w:rsid w:val="00D41334"/>
    <w:rsid w:val="00D4298E"/>
    <w:rsid w:val="00D435E1"/>
    <w:rsid w:val="00D4474D"/>
    <w:rsid w:val="00D453C4"/>
    <w:rsid w:val="00D45A73"/>
    <w:rsid w:val="00D45B6C"/>
    <w:rsid w:val="00D4653D"/>
    <w:rsid w:val="00D47CA4"/>
    <w:rsid w:val="00D502C5"/>
    <w:rsid w:val="00D53A93"/>
    <w:rsid w:val="00D56896"/>
    <w:rsid w:val="00D65A9D"/>
    <w:rsid w:val="00D65C86"/>
    <w:rsid w:val="00D661C0"/>
    <w:rsid w:val="00D66283"/>
    <w:rsid w:val="00D6644B"/>
    <w:rsid w:val="00D664DE"/>
    <w:rsid w:val="00D7036F"/>
    <w:rsid w:val="00D73BDC"/>
    <w:rsid w:val="00D7424C"/>
    <w:rsid w:val="00D76A29"/>
    <w:rsid w:val="00D77CC6"/>
    <w:rsid w:val="00D82656"/>
    <w:rsid w:val="00D8497D"/>
    <w:rsid w:val="00D85712"/>
    <w:rsid w:val="00D85EA7"/>
    <w:rsid w:val="00D86074"/>
    <w:rsid w:val="00D87C89"/>
    <w:rsid w:val="00D90ABD"/>
    <w:rsid w:val="00D9102B"/>
    <w:rsid w:val="00D91F05"/>
    <w:rsid w:val="00D973FA"/>
    <w:rsid w:val="00DA1031"/>
    <w:rsid w:val="00DA120E"/>
    <w:rsid w:val="00DA123F"/>
    <w:rsid w:val="00DA1241"/>
    <w:rsid w:val="00DA252A"/>
    <w:rsid w:val="00DA2E5D"/>
    <w:rsid w:val="00DA3744"/>
    <w:rsid w:val="00DA5B26"/>
    <w:rsid w:val="00DA6C03"/>
    <w:rsid w:val="00DA74BA"/>
    <w:rsid w:val="00DB4535"/>
    <w:rsid w:val="00DB60BF"/>
    <w:rsid w:val="00DC22D1"/>
    <w:rsid w:val="00DC61C9"/>
    <w:rsid w:val="00DC7746"/>
    <w:rsid w:val="00DC7A6C"/>
    <w:rsid w:val="00DD0440"/>
    <w:rsid w:val="00DD0B98"/>
    <w:rsid w:val="00DD10EA"/>
    <w:rsid w:val="00DD3561"/>
    <w:rsid w:val="00DD3850"/>
    <w:rsid w:val="00DD5821"/>
    <w:rsid w:val="00DD5D5B"/>
    <w:rsid w:val="00DD724F"/>
    <w:rsid w:val="00DE0D23"/>
    <w:rsid w:val="00DE2CDF"/>
    <w:rsid w:val="00DE49B7"/>
    <w:rsid w:val="00DE4BD6"/>
    <w:rsid w:val="00DF0667"/>
    <w:rsid w:val="00DF06E3"/>
    <w:rsid w:val="00DF0EAD"/>
    <w:rsid w:val="00DF3887"/>
    <w:rsid w:val="00DF49B9"/>
    <w:rsid w:val="00DF592C"/>
    <w:rsid w:val="00DF5D6E"/>
    <w:rsid w:val="00DF61C8"/>
    <w:rsid w:val="00DF778D"/>
    <w:rsid w:val="00E030C8"/>
    <w:rsid w:val="00E03D83"/>
    <w:rsid w:val="00E043B6"/>
    <w:rsid w:val="00E04F74"/>
    <w:rsid w:val="00E07B46"/>
    <w:rsid w:val="00E1048D"/>
    <w:rsid w:val="00E11DF9"/>
    <w:rsid w:val="00E1626F"/>
    <w:rsid w:val="00E23F00"/>
    <w:rsid w:val="00E260E3"/>
    <w:rsid w:val="00E3011C"/>
    <w:rsid w:val="00E30C11"/>
    <w:rsid w:val="00E32F06"/>
    <w:rsid w:val="00E3441F"/>
    <w:rsid w:val="00E34788"/>
    <w:rsid w:val="00E379BA"/>
    <w:rsid w:val="00E43C7E"/>
    <w:rsid w:val="00E44C31"/>
    <w:rsid w:val="00E45A81"/>
    <w:rsid w:val="00E532E7"/>
    <w:rsid w:val="00E535FF"/>
    <w:rsid w:val="00E54A8D"/>
    <w:rsid w:val="00E577B8"/>
    <w:rsid w:val="00E60C95"/>
    <w:rsid w:val="00E62B28"/>
    <w:rsid w:val="00E652BC"/>
    <w:rsid w:val="00E6778A"/>
    <w:rsid w:val="00E67839"/>
    <w:rsid w:val="00E73F38"/>
    <w:rsid w:val="00E83540"/>
    <w:rsid w:val="00E83593"/>
    <w:rsid w:val="00E849BF"/>
    <w:rsid w:val="00E84B2E"/>
    <w:rsid w:val="00E90183"/>
    <w:rsid w:val="00E91081"/>
    <w:rsid w:val="00E94D43"/>
    <w:rsid w:val="00E95379"/>
    <w:rsid w:val="00E96DE5"/>
    <w:rsid w:val="00E96DEE"/>
    <w:rsid w:val="00E97FC2"/>
    <w:rsid w:val="00EA0F26"/>
    <w:rsid w:val="00EA3DDC"/>
    <w:rsid w:val="00EA48B3"/>
    <w:rsid w:val="00EA5638"/>
    <w:rsid w:val="00EA64B0"/>
    <w:rsid w:val="00EB5B13"/>
    <w:rsid w:val="00EB6013"/>
    <w:rsid w:val="00EC07D4"/>
    <w:rsid w:val="00EC17C4"/>
    <w:rsid w:val="00EC4A28"/>
    <w:rsid w:val="00EC4EDC"/>
    <w:rsid w:val="00EC6252"/>
    <w:rsid w:val="00EC63C0"/>
    <w:rsid w:val="00EC666B"/>
    <w:rsid w:val="00ED1D04"/>
    <w:rsid w:val="00ED64E1"/>
    <w:rsid w:val="00ED68ED"/>
    <w:rsid w:val="00EE00F7"/>
    <w:rsid w:val="00EE4D96"/>
    <w:rsid w:val="00EF08EA"/>
    <w:rsid w:val="00EF4666"/>
    <w:rsid w:val="00EF49F5"/>
    <w:rsid w:val="00EF5A3F"/>
    <w:rsid w:val="00EF69BE"/>
    <w:rsid w:val="00F01F70"/>
    <w:rsid w:val="00F03C56"/>
    <w:rsid w:val="00F0452A"/>
    <w:rsid w:val="00F0547E"/>
    <w:rsid w:val="00F05D9B"/>
    <w:rsid w:val="00F07891"/>
    <w:rsid w:val="00F10166"/>
    <w:rsid w:val="00F151A3"/>
    <w:rsid w:val="00F15E33"/>
    <w:rsid w:val="00F16CB3"/>
    <w:rsid w:val="00F17D17"/>
    <w:rsid w:val="00F20817"/>
    <w:rsid w:val="00F21BF1"/>
    <w:rsid w:val="00F27152"/>
    <w:rsid w:val="00F32730"/>
    <w:rsid w:val="00F33F32"/>
    <w:rsid w:val="00F344F8"/>
    <w:rsid w:val="00F368CC"/>
    <w:rsid w:val="00F3692E"/>
    <w:rsid w:val="00F36DF7"/>
    <w:rsid w:val="00F43A73"/>
    <w:rsid w:val="00F44FCC"/>
    <w:rsid w:val="00F45DDD"/>
    <w:rsid w:val="00F50ABB"/>
    <w:rsid w:val="00F52006"/>
    <w:rsid w:val="00F54424"/>
    <w:rsid w:val="00F56C08"/>
    <w:rsid w:val="00F61F60"/>
    <w:rsid w:val="00F620F0"/>
    <w:rsid w:val="00F63F48"/>
    <w:rsid w:val="00F70A56"/>
    <w:rsid w:val="00F71030"/>
    <w:rsid w:val="00F713E2"/>
    <w:rsid w:val="00F72202"/>
    <w:rsid w:val="00F73056"/>
    <w:rsid w:val="00F76132"/>
    <w:rsid w:val="00F761B5"/>
    <w:rsid w:val="00F800E6"/>
    <w:rsid w:val="00F80A8C"/>
    <w:rsid w:val="00F81DFA"/>
    <w:rsid w:val="00F82054"/>
    <w:rsid w:val="00F82AAF"/>
    <w:rsid w:val="00F93631"/>
    <w:rsid w:val="00F9600C"/>
    <w:rsid w:val="00FA096A"/>
    <w:rsid w:val="00FB0410"/>
    <w:rsid w:val="00FB1A56"/>
    <w:rsid w:val="00FB44D9"/>
    <w:rsid w:val="00FB6463"/>
    <w:rsid w:val="00FC04AC"/>
    <w:rsid w:val="00FC1135"/>
    <w:rsid w:val="00FC257F"/>
    <w:rsid w:val="00FC5805"/>
    <w:rsid w:val="00FC6D83"/>
    <w:rsid w:val="00FC6DCF"/>
    <w:rsid w:val="00FD0654"/>
    <w:rsid w:val="00FD230E"/>
    <w:rsid w:val="00FD69EC"/>
    <w:rsid w:val="00FE243A"/>
    <w:rsid w:val="00FE3999"/>
    <w:rsid w:val="00FE48DD"/>
    <w:rsid w:val="00FE541B"/>
    <w:rsid w:val="00FE5762"/>
    <w:rsid w:val="00FE5B75"/>
    <w:rsid w:val="00FF0937"/>
    <w:rsid w:val="00FF0BFF"/>
    <w:rsid w:val="00FF2516"/>
    <w:rsid w:val="00FF2995"/>
    <w:rsid w:val="00FF4764"/>
    <w:rsid w:val="00FF5223"/>
    <w:rsid w:val="00FF540F"/>
    <w:rsid w:val="00FF5948"/>
    <w:rsid w:val="010FAE81"/>
    <w:rsid w:val="01625F65"/>
    <w:rsid w:val="0171582C"/>
    <w:rsid w:val="019B004B"/>
    <w:rsid w:val="01AC0C59"/>
    <w:rsid w:val="01EA32C1"/>
    <w:rsid w:val="02117865"/>
    <w:rsid w:val="0245AA54"/>
    <w:rsid w:val="02C8C56C"/>
    <w:rsid w:val="02DF9A14"/>
    <w:rsid w:val="02E313BA"/>
    <w:rsid w:val="02E5F3DE"/>
    <w:rsid w:val="030B671C"/>
    <w:rsid w:val="0324F0DF"/>
    <w:rsid w:val="0337F326"/>
    <w:rsid w:val="0345B3E0"/>
    <w:rsid w:val="034652C9"/>
    <w:rsid w:val="034BCF2B"/>
    <w:rsid w:val="0359692E"/>
    <w:rsid w:val="038270A5"/>
    <w:rsid w:val="03C6E3A2"/>
    <w:rsid w:val="03D476A6"/>
    <w:rsid w:val="03EEE574"/>
    <w:rsid w:val="04534587"/>
    <w:rsid w:val="0456CF77"/>
    <w:rsid w:val="045F44BC"/>
    <w:rsid w:val="046009AA"/>
    <w:rsid w:val="048334E1"/>
    <w:rsid w:val="049ECD26"/>
    <w:rsid w:val="04A9BC2A"/>
    <w:rsid w:val="04B56C55"/>
    <w:rsid w:val="04B5E30C"/>
    <w:rsid w:val="04BB76CF"/>
    <w:rsid w:val="04C3062C"/>
    <w:rsid w:val="04DC4641"/>
    <w:rsid w:val="04E4C170"/>
    <w:rsid w:val="051C8F88"/>
    <w:rsid w:val="051DA582"/>
    <w:rsid w:val="055B725E"/>
    <w:rsid w:val="055CE0AA"/>
    <w:rsid w:val="0568F86A"/>
    <w:rsid w:val="0583F302"/>
    <w:rsid w:val="0593A559"/>
    <w:rsid w:val="05CE3B6B"/>
    <w:rsid w:val="05FDC6BB"/>
    <w:rsid w:val="06283BAB"/>
    <w:rsid w:val="062EC2AD"/>
    <w:rsid w:val="065BC823"/>
    <w:rsid w:val="066A4F46"/>
    <w:rsid w:val="067251E6"/>
    <w:rsid w:val="06BD1CE4"/>
    <w:rsid w:val="0720614C"/>
    <w:rsid w:val="072CB49A"/>
    <w:rsid w:val="079B4C10"/>
    <w:rsid w:val="07B5A8E2"/>
    <w:rsid w:val="0803991D"/>
    <w:rsid w:val="0828EE3F"/>
    <w:rsid w:val="0829E8B5"/>
    <w:rsid w:val="0839949B"/>
    <w:rsid w:val="0883F8DB"/>
    <w:rsid w:val="08A9B324"/>
    <w:rsid w:val="08CE5079"/>
    <w:rsid w:val="08D4BADF"/>
    <w:rsid w:val="08E4F94C"/>
    <w:rsid w:val="08FA7EDD"/>
    <w:rsid w:val="09206286"/>
    <w:rsid w:val="092FA604"/>
    <w:rsid w:val="099B4168"/>
    <w:rsid w:val="09E2A984"/>
    <w:rsid w:val="09E42212"/>
    <w:rsid w:val="0A13CC92"/>
    <w:rsid w:val="0A15BA0D"/>
    <w:rsid w:val="0A187BC4"/>
    <w:rsid w:val="0A357D0F"/>
    <w:rsid w:val="0A39B900"/>
    <w:rsid w:val="0A46499A"/>
    <w:rsid w:val="0A46CC03"/>
    <w:rsid w:val="0A4844BF"/>
    <w:rsid w:val="0A4E5B96"/>
    <w:rsid w:val="0A6B88C2"/>
    <w:rsid w:val="0A9D0C55"/>
    <w:rsid w:val="0AD2C972"/>
    <w:rsid w:val="0ADDDA18"/>
    <w:rsid w:val="0B0DDC51"/>
    <w:rsid w:val="0B154662"/>
    <w:rsid w:val="0B243CB4"/>
    <w:rsid w:val="0B6CA087"/>
    <w:rsid w:val="0B75E0B5"/>
    <w:rsid w:val="0B81B846"/>
    <w:rsid w:val="0B83460B"/>
    <w:rsid w:val="0B9C8EA8"/>
    <w:rsid w:val="0BEA074F"/>
    <w:rsid w:val="0C0F8E7A"/>
    <w:rsid w:val="0C24D6F7"/>
    <w:rsid w:val="0C250A63"/>
    <w:rsid w:val="0C259A76"/>
    <w:rsid w:val="0C2A2174"/>
    <w:rsid w:val="0C322589"/>
    <w:rsid w:val="0C5AB9B5"/>
    <w:rsid w:val="0C894602"/>
    <w:rsid w:val="0C9C665C"/>
    <w:rsid w:val="0CADF000"/>
    <w:rsid w:val="0CB102B3"/>
    <w:rsid w:val="0CB4C671"/>
    <w:rsid w:val="0CCC1DED"/>
    <w:rsid w:val="0CE651D5"/>
    <w:rsid w:val="0CF3C5F5"/>
    <w:rsid w:val="0CFA20B8"/>
    <w:rsid w:val="0D29F9FD"/>
    <w:rsid w:val="0D48EC10"/>
    <w:rsid w:val="0D6E3C2F"/>
    <w:rsid w:val="0D88C5A4"/>
    <w:rsid w:val="0D8A4DF0"/>
    <w:rsid w:val="0D997746"/>
    <w:rsid w:val="0D9F5A49"/>
    <w:rsid w:val="0DB91C78"/>
    <w:rsid w:val="0DF9F561"/>
    <w:rsid w:val="0DFD59CE"/>
    <w:rsid w:val="0E1D88C0"/>
    <w:rsid w:val="0E1DD812"/>
    <w:rsid w:val="0E65F299"/>
    <w:rsid w:val="0E69FDBB"/>
    <w:rsid w:val="0EDA9283"/>
    <w:rsid w:val="0F197D84"/>
    <w:rsid w:val="0F755A5C"/>
    <w:rsid w:val="0F7F8023"/>
    <w:rsid w:val="0F975454"/>
    <w:rsid w:val="0FC01CA6"/>
    <w:rsid w:val="0FFA21B5"/>
    <w:rsid w:val="1001910E"/>
    <w:rsid w:val="101D8A60"/>
    <w:rsid w:val="10211E6F"/>
    <w:rsid w:val="1025F17D"/>
    <w:rsid w:val="1034DC0D"/>
    <w:rsid w:val="10727C0D"/>
    <w:rsid w:val="1077AF89"/>
    <w:rsid w:val="10AA9F30"/>
    <w:rsid w:val="10EBF664"/>
    <w:rsid w:val="10F36E4E"/>
    <w:rsid w:val="1109865E"/>
    <w:rsid w:val="110F8313"/>
    <w:rsid w:val="110FB48D"/>
    <w:rsid w:val="111ACDFE"/>
    <w:rsid w:val="1127ACC1"/>
    <w:rsid w:val="113A90F4"/>
    <w:rsid w:val="117181C1"/>
    <w:rsid w:val="11C352D1"/>
    <w:rsid w:val="11CBE002"/>
    <w:rsid w:val="11E558BC"/>
    <w:rsid w:val="11F33883"/>
    <w:rsid w:val="123D7017"/>
    <w:rsid w:val="1260FEF9"/>
    <w:rsid w:val="126139B8"/>
    <w:rsid w:val="12681841"/>
    <w:rsid w:val="1283BDA3"/>
    <w:rsid w:val="128E7142"/>
    <w:rsid w:val="129B783C"/>
    <w:rsid w:val="12B1D595"/>
    <w:rsid w:val="12B947D4"/>
    <w:rsid w:val="12BA0066"/>
    <w:rsid w:val="12C18DE7"/>
    <w:rsid w:val="12F16A94"/>
    <w:rsid w:val="12FD6C98"/>
    <w:rsid w:val="13084DB1"/>
    <w:rsid w:val="1309A571"/>
    <w:rsid w:val="1310B1EC"/>
    <w:rsid w:val="132A20C8"/>
    <w:rsid w:val="132C1C48"/>
    <w:rsid w:val="137F7C75"/>
    <w:rsid w:val="1380617D"/>
    <w:rsid w:val="13A5806D"/>
    <w:rsid w:val="13B028CD"/>
    <w:rsid w:val="13D2C64C"/>
    <w:rsid w:val="1438340E"/>
    <w:rsid w:val="1439739C"/>
    <w:rsid w:val="147C0BC8"/>
    <w:rsid w:val="148CACDF"/>
    <w:rsid w:val="1495885B"/>
    <w:rsid w:val="14B451D3"/>
    <w:rsid w:val="14ED9780"/>
    <w:rsid w:val="14F3753B"/>
    <w:rsid w:val="150A8388"/>
    <w:rsid w:val="1518FA03"/>
    <w:rsid w:val="156C74A8"/>
    <w:rsid w:val="1571A858"/>
    <w:rsid w:val="15A05749"/>
    <w:rsid w:val="15AEED1E"/>
    <w:rsid w:val="15B20D08"/>
    <w:rsid w:val="15E62B03"/>
    <w:rsid w:val="15FA8D97"/>
    <w:rsid w:val="160459B6"/>
    <w:rsid w:val="1609AC62"/>
    <w:rsid w:val="160F42E1"/>
    <w:rsid w:val="16459837"/>
    <w:rsid w:val="1663AFF4"/>
    <w:rsid w:val="167C8D59"/>
    <w:rsid w:val="169A4957"/>
    <w:rsid w:val="16E138D7"/>
    <w:rsid w:val="16F520D6"/>
    <w:rsid w:val="17780520"/>
    <w:rsid w:val="17A383E9"/>
    <w:rsid w:val="17AA8A39"/>
    <w:rsid w:val="17C04E4E"/>
    <w:rsid w:val="17CD59E1"/>
    <w:rsid w:val="17D74988"/>
    <w:rsid w:val="17D925E0"/>
    <w:rsid w:val="17E08A39"/>
    <w:rsid w:val="17F30CE8"/>
    <w:rsid w:val="17FC940E"/>
    <w:rsid w:val="183D1DDB"/>
    <w:rsid w:val="186E1BEB"/>
    <w:rsid w:val="18713B6F"/>
    <w:rsid w:val="188EC6CB"/>
    <w:rsid w:val="189F0003"/>
    <w:rsid w:val="18A8A527"/>
    <w:rsid w:val="18AC1BEA"/>
    <w:rsid w:val="18E9F36D"/>
    <w:rsid w:val="18EB9565"/>
    <w:rsid w:val="18F635C7"/>
    <w:rsid w:val="19039983"/>
    <w:rsid w:val="190F0671"/>
    <w:rsid w:val="1916AD26"/>
    <w:rsid w:val="193B2DA4"/>
    <w:rsid w:val="194090A4"/>
    <w:rsid w:val="1968B849"/>
    <w:rsid w:val="197DE3F2"/>
    <w:rsid w:val="19FADB5D"/>
    <w:rsid w:val="1A19388C"/>
    <w:rsid w:val="1A2C38A8"/>
    <w:rsid w:val="1A608195"/>
    <w:rsid w:val="1A7F993F"/>
    <w:rsid w:val="1A8CC5AE"/>
    <w:rsid w:val="1AA31543"/>
    <w:rsid w:val="1AA63D16"/>
    <w:rsid w:val="1AAD3DDC"/>
    <w:rsid w:val="1AD6219D"/>
    <w:rsid w:val="1AD80AE3"/>
    <w:rsid w:val="1B1B784A"/>
    <w:rsid w:val="1B22E8BD"/>
    <w:rsid w:val="1B2338C2"/>
    <w:rsid w:val="1B2E4D33"/>
    <w:rsid w:val="1B2FE0CD"/>
    <w:rsid w:val="1B32ABD1"/>
    <w:rsid w:val="1B6D1F5F"/>
    <w:rsid w:val="1BB9A477"/>
    <w:rsid w:val="1BFA41C0"/>
    <w:rsid w:val="1C06B1DF"/>
    <w:rsid w:val="1C15BB0C"/>
    <w:rsid w:val="1C76C5D0"/>
    <w:rsid w:val="1C834FD5"/>
    <w:rsid w:val="1C8529A5"/>
    <w:rsid w:val="1C91D1E8"/>
    <w:rsid w:val="1C978D46"/>
    <w:rsid w:val="1C9D440E"/>
    <w:rsid w:val="1CBB69A3"/>
    <w:rsid w:val="1CBE821B"/>
    <w:rsid w:val="1CC61B04"/>
    <w:rsid w:val="1CD6CE78"/>
    <w:rsid w:val="1D1ABFF7"/>
    <w:rsid w:val="1D1DE2CA"/>
    <w:rsid w:val="1D1F54D6"/>
    <w:rsid w:val="1D24C62D"/>
    <w:rsid w:val="1D30D330"/>
    <w:rsid w:val="1D614FD1"/>
    <w:rsid w:val="1D84DD3F"/>
    <w:rsid w:val="1D9607B6"/>
    <w:rsid w:val="1D9A26AC"/>
    <w:rsid w:val="1DAD374B"/>
    <w:rsid w:val="1DAE747F"/>
    <w:rsid w:val="1DC430BB"/>
    <w:rsid w:val="1DD15339"/>
    <w:rsid w:val="1DD67A72"/>
    <w:rsid w:val="1DD96A75"/>
    <w:rsid w:val="1DE1A549"/>
    <w:rsid w:val="1DE46E50"/>
    <w:rsid w:val="1DF20FD3"/>
    <w:rsid w:val="1E1C9B39"/>
    <w:rsid w:val="1EA8DED5"/>
    <w:rsid w:val="1EC0FDA4"/>
    <w:rsid w:val="1F535338"/>
    <w:rsid w:val="1F672876"/>
    <w:rsid w:val="1F69DC4E"/>
    <w:rsid w:val="1F6A5A43"/>
    <w:rsid w:val="1F99FC69"/>
    <w:rsid w:val="1FB6AEAA"/>
    <w:rsid w:val="1FD5CEEB"/>
    <w:rsid w:val="1FE919F4"/>
    <w:rsid w:val="1FF03546"/>
    <w:rsid w:val="1FF9CBC9"/>
    <w:rsid w:val="201ACD31"/>
    <w:rsid w:val="201D0CC3"/>
    <w:rsid w:val="2036C70E"/>
    <w:rsid w:val="2046A29C"/>
    <w:rsid w:val="2049478E"/>
    <w:rsid w:val="2056FC8C"/>
    <w:rsid w:val="20682A1B"/>
    <w:rsid w:val="20924737"/>
    <w:rsid w:val="20AF3FAB"/>
    <w:rsid w:val="20BCA30E"/>
    <w:rsid w:val="20C29813"/>
    <w:rsid w:val="20D333C1"/>
    <w:rsid w:val="20F4A3BC"/>
    <w:rsid w:val="20FD4C9C"/>
    <w:rsid w:val="210C4C09"/>
    <w:rsid w:val="211473FB"/>
    <w:rsid w:val="2129F527"/>
    <w:rsid w:val="21633F8B"/>
    <w:rsid w:val="21789F22"/>
    <w:rsid w:val="2187CCB8"/>
    <w:rsid w:val="21D960B7"/>
    <w:rsid w:val="21E8656D"/>
    <w:rsid w:val="21E90F96"/>
    <w:rsid w:val="21FC397E"/>
    <w:rsid w:val="21FE9E12"/>
    <w:rsid w:val="22232E31"/>
    <w:rsid w:val="222C9F5A"/>
    <w:rsid w:val="224BFA13"/>
    <w:rsid w:val="2256A508"/>
    <w:rsid w:val="229481B1"/>
    <w:rsid w:val="22C66ECB"/>
    <w:rsid w:val="22C93918"/>
    <w:rsid w:val="22D19A2E"/>
    <w:rsid w:val="22D88AA4"/>
    <w:rsid w:val="231C1EA5"/>
    <w:rsid w:val="231FAD61"/>
    <w:rsid w:val="237F668A"/>
    <w:rsid w:val="23D2AC1F"/>
    <w:rsid w:val="23D5A722"/>
    <w:rsid w:val="2403B93A"/>
    <w:rsid w:val="24127BFE"/>
    <w:rsid w:val="2426E7E8"/>
    <w:rsid w:val="246E90E6"/>
    <w:rsid w:val="248EF1D8"/>
    <w:rsid w:val="24B49F5D"/>
    <w:rsid w:val="24D93623"/>
    <w:rsid w:val="2506BEC9"/>
    <w:rsid w:val="2555D6E2"/>
    <w:rsid w:val="257A048C"/>
    <w:rsid w:val="25994960"/>
    <w:rsid w:val="25C0CDCE"/>
    <w:rsid w:val="25C3C026"/>
    <w:rsid w:val="2614D782"/>
    <w:rsid w:val="2627248D"/>
    <w:rsid w:val="262EC12E"/>
    <w:rsid w:val="263A371F"/>
    <w:rsid w:val="263B62AA"/>
    <w:rsid w:val="26426020"/>
    <w:rsid w:val="264DBC09"/>
    <w:rsid w:val="26758A13"/>
    <w:rsid w:val="268B19A8"/>
    <w:rsid w:val="26CF049C"/>
    <w:rsid w:val="26D8B6D9"/>
    <w:rsid w:val="26DE9E03"/>
    <w:rsid w:val="26DF8301"/>
    <w:rsid w:val="26E30FE0"/>
    <w:rsid w:val="26E325C0"/>
    <w:rsid w:val="26EEE060"/>
    <w:rsid w:val="26F0374C"/>
    <w:rsid w:val="2728C4DA"/>
    <w:rsid w:val="272C9827"/>
    <w:rsid w:val="275C43EB"/>
    <w:rsid w:val="27662F81"/>
    <w:rsid w:val="27987FB1"/>
    <w:rsid w:val="27A8B04E"/>
    <w:rsid w:val="27AC6AAA"/>
    <w:rsid w:val="27B351B5"/>
    <w:rsid w:val="27D263C4"/>
    <w:rsid w:val="27E753FD"/>
    <w:rsid w:val="27F165C7"/>
    <w:rsid w:val="28129123"/>
    <w:rsid w:val="282D210C"/>
    <w:rsid w:val="284BA30C"/>
    <w:rsid w:val="28C4382C"/>
    <w:rsid w:val="28E2D7E7"/>
    <w:rsid w:val="28F85F91"/>
    <w:rsid w:val="2926C8FE"/>
    <w:rsid w:val="29391113"/>
    <w:rsid w:val="295B6D04"/>
    <w:rsid w:val="2998C1CC"/>
    <w:rsid w:val="299BF734"/>
    <w:rsid w:val="29AAD2B2"/>
    <w:rsid w:val="29D5BF18"/>
    <w:rsid w:val="29EEA693"/>
    <w:rsid w:val="29F30191"/>
    <w:rsid w:val="2A1AE68D"/>
    <w:rsid w:val="2A31EB94"/>
    <w:rsid w:val="2A5D2A77"/>
    <w:rsid w:val="2A79AAF1"/>
    <w:rsid w:val="2A79E470"/>
    <w:rsid w:val="2A91DEFB"/>
    <w:rsid w:val="2A93A3CC"/>
    <w:rsid w:val="2AA77E1F"/>
    <w:rsid w:val="2AA7ABAE"/>
    <w:rsid w:val="2AB0E8A9"/>
    <w:rsid w:val="2AB9C911"/>
    <w:rsid w:val="2ABD6819"/>
    <w:rsid w:val="2ACA3212"/>
    <w:rsid w:val="2ACE9407"/>
    <w:rsid w:val="2AEAAEB4"/>
    <w:rsid w:val="2AED8BB9"/>
    <w:rsid w:val="2AF44552"/>
    <w:rsid w:val="2AFF1FD5"/>
    <w:rsid w:val="2B1CBEFA"/>
    <w:rsid w:val="2B249FD7"/>
    <w:rsid w:val="2B3EF5F0"/>
    <w:rsid w:val="2B86B69E"/>
    <w:rsid w:val="2B98F41B"/>
    <w:rsid w:val="2BB7CF82"/>
    <w:rsid w:val="2BC1BAD1"/>
    <w:rsid w:val="2BCC1729"/>
    <w:rsid w:val="2BE23945"/>
    <w:rsid w:val="2C181285"/>
    <w:rsid w:val="2C32A8C3"/>
    <w:rsid w:val="2C3AACCD"/>
    <w:rsid w:val="2C7C3D29"/>
    <w:rsid w:val="2C8E7AFE"/>
    <w:rsid w:val="2C932617"/>
    <w:rsid w:val="2CA32A59"/>
    <w:rsid w:val="2CB96EDB"/>
    <w:rsid w:val="2CC0D7F7"/>
    <w:rsid w:val="2CC0DD12"/>
    <w:rsid w:val="2CD154FD"/>
    <w:rsid w:val="2CDA3BF5"/>
    <w:rsid w:val="2CEE34E6"/>
    <w:rsid w:val="2CF66EB4"/>
    <w:rsid w:val="2CF9247A"/>
    <w:rsid w:val="2D281ED4"/>
    <w:rsid w:val="2D3EC9AF"/>
    <w:rsid w:val="2D42D75C"/>
    <w:rsid w:val="2D57AD5C"/>
    <w:rsid w:val="2D60FD6C"/>
    <w:rsid w:val="2D6A1E00"/>
    <w:rsid w:val="2D717298"/>
    <w:rsid w:val="2D92BF9B"/>
    <w:rsid w:val="2DAD24D1"/>
    <w:rsid w:val="2DB482A7"/>
    <w:rsid w:val="2DC526FE"/>
    <w:rsid w:val="2DC5D4EB"/>
    <w:rsid w:val="2DC6E87B"/>
    <w:rsid w:val="2E25675B"/>
    <w:rsid w:val="2E2D94EC"/>
    <w:rsid w:val="2E30AAC6"/>
    <w:rsid w:val="2E386D0B"/>
    <w:rsid w:val="2E527252"/>
    <w:rsid w:val="2E57404C"/>
    <w:rsid w:val="2E62AC87"/>
    <w:rsid w:val="2E71B88F"/>
    <w:rsid w:val="2E75236E"/>
    <w:rsid w:val="2E8CD1AA"/>
    <w:rsid w:val="2E9C8563"/>
    <w:rsid w:val="2E9FB985"/>
    <w:rsid w:val="2EBA06AE"/>
    <w:rsid w:val="2EBCB1BF"/>
    <w:rsid w:val="2F0E304F"/>
    <w:rsid w:val="2F12BABA"/>
    <w:rsid w:val="2F142C47"/>
    <w:rsid w:val="2F1A1DEC"/>
    <w:rsid w:val="2F21AD02"/>
    <w:rsid w:val="2F2E1289"/>
    <w:rsid w:val="2F5DF7A5"/>
    <w:rsid w:val="2FA4742E"/>
    <w:rsid w:val="2FBD5199"/>
    <w:rsid w:val="2FBD63D9"/>
    <w:rsid w:val="303F34CD"/>
    <w:rsid w:val="3068F506"/>
    <w:rsid w:val="308D35A6"/>
    <w:rsid w:val="30A53F72"/>
    <w:rsid w:val="30C6B393"/>
    <w:rsid w:val="30D23AB0"/>
    <w:rsid w:val="30E19CD6"/>
    <w:rsid w:val="30EF29B4"/>
    <w:rsid w:val="3101B68F"/>
    <w:rsid w:val="3113BB3D"/>
    <w:rsid w:val="3137A036"/>
    <w:rsid w:val="3158AA47"/>
    <w:rsid w:val="317526F3"/>
    <w:rsid w:val="31800A36"/>
    <w:rsid w:val="31C8BA1B"/>
    <w:rsid w:val="31ED08F0"/>
    <w:rsid w:val="31FE378B"/>
    <w:rsid w:val="32009F1A"/>
    <w:rsid w:val="320F0F03"/>
    <w:rsid w:val="32259169"/>
    <w:rsid w:val="324D79D4"/>
    <w:rsid w:val="3295782A"/>
    <w:rsid w:val="329D45AD"/>
    <w:rsid w:val="32A58B7C"/>
    <w:rsid w:val="32CEF681"/>
    <w:rsid w:val="32D5CD87"/>
    <w:rsid w:val="32EE1357"/>
    <w:rsid w:val="32F633BE"/>
    <w:rsid w:val="32F6E06A"/>
    <w:rsid w:val="32F89DFD"/>
    <w:rsid w:val="33201E16"/>
    <w:rsid w:val="332456A6"/>
    <w:rsid w:val="332AFA2D"/>
    <w:rsid w:val="332F2809"/>
    <w:rsid w:val="3346C7DA"/>
    <w:rsid w:val="335406FC"/>
    <w:rsid w:val="33E12094"/>
    <w:rsid w:val="34071C12"/>
    <w:rsid w:val="342ADC8D"/>
    <w:rsid w:val="3430D3BE"/>
    <w:rsid w:val="343A445F"/>
    <w:rsid w:val="343B7320"/>
    <w:rsid w:val="3471036F"/>
    <w:rsid w:val="34806162"/>
    <w:rsid w:val="348A2C69"/>
    <w:rsid w:val="348D023A"/>
    <w:rsid w:val="34A45CCB"/>
    <w:rsid w:val="34AB4DDD"/>
    <w:rsid w:val="34C581CC"/>
    <w:rsid w:val="34DE8B1C"/>
    <w:rsid w:val="34E4BA93"/>
    <w:rsid w:val="34F34014"/>
    <w:rsid w:val="35243D03"/>
    <w:rsid w:val="3532046C"/>
    <w:rsid w:val="35601BED"/>
    <w:rsid w:val="35663BC7"/>
    <w:rsid w:val="359D729C"/>
    <w:rsid w:val="35AA1EC1"/>
    <w:rsid w:val="35D848F6"/>
    <w:rsid w:val="36005EF5"/>
    <w:rsid w:val="360E3F50"/>
    <w:rsid w:val="360EF28C"/>
    <w:rsid w:val="3636C2C5"/>
    <w:rsid w:val="363D55A9"/>
    <w:rsid w:val="363DD970"/>
    <w:rsid w:val="36625F2D"/>
    <w:rsid w:val="367370D4"/>
    <w:rsid w:val="36756CFA"/>
    <w:rsid w:val="36B35317"/>
    <w:rsid w:val="36B4856F"/>
    <w:rsid w:val="36B4FCD8"/>
    <w:rsid w:val="36C70A10"/>
    <w:rsid w:val="36DF9770"/>
    <w:rsid w:val="36FB117B"/>
    <w:rsid w:val="36FFAD88"/>
    <w:rsid w:val="3731704D"/>
    <w:rsid w:val="37350D94"/>
    <w:rsid w:val="37398B93"/>
    <w:rsid w:val="373B089C"/>
    <w:rsid w:val="373DE84F"/>
    <w:rsid w:val="37795DFE"/>
    <w:rsid w:val="3787203D"/>
    <w:rsid w:val="37ABB03E"/>
    <w:rsid w:val="37AFD794"/>
    <w:rsid w:val="37C5761B"/>
    <w:rsid w:val="37F19531"/>
    <w:rsid w:val="3812A022"/>
    <w:rsid w:val="3813C7C4"/>
    <w:rsid w:val="38454BC3"/>
    <w:rsid w:val="3846FD10"/>
    <w:rsid w:val="3883D067"/>
    <w:rsid w:val="389CB19B"/>
    <w:rsid w:val="38B44CF7"/>
    <w:rsid w:val="38BFAC7A"/>
    <w:rsid w:val="38E5873B"/>
    <w:rsid w:val="39378542"/>
    <w:rsid w:val="394D80B2"/>
    <w:rsid w:val="397017CA"/>
    <w:rsid w:val="39730706"/>
    <w:rsid w:val="39749361"/>
    <w:rsid w:val="398A7960"/>
    <w:rsid w:val="399154C1"/>
    <w:rsid w:val="399B523D"/>
    <w:rsid w:val="39AA526E"/>
    <w:rsid w:val="39D42ED1"/>
    <w:rsid w:val="39DC3E58"/>
    <w:rsid w:val="3A132B21"/>
    <w:rsid w:val="3A1445E6"/>
    <w:rsid w:val="3A47C5F0"/>
    <w:rsid w:val="3A53C487"/>
    <w:rsid w:val="3A593790"/>
    <w:rsid w:val="3A77FC35"/>
    <w:rsid w:val="3A96B8FF"/>
    <w:rsid w:val="3A9CC3EF"/>
    <w:rsid w:val="3AEF9895"/>
    <w:rsid w:val="3B16B46E"/>
    <w:rsid w:val="3B1D43B7"/>
    <w:rsid w:val="3B38A9AF"/>
    <w:rsid w:val="3B530F60"/>
    <w:rsid w:val="3B6FB95D"/>
    <w:rsid w:val="3B89D6C3"/>
    <w:rsid w:val="3B966E7C"/>
    <w:rsid w:val="3BA961F7"/>
    <w:rsid w:val="3BAED30B"/>
    <w:rsid w:val="3BB25282"/>
    <w:rsid w:val="3BCB3BE3"/>
    <w:rsid w:val="3BDDFF1D"/>
    <w:rsid w:val="3BEF6D21"/>
    <w:rsid w:val="3BFEBE93"/>
    <w:rsid w:val="3C02FC99"/>
    <w:rsid w:val="3C1C8358"/>
    <w:rsid w:val="3C276829"/>
    <w:rsid w:val="3C3735D2"/>
    <w:rsid w:val="3C68528E"/>
    <w:rsid w:val="3C6DFEA9"/>
    <w:rsid w:val="3C8F105D"/>
    <w:rsid w:val="3C9F4C8C"/>
    <w:rsid w:val="3CC72FDB"/>
    <w:rsid w:val="3CEC168A"/>
    <w:rsid w:val="3D3FA2A7"/>
    <w:rsid w:val="3D681D44"/>
    <w:rsid w:val="3DAA2C0C"/>
    <w:rsid w:val="3DB1619D"/>
    <w:rsid w:val="3DD5214F"/>
    <w:rsid w:val="3E05D74D"/>
    <w:rsid w:val="3E26072A"/>
    <w:rsid w:val="3E4AB880"/>
    <w:rsid w:val="3E59421B"/>
    <w:rsid w:val="3E595965"/>
    <w:rsid w:val="3E66C860"/>
    <w:rsid w:val="3E792AB1"/>
    <w:rsid w:val="3E8170C8"/>
    <w:rsid w:val="3E948C9A"/>
    <w:rsid w:val="3E9BB2E5"/>
    <w:rsid w:val="3EAA5243"/>
    <w:rsid w:val="3EC5BFCA"/>
    <w:rsid w:val="3F2291A6"/>
    <w:rsid w:val="3F2C07FA"/>
    <w:rsid w:val="3F68F6BA"/>
    <w:rsid w:val="3F70BF3C"/>
    <w:rsid w:val="3FAF27C1"/>
    <w:rsid w:val="3FB2A03C"/>
    <w:rsid w:val="3FD7459E"/>
    <w:rsid w:val="4007F930"/>
    <w:rsid w:val="400F0E36"/>
    <w:rsid w:val="401753DC"/>
    <w:rsid w:val="40271796"/>
    <w:rsid w:val="404406DD"/>
    <w:rsid w:val="40532168"/>
    <w:rsid w:val="406AFDF1"/>
    <w:rsid w:val="406F12C2"/>
    <w:rsid w:val="407307CD"/>
    <w:rsid w:val="4073D921"/>
    <w:rsid w:val="4080CC6E"/>
    <w:rsid w:val="408A0B53"/>
    <w:rsid w:val="40A06202"/>
    <w:rsid w:val="40AB69CA"/>
    <w:rsid w:val="40B3B216"/>
    <w:rsid w:val="40C78600"/>
    <w:rsid w:val="40D87310"/>
    <w:rsid w:val="40E04744"/>
    <w:rsid w:val="40EEF074"/>
    <w:rsid w:val="40F11C22"/>
    <w:rsid w:val="40FC858A"/>
    <w:rsid w:val="4108D178"/>
    <w:rsid w:val="410C63E2"/>
    <w:rsid w:val="41196088"/>
    <w:rsid w:val="4150DDE7"/>
    <w:rsid w:val="415A936C"/>
    <w:rsid w:val="416A6CB8"/>
    <w:rsid w:val="41A58F17"/>
    <w:rsid w:val="41A5F1B9"/>
    <w:rsid w:val="41C1E346"/>
    <w:rsid w:val="41CF0848"/>
    <w:rsid w:val="41DD8ACE"/>
    <w:rsid w:val="4233CC26"/>
    <w:rsid w:val="42376F7B"/>
    <w:rsid w:val="42483E2A"/>
    <w:rsid w:val="42689C50"/>
    <w:rsid w:val="4271BA21"/>
    <w:rsid w:val="427239F1"/>
    <w:rsid w:val="4278E13A"/>
    <w:rsid w:val="428C8B5D"/>
    <w:rsid w:val="42AE5297"/>
    <w:rsid w:val="42B1BB3F"/>
    <w:rsid w:val="42B2864A"/>
    <w:rsid w:val="42BFCA29"/>
    <w:rsid w:val="42E6F4FC"/>
    <w:rsid w:val="4303976D"/>
    <w:rsid w:val="430CFBE4"/>
    <w:rsid w:val="43218EE9"/>
    <w:rsid w:val="432C5953"/>
    <w:rsid w:val="434461C8"/>
    <w:rsid w:val="4356BBDD"/>
    <w:rsid w:val="43696081"/>
    <w:rsid w:val="436F9B8F"/>
    <w:rsid w:val="4373D59E"/>
    <w:rsid w:val="439E013F"/>
    <w:rsid w:val="43B131F9"/>
    <w:rsid w:val="43B3D579"/>
    <w:rsid w:val="43ED7B03"/>
    <w:rsid w:val="4413631B"/>
    <w:rsid w:val="44204D23"/>
    <w:rsid w:val="44298D8F"/>
    <w:rsid w:val="4432468D"/>
    <w:rsid w:val="444024B5"/>
    <w:rsid w:val="4453343B"/>
    <w:rsid w:val="44732D35"/>
    <w:rsid w:val="44753474"/>
    <w:rsid w:val="4492F4D8"/>
    <w:rsid w:val="44A0265A"/>
    <w:rsid w:val="44BA7D95"/>
    <w:rsid w:val="44E04D38"/>
    <w:rsid w:val="44F2041A"/>
    <w:rsid w:val="45281B15"/>
    <w:rsid w:val="452D2E15"/>
    <w:rsid w:val="45312CF8"/>
    <w:rsid w:val="454CCBAC"/>
    <w:rsid w:val="4572FF0C"/>
    <w:rsid w:val="4575FD0C"/>
    <w:rsid w:val="4596B2EC"/>
    <w:rsid w:val="45B2DD35"/>
    <w:rsid w:val="45E79CD7"/>
    <w:rsid w:val="45F1767C"/>
    <w:rsid w:val="4612D1C8"/>
    <w:rsid w:val="46182596"/>
    <w:rsid w:val="4618FCB6"/>
    <w:rsid w:val="4621F388"/>
    <w:rsid w:val="4655D602"/>
    <w:rsid w:val="465F354E"/>
    <w:rsid w:val="4675EB01"/>
    <w:rsid w:val="46843007"/>
    <w:rsid w:val="46ACD270"/>
    <w:rsid w:val="46B1F011"/>
    <w:rsid w:val="46BB735D"/>
    <w:rsid w:val="4738364E"/>
    <w:rsid w:val="477CC4FE"/>
    <w:rsid w:val="478D8D5A"/>
    <w:rsid w:val="47B8AA6F"/>
    <w:rsid w:val="47BBD6F8"/>
    <w:rsid w:val="47C01320"/>
    <w:rsid w:val="48078F60"/>
    <w:rsid w:val="484C189B"/>
    <w:rsid w:val="488D2ED1"/>
    <w:rsid w:val="48CF71EA"/>
    <w:rsid w:val="48E14964"/>
    <w:rsid w:val="48F4F8FF"/>
    <w:rsid w:val="490B02F1"/>
    <w:rsid w:val="49122AA4"/>
    <w:rsid w:val="491ECC02"/>
    <w:rsid w:val="4938BAB7"/>
    <w:rsid w:val="493FE8C5"/>
    <w:rsid w:val="4941DE51"/>
    <w:rsid w:val="49624522"/>
    <w:rsid w:val="499F0073"/>
    <w:rsid w:val="49A1FDB0"/>
    <w:rsid w:val="49A3835B"/>
    <w:rsid w:val="49B6DA12"/>
    <w:rsid w:val="49D2C049"/>
    <w:rsid w:val="49E685F2"/>
    <w:rsid w:val="4A26E79F"/>
    <w:rsid w:val="4A54BD4F"/>
    <w:rsid w:val="4A9080C6"/>
    <w:rsid w:val="4AC192CC"/>
    <w:rsid w:val="4AD4E2E2"/>
    <w:rsid w:val="4B0442E0"/>
    <w:rsid w:val="4B48477C"/>
    <w:rsid w:val="4B925F79"/>
    <w:rsid w:val="4B9747C0"/>
    <w:rsid w:val="4B9DDF52"/>
    <w:rsid w:val="4BA47532"/>
    <w:rsid w:val="4BA5D372"/>
    <w:rsid w:val="4BA9148A"/>
    <w:rsid w:val="4BC2BCFB"/>
    <w:rsid w:val="4BC6C433"/>
    <w:rsid w:val="4BDBA7BC"/>
    <w:rsid w:val="4BE68165"/>
    <w:rsid w:val="4C255270"/>
    <w:rsid w:val="4C471F45"/>
    <w:rsid w:val="4C4A6D38"/>
    <w:rsid w:val="4C622025"/>
    <w:rsid w:val="4C6D5E7F"/>
    <w:rsid w:val="4C754586"/>
    <w:rsid w:val="4CA1D277"/>
    <w:rsid w:val="4CA1F8A4"/>
    <w:rsid w:val="4CA29D6F"/>
    <w:rsid w:val="4CB80FBC"/>
    <w:rsid w:val="4CEB8FA7"/>
    <w:rsid w:val="4D0B7BA4"/>
    <w:rsid w:val="4D47E8B2"/>
    <w:rsid w:val="4D4B362A"/>
    <w:rsid w:val="4D62BF74"/>
    <w:rsid w:val="4D751805"/>
    <w:rsid w:val="4D7D5420"/>
    <w:rsid w:val="4D7FAB2E"/>
    <w:rsid w:val="4D80F08C"/>
    <w:rsid w:val="4DA6B74A"/>
    <w:rsid w:val="4DA9459A"/>
    <w:rsid w:val="4DBE64EF"/>
    <w:rsid w:val="4DF06C40"/>
    <w:rsid w:val="4E31DF4C"/>
    <w:rsid w:val="4E34056E"/>
    <w:rsid w:val="4E3C2085"/>
    <w:rsid w:val="4E97BB82"/>
    <w:rsid w:val="4E9DD182"/>
    <w:rsid w:val="4E9E1D7A"/>
    <w:rsid w:val="4EBFEFE3"/>
    <w:rsid w:val="4EC23AB7"/>
    <w:rsid w:val="4F2C9440"/>
    <w:rsid w:val="4F7DFF40"/>
    <w:rsid w:val="4FB017E9"/>
    <w:rsid w:val="4FB18A70"/>
    <w:rsid w:val="4FCFBBBB"/>
    <w:rsid w:val="500B6B26"/>
    <w:rsid w:val="5010D754"/>
    <w:rsid w:val="501938F0"/>
    <w:rsid w:val="502A31D4"/>
    <w:rsid w:val="502DE691"/>
    <w:rsid w:val="505053AA"/>
    <w:rsid w:val="5067FF8A"/>
    <w:rsid w:val="506AB949"/>
    <w:rsid w:val="507A42F4"/>
    <w:rsid w:val="5088A8B8"/>
    <w:rsid w:val="509F9EA6"/>
    <w:rsid w:val="50AE98BD"/>
    <w:rsid w:val="50BE9E6A"/>
    <w:rsid w:val="5109980A"/>
    <w:rsid w:val="511D12AD"/>
    <w:rsid w:val="512291C0"/>
    <w:rsid w:val="5137D1C0"/>
    <w:rsid w:val="514A7C19"/>
    <w:rsid w:val="5169FED5"/>
    <w:rsid w:val="516EAAFD"/>
    <w:rsid w:val="51841237"/>
    <w:rsid w:val="518E87FD"/>
    <w:rsid w:val="519E9409"/>
    <w:rsid w:val="51A81B95"/>
    <w:rsid w:val="51C19698"/>
    <w:rsid w:val="51C282E6"/>
    <w:rsid w:val="51D18F24"/>
    <w:rsid w:val="51DB63C3"/>
    <w:rsid w:val="51E8B015"/>
    <w:rsid w:val="52130CAA"/>
    <w:rsid w:val="521A7DB7"/>
    <w:rsid w:val="52567EC0"/>
    <w:rsid w:val="525B9BCA"/>
    <w:rsid w:val="526F12C3"/>
    <w:rsid w:val="527B73A4"/>
    <w:rsid w:val="5283E197"/>
    <w:rsid w:val="529AB995"/>
    <w:rsid w:val="52A69F7C"/>
    <w:rsid w:val="52D18D3B"/>
    <w:rsid w:val="52D1C635"/>
    <w:rsid w:val="52F61DE7"/>
    <w:rsid w:val="534B7C57"/>
    <w:rsid w:val="53640B9A"/>
    <w:rsid w:val="537E7F89"/>
    <w:rsid w:val="5381F4DF"/>
    <w:rsid w:val="538B3FF1"/>
    <w:rsid w:val="53B22380"/>
    <w:rsid w:val="53BBE6E4"/>
    <w:rsid w:val="53BD571F"/>
    <w:rsid w:val="53DCCAF1"/>
    <w:rsid w:val="53DE1304"/>
    <w:rsid w:val="53F1D1B5"/>
    <w:rsid w:val="54174963"/>
    <w:rsid w:val="542B4A3D"/>
    <w:rsid w:val="543F1B5C"/>
    <w:rsid w:val="54663429"/>
    <w:rsid w:val="5475E84B"/>
    <w:rsid w:val="547A6331"/>
    <w:rsid w:val="5483DD36"/>
    <w:rsid w:val="5487BBE9"/>
    <w:rsid w:val="553E9A86"/>
    <w:rsid w:val="5540A82B"/>
    <w:rsid w:val="5562849D"/>
    <w:rsid w:val="557A61B2"/>
    <w:rsid w:val="5583412F"/>
    <w:rsid w:val="558EFF91"/>
    <w:rsid w:val="55900E5D"/>
    <w:rsid w:val="55904DE1"/>
    <w:rsid w:val="559DB86F"/>
    <w:rsid w:val="55A68365"/>
    <w:rsid w:val="55E314D4"/>
    <w:rsid w:val="55F98D68"/>
    <w:rsid w:val="56103B59"/>
    <w:rsid w:val="56138189"/>
    <w:rsid w:val="56318BD0"/>
    <w:rsid w:val="56406D6C"/>
    <w:rsid w:val="564C51D3"/>
    <w:rsid w:val="566B556E"/>
    <w:rsid w:val="567C0B63"/>
    <w:rsid w:val="56A1B565"/>
    <w:rsid w:val="57001444"/>
    <w:rsid w:val="5719C6D6"/>
    <w:rsid w:val="5761399F"/>
    <w:rsid w:val="577E63E9"/>
    <w:rsid w:val="5793E262"/>
    <w:rsid w:val="579DB3FA"/>
    <w:rsid w:val="57AE9295"/>
    <w:rsid w:val="57C4C89F"/>
    <w:rsid w:val="57CE9FAD"/>
    <w:rsid w:val="580E0478"/>
    <w:rsid w:val="5821E45B"/>
    <w:rsid w:val="58670A15"/>
    <w:rsid w:val="58773AE5"/>
    <w:rsid w:val="58F52DC1"/>
    <w:rsid w:val="58FE9D99"/>
    <w:rsid w:val="595D4504"/>
    <w:rsid w:val="596DDEE3"/>
    <w:rsid w:val="59A15A1C"/>
    <w:rsid w:val="59A20A8D"/>
    <w:rsid w:val="59AF51E8"/>
    <w:rsid w:val="59DB6FA7"/>
    <w:rsid w:val="59DC88C7"/>
    <w:rsid w:val="59DD51DF"/>
    <w:rsid w:val="5A09E228"/>
    <w:rsid w:val="5A1E6873"/>
    <w:rsid w:val="5A2C26BA"/>
    <w:rsid w:val="5A5685A3"/>
    <w:rsid w:val="5A56B252"/>
    <w:rsid w:val="5A6304F1"/>
    <w:rsid w:val="5A7BD895"/>
    <w:rsid w:val="5A81FDB8"/>
    <w:rsid w:val="5A9A6895"/>
    <w:rsid w:val="5AB3B510"/>
    <w:rsid w:val="5ADC75E2"/>
    <w:rsid w:val="5AE723CF"/>
    <w:rsid w:val="5AFC73CF"/>
    <w:rsid w:val="5B0DCDEB"/>
    <w:rsid w:val="5B11E182"/>
    <w:rsid w:val="5B1E84C2"/>
    <w:rsid w:val="5B530BBE"/>
    <w:rsid w:val="5B806453"/>
    <w:rsid w:val="5B99DE2C"/>
    <w:rsid w:val="5B9CF86B"/>
    <w:rsid w:val="5BD055A8"/>
    <w:rsid w:val="5BD46DA5"/>
    <w:rsid w:val="5BD848C7"/>
    <w:rsid w:val="5BD9CB75"/>
    <w:rsid w:val="5C25678F"/>
    <w:rsid w:val="5C27DE8F"/>
    <w:rsid w:val="5C2BA15E"/>
    <w:rsid w:val="5C6F6D55"/>
    <w:rsid w:val="5C7669F6"/>
    <w:rsid w:val="5CB22907"/>
    <w:rsid w:val="5CF03781"/>
    <w:rsid w:val="5D021DF2"/>
    <w:rsid w:val="5D306AD2"/>
    <w:rsid w:val="5D790AB5"/>
    <w:rsid w:val="5D79FF49"/>
    <w:rsid w:val="5D7FAC8F"/>
    <w:rsid w:val="5DB737B7"/>
    <w:rsid w:val="5DB8A43D"/>
    <w:rsid w:val="5DC22DFD"/>
    <w:rsid w:val="5DD0ED34"/>
    <w:rsid w:val="5DDDE374"/>
    <w:rsid w:val="5DEE96E1"/>
    <w:rsid w:val="5DFBCDDB"/>
    <w:rsid w:val="5E1B1F56"/>
    <w:rsid w:val="5E411E25"/>
    <w:rsid w:val="5E6E705D"/>
    <w:rsid w:val="5E79FBF0"/>
    <w:rsid w:val="5EAFF2F4"/>
    <w:rsid w:val="5EC8C13A"/>
    <w:rsid w:val="5EE65D7B"/>
    <w:rsid w:val="5EF0AEED"/>
    <w:rsid w:val="5F0DC039"/>
    <w:rsid w:val="5F577AC6"/>
    <w:rsid w:val="5F71B901"/>
    <w:rsid w:val="5FCDB99A"/>
    <w:rsid w:val="5FDFB2B5"/>
    <w:rsid w:val="60241D8A"/>
    <w:rsid w:val="603DA36F"/>
    <w:rsid w:val="604FB85B"/>
    <w:rsid w:val="606D2CCC"/>
    <w:rsid w:val="6080656F"/>
    <w:rsid w:val="60856474"/>
    <w:rsid w:val="60A7394F"/>
    <w:rsid w:val="60B433F8"/>
    <w:rsid w:val="60BD5A04"/>
    <w:rsid w:val="60D9A130"/>
    <w:rsid w:val="60F132CE"/>
    <w:rsid w:val="610526F8"/>
    <w:rsid w:val="61172A3B"/>
    <w:rsid w:val="612961D7"/>
    <w:rsid w:val="61400E58"/>
    <w:rsid w:val="61567A21"/>
    <w:rsid w:val="6163C5EA"/>
    <w:rsid w:val="61A1D7A7"/>
    <w:rsid w:val="61BBF0E8"/>
    <w:rsid w:val="61CC8BCB"/>
    <w:rsid w:val="61D418AE"/>
    <w:rsid w:val="61EC6BD1"/>
    <w:rsid w:val="61F4AB0C"/>
    <w:rsid w:val="620657DB"/>
    <w:rsid w:val="620C635D"/>
    <w:rsid w:val="622353AF"/>
    <w:rsid w:val="624F6E99"/>
    <w:rsid w:val="6260520C"/>
    <w:rsid w:val="62849EFF"/>
    <w:rsid w:val="6287C128"/>
    <w:rsid w:val="629A895E"/>
    <w:rsid w:val="62AD519D"/>
    <w:rsid w:val="62BD52FF"/>
    <w:rsid w:val="62D295D4"/>
    <w:rsid w:val="62FD0493"/>
    <w:rsid w:val="6300111B"/>
    <w:rsid w:val="63046CEA"/>
    <w:rsid w:val="6351E1D9"/>
    <w:rsid w:val="635DB620"/>
    <w:rsid w:val="6379DDFA"/>
    <w:rsid w:val="6379E18F"/>
    <w:rsid w:val="6385C4FB"/>
    <w:rsid w:val="63D8BA0F"/>
    <w:rsid w:val="6413275C"/>
    <w:rsid w:val="64173841"/>
    <w:rsid w:val="64214FBD"/>
    <w:rsid w:val="6454C1E7"/>
    <w:rsid w:val="6463C516"/>
    <w:rsid w:val="6466092D"/>
    <w:rsid w:val="646CF913"/>
    <w:rsid w:val="647A7CFD"/>
    <w:rsid w:val="6495DD0B"/>
    <w:rsid w:val="64C02670"/>
    <w:rsid w:val="64DE6791"/>
    <w:rsid w:val="6530FBE7"/>
    <w:rsid w:val="6550E123"/>
    <w:rsid w:val="65641EAD"/>
    <w:rsid w:val="65740679"/>
    <w:rsid w:val="65BB1B84"/>
    <w:rsid w:val="65DC8F25"/>
    <w:rsid w:val="65DFB327"/>
    <w:rsid w:val="65E9D5A5"/>
    <w:rsid w:val="65FA5BAC"/>
    <w:rsid w:val="65FCC4FD"/>
    <w:rsid w:val="660C7312"/>
    <w:rsid w:val="661003A5"/>
    <w:rsid w:val="6624EA8E"/>
    <w:rsid w:val="66344A53"/>
    <w:rsid w:val="66356C04"/>
    <w:rsid w:val="66365BBE"/>
    <w:rsid w:val="667903DF"/>
    <w:rsid w:val="669F42B7"/>
    <w:rsid w:val="66B1E30A"/>
    <w:rsid w:val="66B402C9"/>
    <w:rsid w:val="66B42A90"/>
    <w:rsid w:val="66BA4B33"/>
    <w:rsid w:val="66C49DAE"/>
    <w:rsid w:val="66C7BB1E"/>
    <w:rsid w:val="66ED831A"/>
    <w:rsid w:val="66F850D4"/>
    <w:rsid w:val="670FDBD7"/>
    <w:rsid w:val="6723BE6B"/>
    <w:rsid w:val="676C2B2A"/>
    <w:rsid w:val="676D8A9D"/>
    <w:rsid w:val="67799249"/>
    <w:rsid w:val="67886401"/>
    <w:rsid w:val="679335A5"/>
    <w:rsid w:val="67D8CA7C"/>
    <w:rsid w:val="67E13416"/>
    <w:rsid w:val="681189A8"/>
    <w:rsid w:val="6811B2A5"/>
    <w:rsid w:val="68180091"/>
    <w:rsid w:val="68530192"/>
    <w:rsid w:val="68890D1F"/>
    <w:rsid w:val="689265B2"/>
    <w:rsid w:val="68E15894"/>
    <w:rsid w:val="68F998D7"/>
    <w:rsid w:val="68FC69B4"/>
    <w:rsid w:val="6924AB22"/>
    <w:rsid w:val="69335399"/>
    <w:rsid w:val="69486206"/>
    <w:rsid w:val="6960DF69"/>
    <w:rsid w:val="696F2D3B"/>
    <w:rsid w:val="696FB9C9"/>
    <w:rsid w:val="6974C677"/>
    <w:rsid w:val="698504FB"/>
    <w:rsid w:val="699CC0E6"/>
    <w:rsid w:val="699DF36A"/>
    <w:rsid w:val="69A0F3B6"/>
    <w:rsid w:val="69B6F759"/>
    <w:rsid w:val="69CB3696"/>
    <w:rsid w:val="69F02348"/>
    <w:rsid w:val="6A20BC3A"/>
    <w:rsid w:val="6A2B4C48"/>
    <w:rsid w:val="6A662E29"/>
    <w:rsid w:val="6A6E869A"/>
    <w:rsid w:val="6A79B9E7"/>
    <w:rsid w:val="6A898400"/>
    <w:rsid w:val="6AA974BF"/>
    <w:rsid w:val="6AB0D54F"/>
    <w:rsid w:val="6ACB275D"/>
    <w:rsid w:val="6AE11E2E"/>
    <w:rsid w:val="6AE726A2"/>
    <w:rsid w:val="6AF1CD3B"/>
    <w:rsid w:val="6AFD308D"/>
    <w:rsid w:val="6B16F46A"/>
    <w:rsid w:val="6B1BA1E0"/>
    <w:rsid w:val="6B4F04EC"/>
    <w:rsid w:val="6B4F0CEC"/>
    <w:rsid w:val="6B9AFD92"/>
    <w:rsid w:val="6BCD6740"/>
    <w:rsid w:val="6BD4C089"/>
    <w:rsid w:val="6BF73317"/>
    <w:rsid w:val="6C0BCF97"/>
    <w:rsid w:val="6C3D4710"/>
    <w:rsid w:val="6C4DB6D0"/>
    <w:rsid w:val="6C600F36"/>
    <w:rsid w:val="6C73A59C"/>
    <w:rsid w:val="6CBC57D7"/>
    <w:rsid w:val="6CD1E54F"/>
    <w:rsid w:val="6CE54414"/>
    <w:rsid w:val="6CFBDC90"/>
    <w:rsid w:val="6CFCA63A"/>
    <w:rsid w:val="6D23457E"/>
    <w:rsid w:val="6D467996"/>
    <w:rsid w:val="6D4F1D59"/>
    <w:rsid w:val="6D740A41"/>
    <w:rsid w:val="6D8ACE2F"/>
    <w:rsid w:val="6D8FBC3A"/>
    <w:rsid w:val="6DA029DF"/>
    <w:rsid w:val="6DE61961"/>
    <w:rsid w:val="6DF0A039"/>
    <w:rsid w:val="6E29BD81"/>
    <w:rsid w:val="6E336A6F"/>
    <w:rsid w:val="6E422A44"/>
    <w:rsid w:val="6E52F3C4"/>
    <w:rsid w:val="6E5693C5"/>
    <w:rsid w:val="6E7BA6BE"/>
    <w:rsid w:val="6E965F2F"/>
    <w:rsid w:val="6E9E741B"/>
    <w:rsid w:val="6EAC0AF2"/>
    <w:rsid w:val="6EAD0099"/>
    <w:rsid w:val="6EF077C9"/>
    <w:rsid w:val="6F04FF67"/>
    <w:rsid w:val="6F156CD3"/>
    <w:rsid w:val="6F1B2EA0"/>
    <w:rsid w:val="6F2CCEA6"/>
    <w:rsid w:val="6F2DBCC9"/>
    <w:rsid w:val="6F6479A1"/>
    <w:rsid w:val="6F8C798D"/>
    <w:rsid w:val="6FAA4E43"/>
    <w:rsid w:val="6FB8178C"/>
    <w:rsid w:val="6FBBAD67"/>
    <w:rsid w:val="6FD655C2"/>
    <w:rsid w:val="6FF42817"/>
    <w:rsid w:val="6FF9C78F"/>
    <w:rsid w:val="6FFBA701"/>
    <w:rsid w:val="70018765"/>
    <w:rsid w:val="700BA489"/>
    <w:rsid w:val="70243F89"/>
    <w:rsid w:val="7029204B"/>
    <w:rsid w:val="703ED3D2"/>
    <w:rsid w:val="706F5F41"/>
    <w:rsid w:val="70798820"/>
    <w:rsid w:val="709439C6"/>
    <w:rsid w:val="70A46148"/>
    <w:rsid w:val="70C71836"/>
    <w:rsid w:val="70DFD66F"/>
    <w:rsid w:val="711FCDEB"/>
    <w:rsid w:val="7124D6F7"/>
    <w:rsid w:val="7135978F"/>
    <w:rsid w:val="714D0AF3"/>
    <w:rsid w:val="716AB3D9"/>
    <w:rsid w:val="71F27DA9"/>
    <w:rsid w:val="71FC0372"/>
    <w:rsid w:val="71FD11E4"/>
    <w:rsid w:val="7208AF7C"/>
    <w:rsid w:val="721B584C"/>
    <w:rsid w:val="7248981C"/>
    <w:rsid w:val="72521B0E"/>
    <w:rsid w:val="72767DF1"/>
    <w:rsid w:val="7278AB39"/>
    <w:rsid w:val="728C0B00"/>
    <w:rsid w:val="72B20818"/>
    <w:rsid w:val="72BDAA8F"/>
    <w:rsid w:val="72CF69C1"/>
    <w:rsid w:val="72D4369C"/>
    <w:rsid w:val="72F720DB"/>
    <w:rsid w:val="730F528A"/>
    <w:rsid w:val="731C25CF"/>
    <w:rsid w:val="7324B8CA"/>
    <w:rsid w:val="73435903"/>
    <w:rsid w:val="735CCABD"/>
    <w:rsid w:val="73634D66"/>
    <w:rsid w:val="7366BF47"/>
    <w:rsid w:val="73671897"/>
    <w:rsid w:val="737149FA"/>
    <w:rsid w:val="739971C5"/>
    <w:rsid w:val="73A10484"/>
    <w:rsid w:val="73BCEF24"/>
    <w:rsid w:val="73C7F2F8"/>
    <w:rsid w:val="7465B472"/>
    <w:rsid w:val="74697AE9"/>
    <w:rsid w:val="746BE354"/>
    <w:rsid w:val="74ABC34E"/>
    <w:rsid w:val="74C6C958"/>
    <w:rsid w:val="74DB4CDF"/>
    <w:rsid w:val="74EA9311"/>
    <w:rsid w:val="750048EA"/>
    <w:rsid w:val="75236F69"/>
    <w:rsid w:val="752998A2"/>
    <w:rsid w:val="752C9BFE"/>
    <w:rsid w:val="7530F777"/>
    <w:rsid w:val="75341430"/>
    <w:rsid w:val="7550D059"/>
    <w:rsid w:val="75C1E5DA"/>
    <w:rsid w:val="75C7D92E"/>
    <w:rsid w:val="75D586F5"/>
    <w:rsid w:val="75EB5D73"/>
    <w:rsid w:val="75F336FA"/>
    <w:rsid w:val="760648CB"/>
    <w:rsid w:val="762D3ADD"/>
    <w:rsid w:val="764A6ECE"/>
    <w:rsid w:val="7673B002"/>
    <w:rsid w:val="768082A1"/>
    <w:rsid w:val="76863E91"/>
    <w:rsid w:val="768D27F9"/>
    <w:rsid w:val="7699B930"/>
    <w:rsid w:val="76BF925C"/>
    <w:rsid w:val="76CF3AF7"/>
    <w:rsid w:val="76D8776E"/>
    <w:rsid w:val="76EDA119"/>
    <w:rsid w:val="772414A1"/>
    <w:rsid w:val="77461CCD"/>
    <w:rsid w:val="77A24A0C"/>
    <w:rsid w:val="77ABD64B"/>
    <w:rsid w:val="77C6C79B"/>
    <w:rsid w:val="77CB9DF7"/>
    <w:rsid w:val="7816478A"/>
    <w:rsid w:val="7862F093"/>
    <w:rsid w:val="788917F5"/>
    <w:rsid w:val="788FD5DE"/>
    <w:rsid w:val="78F30A9C"/>
    <w:rsid w:val="7931B003"/>
    <w:rsid w:val="79434A50"/>
    <w:rsid w:val="79836AD5"/>
    <w:rsid w:val="798B8BD7"/>
    <w:rsid w:val="7992B257"/>
    <w:rsid w:val="79DBCA43"/>
    <w:rsid w:val="79E1068A"/>
    <w:rsid w:val="79E4178D"/>
    <w:rsid w:val="79EE0C92"/>
    <w:rsid w:val="7A3265B5"/>
    <w:rsid w:val="7A4766E8"/>
    <w:rsid w:val="7A59641E"/>
    <w:rsid w:val="7A9E467E"/>
    <w:rsid w:val="7AA907E5"/>
    <w:rsid w:val="7AB769A4"/>
    <w:rsid w:val="7AC7CFB9"/>
    <w:rsid w:val="7AC9BEA6"/>
    <w:rsid w:val="7AE279B8"/>
    <w:rsid w:val="7AED90B1"/>
    <w:rsid w:val="7B0E92FA"/>
    <w:rsid w:val="7B431CE1"/>
    <w:rsid w:val="7B9E7CD8"/>
    <w:rsid w:val="7B9EB93E"/>
    <w:rsid w:val="7BAAFB5F"/>
    <w:rsid w:val="7BCB1DCC"/>
    <w:rsid w:val="7BDFE574"/>
    <w:rsid w:val="7BFE069C"/>
    <w:rsid w:val="7BFF3327"/>
    <w:rsid w:val="7C2CD1AA"/>
    <w:rsid w:val="7C365186"/>
    <w:rsid w:val="7C4ED424"/>
    <w:rsid w:val="7C7D3421"/>
    <w:rsid w:val="7C91684B"/>
    <w:rsid w:val="7CBC360E"/>
    <w:rsid w:val="7CBEF2D9"/>
    <w:rsid w:val="7CF1015E"/>
    <w:rsid w:val="7CF3ACE7"/>
    <w:rsid w:val="7D165638"/>
    <w:rsid w:val="7D17F530"/>
    <w:rsid w:val="7D3B21F6"/>
    <w:rsid w:val="7D5A99D2"/>
    <w:rsid w:val="7D8CB840"/>
    <w:rsid w:val="7D997F45"/>
    <w:rsid w:val="7DB5339D"/>
    <w:rsid w:val="7DE81938"/>
    <w:rsid w:val="7DEFC144"/>
    <w:rsid w:val="7DF41A13"/>
    <w:rsid w:val="7DFBEC51"/>
    <w:rsid w:val="7DFC5609"/>
    <w:rsid w:val="7E116F63"/>
    <w:rsid w:val="7E7592EA"/>
    <w:rsid w:val="7E768C1A"/>
    <w:rsid w:val="7EA8D52F"/>
    <w:rsid w:val="7EAD0DBE"/>
    <w:rsid w:val="7EB181BB"/>
    <w:rsid w:val="7F30BA85"/>
    <w:rsid w:val="7F36FBC6"/>
    <w:rsid w:val="7F396DD5"/>
    <w:rsid w:val="7F39BC11"/>
    <w:rsid w:val="7F44ED46"/>
    <w:rsid w:val="7F55312A"/>
    <w:rsid w:val="7F661F58"/>
    <w:rsid w:val="7F727D0A"/>
    <w:rsid w:val="7F88EC6C"/>
    <w:rsid w:val="7FB5CA5A"/>
    <w:rsid w:val="7FE3157E"/>
    <w:rsid w:val="7FF5EA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BB6CD"/>
  <w15:docId w15:val="{B8089ACC-2AE3-D648-B8F7-A5AA9B20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64DE"/>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FC1"/>
    <w:pPr>
      <w:tabs>
        <w:tab w:val="center" w:pos="4153"/>
        <w:tab w:val="right" w:pos="8306"/>
      </w:tabs>
    </w:pPr>
  </w:style>
  <w:style w:type="paragraph" w:styleId="Footer">
    <w:name w:val="footer"/>
    <w:basedOn w:val="Normal"/>
    <w:link w:val="FooterChar"/>
    <w:uiPriority w:val="99"/>
    <w:rsid w:val="00667FC1"/>
    <w:pPr>
      <w:tabs>
        <w:tab w:val="center" w:pos="4153"/>
        <w:tab w:val="right" w:pos="8306"/>
      </w:tabs>
    </w:pPr>
  </w:style>
  <w:style w:type="table" w:styleId="TableGrid">
    <w:name w:val="Table Grid"/>
    <w:basedOn w:val="TableNormal"/>
    <w:rsid w:val="00667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3581"/>
    <w:rPr>
      <w:color w:val="0000FF"/>
      <w:u w:val="single"/>
    </w:rPr>
  </w:style>
  <w:style w:type="paragraph" w:styleId="BalloonText">
    <w:name w:val="Balloon Text"/>
    <w:basedOn w:val="Normal"/>
    <w:semiHidden/>
    <w:rsid w:val="00EC666B"/>
    <w:rPr>
      <w:rFonts w:ascii="Tahoma" w:hAnsi="Tahoma" w:cs="Tahoma"/>
      <w:sz w:val="16"/>
      <w:szCs w:val="16"/>
    </w:rPr>
  </w:style>
  <w:style w:type="character" w:styleId="Strong">
    <w:name w:val="Strong"/>
    <w:qFormat/>
    <w:rsid w:val="00B6310F"/>
    <w:rPr>
      <w:b/>
      <w:bCs/>
    </w:rPr>
  </w:style>
  <w:style w:type="paragraph" w:styleId="ListParagraph">
    <w:name w:val="List Paragraph"/>
    <w:basedOn w:val="Normal"/>
    <w:uiPriority w:val="34"/>
    <w:qFormat/>
    <w:rsid w:val="00D664DE"/>
    <w:pPr>
      <w:ind w:left="720"/>
      <w:contextualSpacing/>
    </w:pPr>
  </w:style>
  <w:style w:type="character" w:styleId="FollowedHyperlink">
    <w:name w:val="FollowedHyperlink"/>
    <w:basedOn w:val="DefaultParagraphFont"/>
    <w:semiHidden/>
    <w:unhideWhenUsed/>
    <w:rsid w:val="00893F59"/>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xmsonormal">
    <w:name w:val="x_msonormal"/>
    <w:basedOn w:val="Normal"/>
    <w:rsid w:val="004D385F"/>
    <w:pPr>
      <w:spacing w:after="0" w:line="240" w:lineRule="auto"/>
    </w:pPr>
    <w:rPr>
      <w:rFonts w:ascii="Calibri" w:hAnsi="Calibri" w:cs="Calibri"/>
      <w:lang w:val="en-AU" w:eastAsia="en-AU"/>
    </w:rPr>
  </w:style>
  <w:style w:type="paragraph" w:customStyle="1" w:styleId="xmsolistparagraph">
    <w:name w:val="x_msolistparagraph"/>
    <w:basedOn w:val="Normal"/>
    <w:rsid w:val="004D385F"/>
    <w:pPr>
      <w:spacing w:after="0" w:line="240" w:lineRule="auto"/>
      <w:ind w:left="720"/>
    </w:pPr>
    <w:rPr>
      <w:rFonts w:ascii="Calibri" w:hAnsi="Calibri" w:cs="Calibri"/>
      <w:lang w:val="en-AU" w:eastAsia="en-AU"/>
    </w:rPr>
  </w:style>
  <w:style w:type="character" w:customStyle="1" w:styleId="normaltextrun">
    <w:name w:val="normaltextrun"/>
    <w:basedOn w:val="DefaultParagraphFont"/>
    <w:rsid w:val="00911E1C"/>
  </w:style>
  <w:style w:type="character" w:customStyle="1" w:styleId="apple-converted-space">
    <w:name w:val="apple-converted-space"/>
    <w:basedOn w:val="DefaultParagraphFont"/>
    <w:rsid w:val="00911E1C"/>
  </w:style>
  <w:style w:type="character" w:styleId="UnresolvedMention">
    <w:name w:val="Unresolved Mention"/>
    <w:basedOn w:val="DefaultParagraphFont"/>
    <w:uiPriority w:val="99"/>
    <w:semiHidden/>
    <w:unhideWhenUsed/>
    <w:rsid w:val="00D32E37"/>
    <w:rPr>
      <w:color w:val="605E5C"/>
      <w:shd w:val="clear" w:color="auto" w:fill="E1DFDD"/>
    </w:rPr>
  </w:style>
  <w:style w:type="paragraph" w:styleId="CommentText">
    <w:name w:val="annotation text"/>
    <w:basedOn w:val="Normal"/>
    <w:link w:val="CommentTextChar"/>
    <w:semiHidden/>
    <w:unhideWhenUsed/>
    <w:rsid w:val="005C4E15"/>
    <w:pPr>
      <w:spacing w:line="240" w:lineRule="auto"/>
    </w:pPr>
    <w:rPr>
      <w:sz w:val="20"/>
      <w:szCs w:val="20"/>
    </w:rPr>
  </w:style>
  <w:style w:type="character" w:customStyle="1" w:styleId="CommentTextChar">
    <w:name w:val="Comment Text Char"/>
    <w:basedOn w:val="DefaultParagraphFont"/>
    <w:link w:val="CommentText"/>
    <w:semiHidden/>
    <w:rsid w:val="005C4E15"/>
    <w:rPr>
      <w:rFonts w:asciiTheme="minorHAnsi" w:eastAsiaTheme="minorHAnsi" w:hAnsiTheme="minorHAnsi" w:cstheme="minorBidi"/>
      <w:lang w:val="en-US" w:eastAsia="en-US"/>
    </w:rPr>
  </w:style>
  <w:style w:type="character" w:styleId="CommentReference">
    <w:name w:val="annotation reference"/>
    <w:basedOn w:val="DefaultParagraphFont"/>
    <w:semiHidden/>
    <w:unhideWhenUsed/>
    <w:rsid w:val="005C4E15"/>
    <w:rPr>
      <w:sz w:val="16"/>
      <w:szCs w:val="16"/>
    </w:rPr>
  </w:style>
  <w:style w:type="paragraph" w:styleId="CommentSubject">
    <w:name w:val="annotation subject"/>
    <w:basedOn w:val="CommentText"/>
    <w:next w:val="CommentText"/>
    <w:link w:val="CommentSubjectChar"/>
    <w:semiHidden/>
    <w:unhideWhenUsed/>
    <w:rsid w:val="005C4E15"/>
    <w:rPr>
      <w:b/>
      <w:bCs/>
    </w:rPr>
  </w:style>
  <w:style w:type="character" w:customStyle="1" w:styleId="CommentSubjectChar">
    <w:name w:val="Comment Subject Char"/>
    <w:basedOn w:val="CommentTextChar"/>
    <w:link w:val="CommentSubject"/>
    <w:semiHidden/>
    <w:rsid w:val="005C4E15"/>
    <w:rPr>
      <w:rFonts w:asciiTheme="minorHAnsi" w:eastAsiaTheme="minorHAnsi" w:hAnsiTheme="minorHAnsi" w:cstheme="minorBidi"/>
      <w:b/>
      <w:bCs/>
      <w:lang w:val="en-US" w:eastAsia="en-US"/>
    </w:rPr>
  </w:style>
  <w:style w:type="character" w:customStyle="1" w:styleId="FooterChar">
    <w:name w:val="Footer Char"/>
    <w:basedOn w:val="DefaultParagraphFont"/>
    <w:link w:val="Footer"/>
    <w:uiPriority w:val="99"/>
    <w:rsid w:val="00C329D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9124">
      <w:bodyDiv w:val="1"/>
      <w:marLeft w:val="0"/>
      <w:marRight w:val="0"/>
      <w:marTop w:val="0"/>
      <w:marBottom w:val="0"/>
      <w:divBdr>
        <w:top w:val="none" w:sz="0" w:space="0" w:color="auto"/>
        <w:left w:val="none" w:sz="0" w:space="0" w:color="auto"/>
        <w:bottom w:val="none" w:sz="0" w:space="0" w:color="auto"/>
        <w:right w:val="none" w:sz="0" w:space="0" w:color="auto"/>
      </w:divBdr>
    </w:div>
    <w:div w:id="630405378">
      <w:bodyDiv w:val="1"/>
      <w:marLeft w:val="0"/>
      <w:marRight w:val="0"/>
      <w:marTop w:val="0"/>
      <w:marBottom w:val="0"/>
      <w:divBdr>
        <w:top w:val="none" w:sz="0" w:space="0" w:color="auto"/>
        <w:left w:val="none" w:sz="0" w:space="0" w:color="auto"/>
        <w:bottom w:val="none" w:sz="0" w:space="0" w:color="auto"/>
        <w:right w:val="none" w:sz="0" w:space="0" w:color="auto"/>
      </w:divBdr>
    </w:div>
    <w:div w:id="1436707414">
      <w:bodyDiv w:val="1"/>
      <w:marLeft w:val="0"/>
      <w:marRight w:val="0"/>
      <w:marTop w:val="0"/>
      <w:marBottom w:val="0"/>
      <w:divBdr>
        <w:top w:val="none" w:sz="0" w:space="0" w:color="auto"/>
        <w:left w:val="none" w:sz="0" w:space="0" w:color="auto"/>
        <w:bottom w:val="none" w:sz="0" w:space="0" w:color="auto"/>
        <w:right w:val="none" w:sz="0" w:space="0" w:color="auto"/>
      </w:divBdr>
    </w:div>
    <w:div w:id="1444307142">
      <w:bodyDiv w:val="1"/>
      <w:marLeft w:val="0"/>
      <w:marRight w:val="0"/>
      <w:marTop w:val="0"/>
      <w:marBottom w:val="0"/>
      <w:divBdr>
        <w:top w:val="none" w:sz="0" w:space="0" w:color="auto"/>
        <w:left w:val="none" w:sz="0" w:space="0" w:color="auto"/>
        <w:bottom w:val="none" w:sz="0" w:space="0" w:color="auto"/>
        <w:right w:val="none" w:sz="0" w:space="0" w:color="auto"/>
      </w:divBdr>
    </w:div>
    <w:div w:id="1456868527">
      <w:bodyDiv w:val="1"/>
      <w:marLeft w:val="0"/>
      <w:marRight w:val="0"/>
      <w:marTop w:val="0"/>
      <w:marBottom w:val="0"/>
      <w:divBdr>
        <w:top w:val="none" w:sz="0" w:space="0" w:color="auto"/>
        <w:left w:val="none" w:sz="0" w:space="0" w:color="auto"/>
        <w:bottom w:val="none" w:sz="0" w:space="0" w:color="auto"/>
        <w:right w:val="none" w:sz="0" w:space="0" w:color="auto"/>
      </w:divBdr>
    </w:div>
    <w:div w:id="1533228030">
      <w:bodyDiv w:val="1"/>
      <w:marLeft w:val="0"/>
      <w:marRight w:val="0"/>
      <w:marTop w:val="0"/>
      <w:marBottom w:val="0"/>
      <w:divBdr>
        <w:top w:val="none" w:sz="0" w:space="0" w:color="auto"/>
        <w:left w:val="none" w:sz="0" w:space="0" w:color="auto"/>
        <w:bottom w:val="none" w:sz="0" w:space="0" w:color="auto"/>
        <w:right w:val="none" w:sz="0" w:space="0" w:color="auto"/>
      </w:divBdr>
    </w:div>
    <w:div w:id="1967005990">
      <w:bodyDiv w:val="1"/>
      <w:marLeft w:val="0"/>
      <w:marRight w:val="0"/>
      <w:marTop w:val="0"/>
      <w:marBottom w:val="0"/>
      <w:divBdr>
        <w:top w:val="none" w:sz="0" w:space="0" w:color="auto"/>
        <w:left w:val="none" w:sz="0" w:space="0" w:color="auto"/>
        <w:bottom w:val="none" w:sz="0" w:space="0" w:color="auto"/>
        <w:right w:val="none" w:sz="0" w:space="0" w:color="auto"/>
      </w:divBdr>
    </w:div>
    <w:div w:id="1968966743">
      <w:bodyDiv w:val="1"/>
      <w:marLeft w:val="0"/>
      <w:marRight w:val="0"/>
      <w:marTop w:val="0"/>
      <w:marBottom w:val="0"/>
      <w:divBdr>
        <w:top w:val="none" w:sz="0" w:space="0" w:color="auto"/>
        <w:left w:val="none" w:sz="0" w:space="0" w:color="auto"/>
        <w:bottom w:val="none" w:sz="0" w:space="0" w:color="auto"/>
        <w:right w:val="none" w:sz="0" w:space="0" w:color="auto"/>
      </w:divBdr>
    </w:div>
    <w:div w:id="21455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Strategy@des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lana.org.br/wp-content/uploads/2016/12/A_Summary_of_the_evidence_on_inclusive_educ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DVOCACY%20LAW%20ALLIANCE%20INCORPORATED\Templates%20-%20Documents\ALA\ALA%20Letter%20Head\ALA%20Letterhead%20plus%20photo%20V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DA7A773039224A91B61D8802962063" ma:contentTypeVersion="6" ma:contentTypeDescription="Create a new document." ma:contentTypeScope="" ma:versionID="a3cd748d6d8b921353c9f28c8b08e9b2">
  <xsd:schema xmlns:xsd="http://www.w3.org/2001/XMLSchema" xmlns:xs="http://www.w3.org/2001/XMLSchema" xmlns:p="http://schemas.microsoft.com/office/2006/metadata/properties" xmlns:ns2="01961d76-74be-424b-b1ca-cf54117a0ec6" xmlns:ns3="b9aebd7b-3cfd-4a20-921f-0357759ba297" targetNamespace="http://schemas.microsoft.com/office/2006/metadata/properties" ma:root="true" ma:fieldsID="4425f95f8a070ac55d30a297dc183e53" ns2:_="" ns3:_="">
    <xsd:import namespace="01961d76-74be-424b-b1ca-cf54117a0ec6"/>
    <xsd:import namespace="b9aebd7b-3cfd-4a20-921f-0357759ba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61d76-74be-424b-b1ca-cf54117a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ebd7b-3cfd-4a20-921f-0357759ba2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2DDF-8A09-4901-BB39-65EDC9728DBF}">
  <ds:schemaRefs>
    <ds:schemaRef ds:uri="http://schemas.microsoft.com/sharepoint/v3/contenttype/forms"/>
  </ds:schemaRefs>
</ds:datastoreItem>
</file>

<file path=customXml/itemProps2.xml><?xml version="1.0" encoding="utf-8"?>
<ds:datastoreItem xmlns:ds="http://schemas.openxmlformats.org/officeDocument/2006/customXml" ds:itemID="{B6A35E84-AC9D-4899-B9FF-321E12713822}">
  <ds:schemaRefs>
    <ds:schemaRef ds:uri="http://schemas.microsoft.com/office/2006/metadata/properties"/>
    <ds:schemaRef ds:uri="http://schemas.openxmlformats.org/package/2006/metadata/core-properties"/>
    <ds:schemaRef ds:uri="http://www.w3.org/XML/1998/namespace"/>
    <ds:schemaRef ds:uri="01961d76-74be-424b-b1ca-cf54117a0ec6"/>
    <ds:schemaRef ds:uri="http://schemas.microsoft.com/office/2006/documentManagement/types"/>
    <ds:schemaRef ds:uri="http://purl.org/dc/elements/1.1/"/>
    <ds:schemaRef ds:uri="http://purl.org/dc/dcmitype/"/>
    <ds:schemaRef ds:uri="b9aebd7b-3cfd-4a20-921f-0357759ba297"/>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19641EF-21A3-43AA-8212-D712BBFAC4AB}">
  <ds:schemaRefs>
    <ds:schemaRef ds:uri="http://schemas.microsoft.com/office/2006/metadata/contentType"/>
    <ds:schemaRef ds:uri="http://schemas.microsoft.com/office/2006/metadata/properties/metaAttributes"/>
    <ds:schemaRef ds:uri="http://www.w3.org/2000/xmlns/"/>
    <ds:schemaRef ds:uri="http://www.w3.org/2001/XMLSchema"/>
    <ds:schemaRef ds:uri="01961d76-74be-424b-b1ca-cf54117a0ec6"/>
    <ds:schemaRef ds:uri="b9aebd7b-3cfd-4a20-921f-0357759ba29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25DF3-C103-4643-9668-C7F45364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 Letterhead plus photo V03.dotx</Template>
  <TotalTime>0</TotalTime>
  <Pages>3</Pages>
  <Words>2388</Words>
  <Characters>13614</Characters>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2018-06-28T12:12:00Z</cp:lastPrinted>
  <dcterms:created xsi:type="dcterms:W3CDTF">2020-11-26T04:55:00Z</dcterms:created>
  <dcterms:modified xsi:type="dcterms:W3CDTF">2020-11-26T04:55:00Z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0x010100AADA7A773039224A91B61D8802962063</vt:lpwstr>
  </property>
  <property fmtid="{D5CDD505-2E9C-101B-9397-08002B2CF9AE}" pid="3" name="Order">
    <vt:r8>41400</vt:r8>
  </property>
</Properties>
</file>