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0FC" w:rsidRPr="0002734D" w:rsidRDefault="001E628C" w:rsidP="001E628C">
      <w:pPr>
        <w:pStyle w:val="Noparagraphstyle"/>
        <w:spacing w:line="240" w:lineRule="auto"/>
        <w:jc w:val="right"/>
        <w:rPr>
          <w:rFonts w:ascii="Arial" w:hAnsi="Arial" w:cs="Arial"/>
          <w:color w:val="auto"/>
          <w:sz w:val="22"/>
          <w:szCs w:val="22"/>
        </w:rPr>
      </w:pPr>
      <w:r w:rsidRPr="0002734D">
        <w:rPr>
          <w:rFonts w:ascii="Arial" w:hAnsi="Arial" w:cs="Arial"/>
          <w:noProof/>
          <w:color w:val="auto"/>
          <w:sz w:val="22"/>
          <w:szCs w:val="22"/>
        </w:rPr>
        <w:drawing>
          <wp:inline distT="0" distB="0" distL="0" distR="0" wp14:anchorId="53647470" wp14:editId="4FD3DF1A">
            <wp:extent cx="1278890" cy="1490980"/>
            <wp:effectExtent l="0" t="0" r="0" b="0"/>
            <wp:docPr id="3" name="Picture 3" descr="../../../../Branding%20-%20Australias%20Global%20University/Logo%202016/Corporate%20Logo/PNG_Web/01_Sydney%20Portrait.png" title="U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ing%20-%20Australias%20Global%20University/Logo%202016/Corporate%20Logo/PNG_Web/01_Sydney%20Portrai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8890" cy="1490980"/>
                    </a:xfrm>
                    <a:prstGeom prst="rect">
                      <a:avLst/>
                    </a:prstGeom>
                    <a:noFill/>
                    <a:ln>
                      <a:noFill/>
                    </a:ln>
                  </pic:spPr>
                </pic:pic>
              </a:graphicData>
            </a:graphic>
          </wp:inline>
        </w:drawing>
      </w:r>
    </w:p>
    <w:p w:rsidR="00F630FC" w:rsidRPr="0002734D" w:rsidRDefault="00F630FC">
      <w:pPr>
        <w:pStyle w:val="Noparagraphstyle"/>
        <w:spacing w:line="240" w:lineRule="auto"/>
        <w:rPr>
          <w:rFonts w:ascii="Arial" w:hAnsi="Arial" w:cs="Arial"/>
          <w:color w:val="auto"/>
          <w:sz w:val="22"/>
          <w:szCs w:val="22"/>
        </w:rPr>
      </w:pPr>
    </w:p>
    <w:p w:rsidR="00F630FC" w:rsidRPr="0002734D" w:rsidRDefault="007309F8" w:rsidP="00BC040B">
      <w:pPr>
        <w:pStyle w:val="Noparagraphstyle"/>
        <w:spacing w:line="240" w:lineRule="auto"/>
        <w:rPr>
          <w:rFonts w:ascii="Arial" w:hAnsi="Arial" w:cs="Arial"/>
          <w:color w:val="auto"/>
          <w:sz w:val="22"/>
          <w:szCs w:val="22"/>
        </w:rPr>
      </w:pPr>
      <w:r w:rsidRPr="0002734D">
        <w:rPr>
          <w:rFonts w:ascii="Arial" w:hAnsi="Arial" w:cs="Arial"/>
          <w:color w:val="auto"/>
          <w:sz w:val="22"/>
          <w:szCs w:val="22"/>
        </w:rPr>
        <w:t>31</w:t>
      </w:r>
      <w:r w:rsidR="00BC040B" w:rsidRPr="0002734D">
        <w:rPr>
          <w:rFonts w:ascii="Arial" w:hAnsi="Arial" w:cs="Arial"/>
          <w:color w:val="auto"/>
          <w:sz w:val="22"/>
          <w:szCs w:val="22"/>
        </w:rPr>
        <w:t xml:space="preserve"> August 2017</w:t>
      </w:r>
    </w:p>
    <w:p w:rsidR="00F630FC" w:rsidRPr="0002734D" w:rsidRDefault="00F630FC" w:rsidP="00BC040B">
      <w:pPr>
        <w:pStyle w:val="Noparagraphstyle"/>
        <w:spacing w:line="240" w:lineRule="auto"/>
        <w:rPr>
          <w:rFonts w:ascii="Arial" w:hAnsi="Arial" w:cs="Arial"/>
          <w:color w:val="auto"/>
          <w:sz w:val="22"/>
          <w:szCs w:val="22"/>
        </w:rPr>
      </w:pPr>
    </w:p>
    <w:p w:rsidR="007309F8" w:rsidRPr="0002734D" w:rsidRDefault="007309F8" w:rsidP="007309F8">
      <w:pPr>
        <w:autoSpaceDE w:val="0"/>
        <w:autoSpaceDN w:val="0"/>
        <w:adjustRightInd w:val="0"/>
        <w:rPr>
          <w:rFonts w:ascii="Arial" w:hAnsi="Arial" w:cs="Arial"/>
        </w:rPr>
      </w:pPr>
      <w:r w:rsidRPr="0002734D">
        <w:rPr>
          <w:rFonts w:ascii="Arial" w:hAnsi="Arial" w:cs="Arial"/>
        </w:rPr>
        <w:t xml:space="preserve">Emeritus Professor John Halsey </w:t>
      </w:r>
    </w:p>
    <w:p w:rsidR="007309F8" w:rsidRPr="0002734D" w:rsidRDefault="007309F8" w:rsidP="007309F8">
      <w:pPr>
        <w:autoSpaceDE w:val="0"/>
        <w:autoSpaceDN w:val="0"/>
        <w:adjustRightInd w:val="0"/>
        <w:rPr>
          <w:rFonts w:ascii="Arial" w:hAnsi="Arial" w:cs="Arial"/>
        </w:rPr>
      </w:pPr>
      <w:r w:rsidRPr="0002734D">
        <w:rPr>
          <w:rFonts w:ascii="Arial" w:hAnsi="Arial" w:cs="Arial"/>
        </w:rPr>
        <w:t xml:space="preserve">Chair, Independent Review into Regional, Rural and Remote Education </w:t>
      </w:r>
    </w:p>
    <w:p w:rsidR="00BC040B" w:rsidRPr="0002734D" w:rsidRDefault="00812F7B" w:rsidP="007309F8">
      <w:pPr>
        <w:pStyle w:val="Noparagraphstyle"/>
        <w:spacing w:line="240" w:lineRule="auto"/>
        <w:rPr>
          <w:rFonts w:ascii="Arial" w:hAnsi="Arial" w:cs="Arial"/>
          <w:color w:val="auto"/>
          <w:sz w:val="22"/>
          <w:szCs w:val="22"/>
        </w:rPr>
      </w:pPr>
      <w:hyperlink r:id="rId9" w:history="1">
        <w:r w:rsidR="007309F8" w:rsidRPr="0002734D">
          <w:rPr>
            <w:rStyle w:val="Hyperlink"/>
            <w:rFonts w:ascii="Arial" w:hAnsi="Arial" w:cs="Arial"/>
            <w:color w:val="auto"/>
            <w:sz w:val="22"/>
            <w:szCs w:val="22"/>
          </w:rPr>
          <w:t>IRRRRESecretariat@education.gov.au</w:t>
        </w:r>
      </w:hyperlink>
    </w:p>
    <w:p w:rsidR="007309F8" w:rsidRPr="0002734D" w:rsidRDefault="007309F8" w:rsidP="007309F8">
      <w:pPr>
        <w:pStyle w:val="Noparagraphstyle"/>
        <w:spacing w:line="240" w:lineRule="auto"/>
        <w:rPr>
          <w:rFonts w:ascii="Arial" w:hAnsi="Arial" w:cs="Arial"/>
          <w:color w:val="auto"/>
          <w:sz w:val="22"/>
          <w:szCs w:val="22"/>
        </w:rPr>
      </w:pPr>
    </w:p>
    <w:p w:rsidR="002A0292" w:rsidRPr="000D47B0" w:rsidRDefault="003212ED" w:rsidP="000D47B0">
      <w:pPr>
        <w:pStyle w:val="Heading1"/>
        <w:jc w:val="center"/>
      </w:pPr>
      <w:r w:rsidRPr="0002734D">
        <w:t>UNSW Submission</w:t>
      </w:r>
      <w:r w:rsidR="007877A0" w:rsidRPr="0002734D">
        <w:t xml:space="preserve"> </w:t>
      </w:r>
      <w:proofErr w:type="gramStart"/>
      <w:r w:rsidRPr="0002734D">
        <w:t>To</w:t>
      </w:r>
      <w:proofErr w:type="gramEnd"/>
      <w:r w:rsidRPr="0002734D">
        <w:t xml:space="preserve"> The Independent Review Into Regional, Rural And Remote Education</w:t>
      </w:r>
    </w:p>
    <w:p w:rsidR="002A0292" w:rsidRPr="0002734D" w:rsidRDefault="002A0292" w:rsidP="002A0292">
      <w:pPr>
        <w:rPr>
          <w:rFonts w:ascii="Arial" w:hAnsi="Arial" w:cs="Arial"/>
        </w:rPr>
      </w:pPr>
    </w:p>
    <w:p w:rsidR="00CE0BE1" w:rsidRPr="0002734D" w:rsidRDefault="00CE0BE1" w:rsidP="002A0292">
      <w:pPr>
        <w:rPr>
          <w:rFonts w:ascii="Arial" w:hAnsi="Arial" w:cs="Arial"/>
        </w:rPr>
      </w:pPr>
      <w:r w:rsidRPr="0002734D">
        <w:rPr>
          <w:rFonts w:ascii="Arial" w:hAnsi="Arial" w:cs="Arial"/>
        </w:rPr>
        <w:t xml:space="preserve">UNSW, Sydney welcomes the opportunity to </w:t>
      </w:r>
      <w:r w:rsidR="003212ED" w:rsidRPr="0002734D">
        <w:rPr>
          <w:rFonts w:ascii="Arial" w:hAnsi="Arial" w:cs="Arial"/>
        </w:rPr>
        <w:t>make a submission to this important review and to prov</w:t>
      </w:r>
      <w:r w:rsidR="001A1B84" w:rsidRPr="0002734D">
        <w:rPr>
          <w:rFonts w:ascii="Arial" w:hAnsi="Arial" w:cs="Arial"/>
        </w:rPr>
        <w:t>ide comment in response to the Discussion P</w:t>
      </w:r>
      <w:r w:rsidR="003212ED" w:rsidRPr="0002734D">
        <w:rPr>
          <w:rFonts w:ascii="Arial" w:hAnsi="Arial" w:cs="Arial"/>
        </w:rPr>
        <w:t>aper</w:t>
      </w:r>
      <w:r w:rsidRPr="0002734D">
        <w:rPr>
          <w:rFonts w:ascii="Arial" w:hAnsi="Arial" w:cs="Arial"/>
        </w:rPr>
        <w:t xml:space="preserve">. </w:t>
      </w:r>
    </w:p>
    <w:p w:rsidR="001A1B84" w:rsidRPr="0002734D" w:rsidRDefault="001A1B84" w:rsidP="002A0292">
      <w:pPr>
        <w:rPr>
          <w:rFonts w:ascii="Arial" w:hAnsi="Arial" w:cs="Arial"/>
        </w:rPr>
      </w:pPr>
    </w:p>
    <w:p w:rsidR="001A1B84" w:rsidRPr="0002734D" w:rsidRDefault="001A1B84" w:rsidP="002A0292">
      <w:pPr>
        <w:rPr>
          <w:rFonts w:ascii="Arial" w:hAnsi="Arial" w:cs="Arial"/>
          <w:i/>
        </w:rPr>
      </w:pPr>
      <w:r w:rsidRPr="0002734D">
        <w:rPr>
          <w:rFonts w:ascii="Arial" w:hAnsi="Arial" w:cs="Arial"/>
        </w:rPr>
        <w:t>We applaud and support the objectives of the government and this review, to support improved access and achievement of students in regional, rural and remote Australia and their transition to further study, training and employment.</w:t>
      </w:r>
    </w:p>
    <w:p w:rsidR="00CE0BE1" w:rsidRPr="0002734D" w:rsidRDefault="00CE0BE1" w:rsidP="002A0292">
      <w:pPr>
        <w:rPr>
          <w:rFonts w:ascii="Arial" w:hAnsi="Arial" w:cs="Arial"/>
        </w:rPr>
      </w:pPr>
    </w:p>
    <w:p w:rsidR="0097074A" w:rsidRPr="0002734D" w:rsidRDefault="003212ED" w:rsidP="00BA5731">
      <w:pPr>
        <w:rPr>
          <w:rFonts w:ascii="Arial" w:hAnsi="Arial" w:cs="Arial"/>
        </w:rPr>
      </w:pPr>
      <w:r w:rsidRPr="0002734D">
        <w:rPr>
          <w:rFonts w:ascii="Arial" w:hAnsi="Arial" w:cs="Arial"/>
        </w:rPr>
        <w:t xml:space="preserve">UNSW </w:t>
      </w:r>
      <w:r w:rsidR="00C35B09" w:rsidRPr="0002734D">
        <w:rPr>
          <w:rFonts w:ascii="Arial" w:hAnsi="Arial" w:cs="Arial"/>
        </w:rPr>
        <w:t xml:space="preserve">has a longstanding commitment to improving outcomes in </w:t>
      </w:r>
      <w:r w:rsidR="001A1B84" w:rsidRPr="0002734D">
        <w:rPr>
          <w:rFonts w:ascii="Arial" w:hAnsi="Arial" w:cs="Arial"/>
        </w:rPr>
        <w:t xml:space="preserve">regional, rural and remote </w:t>
      </w:r>
      <w:r w:rsidR="00C35B09" w:rsidRPr="0002734D">
        <w:rPr>
          <w:rFonts w:ascii="Arial" w:hAnsi="Arial" w:cs="Arial"/>
        </w:rPr>
        <w:t xml:space="preserve">Australia through our education, research and community engagement. The extent of that </w:t>
      </w:r>
      <w:r w:rsidR="00E46A77" w:rsidRPr="0002734D">
        <w:rPr>
          <w:rFonts w:ascii="Arial" w:hAnsi="Arial" w:cs="Arial"/>
        </w:rPr>
        <w:t xml:space="preserve">broad </w:t>
      </w:r>
      <w:r w:rsidR="00C35B09" w:rsidRPr="0002734D">
        <w:rPr>
          <w:rFonts w:ascii="Arial" w:hAnsi="Arial" w:cs="Arial"/>
        </w:rPr>
        <w:t xml:space="preserve">engagement </w:t>
      </w:r>
      <w:r w:rsidR="0097074A" w:rsidRPr="0002734D">
        <w:rPr>
          <w:rFonts w:ascii="Arial" w:hAnsi="Arial" w:cs="Arial"/>
        </w:rPr>
        <w:t>is outlined in the</w:t>
      </w:r>
      <w:r w:rsidR="00C35B09" w:rsidRPr="0002734D">
        <w:rPr>
          <w:rFonts w:ascii="Arial" w:hAnsi="Arial" w:cs="Arial"/>
        </w:rPr>
        <w:t xml:space="preserve"> </w:t>
      </w:r>
      <w:r w:rsidR="0097074A" w:rsidRPr="0002734D">
        <w:rPr>
          <w:rFonts w:ascii="Arial" w:hAnsi="Arial" w:cs="Arial"/>
        </w:rPr>
        <w:t>attached report</w:t>
      </w:r>
      <w:r w:rsidR="00E46A77" w:rsidRPr="0002734D">
        <w:rPr>
          <w:rFonts w:ascii="Arial" w:hAnsi="Arial" w:cs="Arial"/>
        </w:rPr>
        <w:t xml:space="preserve"> </w:t>
      </w:r>
      <w:r w:rsidR="00E46A77" w:rsidRPr="0002734D">
        <w:rPr>
          <w:rFonts w:ascii="Arial" w:hAnsi="Arial" w:cs="Arial"/>
          <w:i/>
        </w:rPr>
        <w:t>UNSW Australia Meeting the Needs of Regional Australia</w:t>
      </w:r>
      <w:r w:rsidR="00C35B09" w:rsidRPr="0002734D">
        <w:rPr>
          <w:rFonts w:ascii="Arial" w:hAnsi="Arial" w:cs="Arial"/>
        </w:rPr>
        <w:t>.</w:t>
      </w:r>
      <w:r w:rsidR="000A1548" w:rsidRPr="0002734D">
        <w:rPr>
          <w:rFonts w:ascii="Arial" w:hAnsi="Arial" w:cs="Arial"/>
        </w:rPr>
        <w:t xml:space="preserve"> </w:t>
      </w:r>
    </w:p>
    <w:p w:rsidR="00B12B2F" w:rsidRPr="000D47B0" w:rsidRDefault="0097074A" w:rsidP="000D47B0">
      <w:pPr>
        <w:pStyle w:val="Heading2"/>
      </w:pPr>
      <w:r w:rsidRPr="0002734D">
        <w:t xml:space="preserve">UNSW’s impact on education for regional, rural and remote Australia </w:t>
      </w:r>
    </w:p>
    <w:p w:rsidR="0097074A" w:rsidRPr="0002734D" w:rsidRDefault="00B12B2F" w:rsidP="00BA5731">
      <w:pPr>
        <w:rPr>
          <w:rFonts w:ascii="Arial" w:hAnsi="Arial" w:cs="Arial"/>
        </w:rPr>
      </w:pPr>
      <w:r w:rsidRPr="0002734D">
        <w:rPr>
          <w:rFonts w:ascii="Arial" w:hAnsi="Arial" w:cs="Arial"/>
        </w:rPr>
        <w:t xml:space="preserve">The extent of UNSW’s education programs and impact </w:t>
      </w:r>
      <w:r w:rsidR="008E15F8" w:rsidRPr="0002734D">
        <w:rPr>
          <w:rFonts w:ascii="Arial" w:hAnsi="Arial" w:cs="Arial"/>
        </w:rPr>
        <w:t xml:space="preserve">from pre-school to post graduate education, </w:t>
      </w:r>
      <w:r w:rsidR="0097074A" w:rsidRPr="0002734D">
        <w:rPr>
          <w:rFonts w:ascii="Arial" w:hAnsi="Arial" w:cs="Arial"/>
        </w:rPr>
        <w:t>is outlined in Attachment 1 to this submission, but in summary, it includes:</w:t>
      </w:r>
    </w:p>
    <w:p w:rsidR="0097074A" w:rsidRPr="0002734D" w:rsidRDefault="0097074A" w:rsidP="00BA5731">
      <w:pPr>
        <w:rPr>
          <w:rFonts w:ascii="Arial" w:hAnsi="Arial" w:cs="Arial"/>
        </w:rPr>
      </w:pPr>
    </w:p>
    <w:p w:rsidR="008E15F8" w:rsidRPr="0002734D" w:rsidRDefault="008E15F8" w:rsidP="008E15F8">
      <w:pPr>
        <w:pStyle w:val="ListParagraph"/>
        <w:numPr>
          <w:ilvl w:val="0"/>
          <w:numId w:val="30"/>
        </w:numPr>
        <w:autoSpaceDE w:val="0"/>
        <w:autoSpaceDN w:val="0"/>
        <w:adjustRightInd w:val="0"/>
        <w:spacing w:after="28"/>
        <w:ind w:left="360"/>
        <w:rPr>
          <w:rFonts w:ascii="Arial" w:eastAsia="Calibri" w:hAnsi="Arial" w:cs="Arial"/>
          <w:sz w:val="22"/>
          <w:szCs w:val="22"/>
          <w:lang w:eastAsia="en-US"/>
        </w:rPr>
      </w:pPr>
      <w:r w:rsidRPr="0002734D">
        <w:rPr>
          <w:rFonts w:ascii="Arial" w:eastAsia="Calibri" w:hAnsi="Arial" w:cs="Arial"/>
          <w:sz w:val="22"/>
          <w:szCs w:val="22"/>
          <w:u w:val="single"/>
          <w:lang w:eastAsia="en-US"/>
        </w:rPr>
        <w:t>Students and alumni</w:t>
      </w:r>
      <w:r w:rsidRPr="0002734D">
        <w:rPr>
          <w:rFonts w:ascii="Arial" w:eastAsia="Calibri" w:hAnsi="Arial" w:cs="Arial"/>
          <w:sz w:val="22"/>
          <w:szCs w:val="22"/>
          <w:lang w:eastAsia="en-US"/>
        </w:rPr>
        <w:t xml:space="preserve"> - over 2,900 regional/rural students are enrolled at UNSW and over 53,000 UNSW alumni are working across regional Australia; </w:t>
      </w:r>
    </w:p>
    <w:p w:rsidR="008E15F8" w:rsidRPr="0002734D" w:rsidRDefault="008E15F8" w:rsidP="008E15F8">
      <w:pPr>
        <w:autoSpaceDE w:val="0"/>
        <w:autoSpaceDN w:val="0"/>
        <w:adjustRightInd w:val="0"/>
        <w:spacing w:after="28"/>
        <w:rPr>
          <w:rFonts w:ascii="Arial" w:hAnsi="Arial" w:cs="Arial"/>
        </w:rPr>
      </w:pPr>
    </w:p>
    <w:p w:rsidR="008E15F8" w:rsidRPr="0002734D" w:rsidRDefault="008E15F8" w:rsidP="008E15F8">
      <w:pPr>
        <w:pStyle w:val="ListParagraph"/>
        <w:numPr>
          <w:ilvl w:val="0"/>
          <w:numId w:val="30"/>
        </w:numPr>
        <w:autoSpaceDE w:val="0"/>
        <w:autoSpaceDN w:val="0"/>
        <w:adjustRightInd w:val="0"/>
        <w:spacing w:after="28"/>
        <w:ind w:left="360"/>
        <w:rPr>
          <w:rFonts w:ascii="Arial" w:eastAsia="Calibri" w:hAnsi="Arial" w:cs="Arial"/>
          <w:sz w:val="22"/>
          <w:szCs w:val="22"/>
          <w:lang w:eastAsia="en-US"/>
        </w:rPr>
      </w:pPr>
      <w:r w:rsidRPr="0002734D">
        <w:rPr>
          <w:rFonts w:ascii="Arial" w:eastAsia="Calibri" w:hAnsi="Arial" w:cs="Arial"/>
          <w:sz w:val="22"/>
          <w:szCs w:val="22"/>
          <w:u w:val="single"/>
          <w:lang w:eastAsia="en-US"/>
        </w:rPr>
        <w:t>Support for UNSW regional students</w:t>
      </w:r>
      <w:r w:rsidRPr="0002734D">
        <w:rPr>
          <w:rFonts w:ascii="Arial" w:eastAsia="Calibri" w:hAnsi="Arial" w:cs="Arial"/>
          <w:sz w:val="22"/>
          <w:szCs w:val="22"/>
          <w:lang w:eastAsia="en-US"/>
        </w:rPr>
        <w:t xml:space="preserve"> - through scholarships, accommodation and pathway programs; </w:t>
      </w:r>
    </w:p>
    <w:p w:rsidR="008E15F8" w:rsidRPr="0002734D" w:rsidRDefault="008E15F8" w:rsidP="008E15F8">
      <w:pPr>
        <w:pStyle w:val="ListParagraph"/>
        <w:ind w:left="360"/>
        <w:rPr>
          <w:rFonts w:ascii="Arial" w:eastAsia="Calibri" w:hAnsi="Arial" w:cs="Arial"/>
          <w:sz w:val="22"/>
          <w:szCs w:val="22"/>
          <w:lang w:eastAsia="en-US"/>
        </w:rPr>
      </w:pPr>
    </w:p>
    <w:p w:rsidR="008E15F8" w:rsidRPr="0002734D" w:rsidRDefault="008E15F8" w:rsidP="008E15F8">
      <w:pPr>
        <w:pStyle w:val="ListParagraph"/>
        <w:numPr>
          <w:ilvl w:val="0"/>
          <w:numId w:val="30"/>
        </w:numPr>
        <w:autoSpaceDE w:val="0"/>
        <w:autoSpaceDN w:val="0"/>
        <w:adjustRightInd w:val="0"/>
        <w:ind w:left="360"/>
        <w:rPr>
          <w:rFonts w:ascii="Arial" w:eastAsia="Calibri" w:hAnsi="Arial" w:cs="Arial"/>
          <w:sz w:val="22"/>
          <w:szCs w:val="22"/>
          <w:lang w:eastAsia="en-US"/>
        </w:rPr>
      </w:pPr>
      <w:r w:rsidRPr="0002734D">
        <w:rPr>
          <w:rFonts w:ascii="Arial" w:eastAsia="Calibri" w:hAnsi="Arial" w:cs="Arial"/>
          <w:sz w:val="22"/>
          <w:szCs w:val="22"/>
          <w:u w:val="single"/>
          <w:lang w:eastAsia="en-US"/>
        </w:rPr>
        <w:t xml:space="preserve">Health </w:t>
      </w:r>
      <w:r w:rsidR="00460461" w:rsidRPr="0002734D">
        <w:rPr>
          <w:rFonts w:ascii="Arial" w:eastAsia="Calibri" w:hAnsi="Arial" w:cs="Arial"/>
          <w:sz w:val="22"/>
          <w:szCs w:val="22"/>
          <w:u w:val="single"/>
          <w:lang w:eastAsia="en-US"/>
        </w:rPr>
        <w:t xml:space="preserve">disciplines </w:t>
      </w:r>
      <w:r w:rsidRPr="0002734D">
        <w:rPr>
          <w:rFonts w:ascii="Arial" w:eastAsia="Calibri" w:hAnsi="Arial" w:cs="Arial"/>
          <w:sz w:val="22"/>
          <w:szCs w:val="22"/>
          <w:u w:val="single"/>
          <w:lang w:eastAsia="en-US"/>
        </w:rPr>
        <w:t>education</w:t>
      </w:r>
      <w:r w:rsidRPr="0002734D">
        <w:rPr>
          <w:rFonts w:ascii="Arial" w:eastAsia="Calibri" w:hAnsi="Arial" w:cs="Arial"/>
          <w:sz w:val="22"/>
          <w:szCs w:val="22"/>
          <w:lang w:eastAsia="en-US"/>
        </w:rPr>
        <w:t xml:space="preserve"> – UNSW has an expansive Rural Medical School, with five campuses across regional NSW (Port Macquarie, Albury, Coffs Harbour, Griffith and Wagga Wagga) as well as sub campuses at Grafton and Kempsey. Student clinical placements occur at over 70 regional NSW locations. UNSW is the first university to offer a full six-year medical degree located in a regional area (Port Macquarie). In addition, our programs in social work, optometry, psychology</w:t>
      </w:r>
      <w:r w:rsidR="00460461" w:rsidRPr="0002734D">
        <w:rPr>
          <w:rFonts w:ascii="Arial" w:eastAsia="Calibri" w:hAnsi="Arial" w:cs="Arial"/>
          <w:sz w:val="22"/>
          <w:szCs w:val="22"/>
          <w:lang w:eastAsia="en-US"/>
        </w:rPr>
        <w:t>, and physiotherapy</w:t>
      </w:r>
      <w:r w:rsidRPr="0002734D">
        <w:rPr>
          <w:rFonts w:ascii="Arial" w:eastAsia="Calibri" w:hAnsi="Arial" w:cs="Arial"/>
          <w:color w:val="FF0000"/>
          <w:sz w:val="22"/>
          <w:szCs w:val="22"/>
          <w:lang w:eastAsia="en-US"/>
        </w:rPr>
        <w:t xml:space="preserve"> </w:t>
      </w:r>
      <w:r w:rsidRPr="0002734D">
        <w:rPr>
          <w:rFonts w:ascii="Arial" w:eastAsia="Calibri" w:hAnsi="Arial" w:cs="Arial"/>
          <w:color w:val="000000" w:themeColor="text1"/>
          <w:sz w:val="22"/>
          <w:szCs w:val="22"/>
          <w:lang w:eastAsia="en-US"/>
        </w:rPr>
        <w:t xml:space="preserve">include regional </w:t>
      </w:r>
      <w:r w:rsidR="00460461" w:rsidRPr="0002734D">
        <w:rPr>
          <w:rFonts w:ascii="Arial" w:eastAsia="Calibri" w:hAnsi="Arial" w:cs="Arial"/>
          <w:color w:val="000000" w:themeColor="text1"/>
          <w:sz w:val="22"/>
          <w:szCs w:val="22"/>
          <w:lang w:eastAsia="en-US"/>
        </w:rPr>
        <w:t xml:space="preserve">and rural clinical </w:t>
      </w:r>
      <w:r w:rsidRPr="0002734D">
        <w:rPr>
          <w:rFonts w:ascii="Arial" w:eastAsia="Calibri" w:hAnsi="Arial" w:cs="Arial"/>
          <w:color w:val="000000" w:themeColor="text1"/>
          <w:sz w:val="22"/>
          <w:szCs w:val="22"/>
          <w:lang w:eastAsia="en-US"/>
        </w:rPr>
        <w:t>placements</w:t>
      </w:r>
      <w:r w:rsidR="00460461" w:rsidRPr="0002734D">
        <w:rPr>
          <w:rFonts w:ascii="Arial" w:eastAsia="Calibri" w:hAnsi="Arial" w:cs="Arial"/>
          <w:color w:val="000000" w:themeColor="text1"/>
          <w:sz w:val="22"/>
          <w:szCs w:val="22"/>
          <w:lang w:eastAsia="en-US"/>
        </w:rPr>
        <w:t xml:space="preserve"> and employment outcomes.</w:t>
      </w:r>
    </w:p>
    <w:p w:rsidR="008E15F8" w:rsidRPr="0002734D" w:rsidRDefault="008E15F8" w:rsidP="008E15F8">
      <w:pPr>
        <w:pStyle w:val="ListParagraph"/>
        <w:ind w:left="360"/>
        <w:rPr>
          <w:rFonts w:ascii="Arial" w:eastAsia="Calibri" w:hAnsi="Arial" w:cs="Arial"/>
          <w:sz w:val="22"/>
          <w:szCs w:val="22"/>
          <w:lang w:eastAsia="en-US"/>
        </w:rPr>
      </w:pPr>
    </w:p>
    <w:p w:rsidR="008E15F8" w:rsidRPr="0002734D" w:rsidRDefault="008E15F8" w:rsidP="008E15F8">
      <w:pPr>
        <w:pStyle w:val="ListParagraph"/>
        <w:numPr>
          <w:ilvl w:val="0"/>
          <w:numId w:val="30"/>
        </w:numPr>
        <w:autoSpaceDE w:val="0"/>
        <w:autoSpaceDN w:val="0"/>
        <w:adjustRightInd w:val="0"/>
        <w:ind w:left="360"/>
        <w:rPr>
          <w:rFonts w:ascii="Arial" w:eastAsia="Calibri" w:hAnsi="Arial" w:cs="Arial"/>
          <w:sz w:val="22"/>
          <w:szCs w:val="22"/>
          <w:lang w:eastAsia="en-US"/>
        </w:rPr>
      </w:pPr>
      <w:r w:rsidRPr="0002734D">
        <w:rPr>
          <w:rFonts w:ascii="Arial" w:eastAsia="Calibri" w:hAnsi="Arial" w:cs="Arial"/>
          <w:sz w:val="22"/>
          <w:szCs w:val="22"/>
          <w:u w:val="single"/>
          <w:lang w:eastAsia="en-US"/>
        </w:rPr>
        <w:t>Teacher education and research</w:t>
      </w:r>
      <w:r w:rsidRPr="0002734D">
        <w:rPr>
          <w:rFonts w:ascii="Arial" w:eastAsia="Calibri" w:hAnsi="Arial" w:cs="Arial"/>
          <w:sz w:val="22"/>
          <w:szCs w:val="22"/>
          <w:lang w:eastAsia="en-US"/>
        </w:rPr>
        <w:t xml:space="preserve"> – UNSW’s School of Education trains teachers of the future and undertakes research relevant to improving outcomes </w:t>
      </w:r>
      <w:proofErr w:type="gramStart"/>
      <w:r w:rsidRPr="0002734D">
        <w:rPr>
          <w:rFonts w:ascii="Arial" w:eastAsia="Calibri" w:hAnsi="Arial" w:cs="Arial"/>
          <w:sz w:val="22"/>
          <w:szCs w:val="22"/>
          <w:lang w:eastAsia="en-US"/>
        </w:rPr>
        <w:t xml:space="preserve">for  </w:t>
      </w:r>
      <w:r w:rsidR="00050AFB">
        <w:rPr>
          <w:rFonts w:ascii="Arial" w:eastAsia="Calibri" w:hAnsi="Arial" w:cs="Arial"/>
          <w:sz w:val="22"/>
          <w:szCs w:val="22"/>
          <w:lang w:eastAsia="en-US"/>
        </w:rPr>
        <w:t>regional</w:t>
      </w:r>
      <w:proofErr w:type="gramEnd"/>
      <w:r w:rsidR="00050AFB">
        <w:rPr>
          <w:rFonts w:ascii="Arial" w:eastAsia="Calibri" w:hAnsi="Arial" w:cs="Arial"/>
          <w:sz w:val="22"/>
          <w:szCs w:val="22"/>
          <w:lang w:eastAsia="en-US"/>
        </w:rPr>
        <w:t xml:space="preserve"> education.</w:t>
      </w:r>
    </w:p>
    <w:p w:rsidR="008E15F8" w:rsidRPr="0002734D" w:rsidRDefault="008E15F8" w:rsidP="00BA5731">
      <w:pPr>
        <w:rPr>
          <w:rFonts w:ascii="Arial" w:hAnsi="Arial" w:cs="Arial"/>
        </w:rPr>
      </w:pPr>
    </w:p>
    <w:p w:rsidR="0097074A" w:rsidRPr="0002734D" w:rsidRDefault="0097074A" w:rsidP="008E15F8">
      <w:pPr>
        <w:numPr>
          <w:ilvl w:val="0"/>
          <w:numId w:val="30"/>
        </w:numPr>
        <w:spacing w:line="276" w:lineRule="auto"/>
        <w:ind w:left="360"/>
        <w:jc w:val="both"/>
        <w:rPr>
          <w:rFonts w:ascii="Arial" w:hAnsi="Arial" w:cs="Arial"/>
        </w:rPr>
      </w:pPr>
      <w:r w:rsidRPr="0002734D">
        <w:rPr>
          <w:rFonts w:ascii="Arial" w:hAnsi="Arial" w:cs="Arial"/>
          <w:u w:val="single"/>
        </w:rPr>
        <w:lastRenderedPageBreak/>
        <w:t xml:space="preserve">Our ASPIRE </w:t>
      </w:r>
      <w:r w:rsidR="000129B4" w:rsidRPr="0002734D">
        <w:rPr>
          <w:rFonts w:ascii="Arial" w:hAnsi="Arial" w:cs="Arial"/>
          <w:u w:val="single"/>
        </w:rPr>
        <w:t xml:space="preserve">Regional </w:t>
      </w:r>
      <w:r w:rsidRPr="0002734D">
        <w:rPr>
          <w:rFonts w:ascii="Arial" w:hAnsi="Arial" w:cs="Arial"/>
          <w:u w:val="single"/>
        </w:rPr>
        <w:t>program</w:t>
      </w:r>
      <w:r w:rsidRPr="0002734D">
        <w:rPr>
          <w:rFonts w:ascii="Arial" w:hAnsi="Arial" w:cs="Arial"/>
        </w:rPr>
        <w:t xml:space="preserve"> - an educational outreach program working with teachers and students from Kindergarten to Year 12</w:t>
      </w:r>
      <w:r w:rsidR="000129B4" w:rsidRPr="0002734D">
        <w:rPr>
          <w:rFonts w:ascii="Arial" w:hAnsi="Arial" w:cs="Arial"/>
        </w:rPr>
        <w:t xml:space="preserve"> -  in</w:t>
      </w:r>
      <w:r w:rsidRPr="0002734D">
        <w:rPr>
          <w:rFonts w:ascii="Arial" w:hAnsi="Arial" w:cs="Arial"/>
        </w:rPr>
        <w:t xml:space="preserve"> thirty schools across regional NSW. It </w:t>
      </w:r>
      <w:r w:rsidR="000129B4" w:rsidRPr="0002734D">
        <w:rPr>
          <w:rFonts w:ascii="Arial" w:hAnsi="Arial" w:cs="Arial"/>
        </w:rPr>
        <w:t>has over 6900 engagements with students each </w:t>
      </w:r>
      <w:r w:rsidRPr="0002734D">
        <w:rPr>
          <w:rFonts w:ascii="Arial" w:hAnsi="Arial" w:cs="Arial"/>
        </w:rPr>
        <w:t xml:space="preserve">year through workshops, </w:t>
      </w:r>
      <w:proofErr w:type="spellStart"/>
      <w:r w:rsidRPr="0002734D">
        <w:rPr>
          <w:rFonts w:ascii="Arial" w:hAnsi="Arial" w:cs="Arial"/>
        </w:rPr>
        <w:t>residentials</w:t>
      </w:r>
      <w:proofErr w:type="spellEnd"/>
      <w:r w:rsidRPr="0002734D">
        <w:rPr>
          <w:rFonts w:ascii="Arial" w:hAnsi="Arial" w:cs="Arial"/>
        </w:rPr>
        <w:t xml:space="preserve">, homework clubs, literacy support, other events and online resources. Evaluations by students, parents, and teachers reveal significant impact. The number of ASPIRE students offered a place at UNSW has increased by 65% (2010-2016) </w:t>
      </w:r>
      <w:r w:rsidR="000129B4" w:rsidRPr="0002734D">
        <w:rPr>
          <w:rFonts w:ascii="Arial" w:hAnsi="Arial" w:cs="Arial"/>
        </w:rPr>
        <w:t xml:space="preserve">while many other </w:t>
      </w:r>
      <w:r w:rsidRPr="0002734D">
        <w:rPr>
          <w:rFonts w:ascii="Arial" w:hAnsi="Arial" w:cs="Arial"/>
        </w:rPr>
        <w:t xml:space="preserve">participants have </w:t>
      </w:r>
      <w:r w:rsidR="000129B4" w:rsidRPr="0002734D">
        <w:rPr>
          <w:rFonts w:ascii="Arial" w:hAnsi="Arial" w:cs="Arial"/>
        </w:rPr>
        <w:t>enrolled in</w:t>
      </w:r>
      <w:r w:rsidRPr="0002734D">
        <w:rPr>
          <w:rFonts w:ascii="Arial" w:hAnsi="Arial" w:cs="Arial"/>
        </w:rPr>
        <w:t xml:space="preserve"> other universities. </w:t>
      </w:r>
    </w:p>
    <w:p w:rsidR="0097074A" w:rsidRPr="0002734D" w:rsidRDefault="0097074A" w:rsidP="008E15F8">
      <w:pPr>
        <w:spacing w:line="276" w:lineRule="auto"/>
        <w:ind w:left="360"/>
        <w:jc w:val="both"/>
        <w:rPr>
          <w:rFonts w:ascii="Arial" w:hAnsi="Arial" w:cs="Arial"/>
        </w:rPr>
      </w:pPr>
    </w:p>
    <w:p w:rsidR="0097074A" w:rsidRPr="0002734D" w:rsidRDefault="0097074A" w:rsidP="008E15F8">
      <w:pPr>
        <w:pStyle w:val="ListParagraph"/>
        <w:numPr>
          <w:ilvl w:val="0"/>
          <w:numId w:val="30"/>
        </w:numPr>
        <w:spacing w:line="276" w:lineRule="auto"/>
        <w:ind w:left="360"/>
        <w:jc w:val="both"/>
        <w:rPr>
          <w:rFonts w:ascii="Arial" w:eastAsia="Calibri" w:hAnsi="Arial" w:cs="Arial"/>
          <w:sz w:val="22"/>
          <w:szCs w:val="22"/>
          <w:lang w:eastAsia="en-US"/>
        </w:rPr>
      </w:pPr>
      <w:r w:rsidRPr="0002734D">
        <w:rPr>
          <w:rFonts w:ascii="Arial" w:eastAsia="Calibri" w:hAnsi="Arial" w:cs="Arial"/>
          <w:sz w:val="22"/>
          <w:szCs w:val="22"/>
          <w:u w:val="single"/>
          <w:lang w:eastAsia="en-US"/>
        </w:rPr>
        <w:t>The UNSW Indigenous programs</w:t>
      </w:r>
      <w:r w:rsidRPr="0002734D">
        <w:rPr>
          <w:rFonts w:ascii="Arial" w:eastAsia="Calibri" w:hAnsi="Arial" w:cs="Arial"/>
          <w:sz w:val="22"/>
          <w:szCs w:val="22"/>
          <w:lang w:eastAsia="en-US"/>
        </w:rPr>
        <w:t xml:space="preserve"> including Winter School, road shows, pre-university preparation and pathways have also been very successful in increasing regional participation. </w:t>
      </w:r>
    </w:p>
    <w:p w:rsidR="0097074A" w:rsidRPr="0002734D" w:rsidRDefault="0097074A" w:rsidP="008E15F8">
      <w:pPr>
        <w:autoSpaceDE w:val="0"/>
        <w:autoSpaceDN w:val="0"/>
        <w:adjustRightInd w:val="0"/>
        <w:spacing w:after="28"/>
        <w:rPr>
          <w:rFonts w:ascii="Arial" w:hAnsi="Arial" w:cs="Arial"/>
        </w:rPr>
      </w:pPr>
    </w:p>
    <w:p w:rsidR="0097074A" w:rsidRPr="0002734D" w:rsidRDefault="00BF66A6" w:rsidP="008E15F8">
      <w:pPr>
        <w:pStyle w:val="ListParagraph"/>
        <w:numPr>
          <w:ilvl w:val="0"/>
          <w:numId w:val="30"/>
        </w:numPr>
        <w:autoSpaceDE w:val="0"/>
        <w:autoSpaceDN w:val="0"/>
        <w:adjustRightInd w:val="0"/>
        <w:spacing w:after="28"/>
        <w:ind w:left="360"/>
        <w:rPr>
          <w:rFonts w:ascii="Arial" w:eastAsia="Calibri" w:hAnsi="Arial" w:cs="Arial"/>
          <w:sz w:val="22"/>
          <w:szCs w:val="22"/>
          <w:lang w:eastAsia="en-US"/>
        </w:rPr>
      </w:pPr>
      <w:r w:rsidRPr="0002734D">
        <w:rPr>
          <w:rFonts w:ascii="Arial" w:eastAsia="Calibri" w:hAnsi="Arial" w:cs="Arial"/>
          <w:sz w:val="22"/>
          <w:szCs w:val="22"/>
          <w:u w:val="single"/>
          <w:lang w:eastAsia="en-US"/>
        </w:rPr>
        <w:t>Research</w:t>
      </w:r>
      <w:r w:rsidRPr="0002734D">
        <w:rPr>
          <w:rFonts w:ascii="Arial" w:eastAsia="Calibri" w:hAnsi="Arial" w:cs="Arial"/>
          <w:sz w:val="22"/>
          <w:szCs w:val="22"/>
          <w:lang w:eastAsia="en-US"/>
        </w:rPr>
        <w:t xml:space="preserve"> – UNSW undertakes </w:t>
      </w:r>
      <w:r w:rsidR="0097074A" w:rsidRPr="0002734D">
        <w:rPr>
          <w:rFonts w:ascii="Arial" w:eastAsia="Calibri" w:hAnsi="Arial" w:cs="Arial"/>
          <w:sz w:val="22"/>
          <w:szCs w:val="22"/>
          <w:lang w:eastAsia="en-US"/>
        </w:rPr>
        <w:t xml:space="preserve">extensive research addressing major issues affecting regional Australia – </w:t>
      </w:r>
      <w:r w:rsidR="008E15F8" w:rsidRPr="0002734D">
        <w:rPr>
          <w:rFonts w:ascii="Arial" w:eastAsia="Calibri" w:hAnsi="Arial" w:cs="Arial"/>
          <w:sz w:val="22"/>
          <w:szCs w:val="22"/>
          <w:lang w:eastAsia="en-US"/>
        </w:rPr>
        <w:t xml:space="preserve">rural health issues, </w:t>
      </w:r>
      <w:r w:rsidR="0097074A" w:rsidRPr="0002734D">
        <w:rPr>
          <w:rFonts w:ascii="Arial" w:eastAsia="Calibri" w:hAnsi="Arial" w:cs="Arial"/>
          <w:sz w:val="22"/>
          <w:szCs w:val="22"/>
          <w:lang w:eastAsia="en-US"/>
        </w:rPr>
        <w:t>water, photovoltaics and renewable energy, fruit fly eradication, agricultural waste, algal blooms, tech</w:t>
      </w:r>
      <w:r w:rsidRPr="0002734D">
        <w:rPr>
          <w:rFonts w:ascii="Arial" w:eastAsia="Calibri" w:hAnsi="Arial" w:cs="Arial"/>
          <w:sz w:val="22"/>
          <w:szCs w:val="22"/>
          <w:lang w:eastAsia="en-US"/>
        </w:rPr>
        <w:t>nology innovations for farming. These research connections also contribute to educational aspiration and outcomes.</w:t>
      </w:r>
    </w:p>
    <w:p w:rsidR="00FE4993" w:rsidRPr="0002734D" w:rsidRDefault="00FE4993" w:rsidP="008E15F8">
      <w:pPr>
        <w:pStyle w:val="ListParagraph"/>
        <w:ind w:left="360"/>
        <w:rPr>
          <w:rFonts w:ascii="Arial" w:eastAsia="Calibri" w:hAnsi="Arial" w:cs="Arial"/>
          <w:sz w:val="22"/>
          <w:szCs w:val="22"/>
          <w:lang w:eastAsia="en-US"/>
        </w:rPr>
      </w:pPr>
    </w:p>
    <w:p w:rsidR="00FE4993" w:rsidRDefault="00A056A0" w:rsidP="008E15F8">
      <w:pPr>
        <w:pStyle w:val="ListParagraph"/>
        <w:numPr>
          <w:ilvl w:val="0"/>
          <w:numId w:val="30"/>
        </w:numPr>
        <w:autoSpaceDE w:val="0"/>
        <w:autoSpaceDN w:val="0"/>
        <w:adjustRightInd w:val="0"/>
        <w:spacing w:after="28"/>
        <w:ind w:left="360"/>
        <w:rPr>
          <w:rFonts w:ascii="Arial" w:eastAsia="Calibri" w:hAnsi="Arial" w:cs="Arial"/>
          <w:sz w:val="22"/>
          <w:szCs w:val="22"/>
          <w:lang w:eastAsia="en-US"/>
        </w:rPr>
      </w:pPr>
      <w:r w:rsidRPr="0002734D">
        <w:rPr>
          <w:rFonts w:ascii="Arial" w:eastAsia="Calibri" w:hAnsi="Arial" w:cs="Arial"/>
          <w:sz w:val="22"/>
          <w:szCs w:val="22"/>
          <w:u w:val="single"/>
          <w:lang w:eastAsia="en-US"/>
        </w:rPr>
        <w:t>Regional Alliance</w:t>
      </w:r>
      <w:r w:rsidRPr="0002734D">
        <w:rPr>
          <w:rFonts w:ascii="Arial" w:eastAsia="Calibri" w:hAnsi="Arial" w:cs="Arial"/>
          <w:sz w:val="22"/>
          <w:szCs w:val="22"/>
          <w:lang w:eastAsia="en-US"/>
        </w:rPr>
        <w:t xml:space="preserve"> – UNSW has entered an alliance, with the University of Newcastle, and University of Wollongong - NUW - aimed at improving outcomes across our significant regions.</w:t>
      </w:r>
    </w:p>
    <w:p w:rsidR="00050AFB" w:rsidRPr="00050AFB" w:rsidRDefault="00050AFB" w:rsidP="00050AFB">
      <w:pPr>
        <w:pStyle w:val="ListParagraph"/>
        <w:rPr>
          <w:rFonts w:ascii="Arial" w:eastAsia="Calibri" w:hAnsi="Arial" w:cs="Arial"/>
          <w:sz w:val="22"/>
          <w:szCs w:val="22"/>
          <w:lang w:eastAsia="en-US"/>
        </w:rPr>
      </w:pPr>
    </w:p>
    <w:p w:rsidR="0097074A" w:rsidRPr="000D47B0" w:rsidRDefault="00050AFB" w:rsidP="00BA5731">
      <w:pPr>
        <w:pStyle w:val="ListParagraph"/>
        <w:numPr>
          <w:ilvl w:val="0"/>
          <w:numId w:val="30"/>
        </w:numPr>
        <w:autoSpaceDE w:val="0"/>
        <w:autoSpaceDN w:val="0"/>
        <w:adjustRightInd w:val="0"/>
        <w:spacing w:after="28"/>
        <w:ind w:left="360"/>
        <w:rPr>
          <w:rFonts w:ascii="Arial" w:eastAsia="Calibri" w:hAnsi="Arial" w:cs="Arial"/>
          <w:sz w:val="22"/>
          <w:szCs w:val="22"/>
          <w:lang w:eastAsia="en-US"/>
        </w:rPr>
      </w:pPr>
      <w:r w:rsidRPr="00050AFB">
        <w:rPr>
          <w:rFonts w:ascii="Arial" w:eastAsia="Calibri" w:hAnsi="Arial" w:cs="Arial"/>
          <w:sz w:val="22"/>
          <w:szCs w:val="22"/>
          <w:u w:val="single"/>
          <w:lang w:eastAsia="en-US"/>
        </w:rPr>
        <w:t>UNSW regional community engagement</w:t>
      </w:r>
      <w:r>
        <w:rPr>
          <w:rFonts w:ascii="Arial" w:eastAsia="Calibri" w:hAnsi="Arial" w:cs="Arial"/>
          <w:sz w:val="22"/>
          <w:szCs w:val="22"/>
          <w:lang w:eastAsia="en-US"/>
        </w:rPr>
        <w:t xml:space="preserve"> – UNSW has a range of programs that engage broadly and deeply with regional communities. One example is a long-standing engagement with Walgett. UNSW is working to expand that partnership with </w:t>
      </w:r>
      <w:proofErr w:type="spellStart"/>
      <w:r w:rsidRPr="00050AFB">
        <w:rPr>
          <w:rFonts w:ascii="Arial" w:eastAsia="Calibri" w:hAnsi="Arial" w:cs="Arial"/>
          <w:sz w:val="22"/>
          <w:szCs w:val="22"/>
          <w:lang w:eastAsia="en-US"/>
        </w:rPr>
        <w:t>Dharriwaa</w:t>
      </w:r>
      <w:proofErr w:type="spellEnd"/>
      <w:r w:rsidRPr="00050AFB">
        <w:rPr>
          <w:rFonts w:ascii="Arial" w:eastAsia="Calibri" w:hAnsi="Arial" w:cs="Arial"/>
          <w:sz w:val="22"/>
          <w:szCs w:val="22"/>
          <w:lang w:eastAsia="en-US"/>
        </w:rPr>
        <w:t xml:space="preserve"> Elders </w:t>
      </w:r>
      <w:r>
        <w:rPr>
          <w:rFonts w:ascii="Arial" w:eastAsia="Calibri" w:hAnsi="Arial" w:cs="Arial"/>
          <w:sz w:val="22"/>
          <w:szCs w:val="22"/>
          <w:lang w:eastAsia="en-US"/>
        </w:rPr>
        <w:t>and community to improve educational, employment and other outcomes.</w:t>
      </w:r>
    </w:p>
    <w:p w:rsidR="001A1B84" w:rsidRPr="000D47B0" w:rsidRDefault="001A1B84" w:rsidP="000D47B0">
      <w:pPr>
        <w:pStyle w:val="Heading2"/>
      </w:pPr>
      <w:r w:rsidRPr="0002734D">
        <w:t>Some key points and recommendations we would like to make are:</w:t>
      </w:r>
    </w:p>
    <w:p w:rsidR="00460461" w:rsidRPr="000D47B0" w:rsidRDefault="00460461" w:rsidP="000D47B0">
      <w:pPr>
        <w:pStyle w:val="Title"/>
      </w:pPr>
      <w:bookmarkStart w:id="0" w:name="_Hlk492025940"/>
      <w:r w:rsidRPr="000D47B0">
        <w:t xml:space="preserve">Recognise the impact universities </w:t>
      </w:r>
      <w:r w:rsidR="00050AFB" w:rsidRPr="000D47B0">
        <w:t xml:space="preserve">have </w:t>
      </w:r>
      <w:r w:rsidRPr="000D47B0">
        <w:t xml:space="preserve">on regional education </w:t>
      </w:r>
    </w:p>
    <w:p w:rsidR="00460461" w:rsidRPr="0002734D" w:rsidRDefault="00460461" w:rsidP="00460461">
      <w:pPr>
        <w:ind w:left="360"/>
        <w:rPr>
          <w:rFonts w:ascii="Arial" w:hAnsi="Arial" w:cs="Arial"/>
        </w:rPr>
      </w:pPr>
    </w:p>
    <w:p w:rsidR="00050AFB" w:rsidRDefault="00460461" w:rsidP="00460461">
      <w:pPr>
        <w:ind w:left="360"/>
        <w:rPr>
          <w:rFonts w:ascii="Arial" w:hAnsi="Arial" w:cs="Arial"/>
        </w:rPr>
      </w:pPr>
      <w:r w:rsidRPr="0002734D">
        <w:rPr>
          <w:rFonts w:ascii="Arial" w:hAnsi="Arial" w:cs="Arial"/>
        </w:rPr>
        <w:t xml:space="preserve">UNSW </w:t>
      </w:r>
      <w:r w:rsidR="001A1B84" w:rsidRPr="0002734D">
        <w:rPr>
          <w:rFonts w:ascii="Arial" w:hAnsi="Arial" w:cs="Arial"/>
        </w:rPr>
        <w:t>and other universities all make significant contribution</w:t>
      </w:r>
      <w:r w:rsidR="003E54A0" w:rsidRPr="0002734D">
        <w:rPr>
          <w:rFonts w:ascii="Arial" w:hAnsi="Arial" w:cs="Arial"/>
        </w:rPr>
        <w:t>s</w:t>
      </w:r>
      <w:r w:rsidR="001A1B84" w:rsidRPr="0002734D">
        <w:rPr>
          <w:rFonts w:ascii="Arial" w:hAnsi="Arial" w:cs="Arial"/>
        </w:rPr>
        <w:t xml:space="preserve"> to improving </w:t>
      </w:r>
      <w:r w:rsidR="003E54A0" w:rsidRPr="0002734D">
        <w:rPr>
          <w:rFonts w:ascii="Arial" w:hAnsi="Arial" w:cs="Arial"/>
        </w:rPr>
        <w:t xml:space="preserve">educational and employment </w:t>
      </w:r>
      <w:r w:rsidR="001A1B84" w:rsidRPr="0002734D">
        <w:rPr>
          <w:rFonts w:ascii="Arial" w:hAnsi="Arial" w:cs="Arial"/>
        </w:rPr>
        <w:t xml:space="preserve">outcomes </w:t>
      </w:r>
      <w:r w:rsidR="003E54A0" w:rsidRPr="0002734D">
        <w:rPr>
          <w:rFonts w:ascii="Arial" w:hAnsi="Arial" w:cs="Arial"/>
        </w:rPr>
        <w:t>for regional, rural and remote Australia</w:t>
      </w:r>
      <w:r w:rsidR="00E10A07" w:rsidRPr="0002734D">
        <w:rPr>
          <w:rFonts w:ascii="Arial" w:hAnsi="Arial" w:cs="Arial"/>
        </w:rPr>
        <w:t xml:space="preserve">. </w:t>
      </w:r>
    </w:p>
    <w:p w:rsidR="00050AFB" w:rsidRDefault="00050AFB" w:rsidP="00460461">
      <w:pPr>
        <w:ind w:left="360"/>
        <w:rPr>
          <w:rFonts w:ascii="Arial" w:hAnsi="Arial" w:cs="Arial"/>
        </w:rPr>
      </w:pPr>
    </w:p>
    <w:p w:rsidR="00E10A07" w:rsidRPr="0002734D" w:rsidRDefault="00E10A07" w:rsidP="00460461">
      <w:pPr>
        <w:ind w:left="360"/>
        <w:rPr>
          <w:rFonts w:ascii="Arial" w:hAnsi="Arial" w:cs="Arial"/>
        </w:rPr>
      </w:pPr>
      <w:r w:rsidRPr="0002734D">
        <w:rPr>
          <w:rFonts w:ascii="Arial" w:hAnsi="Arial" w:cs="Arial"/>
        </w:rPr>
        <w:t xml:space="preserve">We believe that this </w:t>
      </w:r>
      <w:r w:rsidR="00460461" w:rsidRPr="0002734D">
        <w:rPr>
          <w:rFonts w:ascii="Arial" w:hAnsi="Arial" w:cs="Arial"/>
        </w:rPr>
        <w:t xml:space="preserve">current impact and immense potential </w:t>
      </w:r>
      <w:r w:rsidRPr="0002734D">
        <w:rPr>
          <w:rFonts w:ascii="Arial" w:hAnsi="Arial" w:cs="Arial"/>
        </w:rPr>
        <w:t xml:space="preserve">is not recognised in the Discussion Paper but should be reflected in the Review report. </w:t>
      </w:r>
    </w:p>
    <w:bookmarkEnd w:id="0"/>
    <w:p w:rsidR="00E10A07" w:rsidRPr="0002734D" w:rsidRDefault="00E10A07" w:rsidP="00460461">
      <w:pPr>
        <w:ind w:left="360"/>
        <w:rPr>
          <w:rFonts w:ascii="Arial" w:hAnsi="Arial" w:cs="Arial"/>
        </w:rPr>
      </w:pPr>
    </w:p>
    <w:p w:rsidR="00E10A07" w:rsidRPr="0002734D" w:rsidRDefault="00E10A07" w:rsidP="00460461">
      <w:pPr>
        <w:pStyle w:val="ListParagraph"/>
        <w:numPr>
          <w:ilvl w:val="0"/>
          <w:numId w:val="29"/>
        </w:numPr>
        <w:ind w:left="1080"/>
        <w:rPr>
          <w:rFonts w:ascii="Arial" w:hAnsi="Arial" w:cs="Arial"/>
          <w:sz w:val="22"/>
          <w:szCs w:val="22"/>
        </w:rPr>
      </w:pPr>
      <w:r w:rsidRPr="0002734D">
        <w:rPr>
          <w:rFonts w:ascii="Arial" w:hAnsi="Arial" w:cs="Arial"/>
          <w:sz w:val="22"/>
          <w:szCs w:val="22"/>
        </w:rPr>
        <w:t>UNSW and other universities have an expansive range of engagement programs we lead, working in collaboration with pre-school, school, VET sector, community and industry which are achieving great outcomes for educational and employment outcomes for regional, rural and remote Australia. These programs are aimed at pre-university to improve educational attainment, aspiration, and awareness of educational options. Other programs are aimed at improving success for regional and remote students while at university</w:t>
      </w:r>
      <w:r w:rsidR="00460461" w:rsidRPr="0002734D">
        <w:rPr>
          <w:rFonts w:ascii="Arial" w:hAnsi="Arial" w:cs="Arial"/>
          <w:sz w:val="22"/>
          <w:szCs w:val="22"/>
        </w:rPr>
        <w:t xml:space="preserve"> and towards graduate outcomes</w:t>
      </w:r>
      <w:r w:rsidRPr="0002734D">
        <w:rPr>
          <w:rFonts w:ascii="Arial" w:hAnsi="Arial" w:cs="Arial"/>
          <w:sz w:val="22"/>
          <w:szCs w:val="22"/>
        </w:rPr>
        <w:t>.</w:t>
      </w:r>
    </w:p>
    <w:p w:rsidR="00E10A07" w:rsidRPr="0002734D" w:rsidRDefault="00E10A07" w:rsidP="00460461">
      <w:pPr>
        <w:pStyle w:val="ListParagraph"/>
        <w:numPr>
          <w:ilvl w:val="0"/>
          <w:numId w:val="29"/>
        </w:numPr>
        <w:ind w:left="1080"/>
        <w:rPr>
          <w:rFonts w:ascii="Arial" w:hAnsi="Arial" w:cs="Arial"/>
          <w:sz w:val="22"/>
          <w:szCs w:val="22"/>
        </w:rPr>
      </w:pPr>
      <w:r w:rsidRPr="0002734D">
        <w:rPr>
          <w:rFonts w:ascii="Arial" w:hAnsi="Arial" w:cs="Arial"/>
          <w:sz w:val="22"/>
          <w:szCs w:val="22"/>
        </w:rPr>
        <w:t xml:space="preserve">Universities also have extensive influence in future education and teacher skills through our education courses delivering future teachers and principals across the nation. </w:t>
      </w:r>
    </w:p>
    <w:p w:rsidR="003D0D75" w:rsidRPr="0002734D" w:rsidRDefault="003D0D75" w:rsidP="003D0D75">
      <w:pPr>
        <w:pStyle w:val="ListParagraph"/>
        <w:numPr>
          <w:ilvl w:val="0"/>
          <w:numId w:val="29"/>
        </w:numPr>
        <w:ind w:left="1080"/>
        <w:rPr>
          <w:rFonts w:ascii="Arial" w:hAnsi="Arial" w:cs="Arial"/>
          <w:sz w:val="22"/>
          <w:szCs w:val="22"/>
        </w:rPr>
      </w:pPr>
      <w:r w:rsidRPr="0002734D">
        <w:rPr>
          <w:rFonts w:ascii="Arial" w:hAnsi="Arial" w:cs="Arial"/>
          <w:sz w:val="22"/>
          <w:szCs w:val="22"/>
        </w:rPr>
        <w:t xml:space="preserve">Universities also have extensive influence in health education through our medical and other health degrees and programs </w:t>
      </w:r>
    </w:p>
    <w:p w:rsidR="001A1B84" w:rsidRPr="0002734D" w:rsidRDefault="00E10A07" w:rsidP="00460461">
      <w:pPr>
        <w:pStyle w:val="ListParagraph"/>
        <w:numPr>
          <w:ilvl w:val="0"/>
          <w:numId w:val="29"/>
        </w:numPr>
        <w:ind w:left="1080"/>
        <w:rPr>
          <w:rFonts w:ascii="Arial" w:hAnsi="Arial" w:cs="Arial"/>
          <w:sz w:val="22"/>
          <w:szCs w:val="22"/>
        </w:rPr>
      </w:pPr>
      <w:r w:rsidRPr="0002734D">
        <w:rPr>
          <w:rFonts w:ascii="Arial" w:hAnsi="Arial" w:cs="Arial"/>
          <w:sz w:val="22"/>
          <w:szCs w:val="22"/>
        </w:rPr>
        <w:t xml:space="preserve">Universities also have an expansive reach in to regional and rural Australia through the presence of some campuses, many sub campuses or sites, clinical </w:t>
      </w:r>
      <w:r w:rsidRPr="0002734D">
        <w:rPr>
          <w:rFonts w:ascii="Arial" w:hAnsi="Arial" w:cs="Arial"/>
          <w:sz w:val="22"/>
          <w:szCs w:val="22"/>
        </w:rPr>
        <w:lastRenderedPageBreak/>
        <w:t>and work placement areas for our students and our research sites and endeavours.</w:t>
      </w:r>
    </w:p>
    <w:p w:rsidR="001A1B84" w:rsidRPr="0002734D" w:rsidRDefault="001A1B84" w:rsidP="00460461">
      <w:pPr>
        <w:rPr>
          <w:rFonts w:ascii="Arial" w:hAnsi="Arial" w:cs="Arial"/>
        </w:rPr>
      </w:pPr>
    </w:p>
    <w:p w:rsidR="001A1B84" w:rsidRPr="0002734D" w:rsidRDefault="003E54A0" w:rsidP="003D0D75">
      <w:pPr>
        <w:ind w:left="360"/>
        <w:rPr>
          <w:rFonts w:ascii="Arial" w:hAnsi="Arial" w:cs="Arial"/>
        </w:rPr>
      </w:pPr>
      <w:r w:rsidRPr="0002734D">
        <w:rPr>
          <w:rFonts w:ascii="Arial" w:hAnsi="Arial" w:cs="Arial"/>
        </w:rPr>
        <w:t>The Review team and Commonwealth government can improve education and employment outcomes for regional, rural and remote Australia by engaging with universities and supporting the continuation and expansion of our proven programs and utilising our innovation and research strengths.</w:t>
      </w:r>
    </w:p>
    <w:p w:rsidR="003E54A0" w:rsidRPr="0002734D" w:rsidRDefault="003E54A0" w:rsidP="00460461">
      <w:pPr>
        <w:rPr>
          <w:rFonts w:ascii="Arial" w:hAnsi="Arial" w:cs="Arial"/>
        </w:rPr>
      </w:pPr>
    </w:p>
    <w:p w:rsidR="003E54A0" w:rsidRPr="0002734D" w:rsidRDefault="003E54A0" w:rsidP="00460461">
      <w:pPr>
        <w:pStyle w:val="ListParagraph"/>
        <w:numPr>
          <w:ilvl w:val="0"/>
          <w:numId w:val="26"/>
        </w:numPr>
        <w:ind w:left="360"/>
        <w:rPr>
          <w:rFonts w:ascii="Arial" w:hAnsi="Arial" w:cs="Arial"/>
          <w:sz w:val="22"/>
          <w:szCs w:val="22"/>
        </w:rPr>
      </w:pPr>
      <w:r w:rsidRPr="0002734D">
        <w:rPr>
          <w:rFonts w:ascii="Arial" w:hAnsi="Arial" w:cs="Arial"/>
          <w:sz w:val="22"/>
          <w:szCs w:val="22"/>
          <w:u w:val="single"/>
        </w:rPr>
        <w:t>The Higher Education Participation and Partnership Program</w:t>
      </w:r>
      <w:r w:rsidRPr="0002734D">
        <w:rPr>
          <w:rFonts w:ascii="Arial" w:hAnsi="Arial" w:cs="Arial"/>
          <w:sz w:val="22"/>
          <w:szCs w:val="22"/>
        </w:rPr>
        <w:t xml:space="preserve"> (HEPPP) has been a particularly effective and cost-effective program and model for improving outcomes for regional, rural and remote Australia. It should be protected, expanded </w:t>
      </w:r>
      <w:r w:rsidR="00136729" w:rsidRPr="0002734D">
        <w:rPr>
          <w:rFonts w:ascii="Arial" w:hAnsi="Arial" w:cs="Arial"/>
          <w:sz w:val="22"/>
          <w:szCs w:val="22"/>
        </w:rPr>
        <w:t xml:space="preserve">(from the current $205M p.a.) </w:t>
      </w:r>
      <w:r w:rsidRPr="0002734D">
        <w:rPr>
          <w:rFonts w:ascii="Arial" w:hAnsi="Arial" w:cs="Arial"/>
          <w:sz w:val="22"/>
          <w:szCs w:val="22"/>
        </w:rPr>
        <w:t>and include an additional targeted program where funds are used for programs and collaborations aimed at benefitting regional, rural and remote Australia.</w:t>
      </w:r>
    </w:p>
    <w:p w:rsidR="008557EF" w:rsidRPr="0002734D" w:rsidRDefault="008557EF" w:rsidP="00460461">
      <w:pPr>
        <w:rPr>
          <w:rFonts w:ascii="Arial" w:hAnsi="Arial" w:cs="Arial"/>
        </w:rPr>
      </w:pPr>
    </w:p>
    <w:p w:rsidR="008557EF" w:rsidRPr="0002734D" w:rsidRDefault="003D0D75" w:rsidP="00460461">
      <w:pPr>
        <w:pStyle w:val="ListParagraph"/>
        <w:numPr>
          <w:ilvl w:val="0"/>
          <w:numId w:val="26"/>
        </w:numPr>
        <w:ind w:left="360"/>
        <w:rPr>
          <w:rFonts w:ascii="Arial" w:hAnsi="Arial" w:cs="Arial"/>
          <w:sz w:val="22"/>
          <w:szCs w:val="22"/>
        </w:rPr>
      </w:pPr>
      <w:r w:rsidRPr="0002734D">
        <w:rPr>
          <w:rFonts w:ascii="Arial" w:hAnsi="Arial" w:cs="Arial"/>
          <w:sz w:val="22"/>
          <w:szCs w:val="22"/>
          <w:u w:val="single"/>
        </w:rPr>
        <w:t>Indigenous programs</w:t>
      </w:r>
      <w:r w:rsidRPr="0002734D">
        <w:rPr>
          <w:rFonts w:ascii="Arial" w:hAnsi="Arial" w:cs="Arial"/>
          <w:sz w:val="22"/>
          <w:szCs w:val="22"/>
        </w:rPr>
        <w:t xml:space="preserve"> - </w:t>
      </w:r>
      <w:r w:rsidR="008557EF" w:rsidRPr="0002734D">
        <w:rPr>
          <w:rFonts w:ascii="Arial" w:hAnsi="Arial" w:cs="Arial"/>
          <w:sz w:val="22"/>
          <w:szCs w:val="22"/>
        </w:rPr>
        <w:t xml:space="preserve">The </w:t>
      </w:r>
      <w:proofErr w:type="gramStart"/>
      <w:r w:rsidR="008557EF" w:rsidRPr="0002734D">
        <w:rPr>
          <w:rFonts w:ascii="Arial" w:hAnsi="Arial" w:cs="Arial"/>
          <w:sz w:val="22"/>
          <w:szCs w:val="22"/>
        </w:rPr>
        <w:t>current</w:t>
      </w:r>
      <w:proofErr w:type="gramEnd"/>
      <w:r w:rsidR="008557EF" w:rsidRPr="0002734D">
        <w:rPr>
          <w:rFonts w:ascii="Arial" w:hAnsi="Arial" w:cs="Arial"/>
          <w:sz w:val="22"/>
          <w:szCs w:val="22"/>
        </w:rPr>
        <w:t xml:space="preserve"> Commonwealth funding schemes for university Indigenous programs and support are inadequate to address current student need for outreach, pathways, pastoral and academic support and scholarships.</w:t>
      </w:r>
      <w:r w:rsidR="00CF7547" w:rsidRPr="0002734D">
        <w:rPr>
          <w:rFonts w:ascii="Arial" w:hAnsi="Arial" w:cs="Arial"/>
          <w:sz w:val="22"/>
          <w:szCs w:val="22"/>
        </w:rPr>
        <w:t xml:space="preserve"> </w:t>
      </w:r>
    </w:p>
    <w:p w:rsidR="003E54A0" w:rsidRPr="0002734D" w:rsidRDefault="003E54A0" w:rsidP="00460461">
      <w:pPr>
        <w:rPr>
          <w:rFonts w:ascii="Arial" w:hAnsi="Arial" w:cs="Arial"/>
        </w:rPr>
      </w:pPr>
    </w:p>
    <w:p w:rsidR="003E54A0" w:rsidRPr="0002734D" w:rsidRDefault="003D0D75" w:rsidP="00460461">
      <w:pPr>
        <w:pStyle w:val="ListParagraph"/>
        <w:numPr>
          <w:ilvl w:val="0"/>
          <w:numId w:val="26"/>
        </w:numPr>
        <w:ind w:left="360"/>
        <w:rPr>
          <w:rFonts w:ascii="Arial" w:hAnsi="Arial" w:cs="Arial"/>
          <w:sz w:val="22"/>
          <w:szCs w:val="22"/>
        </w:rPr>
      </w:pPr>
      <w:r w:rsidRPr="0002734D">
        <w:rPr>
          <w:rFonts w:ascii="Arial" w:hAnsi="Arial" w:cs="Arial"/>
          <w:sz w:val="22"/>
          <w:szCs w:val="22"/>
          <w:u w:val="single"/>
        </w:rPr>
        <w:t>Student financial support</w:t>
      </w:r>
      <w:r w:rsidRPr="0002734D">
        <w:rPr>
          <w:rFonts w:ascii="Arial" w:hAnsi="Arial" w:cs="Arial"/>
          <w:sz w:val="22"/>
          <w:szCs w:val="22"/>
        </w:rPr>
        <w:t xml:space="preserve"> - </w:t>
      </w:r>
      <w:r w:rsidR="003E54A0" w:rsidRPr="0002734D">
        <w:rPr>
          <w:rFonts w:ascii="Arial" w:hAnsi="Arial" w:cs="Arial"/>
          <w:sz w:val="22"/>
          <w:szCs w:val="22"/>
        </w:rPr>
        <w:t>The cost of attending university (travel, accommodation, set up costs, tuition, and cost of living) are barriers to potential and current students from regional, rural and remote Australia. More support is important to address this issue. Current government support, university and philanthropic funded scholarships and schemes are not adequate.</w:t>
      </w:r>
    </w:p>
    <w:p w:rsidR="008557EF" w:rsidRPr="0002734D" w:rsidRDefault="008557EF" w:rsidP="00460461">
      <w:pPr>
        <w:pStyle w:val="ListParagraph"/>
        <w:ind w:left="360"/>
        <w:rPr>
          <w:rFonts w:ascii="Arial" w:hAnsi="Arial" w:cs="Arial"/>
          <w:sz w:val="22"/>
          <w:szCs w:val="22"/>
        </w:rPr>
      </w:pPr>
    </w:p>
    <w:p w:rsidR="008557EF" w:rsidRPr="0002734D" w:rsidRDefault="003D0D75" w:rsidP="00460461">
      <w:pPr>
        <w:pStyle w:val="ListParagraph"/>
        <w:numPr>
          <w:ilvl w:val="0"/>
          <w:numId w:val="26"/>
        </w:numPr>
        <w:ind w:left="360"/>
        <w:rPr>
          <w:rFonts w:ascii="Arial" w:hAnsi="Arial" w:cs="Arial"/>
          <w:sz w:val="22"/>
          <w:szCs w:val="22"/>
        </w:rPr>
      </w:pPr>
      <w:r w:rsidRPr="0002734D">
        <w:rPr>
          <w:rFonts w:ascii="Arial" w:hAnsi="Arial" w:cs="Arial"/>
          <w:sz w:val="22"/>
          <w:szCs w:val="22"/>
          <w:u w:val="single"/>
        </w:rPr>
        <w:t>Evaluation of programs</w:t>
      </w:r>
      <w:r w:rsidRPr="0002734D">
        <w:rPr>
          <w:rFonts w:ascii="Arial" w:hAnsi="Arial" w:cs="Arial"/>
          <w:sz w:val="22"/>
          <w:szCs w:val="22"/>
        </w:rPr>
        <w:t xml:space="preserve"> - </w:t>
      </w:r>
      <w:r w:rsidR="008557EF" w:rsidRPr="0002734D">
        <w:rPr>
          <w:rFonts w:ascii="Arial" w:hAnsi="Arial" w:cs="Arial"/>
          <w:sz w:val="22"/>
          <w:szCs w:val="22"/>
        </w:rPr>
        <w:t>The ability to evaluate the effectiveness of programs and the impact on improving regional, rural and remote Australia educational outcomes, would be enhance through the implementation of a unique student identifier numb</w:t>
      </w:r>
      <w:r w:rsidR="006A7346" w:rsidRPr="0002734D">
        <w:rPr>
          <w:rFonts w:ascii="Arial" w:hAnsi="Arial" w:cs="Arial"/>
          <w:sz w:val="22"/>
          <w:szCs w:val="22"/>
        </w:rPr>
        <w:t>er which would apply across pre-</w:t>
      </w:r>
      <w:r w:rsidR="008557EF" w:rsidRPr="0002734D">
        <w:rPr>
          <w:rFonts w:ascii="Arial" w:hAnsi="Arial" w:cs="Arial"/>
          <w:sz w:val="22"/>
          <w:szCs w:val="22"/>
        </w:rPr>
        <w:t>school, school, VET sector and university. It is currently almost impossible to track young people involved in university programs which span pre-school onwards, to see the impact in their later access to higher education.</w:t>
      </w:r>
    </w:p>
    <w:p w:rsidR="00A85D21" w:rsidRPr="0002734D" w:rsidRDefault="00A85D21" w:rsidP="00460461">
      <w:pPr>
        <w:pStyle w:val="ListParagraph"/>
        <w:ind w:left="360"/>
        <w:rPr>
          <w:rFonts w:ascii="Arial" w:hAnsi="Arial" w:cs="Arial"/>
          <w:sz w:val="22"/>
          <w:szCs w:val="22"/>
        </w:rPr>
      </w:pPr>
    </w:p>
    <w:p w:rsidR="00A85D21" w:rsidRPr="0002734D" w:rsidRDefault="003D0D75" w:rsidP="00460461">
      <w:pPr>
        <w:pStyle w:val="ListParagraph"/>
        <w:numPr>
          <w:ilvl w:val="0"/>
          <w:numId w:val="26"/>
        </w:numPr>
        <w:ind w:left="360"/>
        <w:rPr>
          <w:rFonts w:ascii="Arial" w:hAnsi="Arial" w:cs="Arial"/>
          <w:sz w:val="22"/>
          <w:szCs w:val="22"/>
        </w:rPr>
      </w:pPr>
      <w:r w:rsidRPr="0002734D">
        <w:rPr>
          <w:rFonts w:ascii="Arial" w:hAnsi="Arial" w:cs="Arial"/>
          <w:sz w:val="22"/>
          <w:szCs w:val="22"/>
          <w:u w:val="single"/>
        </w:rPr>
        <w:t>Accommodation</w:t>
      </w:r>
      <w:r w:rsidRPr="0002734D">
        <w:rPr>
          <w:rFonts w:ascii="Arial" w:hAnsi="Arial" w:cs="Arial"/>
          <w:sz w:val="22"/>
          <w:szCs w:val="22"/>
        </w:rPr>
        <w:t xml:space="preserve"> - </w:t>
      </w:r>
      <w:r w:rsidR="00A85D21" w:rsidRPr="0002734D">
        <w:rPr>
          <w:rFonts w:ascii="Arial" w:hAnsi="Arial" w:cs="Arial"/>
          <w:sz w:val="22"/>
          <w:szCs w:val="22"/>
        </w:rPr>
        <w:t>The ability of universities to provide affordable student accommodation could be enhanced through a capital works fund; favourable capital loan schemes or the National Rental Affordability Scheme being reinstated and made available to universities. This support could come with a requirement to provide a defined number of places for students from regional, rural and remote Australia</w:t>
      </w:r>
      <w:r w:rsidR="006A7346" w:rsidRPr="0002734D">
        <w:rPr>
          <w:rFonts w:ascii="Arial" w:hAnsi="Arial" w:cs="Arial"/>
          <w:sz w:val="22"/>
          <w:szCs w:val="22"/>
        </w:rPr>
        <w:t>.</w:t>
      </w:r>
    </w:p>
    <w:p w:rsidR="003D0D75" w:rsidRPr="0002734D" w:rsidRDefault="003D0D75" w:rsidP="003D0D75">
      <w:pPr>
        <w:pStyle w:val="ListParagraph"/>
        <w:rPr>
          <w:rFonts w:ascii="Arial" w:hAnsi="Arial" w:cs="Arial"/>
          <w:sz w:val="22"/>
          <w:szCs w:val="22"/>
        </w:rPr>
      </w:pPr>
    </w:p>
    <w:p w:rsidR="003D0D75" w:rsidRPr="0002734D" w:rsidRDefault="003D0D75" w:rsidP="00460461">
      <w:pPr>
        <w:pStyle w:val="ListParagraph"/>
        <w:numPr>
          <w:ilvl w:val="0"/>
          <w:numId w:val="26"/>
        </w:numPr>
        <w:ind w:left="360"/>
        <w:rPr>
          <w:rFonts w:ascii="Arial" w:hAnsi="Arial" w:cs="Arial"/>
          <w:sz w:val="22"/>
          <w:szCs w:val="22"/>
        </w:rPr>
      </w:pPr>
      <w:r w:rsidRPr="0002734D">
        <w:rPr>
          <w:rFonts w:ascii="Arial" w:hAnsi="Arial" w:cs="Arial"/>
          <w:sz w:val="22"/>
          <w:szCs w:val="22"/>
          <w:u w:val="single"/>
        </w:rPr>
        <w:t>Health programs</w:t>
      </w:r>
      <w:r w:rsidRPr="0002734D">
        <w:rPr>
          <w:rFonts w:ascii="Arial" w:hAnsi="Arial" w:cs="Arial"/>
          <w:sz w:val="22"/>
          <w:szCs w:val="22"/>
        </w:rPr>
        <w:t xml:space="preserve"> </w:t>
      </w:r>
    </w:p>
    <w:p w:rsidR="003D0D75" w:rsidRPr="0002734D" w:rsidRDefault="003D0D75" w:rsidP="003D0D75">
      <w:pPr>
        <w:pStyle w:val="ListParagraph"/>
        <w:rPr>
          <w:rFonts w:ascii="Arial" w:hAnsi="Arial" w:cs="Arial"/>
          <w:sz w:val="22"/>
          <w:szCs w:val="22"/>
        </w:rPr>
      </w:pPr>
    </w:p>
    <w:p w:rsidR="003D0D75" w:rsidRPr="0002734D" w:rsidRDefault="003D0D75" w:rsidP="003D0D75">
      <w:pPr>
        <w:pStyle w:val="ListParagraph"/>
        <w:numPr>
          <w:ilvl w:val="0"/>
          <w:numId w:val="37"/>
        </w:numPr>
        <w:rPr>
          <w:rFonts w:ascii="Arial" w:hAnsi="Arial" w:cs="Arial"/>
          <w:sz w:val="22"/>
          <w:szCs w:val="22"/>
        </w:rPr>
      </w:pPr>
      <w:r w:rsidRPr="0002734D">
        <w:rPr>
          <w:rFonts w:ascii="Arial" w:hAnsi="Arial" w:cs="Arial"/>
          <w:sz w:val="22"/>
          <w:szCs w:val="22"/>
        </w:rPr>
        <w:t>A key area of support for regional health education outcomes is to improve staff specialist positions</w:t>
      </w:r>
      <w:r w:rsidR="00136729" w:rsidRPr="0002734D">
        <w:rPr>
          <w:rFonts w:ascii="Arial" w:hAnsi="Arial" w:cs="Arial"/>
          <w:sz w:val="22"/>
          <w:szCs w:val="22"/>
        </w:rPr>
        <w:t xml:space="preserve"> and training in regional areas</w:t>
      </w:r>
      <w:r w:rsidRPr="0002734D">
        <w:rPr>
          <w:rFonts w:ascii="Arial" w:hAnsi="Arial" w:cs="Arial"/>
          <w:sz w:val="22"/>
          <w:szCs w:val="22"/>
        </w:rPr>
        <w:t xml:space="preserve">, rather than the pipeline of undergraduate places. </w:t>
      </w:r>
    </w:p>
    <w:p w:rsidR="003D0D75" w:rsidRPr="0002734D" w:rsidRDefault="003D0D75" w:rsidP="003D0D75">
      <w:pPr>
        <w:pStyle w:val="ListParagraph"/>
        <w:numPr>
          <w:ilvl w:val="0"/>
          <w:numId w:val="37"/>
        </w:numPr>
        <w:rPr>
          <w:rFonts w:ascii="Arial" w:hAnsi="Arial" w:cs="Arial"/>
          <w:sz w:val="22"/>
          <w:szCs w:val="22"/>
        </w:rPr>
      </w:pPr>
      <w:r w:rsidRPr="0002734D">
        <w:rPr>
          <w:rFonts w:ascii="Arial" w:hAnsi="Arial" w:cs="Arial"/>
          <w:sz w:val="22"/>
          <w:szCs w:val="22"/>
        </w:rPr>
        <w:t>Expansion of the recent Rural Health Hubs program will be important.</w:t>
      </w:r>
    </w:p>
    <w:p w:rsidR="003D0D75" w:rsidRPr="0002734D" w:rsidRDefault="003D0D75" w:rsidP="003D0D75">
      <w:pPr>
        <w:pStyle w:val="ListParagraph"/>
        <w:numPr>
          <w:ilvl w:val="0"/>
          <w:numId w:val="37"/>
        </w:numPr>
        <w:rPr>
          <w:rFonts w:ascii="Arial" w:hAnsi="Arial" w:cs="Arial"/>
          <w:sz w:val="22"/>
          <w:szCs w:val="22"/>
        </w:rPr>
      </w:pPr>
      <w:r w:rsidRPr="0002734D">
        <w:rPr>
          <w:rFonts w:ascii="Arial" w:hAnsi="Arial" w:cs="Arial"/>
          <w:sz w:val="22"/>
          <w:szCs w:val="22"/>
        </w:rPr>
        <w:t xml:space="preserve">Financial support and funding for support programs is important for regional/rural, Indigenous, and low SES medical and health students. </w:t>
      </w:r>
    </w:p>
    <w:p w:rsidR="003D0D75" w:rsidRPr="0002734D" w:rsidRDefault="003D0D75" w:rsidP="003D0D75">
      <w:pPr>
        <w:pStyle w:val="ListParagraph"/>
        <w:rPr>
          <w:rFonts w:ascii="Arial" w:hAnsi="Arial" w:cs="Arial"/>
          <w:sz w:val="22"/>
          <w:szCs w:val="22"/>
        </w:rPr>
      </w:pPr>
    </w:p>
    <w:p w:rsidR="003D0D75" w:rsidRPr="0002734D" w:rsidRDefault="003D0D75" w:rsidP="00460461">
      <w:pPr>
        <w:pStyle w:val="ListParagraph"/>
        <w:numPr>
          <w:ilvl w:val="0"/>
          <w:numId w:val="26"/>
        </w:numPr>
        <w:ind w:left="360"/>
        <w:rPr>
          <w:rFonts w:ascii="Arial" w:hAnsi="Arial" w:cs="Arial"/>
          <w:sz w:val="22"/>
          <w:szCs w:val="22"/>
        </w:rPr>
      </w:pPr>
      <w:r w:rsidRPr="0002734D">
        <w:rPr>
          <w:rFonts w:ascii="Arial" w:hAnsi="Arial" w:cs="Arial"/>
          <w:sz w:val="22"/>
          <w:szCs w:val="22"/>
          <w:u w:val="single"/>
        </w:rPr>
        <w:t>Higher Education funding package</w:t>
      </w:r>
      <w:r w:rsidRPr="0002734D">
        <w:rPr>
          <w:rFonts w:ascii="Arial" w:hAnsi="Arial" w:cs="Arial"/>
          <w:sz w:val="22"/>
          <w:szCs w:val="22"/>
        </w:rPr>
        <w:t xml:space="preserve"> – there are a number of elements in the government’s package of reform that will impact negatively on regional students. </w:t>
      </w:r>
      <w:r w:rsidR="00136729" w:rsidRPr="0002734D">
        <w:rPr>
          <w:rFonts w:ascii="Arial" w:hAnsi="Arial" w:cs="Arial"/>
          <w:sz w:val="22"/>
          <w:szCs w:val="22"/>
        </w:rPr>
        <w:t xml:space="preserve">For this </w:t>
      </w:r>
      <w:proofErr w:type="gramStart"/>
      <w:r w:rsidR="00136729" w:rsidRPr="0002734D">
        <w:rPr>
          <w:rFonts w:ascii="Arial" w:hAnsi="Arial" w:cs="Arial"/>
          <w:sz w:val="22"/>
          <w:szCs w:val="22"/>
        </w:rPr>
        <w:t>reason</w:t>
      </w:r>
      <w:proofErr w:type="gramEnd"/>
      <w:r w:rsidR="00136729" w:rsidRPr="0002734D">
        <w:rPr>
          <w:rFonts w:ascii="Arial" w:hAnsi="Arial" w:cs="Arial"/>
          <w:sz w:val="22"/>
          <w:szCs w:val="22"/>
        </w:rPr>
        <w:t xml:space="preserve"> UNSW seeks withdrawal of that proposal:</w:t>
      </w:r>
    </w:p>
    <w:p w:rsidR="003D0D75" w:rsidRPr="0002734D" w:rsidRDefault="003D0D75" w:rsidP="003D0D75">
      <w:pPr>
        <w:pStyle w:val="ListParagraph"/>
        <w:numPr>
          <w:ilvl w:val="0"/>
          <w:numId w:val="37"/>
        </w:numPr>
        <w:rPr>
          <w:rFonts w:ascii="Arial" w:hAnsi="Arial" w:cs="Arial"/>
          <w:sz w:val="22"/>
          <w:szCs w:val="22"/>
        </w:rPr>
      </w:pPr>
      <w:r w:rsidRPr="0002734D">
        <w:rPr>
          <w:rFonts w:ascii="Arial" w:hAnsi="Arial" w:cs="Arial"/>
          <w:sz w:val="22"/>
          <w:szCs w:val="22"/>
        </w:rPr>
        <w:t>The overall funding cut of $2.8</w:t>
      </w:r>
      <w:r w:rsidR="00136729" w:rsidRPr="0002734D">
        <w:rPr>
          <w:rFonts w:ascii="Arial" w:hAnsi="Arial" w:cs="Arial"/>
          <w:sz w:val="22"/>
          <w:szCs w:val="22"/>
        </w:rPr>
        <w:t xml:space="preserve"> </w:t>
      </w:r>
      <w:r w:rsidRPr="0002734D">
        <w:rPr>
          <w:rFonts w:ascii="Arial" w:hAnsi="Arial" w:cs="Arial"/>
          <w:sz w:val="22"/>
          <w:szCs w:val="22"/>
        </w:rPr>
        <w:t>billion to university funding</w:t>
      </w:r>
      <w:r w:rsidR="00136729" w:rsidRPr="0002734D">
        <w:rPr>
          <w:rFonts w:ascii="Arial" w:hAnsi="Arial" w:cs="Arial"/>
          <w:sz w:val="22"/>
          <w:szCs w:val="22"/>
        </w:rPr>
        <w:t xml:space="preserve"> nationally, will inevitably lead to a reduction in programs that universities are able to offer in regional schools and communities, as well as the closure of some campuses and sites.</w:t>
      </w:r>
    </w:p>
    <w:p w:rsidR="00136729" w:rsidRPr="0002734D" w:rsidRDefault="00136729" w:rsidP="003D0D75">
      <w:pPr>
        <w:pStyle w:val="ListParagraph"/>
        <w:numPr>
          <w:ilvl w:val="0"/>
          <w:numId w:val="37"/>
        </w:numPr>
        <w:rPr>
          <w:rFonts w:ascii="Arial" w:hAnsi="Arial" w:cs="Arial"/>
          <w:sz w:val="22"/>
          <w:szCs w:val="22"/>
        </w:rPr>
      </w:pPr>
      <w:r w:rsidRPr="0002734D">
        <w:rPr>
          <w:rFonts w:ascii="Arial" w:hAnsi="Arial" w:cs="Arial"/>
          <w:sz w:val="22"/>
          <w:szCs w:val="22"/>
        </w:rPr>
        <w:t>Changes to the student fees and loan scheme, will act as a particular deterrent to regional students, where there is a stronger aversion to debt and where cost is already a deterrent.</w:t>
      </w:r>
    </w:p>
    <w:p w:rsidR="00136729" w:rsidRPr="0002734D" w:rsidRDefault="00136729" w:rsidP="003D0D75">
      <w:pPr>
        <w:pStyle w:val="ListParagraph"/>
        <w:numPr>
          <w:ilvl w:val="0"/>
          <w:numId w:val="37"/>
        </w:numPr>
        <w:rPr>
          <w:rFonts w:ascii="Arial" w:hAnsi="Arial" w:cs="Arial"/>
          <w:sz w:val="22"/>
          <w:szCs w:val="22"/>
        </w:rPr>
      </w:pPr>
      <w:r w:rsidRPr="0002734D">
        <w:rPr>
          <w:rFonts w:ascii="Arial" w:hAnsi="Arial" w:cs="Arial"/>
          <w:sz w:val="22"/>
          <w:szCs w:val="22"/>
        </w:rPr>
        <w:lastRenderedPageBreak/>
        <w:t>Changes to the Enabling courses to impose fees, will be a barrier</w:t>
      </w:r>
    </w:p>
    <w:p w:rsidR="00136729" w:rsidRPr="0002734D" w:rsidRDefault="00136729" w:rsidP="00136729">
      <w:pPr>
        <w:rPr>
          <w:rFonts w:ascii="Arial" w:hAnsi="Arial" w:cs="Arial"/>
        </w:rPr>
      </w:pPr>
    </w:p>
    <w:p w:rsidR="003D0D75" w:rsidRDefault="00136729" w:rsidP="00460461">
      <w:pPr>
        <w:pStyle w:val="ListParagraph"/>
        <w:numPr>
          <w:ilvl w:val="0"/>
          <w:numId w:val="26"/>
        </w:numPr>
        <w:ind w:left="360"/>
        <w:rPr>
          <w:rFonts w:ascii="Arial" w:hAnsi="Arial" w:cs="Arial"/>
          <w:sz w:val="22"/>
          <w:szCs w:val="22"/>
        </w:rPr>
      </w:pPr>
      <w:r w:rsidRPr="0002734D">
        <w:rPr>
          <w:rFonts w:ascii="Arial" w:hAnsi="Arial" w:cs="Arial"/>
          <w:sz w:val="22"/>
          <w:szCs w:val="22"/>
          <w:u w:val="single"/>
        </w:rPr>
        <w:t>Funded university places</w:t>
      </w:r>
      <w:r w:rsidRPr="0002734D">
        <w:rPr>
          <w:rFonts w:ascii="Arial" w:hAnsi="Arial" w:cs="Arial"/>
          <w:sz w:val="22"/>
          <w:szCs w:val="22"/>
        </w:rPr>
        <w:t xml:space="preserve"> – The current demand-driven funding for Commonwealth Supported under graduate places </w:t>
      </w:r>
      <w:r w:rsidR="00EE34D1" w:rsidRPr="0002734D">
        <w:rPr>
          <w:rFonts w:ascii="Arial" w:hAnsi="Arial" w:cs="Arial"/>
          <w:sz w:val="22"/>
          <w:szCs w:val="22"/>
        </w:rPr>
        <w:t>should</w:t>
      </w:r>
      <w:r w:rsidRPr="0002734D">
        <w:rPr>
          <w:rFonts w:ascii="Arial" w:hAnsi="Arial" w:cs="Arial"/>
          <w:sz w:val="22"/>
          <w:szCs w:val="22"/>
        </w:rPr>
        <w:t xml:space="preserve"> continue, to ensure that regional students can access university places. If any capped places model is reinstated, then the first students to miss out, will be regional students as those students with higher educational attainment (ATARs) will inevitably be selected first by universities.</w:t>
      </w:r>
      <w:r w:rsidR="00EE34D1" w:rsidRPr="0002734D">
        <w:rPr>
          <w:rFonts w:ascii="Arial" w:hAnsi="Arial" w:cs="Arial"/>
          <w:sz w:val="22"/>
          <w:szCs w:val="22"/>
        </w:rPr>
        <w:t xml:space="preserve"> The uncapped system has enabled the number of regional and remote students to increase by over 30% since 2008. At the very least, there needs to be no cap on the number of regional, rural or remote students who enrol.</w:t>
      </w:r>
    </w:p>
    <w:p w:rsidR="009B7448" w:rsidRPr="009B7448" w:rsidRDefault="009B7448" w:rsidP="009B7448">
      <w:pPr>
        <w:rPr>
          <w:rFonts w:ascii="Arial" w:hAnsi="Arial" w:cs="Arial"/>
        </w:rPr>
      </w:pPr>
    </w:p>
    <w:p w:rsidR="003D0D75" w:rsidRPr="0002734D" w:rsidRDefault="003D0D75" w:rsidP="003D0D75">
      <w:pPr>
        <w:pStyle w:val="ListParagraph"/>
        <w:rPr>
          <w:rFonts w:ascii="Arial" w:hAnsi="Arial" w:cs="Arial"/>
          <w:sz w:val="22"/>
          <w:szCs w:val="22"/>
        </w:rPr>
      </w:pPr>
    </w:p>
    <w:p w:rsidR="00BA5731" w:rsidRPr="0002734D" w:rsidRDefault="00BA5731" w:rsidP="00BA5731">
      <w:pPr>
        <w:pBdr>
          <w:top w:val="single" w:sz="4" w:space="1" w:color="auto"/>
          <w:left w:val="single" w:sz="4" w:space="4" w:color="auto"/>
          <w:bottom w:val="single" w:sz="4" w:space="1" w:color="auto"/>
          <w:right w:val="single" w:sz="4" w:space="4" w:color="auto"/>
        </w:pBdr>
        <w:rPr>
          <w:rFonts w:ascii="Arial" w:hAnsi="Arial" w:cs="Arial"/>
          <w:b/>
          <w:bCs/>
          <w:iCs/>
        </w:rPr>
      </w:pPr>
      <w:r w:rsidRPr="0002734D">
        <w:rPr>
          <w:rFonts w:ascii="Arial" w:hAnsi="Arial" w:cs="Arial"/>
          <w:b/>
          <w:bCs/>
          <w:iCs/>
        </w:rPr>
        <w:t>The UNSW contact person relevant to this submission is:</w:t>
      </w:r>
    </w:p>
    <w:p w:rsidR="00BA5731" w:rsidRPr="0002734D" w:rsidRDefault="00BA5731" w:rsidP="00BA5731">
      <w:pPr>
        <w:pBdr>
          <w:top w:val="single" w:sz="4" w:space="1" w:color="auto"/>
          <w:left w:val="single" w:sz="4" w:space="4" w:color="auto"/>
          <w:bottom w:val="single" w:sz="4" w:space="1" w:color="auto"/>
          <w:right w:val="single" w:sz="4" w:space="4" w:color="auto"/>
        </w:pBdr>
        <w:ind w:left="993" w:hanging="993"/>
        <w:rPr>
          <w:rFonts w:ascii="Arial" w:hAnsi="Arial" w:cs="Arial"/>
          <w:bCs/>
          <w:iCs/>
        </w:rPr>
      </w:pPr>
      <w:r w:rsidRPr="0002734D">
        <w:rPr>
          <w:rFonts w:ascii="Arial" w:hAnsi="Arial" w:cs="Arial"/>
          <w:bCs/>
          <w:iCs/>
        </w:rPr>
        <w:t xml:space="preserve">Name: </w:t>
      </w:r>
      <w:r w:rsidRPr="0002734D">
        <w:rPr>
          <w:rFonts w:ascii="Arial" w:hAnsi="Arial" w:cs="Arial"/>
          <w:bCs/>
          <w:iCs/>
        </w:rPr>
        <w:tab/>
      </w:r>
      <w:r w:rsidR="006A7346" w:rsidRPr="0002734D">
        <w:rPr>
          <w:rFonts w:ascii="Arial" w:hAnsi="Arial" w:cs="Arial"/>
          <w:bCs/>
          <w:iCs/>
        </w:rPr>
        <w:t xml:space="preserve">Professor Eileen Baldry, </w:t>
      </w:r>
      <w:r w:rsidR="006A7346" w:rsidRPr="0002734D">
        <w:rPr>
          <w:rFonts w:ascii="Arial" w:hAnsi="Arial" w:cs="Arial"/>
          <w:bCs/>
          <w:lang w:val="en-GB"/>
        </w:rPr>
        <w:t>Deputy Vice Chancellor Inclusion and Diversity</w:t>
      </w:r>
      <w:r w:rsidRPr="0002734D">
        <w:rPr>
          <w:rFonts w:ascii="Arial" w:hAnsi="Arial" w:cs="Arial"/>
          <w:bCs/>
          <w:iCs/>
        </w:rPr>
        <w:tab/>
      </w:r>
    </w:p>
    <w:p w:rsidR="006A7346" w:rsidRPr="0002734D" w:rsidRDefault="00BA5731" w:rsidP="00BA5731">
      <w:pPr>
        <w:pBdr>
          <w:top w:val="single" w:sz="4" w:space="1" w:color="auto"/>
          <w:left w:val="single" w:sz="4" w:space="4" w:color="auto"/>
          <w:bottom w:val="single" w:sz="4" w:space="1" w:color="auto"/>
          <w:right w:val="single" w:sz="4" w:space="4" w:color="auto"/>
        </w:pBdr>
        <w:ind w:left="993" w:hanging="993"/>
        <w:rPr>
          <w:rFonts w:ascii="Arial" w:hAnsi="Arial" w:cs="Arial"/>
          <w:bCs/>
          <w:iCs/>
        </w:rPr>
      </w:pPr>
      <w:r w:rsidRPr="0002734D">
        <w:rPr>
          <w:rFonts w:ascii="Arial" w:hAnsi="Arial" w:cs="Arial"/>
          <w:bCs/>
          <w:iCs/>
        </w:rPr>
        <w:t>Email:</w:t>
      </w:r>
      <w:r w:rsidRPr="0002734D">
        <w:rPr>
          <w:rFonts w:ascii="Arial" w:hAnsi="Arial" w:cs="Arial"/>
          <w:bCs/>
          <w:iCs/>
        </w:rPr>
        <w:tab/>
      </w:r>
      <w:hyperlink r:id="rId10" w:history="1">
        <w:r w:rsidR="006A7346" w:rsidRPr="0002734D">
          <w:rPr>
            <w:rStyle w:val="Hyperlink"/>
            <w:rFonts w:ascii="Arial" w:hAnsi="Arial" w:cs="Arial"/>
            <w:color w:val="auto"/>
          </w:rPr>
          <w:t>e.baldry@unsw.edu.au</w:t>
        </w:r>
      </w:hyperlink>
    </w:p>
    <w:p w:rsidR="00BA5731" w:rsidRPr="0002734D" w:rsidRDefault="00BA5731" w:rsidP="00BA5731">
      <w:pPr>
        <w:pBdr>
          <w:top w:val="single" w:sz="4" w:space="1" w:color="auto"/>
          <w:left w:val="single" w:sz="4" w:space="4" w:color="auto"/>
          <w:bottom w:val="single" w:sz="4" w:space="1" w:color="auto"/>
          <w:right w:val="single" w:sz="4" w:space="4" w:color="auto"/>
        </w:pBdr>
        <w:ind w:left="993" w:hanging="993"/>
        <w:rPr>
          <w:rFonts w:ascii="Arial" w:hAnsi="Arial" w:cs="Arial"/>
          <w:bCs/>
          <w:iCs/>
        </w:rPr>
      </w:pPr>
      <w:r w:rsidRPr="0002734D">
        <w:rPr>
          <w:rFonts w:ascii="Arial" w:hAnsi="Arial" w:cs="Arial"/>
          <w:bCs/>
          <w:iCs/>
        </w:rPr>
        <w:t xml:space="preserve">Phone: </w:t>
      </w:r>
      <w:r w:rsidRPr="0002734D">
        <w:rPr>
          <w:rFonts w:ascii="Arial" w:hAnsi="Arial" w:cs="Arial"/>
          <w:bCs/>
          <w:iCs/>
        </w:rPr>
        <w:tab/>
      </w:r>
      <w:r w:rsidR="006A7346" w:rsidRPr="0002734D">
        <w:rPr>
          <w:rFonts w:ascii="Arial" w:hAnsi="Arial" w:cs="Arial"/>
          <w:bCs/>
          <w:iCs/>
        </w:rPr>
        <w:t>(02) 9385 1878</w:t>
      </w:r>
      <w:r w:rsidR="006A7346" w:rsidRPr="0002734D">
        <w:rPr>
          <w:rFonts w:ascii="Arial" w:hAnsi="Arial" w:cs="Arial"/>
          <w:b/>
          <w:bCs/>
          <w:lang w:val="en-GB"/>
        </w:rPr>
        <w:t> </w:t>
      </w:r>
    </w:p>
    <w:p w:rsidR="006A7346" w:rsidRPr="0002734D" w:rsidRDefault="006A7346" w:rsidP="006A7346">
      <w:pPr>
        <w:rPr>
          <w:rFonts w:ascii="Arial" w:hAnsi="Arial" w:cs="Arial"/>
          <w:b/>
          <w:bCs/>
        </w:rPr>
      </w:pPr>
    </w:p>
    <w:p w:rsidR="006A7346" w:rsidRPr="0002734D" w:rsidRDefault="006A7346">
      <w:pPr>
        <w:rPr>
          <w:rFonts w:ascii="Arial" w:hAnsi="Arial" w:cs="Arial"/>
          <w:b/>
          <w:bCs/>
        </w:rPr>
      </w:pPr>
      <w:r w:rsidRPr="0002734D">
        <w:rPr>
          <w:rFonts w:ascii="Arial" w:hAnsi="Arial" w:cs="Arial"/>
          <w:b/>
          <w:bCs/>
        </w:rPr>
        <w:br w:type="page"/>
      </w:r>
    </w:p>
    <w:p w:rsidR="006A7346" w:rsidRPr="0002734D" w:rsidRDefault="006A7346" w:rsidP="000D47B0">
      <w:pPr>
        <w:pStyle w:val="Heading2"/>
        <w:jc w:val="center"/>
      </w:pPr>
      <w:r w:rsidRPr="0002734D">
        <w:lastRenderedPageBreak/>
        <w:t>APPENDIX 1</w:t>
      </w:r>
    </w:p>
    <w:p w:rsidR="001D4C94" w:rsidRDefault="006A7346" w:rsidP="001D4C94">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rPr>
      </w:pPr>
      <w:r w:rsidRPr="0002734D">
        <w:rPr>
          <w:rFonts w:ascii="Arial" w:hAnsi="Arial" w:cs="Arial"/>
          <w:b/>
        </w:rPr>
        <w:t xml:space="preserve">UNSW Programs </w:t>
      </w:r>
    </w:p>
    <w:p w:rsidR="006A7346" w:rsidRPr="0002734D" w:rsidRDefault="001D4C94" w:rsidP="001D4C94">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rPr>
      </w:pPr>
      <w:r>
        <w:rPr>
          <w:rFonts w:ascii="Arial" w:hAnsi="Arial" w:cs="Arial"/>
          <w:b/>
        </w:rPr>
        <w:t xml:space="preserve">Improving </w:t>
      </w:r>
      <w:r w:rsidR="006A7346" w:rsidRPr="0002734D">
        <w:rPr>
          <w:rFonts w:ascii="Arial" w:hAnsi="Arial" w:cs="Arial"/>
          <w:b/>
        </w:rPr>
        <w:t xml:space="preserve">Educational Outcomes </w:t>
      </w:r>
      <w:proofErr w:type="gramStart"/>
      <w:r>
        <w:rPr>
          <w:rFonts w:ascii="Arial" w:hAnsi="Arial" w:cs="Arial"/>
          <w:b/>
        </w:rPr>
        <w:t>In</w:t>
      </w:r>
      <w:proofErr w:type="gramEnd"/>
      <w:r w:rsidR="006A7346" w:rsidRPr="0002734D">
        <w:rPr>
          <w:rFonts w:ascii="Arial" w:hAnsi="Arial" w:cs="Arial"/>
          <w:b/>
        </w:rPr>
        <w:t xml:space="preserve"> Regional, Rural And Remote Australia</w:t>
      </w:r>
    </w:p>
    <w:p w:rsidR="006A7346" w:rsidRPr="0002734D" w:rsidRDefault="006A7346" w:rsidP="006A7346">
      <w:pPr>
        <w:pBdr>
          <w:top w:val="single" w:sz="4" w:space="1" w:color="auto"/>
          <w:left w:val="single" w:sz="4" w:space="4" w:color="auto"/>
          <w:bottom w:val="single" w:sz="4" w:space="1" w:color="auto"/>
          <w:right w:val="single" w:sz="4" w:space="4" w:color="auto"/>
        </w:pBdr>
        <w:rPr>
          <w:rFonts w:ascii="Arial" w:hAnsi="Arial" w:cs="Arial"/>
          <w:b/>
        </w:rPr>
      </w:pPr>
    </w:p>
    <w:p w:rsidR="006A7346" w:rsidRPr="0002734D" w:rsidRDefault="006A7346" w:rsidP="006A7346">
      <w:pPr>
        <w:rPr>
          <w:rFonts w:ascii="Arial" w:hAnsi="Arial" w:cs="Arial"/>
          <w:b/>
        </w:rPr>
      </w:pPr>
    </w:p>
    <w:p w:rsidR="006A7346" w:rsidRPr="0002734D" w:rsidRDefault="006A7346" w:rsidP="006A7346">
      <w:pPr>
        <w:rPr>
          <w:rFonts w:ascii="Arial" w:hAnsi="Arial" w:cs="Arial"/>
          <w:b/>
        </w:rPr>
      </w:pPr>
      <w:r w:rsidRPr="0002734D">
        <w:rPr>
          <w:rFonts w:ascii="Arial" w:hAnsi="Arial" w:cs="Arial"/>
          <w:b/>
        </w:rPr>
        <w:t>ASPIRE (Regional)</w:t>
      </w:r>
    </w:p>
    <w:p w:rsidR="006A7346" w:rsidRPr="0002734D" w:rsidRDefault="006A7346" w:rsidP="006A7346">
      <w:pPr>
        <w:rPr>
          <w:rFonts w:ascii="Arial" w:hAnsi="Arial" w:cs="Arial"/>
        </w:rPr>
      </w:pPr>
    </w:p>
    <w:p w:rsidR="00B52A7B" w:rsidRPr="00B52A7B" w:rsidRDefault="00B52A7B" w:rsidP="00B52A7B">
      <w:pPr>
        <w:pStyle w:val="NormalWeb"/>
        <w:spacing w:before="0" w:beforeAutospacing="0" w:after="0" w:afterAutospacing="0"/>
        <w:rPr>
          <w:rFonts w:ascii="Arial" w:hAnsi="Arial" w:cs="Arial"/>
          <w:sz w:val="22"/>
          <w:szCs w:val="22"/>
          <w:lang w:val="en"/>
        </w:rPr>
      </w:pPr>
      <w:r w:rsidRPr="0002734D">
        <w:rPr>
          <w:rFonts w:ascii="Arial" w:hAnsi="Arial" w:cs="Arial"/>
          <w:sz w:val="22"/>
          <w:szCs w:val="22"/>
          <w:lang w:val="en"/>
        </w:rPr>
        <w:t>The UNSW ASPIRE program is an award-winning program, which aims to give students from disadvantaged backgrounds a better chance of going to university by:</w:t>
      </w:r>
    </w:p>
    <w:p w:rsidR="00B52A7B" w:rsidRPr="00B52A7B" w:rsidRDefault="00B52A7B" w:rsidP="00B52A7B">
      <w:pPr>
        <w:numPr>
          <w:ilvl w:val="0"/>
          <w:numId w:val="46"/>
        </w:numPr>
        <w:rPr>
          <w:rFonts w:ascii="Arial" w:eastAsia="Times New Roman" w:hAnsi="Arial" w:cs="Arial"/>
          <w:lang w:val="en" w:eastAsia="en-AU"/>
        </w:rPr>
      </w:pPr>
      <w:r w:rsidRPr="00B52A7B">
        <w:rPr>
          <w:rFonts w:ascii="Arial" w:eastAsia="Times New Roman" w:hAnsi="Arial" w:cs="Arial"/>
          <w:lang w:val="en" w:eastAsia="en-AU"/>
        </w:rPr>
        <w:t>creating more awareness about university</w:t>
      </w:r>
    </w:p>
    <w:p w:rsidR="00B52A7B" w:rsidRPr="00B52A7B" w:rsidRDefault="00B52A7B" w:rsidP="00B52A7B">
      <w:pPr>
        <w:numPr>
          <w:ilvl w:val="0"/>
          <w:numId w:val="46"/>
        </w:numPr>
        <w:spacing w:before="100" w:beforeAutospacing="1"/>
        <w:rPr>
          <w:rFonts w:ascii="Arial" w:eastAsia="Times New Roman" w:hAnsi="Arial" w:cs="Arial"/>
          <w:lang w:val="en" w:eastAsia="en-AU"/>
        </w:rPr>
      </w:pPr>
      <w:r w:rsidRPr="00B52A7B">
        <w:rPr>
          <w:rFonts w:ascii="Arial" w:eastAsia="Times New Roman" w:hAnsi="Arial" w:cs="Arial"/>
          <w:lang w:val="en" w:eastAsia="en-AU"/>
        </w:rPr>
        <w:t>raising student aspirations about their future</w:t>
      </w:r>
    </w:p>
    <w:p w:rsidR="00B52A7B" w:rsidRPr="00B52A7B" w:rsidRDefault="00B52A7B" w:rsidP="00B52A7B">
      <w:pPr>
        <w:numPr>
          <w:ilvl w:val="0"/>
          <w:numId w:val="46"/>
        </w:numPr>
        <w:spacing w:before="100" w:beforeAutospacing="1"/>
        <w:rPr>
          <w:rFonts w:ascii="Arial" w:eastAsia="Times New Roman" w:hAnsi="Arial" w:cs="Arial"/>
          <w:color w:val="000000"/>
          <w:lang w:val="en" w:eastAsia="en-AU"/>
        </w:rPr>
      </w:pPr>
      <w:r w:rsidRPr="00B52A7B">
        <w:rPr>
          <w:rFonts w:ascii="Arial" w:eastAsia="Times New Roman" w:hAnsi="Arial" w:cs="Arial"/>
          <w:color w:val="000000"/>
          <w:lang w:val="en" w:eastAsia="en-AU"/>
        </w:rPr>
        <w:t>giving students a purpose to stay motivated at school and want to achieve.</w:t>
      </w:r>
    </w:p>
    <w:p w:rsidR="00B52A7B" w:rsidRPr="0002734D" w:rsidRDefault="00B52A7B" w:rsidP="00B52A7B">
      <w:pPr>
        <w:pStyle w:val="NormalWeb"/>
        <w:spacing w:before="0" w:beforeAutospacing="0" w:after="0" w:afterAutospacing="0"/>
        <w:rPr>
          <w:rFonts w:ascii="Arial" w:hAnsi="Arial" w:cs="Arial"/>
          <w:sz w:val="22"/>
          <w:szCs w:val="22"/>
          <w:lang w:val="en"/>
        </w:rPr>
      </w:pPr>
    </w:p>
    <w:p w:rsidR="00B52A7B" w:rsidRPr="0002734D" w:rsidRDefault="00B52A7B" w:rsidP="00B52A7B">
      <w:pPr>
        <w:pStyle w:val="NormalWeb"/>
        <w:spacing w:before="0" w:beforeAutospacing="0" w:after="0" w:afterAutospacing="0"/>
        <w:rPr>
          <w:rFonts w:ascii="Arial" w:hAnsi="Arial" w:cs="Arial"/>
          <w:color w:val="000000"/>
          <w:sz w:val="22"/>
          <w:szCs w:val="22"/>
          <w:lang w:val="en"/>
        </w:rPr>
      </w:pPr>
      <w:r w:rsidRPr="0002734D">
        <w:rPr>
          <w:rFonts w:ascii="Arial" w:hAnsi="Arial" w:cs="Arial"/>
          <w:color w:val="000000"/>
          <w:sz w:val="22"/>
          <w:szCs w:val="22"/>
          <w:lang w:val="en"/>
        </w:rPr>
        <w:t xml:space="preserve">The Regional ASPIRE program currently works with 27 partner schools </w:t>
      </w:r>
      <w:hyperlink r:id="rId11" w:history="1">
        <w:r w:rsidRPr="0002734D">
          <w:rPr>
            <w:rFonts w:ascii="Arial" w:hAnsi="Arial" w:cs="Arial"/>
            <w:color w:val="000000"/>
            <w:sz w:val="22"/>
            <w:szCs w:val="22"/>
            <w:lang w:val="en"/>
          </w:rPr>
          <w:t>across regional NSW</w:t>
        </w:r>
      </w:hyperlink>
      <w:r w:rsidRPr="0002734D">
        <w:rPr>
          <w:rFonts w:ascii="Arial" w:hAnsi="Arial" w:cs="Arial"/>
          <w:color w:val="000000"/>
          <w:sz w:val="22"/>
          <w:szCs w:val="22"/>
          <w:lang w:val="en"/>
        </w:rPr>
        <w:t>, including: 11 central schools,  5 high schools, 11 primary schools:</w:t>
      </w:r>
    </w:p>
    <w:p w:rsidR="00B52A7B" w:rsidRPr="0002734D" w:rsidRDefault="00B52A7B" w:rsidP="00B52A7B">
      <w:pPr>
        <w:pStyle w:val="NormalWeb"/>
        <w:spacing w:line="360" w:lineRule="auto"/>
        <w:rPr>
          <w:rFonts w:ascii="Arial" w:hAnsi="Arial" w:cs="Arial"/>
          <w:color w:val="000000"/>
          <w:sz w:val="22"/>
          <w:szCs w:val="22"/>
          <w:lang w:val="en"/>
        </w:rPr>
      </w:pPr>
      <w:r w:rsidRPr="0002734D">
        <w:rPr>
          <w:rFonts w:ascii="Arial" w:hAnsi="Arial" w:cs="Arial"/>
          <w:noProof/>
          <w:color w:val="000000"/>
          <w:sz w:val="22"/>
          <w:szCs w:val="22"/>
        </w:rPr>
        <w:drawing>
          <wp:inline distT="0" distB="0" distL="0" distR="0">
            <wp:extent cx="5912138" cy="5819179"/>
            <wp:effectExtent l="0" t="0" r="0" b="0"/>
            <wp:docPr id="8" name="Picture 8" descr="http://www.aspire.unsw.edu.au/sites/default/files/infographics-regional.png" title="Aspir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pire.unsw.edu.au/sites/default/files/infographics-regio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292" cy="5823268"/>
                    </a:xfrm>
                    <a:prstGeom prst="rect">
                      <a:avLst/>
                    </a:prstGeom>
                    <a:noFill/>
                    <a:ln>
                      <a:noFill/>
                    </a:ln>
                  </pic:spPr>
                </pic:pic>
              </a:graphicData>
            </a:graphic>
          </wp:inline>
        </w:drawing>
      </w:r>
    </w:p>
    <w:p w:rsidR="0002734D" w:rsidRPr="0002734D" w:rsidRDefault="0002734D" w:rsidP="0002734D">
      <w:pPr>
        <w:spacing w:line="276" w:lineRule="auto"/>
        <w:jc w:val="both"/>
        <w:rPr>
          <w:rFonts w:ascii="Arial" w:eastAsia="Times New Roman" w:hAnsi="Arial" w:cs="Arial"/>
          <w:color w:val="000000"/>
          <w:lang w:val="en" w:eastAsia="en-AU"/>
        </w:rPr>
      </w:pPr>
      <w:r w:rsidRPr="0002734D">
        <w:rPr>
          <w:rFonts w:ascii="Arial" w:eastAsia="Times New Roman" w:hAnsi="Arial" w:cs="Arial"/>
          <w:color w:val="000000"/>
          <w:lang w:val="en" w:eastAsia="en-AU"/>
        </w:rPr>
        <w:lastRenderedPageBreak/>
        <w:t xml:space="preserve">Regional ASPIRE program works with teachers and students from Kindergarten to Year 12 -  in 27 schools across regional NSW. It has over 6,900 engagements with students each year through in-school workshops, on campus </w:t>
      </w:r>
      <w:proofErr w:type="spellStart"/>
      <w:r w:rsidRPr="0002734D">
        <w:rPr>
          <w:rFonts w:ascii="Arial" w:eastAsia="Times New Roman" w:hAnsi="Arial" w:cs="Arial"/>
          <w:color w:val="000000"/>
          <w:lang w:val="en" w:eastAsia="en-AU"/>
        </w:rPr>
        <w:t>residentials</w:t>
      </w:r>
      <w:proofErr w:type="spellEnd"/>
      <w:r w:rsidRPr="0002734D">
        <w:rPr>
          <w:rFonts w:ascii="Arial" w:eastAsia="Times New Roman" w:hAnsi="Arial" w:cs="Arial"/>
          <w:color w:val="000000"/>
          <w:lang w:val="en" w:eastAsia="en-AU"/>
        </w:rPr>
        <w:t xml:space="preserve">, homework clubs, literacy support, </w:t>
      </w:r>
      <w:hyperlink r:id="rId13" w:history="1">
        <w:r w:rsidRPr="0002734D">
          <w:rPr>
            <w:rFonts w:ascii="Arial" w:eastAsia="Times New Roman" w:hAnsi="Arial" w:cs="Arial"/>
            <w:color w:val="000000"/>
            <w:lang w:val="en" w:eastAsia="en-AU"/>
          </w:rPr>
          <w:t xml:space="preserve">Year 9 Taster Day, </w:t>
        </w:r>
        <w:proofErr w:type="spellStart"/>
        <w:r w:rsidRPr="0002734D">
          <w:rPr>
            <w:rFonts w:ascii="Arial" w:eastAsia="Times New Roman" w:hAnsi="Arial" w:cs="Arial"/>
            <w:color w:val="000000"/>
            <w:lang w:val="en" w:eastAsia="en-AU"/>
          </w:rPr>
          <w:t>Dubbo</w:t>
        </w:r>
        <w:proofErr w:type="spellEnd"/>
      </w:hyperlink>
      <w:r w:rsidRPr="0002734D">
        <w:rPr>
          <w:rFonts w:ascii="Arial" w:eastAsia="Times New Roman" w:hAnsi="Arial" w:cs="Arial"/>
          <w:color w:val="000000"/>
          <w:lang w:val="en" w:eastAsia="en-AU"/>
        </w:rPr>
        <w:t xml:space="preserve">, </w:t>
      </w:r>
      <w:hyperlink r:id="rId14" w:history="1">
        <w:r w:rsidRPr="0002734D">
          <w:rPr>
            <w:rFonts w:ascii="Arial" w:eastAsia="Times New Roman" w:hAnsi="Arial" w:cs="Arial"/>
            <w:color w:val="000000"/>
            <w:lang w:val="en" w:eastAsia="en-AU"/>
          </w:rPr>
          <w:t xml:space="preserve">Parent and </w:t>
        </w:r>
        <w:proofErr w:type="spellStart"/>
        <w:r w:rsidRPr="0002734D">
          <w:rPr>
            <w:rFonts w:ascii="Arial" w:eastAsia="Times New Roman" w:hAnsi="Arial" w:cs="Arial"/>
            <w:color w:val="000000"/>
            <w:lang w:val="en" w:eastAsia="en-AU"/>
          </w:rPr>
          <w:t>Carer</w:t>
        </w:r>
        <w:proofErr w:type="spellEnd"/>
        <w:r w:rsidRPr="0002734D">
          <w:rPr>
            <w:rFonts w:ascii="Arial" w:eastAsia="Times New Roman" w:hAnsi="Arial" w:cs="Arial"/>
            <w:color w:val="000000"/>
            <w:lang w:val="en" w:eastAsia="en-AU"/>
          </w:rPr>
          <w:t xml:space="preserve"> engagement</w:t>
        </w:r>
      </w:hyperlink>
      <w:r w:rsidRPr="0002734D">
        <w:rPr>
          <w:rFonts w:ascii="Arial" w:eastAsia="Times New Roman" w:hAnsi="Arial" w:cs="Arial"/>
          <w:color w:val="000000"/>
          <w:lang w:val="en" w:eastAsia="en-AU"/>
        </w:rPr>
        <w:t xml:space="preserve">, </w:t>
      </w:r>
      <w:hyperlink r:id="rId15" w:history="1">
        <w:r w:rsidRPr="0002734D">
          <w:rPr>
            <w:rFonts w:ascii="Arial" w:eastAsia="Times New Roman" w:hAnsi="Arial" w:cs="Arial"/>
            <w:color w:val="000000"/>
            <w:lang w:val="en" w:eastAsia="en-AU"/>
          </w:rPr>
          <w:t>Academic assistance</w:t>
        </w:r>
      </w:hyperlink>
      <w:r w:rsidRPr="0002734D">
        <w:rPr>
          <w:rFonts w:ascii="Arial" w:eastAsia="Times New Roman" w:hAnsi="Arial" w:cs="Arial"/>
          <w:color w:val="000000"/>
          <w:lang w:val="en" w:eastAsia="en-AU"/>
        </w:rPr>
        <w:t xml:space="preserve">, other events and online resources. </w:t>
      </w:r>
    </w:p>
    <w:p w:rsidR="0002734D" w:rsidRPr="0002734D" w:rsidRDefault="0002734D" w:rsidP="0002734D">
      <w:pPr>
        <w:spacing w:line="276" w:lineRule="auto"/>
        <w:jc w:val="both"/>
        <w:rPr>
          <w:rFonts w:ascii="Arial" w:eastAsia="Times New Roman" w:hAnsi="Arial" w:cs="Arial"/>
          <w:color w:val="000000"/>
          <w:lang w:val="en" w:eastAsia="en-AU"/>
        </w:rPr>
      </w:pPr>
    </w:p>
    <w:p w:rsidR="0002734D" w:rsidRDefault="0002734D" w:rsidP="0002734D">
      <w:pPr>
        <w:spacing w:line="276" w:lineRule="auto"/>
        <w:jc w:val="both"/>
        <w:rPr>
          <w:rFonts w:ascii="Arial" w:eastAsia="Times New Roman" w:hAnsi="Arial" w:cs="Arial"/>
          <w:color w:val="000000"/>
          <w:lang w:val="en" w:eastAsia="en-AU"/>
        </w:rPr>
      </w:pPr>
      <w:r w:rsidRPr="0002734D">
        <w:rPr>
          <w:rFonts w:ascii="Arial" w:eastAsia="Times New Roman" w:hAnsi="Arial" w:cs="Arial"/>
          <w:color w:val="000000"/>
          <w:lang w:val="en" w:eastAsia="en-AU"/>
        </w:rPr>
        <w:t xml:space="preserve">Evaluations by students, parents, and teachers reveal significant impact. The number of ASPIRE students offered a place at UNSW has increased by 65% (2010-2016) while many other participants have enrolled in other universities. </w:t>
      </w:r>
    </w:p>
    <w:p w:rsidR="00A22DF0" w:rsidRDefault="00A22DF0" w:rsidP="0002734D">
      <w:pPr>
        <w:spacing w:line="276" w:lineRule="auto"/>
        <w:jc w:val="both"/>
        <w:rPr>
          <w:rFonts w:ascii="Arial" w:eastAsia="Times New Roman" w:hAnsi="Arial" w:cs="Arial"/>
          <w:color w:val="000000"/>
          <w:lang w:val="en" w:eastAsia="en-AU"/>
        </w:rPr>
      </w:pPr>
    </w:p>
    <w:p w:rsidR="00A22DF0" w:rsidRPr="00A22DF0" w:rsidRDefault="00A22DF0" w:rsidP="0002734D">
      <w:pPr>
        <w:spacing w:line="276" w:lineRule="auto"/>
        <w:jc w:val="both"/>
        <w:rPr>
          <w:rFonts w:ascii="Arial" w:eastAsia="Times New Roman" w:hAnsi="Arial" w:cs="Arial"/>
          <w:i/>
          <w:color w:val="000000"/>
          <w:lang w:val="en" w:eastAsia="en-AU"/>
        </w:rPr>
      </w:pPr>
      <w:r w:rsidRPr="00A22DF0">
        <w:rPr>
          <w:rFonts w:ascii="Arial" w:eastAsia="Times New Roman" w:hAnsi="Arial" w:cs="Arial"/>
          <w:i/>
          <w:color w:val="000000"/>
          <w:lang w:val="en" w:eastAsia="en-AU"/>
        </w:rPr>
        <w:t xml:space="preserve">Regional </w:t>
      </w:r>
      <w:r w:rsidR="001A7D68" w:rsidRPr="00A22DF0">
        <w:rPr>
          <w:rFonts w:ascii="Arial" w:eastAsia="Times New Roman" w:hAnsi="Arial" w:cs="Arial"/>
          <w:i/>
          <w:color w:val="000000"/>
          <w:lang w:val="en" w:eastAsia="en-AU"/>
        </w:rPr>
        <w:t xml:space="preserve">ASPIRE </w:t>
      </w:r>
      <w:r w:rsidRPr="00A22DF0">
        <w:rPr>
          <w:rFonts w:ascii="Arial" w:eastAsia="Times New Roman" w:hAnsi="Arial" w:cs="Arial"/>
          <w:i/>
          <w:color w:val="000000"/>
          <w:lang w:val="en" w:eastAsia="en-AU"/>
        </w:rPr>
        <w:t>Reach</w:t>
      </w:r>
    </w:p>
    <w:p w:rsidR="00A22DF0" w:rsidRDefault="00A22DF0" w:rsidP="0002734D">
      <w:pPr>
        <w:pStyle w:val="NormalWeb"/>
        <w:rPr>
          <w:rFonts w:ascii="Arial" w:hAnsi="Arial" w:cs="Arial"/>
          <w:color w:val="000000"/>
          <w:sz w:val="22"/>
          <w:szCs w:val="22"/>
          <w:lang w:val="en"/>
        </w:rPr>
      </w:pPr>
      <w:r>
        <w:rPr>
          <w:noProof/>
        </w:rPr>
        <w:drawing>
          <wp:inline distT="0" distB="0" distL="0" distR="0" wp14:anchorId="368BA38E" wp14:editId="69C7E83C">
            <wp:extent cx="5670550" cy="3839845"/>
            <wp:effectExtent l="0" t="0" r="6350" b="8255"/>
            <wp:docPr id="11" name="Picture 11" title="Regional Aspire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0550" cy="3839845"/>
                    </a:xfrm>
                    <a:prstGeom prst="rect">
                      <a:avLst/>
                    </a:prstGeom>
                  </pic:spPr>
                </pic:pic>
              </a:graphicData>
            </a:graphic>
          </wp:inline>
        </w:drawing>
      </w:r>
    </w:p>
    <w:p w:rsidR="00B52A7B" w:rsidRPr="0002734D" w:rsidRDefault="00B52A7B" w:rsidP="0002734D">
      <w:pPr>
        <w:pStyle w:val="NormalWeb"/>
        <w:rPr>
          <w:rFonts w:ascii="Arial" w:hAnsi="Arial" w:cs="Arial"/>
          <w:color w:val="000000"/>
          <w:sz w:val="22"/>
          <w:szCs w:val="22"/>
          <w:lang w:val="en"/>
        </w:rPr>
      </w:pPr>
      <w:r w:rsidRPr="0002734D">
        <w:rPr>
          <w:rFonts w:ascii="Arial" w:hAnsi="Arial" w:cs="Arial"/>
          <w:color w:val="000000"/>
          <w:sz w:val="22"/>
          <w:szCs w:val="22"/>
          <w:lang w:val="en"/>
        </w:rPr>
        <w:t>Regional and remote students face unique issues with regard to pursuing higher education. They can miss out on vital resources and information about university because of where they live.  At 17, it’s hard to think about going to uni</w:t>
      </w:r>
      <w:r w:rsidR="00343398">
        <w:rPr>
          <w:rFonts w:ascii="Arial" w:hAnsi="Arial" w:cs="Arial"/>
          <w:color w:val="000000"/>
          <w:sz w:val="22"/>
          <w:szCs w:val="22"/>
          <w:lang w:val="en"/>
        </w:rPr>
        <w:t xml:space="preserve">versity </w:t>
      </w:r>
      <w:r w:rsidRPr="0002734D">
        <w:rPr>
          <w:rFonts w:ascii="Arial" w:hAnsi="Arial" w:cs="Arial"/>
          <w:color w:val="000000"/>
          <w:sz w:val="22"/>
          <w:szCs w:val="22"/>
          <w:lang w:val="en"/>
        </w:rPr>
        <w:t xml:space="preserve">when you are over 500 </w:t>
      </w:r>
      <w:proofErr w:type="spellStart"/>
      <w:r w:rsidRPr="0002734D">
        <w:rPr>
          <w:rFonts w:ascii="Arial" w:hAnsi="Arial" w:cs="Arial"/>
          <w:color w:val="000000"/>
          <w:sz w:val="22"/>
          <w:szCs w:val="22"/>
          <w:lang w:val="en"/>
        </w:rPr>
        <w:t>kilometres</w:t>
      </w:r>
      <w:proofErr w:type="spellEnd"/>
      <w:r w:rsidRPr="0002734D">
        <w:rPr>
          <w:rFonts w:ascii="Arial" w:hAnsi="Arial" w:cs="Arial"/>
          <w:color w:val="000000"/>
          <w:sz w:val="22"/>
          <w:szCs w:val="22"/>
          <w:lang w:val="en"/>
        </w:rPr>
        <w:t xml:space="preserve"> from the nearest one.</w:t>
      </w:r>
    </w:p>
    <w:p w:rsidR="00B52A7B" w:rsidRPr="0002734D" w:rsidRDefault="00B52A7B" w:rsidP="00B52A7B">
      <w:pPr>
        <w:pStyle w:val="NormalWeb"/>
        <w:spacing w:line="360" w:lineRule="auto"/>
        <w:rPr>
          <w:rFonts w:ascii="Arial" w:hAnsi="Arial" w:cs="Arial"/>
          <w:color w:val="000000"/>
          <w:sz w:val="22"/>
          <w:szCs w:val="22"/>
          <w:lang w:val="en"/>
        </w:rPr>
      </w:pPr>
      <w:r w:rsidRPr="0002734D">
        <w:rPr>
          <w:rFonts w:ascii="Arial" w:hAnsi="Arial" w:cs="Arial"/>
          <w:color w:val="000000"/>
          <w:sz w:val="22"/>
          <w:szCs w:val="22"/>
          <w:lang w:val="en"/>
        </w:rPr>
        <w:t>Some of the educational disadvantages regional ASPIRE students face are:</w:t>
      </w:r>
    </w:p>
    <w:p w:rsidR="00B52A7B" w:rsidRPr="0002734D" w:rsidRDefault="00B52A7B" w:rsidP="0002734D">
      <w:pPr>
        <w:numPr>
          <w:ilvl w:val="0"/>
          <w:numId w:val="40"/>
        </w:numPr>
        <w:rPr>
          <w:rFonts w:ascii="Arial" w:hAnsi="Arial" w:cs="Arial"/>
          <w:color w:val="000000"/>
          <w:lang w:val="en"/>
        </w:rPr>
      </w:pPr>
      <w:r w:rsidRPr="0002734D">
        <w:rPr>
          <w:rFonts w:ascii="Arial" w:hAnsi="Arial" w:cs="Arial"/>
          <w:color w:val="000000"/>
          <w:lang w:val="en"/>
        </w:rPr>
        <w:t>Limited or non-existent interaction with universities</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t>Lack of contact with role models who have degrees</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t>Low self-esteem and confidence in own academic potential</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t>Lack of knowledge about the range of courses and universities available</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t>Distance from university means considerable upheaval to relocate</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t>Psychological barrier of travelling outside geographic area</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t>Lack of information about financial support available to assist with university costs</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t>A misguided belief that ‘people like us’ don’t go to university</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lastRenderedPageBreak/>
        <w:t>Long term unemployment and transient population</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t>Poor internet connections restricting access to information</w:t>
      </w:r>
    </w:p>
    <w:p w:rsidR="00B52A7B" w:rsidRPr="0002734D" w:rsidRDefault="00B52A7B" w:rsidP="0002734D">
      <w:pPr>
        <w:numPr>
          <w:ilvl w:val="0"/>
          <w:numId w:val="41"/>
        </w:numPr>
        <w:rPr>
          <w:rFonts w:ascii="Arial" w:hAnsi="Arial" w:cs="Arial"/>
          <w:color w:val="000000"/>
          <w:lang w:val="en"/>
        </w:rPr>
      </w:pPr>
      <w:r w:rsidRPr="0002734D">
        <w:rPr>
          <w:rFonts w:ascii="Arial" w:hAnsi="Arial" w:cs="Arial"/>
          <w:color w:val="000000"/>
          <w:lang w:val="en"/>
        </w:rPr>
        <w:t>Hardship and stress caused by extreme conditions, such as long term drought, that have a significant impact on the quality of life within the community, at home and on the family’s livelihood.</w:t>
      </w:r>
      <w:r w:rsidRPr="0002734D">
        <w:rPr>
          <w:rFonts w:ascii="Arial" w:hAnsi="Arial" w:cs="Arial"/>
          <w:color w:val="000000"/>
          <w:lang w:val="en"/>
        </w:rPr>
        <w:br/>
        <w:t> </w:t>
      </w:r>
    </w:p>
    <w:p w:rsidR="006A7346" w:rsidRPr="0002734D" w:rsidRDefault="006A7346" w:rsidP="006A7346">
      <w:pPr>
        <w:rPr>
          <w:rFonts w:ascii="Arial" w:hAnsi="Arial" w:cs="Arial"/>
          <w:u w:val="single"/>
        </w:rPr>
      </w:pPr>
      <w:r w:rsidRPr="0002734D">
        <w:rPr>
          <w:rFonts w:ascii="Arial" w:hAnsi="Arial" w:cs="Arial"/>
          <w:u w:val="single"/>
        </w:rPr>
        <w:t>Impact</w:t>
      </w:r>
    </w:p>
    <w:p w:rsidR="001A7D68" w:rsidRDefault="001A7D68" w:rsidP="0002734D">
      <w:pPr>
        <w:pStyle w:val="Default"/>
        <w:rPr>
          <w:rFonts w:ascii="Arial" w:hAnsi="Arial" w:cs="Arial"/>
          <w:iCs/>
          <w:color w:val="auto"/>
          <w:sz w:val="22"/>
          <w:szCs w:val="22"/>
        </w:rPr>
      </w:pPr>
    </w:p>
    <w:p w:rsidR="00A22DF0" w:rsidRPr="0002734D" w:rsidRDefault="006A7346" w:rsidP="0002734D">
      <w:pPr>
        <w:pStyle w:val="Default"/>
        <w:rPr>
          <w:rFonts w:ascii="Arial" w:hAnsi="Arial" w:cs="Arial"/>
          <w:iCs/>
          <w:color w:val="auto"/>
          <w:sz w:val="22"/>
          <w:szCs w:val="22"/>
        </w:rPr>
      </w:pPr>
      <w:r w:rsidRPr="0002734D">
        <w:rPr>
          <w:rFonts w:ascii="Arial" w:hAnsi="Arial" w:cs="Arial"/>
          <w:iCs/>
          <w:color w:val="auto"/>
          <w:sz w:val="22"/>
          <w:szCs w:val="22"/>
        </w:rPr>
        <w:t xml:space="preserve">The number of </w:t>
      </w:r>
      <w:r w:rsidR="0002734D">
        <w:rPr>
          <w:rFonts w:ascii="Arial" w:hAnsi="Arial" w:cs="Arial"/>
          <w:iCs/>
          <w:color w:val="auto"/>
          <w:sz w:val="22"/>
          <w:szCs w:val="22"/>
        </w:rPr>
        <w:t xml:space="preserve">university </w:t>
      </w:r>
      <w:r w:rsidRPr="0002734D">
        <w:rPr>
          <w:rFonts w:ascii="Arial" w:hAnsi="Arial" w:cs="Arial"/>
          <w:iCs/>
          <w:color w:val="auto"/>
          <w:sz w:val="22"/>
          <w:szCs w:val="22"/>
        </w:rPr>
        <w:t xml:space="preserve">offers </w:t>
      </w:r>
      <w:r w:rsidR="0002734D">
        <w:rPr>
          <w:rFonts w:ascii="Arial" w:hAnsi="Arial" w:cs="Arial"/>
          <w:iCs/>
          <w:color w:val="auto"/>
          <w:sz w:val="22"/>
          <w:szCs w:val="22"/>
        </w:rPr>
        <w:t>made to</w:t>
      </w:r>
      <w:r w:rsidRPr="0002734D">
        <w:rPr>
          <w:rFonts w:ascii="Arial" w:hAnsi="Arial" w:cs="Arial"/>
          <w:iCs/>
          <w:color w:val="auto"/>
          <w:sz w:val="22"/>
          <w:szCs w:val="22"/>
        </w:rPr>
        <w:t xml:space="preserve"> students from regional schools has continued to increase, indicating the longitudinal effect of ASPIRE. </w:t>
      </w:r>
      <w:r w:rsidR="0002734D">
        <w:rPr>
          <w:rFonts w:ascii="Arial" w:hAnsi="Arial" w:cs="Arial"/>
          <w:iCs/>
          <w:color w:val="auto"/>
          <w:sz w:val="22"/>
          <w:szCs w:val="22"/>
        </w:rPr>
        <w:t>The i</w:t>
      </w:r>
      <w:r w:rsidRPr="0002734D">
        <w:rPr>
          <w:rFonts w:ascii="Arial" w:hAnsi="Arial" w:cs="Arial"/>
          <w:iCs/>
          <w:color w:val="auto"/>
          <w:sz w:val="22"/>
          <w:szCs w:val="22"/>
        </w:rPr>
        <w:t>ncrease in offers between 2010 (when Regional ASPIRE began) and 2016 was 65%. In 2010, offers were made to students at 10 ASPIRE schools. In 2016 offers were made to students at 14 ASPIRE schools.</w:t>
      </w:r>
      <w:r w:rsidR="000D47B0">
        <w:rPr>
          <w:noProof/>
        </w:rPr>
        <w:t xml:space="preserve"> </w:t>
      </w:r>
      <w:r w:rsidR="00A22DF0">
        <w:rPr>
          <w:noProof/>
        </w:rPr>
        <w:drawing>
          <wp:inline distT="0" distB="0" distL="0" distR="0" wp14:anchorId="6D5075FF" wp14:editId="17A98BF3">
            <wp:extent cx="6038652" cy="3847697"/>
            <wp:effectExtent l="0" t="0" r="635" b="635"/>
            <wp:docPr id="10" name="Picture 10" title="Aspire formula fo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3623" cy="3850865"/>
                    </a:xfrm>
                    <a:prstGeom prst="rect">
                      <a:avLst/>
                    </a:prstGeom>
                  </pic:spPr>
                </pic:pic>
              </a:graphicData>
            </a:graphic>
          </wp:inline>
        </w:drawing>
      </w:r>
    </w:p>
    <w:p w:rsidR="006A7346" w:rsidRPr="0002734D" w:rsidRDefault="006A7346" w:rsidP="006A7346">
      <w:pPr>
        <w:rPr>
          <w:rFonts w:ascii="Arial" w:hAnsi="Arial" w:cs="Arial"/>
          <w:i/>
          <w:iCs/>
        </w:rPr>
      </w:pPr>
    </w:p>
    <w:p w:rsidR="001A7D68" w:rsidRDefault="001A7D68">
      <w:pPr>
        <w:rPr>
          <w:rFonts w:ascii="Arial" w:hAnsi="Arial" w:cs="Arial"/>
          <w:b/>
        </w:rPr>
      </w:pPr>
      <w:r>
        <w:rPr>
          <w:rFonts w:ascii="Arial" w:hAnsi="Arial" w:cs="Arial"/>
          <w:b/>
        </w:rPr>
        <w:br w:type="page"/>
      </w:r>
    </w:p>
    <w:p w:rsidR="006A7346" w:rsidRPr="0002734D" w:rsidRDefault="00A2439E" w:rsidP="000D47B0">
      <w:pPr>
        <w:pStyle w:val="Heading2"/>
      </w:pPr>
      <w:r w:rsidRPr="0002734D">
        <w:lastRenderedPageBreak/>
        <w:t>INDIGENOUS PROGRAMS</w:t>
      </w:r>
    </w:p>
    <w:p w:rsidR="006A7346" w:rsidRPr="0002734D" w:rsidRDefault="006A7346" w:rsidP="006A7346">
      <w:pPr>
        <w:rPr>
          <w:rFonts w:ascii="Arial" w:hAnsi="Arial" w:cs="Arial"/>
        </w:rPr>
      </w:pPr>
    </w:p>
    <w:p w:rsidR="001D4C94" w:rsidRPr="0002734D" w:rsidRDefault="001D4C94" w:rsidP="001D4C94">
      <w:pPr>
        <w:autoSpaceDE w:val="0"/>
        <w:autoSpaceDN w:val="0"/>
        <w:adjustRightInd w:val="0"/>
        <w:rPr>
          <w:rFonts w:ascii="Arial" w:hAnsi="Arial" w:cs="Arial"/>
          <w:u w:val="single"/>
        </w:rPr>
      </w:pPr>
      <w:r w:rsidRPr="0002734D">
        <w:rPr>
          <w:rFonts w:ascii="Arial" w:hAnsi="Arial" w:cs="Arial"/>
          <w:u w:val="single"/>
        </w:rPr>
        <w:t>UNSW Indigenous students and completions</w:t>
      </w:r>
    </w:p>
    <w:p w:rsidR="001D4C94" w:rsidRPr="0002734D" w:rsidRDefault="001D4C94" w:rsidP="001D4C94">
      <w:pPr>
        <w:autoSpaceDE w:val="0"/>
        <w:autoSpaceDN w:val="0"/>
        <w:adjustRightInd w:val="0"/>
        <w:rPr>
          <w:rFonts w:ascii="Arial" w:hAnsi="Arial" w:cs="Arial"/>
          <w:u w:val="single"/>
        </w:rPr>
      </w:pPr>
    </w:p>
    <w:p w:rsidR="001D4C94" w:rsidRPr="0002734D" w:rsidRDefault="001D4C94" w:rsidP="001D4C94">
      <w:pPr>
        <w:autoSpaceDE w:val="0"/>
        <w:autoSpaceDN w:val="0"/>
        <w:adjustRightInd w:val="0"/>
        <w:rPr>
          <w:rFonts w:ascii="Arial" w:hAnsi="Arial" w:cs="Arial"/>
        </w:rPr>
      </w:pPr>
      <w:r w:rsidRPr="0002734D">
        <w:rPr>
          <w:rFonts w:ascii="Arial" w:hAnsi="Arial" w:cs="Arial"/>
        </w:rPr>
        <w:t>UNSW has steadily increased our enrolment numbers towards the UNSW target of 500 students. An increase of 7.5% (from 348 to 374) of Indigenous enrolments was experienced from 2015 to 2016</w:t>
      </w:r>
    </w:p>
    <w:p w:rsidR="001D4C94" w:rsidRDefault="001D4C94" w:rsidP="006A7346">
      <w:pPr>
        <w:rPr>
          <w:rFonts w:ascii="Arial" w:hAnsi="Arial" w:cs="Arial"/>
        </w:rPr>
      </w:pPr>
    </w:p>
    <w:p w:rsidR="006A7346" w:rsidRPr="0002734D" w:rsidRDefault="006A7346" w:rsidP="006A7346">
      <w:pPr>
        <w:rPr>
          <w:rFonts w:ascii="Arial" w:hAnsi="Arial" w:cs="Arial"/>
        </w:rPr>
      </w:pPr>
      <w:r w:rsidRPr="0002734D">
        <w:rPr>
          <w:rFonts w:ascii="Arial" w:hAnsi="Arial" w:cs="Arial"/>
        </w:rPr>
        <w:t>UNSW Indigenous programs which particularly attract regional students</w:t>
      </w:r>
      <w:r w:rsidR="00FB58D9">
        <w:rPr>
          <w:rFonts w:ascii="Arial" w:hAnsi="Arial" w:cs="Arial"/>
        </w:rPr>
        <w:t xml:space="preserve"> </w:t>
      </w:r>
      <w:r w:rsidRPr="0002734D">
        <w:rPr>
          <w:rFonts w:ascii="Arial" w:hAnsi="Arial" w:cs="Arial"/>
        </w:rPr>
        <w:t>include:</w:t>
      </w:r>
    </w:p>
    <w:p w:rsidR="006A7346" w:rsidRPr="0002734D" w:rsidRDefault="006A7346" w:rsidP="006A7346">
      <w:pPr>
        <w:autoSpaceDE w:val="0"/>
        <w:autoSpaceDN w:val="0"/>
        <w:adjustRightInd w:val="0"/>
        <w:rPr>
          <w:rFonts w:ascii="Arial" w:hAnsi="Arial" w:cs="Arial"/>
        </w:rPr>
      </w:pPr>
    </w:p>
    <w:tbl>
      <w:tblPr>
        <w:tblStyle w:val="TableGrid"/>
        <w:tblW w:w="0" w:type="auto"/>
        <w:tblLook w:val="04A0" w:firstRow="1" w:lastRow="0" w:firstColumn="1" w:lastColumn="0" w:noHBand="0" w:noVBand="1"/>
        <w:tblCaption w:val="Table of Indigenous programs"/>
      </w:tblPr>
      <w:tblGrid>
        <w:gridCol w:w="1687"/>
        <w:gridCol w:w="2103"/>
        <w:gridCol w:w="2891"/>
        <w:gridCol w:w="2239"/>
      </w:tblGrid>
      <w:tr w:rsidR="0002734D" w:rsidRPr="0002734D" w:rsidTr="000D47B0">
        <w:trPr>
          <w:tblHeader/>
        </w:trPr>
        <w:tc>
          <w:tcPr>
            <w:tcW w:w="1696" w:type="dxa"/>
          </w:tcPr>
          <w:p w:rsidR="006A7346" w:rsidRPr="0002734D" w:rsidRDefault="006A7346" w:rsidP="00A2439E">
            <w:pPr>
              <w:autoSpaceDE w:val="0"/>
              <w:autoSpaceDN w:val="0"/>
              <w:adjustRightInd w:val="0"/>
              <w:rPr>
                <w:rFonts w:ascii="Arial" w:hAnsi="Arial" w:cs="Arial"/>
              </w:rPr>
            </w:pPr>
            <w:r w:rsidRPr="0002734D">
              <w:rPr>
                <w:rFonts w:ascii="Arial" w:hAnsi="Arial" w:cs="Arial"/>
                <w:b/>
                <w:bCs/>
              </w:rPr>
              <w:t>Program Name</w:t>
            </w:r>
          </w:p>
        </w:tc>
        <w:tc>
          <w:tcPr>
            <w:tcW w:w="2127" w:type="dxa"/>
          </w:tcPr>
          <w:p w:rsidR="006A7346" w:rsidRPr="0002734D" w:rsidRDefault="006A7346" w:rsidP="00A2439E">
            <w:pPr>
              <w:autoSpaceDE w:val="0"/>
              <w:autoSpaceDN w:val="0"/>
              <w:adjustRightInd w:val="0"/>
              <w:rPr>
                <w:rFonts w:ascii="Arial" w:hAnsi="Arial" w:cs="Arial"/>
              </w:rPr>
            </w:pPr>
            <w:r w:rsidRPr="0002734D">
              <w:rPr>
                <w:rFonts w:ascii="Arial" w:hAnsi="Arial" w:cs="Arial"/>
                <w:b/>
                <w:bCs/>
              </w:rPr>
              <w:t>Target audience</w:t>
            </w:r>
          </w:p>
        </w:tc>
        <w:tc>
          <w:tcPr>
            <w:tcW w:w="2939" w:type="dxa"/>
          </w:tcPr>
          <w:p w:rsidR="006A7346" w:rsidRPr="0002734D" w:rsidRDefault="006A7346" w:rsidP="00A2439E">
            <w:pPr>
              <w:autoSpaceDE w:val="0"/>
              <w:autoSpaceDN w:val="0"/>
              <w:adjustRightInd w:val="0"/>
              <w:rPr>
                <w:rFonts w:ascii="Arial" w:hAnsi="Arial" w:cs="Arial"/>
              </w:rPr>
            </w:pPr>
            <w:r w:rsidRPr="0002734D">
              <w:rPr>
                <w:rFonts w:ascii="Arial" w:hAnsi="Arial" w:cs="Arial"/>
                <w:b/>
                <w:bCs/>
              </w:rPr>
              <w:t>Outline of Program</w:t>
            </w:r>
          </w:p>
        </w:tc>
        <w:tc>
          <w:tcPr>
            <w:tcW w:w="2254" w:type="dxa"/>
          </w:tcPr>
          <w:p w:rsidR="006A7346" w:rsidRPr="0002734D" w:rsidRDefault="006A7346" w:rsidP="00A2439E">
            <w:pPr>
              <w:autoSpaceDE w:val="0"/>
              <w:autoSpaceDN w:val="0"/>
              <w:adjustRightInd w:val="0"/>
              <w:rPr>
                <w:rFonts w:ascii="Arial" w:hAnsi="Arial" w:cs="Arial"/>
                <w:b/>
                <w:bCs/>
              </w:rPr>
            </w:pPr>
            <w:r w:rsidRPr="0002734D">
              <w:rPr>
                <w:rFonts w:ascii="Arial" w:hAnsi="Arial" w:cs="Arial"/>
                <w:b/>
                <w:bCs/>
              </w:rPr>
              <w:t>Outcome</w:t>
            </w:r>
            <w:r w:rsidR="009B7448">
              <w:rPr>
                <w:rFonts w:ascii="Arial" w:hAnsi="Arial" w:cs="Arial"/>
                <w:b/>
                <w:bCs/>
              </w:rPr>
              <w:t xml:space="preserve"> (2016)</w:t>
            </w:r>
          </w:p>
          <w:p w:rsidR="006A7346" w:rsidRPr="0002734D" w:rsidRDefault="006A7346" w:rsidP="00A2439E">
            <w:pPr>
              <w:autoSpaceDE w:val="0"/>
              <w:autoSpaceDN w:val="0"/>
              <w:adjustRightInd w:val="0"/>
              <w:rPr>
                <w:rFonts w:ascii="Arial" w:hAnsi="Arial" w:cs="Arial"/>
              </w:rPr>
            </w:pPr>
          </w:p>
        </w:tc>
      </w:tr>
      <w:tr w:rsidR="0002734D" w:rsidRPr="0002734D" w:rsidTr="00A2439E">
        <w:tc>
          <w:tcPr>
            <w:tcW w:w="1696"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Pre-Programs</w:t>
            </w:r>
          </w:p>
        </w:tc>
        <w:tc>
          <w:tcPr>
            <w:tcW w:w="2127"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Indigenous applicants in the areas of Law, Medicine,</w:t>
            </w:r>
          </w:p>
          <w:p w:rsidR="006A7346" w:rsidRPr="0002734D" w:rsidRDefault="006A7346" w:rsidP="00A2439E">
            <w:pPr>
              <w:autoSpaceDE w:val="0"/>
              <w:autoSpaceDN w:val="0"/>
              <w:adjustRightInd w:val="0"/>
              <w:rPr>
                <w:rFonts w:ascii="Arial" w:hAnsi="Arial" w:cs="Arial"/>
              </w:rPr>
            </w:pPr>
            <w:r w:rsidRPr="0002734D">
              <w:rPr>
                <w:rFonts w:ascii="Arial" w:hAnsi="Arial" w:cs="Arial"/>
              </w:rPr>
              <w:t>Social Work, Business and</w:t>
            </w:r>
          </w:p>
          <w:p w:rsidR="006A7346" w:rsidRPr="0002734D" w:rsidRDefault="006A7346" w:rsidP="00A2439E">
            <w:pPr>
              <w:autoSpaceDE w:val="0"/>
              <w:autoSpaceDN w:val="0"/>
              <w:adjustRightInd w:val="0"/>
              <w:rPr>
                <w:rFonts w:ascii="Arial" w:hAnsi="Arial" w:cs="Arial"/>
              </w:rPr>
            </w:pPr>
            <w:r w:rsidRPr="0002734D">
              <w:rPr>
                <w:rFonts w:ascii="Arial" w:hAnsi="Arial" w:cs="Arial"/>
              </w:rPr>
              <w:t>Education (Secondary).</w:t>
            </w:r>
          </w:p>
        </w:tc>
        <w:tc>
          <w:tcPr>
            <w:tcW w:w="2939"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 xml:space="preserve">Pre-Program is a three to </w:t>
            </w:r>
            <w:proofErr w:type="gramStart"/>
            <w:r w:rsidRPr="0002734D">
              <w:rPr>
                <w:rFonts w:ascii="Arial" w:hAnsi="Arial" w:cs="Arial"/>
              </w:rPr>
              <w:t>four week</w:t>
            </w:r>
            <w:proofErr w:type="gramEnd"/>
            <w:r w:rsidR="001D4C94">
              <w:rPr>
                <w:rFonts w:ascii="Arial" w:hAnsi="Arial" w:cs="Arial"/>
              </w:rPr>
              <w:t xml:space="preserve"> </w:t>
            </w:r>
            <w:r w:rsidRPr="0002734D">
              <w:rPr>
                <w:rFonts w:ascii="Arial" w:hAnsi="Arial" w:cs="Arial"/>
              </w:rPr>
              <w:t>intensive program designed for students seeking</w:t>
            </w:r>
          </w:p>
          <w:p w:rsidR="006A7346" w:rsidRPr="0002734D" w:rsidRDefault="006A7346" w:rsidP="00A2439E">
            <w:pPr>
              <w:autoSpaceDE w:val="0"/>
              <w:autoSpaceDN w:val="0"/>
              <w:adjustRightInd w:val="0"/>
              <w:rPr>
                <w:rFonts w:ascii="Arial" w:hAnsi="Arial" w:cs="Arial"/>
              </w:rPr>
            </w:pPr>
            <w:r w:rsidRPr="0002734D">
              <w:rPr>
                <w:rFonts w:ascii="Arial" w:hAnsi="Arial" w:cs="Arial"/>
              </w:rPr>
              <w:t>admission to undergraduate degrees</w:t>
            </w:r>
          </w:p>
          <w:p w:rsidR="006A7346" w:rsidRPr="0002734D" w:rsidRDefault="006A7346" w:rsidP="00A2439E">
            <w:pPr>
              <w:autoSpaceDE w:val="0"/>
              <w:autoSpaceDN w:val="0"/>
              <w:adjustRightInd w:val="0"/>
              <w:rPr>
                <w:rFonts w:ascii="Arial" w:hAnsi="Arial" w:cs="Arial"/>
              </w:rPr>
            </w:pPr>
            <w:r w:rsidRPr="0002734D">
              <w:rPr>
                <w:rFonts w:ascii="Arial" w:hAnsi="Arial" w:cs="Arial"/>
              </w:rPr>
              <w:t>or enabling programs.</w:t>
            </w:r>
          </w:p>
        </w:tc>
        <w:tc>
          <w:tcPr>
            <w:tcW w:w="2254" w:type="dxa"/>
          </w:tcPr>
          <w:p w:rsidR="006A7346" w:rsidRPr="0002734D" w:rsidRDefault="009B7448" w:rsidP="00A2439E">
            <w:pPr>
              <w:autoSpaceDE w:val="0"/>
              <w:autoSpaceDN w:val="0"/>
              <w:adjustRightInd w:val="0"/>
              <w:rPr>
                <w:rFonts w:ascii="Arial" w:hAnsi="Arial" w:cs="Arial"/>
              </w:rPr>
            </w:pPr>
            <w:r>
              <w:rPr>
                <w:rFonts w:ascii="Arial" w:hAnsi="Arial" w:cs="Arial"/>
              </w:rPr>
              <w:t xml:space="preserve">53 </w:t>
            </w:r>
            <w:proofErr w:type="gramStart"/>
            <w:r>
              <w:rPr>
                <w:rFonts w:ascii="Arial" w:hAnsi="Arial" w:cs="Arial"/>
              </w:rPr>
              <w:t xml:space="preserve">participants </w:t>
            </w:r>
            <w:r w:rsidR="006A7346" w:rsidRPr="0002734D">
              <w:rPr>
                <w:rFonts w:ascii="Arial" w:hAnsi="Arial" w:cs="Arial"/>
              </w:rPr>
              <w:t>.</w:t>
            </w:r>
            <w:proofErr w:type="gramEnd"/>
          </w:p>
          <w:p w:rsidR="006A7346" w:rsidRPr="0002734D" w:rsidRDefault="006A7346" w:rsidP="00A2439E">
            <w:pPr>
              <w:autoSpaceDE w:val="0"/>
              <w:autoSpaceDN w:val="0"/>
              <w:adjustRightInd w:val="0"/>
              <w:rPr>
                <w:rFonts w:ascii="Arial" w:hAnsi="Arial" w:cs="Arial"/>
              </w:rPr>
            </w:pPr>
            <w:r w:rsidRPr="0002734D">
              <w:rPr>
                <w:rFonts w:ascii="Arial" w:hAnsi="Arial" w:cs="Arial"/>
              </w:rPr>
              <w:t>42 participants accepted offers to study at UNSW.</w:t>
            </w:r>
          </w:p>
        </w:tc>
      </w:tr>
      <w:tr w:rsidR="0002734D" w:rsidRPr="0002734D" w:rsidTr="00A2439E">
        <w:tc>
          <w:tcPr>
            <w:tcW w:w="1696"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UNSW Indigenous</w:t>
            </w:r>
          </w:p>
          <w:p w:rsidR="006A7346" w:rsidRPr="0002734D" w:rsidRDefault="006A7346" w:rsidP="00A2439E">
            <w:pPr>
              <w:autoSpaceDE w:val="0"/>
              <w:autoSpaceDN w:val="0"/>
              <w:adjustRightInd w:val="0"/>
              <w:rPr>
                <w:rFonts w:ascii="Arial" w:hAnsi="Arial" w:cs="Arial"/>
              </w:rPr>
            </w:pPr>
            <w:r w:rsidRPr="0002734D">
              <w:rPr>
                <w:rFonts w:ascii="Arial" w:hAnsi="Arial" w:cs="Arial"/>
              </w:rPr>
              <w:t>Admissions</w:t>
            </w:r>
          </w:p>
          <w:p w:rsidR="006A7346" w:rsidRPr="0002734D" w:rsidRDefault="006A7346" w:rsidP="00A2439E">
            <w:pPr>
              <w:autoSpaceDE w:val="0"/>
              <w:autoSpaceDN w:val="0"/>
              <w:adjustRightInd w:val="0"/>
              <w:rPr>
                <w:rFonts w:ascii="Arial" w:hAnsi="Arial" w:cs="Arial"/>
              </w:rPr>
            </w:pPr>
            <w:r w:rsidRPr="0002734D">
              <w:rPr>
                <w:rFonts w:ascii="Arial" w:hAnsi="Arial" w:cs="Arial"/>
              </w:rPr>
              <w:t>Scheme.</w:t>
            </w:r>
          </w:p>
        </w:tc>
        <w:tc>
          <w:tcPr>
            <w:tcW w:w="2127"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Indigenous applicants for all Faculties excluding ADFA and Pre-Program cohorts</w:t>
            </w:r>
          </w:p>
        </w:tc>
        <w:tc>
          <w:tcPr>
            <w:tcW w:w="2939"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Flexible entry pathway for students</w:t>
            </w:r>
          </w:p>
          <w:p w:rsidR="006A7346" w:rsidRPr="0002734D" w:rsidRDefault="006A7346" w:rsidP="00A2439E">
            <w:pPr>
              <w:autoSpaceDE w:val="0"/>
              <w:autoSpaceDN w:val="0"/>
              <w:adjustRightInd w:val="0"/>
              <w:rPr>
                <w:rFonts w:ascii="Arial" w:hAnsi="Arial" w:cs="Arial"/>
              </w:rPr>
            </w:pPr>
            <w:r w:rsidRPr="0002734D">
              <w:rPr>
                <w:rFonts w:ascii="Arial" w:hAnsi="Arial" w:cs="Arial"/>
              </w:rPr>
              <w:t>who may not have acquired the ATAR</w:t>
            </w:r>
          </w:p>
          <w:p w:rsidR="006A7346" w:rsidRPr="0002734D" w:rsidRDefault="006A7346" w:rsidP="00A2439E">
            <w:pPr>
              <w:autoSpaceDE w:val="0"/>
              <w:autoSpaceDN w:val="0"/>
              <w:adjustRightInd w:val="0"/>
              <w:rPr>
                <w:rFonts w:ascii="Arial" w:hAnsi="Arial" w:cs="Arial"/>
              </w:rPr>
            </w:pPr>
            <w:r w:rsidRPr="0002734D">
              <w:rPr>
                <w:rFonts w:ascii="Arial" w:hAnsi="Arial" w:cs="Arial"/>
              </w:rPr>
              <w:t>or high school education for standard</w:t>
            </w:r>
          </w:p>
          <w:p w:rsidR="006A7346" w:rsidRPr="0002734D" w:rsidRDefault="006A7346" w:rsidP="00A2439E">
            <w:pPr>
              <w:autoSpaceDE w:val="0"/>
              <w:autoSpaceDN w:val="0"/>
              <w:adjustRightInd w:val="0"/>
              <w:rPr>
                <w:rFonts w:ascii="Arial" w:hAnsi="Arial" w:cs="Arial"/>
              </w:rPr>
            </w:pPr>
            <w:r w:rsidRPr="0002734D">
              <w:rPr>
                <w:rFonts w:ascii="Arial" w:hAnsi="Arial" w:cs="Arial"/>
              </w:rPr>
              <w:t>admission.</w:t>
            </w:r>
          </w:p>
        </w:tc>
        <w:tc>
          <w:tcPr>
            <w:tcW w:w="2254"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50 offers resulting in 42</w:t>
            </w:r>
          </w:p>
          <w:p w:rsidR="006A7346" w:rsidRPr="0002734D" w:rsidRDefault="006A7346" w:rsidP="00A2439E">
            <w:pPr>
              <w:autoSpaceDE w:val="0"/>
              <w:autoSpaceDN w:val="0"/>
              <w:adjustRightInd w:val="0"/>
              <w:rPr>
                <w:rFonts w:ascii="Arial" w:hAnsi="Arial" w:cs="Arial"/>
              </w:rPr>
            </w:pPr>
            <w:r w:rsidRPr="0002734D">
              <w:rPr>
                <w:rFonts w:ascii="Arial" w:hAnsi="Arial" w:cs="Arial"/>
              </w:rPr>
              <w:t>acceptances into UNSW</w:t>
            </w:r>
          </w:p>
          <w:p w:rsidR="006A7346" w:rsidRPr="0002734D" w:rsidRDefault="006A7346" w:rsidP="00A2439E">
            <w:pPr>
              <w:autoSpaceDE w:val="0"/>
              <w:autoSpaceDN w:val="0"/>
              <w:adjustRightInd w:val="0"/>
              <w:rPr>
                <w:rFonts w:ascii="Arial" w:hAnsi="Arial" w:cs="Arial"/>
              </w:rPr>
            </w:pPr>
            <w:r w:rsidRPr="0002734D">
              <w:rPr>
                <w:rFonts w:ascii="Arial" w:hAnsi="Arial" w:cs="Arial"/>
              </w:rPr>
              <w:t>degree programs.</w:t>
            </w:r>
          </w:p>
        </w:tc>
      </w:tr>
      <w:tr w:rsidR="0002734D" w:rsidRPr="0002734D" w:rsidTr="00A2439E">
        <w:tc>
          <w:tcPr>
            <w:tcW w:w="1696"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Enabling Programs</w:t>
            </w:r>
          </w:p>
        </w:tc>
        <w:tc>
          <w:tcPr>
            <w:tcW w:w="2127"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Law, Arts and Social</w:t>
            </w:r>
          </w:p>
          <w:p w:rsidR="006A7346" w:rsidRPr="0002734D" w:rsidRDefault="006A7346" w:rsidP="00A2439E">
            <w:pPr>
              <w:autoSpaceDE w:val="0"/>
              <w:autoSpaceDN w:val="0"/>
              <w:adjustRightInd w:val="0"/>
              <w:rPr>
                <w:rFonts w:ascii="Arial" w:hAnsi="Arial" w:cs="Arial"/>
              </w:rPr>
            </w:pPr>
            <w:r w:rsidRPr="0002734D">
              <w:rPr>
                <w:rFonts w:ascii="Arial" w:hAnsi="Arial" w:cs="Arial"/>
              </w:rPr>
              <w:t>Sciences, Science and</w:t>
            </w:r>
          </w:p>
          <w:p w:rsidR="006A7346" w:rsidRPr="0002734D" w:rsidRDefault="006A7346" w:rsidP="00A2439E">
            <w:pPr>
              <w:autoSpaceDE w:val="0"/>
              <w:autoSpaceDN w:val="0"/>
              <w:adjustRightInd w:val="0"/>
              <w:rPr>
                <w:rFonts w:ascii="Arial" w:hAnsi="Arial" w:cs="Arial"/>
              </w:rPr>
            </w:pPr>
            <w:r w:rsidRPr="0002734D">
              <w:rPr>
                <w:rFonts w:ascii="Arial" w:hAnsi="Arial" w:cs="Arial"/>
              </w:rPr>
              <w:t>Engineering.</w:t>
            </w:r>
          </w:p>
        </w:tc>
        <w:tc>
          <w:tcPr>
            <w:tcW w:w="2939" w:type="dxa"/>
          </w:tcPr>
          <w:p w:rsidR="006A7346" w:rsidRPr="0002734D" w:rsidRDefault="006A7346" w:rsidP="00A2439E">
            <w:pPr>
              <w:autoSpaceDE w:val="0"/>
              <w:autoSpaceDN w:val="0"/>
              <w:adjustRightInd w:val="0"/>
              <w:rPr>
                <w:rFonts w:ascii="Arial" w:hAnsi="Arial" w:cs="Arial"/>
              </w:rPr>
            </w:pPr>
            <w:proofErr w:type="gramStart"/>
            <w:r w:rsidRPr="0002734D">
              <w:rPr>
                <w:rFonts w:ascii="Arial" w:hAnsi="Arial" w:cs="Arial"/>
              </w:rPr>
              <w:t>One year</w:t>
            </w:r>
            <w:proofErr w:type="gramEnd"/>
            <w:r w:rsidRPr="0002734D">
              <w:rPr>
                <w:rFonts w:ascii="Arial" w:hAnsi="Arial" w:cs="Arial"/>
              </w:rPr>
              <w:t xml:space="preserve"> program for students not</w:t>
            </w:r>
          </w:p>
          <w:p w:rsidR="006A7346" w:rsidRPr="0002734D" w:rsidRDefault="006A7346" w:rsidP="00A2439E">
            <w:pPr>
              <w:autoSpaceDE w:val="0"/>
              <w:autoSpaceDN w:val="0"/>
              <w:adjustRightInd w:val="0"/>
              <w:rPr>
                <w:rFonts w:ascii="Arial" w:hAnsi="Arial" w:cs="Arial"/>
              </w:rPr>
            </w:pPr>
            <w:r w:rsidRPr="0002734D">
              <w:rPr>
                <w:rFonts w:ascii="Arial" w:hAnsi="Arial" w:cs="Arial"/>
              </w:rPr>
              <w:t>academically ready for admission to</w:t>
            </w:r>
          </w:p>
          <w:p w:rsidR="006A7346" w:rsidRPr="0002734D" w:rsidRDefault="006A7346" w:rsidP="00A2439E">
            <w:pPr>
              <w:autoSpaceDE w:val="0"/>
              <w:autoSpaceDN w:val="0"/>
              <w:adjustRightInd w:val="0"/>
              <w:rPr>
                <w:rFonts w:ascii="Arial" w:hAnsi="Arial" w:cs="Arial"/>
              </w:rPr>
            </w:pPr>
            <w:r w:rsidRPr="0002734D">
              <w:rPr>
                <w:rFonts w:ascii="Arial" w:hAnsi="Arial" w:cs="Arial"/>
              </w:rPr>
              <w:t>undergraduate studies.</w:t>
            </w:r>
          </w:p>
        </w:tc>
        <w:tc>
          <w:tcPr>
            <w:tcW w:w="2254"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 xml:space="preserve">More than 100 students </w:t>
            </w:r>
            <w:r w:rsidR="009B7448">
              <w:rPr>
                <w:rFonts w:ascii="Arial" w:hAnsi="Arial" w:cs="Arial"/>
              </w:rPr>
              <w:t xml:space="preserve">(around 15 p.a..) </w:t>
            </w:r>
            <w:r w:rsidRPr="0002734D">
              <w:rPr>
                <w:rFonts w:ascii="Arial" w:hAnsi="Arial" w:cs="Arial"/>
              </w:rPr>
              <w:t xml:space="preserve">have enrolled in </w:t>
            </w:r>
            <w:proofErr w:type="spellStart"/>
            <w:r w:rsidRPr="0002734D">
              <w:rPr>
                <w:rFonts w:ascii="Arial" w:hAnsi="Arial" w:cs="Arial"/>
              </w:rPr>
              <w:t>Nura</w:t>
            </w:r>
            <w:proofErr w:type="spellEnd"/>
            <w:r w:rsidRPr="0002734D">
              <w:rPr>
                <w:rFonts w:ascii="Arial" w:hAnsi="Arial" w:cs="Arial"/>
              </w:rPr>
              <w:t xml:space="preserve"> </w:t>
            </w:r>
            <w:proofErr w:type="spellStart"/>
            <w:r w:rsidRPr="0002734D">
              <w:rPr>
                <w:rFonts w:ascii="Arial" w:hAnsi="Arial" w:cs="Arial"/>
              </w:rPr>
              <w:t>Gili</w:t>
            </w:r>
            <w:proofErr w:type="spellEnd"/>
            <w:r w:rsidRPr="0002734D">
              <w:rPr>
                <w:rFonts w:ascii="Arial" w:hAnsi="Arial" w:cs="Arial"/>
              </w:rPr>
              <w:t xml:space="preserve"> enabling programs since 2008. </w:t>
            </w:r>
          </w:p>
        </w:tc>
      </w:tr>
      <w:tr w:rsidR="0002734D" w:rsidRPr="0002734D" w:rsidTr="00A2439E">
        <w:tc>
          <w:tcPr>
            <w:tcW w:w="1696"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UNSW Indigenous</w:t>
            </w:r>
          </w:p>
          <w:p w:rsidR="006A7346" w:rsidRPr="0002734D" w:rsidRDefault="006A7346" w:rsidP="00A2439E">
            <w:pPr>
              <w:autoSpaceDE w:val="0"/>
              <w:autoSpaceDN w:val="0"/>
              <w:adjustRightInd w:val="0"/>
              <w:rPr>
                <w:rFonts w:ascii="Arial" w:hAnsi="Arial" w:cs="Arial"/>
              </w:rPr>
            </w:pPr>
            <w:r w:rsidRPr="0002734D">
              <w:rPr>
                <w:rFonts w:ascii="Arial" w:hAnsi="Arial" w:cs="Arial"/>
              </w:rPr>
              <w:t>Winter School</w:t>
            </w:r>
          </w:p>
        </w:tc>
        <w:tc>
          <w:tcPr>
            <w:tcW w:w="2127"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Indigenous School students across Australia in years 10, 11 and 12.</w:t>
            </w:r>
          </w:p>
        </w:tc>
        <w:tc>
          <w:tcPr>
            <w:tcW w:w="2939"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Winter School is a 5-</w:t>
            </w:r>
            <w:proofErr w:type="gramStart"/>
            <w:r w:rsidRPr="0002734D">
              <w:rPr>
                <w:rFonts w:ascii="Arial" w:hAnsi="Arial" w:cs="Arial"/>
              </w:rPr>
              <w:t>6 day</w:t>
            </w:r>
            <w:proofErr w:type="gramEnd"/>
            <w:r w:rsidRPr="0002734D">
              <w:rPr>
                <w:rFonts w:ascii="Arial" w:hAnsi="Arial" w:cs="Arial"/>
              </w:rPr>
              <w:t xml:space="preserve"> tertiary</w:t>
            </w:r>
          </w:p>
          <w:p w:rsidR="006A7346" w:rsidRPr="0002734D" w:rsidRDefault="006A7346" w:rsidP="00A2439E">
            <w:pPr>
              <w:autoSpaceDE w:val="0"/>
              <w:autoSpaceDN w:val="0"/>
              <w:adjustRightInd w:val="0"/>
              <w:rPr>
                <w:rFonts w:ascii="Arial" w:hAnsi="Arial" w:cs="Arial"/>
              </w:rPr>
            </w:pPr>
            <w:r w:rsidRPr="0002734D">
              <w:rPr>
                <w:rFonts w:ascii="Arial" w:hAnsi="Arial" w:cs="Arial"/>
              </w:rPr>
              <w:t>aspiration program consisting of 11</w:t>
            </w:r>
          </w:p>
          <w:p w:rsidR="006A7346" w:rsidRPr="0002734D" w:rsidRDefault="006A7346" w:rsidP="00A2439E">
            <w:pPr>
              <w:autoSpaceDE w:val="0"/>
              <w:autoSpaceDN w:val="0"/>
              <w:adjustRightInd w:val="0"/>
              <w:rPr>
                <w:rFonts w:ascii="Arial" w:hAnsi="Arial" w:cs="Arial"/>
              </w:rPr>
            </w:pPr>
            <w:r w:rsidRPr="0002734D">
              <w:rPr>
                <w:rFonts w:ascii="Arial" w:hAnsi="Arial" w:cs="Arial"/>
              </w:rPr>
              <w:t>faculty groups. Students live on</w:t>
            </w:r>
          </w:p>
          <w:p w:rsidR="006A7346" w:rsidRPr="0002734D" w:rsidRDefault="006A7346" w:rsidP="00A2439E">
            <w:pPr>
              <w:autoSpaceDE w:val="0"/>
              <w:autoSpaceDN w:val="0"/>
              <w:adjustRightInd w:val="0"/>
              <w:rPr>
                <w:rFonts w:ascii="Arial" w:hAnsi="Arial" w:cs="Arial"/>
              </w:rPr>
            </w:pPr>
            <w:r w:rsidRPr="0002734D">
              <w:rPr>
                <w:rFonts w:ascii="Arial" w:hAnsi="Arial" w:cs="Arial"/>
              </w:rPr>
              <w:t>campus and receive a personalised</w:t>
            </w:r>
          </w:p>
          <w:p w:rsidR="006A7346" w:rsidRPr="0002734D" w:rsidRDefault="006A7346" w:rsidP="00A2439E">
            <w:pPr>
              <w:autoSpaceDE w:val="0"/>
              <w:autoSpaceDN w:val="0"/>
              <w:adjustRightInd w:val="0"/>
              <w:rPr>
                <w:rFonts w:ascii="Arial" w:hAnsi="Arial" w:cs="Arial"/>
              </w:rPr>
            </w:pPr>
            <w:r w:rsidRPr="0002734D">
              <w:rPr>
                <w:rFonts w:ascii="Arial" w:hAnsi="Arial" w:cs="Arial"/>
              </w:rPr>
              <w:t>experience of academic learning in</w:t>
            </w:r>
          </w:p>
          <w:p w:rsidR="006A7346" w:rsidRPr="0002734D" w:rsidRDefault="006A7346" w:rsidP="00A2439E">
            <w:pPr>
              <w:autoSpaceDE w:val="0"/>
              <w:autoSpaceDN w:val="0"/>
              <w:adjustRightInd w:val="0"/>
              <w:rPr>
                <w:rFonts w:ascii="Arial" w:hAnsi="Arial" w:cs="Arial"/>
              </w:rPr>
            </w:pPr>
            <w:r w:rsidRPr="0002734D">
              <w:rPr>
                <w:rFonts w:ascii="Arial" w:hAnsi="Arial" w:cs="Arial"/>
              </w:rPr>
              <w:t>their areas of interests.</w:t>
            </w:r>
          </w:p>
        </w:tc>
        <w:tc>
          <w:tcPr>
            <w:tcW w:w="2254"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106 high school students</w:t>
            </w:r>
          </w:p>
          <w:p w:rsidR="006A7346" w:rsidRPr="0002734D" w:rsidRDefault="006A7346" w:rsidP="00A2439E">
            <w:pPr>
              <w:autoSpaceDE w:val="0"/>
              <w:autoSpaceDN w:val="0"/>
              <w:adjustRightInd w:val="0"/>
              <w:rPr>
                <w:rFonts w:ascii="Arial" w:hAnsi="Arial" w:cs="Arial"/>
              </w:rPr>
            </w:pPr>
            <w:r w:rsidRPr="0002734D">
              <w:rPr>
                <w:rFonts w:ascii="Arial" w:hAnsi="Arial" w:cs="Arial"/>
              </w:rPr>
              <w:t>participated in the program. Approximately 20 % of the UNSW Indigenous cohort had attended Winter School in the past.</w:t>
            </w:r>
          </w:p>
        </w:tc>
      </w:tr>
      <w:tr w:rsidR="0002734D" w:rsidRPr="0002734D" w:rsidTr="00A2439E">
        <w:tc>
          <w:tcPr>
            <w:tcW w:w="1696" w:type="dxa"/>
          </w:tcPr>
          <w:p w:rsidR="006A7346" w:rsidRPr="0002734D" w:rsidRDefault="006A7346" w:rsidP="00A2439E">
            <w:pPr>
              <w:autoSpaceDE w:val="0"/>
              <w:autoSpaceDN w:val="0"/>
              <w:adjustRightInd w:val="0"/>
              <w:rPr>
                <w:rFonts w:ascii="Arial" w:hAnsi="Arial" w:cs="Arial"/>
              </w:rPr>
            </w:pPr>
            <w:proofErr w:type="spellStart"/>
            <w:r w:rsidRPr="0002734D">
              <w:rPr>
                <w:rFonts w:ascii="Arial" w:hAnsi="Arial" w:cs="Arial"/>
              </w:rPr>
              <w:t>Nura</w:t>
            </w:r>
            <w:proofErr w:type="spellEnd"/>
            <w:r w:rsidRPr="0002734D">
              <w:rPr>
                <w:rFonts w:ascii="Arial" w:hAnsi="Arial" w:cs="Arial"/>
              </w:rPr>
              <w:t xml:space="preserve"> </w:t>
            </w:r>
            <w:proofErr w:type="spellStart"/>
            <w:r w:rsidRPr="0002734D">
              <w:rPr>
                <w:rFonts w:ascii="Arial" w:hAnsi="Arial" w:cs="Arial"/>
              </w:rPr>
              <w:t>Gili</w:t>
            </w:r>
            <w:proofErr w:type="spellEnd"/>
          </w:p>
          <w:p w:rsidR="006A7346" w:rsidRPr="0002734D" w:rsidRDefault="006A7346" w:rsidP="00A2439E">
            <w:pPr>
              <w:autoSpaceDE w:val="0"/>
              <w:autoSpaceDN w:val="0"/>
              <w:adjustRightInd w:val="0"/>
              <w:rPr>
                <w:rFonts w:ascii="Arial" w:hAnsi="Arial" w:cs="Arial"/>
              </w:rPr>
            </w:pPr>
            <w:r w:rsidRPr="0002734D">
              <w:rPr>
                <w:rFonts w:ascii="Arial" w:hAnsi="Arial" w:cs="Arial"/>
              </w:rPr>
              <w:t>Recruitment and</w:t>
            </w:r>
          </w:p>
          <w:p w:rsidR="006A7346" w:rsidRPr="0002734D" w:rsidRDefault="006A7346" w:rsidP="00A2439E">
            <w:pPr>
              <w:autoSpaceDE w:val="0"/>
              <w:autoSpaceDN w:val="0"/>
              <w:adjustRightInd w:val="0"/>
              <w:rPr>
                <w:rFonts w:ascii="Arial" w:hAnsi="Arial" w:cs="Arial"/>
              </w:rPr>
            </w:pPr>
            <w:r w:rsidRPr="0002734D">
              <w:rPr>
                <w:rFonts w:ascii="Arial" w:hAnsi="Arial" w:cs="Arial"/>
              </w:rPr>
              <w:t>Outreach Program</w:t>
            </w:r>
          </w:p>
          <w:p w:rsidR="006A7346" w:rsidRPr="0002734D" w:rsidRDefault="006A7346" w:rsidP="00A2439E">
            <w:pPr>
              <w:autoSpaceDE w:val="0"/>
              <w:autoSpaceDN w:val="0"/>
              <w:adjustRightInd w:val="0"/>
              <w:rPr>
                <w:rFonts w:ascii="Arial" w:hAnsi="Arial" w:cs="Arial"/>
              </w:rPr>
            </w:pPr>
            <w:r w:rsidRPr="0002734D">
              <w:rPr>
                <w:rFonts w:ascii="Arial" w:hAnsi="Arial" w:cs="Arial"/>
              </w:rPr>
              <w:t>(School, TAFE,</w:t>
            </w:r>
          </w:p>
          <w:p w:rsidR="006A7346" w:rsidRPr="0002734D" w:rsidRDefault="006A7346" w:rsidP="00A2439E">
            <w:pPr>
              <w:autoSpaceDE w:val="0"/>
              <w:autoSpaceDN w:val="0"/>
              <w:adjustRightInd w:val="0"/>
              <w:rPr>
                <w:rFonts w:ascii="Arial" w:hAnsi="Arial" w:cs="Arial"/>
              </w:rPr>
            </w:pPr>
            <w:r w:rsidRPr="0002734D">
              <w:rPr>
                <w:rFonts w:ascii="Arial" w:hAnsi="Arial" w:cs="Arial"/>
              </w:rPr>
              <w:t>community visits</w:t>
            </w:r>
          </w:p>
          <w:p w:rsidR="006A7346" w:rsidRPr="0002734D" w:rsidRDefault="006A7346" w:rsidP="00A2439E">
            <w:pPr>
              <w:autoSpaceDE w:val="0"/>
              <w:autoSpaceDN w:val="0"/>
              <w:adjustRightInd w:val="0"/>
              <w:rPr>
                <w:rFonts w:ascii="Arial" w:hAnsi="Arial" w:cs="Arial"/>
              </w:rPr>
            </w:pPr>
            <w:r w:rsidRPr="0002734D">
              <w:rPr>
                <w:rFonts w:ascii="Arial" w:hAnsi="Arial" w:cs="Arial"/>
              </w:rPr>
              <w:t>and expos).</w:t>
            </w:r>
          </w:p>
        </w:tc>
        <w:tc>
          <w:tcPr>
            <w:tcW w:w="2127"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Potential applicants,</w:t>
            </w:r>
          </w:p>
          <w:p w:rsidR="006A7346" w:rsidRPr="0002734D" w:rsidRDefault="006A7346" w:rsidP="00A2439E">
            <w:pPr>
              <w:autoSpaceDE w:val="0"/>
              <w:autoSpaceDN w:val="0"/>
              <w:adjustRightInd w:val="0"/>
              <w:rPr>
                <w:rFonts w:ascii="Arial" w:hAnsi="Arial" w:cs="Arial"/>
              </w:rPr>
            </w:pPr>
            <w:r w:rsidRPr="0002734D">
              <w:rPr>
                <w:rFonts w:ascii="Arial" w:hAnsi="Arial" w:cs="Arial"/>
              </w:rPr>
              <w:t>school and TAFE students,</w:t>
            </w:r>
          </w:p>
          <w:p w:rsidR="006A7346" w:rsidRPr="0002734D" w:rsidRDefault="006A7346" w:rsidP="00A2439E">
            <w:pPr>
              <w:autoSpaceDE w:val="0"/>
              <w:autoSpaceDN w:val="0"/>
              <w:adjustRightInd w:val="0"/>
              <w:rPr>
                <w:rFonts w:ascii="Arial" w:hAnsi="Arial" w:cs="Arial"/>
              </w:rPr>
            </w:pPr>
            <w:r w:rsidRPr="0002734D">
              <w:rPr>
                <w:rFonts w:ascii="Arial" w:hAnsi="Arial" w:cs="Arial"/>
              </w:rPr>
              <w:t>community members.</w:t>
            </w:r>
          </w:p>
        </w:tc>
        <w:tc>
          <w:tcPr>
            <w:tcW w:w="2939"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Roadshows, site visits, expos and</w:t>
            </w:r>
          </w:p>
          <w:p w:rsidR="006A7346" w:rsidRPr="0002734D" w:rsidRDefault="006A7346" w:rsidP="00A2439E">
            <w:pPr>
              <w:autoSpaceDE w:val="0"/>
              <w:autoSpaceDN w:val="0"/>
              <w:adjustRightInd w:val="0"/>
              <w:rPr>
                <w:rFonts w:ascii="Arial" w:hAnsi="Arial" w:cs="Arial"/>
              </w:rPr>
            </w:pPr>
            <w:r w:rsidRPr="0002734D">
              <w:rPr>
                <w:rFonts w:ascii="Arial" w:hAnsi="Arial" w:cs="Arial"/>
              </w:rPr>
              <w:t xml:space="preserve">market stalls promoting </w:t>
            </w:r>
            <w:proofErr w:type="spellStart"/>
            <w:r w:rsidRPr="0002734D">
              <w:rPr>
                <w:rFonts w:ascii="Arial" w:hAnsi="Arial" w:cs="Arial"/>
              </w:rPr>
              <w:t>Nura</w:t>
            </w:r>
            <w:proofErr w:type="spellEnd"/>
            <w:r w:rsidRPr="0002734D">
              <w:rPr>
                <w:rFonts w:ascii="Arial" w:hAnsi="Arial" w:cs="Arial"/>
              </w:rPr>
              <w:t xml:space="preserve"> </w:t>
            </w:r>
            <w:proofErr w:type="spellStart"/>
            <w:r w:rsidRPr="0002734D">
              <w:rPr>
                <w:rFonts w:ascii="Arial" w:hAnsi="Arial" w:cs="Arial"/>
              </w:rPr>
              <w:t>Gili</w:t>
            </w:r>
            <w:proofErr w:type="spellEnd"/>
          </w:p>
          <w:p w:rsidR="006A7346" w:rsidRPr="0002734D" w:rsidRDefault="006A7346" w:rsidP="00A2439E">
            <w:pPr>
              <w:autoSpaceDE w:val="0"/>
              <w:autoSpaceDN w:val="0"/>
              <w:adjustRightInd w:val="0"/>
              <w:rPr>
                <w:rFonts w:ascii="Arial" w:hAnsi="Arial" w:cs="Arial"/>
              </w:rPr>
            </w:pPr>
            <w:r w:rsidRPr="0002734D">
              <w:rPr>
                <w:rFonts w:ascii="Arial" w:hAnsi="Arial" w:cs="Arial"/>
              </w:rPr>
              <w:t>programs and university studies.</w:t>
            </w:r>
          </w:p>
        </w:tc>
        <w:tc>
          <w:tcPr>
            <w:tcW w:w="2254"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Communications to</w:t>
            </w:r>
          </w:p>
          <w:p w:rsidR="006A7346" w:rsidRPr="0002734D" w:rsidRDefault="006A7346" w:rsidP="00A2439E">
            <w:pPr>
              <w:autoSpaceDE w:val="0"/>
              <w:autoSpaceDN w:val="0"/>
              <w:adjustRightInd w:val="0"/>
              <w:rPr>
                <w:rFonts w:ascii="Arial" w:hAnsi="Arial" w:cs="Arial"/>
              </w:rPr>
            </w:pPr>
            <w:r w:rsidRPr="0002734D">
              <w:rPr>
                <w:rFonts w:ascii="Arial" w:hAnsi="Arial" w:cs="Arial"/>
              </w:rPr>
              <w:t>potential students,</w:t>
            </w:r>
          </w:p>
          <w:p w:rsidR="006A7346" w:rsidRPr="0002734D" w:rsidRDefault="006A7346" w:rsidP="00A2439E">
            <w:pPr>
              <w:autoSpaceDE w:val="0"/>
              <w:autoSpaceDN w:val="0"/>
              <w:adjustRightInd w:val="0"/>
              <w:rPr>
                <w:rFonts w:ascii="Arial" w:hAnsi="Arial" w:cs="Arial"/>
              </w:rPr>
            </w:pPr>
            <w:r w:rsidRPr="0002734D">
              <w:rPr>
                <w:rFonts w:ascii="Arial" w:hAnsi="Arial" w:cs="Arial"/>
              </w:rPr>
              <w:t>communities, and key contacts in schools and TAFEs to maintain and further develop</w:t>
            </w:r>
          </w:p>
          <w:p w:rsidR="006A7346" w:rsidRPr="0002734D" w:rsidRDefault="006A7346" w:rsidP="00A2439E">
            <w:pPr>
              <w:autoSpaceDE w:val="0"/>
              <w:autoSpaceDN w:val="0"/>
              <w:adjustRightInd w:val="0"/>
              <w:rPr>
                <w:rFonts w:ascii="Arial" w:hAnsi="Arial" w:cs="Arial"/>
              </w:rPr>
            </w:pPr>
            <w:r w:rsidRPr="0002734D">
              <w:rPr>
                <w:rFonts w:ascii="Arial" w:hAnsi="Arial" w:cs="Arial"/>
              </w:rPr>
              <w:t>relationships with key</w:t>
            </w:r>
          </w:p>
          <w:p w:rsidR="006A7346" w:rsidRPr="0002734D" w:rsidRDefault="006A7346" w:rsidP="00A2439E">
            <w:pPr>
              <w:autoSpaceDE w:val="0"/>
              <w:autoSpaceDN w:val="0"/>
              <w:adjustRightInd w:val="0"/>
              <w:rPr>
                <w:rFonts w:ascii="Arial" w:hAnsi="Arial" w:cs="Arial"/>
              </w:rPr>
            </w:pPr>
            <w:r w:rsidRPr="0002734D">
              <w:rPr>
                <w:rFonts w:ascii="Arial" w:hAnsi="Arial" w:cs="Arial"/>
              </w:rPr>
              <w:t>partners.</w:t>
            </w:r>
          </w:p>
        </w:tc>
      </w:tr>
      <w:tr w:rsidR="0002734D" w:rsidRPr="0002734D" w:rsidTr="00A2439E">
        <w:tc>
          <w:tcPr>
            <w:tcW w:w="1696" w:type="dxa"/>
          </w:tcPr>
          <w:p w:rsidR="006A7346" w:rsidRPr="0002734D" w:rsidRDefault="006A7346" w:rsidP="00A2439E">
            <w:pPr>
              <w:autoSpaceDE w:val="0"/>
              <w:autoSpaceDN w:val="0"/>
              <w:adjustRightInd w:val="0"/>
              <w:rPr>
                <w:rFonts w:ascii="Arial" w:hAnsi="Arial" w:cs="Arial"/>
              </w:rPr>
            </w:pPr>
            <w:proofErr w:type="spellStart"/>
            <w:r w:rsidRPr="0002734D">
              <w:rPr>
                <w:rFonts w:ascii="Arial" w:hAnsi="Arial" w:cs="Arial"/>
              </w:rPr>
              <w:lastRenderedPageBreak/>
              <w:t>Nura</w:t>
            </w:r>
            <w:proofErr w:type="spellEnd"/>
            <w:r w:rsidRPr="0002734D">
              <w:rPr>
                <w:rFonts w:ascii="Arial" w:hAnsi="Arial" w:cs="Arial"/>
              </w:rPr>
              <w:t xml:space="preserve"> </w:t>
            </w:r>
            <w:proofErr w:type="spellStart"/>
            <w:r w:rsidRPr="0002734D">
              <w:rPr>
                <w:rFonts w:ascii="Arial" w:hAnsi="Arial" w:cs="Arial"/>
              </w:rPr>
              <w:t>Gili</w:t>
            </w:r>
            <w:proofErr w:type="spellEnd"/>
            <w:r w:rsidRPr="0002734D">
              <w:rPr>
                <w:rFonts w:ascii="Arial" w:hAnsi="Arial" w:cs="Arial"/>
              </w:rPr>
              <w:t xml:space="preserve"> Student</w:t>
            </w:r>
          </w:p>
          <w:p w:rsidR="006A7346" w:rsidRPr="0002734D" w:rsidRDefault="006A7346" w:rsidP="00A2439E">
            <w:pPr>
              <w:autoSpaceDE w:val="0"/>
              <w:autoSpaceDN w:val="0"/>
              <w:adjustRightInd w:val="0"/>
              <w:rPr>
                <w:rFonts w:ascii="Arial" w:hAnsi="Arial" w:cs="Arial"/>
              </w:rPr>
            </w:pPr>
            <w:r w:rsidRPr="0002734D">
              <w:rPr>
                <w:rFonts w:ascii="Arial" w:hAnsi="Arial" w:cs="Arial"/>
              </w:rPr>
              <w:t>Ambassador</w:t>
            </w:r>
          </w:p>
          <w:p w:rsidR="006A7346" w:rsidRPr="0002734D" w:rsidRDefault="006A7346" w:rsidP="00A2439E">
            <w:pPr>
              <w:autoSpaceDE w:val="0"/>
              <w:autoSpaceDN w:val="0"/>
              <w:adjustRightInd w:val="0"/>
              <w:rPr>
                <w:rFonts w:ascii="Arial" w:hAnsi="Arial" w:cs="Arial"/>
              </w:rPr>
            </w:pPr>
            <w:r w:rsidRPr="0002734D">
              <w:rPr>
                <w:rFonts w:ascii="Arial" w:hAnsi="Arial" w:cs="Arial"/>
              </w:rPr>
              <w:t>Program.</w:t>
            </w:r>
          </w:p>
        </w:tc>
        <w:tc>
          <w:tcPr>
            <w:tcW w:w="2127"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Current students and past</w:t>
            </w:r>
          </w:p>
          <w:p w:rsidR="006A7346" w:rsidRPr="0002734D" w:rsidRDefault="006A7346" w:rsidP="00A2439E">
            <w:pPr>
              <w:autoSpaceDE w:val="0"/>
              <w:autoSpaceDN w:val="0"/>
              <w:adjustRightInd w:val="0"/>
              <w:rPr>
                <w:rFonts w:ascii="Arial" w:hAnsi="Arial" w:cs="Arial"/>
              </w:rPr>
            </w:pPr>
            <w:r w:rsidRPr="0002734D">
              <w:rPr>
                <w:rFonts w:ascii="Arial" w:hAnsi="Arial" w:cs="Arial"/>
              </w:rPr>
              <w:t>students.</w:t>
            </w:r>
          </w:p>
        </w:tc>
        <w:tc>
          <w:tcPr>
            <w:tcW w:w="2939"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To provide students with workplace</w:t>
            </w:r>
          </w:p>
          <w:p w:rsidR="006A7346" w:rsidRPr="0002734D" w:rsidRDefault="006A7346" w:rsidP="00A2439E">
            <w:pPr>
              <w:autoSpaceDE w:val="0"/>
              <w:autoSpaceDN w:val="0"/>
              <w:adjustRightInd w:val="0"/>
              <w:rPr>
                <w:rFonts w:ascii="Arial" w:hAnsi="Arial" w:cs="Arial"/>
              </w:rPr>
            </w:pPr>
            <w:r w:rsidRPr="0002734D">
              <w:rPr>
                <w:rFonts w:ascii="Arial" w:hAnsi="Arial" w:cs="Arial"/>
              </w:rPr>
              <w:t>transferrable skills in delivering</w:t>
            </w:r>
          </w:p>
          <w:p w:rsidR="006A7346" w:rsidRPr="0002734D" w:rsidRDefault="006A7346" w:rsidP="00A2439E">
            <w:pPr>
              <w:autoSpaceDE w:val="0"/>
              <w:autoSpaceDN w:val="0"/>
              <w:adjustRightInd w:val="0"/>
              <w:rPr>
                <w:rFonts w:ascii="Arial" w:hAnsi="Arial" w:cs="Arial"/>
              </w:rPr>
            </w:pPr>
            <w:r w:rsidRPr="0002734D">
              <w:rPr>
                <w:rFonts w:ascii="Arial" w:hAnsi="Arial" w:cs="Arial"/>
              </w:rPr>
              <w:t xml:space="preserve">programs alongside experienced </w:t>
            </w:r>
            <w:proofErr w:type="spellStart"/>
            <w:r w:rsidRPr="0002734D">
              <w:rPr>
                <w:rFonts w:ascii="Arial" w:hAnsi="Arial" w:cs="Arial"/>
              </w:rPr>
              <w:t>Nura</w:t>
            </w:r>
            <w:proofErr w:type="spellEnd"/>
          </w:p>
          <w:p w:rsidR="006A7346" w:rsidRPr="0002734D" w:rsidRDefault="006A7346" w:rsidP="00A2439E">
            <w:pPr>
              <w:autoSpaceDE w:val="0"/>
              <w:autoSpaceDN w:val="0"/>
              <w:adjustRightInd w:val="0"/>
              <w:rPr>
                <w:rFonts w:ascii="Arial" w:hAnsi="Arial" w:cs="Arial"/>
              </w:rPr>
            </w:pPr>
            <w:proofErr w:type="spellStart"/>
            <w:r w:rsidRPr="0002734D">
              <w:rPr>
                <w:rFonts w:ascii="Arial" w:hAnsi="Arial" w:cs="Arial"/>
              </w:rPr>
              <w:t>Gili</w:t>
            </w:r>
            <w:proofErr w:type="spellEnd"/>
            <w:r w:rsidRPr="0002734D">
              <w:rPr>
                <w:rFonts w:ascii="Arial" w:hAnsi="Arial" w:cs="Arial"/>
              </w:rPr>
              <w:t xml:space="preserve"> support staff</w:t>
            </w:r>
          </w:p>
        </w:tc>
        <w:tc>
          <w:tcPr>
            <w:tcW w:w="2254" w:type="dxa"/>
          </w:tcPr>
          <w:p w:rsidR="006A7346" w:rsidRPr="0002734D" w:rsidRDefault="006A7346" w:rsidP="00A2439E">
            <w:pPr>
              <w:autoSpaceDE w:val="0"/>
              <w:autoSpaceDN w:val="0"/>
              <w:adjustRightInd w:val="0"/>
              <w:rPr>
                <w:rFonts w:ascii="Arial" w:hAnsi="Arial" w:cs="Arial"/>
              </w:rPr>
            </w:pPr>
            <w:r w:rsidRPr="0002734D">
              <w:rPr>
                <w:rFonts w:ascii="Arial" w:hAnsi="Arial" w:cs="Arial"/>
              </w:rPr>
              <w:t>Professional Development for UNSW Indigenous students.</w:t>
            </w:r>
          </w:p>
        </w:tc>
      </w:tr>
    </w:tbl>
    <w:p w:rsidR="006A7346" w:rsidRPr="0002734D" w:rsidRDefault="006A7346" w:rsidP="006A7346">
      <w:pPr>
        <w:autoSpaceDE w:val="0"/>
        <w:autoSpaceDN w:val="0"/>
        <w:adjustRightInd w:val="0"/>
        <w:rPr>
          <w:rFonts w:ascii="Arial" w:hAnsi="Arial" w:cs="Arial"/>
        </w:rPr>
      </w:pPr>
    </w:p>
    <w:p w:rsidR="006A7346" w:rsidRPr="0002734D" w:rsidRDefault="006A7346" w:rsidP="006A7346">
      <w:pPr>
        <w:autoSpaceDE w:val="0"/>
        <w:autoSpaceDN w:val="0"/>
        <w:adjustRightInd w:val="0"/>
        <w:rPr>
          <w:rFonts w:ascii="Arial" w:hAnsi="Arial" w:cs="Arial"/>
          <w:i/>
          <w:iCs/>
        </w:rPr>
      </w:pPr>
      <w:r w:rsidRPr="0002734D">
        <w:rPr>
          <w:rFonts w:ascii="Arial" w:hAnsi="Arial" w:cs="Arial"/>
          <w:i/>
          <w:iCs/>
        </w:rPr>
        <w:t>UNSW Indigenous Pre-Programs</w:t>
      </w:r>
    </w:p>
    <w:p w:rsidR="006A7346" w:rsidRPr="0002734D" w:rsidRDefault="006A7346" w:rsidP="006A7346">
      <w:pPr>
        <w:autoSpaceDE w:val="0"/>
        <w:autoSpaceDN w:val="0"/>
        <w:adjustRightInd w:val="0"/>
        <w:rPr>
          <w:rFonts w:ascii="Arial" w:hAnsi="Arial" w:cs="Arial"/>
        </w:rPr>
      </w:pPr>
      <w:r w:rsidRPr="0002734D">
        <w:rPr>
          <w:rFonts w:ascii="Arial" w:hAnsi="Arial" w:cs="Arial"/>
        </w:rPr>
        <w:t xml:space="preserve">The UNSW Indigenous Preparatory Programs (Pre-Programs) is a three to </w:t>
      </w:r>
      <w:proofErr w:type="gramStart"/>
      <w:r w:rsidRPr="0002734D">
        <w:rPr>
          <w:rFonts w:ascii="Arial" w:hAnsi="Arial" w:cs="Arial"/>
        </w:rPr>
        <w:t>four week</w:t>
      </w:r>
      <w:proofErr w:type="gramEnd"/>
      <w:r w:rsidRPr="0002734D">
        <w:rPr>
          <w:rFonts w:ascii="Arial" w:hAnsi="Arial" w:cs="Arial"/>
        </w:rPr>
        <w:t xml:space="preserve"> intensive residential program for Indigenous students and is jointly delivered by </w:t>
      </w:r>
      <w:proofErr w:type="spellStart"/>
      <w:r w:rsidRPr="0002734D">
        <w:rPr>
          <w:rFonts w:ascii="Arial" w:hAnsi="Arial" w:cs="Arial"/>
        </w:rPr>
        <w:t>Nura</w:t>
      </w:r>
      <w:proofErr w:type="spellEnd"/>
      <w:r w:rsidRPr="0002734D">
        <w:rPr>
          <w:rFonts w:ascii="Arial" w:hAnsi="Arial" w:cs="Arial"/>
        </w:rPr>
        <w:t xml:space="preserve"> </w:t>
      </w:r>
      <w:proofErr w:type="spellStart"/>
      <w:r w:rsidRPr="0002734D">
        <w:rPr>
          <w:rFonts w:ascii="Arial" w:hAnsi="Arial" w:cs="Arial"/>
        </w:rPr>
        <w:t>Gili</w:t>
      </w:r>
      <w:proofErr w:type="spellEnd"/>
      <w:r w:rsidRPr="0002734D">
        <w:rPr>
          <w:rFonts w:ascii="Arial" w:hAnsi="Arial" w:cs="Arial"/>
        </w:rPr>
        <w:t xml:space="preserve"> and the faculties. The program acts as the admissions pathway for Indigenous entry into undergraduate programs for Business, Law, Medicine, Social Work and Education. The program provides diagnostic information where students are consistently assessed by Faculty and </w:t>
      </w:r>
      <w:proofErr w:type="spellStart"/>
      <w:r w:rsidRPr="0002734D">
        <w:rPr>
          <w:rFonts w:ascii="Arial" w:hAnsi="Arial" w:cs="Arial"/>
        </w:rPr>
        <w:t>Nura</w:t>
      </w:r>
      <w:proofErr w:type="spellEnd"/>
      <w:r w:rsidRPr="0002734D">
        <w:rPr>
          <w:rFonts w:ascii="Arial" w:hAnsi="Arial" w:cs="Arial"/>
        </w:rPr>
        <w:t xml:space="preserve"> </w:t>
      </w:r>
      <w:proofErr w:type="spellStart"/>
      <w:r w:rsidRPr="0002734D">
        <w:rPr>
          <w:rFonts w:ascii="Arial" w:hAnsi="Arial" w:cs="Arial"/>
        </w:rPr>
        <w:t>Gili</w:t>
      </w:r>
      <w:proofErr w:type="spellEnd"/>
      <w:r w:rsidRPr="0002734D">
        <w:rPr>
          <w:rFonts w:ascii="Arial" w:hAnsi="Arial" w:cs="Arial"/>
        </w:rPr>
        <w:t xml:space="preserve"> staff over the course of the program on a range of criteria including the ability to participate academically in the discipline area, commitment to study and their attitude and aptitude for university studies. The program runs at no cost to the participants, and all travel, accommodation, meals and study materials are coordinated by </w:t>
      </w:r>
      <w:proofErr w:type="spellStart"/>
      <w:r w:rsidRPr="0002734D">
        <w:rPr>
          <w:rFonts w:ascii="Arial" w:hAnsi="Arial" w:cs="Arial"/>
        </w:rPr>
        <w:t>Nura</w:t>
      </w:r>
      <w:proofErr w:type="spellEnd"/>
      <w:r w:rsidRPr="0002734D">
        <w:rPr>
          <w:rFonts w:ascii="Arial" w:hAnsi="Arial" w:cs="Arial"/>
        </w:rPr>
        <w:t xml:space="preserve"> </w:t>
      </w:r>
      <w:proofErr w:type="spellStart"/>
      <w:r w:rsidRPr="0002734D">
        <w:rPr>
          <w:rFonts w:ascii="Arial" w:hAnsi="Arial" w:cs="Arial"/>
        </w:rPr>
        <w:t>Gili</w:t>
      </w:r>
      <w:proofErr w:type="spellEnd"/>
      <w:r w:rsidRPr="0002734D">
        <w:rPr>
          <w:rFonts w:ascii="Arial" w:hAnsi="Arial" w:cs="Arial"/>
        </w:rPr>
        <w:t>. The program is a highly successful transition strategy that allows students to better understand the academic expectations of the disciplines they have chosen to study.</w:t>
      </w:r>
    </w:p>
    <w:p w:rsidR="006A7346" w:rsidRPr="0002734D" w:rsidRDefault="006A7346" w:rsidP="006A7346">
      <w:pPr>
        <w:autoSpaceDE w:val="0"/>
        <w:autoSpaceDN w:val="0"/>
        <w:adjustRightInd w:val="0"/>
        <w:rPr>
          <w:rFonts w:ascii="Arial" w:hAnsi="Arial" w:cs="Arial"/>
        </w:rPr>
      </w:pPr>
    </w:p>
    <w:p w:rsidR="006A7346" w:rsidRPr="0002734D" w:rsidRDefault="006A7346" w:rsidP="006A7346">
      <w:pPr>
        <w:autoSpaceDE w:val="0"/>
        <w:autoSpaceDN w:val="0"/>
        <w:adjustRightInd w:val="0"/>
        <w:rPr>
          <w:rFonts w:ascii="Arial" w:hAnsi="Arial" w:cs="Arial"/>
          <w:i/>
          <w:iCs/>
        </w:rPr>
      </w:pPr>
      <w:r w:rsidRPr="0002734D">
        <w:rPr>
          <w:rFonts w:ascii="Arial" w:hAnsi="Arial" w:cs="Arial"/>
          <w:i/>
          <w:iCs/>
        </w:rPr>
        <w:t>Enabling Programs</w:t>
      </w:r>
    </w:p>
    <w:p w:rsidR="006A7346" w:rsidRDefault="006A7346" w:rsidP="006A7346">
      <w:pPr>
        <w:autoSpaceDE w:val="0"/>
        <w:autoSpaceDN w:val="0"/>
        <w:adjustRightInd w:val="0"/>
        <w:rPr>
          <w:rFonts w:ascii="Arial" w:hAnsi="Arial" w:cs="Arial"/>
        </w:rPr>
      </w:pPr>
      <w:r w:rsidRPr="0002734D">
        <w:rPr>
          <w:rFonts w:ascii="Arial" w:hAnsi="Arial" w:cs="Arial"/>
        </w:rPr>
        <w:t>The UNSW Enabling Programs have been delivered for consecutive years since 2008 and provides Indigenous</w:t>
      </w:r>
      <w:r w:rsidR="009B7448">
        <w:rPr>
          <w:rFonts w:ascii="Arial" w:hAnsi="Arial" w:cs="Arial"/>
        </w:rPr>
        <w:t xml:space="preserve"> </w:t>
      </w:r>
      <w:r w:rsidRPr="0002734D">
        <w:rPr>
          <w:rFonts w:ascii="Arial" w:hAnsi="Arial" w:cs="Arial"/>
        </w:rPr>
        <w:t xml:space="preserve">students with pathways into related undergraduate programs. This program is specifically for students that have potential, but lack the academic skills required. Students usually undertake 2 academic skills courses and 2 courses from their preferred degree program. This allows them to improve their academic skills and attempt to complete degree courses that students undertake for the degree program. Potential students are identified by </w:t>
      </w:r>
      <w:proofErr w:type="spellStart"/>
      <w:r w:rsidRPr="0002734D">
        <w:rPr>
          <w:rFonts w:ascii="Arial" w:hAnsi="Arial" w:cs="Arial"/>
        </w:rPr>
        <w:t>Nura</w:t>
      </w:r>
      <w:proofErr w:type="spellEnd"/>
      <w:r w:rsidRPr="0002734D">
        <w:rPr>
          <w:rFonts w:ascii="Arial" w:hAnsi="Arial" w:cs="Arial"/>
        </w:rPr>
        <w:t xml:space="preserve"> </w:t>
      </w:r>
      <w:proofErr w:type="spellStart"/>
      <w:r w:rsidRPr="0002734D">
        <w:rPr>
          <w:rFonts w:ascii="Arial" w:hAnsi="Arial" w:cs="Arial"/>
        </w:rPr>
        <w:t>Gili</w:t>
      </w:r>
      <w:proofErr w:type="spellEnd"/>
      <w:r w:rsidRPr="0002734D">
        <w:rPr>
          <w:rFonts w:ascii="Arial" w:hAnsi="Arial" w:cs="Arial"/>
        </w:rPr>
        <w:t xml:space="preserve"> and UNSW faculty staff during the Pre-Programs exit interviews, or Admissions Scheme interviews. </w:t>
      </w:r>
    </w:p>
    <w:p w:rsidR="009B7448" w:rsidRPr="0002734D" w:rsidRDefault="009B7448" w:rsidP="006A7346">
      <w:pPr>
        <w:autoSpaceDE w:val="0"/>
        <w:autoSpaceDN w:val="0"/>
        <w:adjustRightInd w:val="0"/>
        <w:rPr>
          <w:rFonts w:ascii="Arial" w:hAnsi="Arial" w:cs="Arial"/>
        </w:rPr>
      </w:pPr>
    </w:p>
    <w:p w:rsidR="006A7346" w:rsidRPr="0002734D" w:rsidRDefault="006A7346" w:rsidP="006A7346">
      <w:pPr>
        <w:autoSpaceDE w:val="0"/>
        <w:autoSpaceDN w:val="0"/>
        <w:adjustRightInd w:val="0"/>
        <w:rPr>
          <w:rFonts w:ascii="Arial" w:hAnsi="Arial" w:cs="Arial"/>
          <w:i/>
          <w:iCs/>
        </w:rPr>
      </w:pPr>
      <w:r w:rsidRPr="0002734D">
        <w:rPr>
          <w:rFonts w:ascii="Arial" w:hAnsi="Arial" w:cs="Arial"/>
          <w:i/>
          <w:iCs/>
        </w:rPr>
        <w:t>UNSW Indigenous Winter School</w:t>
      </w:r>
    </w:p>
    <w:p w:rsidR="006A7346" w:rsidRPr="0002734D" w:rsidRDefault="006A7346" w:rsidP="006A7346">
      <w:pPr>
        <w:autoSpaceDE w:val="0"/>
        <w:autoSpaceDN w:val="0"/>
        <w:adjustRightInd w:val="0"/>
        <w:rPr>
          <w:rFonts w:ascii="Arial" w:hAnsi="Arial" w:cs="Arial"/>
        </w:rPr>
      </w:pPr>
      <w:r w:rsidRPr="0002734D">
        <w:rPr>
          <w:rFonts w:ascii="Arial" w:hAnsi="Arial" w:cs="Arial"/>
        </w:rPr>
        <w:t xml:space="preserve">Winter School is a program designed to encourage Indigenous students in years 10, 11 and 12 to consider further studies beyond high school. The annual UNSW Winter School was delivered for the 15th consecutive time in 2016 with a total of 106 secondary students from across Australia participating. Historically, the program was sponsored by the UBS Foundation. It is currently funded by </w:t>
      </w:r>
      <w:proofErr w:type="spellStart"/>
      <w:r w:rsidRPr="0002734D">
        <w:rPr>
          <w:rFonts w:ascii="Arial" w:hAnsi="Arial" w:cs="Arial"/>
        </w:rPr>
        <w:t>Nura</w:t>
      </w:r>
      <w:proofErr w:type="spellEnd"/>
      <w:r w:rsidRPr="0002734D">
        <w:rPr>
          <w:rFonts w:ascii="Arial" w:hAnsi="Arial" w:cs="Arial"/>
        </w:rPr>
        <w:t xml:space="preserve"> </w:t>
      </w:r>
      <w:proofErr w:type="spellStart"/>
      <w:r w:rsidRPr="0002734D">
        <w:rPr>
          <w:rFonts w:ascii="Arial" w:hAnsi="Arial" w:cs="Arial"/>
        </w:rPr>
        <w:t>Gili</w:t>
      </w:r>
      <w:proofErr w:type="spellEnd"/>
      <w:r w:rsidRPr="0002734D">
        <w:rPr>
          <w:rFonts w:ascii="Arial" w:hAnsi="Arial" w:cs="Arial"/>
        </w:rPr>
        <w:t xml:space="preserve"> and UNSW, while a new sponsor is sought. The week long residential program is designed to provide students with an opportunity to experience university life.</w:t>
      </w:r>
    </w:p>
    <w:p w:rsidR="006A7346" w:rsidRPr="0002734D" w:rsidRDefault="006A7346" w:rsidP="006A7346">
      <w:pPr>
        <w:autoSpaceDE w:val="0"/>
        <w:autoSpaceDN w:val="0"/>
        <w:adjustRightInd w:val="0"/>
        <w:rPr>
          <w:rFonts w:ascii="Arial" w:hAnsi="Arial" w:cs="Arial"/>
        </w:rPr>
      </w:pPr>
      <w:r w:rsidRPr="0002734D">
        <w:rPr>
          <w:rFonts w:ascii="Arial" w:hAnsi="Arial" w:cs="Arial"/>
        </w:rPr>
        <w:t xml:space="preserve">Students are engaged through participation in academic lectures and tutorials, presentations, study sessions, team building activities, cultural activities, interaction with university staff and peer engagement with current students and fellow attendees. The selection process for Winter School focuses on student’s areas of interests and their </w:t>
      </w:r>
      <w:proofErr w:type="spellStart"/>
      <w:r w:rsidRPr="0002734D">
        <w:rPr>
          <w:rFonts w:ascii="Arial" w:hAnsi="Arial" w:cs="Arial"/>
        </w:rPr>
        <w:t>aptitude</w:t>
      </w:r>
      <w:proofErr w:type="spellEnd"/>
      <w:r w:rsidRPr="0002734D">
        <w:rPr>
          <w:rFonts w:ascii="Arial" w:hAnsi="Arial" w:cs="Arial"/>
        </w:rPr>
        <w:t xml:space="preserve"> toward their school studies as expressed by their school Principal in a supportive reference letter.</w:t>
      </w:r>
    </w:p>
    <w:p w:rsidR="006A7346" w:rsidRPr="0002734D" w:rsidRDefault="006A7346" w:rsidP="006A7346">
      <w:pPr>
        <w:autoSpaceDE w:val="0"/>
        <w:autoSpaceDN w:val="0"/>
        <w:adjustRightInd w:val="0"/>
        <w:rPr>
          <w:rFonts w:ascii="Arial" w:hAnsi="Arial" w:cs="Arial"/>
        </w:rPr>
      </w:pPr>
      <w:r w:rsidRPr="0002734D">
        <w:rPr>
          <w:rFonts w:ascii="Arial" w:hAnsi="Arial" w:cs="Arial"/>
        </w:rPr>
        <w:t xml:space="preserve">Accommodation is provided in the colleges on campus at no cost to students. The program areas offered </w:t>
      </w:r>
      <w:r w:rsidR="009B7448">
        <w:rPr>
          <w:rFonts w:ascii="Arial" w:hAnsi="Arial" w:cs="Arial"/>
        </w:rPr>
        <w:t>are</w:t>
      </w:r>
      <w:r w:rsidRPr="0002734D">
        <w:rPr>
          <w:rFonts w:ascii="Arial" w:hAnsi="Arial" w:cs="Arial"/>
        </w:rPr>
        <w:t xml:space="preserve"> Business, Engineering, Medicine, Indigenous Studies, Law, Performing Arts, Visual Arts, Science, Social work and the Built Environment (Architecture, Construction and Design).</w:t>
      </w:r>
    </w:p>
    <w:p w:rsidR="006A7346" w:rsidRPr="0002734D" w:rsidRDefault="006A7346" w:rsidP="006A7346">
      <w:pPr>
        <w:rPr>
          <w:rFonts w:ascii="Arial" w:hAnsi="Arial" w:cs="Arial"/>
        </w:rPr>
      </w:pPr>
    </w:p>
    <w:p w:rsidR="006A7346" w:rsidRPr="0002734D" w:rsidRDefault="009B7448" w:rsidP="006A7346">
      <w:pPr>
        <w:autoSpaceDE w:val="0"/>
        <w:autoSpaceDN w:val="0"/>
        <w:adjustRightInd w:val="0"/>
        <w:rPr>
          <w:rFonts w:ascii="Arial" w:hAnsi="Arial" w:cs="Arial"/>
        </w:rPr>
      </w:pPr>
      <w:r>
        <w:rPr>
          <w:rFonts w:ascii="Arial" w:hAnsi="Arial" w:cs="Arial"/>
        </w:rPr>
        <w:t>A</w:t>
      </w:r>
      <w:r w:rsidR="006A7346" w:rsidRPr="0002734D">
        <w:rPr>
          <w:rFonts w:ascii="Arial" w:hAnsi="Arial" w:cs="Arial"/>
        </w:rPr>
        <w:t xml:space="preserve">n average 20% </w:t>
      </w:r>
      <w:r>
        <w:rPr>
          <w:rFonts w:ascii="Arial" w:hAnsi="Arial" w:cs="Arial"/>
        </w:rPr>
        <w:t xml:space="preserve">of </w:t>
      </w:r>
      <w:proofErr w:type="gramStart"/>
      <w:r>
        <w:rPr>
          <w:rFonts w:ascii="Arial" w:hAnsi="Arial" w:cs="Arial"/>
        </w:rPr>
        <w:t>participants</w:t>
      </w:r>
      <w:proofErr w:type="gramEnd"/>
      <w:r>
        <w:rPr>
          <w:rFonts w:ascii="Arial" w:hAnsi="Arial" w:cs="Arial"/>
        </w:rPr>
        <w:t xml:space="preserve"> </w:t>
      </w:r>
      <w:r w:rsidR="006A7346" w:rsidRPr="0002734D">
        <w:rPr>
          <w:rFonts w:ascii="Arial" w:hAnsi="Arial" w:cs="Arial"/>
        </w:rPr>
        <w:t>transition from Winter School in</w:t>
      </w:r>
      <w:r>
        <w:rPr>
          <w:rFonts w:ascii="Arial" w:hAnsi="Arial" w:cs="Arial"/>
        </w:rPr>
        <w:t xml:space="preserve"> </w:t>
      </w:r>
      <w:r w:rsidR="006A7346" w:rsidRPr="0002734D">
        <w:rPr>
          <w:rFonts w:ascii="Arial" w:hAnsi="Arial" w:cs="Arial"/>
        </w:rPr>
        <w:t xml:space="preserve">to formal </w:t>
      </w:r>
      <w:r>
        <w:rPr>
          <w:rFonts w:ascii="Arial" w:hAnsi="Arial" w:cs="Arial"/>
        </w:rPr>
        <w:t xml:space="preserve">UNSW </w:t>
      </w:r>
      <w:r w:rsidR="006A7346" w:rsidRPr="0002734D">
        <w:rPr>
          <w:rFonts w:ascii="Arial" w:hAnsi="Arial" w:cs="Arial"/>
        </w:rPr>
        <w:t xml:space="preserve">degree programs. This transition increases to 35% as students near the end </w:t>
      </w:r>
      <w:r>
        <w:rPr>
          <w:rFonts w:ascii="Arial" w:hAnsi="Arial" w:cs="Arial"/>
        </w:rPr>
        <w:t xml:space="preserve">of their high school </w:t>
      </w:r>
      <w:r>
        <w:rPr>
          <w:rFonts w:ascii="Arial" w:hAnsi="Arial" w:cs="Arial"/>
        </w:rPr>
        <w:lastRenderedPageBreak/>
        <w:t xml:space="preserve">education. </w:t>
      </w:r>
      <w:r w:rsidR="006A7346" w:rsidRPr="0002734D">
        <w:rPr>
          <w:rFonts w:ascii="Arial" w:hAnsi="Arial" w:cs="Arial"/>
        </w:rPr>
        <w:t>The success</w:t>
      </w:r>
      <w:r w:rsidR="005239D1" w:rsidRPr="0002734D">
        <w:rPr>
          <w:rFonts w:ascii="Arial" w:hAnsi="Arial" w:cs="Arial"/>
        </w:rPr>
        <w:t xml:space="preserve"> </w:t>
      </w:r>
      <w:r w:rsidR="006A7346" w:rsidRPr="0002734D">
        <w:rPr>
          <w:rFonts w:ascii="Arial" w:hAnsi="Arial" w:cs="Arial"/>
        </w:rPr>
        <w:t>of the Winter School Program has been consistent for the past 5 years.</w:t>
      </w:r>
    </w:p>
    <w:p w:rsidR="006A7346" w:rsidRPr="0002734D" w:rsidRDefault="006A7346" w:rsidP="006A7346">
      <w:pPr>
        <w:autoSpaceDE w:val="0"/>
        <w:autoSpaceDN w:val="0"/>
        <w:adjustRightInd w:val="0"/>
        <w:rPr>
          <w:rFonts w:ascii="Arial" w:hAnsi="Arial" w:cs="Arial"/>
        </w:rPr>
      </w:pPr>
    </w:p>
    <w:p w:rsidR="006A7346" w:rsidRPr="0002734D" w:rsidRDefault="006A7346" w:rsidP="006A7346">
      <w:pPr>
        <w:autoSpaceDE w:val="0"/>
        <w:autoSpaceDN w:val="0"/>
        <w:adjustRightInd w:val="0"/>
        <w:rPr>
          <w:rFonts w:ascii="Arial" w:hAnsi="Arial" w:cs="Arial"/>
        </w:rPr>
      </w:pPr>
      <w:r w:rsidRPr="0002734D">
        <w:rPr>
          <w:rFonts w:ascii="Arial" w:hAnsi="Arial" w:cs="Arial"/>
        </w:rPr>
        <w:t>Repeat attendance at Winter School across the years, increases the likelihood for participants to</w:t>
      </w:r>
      <w:r w:rsidR="009B7448">
        <w:rPr>
          <w:rFonts w:ascii="Arial" w:hAnsi="Arial" w:cs="Arial"/>
        </w:rPr>
        <w:t xml:space="preserve"> </w:t>
      </w:r>
      <w:r w:rsidRPr="0002734D">
        <w:rPr>
          <w:rFonts w:ascii="Arial" w:hAnsi="Arial" w:cs="Arial"/>
        </w:rPr>
        <w:t>study at UNSW. 47% of students who attended more than one Winter School program between the years 2012 - 2016, enrolled in UNSW degrees.</w:t>
      </w:r>
    </w:p>
    <w:p w:rsidR="006A7346" w:rsidRPr="0002734D" w:rsidRDefault="006A7346" w:rsidP="006A7346">
      <w:pPr>
        <w:autoSpaceDE w:val="0"/>
        <w:autoSpaceDN w:val="0"/>
        <w:adjustRightInd w:val="0"/>
        <w:rPr>
          <w:rFonts w:ascii="Arial" w:hAnsi="Arial" w:cs="Arial"/>
        </w:rPr>
      </w:pPr>
    </w:p>
    <w:p w:rsidR="006A7346" w:rsidRPr="0002734D" w:rsidRDefault="006A7346" w:rsidP="006A7346">
      <w:pPr>
        <w:autoSpaceDE w:val="0"/>
        <w:autoSpaceDN w:val="0"/>
        <w:adjustRightInd w:val="0"/>
        <w:rPr>
          <w:rFonts w:ascii="Arial" w:hAnsi="Arial" w:cs="Arial"/>
          <w:i/>
          <w:iCs/>
        </w:rPr>
      </w:pPr>
      <w:proofErr w:type="spellStart"/>
      <w:r w:rsidRPr="0002734D">
        <w:rPr>
          <w:rFonts w:ascii="Arial" w:hAnsi="Arial" w:cs="Arial"/>
          <w:i/>
          <w:iCs/>
        </w:rPr>
        <w:t>Nura</w:t>
      </w:r>
      <w:proofErr w:type="spellEnd"/>
      <w:r w:rsidRPr="0002734D">
        <w:rPr>
          <w:rFonts w:ascii="Arial" w:hAnsi="Arial" w:cs="Arial"/>
          <w:i/>
          <w:iCs/>
        </w:rPr>
        <w:t xml:space="preserve"> </w:t>
      </w:r>
      <w:proofErr w:type="spellStart"/>
      <w:r w:rsidRPr="0002734D">
        <w:rPr>
          <w:rFonts w:ascii="Arial" w:hAnsi="Arial" w:cs="Arial"/>
          <w:i/>
          <w:iCs/>
        </w:rPr>
        <w:t>Gili</w:t>
      </w:r>
      <w:proofErr w:type="spellEnd"/>
      <w:r w:rsidRPr="0002734D">
        <w:rPr>
          <w:rFonts w:ascii="Arial" w:hAnsi="Arial" w:cs="Arial"/>
          <w:i/>
          <w:iCs/>
        </w:rPr>
        <w:t xml:space="preserve"> Recruitment and Outreach Programs</w:t>
      </w:r>
    </w:p>
    <w:p w:rsidR="006A7346" w:rsidRPr="0002734D" w:rsidRDefault="006A7346" w:rsidP="006A7346">
      <w:pPr>
        <w:autoSpaceDE w:val="0"/>
        <w:autoSpaceDN w:val="0"/>
        <w:adjustRightInd w:val="0"/>
        <w:rPr>
          <w:rFonts w:ascii="Arial" w:hAnsi="Arial" w:cs="Arial"/>
        </w:rPr>
      </w:pPr>
      <w:proofErr w:type="spellStart"/>
      <w:r w:rsidRPr="0002734D">
        <w:rPr>
          <w:rFonts w:ascii="Arial" w:hAnsi="Arial" w:cs="Arial"/>
        </w:rPr>
        <w:t>Nura</w:t>
      </w:r>
      <w:proofErr w:type="spellEnd"/>
      <w:r w:rsidRPr="0002734D">
        <w:rPr>
          <w:rFonts w:ascii="Arial" w:hAnsi="Arial" w:cs="Arial"/>
        </w:rPr>
        <w:t xml:space="preserve"> </w:t>
      </w:r>
      <w:proofErr w:type="spellStart"/>
      <w:r w:rsidRPr="0002734D">
        <w:rPr>
          <w:rFonts w:ascii="Arial" w:hAnsi="Arial" w:cs="Arial"/>
        </w:rPr>
        <w:t>Gili’s</w:t>
      </w:r>
      <w:proofErr w:type="spellEnd"/>
      <w:r w:rsidRPr="0002734D">
        <w:rPr>
          <w:rFonts w:ascii="Arial" w:hAnsi="Arial" w:cs="Arial"/>
        </w:rPr>
        <w:t xml:space="preserve"> recruitment and outreach programs continues to reach Indigenous communiti</w:t>
      </w:r>
      <w:r w:rsidR="009B7448">
        <w:rPr>
          <w:rFonts w:ascii="Arial" w:hAnsi="Arial" w:cs="Arial"/>
        </w:rPr>
        <w:t xml:space="preserve">es in regional New South Wales - </w:t>
      </w:r>
      <w:r w:rsidRPr="0002734D">
        <w:rPr>
          <w:rFonts w:ascii="Arial" w:hAnsi="Arial" w:cs="Arial"/>
        </w:rPr>
        <w:t>with more than 50</w:t>
      </w:r>
      <w:r w:rsidR="009B7448">
        <w:rPr>
          <w:rFonts w:ascii="Arial" w:hAnsi="Arial" w:cs="Arial"/>
        </w:rPr>
        <w:t xml:space="preserve"> </w:t>
      </w:r>
      <w:r w:rsidRPr="0002734D">
        <w:rPr>
          <w:rFonts w:ascii="Arial" w:hAnsi="Arial" w:cs="Arial"/>
        </w:rPr>
        <w:t xml:space="preserve">communities, over 60 schools and nine careers expos. </w:t>
      </w:r>
      <w:r w:rsidR="009B7448">
        <w:rPr>
          <w:rFonts w:ascii="Arial" w:hAnsi="Arial" w:cs="Arial"/>
        </w:rPr>
        <w:t>R</w:t>
      </w:r>
      <w:r w:rsidRPr="0002734D">
        <w:rPr>
          <w:rFonts w:ascii="Arial" w:hAnsi="Arial" w:cs="Arial"/>
        </w:rPr>
        <w:t>oad trips includ</w:t>
      </w:r>
      <w:r w:rsidR="009B7448">
        <w:rPr>
          <w:rFonts w:ascii="Arial" w:hAnsi="Arial" w:cs="Arial"/>
        </w:rPr>
        <w:t>ed</w:t>
      </w:r>
      <w:r w:rsidRPr="0002734D">
        <w:rPr>
          <w:rFonts w:ascii="Arial" w:hAnsi="Arial" w:cs="Arial"/>
        </w:rPr>
        <w:t xml:space="preserve"> Moree, Armidale, Tamworth, Newcastle, Hunter Valley, Mudgee, Wellington, Dubbo, Parkes, Forbes, Condobolin, Orange, Bathurst, Griffith, Wagga Wagga, Albury, Northern Rivers, Mid North Coast, Port Macquarie, Taree, Far South Coast, Nowra, Bega and Canberra.</w:t>
      </w:r>
    </w:p>
    <w:p w:rsidR="006A7346" w:rsidRPr="0002734D" w:rsidRDefault="006A7346" w:rsidP="006A7346">
      <w:pPr>
        <w:autoSpaceDE w:val="0"/>
        <w:autoSpaceDN w:val="0"/>
        <w:adjustRightInd w:val="0"/>
        <w:rPr>
          <w:rFonts w:ascii="Arial" w:hAnsi="Arial" w:cs="Arial"/>
        </w:rPr>
      </w:pPr>
    </w:p>
    <w:p w:rsidR="006A7346" w:rsidRPr="0002734D" w:rsidRDefault="006A7346" w:rsidP="006A7346">
      <w:pPr>
        <w:autoSpaceDE w:val="0"/>
        <w:autoSpaceDN w:val="0"/>
        <w:adjustRightInd w:val="0"/>
        <w:rPr>
          <w:rFonts w:ascii="Arial" w:hAnsi="Arial" w:cs="Arial"/>
        </w:rPr>
      </w:pPr>
      <w:r w:rsidRPr="00FB58D9">
        <w:rPr>
          <w:rFonts w:ascii="Arial" w:hAnsi="Arial" w:cs="Arial"/>
          <w:i/>
        </w:rPr>
        <w:t>UNSW Scholarships</w:t>
      </w:r>
      <w:r w:rsidRPr="0002734D">
        <w:rPr>
          <w:rFonts w:ascii="Arial" w:hAnsi="Arial" w:cs="Arial"/>
        </w:rPr>
        <w:t xml:space="preserve"> </w:t>
      </w:r>
      <w:r w:rsidR="009B7448">
        <w:rPr>
          <w:rFonts w:ascii="Arial" w:hAnsi="Arial" w:cs="Arial"/>
        </w:rPr>
        <w:t>for</w:t>
      </w:r>
      <w:r w:rsidRPr="0002734D">
        <w:rPr>
          <w:rFonts w:ascii="Arial" w:hAnsi="Arial" w:cs="Arial"/>
        </w:rPr>
        <w:t xml:space="preserve"> Indigenous students, </w:t>
      </w:r>
      <w:r w:rsidR="009B7448">
        <w:rPr>
          <w:rFonts w:ascii="Arial" w:hAnsi="Arial" w:cs="Arial"/>
        </w:rPr>
        <w:t xml:space="preserve">continue to increase, with </w:t>
      </w:r>
      <w:r w:rsidRPr="0002734D">
        <w:rPr>
          <w:rFonts w:ascii="Arial" w:hAnsi="Arial" w:cs="Arial"/>
        </w:rPr>
        <w:t>67 scholarships that were either provided by UNSW and/or private/corporate sponsors.</w:t>
      </w:r>
    </w:p>
    <w:p w:rsidR="006A7346" w:rsidRPr="0002734D" w:rsidRDefault="006A7346" w:rsidP="006A7346">
      <w:pPr>
        <w:autoSpaceDE w:val="0"/>
        <w:autoSpaceDN w:val="0"/>
        <w:adjustRightInd w:val="0"/>
        <w:rPr>
          <w:rFonts w:ascii="Arial" w:hAnsi="Arial" w:cs="Arial"/>
          <w:u w:val="single"/>
        </w:rPr>
      </w:pPr>
    </w:p>
    <w:p w:rsidR="00B12B2F" w:rsidRPr="0002734D" w:rsidRDefault="00B12B2F" w:rsidP="006A7346">
      <w:pPr>
        <w:autoSpaceDE w:val="0"/>
        <w:autoSpaceDN w:val="0"/>
        <w:adjustRightInd w:val="0"/>
        <w:rPr>
          <w:rFonts w:ascii="Arial" w:hAnsi="Arial" w:cs="Arial"/>
        </w:rPr>
      </w:pPr>
    </w:p>
    <w:p w:rsidR="00B12B2F" w:rsidRPr="0002734D" w:rsidRDefault="00B12B2F" w:rsidP="000D47B0">
      <w:pPr>
        <w:pStyle w:val="Heading2"/>
      </w:pPr>
      <w:r w:rsidRPr="0002734D">
        <w:t>HEALTH</w:t>
      </w:r>
      <w:r w:rsidR="008E15F8" w:rsidRPr="0002734D">
        <w:t xml:space="preserve"> EDUCATION</w:t>
      </w:r>
    </w:p>
    <w:p w:rsidR="00B12B2F" w:rsidRPr="0002734D" w:rsidRDefault="00B12B2F" w:rsidP="006A7346">
      <w:pPr>
        <w:autoSpaceDE w:val="0"/>
        <w:autoSpaceDN w:val="0"/>
        <w:adjustRightInd w:val="0"/>
        <w:rPr>
          <w:rFonts w:ascii="Arial" w:hAnsi="Arial" w:cs="Arial"/>
          <w:b/>
          <w:bCs/>
        </w:rPr>
      </w:pPr>
    </w:p>
    <w:p w:rsidR="006A7346" w:rsidRPr="0002734D" w:rsidRDefault="00A2439E" w:rsidP="006A7346">
      <w:pPr>
        <w:autoSpaceDE w:val="0"/>
        <w:autoSpaceDN w:val="0"/>
        <w:adjustRightInd w:val="0"/>
        <w:rPr>
          <w:rFonts w:ascii="Arial" w:hAnsi="Arial" w:cs="Arial"/>
          <w:u w:val="single"/>
        </w:rPr>
      </w:pPr>
      <w:r w:rsidRPr="0002734D">
        <w:rPr>
          <w:rFonts w:ascii="Arial" w:hAnsi="Arial" w:cs="Arial"/>
          <w:u w:val="single"/>
        </w:rPr>
        <w:t>Medical</w:t>
      </w:r>
    </w:p>
    <w:p w:rsidR="00A2439E" w:rsidRPr="0002734D" w:rsidRDefault="00A2439E" w:rsidP="00A2439E">
      <w:pPr>
        <w:spacing w:after="200"/>
        <w:ind w:left="360"/>
        <w:contextualSpacing/>
        <w:rPr>
          <w:rFonts w:ascii="Arial" w:eastAsiaTheme="minorHAnsi" w:hAnsi="Arial" w:cs="Arial"/>
        </w:rPr>
      </w:pPr>
    </w:p>
    <w:p w:rsidR="00A2439E" w:rsidRPr="0002734D" w:rsidRDefault="00A2439E" w:rsidP="00A2439E">
      <w:pPr>
        <w:spacing w:after="200"/>
        <w:contextualSpacing/>
        <w:rPr>
          <w:rFonts w:ascii="Arial" w:hAnsi="Arial" w:cs="Arial"/>
        </w:rPr>
      </w:pPr>
      <w:r w:rsidRPr="0002734D">
        <w:rPr>
          <w:rFonts w:ascii="Arial" w:hAnsi="Arial" w:cs="Arial"/>
        </w:rPr>
        <w:t xml:space="preserve">UNSW Medicine's Rural Clinical School brings world-class medical education to rural Australia. The school has campuses across New South Wales </w:t>
      </w:r>
      <w:r w:rsidRPr="009B7448">
        <w:rPr>
          <w:rFonts w:ascii="Arial" w:hAnsi="Arial" w:cs="Arial"/>
        </w:rPr>
        <w:t xml:space="preserve">including </w:t>
      </w:r>
      <w:hyperlink r:id="rId18" w:anchor=".VBkG3vmSzzg" w:tgtFrame="_blank" w:history="1">
        <w:r w:rsidRPr="009B7448">
          <w:rPr>
            <w:rStyle w:val="Hyperlink"/>
            <w:rFonts w:ascii="Arial" w:hAnsi="Arial" w:cs="Arial"/>
            <w:color w:val="auto"/>
            <w:u w:val="none"/>
          </w:rPr>
          <w:t>Albury</w:t>
        </w:r>
      </w:hyperlink>
      <w:r w:rsidRPr="009B7448">
        <w:rPr>
          <w:rFonts w:ascii="Arial" w:hAnsi="Arial" w:cs="Arial"/>
        </w:rPr>
        <w:t xml:space="preserve">, </w:t>
      </w:r>
      <w:hyperlink r:id="rId19" w:anchor=".VBkG__mSzzg" w:history="1">
        <w:r w:rsidRPr="009B7448">
          <w:rPr>
            <w:rStyle w:val="Hyperlink"/>
            <w:rFonts w:ascii="Arial" w:hAnsi="Arial" w:cs="Arial"/>
            <w:color w:val="auto"/>
            <w:u w:val="none"/>
          </w:rPr>
          <w:t>Coffs Harbour</w:t>
        </w:r>
      </w:hyperlink>
      <w:r w:rsidRPr="009B7448">
        <w:rPr>
          <w:rFonts w:ascii="Arial" w:hAnsi="Arial" w:cs="Arial"/>
        </w:rPr>
        <w:t xml:space="preserve">, </w:t>
      </w:r>
      <w:hyperlink r:id="rId20" w:anchor=".VBkHF_mSzzg" w:history="1">
        <w:r w:rsidRPr="009B7448">
          <w:rPr>
            <w:rStyle w:val="Hyperlink"/>
            <w:rFonts w:ascii="Arial" w:hAnsi="Arial" w:cs="Arial"/>
            <w:color w:val="auto"/>
            <w:u w:val="none"/>
          </w:rPr>
          <w:t>Griffith</w:t>
        </w:r>
      </w:hyperlink>
      <w:r w:rsidRPr="009B7448">
        <w:rPr>
          <w:rFonts w:ascii="Arial" w:hAnsi="Arial" w:cs="Arial"/>
        </w:rPr>
        <w:t xml:space="preserve">, </w:t>
      </w:r>
      <w:hyperlink r:id="rId21" w:anchor=".VBkHN_mSzzg" w:history="1">
        <w:r w:rsidRPr="009B7448">
          <w:rPr>
            <w:rStyle w:val="Hyperlink"/>
            <w:rFonts w:ascii="Arial" w:hAnsi="Arial" w:cs="Arial"/>
            <w:color w:val="auto"/>
            <w:u w:val="none"/>
          </w:rPr>
          <w:t>Port Macquarie,</w:t>
        </w:r>
      </w:hyperlink>
      <w:r w:rsidRPr="009B7448">
        <w:rPr>
          <w:rFonts w:ascii="Arial" w:hAnsi="Arial" w:cs="Arial"/>
        </w:rPr>
        <w:t xml:space="preserve"> </w:t>
      </w:r>
      <w:hyperlink r:id="rId22" w:history="1">
        <w:r w:rsidRPr="009B7448">
          <w:rPr>
            <w:rStyle w:val="Hyperlink"/>
            <w:rFonts w:ascii="Arial" w:hAnsi="Arial" w:cs="Arial"/>
            <w:color w:val="auto"/>
            <w:u w:val="none"/>
          </w:rPr>
          <w:t>Sydney</w:t>
        </w:r>
      </w:hyperlink>
      <w:r w:rsidRPr="009B7448">
        <w:rPr>
          <w:rFonts w:ascii="Arial" w:hAnsi="Arial" w:cs="Arial"/>
        </w:rPr>
        <w:t xml:space="preserve"> and </w:t>
      </w:r>
      <w:hyperlink r:id="rId23" w:anchor=".VBkHS_mSzzg" w:tgtFrame="_blank" w:history="1">
        <w:r w:rsidRPr="009B7448">
          <w:rPr>
            <w:rStyle w:val="Hyperlink"/>
            <w:rFonts w:ascii="Arial" w:hAnsi="Arial" w:cs="Arial"/>
            <w:color w:val="auto"/>
            <w:u w:val="none"/>
          </w:rPr>
          <w:t>Wagga Wagga</w:t>
        </w:r>
      </w:hyperlink>
      <w:r w:rsidRPr="009B7448">
        <w:rPr>
          <w:rFonts w:ascii="Arial" w:hAnsi="Arial" w:cs="Arial"/>
        </w:rPr>
        <w:t xml:space="preserve">. Since our launch in 2000 we have had great success training the next generation of </w:t>
      </w:r>
      <w:hyperlink r:id="rId24" w:anchor=".VBkGQvmSzzg" w:tgtFrame="_blank" w:history="1">
        <w:r w:rsidRPr="009B7448">
          <w:rPr>
            <w:rStyle w:val="Hyperlink"/>
            <w:rFonts w:ascii="Arial" w:hAnsi="Arial" w:cs="Arial"/>
            <w:color w:val="auto"/>
            <w:u w:val="none"/>
          </w:rPr>
          <w:t>rural</w:t>
        </w:r>
      </w:hyperlink>
      <w:r w:rsidRPr="009B7448">
        <w:rPr>
          <w:rFonts w:ascii="Arial" w:hAnsi="Arial" w:cs="Arial"/>
        </w:rPr>
        <w:t xml:space="preserve"> and </w:t>
      </w:r>
      <w:hyperlink r:id="rId25" w:anchor=".VBkGp_mSzzg" w:tgtFrame="_blank" w:history="1">
        <w:r w:rsidRPr="009B7448">
          <w:rPr>
            <w:rStyle w:val="Hyperlink"/>
            <w:rFonts w:ascii="Arial" w:hAnsi="Arial" w:cs="Arial"/>
            <w:color w:val="auto"/>
            <w:u w:val="none"/>
          </w:rPr>
          <w:t>Indigenous</w:t>
        </w:r>
      </w:hyperlink>
      <w:r w:rsidRPr="009B7448">
        <w:rPr>
          <w:rFonts w:ascii="Arial" w:hAnsi="Arial" w:cs="Arial"/>
        </w:rPr>
        <w:t xml:space="preserve"> doctors</w:t>
      </w:r>
      <w:r w:rsidRPr="0002734D">
        <w:rPr>
          <w:rFonts w:ascii="Arial" w:hAnsi="Arial" w:cs="Arial"/>
        </w:rPr>
        <w:t>.</w:t>
      </w:r>
    </w:p>
    <w:p w:rsidR="00A2439E" w:rsidRPr="0002734D" w:rsidRDefault="00A2439E" w:rsidP="00A2439E">
      <w:pPr>
        <w:spacing w:after="200"/>
        <w:contextualSpacing/>
        <w:rPr>
          <w:rFonts w:ascii="Arial" w:eastAsiaTheme="minorHAnsi" w:hAnsi="Arial" w:cs="Arial"/>
        </w:rPr>
      </w:pPr>
    </w:p>
    <w:p w:rsidR="00A2439E" w:rsidRPr="0002734D" w:rsidRDefault="00A2439E" w:rsidP="00A2439E">
      <w:pPr>
        <w:spacing w:after="200"/>
        <w:contextualSpacing/>
        <w:rPr>
          <w:rFonts w:ascii="Arial" w:hAnsi="Arial" w:cs="Arial"/>
        </w:rPr>
      </w:pPr>
      <w:r w:rsidRPr="0002734D">
        <w:rPr>
          <w:rFonts w:ascii="Arial" w:hAnsi="Arial" w:cs="Arial"/>
        </w:rPr>
        <w:t xml:space="preserve">In 2017, </w:t>
      </w:r>
      <w:r w:rsidR="00B12B2F" w:rsidRPr="0002734D">
        <w:rPr>
          <w:rFonts w:ascii="Arial" w:hAnsi="Arial" w:cs="Arial"/>
        </w:rPr>
        <w:t xml:space="preserve">UNSW </w:t>
      </w:r>
      <w:r w:rsidRPr="0002734D">
        <w:rPr>
          <w:rFonts w:ascii="Arial" w:hAnsi="Arial" w:cs="Arial"/>
        </w:rPr>
        <w:t xml:space="preserve">introduced the first Australian medical program that offers the full six-year course in a regional site - </w:t>
      </w:r>
      <w:r w:rsidR="00B12B2F" w:rsidRPr="0002734D">
        <w:rPr>
          <w:rFonts w:ascii="Arial" w:hAnsi="Arial" w:cs="Arial"/>
        </w:rPr>
        <w:t xml:space="preserve"> Port Macquarie. </w:t>
      </w:r>
      <w:r w:rsidRPr="0002734D">
        <w:rPr>
          <w:rFonts w:ascii="Arial" w:hAnsi="Arial" w:cs="Arial"/>
        </w:rPr>
        <w:t xml:space="preserve">This program enables </w:t>
      </w:r>
      <w:r w:rsidR="00B12B2F" w:rsidRPr="0002734D">
        <w:rPr>
          <w:rFonts w:ascii="Arial" w:hAnsi="Arial" w:cs="Arial"/>
        </w:rPr>
        <w:t xml:space="preserve">205 UNSW medical students </w:t>
      </w:r>
      <w:r w:rsidRPr="0002734D">
        <w:rPr>
          <w:rFonts w:ascii="Arial" w:hAnsi="Arial" w:cs="Arial"/>
        </w:rPr>
        <w:t xml:space="preserve">to </w:t>
      </w:r>
      <w:r w:rsidR="00B12B2F" w:rsidRPr="0002734D">
        <w:rPr>
          <w:rFonts w:ascii="Arial" w:hAnsi="Arial" w:cs="Arial"/>
        </w:rPr>
        <w:t xml:space="preserve">undertake clinical studies in a rural campus with a pipeline to grow to 305 students, or over 25% of the total </w:t>
      </w:r>
      <w:r w:rsidRPr="0002734D">
        <w:rPr>
          <w:rFonts w:ascii="Arial" w:hAnsi="Arial" w:cs="Arial"/>
        </w:rPr>
        <w:t>commonwealth funded</w:t>
      </w:r>
      <w:r w:rsidR="00B12B2F" w:rsidRPr="0002734D">
        <w:rPr>
          <w:rFonts w:ascii="Arial" w:hAnsi="Arial" w:cs="Arial"/>
        </w:rPr>
        <w:t xml:space="preserve"> medical students enrolled at UNSW. </w:t>
      </w:r>
    </w:p>
    <w:p w:rsidR="00A2439E" w:rsidRPr="0002734D" w:rsidRDefault="00A2439E" w:rsidP="00A2439E">
      <w:pPr>
        <w:spacing w:after="200"/>
        <w:contextualSpacing/>
        <w:rPr>
          <w:rFonts w:ascii="Arial" w:hAnsi="Arial" w:cs="Arial"/>
        </w:rPr>
      </w:pPr>
    </w:p>
    <w:p w:rsidR="00A2439E" w:rsidRPr="0002734D" w:rsidRDefault="00B12B2F" w:rsidP="00A2439E">
      <w:pPr>
        <w:spacing w:after="200"/>
        <w:contextualSpacing/>
        <w:rPr>
          <w:rFonts w:ascii="Arial" w:hAnsi="Arial" w:cs="Arial"/>
        </w:rPr>
      </w:pPr>
      <w:r w:rsidRPr="0002734D">
        <w:rPr>
          <w:rFonts w:ascii="Arial" w:hAnsi="Arial" w:cs="Arial"/>
        </w:rPr>
        <w:t xml:space="preserve">Rural Clinical School students have been winners of the UNSW University Medal on numerous occasions. UNSW Rural Clinical School has the largest cohort of Indigenous students of any Australian Medical School – 52 students in 2017. </w:t>
      </w:r>
    </w:p>
    <w:p w:rsidR="00A2439E" w:rsidRPr="0002734D" w:rsidRDefault="00A2439E" w:rsidP="00A2439E">
      <w:pPr>
        <w:spacing w:after="200"/>
        <w:contextualSpacing/>
        <w:rPr>
          <w:rFonts w:ascii="Arial" w:hAnsi="Arial" w:cs="Arial"/>
        </w:rPr>
      </w:pPr>
    </w:p>
    <w:p w:rsidR="00FB58D9" w:rsidRDefault="00FB58D9">
      <w:pPr>
        <w:rPr>
          <w:rFonts w:ascii="Arial" w:hAnsi="Arial" w:cs="Arial"/>
          <w:i/>
        </w:rPr>
      </w:pPr>
      <w:r>
        <w:rPr>
          <w:rFonts w:ascii="Arial" w:hAnsi="Arial" w:cs="Arial"/>
          <w:i/>
        </w:rPr>
        <w:br w:type="page"/>
      </w:r>
    </w:p>
    <w:p w:rsidR="00A2439E" w:rsidRPr="00A22DF0" w:rsidRDefault="00A2439E" w:rsidP="008E15F8">
      <w:pPr>
        <w:spacing w:after="200"/>
        <w:contextualSpacing/>
        <w:rPr>
          <w:rFonts w:ascii="Arial" w:hAnsi="Arial" w:cs="Arial"/>
          <w:i/>
        </w:rPr>
      </w:pPr>
      <w:r w:rsidRPr="00A22DF0">
        <w:rPr>
          <w:rFonts w:ascii="Arial" w:hAnsi="Arial" w:cs="Arial"/>
          <w:i/>
        </w:rPr>
        <w:lastRenderedPageBreak/>
        <w:t xml:space="preserve">UNSW Rural Clinical School Teaching Sites: </w:t>
      </w:r>
    </w:p>
    <w:p w:rsidR="00A2439E" w:rsidRPr="0002734D" w:rsidRDefault="00A2439E" w:rsidP="00A2439E">
      <w:pPr>
        <w:rPr>
          <w:rFonts w:ascii="Arial" w:hAnsi="Arial" w:cs="Arial"/>
        </w:rPr>
      </w:pPr>
    </w:p>
    <w:p w:rsidR="00A2439E" w:rsidRPr="0002734D" w:rsidRDefault="00A2439E" w:rsidP="00A2439E">
      <w:pPr>
        <w:rPr>
          <w:rFonts w:ascii="Arial" w:hAnsi="Arial" w:cs="Arial"/>
        </w:rPr>
      </w:pPr>
      <w:r w:rsidRPr="0002734D">
        <w:rPr>
          <w:rFonts w:ascii="Arial" w:hAnsi="Arial" w:cs="Arial"/>
          <w:noProof/>
          <w:lang w:eastAsia="en-AU"/>
        </w:rPr>
        <w:drawing>
          <wp:inline distT="0" distB="0" distL="0" distR="0" wp14:anchorId="5536E6DC" wp14:editId="364356D8">
            <wp:extent cx="5670550" cy="3903345"/>
            <wp:effectExtent l="0" t="0" r="6350" b="1905"/>
            <wp:docPr id="7" name="Picture 7" title="UNSW Rural Clinical School teaching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0550" cy="3903345"/>
                    </a:xfrm>
                    <a:prstGeom prst="rect">
                      <a:avLst/>
                    </a:prstGeom>
                  </pic:spPr>
                </pic:pic>
              </a:graphicData>
            </a:graphic>
          </wp:inline>
        </w:drawing>
      </w:r>
    </w:p>
    <w:p w:rsidR="008E15F8" w:rsidRPr="0002734D" w:rsidRDefault="008E15F8" w:rsidP="00A2439E">
      <w:pPr>
        <w:rPr>
          <w:rFonts w:ascii="Arial" w:hAnsi="Arial" w:cs="Arial"/>
        </w:rPr>
      </w:pPr>
    </w:p>
    <w:p w:rsidR="00A2439E" w:rsidRPr="0002734D" w:rsidRDefault="00A2439E" w:rsidP="00A2439E">
      <w:pPr>
        <w:rPr>
          <w:rFonts w:ascii="Arial" w:hAnsi="Arial" w:cs="Arial"/>
        </w:rPr>
      </w:pPr>
      <w:r w:rsidRPr="0002734D">
        <w:rPr>
          <w:rFonts w:ascii="Arial" w:hAnsi="Arial" w:cs="Arial"/>
        </w:rPr>
        <w:t>Campuses/Sub-campuses:</w:t>
      </w:r>
    </w:p>
    <w:p w:rsidR="00A2439E" w:rsidRPr="0002734D" w:rsidRDefault="00A2439E" w:rsidP="00A2439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mpuses"/>
      </w:tblPr>
      <w:tblGrid>
        <w:gridCol w:w="4466"/>
        <w:gridCol w:w="4464"/>
      </w:tblGrid>
      <w:tr w:rsidR="00A2439E" w:rsidRPr="0002734D" w:rsidTr="000D47B0">
        <w:trPr>
          <w:tblHeader/>
        </w:trPr>
        <w:tc>
          <w:tcPr>
            <w:tcW w:w="4505" w:type="dxa"/>
          </w:tcPr>
          <w:p w:rsidR="00A2439E" w:rsidRPr="0002734D" w:rsidRDefault="00A2439E" w:rsidP="00A2439E">
            <w:pPr>
              <w:pStyle w:val="ListParagraph"/>
              <w:numPr>
                <w:ilvl w:val="0"/>
                <w:numId w:val="34"/>
              </w:numPr>
              <w:contextualSpacing/>
              <w:rPr>
                <w:rFonts w:ascii="Arial" w:hAnsi="Arial" w:cs="Arial"/>
                <w:sz w:val="22"/>
                <w:szCs w:val="22"/>
              </w:rPr>
            </w:pPr>
            <w:r w:rsidRPr="0002734D">
              <w:rPr>
                <w:rFonts w:ascii="Arial" w:hAnsi="Arial" w:cs="Arial"/>
                <w:sz w:val="22"/>
                <w:szCs w:val="22"/>
              </w:rPr>
              <w:t>Albury-Wodonga</w:t>
            </w:r>
          </w:p>
          <w:p w:rsidR="00A2439E" w:rsidRPr="0002734D" w:rsidRDefault="00A2439E" w:rsidP="00A2439E">
            <w:pPr>
              <w:pStyle w:val="ListParagraph"/>
              <w:numPr>
                <w:ilvl w:val="0"/>
                <w:numId w:val="34"/>
              </w:numPr>
              <w:contextualSpacing/>
              <w:rPr>
                <w:rFonts w:ascii="Arial" w:hAnsi="Arial" w:cs="Arial"/>
                <w:sz w:val="22"/>
                <w:szCs w:val="22"/>
              </w:rPr>
            </w:pPr>
            <w:r w:rsidRPr="0002734D">
              <w:rPr>
                <w:rFonts w:ascii="Arial" w:hAnsi="Arial" w:cs="Arial"/>
                <w:sz w:val="22"/>
                <w:szCs w:val="22"/>
              </w:rPr>
              <w:t>Coffs Harbour</w:t>
            </w:r>
          </w:p>
          <w:p w:rsidR="00A2439E" w:rsidRPr="0002734D" w:rsidRDefault="00A2439E" w:rsidP="00A2439E">
            <w:pPr>
              <w:pStyle w:val="ListParagraph"/>
              <w:numPr>
                <w:ilvl w:val="0"/>
                <w:numId w:val="34"/>
              </w:numPr>
              <w:contextualSpacing/>
              <w:rPr>
                <w:rFonts w:ascii="Arial" w:hAnsi="Arial" w:cs="Arial"/>
                <w:sz w:val="22"/>
                <w:szCs w:val="22"/>
              </w:rPr>
            </w:pPr>
            <w:r w:rsidRPr="0002734D">
              <w:rPr>
                <w:rFonts w:ascii="Arial" w:hAnsi="Arial" w:cs="Arial"/>
                <w:sz w:val="22"/>
                <w:szCs w:val="22"/>
              </w:rPr>
              <w:t>Griffith</w:t>
            </w:r>
          </w:p>
          <w:p w:rsidR="00A2439E" w:rsidRPr="0002734D" w:rsidRDefault="00A2439E" w:rsidP="00A2439E">
            <w:pPr>
              <w:pStyle w:val="ListParagraph"/>
              <w:numPr>
                <w:ilvl w:val="0"/>
                <w:numId w:val="34"/>
              </w:numPr>
              <w:contextualSpacing/>
              <w:rPr>
                <w:rFonts w:ascii="Arial" w:hAnsi="Arial" w:cs="Arial"/>
                <w:sz w:val="22"/>
                <w:szCs w:val="22"/>
              </w:rPr>
            </w:pPr>
            <w:r w:rsidRPr="0002734D">
              <w:rPr>
                <w:rFonts w:ascii="Arial" w:hAnsi="Arial" w:cs="Arial"/>
                <w:sz w:val="22"/>
                <w:szCs w:val="22"/>
              </w:rPr>
              <w:t>Port Macquarie</w:t>
            </w:r>
          </w:p>
          <w:p w:rsidR="00A2439E" w:rsidRPr="0002734D" w:rsidRDefault="00A2439E" w:rsidP="00A2439E">
            <w:pPr>
              <w:pStyle w:val="ListParagraph"/>
              <w:numPr>
                <w:ilvl w:val="0"/>
                <w:numId w:val="34"/>
              </w:numPr>
              <w:contextualSpacing/>
              <w:rPr>
                <w:rFonts w:ascii="Arial" w:hAnsi="Arial" w:cs="Arial"/>
                <w:sz w:val="22"/>
                <w:szCs w:val="22"/>
              </w:rPr>
            </w:pPr>
            <w:r w:rsidRPr="0002734D">
              <w:rPr>
                <w:rFonts w:ascii="Arial" w:hAnsi="Arial" w:cs="Arial"/>
                <w:sz w:val="22"/>
                <w:szCs w:val="22"/>
              </w:rPr>
              <w:t>Sydney</w:t>
            </w:r>
          </w:p>
          <w:p w:rsidR="00A2439E" w:rsidRPr="0002734D" w:rsidRDefault="00A2439E" w:rsidP="00A2439E">
            <w:pPr>
              <w:pStyle w:val="ListParagraph"/>
              <w:numPr>
                <w:ilvl w:val="0"/>
                <w:numId w:val="34"/>
              </w:numPr>
              <w:contextualSpacing/>
              <w:rPr>
                <w:rFonts w:ascii="Arial" w:hAnsi="Arial" w:cs="Arial"/>
                <w:sz w:val="22"/>
                <w:szCs w:val="22"/>
              </w:rPr>
            </w:pPr>
            <w:r w:rsidRPr="0002734D">
              <w:rPr>
                <w:rFonts w:ascii="Arial" w:hAnsi="Arial" w:cs="Arial"/>
                <w:sz w:val="22"/>
                <w:szCs w:val="22"/>
              </w:rPr>
              <w:t>Wagga Wagga</w:t>
            </w:r>
          </w:p>
          <w:p w:rsidR="00A2439E" w:rsidRPr="0002734D" w:rsidRDefault="00A2439E" w:rsidP="00A2439E">
            <w:pPr>
              <w:rPr>
                <w:rFonts w:ascii="Arial" w:hAnsi="Arial" w:cs="Arial"/>
              </w:rPr>
            </w:pPr>
          </w:p>
        </w:tc>
        <w:tc>
          <w:tcPr>
            <w:tcW w:w="4505" w:type="dxa"/>
          </w:tcPr>
          <w:p w:rsidR="00A2439E" w:rsidRPr="0002734D" w:rsidRDefault="00A2439E" w:rsidP="00A2439E">
            <w:pPr>
              <w:pStyle w:val="ListParagraph"/>
              <w:numPr>
                <w:ilvl w:val="0"/>
                <w:numId w:val="35"/>
              </w:numPr>
              <w:contextualSpacing/>
              <w:rPr>
                <w:rFonts w:ascii="Arial" w:hAnsi="Arial" w:cs="Arial"/>
                <w:sz w:val="22"/>
                <w:szCs w:val="22"/>
              </w:rPr>
            </w:pPr>
            <w:r w:rsidRPr="0002734D">
              <w:rPr>
                <w:rFonts w:ascii="Arial" w:hAnsi="Arial" w:cs="Arial"/>
                <w:sz w:val="22"/>
                <w:szCs w:val="22"/>
              </w:rPr>
              <w:t>Grafton</w:t>
            </w:r>
          </w:p>
          <w:p w:rsidR="00A2439E" w:rsidRPr="0002734D" w:rsidRDefault="00A2439E" w:rsidP="00A2439E">
            <w:pPr>
              <w:pStyle w:val="ListParagraph"/>
              <w:numPr>
                <w:ilvl w:val="0"/>
                <w:numId w:val="35"/>
              </w:numPr>
              <w:contextualSpacing/>
              <w:rPr>
                <w:rFonts w:ascii="Arial" w:hAnsi="Arial" w:cs="Arial"/>
                <w:sz w:val="22"/>
                <w:szCs w:val="22"/>
              </w:rPr>
            </w:pPr>
            <w:r w:rsidRPr="0002734D">
              <w:rPr>
                <w:rFonts w:ascii="Arial" w:hAnsi="Arial" w:cs="Arial"/>
                <w:sz w:val="22"/>
                <w:szCs w:val="22"/>
              </w:rPr>
              <w:t>Kempsey</w:t>
            </w:r>
          </w:p>
          <w:p w:rsidR="00A2439E" w:rsidRPr="0002734D" w:rsidRDefault="00A2439E" w:rsidP="00A2439E">
            <w:pPr>
              <w:rPr>
                <w:rFonts w:ascii="Arial" w:hAnsi="Arial" w:cs="Arial"/>
              </w:rPr>
            </w:pPr>
          </w:p>
        </w:tc>
      </w:tr>
    </w:tbl>
    <w:p w:rsidR="000D47B0" w:rsidRDefault="000D47B0" w:rsidP="00A2439E">
      <w:pPr>
        <w:rPr>
          <w:rFonts w:ascii="Arial" w:hAnsi="Arial" w:cs="Arial"/>
        </w:rPr>
      </w:pPr>
    </w:p>
    <w:p w:rsidR="000D47B0" w:rsidRDefault="000D47B0">
      <w:pPr>
        <w:rPr>
          <w:rFonts w:ascii="Arial" w:hAnsi="Arial" w:cs="Arial"/>
        </w:rPr>
      </w:pPr>
      <w:r>
        <w:rPr>
          <w:rFonts w:ascii="Arial" w:hAnsi="Arial" w:cs="Arial"/>
        </w:rPr>
        <w:br w:type="page"/>
      </w:r>
    </w:p>
    <w:p w:rsidR="00A2439E" w:rsidRPr="0002734D" w:rsidRDefault="00A2439E" w:rsidP="00A2439E">
      <w:pPr>
        <w:rPr>
          <w:rFonts w:ascii="Arial" w:hAnsi="Arial" w:cs="Arial"/>
        </w:rPr>
      </w:pPr>
      <w:r w:rsidRPr="0002734D">
        <w:rPr>
          <w:rFonts w:ascii="Arial" w:hAnsi="Arial" w:cs="Arial"/>
        </w:rPr>
        <w:lastRenderedPageBreak/>
        <w:t>Clinical Training Placement sites:</w:t>
      </w:r>
    </w:p>
    <w:p w:rsidR="00A2439E" w:rsidRPr="0002734D" w:rsidRDefault="00A2439E" w:rsidP="00A2439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nical Training Placement sites"/>
      </w:tblPr>
      <w:tblGrid>
        <w:gridCol w:w="4467"/>
        <w:gridCol w:w="4463"/>
      </w:tblGrid>
      <w:tr w:rsidR="0002734D" w:rsidRPr="0002734D" w:rsidTr="000D47B0">
        <w:trPr>
          <w:tblHeader/>
        </w:trPr>
        <w:tc>
          <w:tcPr>
            <w:tcW w:w="4505" w:type="dxa"/>
          </w:tcPr>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Barraba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Batemans Bay</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Beechworth (Victoria)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Bellingen</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Bingara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Bomaderry</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Bowral</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Bowraville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Broken Hill</w:t>
            </w:r>
          </w:p>
          <w:p w:rsidR="00A2439E" w:rsidRPr="0002734D" w:rsidRDefault="00A2439E" w:rsidP="00A2439E">
            <w:pPr>
              <w:pStyle w:val="ListParagraph"/>
              <w:numPr>
                <w:ilvl w:val="0"/>
                <w:numId w:val="36"/>
              </w:numPr>
              <w:contextualSpacing/>
              <w:rPr>
                <w:rFonts w:ascii="Arial" w:hAnsi="Arial" w:cs="Arial"/>
                <w:sz w:val="22"/>
                <w:szCs w:val="22"/>
              </w:rPr>
            </w:pPr>
            <w:proofErr w:type="spellStart"/>
            <w:r w:rsidRPr="0002734D">
              <w:rPr>
                <w:rFonts w:ascii="Arial" w:hAnsi="Arial" w:cs="Arial"/>
                <w:sz w:val="22"/>
                <w:szCs w:val="22"/>
              </w:rPr>
              <w:t>Buladelah</w:t>
            </w:r>
            <w:proofErr w:type="spellEnd"/>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Byron Bay</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Cobram (Victoria)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Coonabarabran</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Cootamundra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Corowa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Corryong (Victoria)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Deniliquin</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Dorrigo</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Dunedoo</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Dungog</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Goulburn</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Gundagai</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Gunnedah</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Hay</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Hillston</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Holbrook</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Lake Cathie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Lake Cargelligo</w:t>
            </w:r>
          </w:p>
          <w:p w:rsidR="00A2439E" w:rsidRPr="0002734D" w:rsidRDefault="00A2439E" w:rsidP="00A2439E">
            <w:pPr>
              <w:pStyle w:val="ListParagraph"/>
              <w:numPr>
                <w:ilvl w:val="0"/>
                <w:numId w:val="36"/>
              </w:numPr>
              <w:contextualSpacing/>
              <w:rPr>
                <w:rFonts w:ascii="Arial" w:hAnsi="Arial" w:cs="Arial"/>
                <w:sz w:val="22"/>
                <w:szCs w:val="22"/>
              </w:rPr>
            </w:pPr>
            <w:proofErr w:type="spellStart"/>
            <w:r w:rsidRPr="0002734D">
              <w:rPr>
                <w:rFonts w:ascii="Arial" w:hAnsi="Arial" w:cs="Arial"/>
                <w:sz w:val="22"/>
                <w:szCs w:val="22"/>
              </w:rPr>
              <w:t>Laureiton</w:t>
            </w:r>
            <w:proofErr w:type="spellEnd"/>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Lismore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Lockhart</w:t>
            </w:r>
          </w:p>
        </w:tc>
        <w:tc>
          <w:tcPr>
            <w:tcW w:w="4505" w:type="dxa"/>
          </w:tcPr>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Macksville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Maclean</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Manilla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Mittagong</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Molong</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Moss Vale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Mount Beauty (Victoria)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Murwillumbah</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Nambucca Heads</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Orange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Quirindi</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Sanctuary Point</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Scone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Shoalhaven</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Swan Hill (Victoria)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Tallangatta (Victoria)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Tamworth</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Taree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Temora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Toormina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Trangie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Tumut</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Tuncurry</w:t>
            </w:r>
          </w:p>
          <w:p w:rsidR="00A2439E" w:rsidRPr="0002734D" w:rsidRDefault="00A2439E" w:rsidP="00A2439E">
            <w:pPr>
              <w:pStyle w:val="ListParagraph"/>
              <w:numPr>
                <w:ilvl w:val="0"/>
                <w:numId w:val="36"/>
              </w:numPr>
              <w:contextualSpacing/>
              <w:rPr>
                <w:rFonts w:ascii="Arial" w:hAnsi="Arial" w:cs="Arial"/>
                <w:sz w:val="22"/>
                <w:szCs w:val="22"/>
              </w:rPr>
            </w:pPr>
            <w:proofErr w:type="spellStart"/>
            <w:r w:rsidRPr="0002734D">
              <w:rPr>
                <w:rFonts w:ascii="Arial" w:hAnsi="Arial" w:cs="Arial"/>
                <w:sz w:val="22"/>
                <w:szCs w:val="22"/>
              </w:rPr>
              <w:t>Uladulla</w:t>
            </w:r>
            <w:proofErr w:type="spellEnd"/>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Urunga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Walgett</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Walwa (Victoria)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Wauchope</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Werris Creek</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Woolgoolga</w:t>
            </w:r>
          </w:p>
          <w:p w:rsidR="00A2439E" w:rsidRPr="0002734D" w:rsidRDefault="00A2439E" w:rsidP="00A2439E">
            <w:pPr>
              <w:pStyle w:val="ListParagraph"/>
              <w:numPr>
                <w:ilvl w:val="0"/>
                <w:numId w:val="36"/>
              </w:numPr>
              <w:contextualSpacing/>
              <w:rPr>
                <w:rFonts w:ascii="Arial" w:hAnsi="Arial" w:cs="Arial"/>
                <w:sz w:val="22"/>
                <w:szCs w:val="22"/>
              </w:rPr>
            </w:pPr>
            <w:r w:rsidRPr="0002734D">
              <w:rPr>
                <w:rFonts w:ascii="Arial" w:hAnsi="Arial" w:cs="Arial"/>
                <w:sz w:val="22"/>
                <w:szCs w:val="22"/>
              </w:rPr>
              <w:t>Yarrawonga (Victoria)</w:t>
            </w:r>
          </w:p>
        </w:tc>
      </w:tr>
    </w:tbl>
    <w:p w:rsidR="00A2439E" w:rsidRPr="0002734D" w:rsidRDefault="00A2439E" w:rsidP="00A2439E">
      <w:pPr>
        <w:spacing w:after="200" w:line="276" w:lineRule="auto"/>
        <w:contextualSpacing/>
        <w:rPr>
          <w:rFonts w:ascii="Arial" w:hAnsi="Arial" w:cs="Arial"/>
        </w:rPr>
      </w:pPr>
    </w:p>
    <w:p w:rsidR="00A2439E" w:rsidRPr="0002734D" w:rsidRDefault="008E15F8" w:rsidP="00A2439E">
      <w:pPr>
        <w:spacing w:after="200"/>
        <w:contextualSpacing/>
        <w:rPr>
          <w:rFonts w:ascii="Arial" w:hAnsi="Arial" w:cs="Arial"/>
          <w:u w:val="single"/>
        </w:rPr>
      </w:pPr>
      <w:r w:rsidRPr="0002734D">
        <w:rPr>
          <w:rFonts w:ascii="Arial" w:hAnsi="Arial" w:cs="Arial"/>
          <w:u w:val="single"/>
        </w:rPr>
        <w:t>Other Regional UNSW Health Programs</w:t>
      </w:r>
    </w:p>
    <w:p w:rsidR="00A2439E" w:rsidRPr="0002734D" w:rsidRDefault="00A2439E" w:rsidP="00A2439E">
      <w:pPr>
        <w:spacing w:after="200"/>
        <w:contextualSpacing/>
        <w:rPr>
          <w:rFonts w:ascii="Arial" w:hAnsi="Arial" w:cs="Arial"/>
        </w:rPr>
      </w:pPr>
    </w:p>
    <w:p w:rsidR="00B12B2F" w:rsidRPr="0002734D" w:rsidRDefault="00B12B2F" w:rsidP="00B12B2F">
      <w:pPr>
        <w:numPr>
          <w:ilvl w:val="0"/>
          <w:numId w:val="33"/>
        </w:numPr>
        <w:spacing w:after="200" w:line="276" w:lineRule="auto"/>
        <w:contextualSpacing/>
        <w:rPr>
          <w:rFonts w:ascii="Arial" w:hAnsi="Arial" w:cs="Arial"/>
        </w:rPr>
      </w:pPr>
      <w:r w:rsidRPr="0002734D">
        <w:rPr>
          <w:rFonts w:ascii="Arial" w:hAnsi="Arial" w:cs="Arial"/>
        </w:rPr>
        <w:t xml:space="preserve">UNSW Optometry program includes a </w:t>
      </w:r>
      <w:proofErr w:type="gramStart"/>
      <w:r w:rsidRPr="0002734D">
        <w:rPr>
          <w:rFonts w:ascii="Arial" w:hAnsi="Arial" w:cs="Arial"/>
        </w:rPr>
        <w:t>two week</w:t>
      </w:r>
      <w:proofErr w:type="gramEnd"/>
      <w:r w:rsidRPr="0002734D">
        <w:rPr>
          <w:rFonts w:ascii="Arial" w:hAnsi="Arial" w:cs="Arial"/>
        </w:rPr>
        <w:t xml:space="preserve"> rural placement scheme for stage four students</w:t>
      </w:r>
    </w:p>
    <w:p w:rsidR="008E15F8" w:rsidRPr="0002734D" w:rsidRDefault="008E15F8" w:rsidP="008E15F8">
      <w:pPr>
        <w:spacing w:after="200" w:line="276" w:lineRule="auto"/>
        <w:contextualSpacing/>
        <w:rPr>
          <w:rFonts w:ascii="Arial" w:hAnsi="Arial" w:cs="Arial"/>
        </w:rPr>
      </w:pPr>
    </w:p>
    <w:p w:rsidR="008E15F8" w:rsidRPr="0002734D" w:rsidRDefault="008E15F8" w:rsidP="008E15F8">
      <w:pPr>
        <w:spacing w:after="200" w:line="276" w:lineRule="auto"/>
        <w:contextualSpacing/>
        <w:rPr>
          <w:rFonts w:ascii="Arial" w:hAnsi="Arial" w:cs="Arial"/>
          <w:u w:val="single"/>
        </w:rPr>
      </w:pPr>
      <w:r w:rsidRPr="0002734D">
        <w:rPr>
          <w:rFonts w:ascii="Arial" w:hAnsi="Arial" w:cs="Arial"/>
          <w:u w:val="single"/>
        </w:rPr>
        <w:t>UNSW Regional Health Research</w:t>
      </w:r>
    </w:p>
    <w:p w:rsidR="00B12B2F" w:rsidRPr="0002734D" w:rsidRDefault="00B12B2F" w:rsidP="00B12B2F">
      <w:pPr>
        <w:numPr>
          <w:ilvl w:val="0"/>
          <w:numId w:val="33"/>
        </w:numPr>
        <w:spacing w:after="200" w:line="276" w:lineRule="auto"/>
        <w:contextualSpacing/>
        <w:rPr>
          <w:rFonts w:ascii="Arial" w:hAnsi="Arial" w:cs="Arial"/>
        </w:rPr>
      </w:pPr>
      <w:r w:rsidRPr="0002734D">
        <w:rPr>
          <w:rFonts w:ascii="Arial" w:hAnsi="Arial" w:cs="Arial"/>
        </w:rPr>
        <w:t xml:space="preserve">UNSW Psychology developed an online treatment for depression and anxiety which is particularly beneficial for people living in </w:t>
      </w:r>
      <w:r w:rsidRPr="0002734D">
        <w:rPr>
          <w:rFonts w:ascii="Arial" w:hAnsi="Arial" w:cs="Arial"/>
          <w:b/>
          <w:bCs/>
        </w:rPr>
        <w:t>rural</w:t>
      </w:r>
      <w:r w:rsidRPr="0002734D">
        <w:rPr>
          <w:rFonts w:ascii="Arial" w:hAnsi="Arial" w:cs="Arial"/>
        </w:rPr>
        <w:t xml:space="preserve"> and remote areas</w:t>
      </w:r>
    </w:p>
    <w:p w:rsidR="008E15F8" w:rsidRPr="0002734D" w:rsidRDefault="008E15F8" w:rsidP="008E15F8">
      <w:pPr>
        <w:numPr>
          <w:ilvl w:val="0"/>
          <w:numId w:val="33"/>
        </w:numPr>
        <w:spacing w:after="200" w:line="276" w:lineRule="auto"/>
        <w:contextualSpacing/>
        <w:rPr>
          <w:rFonts w:ascii="Arial" w:hAnsi="Arial" w:cs="Arial"/>
        </w:rPr>
      </w:pPr>
      <w:r w:rsidRPr="0002734D">
        <w:rPr>
          <w:rFonts w:ascii="Arial" w:hAnsi="Arial" w:cs="Arial"/>
        </w:rPr>
        <w:t>Research on health areas most relevant to regional/rural Australia, including that undertaken in our School of Public Health and Community Medicine, Centre for Social Research in Health; HIV Research group; mental health; and our collaborations with leading Medical Research Institutes</w:t>
      </w:r>
    </w:p>
    <w:p w:rsidR="008E15F8" w:rsidRPr="0002734D" w:rsidRDefault="008E15F8" w:rsidP="008E15F8">
      <w:pPr>
        <w:numPr>
          <w:ilvl w:val="0"/>
          <w:numId w:val="33"/>
        </w:numPr>
        <w:spacing w:after="200" w:line="276" w:lineRule="auto"/>
        <w:contextualSpacing/>
        <w:rPr>
          <w:rFonts w:ascii="Arial" w:hAnsi="Arial" w:cs="Arial"/>
        </w:rPr>
      </w:pPr>
      <w:r w:rsidRPr="0002734D">
        <w:rPr>
          <w:rFonts w:ascii="Arial" w:hAnsi="Arial" w:cs="Arial"/>
        </w:rPr>
        <w:t>A new UNSW partnership with the George Institute for Global Health, enables UNSW to collaborate around their world-leading health research relating to socio-economic disadvantage and living in resource-poor settings. One of many collaboration areas for our research will include Indigenous health.</w:t>
      </w:r>
    </w:p>
    <w:p w:rsidR="00A2439E" w:rsidRPr="0002734D" w:rsidRDefault="00A2439E" w:rsidP="00B12B2F">
      <w:pPr>
        <w:spacing w:after="200" w:line="276" w:lineRule="auto"/>
        <w:ind w:left="360"/>
        <w:contextualSpacing/>
        <w:rPr>
          <w:rFonts w:ascii="Arial" w:hAnsi="Arial" w:cs="Arial"/>
        </w:rPr>
      </w:pPr>
    </w:p>
    <w:p w:rsidR="00B12B2F" w:rsidRPr="0002734D" w:rsidRDefault="00B12B2F" w:rsidP="008E15F8">
      <w:pPr>
        <w:spacing w:after="200" w:line="276" w:lineRule="auto"/>
        <w:contextualSpacing/>
        <w:rPr>
          <w:rFonts w:ascii="Arial" w:hAnsi="Arial" w:cs="Arial"/>
          <w:b/>
        </w:rPr>
      </w:pPr>
      <w:r w:rsidRPr="0002734D">
        <w:rPr>
          <w:rFonts w:ascii="Arial" w:hAnsi="Arial" w:cs="Arial"/>
          <w:b/>
        </w:rPr>
        <w:lastRenderedPageBreak/>
        <w:t>Newcastle UNSW and Wollongong universities (NUW) Alliance</w:t>
      </w:r>
    </w:p>
    <w:p w:rsidR="00B12B2F" w:rsidRPr="0002734D" w:rsidRDefault="00B12B2F" w:rsidP="008E15F8">
      <w:pPr>
        <w:spacing w:after="200" w:line="276" w:lineRule="auto"/>
        <w:contextualSpacing/>
        <w:rPr>
          <w:rFonts w:ascii="Arial" w:hAnsi="Arial" w:cs="Arial"/>
        </w:rPr>
      </w:pPr>
      <w:r w:rsidRPr="0002734D">
        <w:rPr>
          <w:rFonts w:ascii="Arial" w:hAnsi="Arial" w:cs="Arial"/>
        </w:rPr>
        <w:t xml:space="preserve">The formation of the </w:t>
      </w:r>
      <w:bookmarkStart w:id="1" w:name="_Hlk492033370"/>
      <w:r w:rsidRPr="0002734D">
        <w:rPr>
          <w:rFonts w:ascii="Arial" w:hAnsi="Arial" w:cs="Arial"/>
        </w:rPr>
        <w:t xml:space="preserve">Newcastle UNSW and Wollongong universities (NUW) Alliance </w:t>
      </w:r>
      <w:bookmarkEnd w:id="1"/>
      <w:r w:rsidRPr="0002734D">
        <w:rPr>
          <w:rFonts w:ascii="Arial" w:hAnsi="Arial" w:cs="Arial"/>
        </w:rPr>
        <w:t>to enable greater collaboration across our efforts in those regions will also benefit health collaborations in regional Australia.</w:t>
      </w:r>
    </w:p>
    <w:p w:rsidR="006A7346" w:rsidRPr="0002734D" w:rsidRDefault="006A7346" w:rsidP="006A7346">
      <w:pPr>
        <w:rPr>
          <w:rFonts w:ascii="Arial" w:hAnsi="Arial" w:cs="Arial"/>
        </w:rPr>
      </w:pPr>
    </w:p>
    <w:p w:rsidR="00050AFB" w:rsidRDefault="00050AFB">
      <w:pPr>
        <w:rPr>
          <w:rFonts w:ascii="Arial" w:hAnsi="Arial" w:cs="Arial"/>
        </w:rPr>
      </w:pPr>
      <w:r>
        <w:rPr>
          <w:rFonts w:ascii="Arial" w:hAnsi="Arial" w:cs="Arial"/>
        </w:rPr>
        <w:br w:type="page"/>
      </w:r>
    </w:p>
    <w:p w:rsidR="00BA5731" w:rsidRPr="00050AFB" w:rsidRDefault="001A7D68" w:rsidP="000D47B0">
      <w:pPr>
        <w:pStyle w:val="Heading2"/>
      </w:pPr>
      <w:r>
        <w:lastRenderedPageBreak/>
        <w:t>STORIES</w:t>
      </w:r>
    </w:p>
    <w:p w:rsidR="00050AFB" w:rsidRDefault="00050AFB" w:rsidP="002A0292">
      <w:pPr>
        <w:rPr>
          <w:rFonts w:ascii="Arial" w:hAnsi="Arial" w:cs="Arial"/>
        </w:rPr>
      </w:pPr>
    </w:p>
    <w:p w:rsidR="00050AFB" w:rsidRDefault="00050AFB" w:rsidP="002A0292">
      <w:pPr>
        <w:rPr>
          <w:rFonts w:ascii="Arial" w:hAnsi="Arial" w:cs="Arial"/>
        </w:rPr>
      </w:pPr>
      <w:r>
        <w:rPr>
          <w:noProof/>
          <w:lang w:eastAsia="en-AU"/>
        </w:rPr>
        <w:drawing>
          <wp:inline distT="0" distB="0" distL="0" distR="0" wp14:anchorId="72A9F9C1" wp14:editId="4FA645C9">
            <wp:extent cx="5670550" cy="7448550"/>
            <wp:effectExtent l="0" t="0" r="6350" b="0"/>
            <wp:docPr id="9" name="Picture 9" title="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0550" cy="7448550"/>
                    </a:xfrm>
                    <a:prstGeom prst="rect">
                      <a:avLst/>
                    </a:prstGeom>
                  </pic:spPr>
                </pic:pic>
              </a:graphicData>
            </a:graphic>
          </wp:inline>
        </w:drawing>
      </w:r>
      <w:bookmarkStart w:id="2" w:name="_GoBack"/>
      <w:bookmarkEnd w:id="2"/>
    </w:p>
    <w:p w:rsidR="00050AFB" w:rsidRDefault="00050AFB" w:rsidP="002A0292">
      <w:pPr>
        <w:rPr>
          <w:rFonts w:ascii="Arial" w:hAnsi="Arial" w:cs="Arial"/>
        </w:rPr>
      </w:pPr>
    </w:p>
    <w:p w:rsidR="00050AFB" w:rsidRDefault="00050AFB" w:rsidP="002A0292">
      <w:pPr>
        <w:rPr>
          <w:rFonts w:ascii="Arial" w:hAnsi="Arial" w:cs="Arial"/>
        </w:rPr>
      </w:pPr>
    </w:p>
    <w:p w:rsidR="00050AFB" w:rsidRDefault="001A7D68" w:rsidP="002A0292">
      <w:pPr>
        <w:rPr>
          <w:rFonts w:ascii="Arial" w:hAnsi="Arial" w:cs="Arial"/>
        </w:rPr>
      </w:pPr>
      <w:r>
        <w:rPr>
          <w:noProof/>
          <w:lang w:eastAsia="en-AU"/>
        </w:rPr>
        <w:lastRenderedPageBreak/>
        <w:drawing>
          <wp:inline distT="0" distB="0" distL="0" distR="0" wp14:anchorId="2E763C74" wp14:editId="4BE56E87">
            <wp:extent cx="5670550" cy="4012565"/>
            <wp:effectExtent l="0" t="0" r="6350" b="6985"/>
            <wp:docPr id="12" name="Picture 12" title="Personal Aspir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0550" cy="4012565"/>
                    </a:xfrm>
                    <a:prstGeom prst="rect">
                      <a:avLst/>
                    </a:prstGeom>
                  </pic:spPr>
                </pic:pic>
              </a:graphicData>
            </a:graphic>
          </wp:inline>
        </w:drawing>
      </w:r>
    </w:p>
    <w:p w:rsidR="00050AFB" w:rsidRPr="0002734D" w:rsidRDefault="00050AFB" w:rsidP="002A0292">
      <w:pPr>
        <w:rPr>
          <w:rFonts w:ascii="Arial" w:hAnsi="Arial" w:cs="Arial"/>
        </w:rPr>
      </w:pPr>
    </w:p>
    <w:p w:rsidR="001A7D68" w:rsidRDefault="001A7D68">
      <w:pPr>
        <w:pStyle w:val="Noparagraphstyle"/>
        <w:spacing w:line="240" w:lineRule="auto"/>
        <w:rPr>
          <w:rFonts w:ascii="Arial" w:hAnsi="Arial" w:cs="Arial"/>
          <w:color w:val="auto"/>
          <w:sz w:val="22"/>
          <w:szCs w:val="22"/>
        </w:rPr>
      </w:pPr>
      <w:r>
        <w:rPr>
          <w:noProof/>
        </w:rPr>
        <w:drawing>
          <wp:inline distT="0" distB="0" distL="0" distR="0" wp14:anchorId="0AC57297" wp14:editId="07B51D04">
            <wp:extent cx="5670550" cy="3957320"/>
            <wp:effectExtent l="0" t="0" r="6350" b="5080"/>
            <wp:docPr id="13" name="Picture 13" title="Personal Aspir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0550" cy="3957320"/>
                    </a:xfrm>
                    <a:prstGeom prst="rect">
                      <a:avLst/>
                    </a:prstGeom>
                  </pic:spPr>
                </pic:pic>
              </a:graphicData>
            </a:graphic>
          </wp:inline>
        </w:drawing>
      </w:r>
    </w:p>
    <w:p w:rsidR="001A7D68" w:rsidRDefault="001A7D68">
      <w:pPr>
        <w:pStyle w:val="Noparagraphstyle"/>
        <w:spacing w:line="240" w:lineRule="auto"/>
        <w:rPr>
          <w:rFonts w:ascii="Arial" w:hAnsi="Arial" w:cs="Arial"/>
          <w:color w:val="auto"/>
          <w:sz w:val="22"/>
          <w:szCs w:val="22"/>
        </w:rPr>
      </w:pPr>
    </w:p>
    <w:p w:rsidR="001A7D68" w:rsidRDefault="001A7D68">
      <w:pPr>
        <w:pStyle w:val="Noparagraphstyle"/>
        <w:spacing w:line="240" w:lineRule="auto"/>
        <w:rPr>
          <w:rFonts w:ascii="Arial" w:hAnsi="Arial" w:cs="Arial"/>
          <w:color w:val="auto"/>
          <w:sz w:val="22"/>
          <w:szCs w:val="22"/>
        </w:rPr>
      </w:pPr>
    </w:p>
    <w:p w:rsidR="001A7D68" w:rsidRDefault="001A7D68">
      <w:pPr>
        <w:pStyle w:val="Noparagraphstyle"/>
        <w:spacing w:line="240" w:lineRule="auto"/>
        <w:rPr>
          <w:rFonts w:ascii="Arial" w:hAnsi="Arial" w:cs="Arial"/>
          <w:color w:val="auto"/>
          <w:sz w:val="22"/>
          <w:szCs w:val="22"/>
        </w:rPr>
      </w:pPr>
      <w:r>
        <w:rPr>
          <w:noProof/>
        </w:rPr>
        <w:lastRenderedPageBreak/>
        <w:drawing>
          <wp:inline distT="0" distB="0" distL="0" distR="0" wp14:anchorId="7EA1BE93" wp14:editId="79CBA67C">
            <wp:extent cx="5670550" cy="3867785"/>
            <wp:effectExtent l="0" t="0" r="6350" b="0"/>
            <wp:docPr id="14" name="Picture 14" title="Personal Aspir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0550" cy="3867785"/>
                    </a:xfrm>
                    <a:prstGeom prst="rect">
                      <a:avLst/>
                    </a:prstGeom>
                  </pic:spPr>
                </pic:pic>
              </a:graphicData>
            </a:graphic>
          </wp:inline>
        </w:drawing>
      </w:r>
    </w:p>
    <w:p w:rsidR="001A7D68" w:rsidRDefault="001A7D68">
      <w:pPr>
        <w:pStyle w:val="Noparagraphstyle"/>
        <w:spacing w:line="240" w:lineRule="auto"/>
        <w:rPr>
          <w:rFonts w:ascii="Arial" w:hAnsi="Arial" w:cs="Arial"/>
          <w:color w:val="auto"/>
          <w:sz w:val="22"/>
          <w:szCs w:val="22"/>
        </w:rPr>
      </w:pPr>
    </w:p>
    <w:p w:rsidR="001A7D68" w:rsidRDefault="001A7D68" w:rsidP="001A7D68">
      <w:pPr>
        <w:pStyle w:val="Noparagraphstyle"/>
        <w:spacing w:line="240" w:lineRule="auto"/>
        <w:jc w:val="center"/>
        <w:rPr>
          <w:rFonts w:ascii="Arial" w:hAnsi="Arial" w:cs="Arial"/>
          <w:color w:val="auto"/>
          <w:sz w:val="22"/>
          <w:szCs w:val="22"/>
        </w:rPr>
      </w:pPr>
      <w:r>
        <w:rPr>
          <w:noProof/>
        </w:rPr>
        <w:drawing>
          <wp:inline distT="0" distB="0" distL="0" distR="0" wp14:anchorId="1CDF53A7" wp14:editId="34D27B2A">
            <wp:extent cx="3866609" cy="2152650"/>
            <wp:effectExtent l="0" t="0" r="635" b="0"/>
            <wp:docPr id="15" name="Picture 15" title="Aspire Homework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1505" cy="2155376"/>
                    </a:xfrm>
                    <a:prstGeom prst="rect">
                      <a:avLst/>
                    </a:prstGeom>
                  </pic:spPr>
                </pic:pic>
              </a:graphicData>
            </a:graphic>
          </wp:inline>
        </w:drawing>
      </w:r>
    </w:p>
    <w:p w:rsidR="001A7D68" w:rsidRDefault="001A7D68" w:rsidP="001A7D68">
      <w:pPr>
        <w:pStyle w:val="Noparagraphstyle"/>
        <w:spacing w:line="240" w:lineRule="auto"/>
        <w:jc w:val="center"/>
        <w:rPr>
          <w:rFonts w:ascii="Arial" w:hAnsi="Arial" w:cs="Arial"/>
          <w:color w:val="auto"/>
          <w:sz w:val="22"/>
          <w:szCs w:val="22"/>
        </w:rPr>
      </w:pPr>
    </w:p>
    <w:p w:rsidR="001A7D68" w:rsidRDefault="001A7D68" w:rsidP="001A7D68">
      <w:pPr>
        <w:pStyle w:val="Noparagraphstyle"/>
        <w:spacing w:line="240" w:lineRule="auto"/>
        <w:rPr>
          <w:rFonts w:ascii="Arial" w:hAnsi="Arial" w:cs="Arial"/>
          <w:color w:val="auto"/>
          <w:sz w:val="22"/>
          <w:szCs w:val="22"/>
        </w:rPr>
      </w:pPr>
      <w:r>
        <w:rPr>
          <w:noProof/>
        </w:rPr>
        <w:drawing>
          <wp:inline distT="0" distB="0" distL="0" distR="0" wp14:anchorId="1C1E319D" wp14:editId="4D620C15">
            <wp:extent cx="6167644" cy="2552700"/>
            <wp:effectExtent l="0" t="0" r="5080" b="0"/>
            <wp:docPr id="18" name="Picture 18" title="Teacher's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9477" cy="2553459"/>
                    </a:xfrm>
                    <a:prstGeom prst="rect">
                      <a:avLst/>
                    </a:prstGeom>
                  </pic:spPr>
                </pic:pic>
              </a:graphicData>
            </a:graphic>
          </wp:inline>
        </w:drawing>
      </w:r>
    </w:p>
    <w:p w:rsidR="001A7D68" w:rsidRDefault="001A7D68">
      <w:pPr>
        <w:pStyle w:val="Noparagraphstyle"/>
        <w:spacing w:line="240" w:lineRule="auto"/>
        <w:rPr>
          <w:rFonts w:ascii="Arial" w:hAnsi="Arial" w:cs="Arial"/>
          <w:color w:val="auto"/>
          <w:sz w:val="22"/>
          <w:szCs w:val="22"/>
        </w:rPr>
      </w:pPr>
    </w:p>
    <w:p w:rsidR="001A7D68" w:rsidRDefault="001A7D68">
      <w:pPr>
        <w:pStyle w:val="Noparagraphstyle"/>
        <w:spacing w:line="240" w:lineRule="auto"/>
        <w:rPr>
          <w:rFonts w:ascii="Arial" w:hAnsi="Arial" w:cs="Arial"/>
          <w:color w:val="auto"/>
          <w:sz w:val="22"/>
          <w:szCs w:val="22"/>
        </w:rPr>
      </w:pPr>
    </w:p>
    <w:p w:rsidR="001A7D68" w:rsidRDefault="001A7D68" w:rsidP="001D4C94">
      <w:pPr>
        <w:pStyle w:val="Noparagraphstyle"/>
        <w:spacing w:line="240" w:lineRule="auto"/>
        <w:jc w:val="center"/>
        <w:rPr>
          <w:rFonts w:ascii="Arial" w:hAnsi="Arial" w:cs="Arial"/>
          <w:color w:val="auto"/>
          <w:sz w:val="22"/>
          <w:szCs w:val="22"/>
        </w:rPr>
      </w:pPr>
      <w:r>
        <w:rPr>
          <w:noProof/>
        </w:rPr>
        <w:drawing>
          <wp:inline distT="0" distB="0" distL="0" distR="0" wp14:anchorId="690A3D86" wp14:editId="110AF65A">
            <wp:extent cx="3019425" cy="4543425"/>
            <wp:effectExtent l="0" t="0" r="9525" b="9525"/>
            <wp:docPr id="19" name="Picture 19" title="Aspir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19425" cy="4543425"/>
                    </a:xfrm>
                    <a:prstGeom prst="rect">
                      <a:avLst/>
                    </a:prstGeom>
                  </pic:spPr>
                </pic:pic>
              </a:graphicData>
            </a:graphic>
          </wp:inline>
        </w:drawing>
      </w:r>
    </w:p>
    <w:p w:rsidR="001A7D68" w:rsidRDefault="001A7D68">
      <w:pPr>
        <w:pStyle w:val="Noparagraphstyle"/>
        <w:spacing w:line="240" w:lineRule="auto"/>
        <w:rPr>
          <w:rFonts w:ascii="Arial" w:hAnsi="Arial" w:cs="Arial"/>
          <w:color w:val="auto"/>
          <w:sz w:val="22"/>
          <w:szCs w:val="22"/>
        </w:rPr>
      </w:pPr>
    </w:p>
    <w:p w:rsidR="001A7D68" w:rsidRDefault="001A7D68">
      <w:pPr>
        <w:pStyle w:val="Noparagraphstyle"/>
        <w:spacing w:line="240" w:lineRule="auto"/>
        <w:rPr>
          <w:rFonts w:ascii="Arial" w:hAnsi="Arial" w:cs="Arial"/>
          <w:color w:val="auto"/>
          <w:sz w:val="22"/>
          <w:szCs w:val="22"/>
        </w:rPr>
      </w:pPr>
      <w:r>
        <w:rPr>
          <w:noProof/>
        </w:rPr>
        <w:drawing>
          <wp:inline distT="0" distB="0" distL="0" distR="0" wp14:anchorId="5BD969C9" wp14:editId="7ABA8935">
            <wp:extent cx="5670550" cy="3790950"/>
            <wp:effectExtent l="0" t="0" r="6350" b="0"/>
            <wp:docPr id="16" name="Picture 16" title="Aspire on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0550" cy="3790950"/>
                    </a:xfrm>
                    <a:prstGeom prst="rect">
                      <a:avLst/>
                    </a:prstGeom>
                  </pic:spPr>
                </pic:pic>
              </a:graphicData>
            </a:graphic>
          </wp:inline>
        </w:drawing>
      </w:r>
    </w:p>
    <w:p w:rsidR="00FB58D9" w:rsidRDefault="00FB58D9" w:rsidP="00FB58D9">
      <w:pPr>
        <w:pStyle w:val="Noparagraphstyle"/>
        <w:spacing w:line="240" w:lineRule="auto"/>
        <w:ind w:left="-426"/>
        <w:rPr>
          <w:rFonts w:ascii="Arial" w:hAnsi="Arial" w:cs="Arial"/>
          <w:color w:val="auto"/>
          <w:sz w:val="22"/>
          <w:szCs w:val="22"/>
        </w:rPr>
      </w:pPr>
      <w:r>
        <w:rPr>
          <w:noProof/>
        </w:rPr>
        <w:lastRenderedPageBreak/>
        <w:drawing>
          <wp:inline distT="0" distB="0" distL="0" distR="0" wp14:anchorId="28F3DB2D" wp14:editId="2E2C21DF">
            <wp:extent cx="6162675" cy="4243625"/>
            <wp:effectExtent l="0" t="0" r="0" b="5080"/>
            <wp:docPr id="17" name="Picture 17" title="Litera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71896" cy="4249975"/>
                    </a:xfrm>
                    <a:prstGeom prst="rect">
                      <a:avLst/>
                    </a:prstGeom>
                  </pic:spPr>
                </pic:pic>
              </a:graphicData>
            </a:graphic>
          </wp:inline>
        </w:drawing>
      </w:r>
    </w:p>
    <w:p w:rsidR="001D4C94" w:rsidRDefault="001D4C94">
      <w:pPr>
        <w:pStyle w:val="Noparagraphstyle"/>
        <w:spacing w:line="240" w:lineRule="auto"/>
        <w:rPr>
          <w:rFonts w:ascii="Arial" w:hAnsi="Arial" w:cs="Arial"/>
          <w:color w:val="auto"/>
          <w:sz w:val="22"/>
          <w:szCs w:val="22"/>
        </w:rPr>
      </w:pPr>
    </w:p>
    <w:p w:rsidR="00F630FC" w:rsidRPr="0002734D" w:rsidRDefault="00336C17" w:rsidP="00A10CC6">
      <w:pPr>
        <w:pStyle w:val="ListParagraph"/>
        <w:numPr>
          <w:ilvl w:val="0"/>
          <w:numId w:val="21"/>
        </w:numPr>
        <w:rPr>
          <w:rFonts w:ascii="Arial" w:hAnsi="Arial" w:cs="Arial"/>
          <w:sz w:val="22"/>
          <w:szCs w:val="22"/>
        </w:rPr>
      </w:pPr>
      <w:r w:rsidRPr="0002734D">
        <w:rPr>
          <w:rFonts w:ascii="Arial" w:hAnsi="Arial" w:cs="Arial"/>
          <w:sz w:val="22"/>
          <w:szCs w:val="22"/>
        </w:rPr>
        <w:t>Ends -</w:t>
      </w:r>
    </w:p>
    <w:sectPr w:rsidR="00F630FC" w:rsidRPr="0002734D" w:rsidSect="00050AFB">
      <w:headerReference w:type="default" r:id="rId36"/>
      <w:pgSz w:w="11906" w:h="16838"/>
      <w:pgMar w:top="1134" w:right="1416" w:bottom="1560" w:left="1560" w:header="709" w:footer="9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39E" w:rsidRDefault="00A2439E">
      <w:r>
        <w:separator/>
      </w:r>
    </w:p>
  </w:endnote>
  <w:endnote w:type="continuationSeparator" w:id="0">
    <w:p w:rsidR="00A2439E" w:rsidRDefault="00A24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tima LT Std">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39E" w:rsidRDefault="00A2439E">
      <w:r>
        <w:separator/>
      </w:r>
    </w:p>
  </w:footnote>
  <w:footnote w:type="continuationSeparator" w:id="0">
    <w:p w:rsidR="00A2439E" w:rsidRDefault="00A24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9E" w:rsidRDefault="00A2439E">
    <w:pPr>
      <w:pStyle w:val="Header"/>
      <w:rPr>
        <w:lang w:val="en-US"/>
      </w:rPr>
    </w:pPr>
  </w:p>
  <w:p w:rsidR="00A2439E" w:rsidRDefault="00A2439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725F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340CE"/>
    <w:multiLevelType w:val="multilevel"/>
    <w:tmpl w:val="C132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E6155"/>
    <w:multiLevelType w:val="hybridMultilevel"/>
    <w:tmpl w:val="A9165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297B5C"/>
    <w:multiLevelType w:val="hybridMultilevel"/>
    <w:tmpl w:val="77FEB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501FFC"/>
    <w:multiLevelType w:val="hybridMultilevel"/>
    <w:tmpl w:val="58FC5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1B4902"/>
    <w:multiLevelType w:val="hybridMultilevel"/>
    <w:tmpl w:val="E1DC3F6A"/>
    <w:lvl w:ilvl="0" w:tplc="D45C6F5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0E22689C"/>
    <w:multiLevelType w:val="hybridMultilevel"/>
    <w:tmpl w:val="0EEA7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735914"/>
    <w:multiLevelType w:val="hybridMultilevel"/>
    <w:tmpl w:val="519EAF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9910A6"/>
    <w:multiLevelType w:val="hybridMultilevel"/>
    <w:tmpl w:val="EF6CB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06A90"/>
    <w:multiLevelType w:val="hybridMultilevel"/>
    <w:tmpl w:val="B538A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94D82"/>
    <w:multiLevelType w:val="hybridMultilevel"/>
    <w:tmpl w:val="5D40C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1A7ECA"/>
    <w:multiLevelType w:val="hybridMultilevel"/>
    <w:tmpl w:val="C94AA5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48C387B"/>
    <w:multiLevelType w:val="hybridMultilevel"/>
    <w:tmpl w:val="E9760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960542"/>
    <w:multiLevelType w:val="hybridMultilevel"/>
    <w:tmpl w:val="E6EC7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BC2C50"/>
    <w:multiLevelType w:val="hybridMultilevel"/>
    <w:tmpl w:val="87BA7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BE6AA8"/>
    <w:multiLevelType w:val="hybridMultilevel"/>
    <w:tmpl w:val="11960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2A58C1"/>
    <w:multiLevelType w:val="hybridMultilevel"/>
    <w:tmpl w:val="59EAF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5F33D1"/>
    <w:multiLevelType w:val="hybridMultilevel"/>
    <w:tmpl w:val="A47C90F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6538C8"/>
    <w:multiLevelType w:val="hybridMultilevel"/>
    <w:tmpl w:val="C5B09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98736D"/>
    <w:multiLevelType w:val="hybridMultilevel"/>
    <w:tmpl w:val="DD964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0B0908"/>
    <w:multiLevelType w:val="multilevel"/>
    <w:tmpl w:val="5414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4B0212"/>
    <w:multiLevelType w:val="hybridMultilevel"/>
    <w:tmpl w:val="5C26A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AD94EA9"/>
    <w:multiLevelType w:val="hybridMultilevel"/>
    <w:tmpl w:val="E39A40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F6958B1"/>
    <w:multiLevelType w:val="hybridMultilevel"/>
    <w:tmpl w:val="8E282150"/>
    <w:lvl w:ilvl="0" w:tplc="0C090001">
      <w:start w:val="1"/>
      <w:numFmt w:val="bullet"/>
      <w:lvlText w:val=""/>
      <w:lvlJc w:val="left"/>
      <w:pPr>
        <w:ind w:left="1800" w:hanging="360"/>
      </w:pPr>
      <w:rPr>
        <w:rFonts w:ascii="Symbol" w:hAnsi="Symbol"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24" w15:restartNumberingAfterBreak="0">
    <w:nsid w:val="46642448"/>
    <w:multiLevelType w:val="multilevel"/>
    <w:tmpl w:val="33FE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5F23EB"/>
    <w:multiLevelType w:val="hybridMultilevel"/>
    <w:tmpl w:val="AFB08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C43A60"/>
    <w:multiLevelType w:val="hybridMultilevel"/>
    <w:tmpl w:val="7F240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E9317C"/>
    <w:multiLevelType w:val="hybridMultilevel"/>
    <w:tmpl w:val="514AE088"/>
    <w:lvl w:ilvl="0" w:tplc="7A766F0E">
      <w:start w:val="1"/>
      <w:numFmt w:val="decimal"/>
      <w:pStyle w:val="Title"/>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7A3E92"/>
    <w:multiLevelType w:val="hybridMultilevel"/>
    <w:tmpl w:val="3318A0B6"/>
    <w:lvl w:ilvl="0" w:tplc="DB5A8C6A">
      <w:start w:val="30"/>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1892E41"/>
    <w:multiLevelType w:val="hybridMultilevel"/>
    <w:tmpl w:val="8E806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9596841"/>
    <w:multiLevelType w:val="multilevel"/>
    <w:tmpl w:val="89A8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FB2D98"/>
    <w:multiLevelType w:val="hybridMultilevel"/>
    <w:tmpl w:val="07B882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0C41960"/>
    <w:multiLevelType w:val="hybridMultilevel"/>
    <w:tmpl w:val="56465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163C3F"/>
    <w:multiLevelType w:val="hybridMultilevel"/>
    <w:tmpl w:val="DB8E9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01293E"/>
    <w:multiLevelType w:val="hybridMultilevel"/>
    <w:tmpl w:val="EDAEF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AB32306"/>
    <w:multiLevelType w:val="hybridMultilevel"/>
    <w:tmpl w:val="AEB4A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0F61D9"/>
    <w:multiLevelType w:val="hybridMultilevel"/>
    <w:tmpl w:val="2A66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2B63BF"/>
    <w:multiLevelType w:val="hybridMultilevel"/>
    <w:tmpl w:val="DED67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C24EB1"/>
    <w:multiLevelType w:val="hybridMultilevel"/>
    <w:tmpl w:val="568251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93F3678"/>
    <w:multiLevelType w:val="hybridMultilevel"/>
    <w:tmpl w:val="A238D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FC6EA9"/>
    <w:multiLevelType w:val="hybridMultilevel"/>
    <w:tmpl w:val="823A9042"/>
    <w:lvl w:ilvl="0" w:tplc="6DF27D9E">
      <w:start w:val="17"/>
      <w:numFmt w:val="bullet"/>
      <w:lvlText w:val="-"/>
      <w:lvlJc w:val="left"/>
      <w:pPr>
        <w:ind w:left="3960" w:hanging="360"/>
      </w:pPr>
      <w:rPr>
        <w:rFonts w:ascii="Arial" w:eastAsia="Calibri" w:hAnsi="Arial" w:cs="Aria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41" w15:restartNumberingAfterBreak="0">
    <w:nsid w:val="7B1F2152"/>
    <w:multiLevelType w:val="multilevel"/>
    <w:tmpl w:val="FF6EA7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33165E"/>
    <w:multiLevelType w:val="multilevel"/>
    <w:tmpl w:val="8E2A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41"/>
  </w:num>
  <w:num w:numId="6">
    <w:abstractNumId w:val="23"/>
  </w:num>
  <w:num w:numId="7">
    <w:abstractNumId w:val="35"/>
  </w:num>
  <w:num w:numId="8">
    <w:abstractNumId w:val="6"/>
  </w:num>
  <w:num w:numId="9">
    <w:abstractNumId w:val="17"/>
  </w:num>
  <w:num w:numId="10">
    <w:abstractNumId w:val="7"/>
  </w:num>
  <w:num w:numId="11">
    <w:abstractNumId w:val="25"/>
  </w:num>
  <w:num w:numId="12">
    <w:abstractNumId w:val="15"/>
  </w:num>
  <w:num w:numId="13">
    <w:abstractNumId w:val="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5"/>
  </w:num>
  <w:num w:numId="17">
    <w:abstractNumId w:val="26"/>
  </w:num>
  <w:num w:numId="18">
    <w:abstractNumId w:val="16"/>
  </w:num>
  <w:num w:numId="19">
    <w:abstractNumId w:val="10"/>
  </w:num>
  <w:num w:numId="20">
    <w:abstractNumId w:val="9"/>
  </w:num>
  <w:num w:numId="21">
    <w:abstractNumId w:val="40"/>
  </w:num>
  <w:num w:numId="22">
    <w:abstractNumId w:val="37"/>
  </w:num>
  <w:num w:numId="23">
    <w:abstractNumId w:val="4"/>
  </w:num>
  <w:num w:numId="24">
    <w:abstractNumId w:val="14"/>
  </w:num>
  <w:num w:numId="25">
    <w:abstractNumId w:val="2"/>
  </w:num>
  <w:num w:numId="26">
    <w:abstractNumId w:val="27"/>
  </w:num>
  <w:num w:numId="27">
    <w:abstractNumId w:val="28"/>
  </w:num>
  <w:num w:numId="28">
    <w:abstractNumId w:val="12"/>
  </w:num>
  <w:num w:numId="29">
    <w:abstractNumId w:val="22"/>
  </w:num>
  <w:num w:numId="30">
    <w:abstractNumId w:val="18"/>
  </w:num>
  <w:num w:numId="31">
    <w:abstractNumId w:val="21"/>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8"/>
  </w:num>
  <w:num w:numId="35">
    <w:abstractNumId w:val="36"/>
  </w:num>
  <w:num w:numId="36">
    <w:abstractNumId w:val="39"/>
  </w:num>
  <w:num w:numId="37">
    <w:abstractNumId w:val="33"/>
  </w:num>
  <w:num w:numId="38">
    <w:abstractNumId w:val="19"/>
  </w:num>
  <w:num w:numId="39">
    <w:abstractNumId w:val="24"/>
  </w:num>
  <w:num w:numId="40">
    <w:abstractNumId w:val="30"/>
  </w:num>
  <w:num w:numId="41">
    <w:abstractNumId w:val="42"/>
  </w:num>
  <w:num w:numId="42">
    <w:abstractNumId w:val="1"/>
  </w:num>
  <w:num w:numId="4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13"/>
  </w:num>
  <w:num w:numId="45">
    <w:abstractNumId w:val="3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292"/>
    <w:rsid w:val="00001C70"/>
    <w:rsid w:val="000129B4"/>
    <w:rsid w:val="0002734D"/>
    <w:rsid w:val="00050AFB"/>
    <w:rsid w:val="00073CB5"/>
    <w:rsid w:val="0008701D"/>
    <w:rsid w:val="00091188"/>
    <w:rsid w:val="000A1548"/>
    <w:rsid w:val="000D47B0"/>
    <w:rsid w:val="00133BED"/>
    <w:rsid w:val="00136729"/>
    <w:rsid w:val="00156E1E"/>
    <w:rsid w:val="001A1B84"/>
    <w:rsid w:val="001A7D68"/>
    <w:rsid w:val="001D4C94"/>
    <w:rsid w:val="001E4DEE"/>
    <w:rsid w:val="001E628C"/>
    <w:rsid w:val="00261CBA"/>
    <w:rsid w:val="002A0292"/>
    <w:rsid w:val="002E1EE1"/>
    <w:rsid w:val="003212ED"/>
    <w:rsid w:val="00336C17"/>
    <w:rsid w:val="00336F14"/>
    <w:rsid w:val="00343398"/>
    <w:rsid w:val="00385D0E"/>
    <w:rsid w:val="003A7953"/>
    <w:rsid w:val="003D0D75"/>
    <w:rsid w:val="003E54A0"/>
    <w:rsid w:val="003E5715"/>
    <w:rsid w:val="003E6CED"/>
    <w:rsid w:val="003F6D60"/>
    <w:rsid w:val="00404E89"/>
    <w:rsid w:val="0041592D"/>
    <w:rsid w:val="0042751B"/>
    <w:rsid w:val="00435A79"/>
    <w:rsid w:val="00460461"/>
    <w:rsid w:val="004711F3"/>
    <w:rsid w:val="00481813"/>
    <w:rsid w:val="004845CC"/>
    <w:rsid w:val="004D1DDF"/>
    <w:rsid w:val="00517C07"/>
    <w:rsid w:val="005239D1"/>
    <w:rsid w:val="00532CEA"/>
    <w:rsid w:val="00544AB4"/>
    <w:rsid w:val="00595AFB"/>
    <w:rsid w:val="00604ED3"/>
    <w:rsid w:val="00607DE9"/>
    <w:rsid w:val="00686E35"/>
    <w:rsid w:val="006A7346"/>
    <w:rsid w:val="006E300A"/>
    <w:rsid w:val="007309F8"/>
    <w:rsid w:val="00733A92"/>
    <w:rsid w:val="00747854"/>
    <w:rsid w:val="00763413"/>
    <w:rsid w:val="007877A0"/>
    <w:rsid w:val="00792953"/>
    <w:rsid w:val="00793F7F"/>
    <w:rsid w:val="007A4860"/>
    <w:rsid w:val="007D4394"/>
    <w:rsid w:val="00804CDB"/>
    <w:rsid w:val="00836AEA"/>
    <w:rsid w:val="00855392"/>
    <w:rsid w:val="008557EF"/>
    <w:rsid w:val="008904B0"/>
    <w:rsid w:val="008A7934"/>
    <w:rsid w:val="008E15F8"/>
    <w:rsid w:val="009219B9"/>
    <w:rsid w:val="009378F3"/>
    <w:rsid w:val="00940E82"/>
    <w:rsid w:val="0097074A"/>
    <w:rsid w:val="009B2BB2"/>
    <w:rsid w:val="009B7448"/>
    <w:rsid w:val="009C114A"/>
    <w:rsid w:val="009D0B7B"/>
    <w:rsid w:val="00A056A0"/>
    <w:rsid w:val="00A10CC6"/>
    <w:rsid w:val="00A135C2"/>
    <w:rsid w:val="00A17C69"/>
    <w:rsid w:val="00A22DF0"/>
    <w:rsid w:val="00A2439E"/>
    <w:rsid w:val="00A26BEB"/>
    <w:rsid w:val="00A573D0"/>
    <w:rsid w:val="00A62FCB"/>
    <w:rsid w:val="00A70E4D"/>
    <w:rsid w:val="00A85D21"/>
    <w:rsid w:val="00A9157D"/>
    <w:rsid w:val="00A936EA"/>
    <w:rsid w:val="00AD390D"/>
    <w:rsid w:val="00AF31CD"/>
    <w:rsid w:val="00AF56DF"/>
    <w:rsid w:val="00B12B2F"/>
    <w:rsid w:val="00B16B86"/>
    <w:rsid w:val="00B36A87"/>
    <w:rsid w:val="00B52A7B"/>
    <w:rsid w:val="00BA5731"/>
    <w:rsid w:val="00BC040B"/>
    <w:rsid w:val="00BF66A6"/>
    <w:rsid w:val="00C15076"/>
    <w:rsid w:val="00C17EDE"/>
    <w:rsid w:val="00C31EED"/>
    <w:rsid w:val="00C35B09"/>
    <w:rsid w:val="00C8690B"/>
    <w:rsid w:val="00CC2193"/>
    <w:rsid w:val="00CE0BE1"/>
    <w:rsid w:val="00CF3AF5"/>
    <w:rsid w:val="00CF7547"/>
    <w:rsid w:val="00D03999"/>
    <w:rsid w:val="00D16A52"/>
    <w:rsid w:val="00D71884"/>
    <w:rsid w:val="00D82927"/>
    <w:rsid w:val="00D87D52"/>
    <w:rsid w:val="00E10A07"/>
    <w:rsid w:val="00E37B03"/>
    <w:rsid w:val="00E46A77"/>
    <w:rsid w:val="00E54281"/>
    <w:rsid w:val="00E673C1"/>
    <w:rsid w:val="00E76450"/>
    <w:rsid w:val="00EB2401"/>
    <w:rsid w:val="00EC2C8B"/>
    <w:rsid w:val="00EC5368"/>
    <w:rsid w:val="00EE34D1"/>
    <w:rsid w:val="00F02FD0"/>
    <w:rsid w:val="00F205B0"/>
    <w:rsid w:val="00F24172"/>
    <w:rsid w:val="00F43D12"/>
    <w:rsid w:val="00F630FC"/>
    <w:rsid w:val="00FB58D9"/>
    <w:rsid w:val="00FE3F68"/>
    <w:rsid w:val="00FE4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0E2D9F0"/>
  <w15:chartTrackingRefBased/>
  <w15:docId w15:val="{B89089F5-BDCC-42A4-B176-275B2E032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2A0292"/>
    <w:rPr>
      <w:rFonts w:ascii="Calibri" w:eastAsia="Calibri" w:hAnsi="Calibri"/>
      <w:sz w:val="22"/>
      <w:szCs w:val="22"/>
      <w:lang w:eastAsia="en-US"/>
    </w:rPr>
  </w:style>
  <w:style w:type="paragraph" w:styleId="Heading1">
    <w:name w:val="heading 1"/>
    <w:basedOn w:val="Normal"/>
    <w:next w:val="Normal"/>
    <w:link w:val="Heading1Char"/>
    <w:qFormat/>
    <w:rsid w:val="000D47B0"/>
    <w:pPr>
      <w:keepNext/>
      <w:keepLines/>
      <w:spacing w:before="240"/>
      <w:outlineLvl w:val="0"/>
    </w:pPr>
    <w:rPr>
      <w:rFonts w:ascii="Arial" w:eastAsiaTheme="majorEastAsia" w:hAnsi="Arial" w:cstheme="majorBidi"/>
      <w:b/>
      <w:szCs w:val="32"/>
    </w:rPr>
  </w:style>
  <w:style w:type="paragraph" w:styleId="Heading2">
    <w:name w:val="heading 2"/>
    <w:basedOn w:val="Normal"/>
    <w:link w:val="Heading2Char"/>
    <w:uiPriority w:val="9"/>
    <w:qFormat/>
    <w:rsid w:val="000D47B0"/>
    <w:pPr>
      <w:spacing w:before="100" w:beforeAutospacing="1" w:after="100" w:afterAutospacing="1"/>
      <w:outlineLvl w:val="1"/>
    </w:pPr>
    <w:rPr>
      <w:rFonts w:ascii="Arial" w:eastAsia="Times New Roman" w:hAnsi="Arial"/>
      <w:b/>
      <w:bCs/>
      <w:szCs w:val="3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4UNSW">
    <w:name w:val="a4UNSW"/>
    <w:basedOn w:val="Noparagraphstyle"/>
    <w:pPr>
      <w:spacing w:after="57" w:line="180" w:lineRule="atLeast"/>
      <w:jc w:val="distribute"/>
    </w:pPr>
    <w:rPr>
      <w:rFonts w:ascii="Optima LT Std" w:hAnsi="Optima LT Std" w:cs="Optima LT Std"/>
      <w:sz w:val="14"/>
      <w:szCs w:val="14"/>
    </w:rPr>
  </w:style>
  <w:style w:type="paragraph" w:customStyle="1" w:styleId="A4AddressPhone">
    <w:name w:val="A4 Address/Phone"/>
    <w:basedOn w:val="Noparagraphstyle"/>
    <w:pPr>
      <w:spacing w:line="180" w:lineRule="atLeast"/>
      <w:jc w:val="distribute"/>
    </w:pPr>
    <w:rPr>
      <w:rFonts w:ascii="Optima LT Std" w:hAnsi="Optima LT Std" w:cs="Optima LT Std"/>
      <w:sz w:val="14"/>
      <w:szCs w:val="14"/>
    </w:rPr>
  </w:style>
  <w:style w:type="paragraph" w:styleId="BalloonText">
    <w:name w:val="Balloon Text"/>
    <w:basedOn w:val="Normal"/>
    <w:semiHidden/>
    <w:rsid w:val="00BC4CBE"/>
    <w:rPr>
      <w:rFonts w:ascii="Tahoma" w:hAnsi="Tahoma" w:cs="Tahoma"/>
      <w:sz w:val="16"/>
      <w:szCs w:val="16"/>
    </w:rPr>
  </w:style>
  <w:style w:type="paragraph" w:customStyle="1" w:styleId="BasicParagraph">
    <w:name w:val="[Basic Paragraph]"/>
    <w:basedOn w:val="Noparagraphstyle"/>
    <w:uiPriority w:val="99"/>
    <w:rsid w:val="00977986"/>
    <w:pPr>
      <w:widowControl w:val="0"/>
    </w:pPr>
    <w:rPr>
      <w:rFonts w:ascii="MinionPro-Regular" w:hAnsi="MinionPro-Regular" w:cs="MinionPro-Regular"/>
      <w:lang w:val="en-GB" w:eastAsia="en-US"/>
    </w:rPr>
  </w:style>
  <w:style w:type="character" w:customStyle="1" w:styleId="ListParagraphChar">
    <w:name w:val="List Paragraph Char"/>
    <w:aliases w:val="List Paragraph1 Char,Recommendation Char,List Paragraph11 Char,L Char,bullet point list Char,0Bullet Char,Bullet point Char,Bullets Char,Content descriptions Char,DDM Gen Text Char,Dot point 1.5 line spacing Char,NAST Quote Char"/>
    <w:link w:val="ListParagraph"/>
    <w:uiPriority w:val="99"/>
    <w:locked/>
    <w:rsid w:val="002A0292"/>
  </w:style>
  <w:style w:type="paragraph" w:styleId="ListParagraph">
    <w:name w:val="List Paragraph"/>
    <w:aliases w:val="List Paragraph1,Recommendation,List Paragraph11,L,bullet point list,0Bullet,Bullet point,Bullets,Content descriptions,DDM Gen Text,Dot point 1.5 line spacing,List Paragraph - bullets,List Paragraph Number,NAST Quote,NFP GP Bulleted List"/>
    <w:basedOn w:val="Normal"/>
    <w:link w:val="ListParagraphChar"/>
    <w:uiPriority w:val="34"/>
    <w:qFormat/>
    <w:rsid w:val="002A0292"/>
    <w:pPr>
      <w:ind w:left="720"/>
    </w:pPr>
    <w:rPr>
      <w:rFonts w:ascii="Times New Roman" w:eastAsia="Times New Roman" w:hAnsi="Times New Roman"/>
      <w:sz w:val="20"/>
      <w:szCs w:val="20"/>
      <w:lang w:eastAsia="en-AU"/>
    </w:rPr>
  </w:style>
  <w:style w:type="character" w:customStyle="1" w:styleId="ms-rtestate-read">
    <w:name w:val="ms-rtestate-read"/>
    <w:basedOn w:val="DefaultParagraphFont"/>
    <w:rsid w:val="00BC040B"/>
  </w:style>
  <w:style w:type="character" w:styleId="Hyperlink">
    <w:name w:val="Hyperlink"/>
    <w:basedOn w:val="DefaultParagraphFont"/>
    <w:uiPriority w:val="99"/>
    <w:rsid w:val="00BC040B"/>
    <w:rPr>
      <w:color w:val="0563C1" w:themeColor="hyperlink"/>
      <w:u w:val="single"/>
    </w:rPr>
  </w:style>
  <w:style w:type="character" w:customStyle="1" w:styleId="Mention">
    <w:name w:val="Mention"/>
    <w:basedOn w:val="DefaultParagraphFont"/>
    <w:uiPriority w:val="51"/>
    <w:rsid w:val="00BC040B"/>
    <w:rPr>
      <w:color w:val="2B579A"/>
      <w:shd w:val="clear" w:color="auto" w:fill="E6E6E6"/>
    </w:rPr>
  </w:style>
  <w:style w:type="character" w:customStyle="1" w:styleId="UnresolvedMention">
    <w:name w:val="Unresolved Mention"/>
    <w:basedOn w:val="DefaultParagraphFont"/>
    <w:uiPriority w:val="99"/>
    <w:semiHidden/>
    <w:unhideWhenUsed/>
    <w:rsid w:val="00A17C69"/>
    <w:rPr>
      <w:color w:val="808080"/>
      <w:shd w:val="clear" w:color="auto" w:fill="E6E6E6"/>
    </w:rPr>
  </w:style>
  <w:style w:type="paragraph" w:styleId="FootnoteText">
    <w:name w:val="footnote text"/>
    <w:basedOn w:val="Normal"/>
    <w:link w:val="FootnoteTextChar"/>
    <w:rsid w:val="00A17C69"/>
    <w:rPr>
      <w:sz w:val="20"/>
      <w:szCs w:val="20"/>
    </w:rPr>
  </w:style>
  <w:style w:type="character" w:customStyle="1" w:styleId="FootnoteTextChar">
    <w:name w:val="Footnote Text Char"/>
    <w:basedOn w:val="DefaultParagraphFont"/>
    <w:link w:val="FootnoteText"/>
    <w:rsid w:val="00A17C69"/>
    <w:rPr>
      <w:rFonts w:ascii="Calibri" w:eastAsia="Calibri" w:hAnsi="Calibri"/>
      <w:lang w:eastAsia="en-US"/>
    </w:rPr>
  </w:style>
  <w:style w:type="character" w:styleId="FootnoteReference">
    <w:name w:val="footnote reference"/>
    <w:basedOn w:val="DefaultParagraphFont"/>
    <w:rsid w:val="00A17C69"/>
    <w:rPr>
      <w:vertAlign w:val="superscript"/>
    </w:rPr>
  </w:style>
  <w:style w:type="paragraph" w:customStyle="1" w:styleId="Default">
    <w:name w:val="Default"/>
    <w:rsid w:val="00763413"/>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532CEA"/>
    <w:rPr>
      <w:rFonts w:eastAsiaTheme="minorHAnsi" w:cstheme="minorBidi"/>
      <w:szCs w:val="21"/>
    </w:rPr>
  </w:style>
  <w:style w:type="character" w:customStyle="1" w:styleId="PlainTextChar">
    <w:name w:val="Plain Text Char"/>
    <w:basedOn w:val="DefaultParagraphFont"/>
    <w:link w:val="PlainText"/>
    <w:uiPriority w:val="99"/>
    <w:rsid w:val="00532CEA"/>
    <w:rPr>
      <w:rFonts w:ascii="Calibri" w:eastAsiaTheme="minorHAnsi" w:hAnsi="Calibri" w:cstheme="minorBidi"/>
      <w:sz w:val="22"/>
      <w:szCs w:val="21"/>
      <w:lang w:eastAsia="en-US"/>
    </w:rPr>
  </w:style>
  <w:style w:type="table" w:styleId="TableGrid">
    <w:name w:val="Table Grid"/>
    <w:basedOn w:val="TableNormal"/>
    <w:uiPriority w:val="39"/>
    <w:rsid w:val="006A73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D47B0"/>
    <w:rPr>
      <w:rFonts w:ascii="Arial" w:hAnsi="Arial"/>
      <w:b/>
      <w:bCs/>
      <w:sz w:val="22"/>
      <w:szCs w:val="38"/>
    </w:rPr>
  </w:style>
  <w:style w:type="character" w:styleId="Strong">
    <w:name w:val="Strong"/>
    <w:basedOn w:val="DefaultParagraphFont"/>
    <w:uiPriority w:val="22"/>
    <w:qFormat/>
    <w:rsid w:val="00B52A7B"/>
    <w:rPr>
      <w:b/>
      <w:bCs/>
    </w:rPr>
  </w:style>
  <w:style w:type="paragraph" w:styleId="NormalWeb">
    <w:name w:val="Normal (Web)"/>
    <w:basedOn w:val="Normal"/>
    <w:uiPriority w:val="99"/>
    <w:unhideWhenUsed/>
    <w:rsid w:val="00B52A7B"/>
    <w:pPr>
      <w:spacing w:before="100" w:beforeAutospacing="1" w:after="100" w:afterAutospacing="1"/>
    </w:pPr>
    <w:rPr>
      <w:rFonts w:ascii="Times New Roman" w:eastAsia="Times New Roman" w:hAnsi="Times New Roman"/>
      <w:sz w:val="24"/>
      <w:szCs w:val="24"/>
      <w:lang w:eastAsia="en-AU"/>
    </w:rPr>
  </w:style>
  <w:style w:type="character" w:styleId="Emphasis">
    <w:name w:val="Emphasis"/>
    <w:basedOn w:val="DefaultParagraphFont"/>
    <w:uiPriority w:val="20"/>
    <w:qFormat/>
    <w:rsid w:val="00B52A7B"/>
    <w:rPr>
      <w:i/>
      <w:iCs/>
    </w:rPr>
  </w:style>
  <w:style w:type="character" w:customStyle="1" w:styleId="Heading1Char">
    <w:name w:val="Heading 1 Char"/>
    <w:basedOn w:val="DefaultParagraphFont"/>
    <w:link w:val="Heading1"/>
    <w:rsid w:val="000D47B0"/>
    <w:rPr>
      <w:rFonts w:ascii="Arial" w:eastAsiaTheme="majorEastAsia" w:hAnsi="Arial" w:cstheme="majorBidi"/>
      <w:b/>
      <w:sz w:val="22"/>
      <w:szCs w:val="32"/>
      <w:lang w:eastAsia="en-US"/>
    </w:rPr>
  </w:style>
  <w:style w:type="paragraph" w:styleId="Title">
    <w:name w:val="Title"/>
    <w:basedOn w:val="ListParagraph"/>
    <w:next w:val="Normal"/>
    <w:link w:val="TitleChar"/>
    <w:qFormat/>
    <w:rsid w:val="000D47B0"/>
    <w:pPr>
      <w:numPr>
        <w:numId w:val="26"/>
      </w:numPr>
      <w:ind w:left="360"/>
    </w:pPr>
    <w:rPr>
      <w:rFonts w:ascii="Arial" w:hAnsi="Arial" w:cs="Arial"/>
      <w:sz w:val="22"/>
      <w:szCs w:val="22"/>
      <w:u w:val="single"/>
    </w:rPr>
  </w:style>
  <w:style w:type="character" w:customStyle="1" w:styleId="TitleChar">
    <w:name w:val="Title Char"/>
    <w:basedOn w:val="DefaultParagraphFont"/>
    <w:link w:val="Title"/>
    <w:rsid w:val="000D47B0"/>
    <w:rPr>
      <w:rFonts w:ascii="Arial" w:hAnsi="Arial" w:cs="Arial"/>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65">
      <w:bodyDiv w:val="1"/>
      <w:marLeft w:val="0"/>
      <w:marRight w:val="0"/>
      <w:marTop w:val="0"/>
      <w:marBottom w:val="0"/>
      <w:divBdr>
        <w:top w:val="none" w:sz="0" w:space="0" w:color="auto"/>
        <w:left w:val="none" w:sz="0" w:space="0" w:color="auto"/>
        <w:bottom w:val="none" w:sz="0" w:space="0" w:color="auto"/>
        <w:right w:val="none" w:sz="0" w:space="0" w:color="auto"/>
      </w:divBdr>
    </w:div>
    <w:div w:id="35787855">
      <w:bodyDiv w:val="1"/>
      <w:marLeft w:val="0"/>
      <w:marRight w:val="0"/>
      <w:marTop w:val="0"/>
      <w:marBottom w:val="0"/>
      <w:divBdr>
        <w:top w:val="none" w:sz="0" w:space="0" w:color="auto"/>
        <w:left w:val="none" w:sz="0" w:space="0" w:color="auto"/>
        <w:bottom w:val="none" w:sz="0" w:space="0" w:color="auto"/>
        <w:right w:val="none" w:sz="0" w:space="0" w:color="auto"/>
      </w:divBdr>
      <w:divsChild>
        <w:div w:id="1126317120">
          <w:marLeft w:val="0"/>
          <w:marRight w:val="0"/>
          <w:marTop w:val="0"/>
          <w:marBottom w:val="0"/>
          <w:divBdr>
            <w:top w:val="none" w:sz="0" w:space="0" w:color="auto"/>
            <w:left w:val="none" w:sz="0" w:space="0" w:color="auto"/>
            <w:bottom w:val="none" w:sz="0" w:space="0" w:color="auto"/>
            <w:right w:val="none" w:sz="0" w:space="0" w:color="auto"/>
          </w:divBdr>
          <w:divsChild>
            <w:div w:id="1080523182">
              <w:marLeft w:val="0"/>
              <w:marRight w:val="0"/>
              <w:marTop w:val="0"/>
              <w:marBottom w:val="300"/>
              <w:divBdr>
                <w:top w:val="none" w:sz="0" w:space="0" w:color="auto"/>
                <w:left w:val="none" w:sz="0" w:space="0" w:color="auto"/>
                <w:bottom w:val="none" w:sz="0" w:space="0" w:color="auto"/>
                <w:right w:val="none" w:sz="0" w:space="0" w:color="auto"/>
              </w:divBdr>
              <w:divsChild>
                <w:div w:id="789860753">
                  <w:marLeft w:val="0"/>
                  <w:marRight w:val="0"/>
                  <w:marTop w:val="0"/>
                  <w:marBottom w:val="0"/>
                  <w:divBdr>
                    <w:top w:val="none" w:sz="0" w:space="0" w:color="auto"/>
                    <w:left w:val="none" w:sz="0" w:space="0" w:color="auto"/>
                    <w:bottom w:val="none" w:sz="0" w:space="0" w:color="auto"/>
                    <w:right w:val="none" w:sz="0" w:space="0" w:color="auto"/>
                  </w:divBdr>
                  <w:divsChild>
                    <w:div w:id="1267687732">
                      <w:marLeft w:val="0"/>
                      <w:marRight w:val="0"/>
                      <w:marTop w:val="0"/>
                      <w:marBottom w:val="0"/>
                      <w:divBdr>
                        <w:top w:val="none" w:sz="0" w:space="0" w:color="auto"/>
                        <w:left w:val="none" w:sz="0" w:space="0" w:color="auto"/>
                        <w:bottom w:val="none" w:sz="0" w:space="0" w:color="auto"/>
                        <w:right w:val="none" w:sz="0" w:space="0" w:color="auto"/>
                      </w:divBdr>
                      <w:divsChild>
                        <w:div w:id="1567766630">
                          <w:marLeft w:val="0"/>
                          <w:marRight w:val="0"/>
                          <w:marTop w:val="0"/>
                          <w:marBottom w:val="0"/>
                          <w:divBdr>
                            <w:top w:val="none" w:sz="0" w:space="0" w:color="auto"/>
                            <w:left w:val="none" w:sz="0" w:space="0" w:color="auto"/>
                            <w:bottom w:val="none" w:sz="0" w:space="0" w:color="auto"/>
                            <w:right w:val="none" w:sz="0" w:space="0" w:color="auto"/>
                          </w:divBdr>
                          <w:divsChild>
                            <w:div w:id="10340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94013">
      <w:bodyDiv w:val="1"/>
      <w:marLeft w:val="0"/>
      <w:marRight w:val="0"/>
      <w:marTop w:val="0"/>
      <w:marBottom w:val="0"/>
      <w:divBdr>
        <w:top w:val="none" w:sz="0" w:space="0" w:color="auto"/>
        <w:left w:val="none" w:sz="0" w:space="0" w:color="auto"/>
        <w:bottom w:val="none" w:sz="0" w:space="0" w:color="auto"/>
        <w:right w:val="none" w:sz="0" w:space="0" w:color="auto"/>
      </w:divBdr>
    </w:div>
    <w:div w:id="260527460">
      <w:bodyDiv w:val="1"/>
      <w:marLeft w:val="0"/>
      <w:marRight w:val="0"/>
      <w:marTop w:val="0"/>
      <w:marBottom w:val="0"/>
      <w:divBdr>
        <w:top w:val="none" w:sz="0" w:space="0" w:color="auto"/>
        <w:left w:val="none" w:sz="0" w:space="0" w:color="auto"/>
        <w:bottom w:val="none" w:sz="0" w:space="0" w:color="auto"/>
        <w:right w:val="none" w:sz="0" w:space="0" w:color="auto"/>
      </w:divBdr>
    </w:div>
    <w:div w:id="443889534">
      <w:bodyDiv w:val="1"/>
      <w:marLeft w:val="0"/>
      <w:marRight w:val="0"/>
      <w:marTop w:val="0"/>
      <w:marBottom w:val="0"/>
      <w:divBdr>
        <w:top w:val="none" w:sz="0" w:space="0" w:color="auto"/>
        <w:left w:val="none" w:sz="0" w:space="0" w:color="auto"/>
        <w:bottom w:val="none" w:sz="0" w:space="0" w:color="auto"/>
        <w:right w:val="none" w:sz="0" w:space="0" w:color="auto"/>
      </w:divBdr>
    </w:div>
    <w:div w:id="554391347">
      <w:bodyDiv w:val="1"/>
      <w:marLeft w:val="0"/>
      <w:marRight w:val="0"/>
      <w:marTop w:val="0"/>
      <w:marBottom w:val="0"/>
      <w:divBdr>
        <w:top w:val="none" w:sz="0" w:space="0" w:color="auto"/>
        <w:left w:val="none" w:sz="0" w:space="0" w:color="auto"/>
        <w:bottom w:val="none" w:sz="0" w:space="0" w:color="auto"/>
        <w:right w:val="none" w:sz="0" w:space="0" w:color="auto"/>
      </w:divBdr>
    </w:div>
    <w:div w:id="755975917">
      <w:bodyDiv w:val="1"/>
      <w:marLeft w:val="0"/>
      <w:marRight w:val="0"/>
      <w:marTop w:val="0"/>
      <w:marBottom w:val="0"/>
      <w:divBdr>
        <w:top w:val="none" w:sz="0" w:space="0" w:color="auto"/>
        <w:left w:val="none" w:sz="0" w:space="0" w:color="auto"/>
        <w:bottom w:val="none" w:sz="0" w:space="0" w:color="auto"/>
        <w:right w:val="none" w:sz="0" w:space="0" w:color="auto"/>
      </w:divBdr>
    </w:div>
    <w:div w:id="965239007">
      <w:bodyDiv w:val="1"/>
      <w:marLeft w:val="0"/>
      <w:marRight w:val="0"/>
      <w:marTop w:val="0"/>
      <w:marBottom w:val="0"/>
      <w:divBdr>
        <w:top w:val="none" w:sz="0" w:space="0" w:color="auto"/>
        <w:left w:val="none" w:sz="0" w:space="0" w:color="auto"/>
        <w:bottom w:val="none" w:sz="0" w:space="0" w:color="auto"/>
        <w:right w:val="none" w:sz="0" w:space="0" w:color="auto"/>
      </w:divBdr>
    </w:div>
    <w:div w:id="1681347315">
      <w:bodyDiv w:val="1"/>
      <w:marLeft w:val="0"/>
      <w:marRight w:val="0"/>
      <w:marTop w:val="0"/>
      <w:marBottom w:val="0"/>
      <w:divBdr>
        <w:top w:val="none" w:sz="0" w:space="0" w:color="auto"/>
        <w:left w:val="none" w:sz="0" w:space="0" w:color="auto"/>
        <w:bottom w:val="none" w:sz="0" w:space="0" w:color="auto"/>
        <w:right w:val="none" w:sz="0" w:space="0" w:color="auto"/>
      </w:divBdr>
      <w:divsChild>
        <w:div w:id="1348677291">
          <w:marLeft w:val="0"/>
          <w:marRight w:val="0"/>
          <w:marTop w:val="0"/>
          <w:marBottom w:val="0"/>
          <w:divBdr>
            <w:top w:val="none" w:sz="0" w:space="0" w:color="auto"/>
            <w:left w:val="none" w:sz="0" w:space="0" w:color="auto"/>
            <w:bottom w:val="none" w:sz="0" w:space="0" w:color="auto"/>
            <w:right w:val="none" w:sz="0" w:space="0" w:color="auto"/>
          </w:divBdr>
          <w:divsChild>
            <w:div w:id="1919056900">
              <w:marLeft w:val="0"/>
              <w:marRight w:val="0"/>
              <w:marTop w:val="0"/>
              <w:marBottom w:val="300"/>
              <w:divBdr>
                <w:top w:val="none" w:sz="0" w:space="0" w:color="auto"/>
                <w:left w:val="none" w:sz="0" w:space="0" w:color="auto"/>
                <w:bottom w:val="none" w:sz="0" w:space="0" w:color="auto"/>
                <w:right w:val="none" w:sz="0" w:space="0" w:color="auto"/>
              </w:divBdr>
              <w:divsChild>
                <w:div w:id="57359877">
                  <w:marLeft w:val="0"/>
                  <w:marRight w:val="0"/>
                  <w:marTop w:val="0"/>
                  <w:marBottom w:val="0"/>
                  <w:divBdr>
                    <w:top w:val="none" w:sz="0" w:space="0" w:color="auto"/>
                    <w:left w:val="none" w:sz="0" w:space="0" w:color="auto"/>
                    <w:bottom w:val="none" w:sz="0" w:space="0" w:color="auto"/>
                    <w:right w:val="none" w:sz="0" w:space="0" w:color="auto"/>
                  </w:divBdr>
                  <w:divsChild>
                    <w:div w:id="1049231907">
                      <w:marLeft w:val="0"/>
                      <w:marRight w:val="0"/>
                      <w:marTop w:val="0"/>
                      <w:marBottom w:val="0"/>
                      <w:divBdr>
                        <w:top w:val="none" w:sz="0" w:space="0" w:color="auto"/>
                        <w:left w:val="none" w:sz="0" w:space="0" w:color="auto"/>
                        <w:bottom w:val="none" w:sz="0" w:space="0" w:color="auto"/>
                        <w:right w:val="none" w:sz="0" w:space="0" w:color="auto"/>
                      </w:divBdr>
                      <w:divsChild>
                        <w:div w:id="1302616142">
                          <w:marLeft w:val="0"/>
                          <w:marRight w:val="0"/>
                          <w:marTop w:val="0"/>
                          <w:marBottom w:val="0"/>
                          <w:divBdr>
                            <w:top w:val="none" w:sz="0" w:space="0" w:color="auto"/>
                            <w:left w:val="none" w:sz="0" w:space="0" w:color="auto"/>
                            <w:bottom w:val="none" w:sz="0" w:space="0" w:color="auto"/>
                            <w:right w:val="none" w:sz="0" w:space="0" w:color="auto"/>
                          </w:divBdr>
                          <w:divsChild>
                            <w:div w:id="10164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455920">
      <w:bodyDiv w:val="1"/>
      <w:marLeft w:val="0"/>
      <w:marRight w:val="0"/>
      <w:marTop w:val="0"/>
      <w:marBottom w:val="0"/>
      <w:divBdr>
        <w:top w:val="none" w:sz="0" w:space="0" w:color="auto"/>
        <w:left w:val="none" w:sz="0" w:space="0" w:color="auto"/>
        <w:bottom w:val="none" w:sz="0" w:space="0" w:color="auto"/>
        <w:right w:val="none" w:sz="0" w:space="0" w:color="auto"/>
      </w:divBdr>
    </w:div>
    <w:div w:id="2040810229">
      <w:bodyDiv w:val="1"/>
      <w:marLeft w:val="0"/>
      <w:marRight w:val="0"/>
      <w:marTop w:val="0"/>
      <w:marBottom w:val="0"/>
      <w:divBdr>
        <w:top w:val="none" w:sz="0" w:space="0" w:color="auto"/>
        <w:left w:val="none" w:sz="0" w:space="0" w:color="auto"/>
        <w:bottom w:val="none" w:sz="0" w:space="0" w:color="auto"/>
        <w:right w:val="none" w:sz="0" w:space="0" w:color="auto"/>
      </w:divBdr>
    </w:div>
    <w:div w:id="2075425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spire.unsw.edu.au/ourwork/regional-aspire/year-9-taster-day-dubbo" TargetMode="External"/><Relationship Id="rId18" Type="http://schemas.openxmlformats.org/officeDocument/2006/relationships/hyperlink" Target="http://rcs.med.unsw.edu.au/rcs-albury-wodonga-campus" TargetMode="External"/><Relationship Id="rId26" Type="http://schemas.openxmlformats.org/officeDocument/2006/relationships/image" Target="media/image5.tiff"/><Relationship Id="rId39" Type="http://schemas.openxmlformats.org/officeDocument/2006/relationships/customXml" Target="../customXml/item2.xml"/><Relationship Id="rId21" Type="http://schemas.openxmlformats.org/officeDocument/2006/relationships/hyperlink" Target="http://rcs.med.unsw.edu.au/rcs-port-macquarie-campus" TargetMode="External"/><Relationship Id="rId34"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rcs.med.unsw.edu.au/indigenous-entry-medicine" TargetMode="External"/><Relationship Id="rId29" Type="http://schemas.openxmlformats.org/officeDocument/2006/relationships/image" Target="media/image8.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cs.med.unsw.edu.au/rcs-griffith-campus" TargetMode="External"/><Relationship Id="rId24" Type="http://schemas.openxmlformats.org/officeDocument/2006/relationships/hyperlink" Target="http://aboutus/where-we-work" TargetMode="External"/><Relationship Id="rId32" Type="http://schemas.openxmlformats.org/officeDocument/2006/relationships/image" Target="media/image11.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rcs.med.unsw.edu.au/application-process-1" TargetMode="External"/><Relationship Id="rId23" Type="http://schemas.openxmlformats.org/officeDocument/2006/relationships/hyperlink" Target="http://www.aspire.unsw.edu.au/ourwork/regional-aspire/academic-assistance"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hyperlink" Target="http://rcs.med.unsw.edu.au/rcs-wagga-wagga-campus" TargetMode="External"/><Relationship Id="rId19" Type="http://schemas.openxmlformats.org/officeDocument/2006/relationships/hyperlink" Target="mailto:e.baldry@unsw.edu.au"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rcs.med.unsw.edu.au/rcs-coffs-harbour-campus" TargetMode="External"/><Relationship Id="rId14" Type="http://schemas.openxmlformats.org/officeDocument/2006/relationships/hyperlink" Target="mailto:IRRRRESecretariat@education.gov.au" TargetMode="External"/><Relationship Id="rId22" Type="http://schemas.openxmlformats.org/officeDocument/2006/relationships/hyperlink" Target="http://www.aspire.unsw.edu.au/ourwork/regional-aspire/parent-and-carer-engagemen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rcs.med.unsw.edu.au/rcs-sydney-campus" TargetMode="External"/><Relationship Id="rId33" Type="http://schemas.openxmlformats.org/officeDocument/2006/relationships/image" Target="media/image12.png"/><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3502989\Downloads\letterhead_template_colou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3D028BDD7BBD4E991BC96C2A58C755" ma:contentTypeVersion="1" ma:contentTypeDescription="Create a new document." ma:contentTypeScope="" ma:versionID="cc77a1ea23c01b62f40b2d83b16efe3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263A68-AC21-4CBA-A087-9F14914F9831}"/>
</file>

<file path=customXml/itemProps2.xml><?xml version="1.0" encoding="utf-8"?>
<ds:datastoreItem xmlns:ds="http://schemas.openxmlformats.org/officeDocument/2006/customXml" ds:itemID="{572DB98B-8F2A-4A9C-9E48-4B5C9A719D3F}"/>
</file>

<file path=customXml/itemProps3.xml><?xml version="1.0" encoding="utf-8"?>
<ds:datastoreItem xmlns:ds="http://schemas.openxmlformats.org/officeDocument/2006/customXml" ds:itemID="{4989ECF8-29DA-4AC7-B1C5-06E5C09C9605}"/>
</file>

<file path=customXml/itemProps4.xml><?xml version="1.0" encoding="utf-8"?>
<ds:datastoreItem xmlns:ds="http://schemas.openxmlformats.org/officeDocument/2006/customXml" ds:itemID="{9D87384B-90AA-4CD9-8EFC-FE86C8F729C1}"/>
</file>

<file path=docProps/app.xml><?xml version="1.0" encoding="utf-8"?>
<Properties xmlns="http://schemas.openxmlformats.org/officeDocument/2006/extended-properties" xmlns:vt="http://schemas.openxmlformats.org/officeDocument/2006/docPropsVTypes">
  <Template>letterhead_template_colour.dot</Template>
  <TotalTime>0</TotalTime>
  <Pages>18</Pages>
  <Words>3129</Words>
  <Characters>19730</Characters>
  <Application>Microsoft Office Word</Application>
  <DocSecurity>0</DocSecurity>
  <Lines>164</Lines>
  <Paragraphs>45</Paragraphs>
  <ScaleCrop>false</ScaleCrop>
  <HeadingPairs>
    <vt:vector size="2" baseType="variant">
      <vt:variant>
        <vt:lpstr>Title</vt:lpstr>
      </vt:variant>
      <vt:variant>
        <vt:i4>1</vt:i4>
      </vt:variant>
    </vt:vector>
  </HeadingPairs>
  <TitlesOfParts>
    <vt:vector size="1" baseType="lpstr">
      <vt:lpstr/>
    </vt:vector>
  </TitlesOfParts>
  <Company>UNSW</Company>
  <LinksUpToDate>false</LinksUpToDate>
  <CharactersWithSpaces>22814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Hebblewhite</dc:creator>
  <cp:keywords/>
  <cp:lastModifiedBy>KETCHELL,Palissa</cp:lastModifiedBy>
  <cp:revision>2</cp:revision>
  <cp:lastPrinted>2017-08-16T03:54:00Z</cp:lastPrinted>
  <dcterms:created xsi:type="dcterms:W3CDTF">2018-02-08T00:37:00Z</dcterms:created>
  <dcterms:modified xsi:type="dcterms:W3CDTF">2018-02-08T00:37:00Z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0x010100003D028BDD7BBD4E991BC96C2A58C755</vt:lpwstr>
  </property>
</Properties>
</file>