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2F" w:rsidRPr="008F7BC0" w:rsidRDefault="00E9232F" w:rsidP="008F7BC0">
      <w:pPr>
        <w:pStyle w:val="Heading1"/>
        <w:rPr>
          <w:color w:val="auto"/>
        </w:rPr>
      </w:pPr>
      <w:r w:rsidRPr="008F7BC0">
        <w:rPr>
          <w:color w:val="auto"/>
        </w:rPr>
        <w:t>Recipient Details</w:t>
      </w:r>
    </w:p>
    <w:p w:rsidR="00E9232F" w:rsidRPr="008F7BC0" w:rsidRDefault="00E9232F">
      <w:r w:rsidRPr="008F7BC0">
        <w:t>Name of organisation or individual</w:t>
      </w:r>
      <w:r>
        <w:t xml:space="preserve">: </w:t>
      </w:r>
      <w:r>
        <w:rPr>
          <w:noProof/>
        </w:rPr>
        <w:t xml:space="preserve">[I] </w:t>
      </w:r>
      <w:bookmarkStart w:id="0" w:name="_GoBack"/>
      <w:r>
        <w:rPr>
          <w:noProof/>
        </w:rPr>
        <w:t>Tarelli, Claire</w:t>
      </w:r>
      <w:bookmarkEnd w:id="0"/>
    </w:p>
    <w:p w:rsidR="00E9232F" w:rsidRPr="008F7BC0" w:rsidRDefault="00E9232F">
      <w:r w:rsidRPr="008F7BC0">
        <w:t>Reference Type</w:t>
      </w:r>
      <w:r>
        <w:t xml:space="preserve">: </w:t>
      </w:r>
      <w:r>
        <w:rPr>
          <w:noProof/>
        </w:rPr>
        <w:t>Concerned individual working for the Communities for Children program</w:t>
      </w:r>
    </w:p>
    <w:p w:rsidR="00E9232F" w:rsidRPr="008F7BC0" w:rsidRDefault="00E9232F">
      <w:r w:rsidRPr="008F7BC0">
        <w:t>State or territory</w:t>
      </w:r>
      <w:r>
        <w:t xml:space="preserve">: </w:t>
      </w:r>
      <w:r>
        <w:rPr>
          <w:noProof/>
        </w:rPr>
        <w:t>Vic</w:t>
      </w:r>
      <w:r w:rsidRPr="008F7BC0">
        <w:t xml:space="preserve"> </w:t>
      </w:r>
    </w:p>
    <w:p w:rsidR="00E9232F" w:rsidRPr="008F7BC0" w:rsidRDefault="00E9232F">
      <w:r>
        <w:t xml:space="preserve">Serial Identification Number: </w:t>
      </w:r>
      <w:r>
        <w:rPr>
          <w:noProof/>
        </w:rPr>
        <w:t>0</w:t>
      </w:r>
    </w:p>
    <w:p w:rsidR="00E9232F" w:rsidRPr="008F7BC0" w:rsidRDefault="00E9232F" w:rsidP="008F7BC0">
      <w:pPr>
        <w:pStyle w:val="Heading1"/>
        <w:rPr>
          <w:color w:val="auto"/>
        </w:rPr>
      </w:pPr>
      <w:r w:rsidRPr="008F7BC0">
        <w:rPr>
          <w:color w:val="auto"/>
        </w:rPr>
        <w:t>Responses</w:t>
      </w:r>
    </w:p>
    <w:p w:rsidR="00E9232F" w:rsidRDefault="00E9232F" w:rsidP="008F7BC0">
      <w:pPr>
        <w:pStyle w:val="Heading2"/>
        <w:rPr>
          <w:color w:val="auto"/>
        </w:rPr>
      </w:pPr>
      <w:r w:rsidRPr="008F7BC0">
        <w:rPr>
          <w:color w:val="auto"/>
        </w:rPr>
        <w:t>Curriculum and assessment</w:t>
      </w:r>
    </w:p>
    <w:p w:rsidR="00E9232F" w:rsidRPr="008F7BC0" w:rsidRDefault="00E9232F">
      <w:r w:rsidRPr="008F7BC0">
        <w:t>Rating</w:t>
      </w:r>
      <w:r>
        <w:t xml:space="preserve">: </w:t>
      </w:r>
      <w:r>
        <w:rPr>
          <w:noProof/>
        </w:rPr>
        <w:t>6</w:t>
      </w:r>
    </w:p>
    <w:p w:rsidR="00E9232F" w:rsidRDefault="00E9232F" w:rsidP="008F7BC0">
      <w:pPr>
        <w:pStyle w:val="Heading2"/>
        <w:rPr>
          <w:color w:val="auto"/>
        </w:rPr>
      </w:pPr>
      <w:r w:rsidRPr="008F7BC0">
        <w:rPr>
          <w:color w:val="auto"/>
        </w:rPr>
        <w:t>Teachers and teaching</w:t>
      </w:r>
    </w:p>
    <w:p w:rsidR="00E9232F" w:rsidRPr="008F7BC0" w:rsidRDefault="00E9232F">
      <w:r w:rsidRPr="008F7BC0">
        <w:t>Rating</w:t>
      </w:r>
      <w:r>
        <w:t xml:space="preserve">: </w:t>
      </w:r>
      <w:r>
        <w:rPr>
          <w:noProof/>
        </w:rPr>
        <w:t>6</w:t>
      </w:r>
    </w:p>
    <w:p w:rsidR="00E9232F" w:rsidRDefault="00E9232F" w:rsidP="008F7BC0">
      <w:pPr>
        <w:pStyle w:val="Heading2"/>
        <w:rPr>
          <w:color w:val="auto"/>
        </w:rPr>
      </w:pPr>
      <w:r w:rsidRPr="008F7BC0">
        <w:rPr>
          <w:color w:val="auto"/>
        </w:rPr>
        <w:t>Leaders and leadership</w:t>
      </w:r>
    </w:p>
    <w:p w:rsidR="00E9232F" w:rsidRPr="008F7BC0" w:rsidRDefault="00E9232F">
      <w:r w:rsidRPr="008F7BC0">
        <w:t>Rating</w:t>
      </w:r>
      <w:r>
        <w:t xml:space="preserve">: </w:t>
      </w:r>
      <w:r>
        <w:rPr>
          <w:noProof/>
        </w:rPr>
        <w:t>7</w:t>
      </w:r>
    </w:p>
    <w:p w:rsidR="00E9232F" w:rsidRDefault="00E9232F" w:rsidP="008F7BC0">
      <w:pPr>
        <w:pStyle w:val="Heading2"/>
        <w:rPr>
          <w:color w:val="auto"/>
        </w:rPr>
      </w:pPr>
      <w:r w:rsidRPr="008F7BC0">
        <w:rPr>
          <w:color w:val="auto"/>
        </w:rPr>
        <w:t>School and Community</w:t>
      </w:r>
    </w:p>
    <w:p w:rsidR="00E9232F" w:rsidRPr="008F7BC0" w:rsidRDefault="00E9232F">
      <w:r w:rsidRPr="008F7BC0">
        <w:t>Rating</w:t>
      </w:r>
      <w:r>
        <w:t xml:space="preserve">: </w:t>
      </w:r>
      <w:r>
        <w:rPr>
          <w:noProof/>
        </w:rPr>
        <w:t>7</w:t>
      </w:r>
    </w:p>
    <w:p w:rsidR="00E9232F" w:rsidRDefault="00E9232F" w:rsidP="008F7BC0">
      <w:pPr>
        <w:pStyle w:val="Heading2"/>
        <w:rPr>
          <w:color w:val="auto"/>
        </w:rPr>
      </w:pPr>
      <w:r w:rsidRPr="008F7BC0">
        <w:rPr>
          <w:color w:val="auto"/>
        </w:rPr>
        <w:t>Information and Communication Technology</w:t>
      </w:r>
    </w:p>
    <w:p w:rsidR="00E9232F" w:rsidRPr="008F7BC0" w:rsidRDefault="00E9232F">
      <w:r w:rsidRPr="008F7BC0">
        <w:t>Rating</w:t>
      </w:r>
      <w:r>
        <w:t xml:space="preserve">: </w:t>
      </w:r>
      <w:r>
        <w:rPr>
          <w:noProof/>
        </w:rPr>
        <w:t>7</w:t>
      </w:r>
    </w:p>
    <w:p w:rsidR="00E9232F" w:rsidRDefault="00E9232F" w:rsidP="008F7BC0">
      <w:pPr>
        <w:pStyle w:val="Heading2"/>
        <w:rPr>
          <w:color w:val="auto"/>
        </w:rPr>
      </w:pPr>
      <w:r w:rsidRPr="008F7BC0">
        <w:rPr>
          <w:color w:val="auto"/>
        </w:rPr>
        <w:t>Entrepreneurship and schools</w:t>
      </w:r>
    </w:p>
    <w:p w:rsidR="00E9232F" w:rsidRPr="008F7BC0" w:rsidRDefault="00E9232F">
      <w:r w:rsidRPr="008F7BC0">
        <w:t>Rating</w:t>
      </w:r>
      <w:r>
        <w:t xml:space="preserve">: </w:t>
      </w:r>
      <w:r>
        <w:rPr>
          <w:noProof/>
        </w:rPr>
        <w:t>6</w:t>
      </w:r>
    </w:p>
    <w:p w:rsidR="00E9232F" w:rsidRDefault="00E9232F" w:rsidP="008F7BC0">
      <w:pPr>
        <w:pStyle w:val="Heading2"/>
        <w:rPr>
          <w:color w:val="auto"/>
        </w:rPr>
      </w:pPr>
      <w:r w:rsidRPr="008F7BC0">
        <w:rPr>
          <w:color w:val="auto"/>
        </w:rPr>
        <w:t>Improving access – enrolments, clusters, distance education and boarding</w:t>
      </w:r>
    </w:p>
    <w:p w:rsidR="00E9232F" w:rsidRPr="008F7BC0" w:rsidRDefault="00E9232F">
      <w:r w:rsidRPr="008F7BC0">
        <w:t>Rating for enrolments</w:t>
      </w:r>
      <w:r>
        <w:t xml:space="preserve">: </w:t>
      </w:r>
      <w:r>
        <w:rPr>
          <w:noProof/>
        </w:rPr>
        <w:t>6</w:t>
      </w:r>
    </w:p>
    <w:p w:rsidR="00E9232F" w:rsidRPr="008F7BC0" w:rsidRDefault="00E9232F">
      <w:r w:rsidRPr="008F7BC0">
        <w:t>Rating for clusters</w:t>
      </w:r>
      <w:r>
        <w:t xml:space="preserve">: </w:t>
      </w:r>
      <w:r>
        <w:rPr>
          <w:noProof/>
        </w:rPr>
        <w:t>6</w:t>
      </w:r>
    </w:p>
    <w:p w:rsidR="00E9232F" w:rsidRPr="008F7BC0" w:rsidRDefault="00E9232F">
      <w:r w:rsidRPr="008F7BC0">
        <w:t>Rating for distance education</w:t>
      </w:r>
      <w:r>
        <w:t xml:space="preserve">: </w:t>
      </w:r>
      <w:r>
        <w:rPr>
          <w:noProof/>
        </w:rPr>
        <w:t>6</w:t>
      </w:r>
    </w:p>
    <w:p w:rsidR="00E9232F" w:rsidRPr="008F7BC0" w:rsidRDefault="00E9232F">
      <w:r w:rsidRPr="008F7BC0">
        <w:t>Rating for boarding</w:t>
      </w:r>
      <w:r>
        <w:t xml:space="preserve">: </w:t>
      </w:r>
      <w:r>
        <w:rPr>
          <w:noProof/>
        </w:rPr>
        <w:t>0</w:t>
      </w:r>
    </w:p>
    <w:p w:rsidR="00E9232F" w:rsidRDefault="00E9232F" w:rsidP="008F7BC0">
      <w:pPr>
        <w:pStyle w:val="Heading2"/>
        <w:rPr>
          <w:color w:val="auto"/>
        </w:rPr>
      </w:pPr>
      <w:r w:rsidRPr="008F7BC0">
        <w:rPr>
          <w:color w:val="auto"/>
        </w:rPr>
        <w:t>Diversity</w:t>
      </w:r>
    </w:p>
    <w:p w:rsidR="00E9232F" w:rsidRPr="00AD11C2" w:rsidRDefault="00E9232F" w:rsidP="00AD11C2">
      <w:r>
        <w:rPr>
          <w:noProof/>
        </w:rPr>
        <w:t>The review focuses on student achievement as if this is determined by their participation in school, whereas evidence shows that a child's outcomes can be predicted by the first three years of life, prior to them commencing school. I am concerned that the federal Department of Education and Training is restructuring Multi-functional Aboriginal Childcare Services (MACs) fees with the likely result that many of the children who are already most disadvantaged will be further excluded from early education, health and other critical support which is currently being provided by MACs. Focusing on inclusion in the early years prior to children starting school will vastly reduce the likelihood of downstream issues and inequities, which continue to compound through a child's educational trajectory. Getting this part under control by resourcing it well is the most important strategy and will impact everything else in this discussion paper.</w:t>
      </w:r>
    </w:p>
    <w:p w:rsidR="00E9232F" w:rsidRPr="008F7BC0" w:rsidRDefault="00E9232F">
      <w:r w:rsidRPr="008F7BC0">
        <w:t>Rating</w:t>
      </w:r>
      <w:r>
        <w:t xml:space="preserve">: </w:t>
      </w:r>
      <w:r>
        <w:rPr>
          <w:noProof/>
        </w:rPr>
        <w:t>7</w:t>
      </w:r>
    </w:p>
    <w:p w:rsidR="00E9232F" w:rsidRDefault="00E9232F" w:rsidP="008F7BC0">
      <w:pPr>
        <w:pStyle w:val="Heading2"/>
        <w:rPr>
          <w:color w:val="auto"/>
        </w:rPr>
      </w:pPr>
      <w:r w:rsidRPr="008F7BC0">
        <w:rPr>
          <w:color w:val="auto"/>
        </w:rPr>
        <w:lastRenderedPageBreak/>
        <w:t>Transitioning beyond school</w:t>
      </w:r>
    </w:p>
    <w:p w:rsidR="00E9232F" w:rsidRPr="008F7BC0" w:rsidRDefault="00E9232F">
      <w:r w:rsidRPr="008F7BC0">
        <w:t>Rating</w:t>
      </w:r>
      <w:r>
        <w:t xml:space="preserve">: </w:t>
      </w:r>
      <w:r>
        <w:rPr>
          <w:noProof/>
        </w:rPr>
        <w:t>6</w:t>
      </w:r>
    </w:p>
    <w:p w:rsidR="00E9232F" w:rsidRDefault="00E9232F" w:rsidP="008F7BC0">
      <w:pPr>
        <w:pStyle w:val="Heading2"/>
        <w:rPr>
          <w:color w:val="auto"/>
        </w:rPr>
      </w:pPr>
      <w:r w:rsidRPr="008F7BC0">
        <w:rPr>
          <w:color w:val="auto"/>
        </w:rPr>
        <w:t>Additional Comments</w:t>
      </w:r>
    </w:p>
    <w:p w:rsidR="00E9232F" w:rsidRDefault="00E9232F" w:rsidP="00AD11C2">
      <w:pPr>
        <w:sectPr w:rsidR="00E9232F" w:rsidSect="00E9232F">
          <w:pgSz w:w="11906" w:h="16838"/>
          <w:pgMar w:top="1440" w:right="1440" w:bottom="1440" w:left="1440" w:header="708" w:footer="708" w:gutter="0"/>
          <w:pgNumType w:start="1"/>
          <w:cols w:space="708"/>
          <w:docGrid w:linePitch="360"/>
        </w:sectPr>
      </w:pPr>
      <w:r>
        <w:rPr>
          <w:noProof/>
        </w:rPr>
        <w:t>Please see my points on the previous page.</w:t>
      </w:r>
    </w:p>
    <w:p w:rsidR="00E9232F" w:rsidRPr="00AD11C2" w:rsidRDefault="00E9232F" w:rsidP="00AD11C2"/>
    <w:sectPr w:rsidR="00E9232F" w:rsidRPr="00AD11C2" w:rsidSect="00E9232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92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7FF93A-9005-47FA-BB78-6B229FEF2576}"/>
</file>

<file path=customXml/itemProps2.xml><?xml version="1.0" encoding="utf-8"?>
<ds:datastoreItem xmlns:ds="http://schemas.openxmlformats.org/officeDocument/2006/customXml" ds:itemID="{531CA0EC-5CC1-46D3-B675-4E6502EF481D}"/>
</file>

<file path=customXml/itemProps3.xml><?xml version="1.0" encoding="utf-8"?>
<ds:datastoreItem xmlns:ds="http://schemas.openxmlformats.org/officeDocument/2006/customXml" ds:itemID="{B4C3624E-C00E-4D08-85FD-7E47F6401287}"/>
</file>

<file path=docProps/app.xml><?xml version="1.0" encoding="utf-8"?>
<Properties xmlns="http://schemas.openxmlformats.org/officeDocument/2006/extended-properties" xmlns:vt="http://schemas.openxmlformats.org/officeDocument/2006/docPropsVTypes">
  <Template>D641C8BA.dotm</Template>
  <TotalTime>0</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2018-02-08T06:23:00Z</dcterms:created>
  <dcterms:modified xsi:type="dcterms:W3CDTF">2018-02-08T06:23:00Z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