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7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93589" cy="72923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89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420" w:bottom="280" w:left="1300" w:right="140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35"/>
        <w:ind w:left="140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901064</wp:posOffset>
            </wp:positionH>
            <wp:positionV relativeFrom="paragraph">
              <wp:posOffset>-1301186</wp:posOffset>
            </wp:positionV>
            <wp:extent cx="1055370" cy="105537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VCD19/76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40"/>
      </w:pPr>
      <w:r>
        <w:rPr/>
        <w:t>11 March 2019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40" w:right="25"/>
      </w:pPr>
      <w:r>
        <w:rPr/>
        <w:t>The Honourable Robert S French, AC Suite 2 Level 13 Allendale Square</w:t>
      </w:r>
    </w:p>
    <w:p>
      <w:pPr>
        <w:pStyle w:val="BodyText"/>
        <w:spacing w:line="235" w:lineRule="exact"/>
        <w:ind w:left="140"/>
      </w:pPr>
      <w:r>
        <w:rPr/>
        <w:t>77 George’s Terrace</w:t>
      </w:r>
    </w:p>
    <w:p>
      <w:pPr>
        <w:pStyle w:val="BodyText"/>
        <w:ind w:left="140"/>
      </w:pPr>
      <w:r>
        <w:rPr/>
        <w:t>Perth WA 6000</w:t>
      </w:r>
    </w:p>
    <w:p>
      <w:pPr>
        <w:pStyle w:val="BodyText"/>
        <w:rPr>
          <w:sz w:val="24"/>
        </w:rPr>
      </w:pPr>
    </w:p>
    <w:p>
      <w:pPr>
        <w:pStyle w:val="BodyText"/>
        <w:spacing w:before="188"/>
        <w:ind w:left="140"/>
      </w:pPr>
      <w:r>
        <w:rPr/>
        <w:t>by email: </w:t>
      </w:r>
      <w:hyperlink r:id="rId7">
        <w:r>
          <w:rPr>
            <w:color w:val="0000FF"/>
            <w:u w:val="single" w:color="0000FF"/>
          </w:rPr>
          <w:t>sulcsj@bigpond.com</w:t>
        </w:r>
      </w:hyperlink>
    </w:p>
    <w:p>
      <w:pPr>
        <w:spacing w:line="264" w:lineRule="auto" w:before="99"/>
        <w:ind w:left="118" w:right="0" w:firstLine="0"/>
        <w:jc w:val="left"/>
        <w:rPr>
          <w:sz w:val="15"/>
        </w:rPr>
      </w:pPr>
      <w:r>
        <w:rPr/>
        <w:br w:type="column"/>
      </w:r>
      <w:r>
        <w:rPr>
          <w:b/>
          <w:sz w:val="15"/>
        </w:rPr>
        <w:t>Office of the Vice-Chancellor </w:t>
      </w:r>
      <w:r>
        <w:rPr>
          <w:sz w:val="15"/>
        </w:rPr>
        <w:t>University of New England Armidale NSW 2351</w:t>
      </w:r>
    </w:p>
    <w:p>
      <w:pPr>
        <w:spacing w:line="157" w:lineRule="exact" w:before="0"/>
        <w:ind w:left="118" w:right="0" w:firstLine="0"/>
        <w:jc w:val="left"/>
        <w:rPr>
          <w:sz w:val="15"/>
        </w:rPr>
      </w:pPr>
      <w:r>
        <w:rPr>
          <w:sz w:val="15"/>
        </w:rPr>
        <w:t>Australia</w:t>
      </w:r>
    </w:p>
    <w:p>
      <w:pPr>
        <w:spacing w:before="81"/>
        <w:ind w:left="118" w:right="0" w:firstLine="0"/>
        <w:jc w:val="left"/>
        <w:rPr>
          <w:sz w:val="15"/>
        </w:rPr>
      </w:pPr>
      <w:r>
        <w:rPr>
          <w:b/>
          <w:sz w:val="15"/>
        </w:rPr>
        <w:t>Phone </w:t>
      </w:r>
      <w:r>
        <w:rPr>
          <w:sz w:val="15"/>
        </w:rPr>
        <w:t>+61 2 6773 2004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18" w:right="0" w:firstLine="0"/>
        <w:jc w:val="left"/>
        <w:rPr>
          <w:b/>
          <w:sz w:val="15"/>
        </w:rPr>
      </w:pPr>
      <w:hyperlink r:id="rId8">
        <w:r>
          <w:rPr>
            <w:b/>
            <w:w w:val="95"/>
            <w:sz w:val="15"/>
          </w:rPr>
          <w:t>vcadministration@une.edu.au</w:t>
        </w:r>
      </w:hyperlink>
      <w:r>
        <w:rPr>
          <w:b/>
          <w:w w:val="95"/>
          <w:sz w:val="15"/>
        </w:rPr>
        <w:t> </w:t>
      </w:r>
      <w:hyperlink r:id="rId9">
        <w:r>
          <w:rPr>
            <w:b/>
            <w:sz w:val="15"/>
          </w:rPr>
          <w:t>www.une.edu.au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420" w:bottom="280" w:left="1300" w:right="1400"/>
          <w:cols w:num="2" w:equalWidth="0">
            <w:col w:w="3734" w:space="3328"/>
            <w:col w:w="2478"/>
          </w:cols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02"/>
        <w:ind w:left="140"/>
      </w:pPr>
      <w:r>
        <w:rPr/>
        <w:t>Dear Mr French,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40"/>
        <w:rPr>
          <w:b/>
        </w:rPr>
      </w:pPr>
      <w:r>
        <w:rPr>
          <w:b/>
        </w:rPr>
        <w:t>RE: Response to Draft Model Code on Freedom of Speech in higher education institutions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40"/>
      </w:pPr>
      <w:r>
        <w:rPr/>
        <w:t>Thank you for your invitation to comment on the draft model code.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0" w:right="458"/>
      </w:pPr>
      <w:r>
        <w:rPr/>
        <w:t>The University of New England takes pride in our commitment to freedom of speech and we note that you have found that there is not a crisis in this area at any Australian university.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40" w:right="316"/>
        <w:jc w:val="both"/>
      </w:pPr>
      <w:r>
        <w:rPr/>
        <w:t>As you are aware, the Universities Australia Plenary meeting last week considered the model code. I participated in that discussion and have little else to add. It would be regrettable if a proposed model code over-rode the policies which have been developed over many years and have served us well.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40"/>
      </w:pPr>
      <w:r>
        <w:rPr/>
        <w:t>Yours sincerely,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947688</wp:posOffset>
            </wp:positionH>
            <wp:positionV relativeFrom="paragraph">
              <wp:posOffset>153442</wp:posOffset>
            </wp:positionV>
            <wp:extent cx="1717274" cy="406526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274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spacing w:before="0"/>
        <w:ind w:left="140" w:right="6474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Professor Annabelle Duncan </w:t>
      </w:r>
      <w:r>
        <w:rPr>
          <w:b/>
          <w:i/>
          <w:sz w:val="20"/>
        </w:rPr>
        <w:t>Vice Chancellor and CEO University of New England</w:t>
      </w:r>
    </w:p>
    <w:sectPr>
      <w:type w:val="continuous"/>
      <w:pgSz w:w="12240" w:h="15840"/>
      <w:pgMar w:top="42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administration@une.edu.au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sulcsj@bigpond.com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une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2D1B5-F9EC-41AA-9746-C12ACDC692F0}"/>
</file>

<file path=customXml/itemProps2.xml><?xml version="1.0" encoding="utf-8"?>
<ds:datastoreItem xmlns:ds="http://schemas.openxmlformats.org/officeDocument/2006/customXml" ds:itemID="{369EFD51-1FA9-48CF-9E80-F0E2D8645CF6}"/>
</file>

<file path=customXml/itemProps3.xml><?xml version="1.0" encoding="utf-8"?>
<ds:datastoreItem xmlns:ds="http://schemas.openxmlformats.org/officeDocument/2006/customXml" ds:itemID="{415BB4FA-DC0D-49A1-B78B-7B2D11B76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O'Toole</dc:creator>
  <dcterms:created xsi:type="dcterms:W3CDTF">2019-03-15T02:49:20Z</dcterms:created>
  <dcterms:modified xsi:type="dcterms:W3CDTF">2019-03-15T02:49:20Z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0x010100F984B0797088B9428D3F2AE3D1B82016</vt:lpwstr>
  </property>
</Properties>
</file>