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C9E" w:rsidRDefault="00EB617A">
      <w:pPr>
        <w:pStyle w:val="Heading2"/>
        <w:spacing w:before="66" w:line="266" w:lineRule="auto"/>
        <w:ind w:left="7826"/>
      </w:pPr>
      <w:r>
        <w:rPr>
          <w:noProof/>
          <w:lang w:val="en-AU" w:eastAsia="en-AU"/>
        </w:rPr>
        <w:drawing>
          <wp:anchor distT="0" distB="0" distL="0" distR="0" simplePos="0" relativeHeight="251656192" behindDoc="0" locked="0" layoutInCell="1" allowOverlap="1">
            <wp:simplePos x="0" y="0"/>
            <wp:positionH relativeFrom="page">
              <wp:posOffset>5339571</wp:posOffset>
            </wp:positionH>
            <wp:positionV relativeFrom="paragraph">
              <wp:posOffset>86995</wp:posOffset>
            </wp:positionV>
            <wp:extent cx="374067" cy="4272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74067" cy="427295"/>
                    </a:xfrm>
                    <a:prstGeom prst="rect">
                      <a:avLst/>
                    </a:prstGeom>
                  </pic:spPr>
                </pic:pic>
              </a:graphicData>
            </a:graphic>
            <wp14:sizeRelH relativeFrom="margin">
              <wp14:pctWidth>0</wp14:pctWidth>
            </wp14:sizeRelH>
            <wp14:sizeRelV relativeFrom="margin">
              <wp14:pctHeight>0</wp14:pctHeight>
            </wp14:sizeRelV>
          </wp:anchor>
        </w:drawing>
      </w:r>
      <w:r>
        <w:rPr>
          <w:color w:val="676691"/>
        </w:rPr>
        <w:t>THE UNIVERSITY OF QUEENSLAND</w:t>
      </w:r>
    </w:p>
    <w:p w:rsidR="00BA1C9E" w:rsidRDefault="00EB617A">
      <w:pPr>
        <w:spacing w:before="7"/>
        <w:ind w:left="7826" w:right="876"/>
        <w:jc w:val="right"/>
        <w:rPr>
          <w:rFonts w:ascii="Times New Roman"/>
          <w:b/>
          <w:sz w:val="15"/>
        </w:rPr>
      </w:pPr>
      <w:r>
        <w:rPr>
          <w:rFonts w:ascii="Times New Roman"/>
          <w:b/>
          <w:color w:val="676691"/>
          <w:w w:val="140"/>
          <w:sz w:val="15"/>
        </w:rPr>
        <w:t>AUSTRALIA</w:t>
      </w:r>
    </w:p>
    <w:p w:rsidR="00BA1C9E" w:rsidRDefault="00BA1C9E">
      <w:pPr>
        <w:pStyle w:val="BodyText"/>
        <w:rPr>
          <w:rFonts w:ascii="Times New Roman"/>
          <w:b/>
          <w:sz w:val="20"/>
        </w:rPr>
      </w:pPr>
    </w:p>
    <w:p w:rsidR="00BA1C9E" w:rsidRDefault="00BA1C9E">
      <w:pPr>
        <w:pStyle w:val="BodyText"/>
        <w:rPr>
          <w:rFonts w:ascii="Times New Roman"/>
          <w:b/>
          <w:sz w:val="20"/>
        </w:rPr>
      </w:pPr>
    </w:p>
    <w:p w:rsidR="00BA1C9E" w:rsidRDefault="00BA1C9E">
      <w:pPr>
        <w:pStyle w:val="BodyText"/>
        <w:spacing w:before="4"/>
        <w:rPr>
          <w:rFonts w:ascii="Times New Roman"/>
          <w:b/>
          <w:sz w:val="18"/>
        </w:rPr>
      </w:pPr>
    </w:p>
    <w:p w:rsidR="00BA1C9E" w:rsidRPr="00ED6C2D" w:rsidRDefault="00EB617A">
      <w:pPr>
        <w:tabs>
          <w:tab w:val="left" w:pos="7283"/>
        </w:tabs>
        <w:spacing w:before="94" w:line="242" w:lineRule="exact"/>
        <w:ind w:left="541"/>
        <w:rPr>
          <w:b/>
          <w:sz w:val="18"/>
          <w:szCs w:val="18"/>
        </w:rPr>
      </w:pPr>
      <w:r w:rsidRPr="00ED6C2D">
        <w:rPr>
          <w:color w:val="464646"/>
          <w:position w:val="-3"/>
          <w:sz w:val="18"/>
          <w:szCs w:val="18"/>
        </w:rPr>
        <w:t>21</w:t>
      </w:r>
      <w:r w:rsidRPr="00ED6C2D">
        <w:rPr>
          <w:color w:val="464646"/>
          <w:spacing w:val="10"/>
          <w:position w:val="-3"/>
          <w:sz w:val="18"/>
          <w:szCs w:val="18"/>
        </w:rPr>
        <w:t xml:space="preserve"> </w:t>
      </w:r>
      <w:r w:rsidRPr="00ED6C2D">
        <w:rPr>
          <w:color w:val="464646"/>
          <w:position w:val="-3"/>
          <w:sz w:val="18"/>
          <w:szCs w:val="18"/>
        </w:rPr>
        <w:t>December</w:t>
      </w:r>
      <w:r w:rsidRPr="00ED6C2D">
        <w:rPr>
          <w:color w:val="464646"/>
          <w:spacing w:val="29"/>
          <w:position w:val="-3"/>
          <w:sz w:val="18"/>
          <w:szCs w:val="18"/>
        </w:rPr>
        <w:t xml:space="preserve"> </w:t>
      </w:r>
      <w:r w:rsidRPr="00ED6C2D">
        <w:rPr>
          <w:color w:val="464646"/>
          <w:position w:val="-3"/>
          <w:sz w:val="18"/>
          <w:szCs w:val="18"/>
        </w:rPr>
        <w:t>2018</w:t>
      </w:r>
      <w:r w:rsidRPr="00ED6C2D">
        <w:rPr>
          <w:color w:val="464646"/>
          <w:position w:val="-3"/>
          <w:sz w:val="18"/>
          <w:szCs w:val="18"/>
        </w:rPr>
        <w:tab/>
      </w:r>
      <w:r w:rsidRPr="00ED6C2D">
        <w:rPr>
          <w:b/>
          <w:color w:val="676691"/>
          <w:sz w:val="18"/>
          <w:szCs w:val="18"/>
        </w:rPr>
        <w:t>Office of the</w:t>
      </w:r>
      <w:r w:rsidRPr="00ED6C2D">
        <w:rPr>
          <w:b/>
          <w:color w:val="676691"/>
          <w:spacing w:val="-11"/>
          <w:sz w:val="18"/>
          <w:szCs w:val="18"/>
        </w:rPr>
        <w:t xml:space="preserve"> </w:t>
      </w:r>
      <w:r w:rsidRPr="00ED6C2D">
        <w:rPr>
          <w:b/>
          <w:color w:val="676691"/>
          <w:sz w:val="18"/>
          <w:szCs w:val="18"/>
        </w:rPr>
        <w:t>Vice-Chancellor</w:t>
      </w:r>
    </w:p>
    <w:p w:rsidR="00BA1C9E" w:rsidRPr="004B07A2" w:rsidRDefault="00EB617A">
      <w:pPr>
        <w:pStyle w:val="Heading6"/>
        <w:spacing w:line="202" w:lineRule="exact"/>
        <w:ind w:left="0" w:right="1692"/>
        <w:jc w:val="right"/>
        <w:rPr>
          <w:bCs w:val="0"/>
          <w:color w:val="676691"/>
          <w:sz w:val="18"/>
          <w:szCs w:val="18"/>
        </w:rPr>
      </w:pPr>
      <w:r w:rsidRPr="004B07A2">
        <w:rPr>
          <w:bCs w:val="0"/>
          <w:color w:val="676691"/>
          <w:sz w:val="18"/>
          <w:szCs w:val="18"/>
        </w:rPr>
        <w:t>and President</w:t>
      </w:r>
    </w:p>
    <w:p w:rsidR="00BA1C9E" w:rsidRPr="00ED6C2D" w:rsidRDefault="00BA1C9E">
      <w:pPr>
        <w:pStyle w:val="BodyText"/>
        <w:spacing w:before="3"/>
        <w:rPr>
          <w:b/>
          <w:sz w:val="18"/>
          <w:szCs w:val="18"/>
        </w:rPr>
      </w:pPr>
    </w:p>
    <w:p w:rsidR="00BA1C9E" w:rsidRPr="00ED6C2D" w:rsidRDefault="00EB617A">
      <w:pPr>
        <w:pStyle w:val="BodyText"/>
        <w:spacing w:line="254" w:lineRule="auto"/>
        <w:ind w:left="532" w:right="7047" w:firstLine="4"/>
        <w:rPr>
          <w:sz w:val="18"/>
          <w:szCs w:val="18"/>
        </w:rPr>
      </w:pPr>
      <w:r w:rsidRPr="00ED6C2D">
        <w:rPr>
          <w:color w:val="464646"/>
          <w:w w:val="105"/>
          <w:sz w:val="18"/>
          <w:szCs w:val="18"/>
        </w:rPr>
        <w:t>The Hon Robert S French AC Suite 2, Level</w:t>
      </w:r>
      <w:r w:rsidRPr="00ED6C2D">
        <w:rPr>
          <w:color w:val="464646"/>
          <w:spacing w:val="1"/>
          <w:w w:val="105"/>
          <w:sz w:val="18"/>
          <w:szCs w:val="18"/>
        </w:rPr>
        <w:t xml:space="preserve"> </w:t>
      </w:r>
      <w:r w:rsidRPr="00ED6C2D">
        <w:rPr>
          <w:color w:val="464646"/>
          <w:w w:val="105"/>
          <w:sz w:val="18"/>
          <w:szCs w:val="18"/>
        </w:rPr>
        <w:t>13</w:t>
      </w:r>
    </w:p>
    <w:p w:rsidR="00BA1C9E" w:rsidRPr="00ED6C2D" w:rsidRDefault="00EB617A">
      <w:pPr>
        <w:pStyle w:val="BodyText"/>
        <w:spacing w:line="217" w:lineRule="exact"/>
        <w:ind w:left="541"/>
        <w:rPr>
          <w:sz w:val="18"/>
          <w:szCs w:val="18"/>
        </w:rPr>
      </w:pPr>
      <w:r w:rsidRPr="00ED6C2D">
        <w:rPr>
          <w:color w:val="464646"/>
          <w:w w:val="105"/>
          <w:sz w:val="18"/>
          <w:szCs w:val="18"/>
        </w:rPr>
        <w:t>Allendale</w:t>
      </w:r>
      <w:r w:rsidRPr="00ED6C2D">
        <w:rPr>
          <w:color w:val="464646"/>
          <w:spacing w:val="-19"/>
          <w:w w:val="105"/>
          <w:sz w:val="18"/>
          <w:szCs w:val="18"/>
        </w:rPr>
        <w:t xml:space="preserve"> </w:t>
      </w:r>
      <w:r w:rsidRPr="00ED6C2D">
        <w:rPr>
          <w:color w:val="464646"/>
          <w:w w:val="105"/>
          <w:sz w:val="18"/>
          <w:szCs w:val="18"/>
        </w:rPr>
        <w:t>Square</w:t>
      </w:r>
    </w:p>
    <w:p w:rsidR="00BA1C9E" w:rsidRPr="00ED6C2D" w:rsidRDefault="00EB617A">
      <w:pPr>
        <w:pStyle w:val="BodyText"/>
        <w:spacing w:before="8" w:line="259" w:lineRule="auto"/>
        <w:ind w:left="536" w:right="7596"/>
        <w:rPr>
          <w:sz w:val="18"/>
          <w:szCs w:val="18"/>
        </w:rPr>
      </w:pPr>
      <w:r w:rsidRPr="00ED6C2D">
        <w:rPr>
          <w:color w:val="464646"/>
          <w:w w:val="105"/>
          <w:sz w:val="18"/>
          <w:szCs w:val="18"/>
        </w:rPr>
        <w:t>77 St George's Terrace Perth WA 6000</w:t>
      </w:r>
    </w:p>
    <w:p w:rsidR="00BA1C9E" w:rsidRPr="00ED6C2D" w:rsidRDefault="00BA1C9E">
      <w:pPr>
        <w:pStyle w:val="BodyText"/>
        <w:spacing w:before="11"/>
        <w:rPr>
          <w:sz w:val="18"/>
          <w:szCs w:val="18"/>
        </w:rPr>
      </w:pPr>
    </w:p>
    <w:p w:rsidR="00BA1C9E" w:rsidRPr="00ED6C2D" w:rsidRDefault="00EB617A">
      <w:pPr>
        <w:pStyle w:val="BodyText"/>
        <w:spacing w:before="94"/>
        <w:ind w:left="536"/>
        <w:rPr>
          <w:sz w:val="18"/>
          <w:szCs w:val="18"/>
        </w:rPr>
      </w:pPr>
      <w:r w:rsidRPr="00ED6C2D">
        <w:rPr>
          <w:color w:val="464646"/>
          <w:w w:val="105"/>
          <w:sz w:val="18"/>
          <w:szCs w:val="18"/>
        </w:rPr>
        <w:t xml:space="preserve">Email: </w:t>
      </w:r>
      <w:hyperlink r:id="rId8">
        <w:r w:rsidRPr="00ED6C2D">
          <w:rPr>
            <w:color w:val="676691"/>
            <w:w w:val="105"/>
            <w:sz w:val="18"/>
            <w:szCs w:val="18"/>
            <w:u w:val="single" w:color="676691"/>
          </w:rPr>
          <w:t>freedomofs</w:t>
        </w:r>
        <w:r w:rsidRPr="00ED6C2D">
          <w:rPr>
            <w:color w:val="807C97"/>
            <w:w w:val="105"/>
            <w:sz w:val="18"/>
            <w:szCs w:val="18"/>
            <w:u w:val="single" w:color="676691"/>
          </w:rPr>
          <w:t>p</w:t>
        </w:r>
        <w:r w:rsidRPr="00ED6C2D">
          <w:rPr>
            <w:color w:val="676691"/>
            <w:w w:val="105"/>
            <w:sz w:val="18"/>
            <w:szCs w:val="18"/>
            <w:u w:val="single" w:color="676691"/>
          </w:rPr>
          <w:t>eechreview</w:t>
        </w:r>
        <w:r w:rsidRPr="00ED6C2D">
          <w:rPr>
            <w:color w:val="807C97"/>
            <w:w w:val="105"/>
            <w:sz w:val="18"/>
            <w:szCs w:val="18"/>
            <w:u w:val="single" w:color="676691"/>
          </w:rPr>
          <w:t>@</w:t>
        </w:r>
        <w:r w:rsidRPr="00ED6C2D">
          <w:rPr>
            <w:color w:val="676691"/>
            <w:w w:val="105"/>
            <w:sz w:val="18"/>
            <w:szCs w:val="18"/>
            <w:u w:val="single" w:color="676691"/>
          </w:rPr>
          <w:t>education.</w:t>
        </w:r>
        <w:r w:rsidRPr="00ED6C2D">
          <w:rPr>
            <w:color w:val="807C97"/>
            <w:w w:val="105"/>
            <w:sz w:val="18"/>
            <w:szCs w:val="18"/>
            <w:u w:val="single" w:color="676691"/>
          </w:rPr>
          <w:t>q</w:t>
        </w:r>
        <w:r w:rsidRPr="00ED6C2D">
          <w:rPr>
            <w:color w:val="676691"/>
            <w:w w:val="105"/>
            <w:sz w:val="18"/>
            <w:szCs w:val="18"/>
            <w:u w:val="single" w:color="676691"/>
          </w:rPr>
          <w:t>ov.au</w:t>
        </w:r>
      </w:hyperlink>
    </w:p>
    <w:p w:rsidR="00BA1C9E" w:rsidRPr="00ED6C2D" w:rsidRDefault="00BA1C9E">
      <w:pPr>
        <w:pStyle w:val="BodyText"/>
        <w:rPr>
          <w:sz w:val="18"/>
          <w:szCs w:val="18"/>
        </w:rPr>
      </w:pPr>
    </w:p>
    <w:p w:rsidR="00BA1C9E" w:rsidRPr="00ED6C2D" w:rsidRDefault="00BA1C9E">
      <w:pPr>
        <w:pStyle w:val="BodyText"/>
        <w:spacing w:before="2"/>
        <w:rPr>
          <w:sz w:val="18"/>
          <w:szCs w:val="18"/>
        </w:rPr>
      </w:pPr>
    </w:p>
    <w:p w:rsidR="00BA1C9E" w:rsidRPr="00ED6C2D" w:rsidRDefault="00EB617A">
      <w:pPr>
        <w:pStyle w:val="BodyText"/>
        <w:ind w:left="531"/>
        <w:rPr>
          <w:sz w:val="18"/>
          <w:szCs w:val="18"/>
        </w:rPr>
      </w:pPr>
      <w:r w:rsidRPr="00ED6C2D">
        <w:rPr>
          <w:color w:val="464646"/>
          <w:w w:val="105"/>
          <w:sz w:val="18"/>
          <w:szCs w:val="18"/>
        </w:rPr>
        <w:t>Dear Mr French,</w:t>
      </w:r>
    </w:p>
    <w:p w:rsidR="00BA1C9E" w:rsidRPr="00ED6C2D" w:rsidRDefault="00BA1C9E">
      <w:pPr>
        <w:pStyle w:val="BodyText"/>
        <w:spacing w:before="1"/>
        <w:rPr>
          <w:sz w:val="18"/>
          <w:szCs w:val="18"/>
        </w:rPr>
      </w:pPr>
    </w:p>
    <w:p w:rsidR="00BA1C9E" w:rsidRPr="00ED6C2D" w:rsidRDefault="00EB617A">
      <w:pPr>
        <w:pStyle w:val="BodyText"/>
        <w:spacing w:line="252" w:lineRule="auto"/>
        <w:ind w:left="534" w:right="624" w:hanging="1"/>
        <w:rPr>
          <w:sz w:val="18"/>
          <w:szCs w:val="18"/>
        </w:rPr>
      </w:pPr>
      <w:r w:rsidRPr="00ED6C2D">
        <w:rPr>
          <w:color w:val="464646"/>
          <w:w w:val="105"/>
          <w:sz w:val="18"/>
          <w:szCs w:val="18"/>
        </w:rPr>
        <w:t>We are pleased to provide a submission to the review of institutional measures in place to guide expectations about freedom of expression and intellectual inquiry in Australian universities</w:t>
      </w:r>
      <w:r w:rsidRPr="00ED6C2D">
        <w:rPr>
          <w:color w:val="5E5E5E"/>
          <w:w w:val="105"/>
          <w:sz w:val="18"/>
          <w:szCs w:val="18"/>
        </w:rPr>
        <w:t xml:space="preserve">. </w:t>
      </w:r>
      <w:r w:rsidRPr="00ED6C2D">
        <w:rPr>
          <w:color w:val="464646"/>
          <w:w w:val="105"/>
          <w:sz w:val="18"/>
          <w:szCs w:val="18"/>
        </w:rPr>
        <w:t>We note and support the intent of the review to consider these measures in a way that acknowledges the institutional autonomy of universities.</w:t>
      </w:r>
    </w:p>
    <w:p w:rsidR="00BA1C9E" w:rsidRPr="00ED6C2D" w:rsidRDefault="00BA1C9E">
      <w:pPr>
        <w:pStyle w:val="BodyText"/>
        <w:spacing w:before="1"/>
        <w:rPr>
          <w:sz w:val="18"/>
          <w:szCs w:val="18"/>
        </w:rPr>
      </w:pPr>
    </w:p>
    <w:p w:rsidR="00BA1C9E" w:rsidRPr="00ED6C2D" w:rsidRDefault="00EB617A">
      <w:pPr>
        <w:pStyle w:val="BodyText"/>
        <w:spacing w:line="254" w:lineRule="auto"/>
        <w:ind w:left="533" w:right="624" w:firstLine="3"/>
        <w:rPr>
          <w:sz w:val="18"/>
          <w:szCs w:val="18"/>
        </w:rPr>
      </w:pPr>
      <w:r w:rsidRPr="00ED6C2D">
        <w:rPr>
          <w:color w:val="464646"/>
          <w:w w:val="105"/>
          <w:sz w:val="18"/>
          <w:szCs w:val="18"/>
        </w:rPr>
        <w:t>The University of Queensland's (UQ) commitment to the principles of academic and intellectual freedom is enshrined in the legislative frameworks that identify our functions, and in the policies and strategies underpinning our operations. The attached document sets out the key legislative instruments, policies and strategic documents that support freedom of expression and intellectual inquiry at UQ.</w:t>
      </w:r>
    </w:p>
    <w:p w:rsidR="00BA1C9E" w:rsidRPr="00ED6C2D" w:rsidRDefault="00BA1C9E">
      <w:pPr>
        <w:pStyle w:val="BodyText"/>
        <w:spacing w:before="3"/>
        <w:rPr>
          <w:sz w:val="18"/>
          <w:szCs w:val="18"/>
        </w:rPr>
      </w:pPr>
    </w:p>
    <w:p w:rsidR="00BA1C9E" w:rsidRPr="00ED6C2D" w:rsidRDefault="00EB617A">
      <w:pPr>
        <w:pStyle w:val="BodyText"/>
        <w:spacing w:line="254" w:lineRule="auto"/>
        <w:ind w:left="533" w:right="624" w:hanging="1"/>
        <w:rPr>
          <w:sz w:val="18"/>
          <w:szCs w:val="18"/>
        </w:rPr>
      </w:pPr>
      <w:r w:rsidRPr="00ED6C2D">
        <w:rPr>
          <w:color w:val="464646"/>
          <w:w w:val="105"/>
          <w:sz w:val="18"/>
          <w:szCs w:val="18"/>
        </w:rPr>
        <w:t>In the spirit of open dialogue, we are engaging in broad discussions with our academic community on the many facets of freedom of speech and intellectual freedom</w:t>
      </w:r>
      <w:r w:rsidRPr="00ED6C2D">
        <w:rPr>
          <w:color w:val="5E5E5E"/>
          <w:w w:val="105"/>
          <w:sz w:val="18"/>
          <w:szCs w:val="18"/>
        </w:rPr>
        <w:t xml:space="preserve">. </w:t>
      </w:r>
      <w:r w:rsidRPr="00ED6C2D">
        <w:rPr>
          <w:color w:val="464646"/>
          <w:w w:val="105"/>
          <w:sz w:val="18"/>
          <w:szCs w:val="18"/>
        </w:rPr>
        <w:t>Our governing body</w:t>
      </w:r>
      <w:r w:rsidRPr="00ED6C2D">
        <w:rPr>
          <w:color w:val="5E5E5E"/>
          <w:w w:val="105"/>
          <w:sz w:val="18"/>
          <w:szCs w:val="18"/>
        </w:rPr>
        <w:t xml:space="preserve">, </w:t>
      </w:r>
      <w:r w:rsidRPr="00ED6C2D">
        <w:rPr>
          <w:color w:val="464646"/>
          <w:w w:val="105"/>
          <w:sz w:val="18"/>
          <w:szCs w:val="18"/>
        </w:rPr>
        <w:t>The University of Queensland Senate, is also actively engaged in discussions with reference to the core functions of universities as places of learning and generation of new ideas.</w:t>
      </w:r>
    </w:p>
    <w:p w:rsidR="00BA1C9E" w:rsidRPr="00ED6C2D" w:rsidRDefault="00BA1C9E">
      <w:pPr>
        <w:pStyle w:val="BodyText"/>
        <w:spacing w:before="8"/>
        <w:rPr>
          <w:sz w:val="18"/>
          <w:szCs w:val="18"/>
        </w:rPr>
      </w:pPr>
    </w:p>
    <w:p w:rsidR="00BA1C9E" w:rsidRPr="00ED6C2D" w:rsidRDefault="00EB617A">
      <w:pPr>
        <w:pStyle w:val="BodyText"/>
        <w:spacing w:line="252" w:lineRule="auto"/>
        <w:ind w:left="534" w:right="683" w:firstLine="4"/>
        <w:rPr>
          <w:sz w:val="18"/>
          <w:szCs w:val="18"/>
        </w:rPr>
      </w:pPr>
      <w:r w:rsidRPr="00ED6C2D">
        <w:rPr>
          <w:color w:val="464646"/>
          <w:w w:val="105"/>
          <w:sz w:val="18"/>
          <w:szCs w:val="18"/>
        </w:rPr>
        <w:t>When considering the broader matter of freedom of speech on university campuses, we believe it is important to consider the functions of a university and its obligations to deliver on the core functions of teaching and research</w:t>
      </w:r>
      <w:r w:rsidRPr="00ED6C2D">
        <w:rPr>
          <w:color w:val="5E5E5E"/>
          <w:w w:val="105"/>
          <w:sz w:val="18"/>
          <w:szCs w:val="18"/>
        </w:rPr>
        <w:t xml:space="preserve">. </w:t>
      </w:r>
      <w:r w:rsidRPr="00ED6C2D">
        <w:rPr>
          <w:color w:val="464646"/>
          <w:w w:val="105"/>
          <w:sz w:val="18"/>
          <w:szCs w:val="18"/>
        </w:rPr>
        <w:t>The University of Queensland is currently developing a policy regarding access to campus.</w:t>
      </w:r>
    </w:p>
    <w:p w:rsidR="00BA1C9E" w:rsidRPr="00ED6C2D" w:rsidRDefault="00BA1C9E">
      <w:pPr>
        <w:pStyle w:val="BodyText"/>
        <w:spacing w:before="1"/>
        <w:rPr>
          <w:sz w:val="18"/>
          <w:szCs w:val="18"/>
        </w:rPr>
      </w:pPr>
    </w:p>
    <w:p w:rsidR="00BA1C9E" w:rsidRPr="00ED6C2D" w:rsidRDefault="00EB617A">
      <w:pPr>
        <w:pStyle w:val="BodyText"/>
        <w:spacing w:line="252" w:lineRule="auto"/>
        <w:ind w:left="538" w:right="712" w:hanging="2"/>
        <w:rPr>
          <w:sz w:val="18"/>
          <w:szCs w:val="18"/>
        </w:rPr>
      </w:pPr>
      <w:r w:rsidRPr="00ED6C2D">
        <w:rPr>
          <w:color w:val="464646"/>
          <w:w w:val="105"/>
          <w:sz w:val="18"/>
          <w:szCs w:val="18"/>
        </w:rPr>
        <w:t>As you have identified, a key consideration for the development of the Model Code will be the extent to which distinction can be drawn between the concepts of freedom of expression and intellectual and academic freedom</w:t>
      </w:r>
      <w:r w:rsidRPr="00ED6C2D">
        <w:rPr>
          <w:color w:val="5E5E5E"/>
          <w:w w:val="105"/>
          <w:sz w:val="18"/>
          <w:szCs w:val="18"/>
        </w:rPr>
        <w:t xml:space="preserve">. </w:t>
      </w:r>
      <w:r w:rsidRPr="00ED6C2D">
        <w:rPr>
          <w:color w:val="464646"/>
          <w:w w:val="105"/>
          <w:sz w:val="18"/>
          <w:szCs w:val="18"/>
        </w:rPr>
        <w:t>The University believes that its policies may only address expression, within the context of its functions, through the articulation of protections for what variously is referred to as intellectual and/or academic freedom. We look forward to the outcomes of the review in addressing the interrelated but distinct elements of these principles.</w:t>
      </w:r>
    </w:p>
    <w:p w:rsidR="00BA1C9E" w:rsidRPr="00ED6C2D" w:rsidRDefault="00BA1C9E">
      <w:pPr>
        <w:pStyle w:val="BodyText"/>
        <w:spacing w:before="4"/>
        <w:rPr>
          <w:sz w:val="18"/>
          <w:szCs w:val="18"/>
        </w:rPr>
      </w:pPr>
    </w:p>
    <w:p w:rsidR="00025641" w:rsidRPr="00ED6C2D" w:rsidRDefault="00EB617A" w:rsidP="00025641">
      <w:pPr>
        <w:pStyle w:val="BodyText"/>
        <w:spacing w:line="254" w:lineRule="auto"/>
        <w:ind w:left="540" w:right="961" w:firstLine="1"/>
        <w:jc w:val="both"/>
        <w:rPr>
          <w:sz w:val="18"/>
          <w:szCs w:val="18"/>
        </w:rPr>
      </w:pPr>
      <w:r w:rsidRPr="00ED6C2D">
        <w:rPr>
          <w:color w:val="464646"/>
          <w:w w:val="105"/>
          <w:sz w:val="18"/>
          <w:szCs w:val="18"/>
        </w:rPr>
        <w:t>The University of Queensland supports the development of a Model Code and looks forward to the opportunity to provide further comment on such a Code and the observations that emerge from the Review.</w:t>
      </w:r>
    </w:p>
    <w:p w:rsidR="00025641" w:rsidRPr="00ED6C2D" w:rsidRDefault="00025641" w:rsidP="00025641">
      <w:pPr>
        <w:pStyle w:val="BodyText"/>
        <w:spacing w:line="254" w:lineRule="auto"/>
        <w:ind w:left="540" w:right="961" w:firstLine="1"/>
        <w:jc w:val="both"/>
        <w:rPr>
          <w:sz w:val="18"/>
          <w:szCs w:val="18"/>
        </w:rPr>
      </w:pPr>
    </w:p>
    <w:p w:rsidR="00AA2EAB" w:rsidRPr="00ED6C2D" w:rsidRDefault="00EB617A" w:rsidP="00025641">
      <w:pPr>
        <w:pStyle w:val="BodyText"/>
        <w:spacing w:line="254" w:lineRule="auto"/>
        <w:ind w:left="540" w:right="961" w:firstLine="1"/>
        <w:jc w:val="both"/>
        <w:rPr>
          <w:sz w:val="18"/>
          <w:szCs w:val="18"/>
        </w:rPr>
      </w:pPr>
      <w:r w:rsidRPr="00ED6C2D">
        <w:rPr>
          <w:color w:val="464646"/>
          <w:w w:val="105"/>
          <w:sz w:val="18"/>
          <w:szCs w:val="18"/>
        </w:rPr>
        <w:t>Yours</w:t>
      </w:r>
      <w:r w:rsidRPr="00ED6C2D">
        <w:rPr>
          <w:color w:val="464646"/>
          <w:spacing w:val="7"/>
          <w:w w:val="105"/>
          <w:sz w:val="18"/>
          <w:szCs w:val="18"/>
        </w:rPr>
        <w:t xml:space="preserve"> </w:t>
      </w:r>
      <w:r w:rsidRPr="00ED6C2D">
        <w:rPr>
          <w:color w:val="464646"/>
          <w:w w:val="105"/>
          <w:sz w:val="18"/>
          <w:szCs w:val="18"/>
        </w:rPr>
        <w:t>sincerely</w:t>
      </w:r>
    </w:p>
    <w:p w:rsidR="00BA1C9E" w:rsidRDefault="00025641">
      <w:pPr>
        <w:pStyle w:val="BodyText"/>
        <w:tabs>
          <w:tab w:val="left" w:pos="6993"/>
        </w:tabs>
        <w:spacing w:before="56" w:line="1209" w:lineRule="exact"/>
        <w:ind w:left="541"/>
        <w:rPr>
          <w:rFonts w:ascii="Times New Roman"/>
          <w:sz w:val="106"/>
        </w:rPr>
      </w:pPr>
      <w:r>
        <w:rPr>
          <w:noProof/>
          <w:lang w:val="en-AU" w:eastAsia="en-AU"/>
        </w:rPr>
        <w:drawing>
          <wp:anchor distT="0" distB="0" distL="0" distR="0" simplePos="0" relativeHeight="251658240" behindDoc="1" locked="0" layoutInCell="1" allowOverlap="1">
            <wp:simplePos x="0" y="0"/>
            <wp:positionH relativeFrom="page">
              <wp:posOffset>850265</wp:posOffset>
            </wp:positionH>
            <wp:positionV relativeFrom="paragraph">
              <wp:posOffset>121920</wp:posOffset>
            </wp:positionV>
            <wp:extent cx="2965450" cy="589915"/>
            <wp:effectExtent l="0" t="0" r="0" b="0"/>
            <wp:wrapSquare wrapText="bothSides"/>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965450" cy="589915"/>
                    </a:xfrm>
                    <a:prstGeom prst="rect">
                      <a:avLst/>
                    </a:prstGeom>
                  </pic:spPr>
                </pic:pic>
              </a:graphicData>
            </a:graphic>
            <wp14:sizeRelH relativeFrom="margin">
              <wp14:pctWidth>0</wp14:pctWidth>
            </wp14:sizeRelH>
            <wp14:sizeRelV relativeFrom="margin">
              <wp14:pctHeight>0</wp14:pctHeight>
            </wp14:sizeRelV>
          </wp:anchor>
        </w:drawing>
      </w:r>
      <w:r w:rsidR="00EB617A">
        <w:rPr>
          <w:color w:val="464646"/>
          <w:w w:val="105"/>
        </w:rPr>
        <w:tab/>
      </w:r>
      <w:r w:rsidR="00EB617A">
        <w:rPr>
          <w:rFonts w:ascii="Times New Roman"/>
          <w:color w:val="2D2D2D"/>
          <w:w w:val="105"/>
          <w:position w:val="-75"/>
          <w:sz w:val="106"/>
        </w:rPr>
        <w:t>-</w:t>
      </w:r>
    </w:p>
    <w:p w:rsidR="00BA1C9E" w:rsidRDefault="00ED6C2D">
      <w:pPr>
        <w:pStyle w:val="BodyText"/>
        <w:spacing w:line="209" w:lineRule="exact"/>
        <w:ind w:left="541"/>
      </w:pPr>
      <w:r>
        <w:rPr>
          <w:color w:val="464646"/>
          <w:w w:val="105"/>
        </w:rPr>
        <w:t>Professor Peter H</w:t>
      </w:r>
      <w:r w:rsidRPr="00ED6C2D">
        <w:rPr>
          <w:bCs/>
          <w:lang w:val="en"/>
        </w:rPr>
        <w:t>ø</w:t>
      </w:r>
      <w:r w:rsidR="00EB617A">
        <w:rPr>
          <w:color w:val="464646"/>
          <w:w w:val="105"/>
        </w:rPr>
        <w:t>j</w:t>
      </w:r>
    </w:p>
    <w:p w:rsidR="00BA1C9E" w:rsidRDefault="00EB617A">
      <w:pPr>
        <w:pStyle w:val="Heading6"/>
        <w:spacing w:before="8"/>
        <w:ind w:left="546"/>
      </w:pPr>
      <w:r>
        <w:rPr>
          <w:color w:val="464646"/>
          <w:w w:val="105"/>
        </w:rPr>
        <w:t>Vice-Chancellor and President</w:t>
      </w:r>
    </w:p>
    <w:p w:rsidR="00BA1C9E" w:rsidRDefault="00BA1C9E">
      <w:pPr>
        <w:pStyle w:val="BodyText"/>
        <w:spacing w:before="1"/>
        <w:rPr>
          <w:b/>
          <w:sz w:val="21"/>
        </w:rPr>
      </w:pPr>
    </w:p>
    <w:p w:rsidR="00BA1C9E" w:rsidRDefault="00EB617A">
      <w:pPr>
        <w:pStyle w:val="BodyText"/>
        <w:ind w:left="546"/>
      </w:pPr>
      <w:r>
        <w:rPr>
          <w:color w:val="464646"/>
          <w:w w:val="105"/>
        </w:rPr>
        <w:t>Attachment</w:t>
      </w:r>
    </w:p>
    <w:p w:rsidR="00BA1C9E" w:rsidRDefault="00BA1C9E">
      <w:pPr>
        <w:pStyle w:val="BodyText"/>
        <w:spacing w:before="1"/>
        <w:rPr>
          <w:sz w:val="21"/>
        </w:rPr>
      </w:pPr>
    </w:p>
    <w:p w:rsidR="00BA1C9E" w:rsidRDefault="00EB617A">
      <w:pPr>
        <w:ind w:left="549"/>
        <w:rPr>
          <w:i/>
          <w:sz w:val="15"/>
        </w:rPr>
      </w:pPr>
      <w:r>
        <w:rPr>
          <w:i/>
          <w:color w:val="464646"/>
          <w:w w:val="105"/>
          <w:sz w:val="15"/>
        </w:rPr>
        <w:t>D18/152620-6</w:t>
      </w:r>
    </w:p>
    <w:p w:rsidR="00BA1C9E" w:rsidRDefault="00BA1C9E">
      <w:pPr>
        <w:pStyle w:val="BodyText"/>
        <w:rPr>
          <w:i/>
          <w:sz w:val="20"/>
        </w:rPr>
      </w:pPr>
    </w:p>
    <w:p w:rsidR="00BA1C9E" w:rsidRDefault="00BA1C9E">
      <w:pPr>
        <w:rPr>
          <w:sz w:val="20"/>
        </w:rPr>
        <w:sectPr w:rsidR="00BA1C9E">
          <w:type w:val="continuous"/>
          <w:pgSz w:w="11900" w:h="16820"/>
          <w:pgMar w:top="800" w:right="760" w:bottom="280" w:left="920" w:header="720" w:footer="720" w:gutter="0"/>
          <w:cols w:space="720"/>
        </w:sectPr>
      </w:pPr>
    </w:p>
    <w:p w:rsidR="00BA1C9E" w:rsidRDefault="00BA1C9E">
      <w:pPr>
        <w:pStyle w:val="BodyText"/>
        <w:spacing w:before="4"/>
        <w:rPr>
          <w:i/>
          <w:sz w:val="21"/>
        </w:rPr>
      </w:pPr>
    </w:p>
    <w:p w:rsidR="00BA1C9E" w:rsidRPr="00ED6C2D" w:rsidRDefault="00EB617A">
      <w:pPr>
        <w:spacing w:line="256" w:lineRule="auto"/>
        <w:ind w:left="550" w:hanging="8"/>
        <w:rPr>
          <w:sz w:val="14"/>
          <w:szCs w:val="14"/>
        </w:rPr>
      </w:pPr>
      <w:r>
        <w:rPr>
          <w:color w:val="464646"/>
          <w:w w:val="105"/>
          <w:sz w:val="14"/>
        </w:rPr>
        <w:t xml:space="preserve">The </w:t>
      </w:r>
      <w:r w:rsidRPr="00ED6C2D">
        <w:rPr>
          <w:color w:val="464646"/>
          <w:w w:val="105"/>
          <w:sz w:val="14"/>
          <w:szCs w:val="14"/>
        </w:rPr>
        <w:t>University of Queensland Brisbane QLD 4072 Australia</w:t>
      </w:r>
    </w:p>
    <w:p w:rsidR="00BA1C9E" w:rsidRPr="00ED6C2D" w:rsidRDefault="00EB617A">
      <w:pPr>
        <w:pStyle w:val="BodyText"/>
        <w:spacing w:before="9"/>
        <w:rPr>
          <w:sz w:val="14"/>
          <w:szCs w:val="14"/>
        </w:rPr>
      </w:pPr>
      <w:r w:rsidRPr="00ED6C2D">
        <w:rPr>
          <w:sz w:val="14"/>
          <w:szCs w:val="14"/>
        </w:rPr>
        <w:br w:type="column"/>
      </w:r>
    </w:p>
    <w:p w:rsidR="00BA1C9E" w:rsidRPr="00ED6C2D" w:rsidRDefault="00EB617A">
      <w:pPr>
        <w:tabs>
          <w:tab w:val="left" w:pos="828"/>
          <w:tab w:val="left" w:pos="2324"/>
          <w:tab w:val="left" w:pos="2618"/>
        </w:tabs>
        <w:ind w:left="534"/>
        <w:rPr>
          <w:sz w:val="14"/>
          <w:szCs w:val="14"/>
        </w:rPr>
      </w:pPr>
      <w:r w:rsidRPr="00ED6C2D">
        <w:rPr>
          <w:color w:val="807C97"/>
          <w:w w:val="105"/>
          <w:sz w:val="14"/>
          <w:szCs w:val="14"/>
        </w:rPr>
        <w:t>T</w:t>
      </w:r>
      <w:r w:rsidRPr="00ED6C2D">
        <w:rPr>
          <w:color w:val="807C97"/>
          <w:w w:val="105"/>
          <w:sz w:val="14"/>
          <w:szCs w:val="14"/>
        </w:rPr>
        <w:tab/>
      </w:r>
      <w:r w:rsidRPr="00ED6C2D">
        <w:rPr>
          <w:color w:val="464646"/>
          <w:w w:val="105"/>
          <w:sz w:val="14"/>
          <w:szCs w:val="14"/>
        </w:rPr>
        <w:t>+61 7</w:t>
      </w:r>
      <w:r w:rsidRPr="00ED6C2D">
        <w:rPr>
          <w:color w:val="464646"/>
          <w:spacing w:val="5"/>
          <w:w w:val="105"/>
          <w:sz w:val="14"/>
          <w:szCs w:val="14"/>
        </w:rPr>
        <w:t xml:space="preserve"> </w:t>
      </w:r>
      <w:r w:rsidRPr="00ED6C2D">
        <w:rPr>
          <w:color w:val="464646"/>
          <w:w w:val="105"/>
          <w:sz w:val="14"/>
          <w:szCs w:val="14"/>
        </w:rPr>
        <w:t>3365</w:t>
      </w:r>
      <w:r w:rsidRPr="00ED6C2D">
        <w:rPr>
          <w:color w:val="464646"/>
          <w:spacing w:val="-14"/>
          <w:w w:val="105"/>
          <w:sz w:val="14"/>
          <w:szCs w:val="14"/>
        </w:rPr>
        <w:t xml:space="preserve"> </w:t>
      </w:r>
      <w:r w:rsidRPr="00ED6C2D">
        <w:rPr>
          <w:color w:val="464646"/>
          <w:w w:val="105"/>
          <w:sz w:val="14"/>
          <w:szCs w:val="14"/>
        </w:rPr>
        <w:t>1300</w:t>
      </w:r>
      <w:r w:rsidRPr="00ED6C2D">
        <w:rPr>
          <w:color w:val="464646"/>
          <w:w w:val="105"/>
          <w:sz w:val="14"/>
          <w:szCs w:val="14"/>
        </w:rPr>
        <w:tab/>
      </w:r>
      <w:r w:rsidRPr="00ED6C2D">
        <w:rPr>
          <w:color w:val="676691"/>
          <w:w w:val="105"/>
          <w:sz w:val="14"/>
          <w:szCs w:val="14"/>
        </w:rPr>
        <w:t>E</w:t>
      </w:r>
      <w:r w:rsidRPr="00ED6C2D">
        <w:rPr>
          <w:color w:val="676691"/>
          <w:w w:val="105"/>
          <w:sz w:val="14"/>
          <w:szCs w:val="14"/>
        </w:rPr>
        <w:tab/>
      </w:r>
      <w:hyperlink r:id="rId10">
        <w:r w:rsidRPr="00ED6C2D">
          <w:rPr>
            <w:color w:val="464646"/>
            <w:w w:val="105"/>
            <w:sz w:val="14"/>
            <w:szCs w:val="14"/>
          </w:rPr>
          <w:t>vc@uq</w:t>
        </w:r>
        <w:r w:rsidRPr="00ED6C2D">
          <w:rPr>
            <w:color w:val="5E5E5E"/>
            <w:w w:val="105"/>
            <w:sz w:val="14"/>
            <w:szCs w:val="14"/>
          </w:rPr>
          <w:t>.</w:t>
        </w:r>
        <w:r w:rsidRPr="00ED6C2D">
          <w:rPr>
            <w:color w:val="464646"/>
            <w:w w:val="105"/>
            <w:sz w:val="14"/>
            <w:szCs w:val="14"/>
          </w:rPr>
          <w:t>edu</w:t>
        </w:r>
        <w:r w:rsidRPr="00ED6C2D">
          <w:rPr>
            <w:color w:val="5E5E5E"/>
            <w:w w:val="105"/>
            <w:sz w:val="14"/>
            <w:szCs w:val="14"/>
          </w:rPr>
          <w:t>.</w:t>
        </w:r>
        <w:r w:rsidRPr="00ED6C2D">
          <w:rPr>
            <w:color w:val="464646"/>
            <w:w w:val="105"/>
            <w:sz w:val="14"/>
            <w:szCs w:val="14"/>
          </w:rPr>
          <w:t>au</w:t>
        </w:r>
      </w:hyperlink>
    </w:p>
    <w:p w:rsidR="00BA1C9E" w:rsidRPr="00ED6C2D" w:rsidRDefault="00F96B57">
      <w:pPr>
        <w:spacing w:before="3"/>
        <w:ind w:left="2326"/>
        <w:rPr>
          <w:sz w:val="14"/>
          <w:szCs w:val="14"/>
        </w:rPr>
      </w:pPr>
      <w:r>
        <w:rPr>
          <w:color w:val="676691"/>
          <w:w w:val="110"/>
          <w:sz w:val="14"/>
          <w:szCs w:val="14"/>
        </w:rPr>
        <w:t>W</w:t>
      </w:r>
      <w:r w:rsidR="00EB617A" w:rsidRPr="00ED6C2D">
        <w:rPr>
          <w:color w:val="676691"/>
          <w:w w:val="110"/>
          <w:sz w:val="14"/>
          <w:szCs w:val="14"/>
        </w:rPr>
        <w:t xml:space="preserve"> </w:t>
      </w:r>
      <w:r>
        <w:rPr>
          <w:color w:val="676691"/>
          <w:w w:val="110"/>
          <w:sz w:val="14"/>
          <w:szCs w:val="14"/>
        </w:rPr>
        <w:t xml:space="preserve">   </w:t>
      </w:r>
      <w:r w:rsidR="00EB617A" w:rsidRPr="00ED6C2D">
        <w:rPr>
          <w:color w:val="464646"/>
          <w:w w:val="110"/>
          <w:sz w:val="14"/>
          <w:szCs w:val="14"/>
        </w:rPr>
        <w:t>uq</w:t>
      </w:r>
      <w:r w:rsidR="00EB617A" w:rsidRPr="00ED6C2D">
        <w:rPr>
          <w:color w:val="5E5E5E"/>
          <w:w w:val="110"/>
          <w:sz w:val="14"/>
          <w:szCs w:val="14"/>
        </w:rPr>
        <w:t>.</w:t>
      </w:r>
      <w:r w:rsidR="00EB617A" w:rsidRPr="00ED6C2D">
        <w:rPr>
          <w:color w:val="464646"/>
          <w:w w:val="110"/>
          <w:sz w:val="14"/>
          <w:szCs w:val="14"/>
        </w:rPr>
        <w:t>edu</w:t>
      </w:r>
      <w:r w:rsidR="00EB617A" w:rsidRPr="00ED6C2D">
        <w:rPr>
          <w:color w:val="5E5E5E"/>
          <w:w w:val="110"/>
          <w:sz w:val="14"/>
          <w:szCs w:val="14"/>
        </w:rPr>
        <w:t>.</w:t>
      </w:r>
      <w:r w:rsidR="00EB617A" w:rsidRPr="00ED6C2D">
        <w:rPr>
          <w:color w:val="464646"/>
          <w:w w:val="110"/>
          <w:sz w:val="14"/>
          <w:szCs w:val="14"/>
        </w:rPr>
        <w:t>au</w:t>
      </w:r>
    </w:p>
    <w:p w:rsidR="00BA1C9E" w:rsidRDefault="00EB617A">
      <w:pPr>
        <w:pStyle w:val="BodyText"/>
        <w:rPr>
          <w:sz w:val="12"/>
        </w:rPr>
      </w:pPr>
      <w:r>
        <w:br w:type="column"/>
      </w:r>
    </w:p>
    <w:p w:rsidR="00BA1C9E" w:rsidRDefault="00BA1C9E">
      <w:pPr>
        <w:pStyle w:val="BodyText"/>
        <w:spacing w:before="5"/>
        <w:rPr>
          <w:sz w:val="16"/>
        </w:rPr>
      </w:pPr>
    </w:p>
    <w:p w:rsidR="00BA1C9E" w:rsidRDefault="00EB617A">
      <w:pPr>
        <w:ind w:left="548"/>
        <w:rPr>
          <w:sz w:val="11"/>
        </w:rPr>
      </w:pPr>
      <w:r>
        <w:rPr>
          <w:color w:val="464646"/>
          <w:sz w:val="11"/>
        </w:rPr>
        <w:t>ABN</w:t>
      </w:r>
      <w:r>
        <w:rPr>
          <w:color w:val="747472"/>
          <w:sz w:val="11"/>
        </w:rPr>
        <w:t xml:space="preserve">: </w:t>
      </w:r>
      <w:r>
        <w:rPr>
          <w:color w:val="464646"/>
          <w:sz w:val="11"/>
        </w:rPr>
        <w:t>6</w:t>
      </w:r>
      <w:r>
        <w:rPr>
          <w:color w:val="5E5E5E"/>
          <w:sz w:val="11"/>
        </w:rPr>
        <w:t xml:space="preserve">3 </w:t>
      </w:r>
      <w:r>
        <w:rPr>
          <w:color w:val="464646"/>
          <w:sz w:val="11"/>
        </w:rPr>
        <w:t>94</w:t>
      </w:r>
      <w:r>
        <w:rPr>
          <w:color w:val="5E5E5E"/>
          <w:sz w:val="11"/>
        </w:rPr>
        <w:t xml:space="preserve">2 </w:t>
      </w:r>
      <w:r>
        <w:rPr>
          <w:color w:val="464646"/>
          <w:sz w:val="11"/>
        </w:rPr>
        <w:t>91</w:t>
      </w:r>
      <w:r>
        <w:rPr>
          <w:color w:val="5E5E5E"/>
          <w:sz w:val="11"/>
        </w:rPr>
        <w:t xml:space="preserve">2 </w:t>
      </w:r>
      <w:r>
        <w:rPr>
          <w:color w:val="464646"/>
          <w:sz w:val="11"/>
        </w:rPr>
        <w:t>684</w:t>
      </w:r>
    </w:p>
    <w:p w:rsidR="00BA1C9E" w:rsidRDefault="00EB617A">
      <w:pPr>
        <w:spacing w:before="3"/>
        <w:ind w:left="543"/>
        <w:rPr>
          <w:sz w:val="11"/>
        </w:rPr>
      </w:pPr>
      <w:r>
        <w:rPr>
          <w:color w:val="5E5E5E"/>
          <w:w w:val="105"/>
          <w:sz w:val="11"/>
        </w:rPr>
        <w:t>C</w:t>
      </w:r>
      <w:r>
        <w:rPr>
          <w:color w:val="464646"/>
          <w:w w:val="105"/>
          <w:sz w:val="11"/>
        </w:rPr>
        <w:t>RICOS PRO</w:t>
      </w:r>
      <w:r>
        <w:rPr>
          <w:color w:val="5E5E5E"/>
          <w:w w:val="105"/>
          <w:sz w:val="11"/>
        </w:rPr>
        <w:t>VI</w:t>
      </w:r>
      <w:r>
        <w:rPr>
          <w:color w:val="464646"/>
          <w:w w:val="105"/>
          <w:sz w:val="11"/>
        </w:rPr>
        <w:t>DER NU</w:t>
      </w:r>
      <w:r>
        <w:rPr>
          <w:color w:val="5E5E5E"/>
          <w:w w:val="105"/>
          <w:sz w:val="11"/>
        </w:rPr>
        <w:t>M</w:t>
      </w:r>
      <w:r>
        <w:rPr>
          <w:color w:val="464646"/>
          <w:w w:val="105"/>
          <w:sz w:val="11"/>
        </w:rPr>
        <w:t>BER 000</w:t>
      </w:r>
      <w:r>
        <w:rPr>
          <w:color w:val="5E5E5E"/>
          <w:w w:val="105"/>
          <w:sz w:val="11"/>
        </w:rPr>
        <w:t>258</w:t>
      </w:r>
    </w:p>
    <w:p w:rsidR="00BA1C9E" w:rsidRDefault="00BA1C9E">
      <w:pPr>
        <w:rPr>
          <w:sz w:val="11"/>
        </w:rPr>
        <w:sectPr w:rsidR="00BA1C9E">
          <w:type w:val="continuous"/>
          <w:pgSz w:w="11900" w:h="16820"/>
          <w:pgMar w:top="800" w:right="760" w:bottom="280" w:left="920" w:header="720" w:footer="720" w:gutter="0"/>
          <w:cols w:num="3" w:space="720" w:equalWidth="0">
            <w:col w:w="2527" w:space="40"/>
            <w:col w:w="3627" w:space="689"/>
            <w:col w:w="3337"/>
          </w:cols>
        </w:sectPr>
      </w:pPr>
    </w:p>
    <w:p w:rsidR="00BA1C9E" w:rsidRDefault="00BA1C9E">
      <w:pPr>
        <w:pStyle w:val="BodyText"/>
        <w:rPr>
          <w:sz w:val="20"/>
        </w:rPr>
      </w:pPr>
    </w:p>
    <w:p w:rsidR="00BA1C9E" w:rsidRDefault="00BA1C9E">
      <w:pPr>
        <w:pStyle w:val="BodyText"/>
        <w:rPr>
          <w:sz w:val="20"/>
        </w:rPr>
      </w:pPr>
    </w:p>
    <w:p w:rsidR="00BA1C9E" w:rsidRDefault="00BA1C9E">
      <w:pPr>
        <w:pStyle w:val="BodyText"/>
        <w:spacing w:before="4"/>
        <w:rPr>
          <w:sz w:val="16"/>
        </w:rPr>
      </w:pPr>
    </w:p>
    <w:p w:rsidR="00BA1C9E" w:rsidRDefault="00EB617A">
      <w:pPr>
        <w:tabs>
          <w:tab w:val="left" w:pos="6162"/>
        </w:tabs>
        <w:spacing w:before="89" w:line="242" w:lineRule="auto"/>
        <w:ind w:left="199" w:right="1847" w:firstLine="11"/>
        <w:rPr>
          <w:b/>
          <w:sz w:val="35"/>
        </w:rPr>
      </w:pPr>
      <w:r>
        <w:rPr>
          <w:b/>
          <w:color w:val="606293"/>
          <w:sz w:val="35"/>
        </w:rPr>
        <w:t>Intellectual</w:t>
      </w:r>
      <w:r>
        <w:rPr>
          <w:b/>
          <w:color w:val="606293"/>
          <w:spacing w:val="-50"/>
          <w:sz w:val="35"/>
        </w:rPr>
        <w:t xml:space="preserve"> </w:t>
      </w:r>
      <w:r>
        <w:rPr>
          <w:b/>
          <w:color w:val="606293"/>
          <w:sz w:val="35"/>
        </w:rPr>
        <w:t>and</w:t>
      </w:r>
      <w:r>
        <w:rPr>
          <w:b/>
          <w:color w:val="606293"/>
          <w:spacing w:val="-57"/>
          <w:sz w:val="35"/>
        </w:rPr>
        <w:t xml:space="preserve"> </w:t>
      </w:r>
      <w:r>
        <w:rPr>
          <w:b/>
          <w:color w:val="606293"/>
          <w:sz w:val="35"/>
        </w:rPr>
        <w:t>Academic</w:t>
      </w:r>
      <w:r>
        <w:rPr>
          <w:b/>
          <w:color w:val="606293"/>
          <w:spacing w:val="-52"/>
          <w:sz w:val="35"/>
        </w:rPr>
        <w:t xml:space="preserve"> </w:t>
      </w:r>
      <w:r>
        <w:rPr>
          <w:b/>
          <w:color w:val="606293"/>
          <w:sz w:val="35"/>
        </w:rPr>
        <w:t>Freedom:</w:t>
      </w:r>
      <w:r>
        <w:rPr>
          <w:b/>
          <w:color w:val="606293"/>
          <w:sz w:val="35"/>
        </w:rPr>
        <w:tab/>
      </w:r>
      <w:r>
        <w:rPr>
          <w:b/>
          <w:color w:val="606293"/>
          <w:w w:val="95"/>
          <w:sz w:val="35"/>
        </w:rPr>
        <w:t>A summary</w:t>
      </w:r>
      <w:r>
        <w:rPr>
          <w:b/>
          <w:color w:val="606293"/>
          <w:spacing w:val="-14"/>
          <w:w w:val="95"/>
          <w:sz w:val="35"/>
        </w:rPr>
        <w:t xml:space="preserve"> </w:t>
      </w:r>
      <w:r>
        <w:rPr>
          <w:b/>
          <w:color w:val="606293"/>
          <w:w w:val="95"/>
          <w:sz w:val="35"/>
        </w:rPr>
        <w:t xml:space="preserve">of </w:t>
      </w:r>
      <w:r>
        <w:rPr>
          <w:b/>
          <w:color w:val="606293"/>
          <w:sz w:val="35"/>
        </w:rPr>
        <w:t>legislative and policy</w:t>
      </w:r>
      <w:r>
        <w:rPr>
          <w:b/>
          <w:color w:val="606293"/>
          <w:spacing w:val="19"/>
          <w:sz w:val="35"/>
        </w:rPr>
        <w:t xml:space="preserve"> </w:t>
      </w:r>
      <w:r>
        <w:rPr>
          <w:b/>
          <w:color w:val="606293"/>
          <w:sz w:val="35"/>
        </w:rPr>
        <w:t>documents</w:t>
      </w:r>
    </w:p>
    <w:p w:rsidR="00BA1C9E" w:rsidRDefault="00EB617A">
      <w:pPr>
        <w:spacing w:before="251"/>
        <w:ind w:left="198"/>
        <w:rPr>
          <w:i/>
          <w:sz w:val="19"/>
        </w:rPr>
      </w:pPr>
      <w:r>
        <w:rPr>
          <w:i/>
          <w:color w:val="606293"/>
          <w:w w:val="105"/>
          <w:sz w:val="19"/>
        </w:rPr>
        <w:t>(as at December 2018)</w:t>
      </w:r>
    </w:p>
    <w:p w:rsidR="00BA1C9E" w:rsidRDefault="00BA1C9E">
      <w:pPr>
        <w:pStyle w:val="BodyText"/>
        <w:spacing w:before="6"/>
        <w:rPr>
          <w:i/>
          <w:sz w:val="22"/>
        </w:rPr>
      </w:pPr>
    </w:p>
    <w:p w:rsidR="00BA1C9E" w:rsidRDefault="00EB617A">
      <w:pPr>
        <w:pStyle w:val="Heading1"/>
        <w:spacing w:line="249" w:lineRule="auto"/>
        <w:ind w:left="200" w:right="624" w:hanging="2"/>
      </w:pPr>
      <w:r>
        <w:rPr>
          <w:color w:val="606293"/>
          <w:w w:val="105"/>
        </w:rPr>
        <w:t>Legislative</w:t>
      </w:r>
      <w:r>
        <w:rPr>
          <w:color w:val="606293"/>
          <w:spacing w:val="-11"/>
          <w:w w:val="105"/>
        </w:rPr>
        <w:t xml:space="preserve"> </w:t>
      </w:r>
      <w:r>
        <w:rPr>
          <w:color w:val="606293"/>
          <w:w w:val="105"/>
        </w:rPr>
        <w:t>obligations</w:t>
      </w:r>
      <w:r>
        <w:rPr>
          <w:color w:val="606293"/>
          <w:spacing w:val="-17"/>
          <w:w w:val="105"/>
        </w:rPr>
        <w:t xml:space="preserve"> </w:t>
      </w:r>
      <w:r>
        <w:rPr>
          <w:color w:val="606293"/>
          <w:w w:val="105"/>
        </w:rPr>
        <w:t>relating</w:t>
      </w:r>
      <w:r>
        <w:rPr>
          <w:color w:val="606293"/>
          <w:spacing w:val="-14"/>
          <w:w w:val="105"/>
        </w:rPr>
        <w:t xml:space="preserve"> </w:t>
      </w:r>
      <w:r>
        <w:rPr>
          <w:color w:val="606293"/>
          <w:w w:val="105"/>
        </w:rPr>
        <w:t>to</w:t>
      </w:r>
      <w:r>
        <w:rPr>
          <w:color w:val="606293"/>
          <w:spacing w:val="-31"/>
          <w:w w:val="105"/>
        </w:rPr>
        <w:t xml:space="preserve"> </w:t>
      </w:r>
      <w:r>
        <w:rPr>
          <w:color w:val="606293"/>
          <w:w w:val="105"/>
        </w:rPr>
        <w:t>Intellectual</w:t>
      </w:r>
      <w:r>
        <w:rPr>
          <w:color w:val="606293"/>
          <w:spacing w:val="-15"/>
          <w:w w:val="105"/>
        </w:rPr>
        <w:t xml:space="preserve"> </w:t>
      </w:r>
      <w:r>
        <w:rPr>
          <w:color w:val="606293"/>
          <w:w w:val="105"/>
        </w:rPr>
        <w:t>Freedom/Freedom</w:t>
      </w:r>
      <w:r>
        <w:rPr>
          <w:color w:val="606293"/>
          <w:spacing w:val="-36"/>
          <w:w w:val="105"/>
        </w:rPr>
        <w:t xml:space="preserve"> </w:t>
      </w:r>
      <w:r>
        <w:rPr>
          <w:color w:val="606293"/>
          <w:w w:val="105"/>
        </w:rPr>
        <w:t>of Speech in Higher</w:t>
      </w:r>
      <w:r>
        <w:rPr>
          <w:color w:val="606293"/>
          <w:spacing w:val="7"/>
          <w:w w:val="105"/>
        </w:rPr>
        <w:t xml:space="preserve"> </w:t>
      </w:r>
      <w:r>
        <w:rPr>
          <w:color w:val="606293"/>
          <w:w w:val="105"/>
        </w:rPr>
        <w:t>Education</w:t>
      </w:r>
    </w:p>
    <w:p w:rsidR="00BA1C9E" w:rsidRDefault="00BA1C9E">
      <w:pPr>
        <w:pStyle w:val="BodyText"/>
        <w:rPr>
          <w:b/>
          <w:sz w:val="34"/>
        </w:rPr>
      </w:pPr>
    </w:p>
    <w:p w:rsidR="00BA1C9E" w:rsidRDefault="00EB617A">
      <w:pPr>
        <w:pStyle w:val="ListParagraph"/>
        <w:numPr>
          <w:ilvl w:val="0"/>
          <w:numId w:val="16"/>
        </w:numPr>
        <w:tabs>
          <w:tab w:val="left" w:pos="931"/>
          <w:tab w:val="left" w:pos="932"/>
        </w:tabs>
        <w:spacing w:before="1"/>
        <w:ind w:hanging="361"/>
        <w:rPr>
          <w:sz w:val="20"/>
        </w:rPr>
      </w:pPr>
      <w:r>
        <w:rPr>
          <w:b/>
          <w:color w:val="444644"/>
          <w:w w:val="105"/>
          <w:sz w:val="19"/>
        </w:rPr>
        <w:t xml:space="preserve">Higher Education Support Act 2003, </w:t>
      </w:r>
      <w:r>
        <w:rPr>
          <w:color w:val="444644"/>
          <w:w w:val="105"/>
          <w:sz w:val="20"/>
        </w:rPr>
        <w:t xml:space="preserve">section </w:t>
      </w:r>
      <w:r>
        <w:rPr>
          <w:rFonts w:ascii="Times New Roman" w:hAnsi="Times New Roman"/>
          <w:color w:val="444644"/>
          <w:w w:val="105"/>
          <w:sz w:val="21"/>
        </w:rPr>
        <w:t>19-115</w:t>
      </w:r>
      <w:r>
        <w:rPr>
          <w:rFonts w:ascii="Times New Roman" w:hAnsi="Times New Roman"/>
          <w:color w:val="444644"/>
          <w:spacing w:val="7"/>
          <w:w w:val="105"/>
          <w:sz w:val="21"/>
        </w:rPr>
        <w:t xml:space="preserve"> </w:t>
      </w:r>
      <w:r>
        <w:rPr>
          <w:color w:val="444644"/>
          <w:w w:val="105"/>
          <w:sz w:val="20"/>
        </w:rPr>
        <w:t>states:</w:t>
      </w:r>
    </w:p>
    <w:p w:rsidR="00BA1C9E" w:rsidRDefault="00BA1C9E">
      <w:pPr>
        <w:pStyle w:val="BodyText"/>
        <w:spacing w:before="10"/>
        <w:rPr>
          <w:sz w:val="26"/>
        </w:rPr>
      </w:pPr>
    </w:p>
    <w:p w:rsidR="00BA1C9E" w:rsidRDefault="00EB617A">
      <w:pPr>
        <w:ind w:left="1341"/>
        <w:rPr>
          <w:b/>
          <w:i/>
          <w:sz w:val="19"/>
        </w:rPr>
      </w:pPr>
      <w:r>
        <w:rPr>
          <w:b/>
          <w:i/>
          <w:color w:val="444644"/>
          <w:w w:val="105"/>
          <w:sz w:val="19"/>
        </w:rPr>
        <w:t>19-115 Provider to have policy upholding free intellectual inquiry</w:t>
      </w:r>
    </w:p>
    <w:p w:rsidR="00BA1C9E" w:rsidRDefault="00EB617A">
      <w:pPr>
        <w:spacing w:before="154"/>
        <w:ind w:left="1338"/>
        <w:rPr>
          <w:rFonts w:ascii="Times New Roman"/>
          <w:sz w:val="23"/>
        </w:rPr>
      </w:pPr>
      <w:r>
        <w:rPr>
          <w:i/>
          <w:color w:val="444644"/>
          <w:w w:val="105"/>
          <w:sz w:val="19"/>
        </w:rPr>
        <w:t>A</w:t>
      </w:r>
      <w:r>
        <w:rPr>
          <w:i/>
          <w:color w:val="444644"/>
          <w:spacing w:val="-9"/>
          <w:w w:val="105"/>
          <w:sz w:val="19"/>
        </w:rPr>
        <w:t xml:space="preserve"> </w:t>
      </w:r>
      <w:r>
        <w:rPr>
          <w:i/>
          <w:color w:val="444644"/>
          <w:w w:val="105"/>
          <w:sz w:val="19"/>
        </w:rPr>
        <w:t>higher</w:t>
      </w:r>
      <w:r>
        <w:rPr>
          <w:i/>
          <w:color w:val="444644"/>
          <w:spacing w:val="5"/>
          <w:w w:val="105"/>
          <w:sz w:val="19"/>
        </w:rPr>
        <w:t xml:space="preserve"> </w:t>
      </w:r>
      <w:r>
        <w:rPr>
          <w:i/>
          <w:color w:val="444644"/>
          <w:w w:val="105"/>
          <w:sz w:val="19"/>
        </w:rPr>
        <w:t>education</w:t>
      </w:r>
      <w:r>
        <w:rPr>
          <w:i/>
          <w:color w:val="444644"/>
          <w:spacing w:val="1"/>
          <w:w w:val="105"/>
          <w:sz w:val="19"/>
        </w:rPr>
        <w:t xml:space="preserve"> </w:t>
      </w:r>
      <w:r>
        <w:rPr>
          <w:i/>
          <w:color w:val="444644"/>
          <w:w w:val="105"/>
          <w:sz w:val="19"/>
        </w:rPr>
        <w:t>provider</w:t>
      </w:r>
      <w:r>
        <w:rPr>
          <w:i/>
          <w:color w:val="444644"/>
          <w:spacing w:val="11"/>
          <w:w w:val="105"/>
          <w:sz w:val="19"/>
        </w:rPr>
        <w:t xml:space="preserve"> </w:t>
      </w:r>
      <w:r>
        <w:rPr>
          <w:i/>
          <w:color w:val="444644"/>
          <w:w w:val="105"/>
          <w:sz w:val="19"/>
        </w:rPr>
        <w:t>that</w:t>
      </w:r>
      <w:r>
        <w:rPr>
          <w:i/>
          <w:color w:val="444644"/>
          <w:spacing w:val="1"/>
          <w:w w:val="105"/>
          <w:sz w:val="19"/>
        </w:rPr>
        <w:t xml:space="preserve"> </w:t>
      </w:r>
      <w:r>
        <w:rPr>
          <w:i/>
          <w:color w:val="444644"/>
          <w:w w:val="105"/>
          <w:sz w:val="19"/>
        </w:rPr>
        <w:t>is</w:t>
      </w:r>
      <w:r>
        <w:rPr>
          <w:i/>
          <w:color w:val="444644"/>
          <w:spacing w:val="-9"/>
          <w:w w:val="105"/>
          <w:sz w:val="19"/>
        </w:rPr>
        <w:t xml:space="preserve"> </w:t>
      </w:r>
      <w:r>
        <w:rPr>
          <w:rFonts w:ascii="Times New Roman"/>
          <w:color w:val="444644"/>
          <w:w w:val="105"/>
          <w:sz w:val="23"/>
        </w:rPr>
        <w:t>a</w:t>
      </w:r>
      <w:r>
        <w:rPr>
          <w:rFonts w:ascii="Times New Roman"/>
          <w:color w:val="444644"/>
          <w:spacing w:val="-9"/>
          <w:w w:val="105"/>
          <w:sz w:val="23"/>
        </w:rPr>
        <w:t xml:space="preserve"> </w:t>
      </w:r>
      <w:r>
        <w:rPr>
          <w:i/>
          <w:color w:val="444644"/>
          <w:w w:val="105"/>
          <w:sz w:val="19"/>
        </w:rPr>
        <w:t>*Table</w:t>
      </w:r>
      <w:r>
        <w:rPr>
          <w:i/>
          <w:color w:val="444644"/>
          <w:spacing w:val="-3"/>
          <w:w w:val="105"/>
          <w:sz w:val="19"/>
        </w:rPr>
        <w:t xml:space="preserve"> </w:t>
      </w:r>
      <w:r>
        <w:rPr>
          <w:i/>
          <w:color w:val="444644"/>
          <w:w w:val="105"/>
          <w:sz w:val="19"/>
        </w:rPr>
        <w:t>A</w:t>
      </w:r>
      <w:r>
        <w:rPr>
          <w:i/>
          <w:color w:val="444644"/>
          <w:spacing w:val="-14"/>
          <w:w w:val="105"/>
          <w:sz w:val="19"/>
        </w:rPr>
        <w:t xml:space="preserve"> </w:t>
      </w:r>
      <w:r>
        <w:rPr>
          <w:i/>
          <w:color w:val="444644"/>
          <w:w w:val="105"/>
          <w:sz w:val="19"/>
        </w:rPr>
        <w:t>provider</w:t>
      </w:r>
      <w:r>
        <w:rPr>
          <w:i/>
          <w:color w:val="444644"/>
          <w:spacing w:val="9"/>
          <w:w w:val="105"/>
          <w:sz w:val="19"/>
        </w:rPr>
        <w:t xml:space="preserve"> </w:t>
      </w:r>
      <w:r>
        <w:rPr>
          <w:i/>
          <w:color w:val="444644"/>
          <w:w w:val="105"/>
          <w:sz w:val="19"/>
        </w:rPr>
        <w:t>or</w:t>
      </w:r>
      <w:r>
        <w:rPr>
          <w:i/>
          <w:color w:val="444644"/>
          <w:spacing w:val="-1"/>
          <w:w w:val="105"/>
          <w:sz w:val="19"/>
        </w:rPr>
        <w:t xml:space="preserve"> </w:t>
      </w:r>
      <w:r>
        <w:rPr>
          <w:rFonts w:ascii="Times New Roman"/>
          <w:color w:val="444644"/>
          <w:w w:val="105"/>
          <w:sz w:val="23"/>
        </w:rPr>
        <w:t>a</w:t>
      </w:r>
      <w:r>
        <w:rPr>
          <w:rFonts w:ascii="Times New Roman"/>
          <w:color w:val="444644"/>
          <w:spacing w:val="-11"/>
          <w:w w:val="105"/>
          <w:sz w:val="23"/>
        </w:rPr>
        <w:t xml:space="preserve"> </w:t>
      </w:r>
      <w:r>
        <w:rPr>
          <w:i/>
          <w:color w:val="444644"/>
          <w:w w:val="105"/>
          <w:sz w:val="19"/>
        </w:rPr>
        <w:t>*Table</w:t>
      </w:r>
      <w:r>
        <w:rPr>
          <w:i/>
          <w:color w:val="444644"/>
          <w:spacing w:val="-5"/>
          <w:w w:val="105"/>
          <w:sz w:val="19"/>
        </w:rPr>
        <w:t xml:space="preserve"> </w:t>
      </w:r>
      <w:r>
        <w:rPr>
          <w:i/>
          <w:color w:val="444644"/>
          <w:w w:val="105"/>
          <w:sz w:val="19"/>
        </w:rPr>
        <w:t>B</w:t>
      </w:r>
      <w:r>
        <w:rPr>
          <w:i/>
          <w:color w:val="444644"/>
          <w:spacing w:val="-3"/>
          <w:w w:val="105"/>
          <w:sz w:val="19"/>
        </w:rPr>
        <w:t xml:space="preserve"> </w:t>
      </w:r>
      <w:r>
        <w:rPr>
          <w:i/>
          <w:color w:val="444644"/>
          <w:w w:val="105"/>
          <w:sz w:val="19"/>
        </w:rPr>
        <w:t>provider</w:t>
      </w:r>
      <w:r>
        <w:rPr>
          <w:i/>
          <w:color w:val="444644"/>
          <w:spacing w:val="7"/>
          <w:w w:val="105"/>
          <w:sz w:val="19"/>
        </w:rPr>
        <w:t xml:space="preserve"> </w:t>
      </w:r>
      <w:r>
        <w:rPr>
          <w:i/>
          <w:color w:val="444644"/>
          <w:w w:val="105"/>
          <w:sz w:val="19"/>
        </w:rPr>
        <w:t>must</w:t>
      </w:r>
      <w:r>
        <w:rPr>
          <w:i/>
          <w:color w:val="444644"/>
          <w:spacing w:val="-10"/>
          <w:w w:val="105"/>
          <w:sz w:val="19"/>
        </w:rPr>
        <w:t xml:space="preserve"> </w:t>
      </w:r>
      <w:r>
        <w:rPr>
          <w:i/>
          <w:color w:val="444644"/>
          <w:w w:val="105"/>
          <w:sz w:val="19"/>
        </w:rPr>
        <w:t>have</w:t>
      </w:r>
      <w:r>
        <w:rPr>
          <w:i/>
          <w:color w:val="444644"/>
          <w:spacing w:val="-9"/>
          <w:w w:val="105"/>
          <w:sz w:val="19"/>
        </w:rPr>
        <w:t xml:space="preserve"> </w:t>
      </w:r>
      <w:r>
        <w:rPr>
          <w:rFonts w:ascii="Times New Roman"/>
          <w:color w:val="444644"/>
          <w:w w:val="105"/>
          <w:sz w:val="23"/>
        </w:rPr>
        <w:t>a</w:t>
      </w:r>
    </w:p>
    <w:p w:rsidR="00BA1C9E" w:rsidRDefault="00EB617A">
      <w:pPr>
        <w:spacing w:before="3"/>
        <w:ind w:left="1341"/>
        <w:rPr>
          <w:i/>
          <w:sz w:val="19"/>
        </w:rPr>
      </w:pPr>
      <w:r>
        <w:rPr>
          <w:i/>
          <w:color w:val="444644"/>
          <w:w w:val="105"/>
          <w:sz w:val="19"/>
        </w:rPr>
        <w:t>policy</w:t>
      </w:r>
      <w:r>
        <w:rPr>
          <w:i/>
          <w:color w:val="444644"/>
          <w:spacing w:val="-3"/>
          <w:w w:val="105"/>
          <w:sz w:val="19"/>
        </w:rPr>
        <w:t xml:space="preserve"> </w:t>
      </w:r>
      <w:r>
        <w:rPr>
          <w:i/>
          <w:color w:val="444644"/>
          <w:w w:val="105"/>
          <w:sz w:val="19"/>
        </w:rPr>
        <w:t>that</w:t>
      </w:r>
      <w:r>
        <w:rPr>
          <w:i/>
          <w:color w:val="444644"/>
          <w:spacing w:val="-11"/>
          <w:w w:val="105"/>
          <w:sz w:val="19"/>
        </w:rPr>
        <w:t xml:space="preserve"> </w:t>
      </w:r>
      <w:r>
        <w:rPr>
          <w:i/>
          <w:color w:val="444644"/>
          <w:w w:val="105"/>
          <w:sz w:val="19"/>
        </w:rPr>
        <w:t>upholds</w:t>
      </w:r>
      <w:r>
        <w:rPr>
          <w:i/>
          <w:color w:val="444644"/>
          <w:spacing w:val="-1"/>
          <w:w w:val="105"/>
          <w:sz w:val="19"/>
        </w:rPr>
        <w:t xml:space="preserve"> </w:t>
      </w:r>
      <w:r>
        <w:rPr>
          <w:b/>
          <w:i/>
          <w:color w:val="444644"/>
          <w:w w:val="105"/>
          <w:sz w:val="19"/>
        </w:rPr>
        <w:t>free</w:t>
      </w:r>
      <w:r>
        <w:rPr>
          <w:b/>
          <w:i/>
          <w:color w:val="444644"/>
          <w:spacing w:val="-12"/>
          <w:w w:val="105"/>
          <w:sz w:val="19"/>
        </w:rPr>
        <w:t xml:space="preserve"> </w:t>
      </w:r>
      <w:r>
        <w:rPr>
          <w:b/>
          <w:i/>
          <w:color w:val="444644"/>
          <w:w w:val="105"/>
          <w:sz w:val="19"/>
        </w:rPr>
        <w:t>intellectual</w:t>
      </w:r>
      <w:r>
        <w:rPr>
          <w:b/>
          <w:i/>
          <w:color w:val="444644"/>
          <w:spacing w:val="7"/>
          <w:w w:val="105"/>
          <w:sz w:val="19"/>
        </w:rPr>
        <w:t xml:space="preserve"> </w:t>
      </w:r>
      <w:r>
        <w:rPr>
          <w:b/>
          <w:i/>
          <w:color w:val="444644"/>
          <w:w w:val="105"/>
          <w:sz w:val="19"/>
        </w:rPr>
        <w:t>inquiry</w:t>
      </w:r>
      <w:r>
        <w:rPr>
          <w:b/>
          <w:i/>
          <w:color w:val="444644"/>
          <w:spacing w:val="5"/>
          <w:w w:val="105"/>
          <w:sz w:val="19"/>
        </w:rPr>
        <w:t xml:space="preserve"> </w:t>
      </w:r>
      <w:r>
        <w:rPr>
          <w:i/>
          <w:color w:val="444644"/>
          <w:w w:val="105"/>
          <w:sz w:val="19"/>
        </w:rPr>
        <w:t>in</w:t>
      </w:r>
      <w:r>
        <w:rPr>
          <w:i/>
          <w:color w:val="444644"/>
          <w:spacing w:val="-17"/>
          <w:w w:val="105"/>
          <w:sz w:val="19"/>
        </w:rPr>
        <w:t xml:space="preserve"> </w:t>
      </w:r>
      <w:r>
        <w:rPr>
          <w:i/>
          <w:color w:val="444644"/>
          <w:w w:val="105"/>
          <w:sz w:val="19"/>
        </w:rPr>
        <w:t>relation</w:t>
      </w:r>
      <w:r>
        <w:rPr>
          <w:i/>
          <w:color w:val="444644"/>
          <w:spacing w:val="-2"/>
          <w:w w:val="105"/>
          <w:sz w:val="19"/>
        </w:rPr>
        <w:t xml:space="preserve"> </w:t>
      </w:r>
      <w:r>
        <w:rPr>
          <w:i/>
          <w:color w:val="444644"/>
          <w:w w:val="105"/>
          <w:sz w:val="19"/>
        </w:rPr>
        <w:t>to</w:t>
      </w:r>
      <w:r>
        <w:rPr>
          <w:i/>
          <w:color w:val="444644"/>
          <w:spacing w:val="-11"/>
          <w:w w:val="105"/>
          <w:sz w:val="19"/>
        </w:rPr>
        <w:t xml:space="preserve"> </w:t>
      </w:r>
      <w:r>
        <w:rPr>
          <w:i/>
          <w:color w:val="444644"/>
          <w:w w:val="105"/>
          <w:sz w:val="19"/>
        </w:rPr>
        <w:t>learning,</w:t>
      </w:r>
      <w:r>
        <w:rPr>
          <w:i/>
          <w:color w:val="444644"/>
          <w:spacing w:val="5"/>
          <w:w w:val="105"/>
          <w:sz w:val="19"/>
        </w:rPr>
        <w:t xml:space="preserve"> </w:t>
      </w:r>
      <w:r>
        <w:rPr>
          <w:i/>
          <w:color w:val="444644"/>
          <w:w w:val="105"/>
          <w:sz w:val="19"/>
        </w:rPr>
        <w:t>teaching</w:t>
      </w:r>
      <w:r>
        <w:rPr>
          <w:i/>
          <w:color w:val="444644"/>
          <w:spacing w:val="-4"/>
          <w:w w:val="105"/>
          <w:sz w:val="19"/>
        </w:rPr>
        <w:t xml:space="preserve"> </w:t>
      </w:r>
      <w:r>
        <w:rPr>
          <w:i/>
          <w:color w:val="444644"/>
          <w:w w:val="105"/>
          <w:sz w:val="19"/>
        </w:rPr>
        <w:t>and</w:t>
      </w:r>
      <w:r>
        <w:rPr>
          <w:i/>
          <w:color w:val="444644"/>
          <w:spacing w:val="-10"/>
          <w:w w:val="105"/>
          <w:sz w:val="19"/>
        </w:rPr>
        <w:t xml:space="preserve"> </w:t>
      </w:r>
      <w:r>
        <w:rPr>
          <w:i/>
          <w:color w:val="444644"/>
          <w:w w:val="105"/>
          <w:sz w:val="19"/>
        </w:rPr>
        <w:t>research.</w:t>
      </w:r>
    </w:p>
    <w:p w:rsidR="00BA1C9E" w:rsidRDefault="00BA1C9E">
      <w:pPr>
        <w:pStyle w:val="BodyText"/>
        <w:rPr>
          <w:i/>
          <w:sz w:val="20"/>
        </w:rPr>
      </w:pPr>
    </w:p>
    <w:p w:rsidR="00BA1C9E" w:rsidRDefault="00BA1C9E">
      <w:pPr>
        <w:pStyle w:val="BodyText"/>
        <w:rPr>
          <w:i/>
          <w:sz w:val="20"/>
        </w:rPr>
      </w:pPr>
    </w:p>
    <w:p w:rsidR="00BA1C9E" w:rsidRDefault="00BA1C9E">
      <w:pPr>
        <w:pStyle w:val="BodyText"/>
        <w:spacing w:before="2"/>
        <w:rPr>
          <w:i/>
          <w:sz w:val="21"/>
        </w:rPr>
      </w:pPr>
    </w:p>
    <w:p w:rsidR="00BA1C9E" w:rsidRDefault="00EB617A">
      <w:pPr>
        <w:pStyle w:val="ListParagraph"/>
        <w:numPr>
          <w:ilvl w:val="0"/>
          <w:numId w:val="16"/>
        </w:numPr>
        <w:tabs>
          <w:tab w:val="left" w:pos="926"/>
          <w:tab w:val="left" w:pos="927"/>
        </w:tabs>
        <w:spacing w:before="1"/>
        <w:ind w:left="926" w:hanging="361"/>
        <w:rPr>
          <w:sz w:val="20"/>
        </w:rPr>
      </w:pPr>
      <w:r>
        <w:rPr>
          <w:b/>
          <w:color w:val="444644"/>
          <w:sz w:val="19"/>
        </w:rPr>
        <w:t xml:space="preserve">Higher Education Threshold Standards, </w:t>
      </w:r>
      <w:r>
        <w:rPr>
          <w:color w:val="444644"/>
          <w:sz w:val="20"/>
        </w:rPr>
        <w:t>Standard 6.1 Corporate</w:t>
      </w:r>
      <w:r>
        <w:rPr>
          <w:color w:val="444644"/>
          <w:spacing w:val="-29"/>
          <w:sz w:val="20"/>
        </w:rPr>
        <w:t xml:space="preserve"> </w:t>
      </w:r>
      <w:r>
        <w:rPr>
          <w:color w:val="444644"/>
          <w:sz w:val="20"/>
        </w:rPr>
        <w:t>Governance:</w:t>
      </w:r>
    </w:p>
    <w:p w:rsidR="00BA1C9E" w:rsidRDefault="00EB617A">
      <w:pPr>
        <w:spacing w:before="63" w:line="285" w:lineRule="auto"/>
        <w:ind w:left="1338" w:right="511" w:firstLine="1"/>
        <w:rPr>
          <w:i/>
          <w:sz w:val="19"/>
        </w:rPr>
      </w:pPr>
      <w:r>
        <w:rPr>
          <w:i/>
          <w:color w:val="444644"/>
          <w:w w:val="105"/>
          <w:sz w:val="19"/>
        </w:rPr>
        <w:t xml:space="preserve">The governing body takes steps to develop and maintain an institutional environment in which </w:t>
      </w:r>
      <w:r>
        <w:rPr>
          <w:b/>
          <w:i/>
          <w:color w:val="444644"/>
          <w:w w:val="105"/>
          <w:sz w:val="19"/>
        </w:rPr>
        <w:t xml:space="preserve">freedom of intellectual inquiry </w:t>
      </w:r>
      <w:r>
        <w:rPr>
          <w:i/>
          <w:color w:val="444644"/>
          <w:w w:val="105"/>
          <w:sz w:val="19"/>
        </w:rPr>
        <w:t>is upheld and protected, students and staff are treated equitably, the wellbeing of students and staff is fostered, informed decision making by students is supported and students have opportunities to participate in the deliberative and decision making processes of the higher education provider.</w:t>
      </w:r>
    </w:p>
    <w:p w:rsidR="00BA1C9E" w:rsidRDefault="00BA1C9E">
      <w:pPr>
        <w:pStyle w:val="BodyText"/>
        <w:rPr>
          <w:i/>
          <w:sz w:val="20"/>
        </w:rPr>
      </w:pPr>
    </w:p>
    <w:p w:rsidR="00BA1C9E" w:rsidRDefault="00BA1C9E">
      <w:pPr>
        <w:pStyle w:val="BodyText"/>
        <w:rPr>
          <w:i/>
          <w:sz w:val="20"/>
        </w:rPr>
      </w:pPr>
    </w:p>
    <w:p w:rsidR="00BA1C9E" w:rsidRDefault="00EB617A">
      <w:pPr>
        <w:pStyle w:val="ListParagraph"/>
        <w:numPr>
          <w:ilvl w:val="0"/>
          <w:numId w:val="16"/>
        </w:numPr>
        <w:tabs>
          <w:tab w:val="left" w:pos="927"/>
          <w:tab w:val="left" w:pos="928"/>
        </w:tabs>
        <w:spacing w:before="176"/>
        <w:ind w:left="927"/>
        <w:rPr>
          <w:i/>
          <w:sz w:val="19"/>
        </w:rPr>
      </w:pPr>
      <w:r>
        <w:rPr>
          <w:b/>
          <w:i/>
          <w:color w:val="444644"/>
          <w:w w:val="105"/>
          <w:sz w:val="19"/>
        </w:rPr>
        <w:t xml:space="preserve">The University of Queensland Act, </w:t>
      </w:r>
      <w:r>
        <w:rPr>
          <w:i/>
          <w:color w:val="444644"/>
          <w:w w:val="105"/>
          <w:sz w:val="19"/>
        </w:rPr>
        <w:t>Section 5 'Functions of</w:t>
      </w:r>
      <w:r>
        <w:rPr>
          <w:i/>
          <w:color w:val="444644"/>
          <w:spacing w:val="-18"/>
          <w:w w:val="105"/>
          <w:sz w:val="19"/>
        </w:rPr>
        <w:t xml:space="preserve"> </w:t>
      </w:r>
      <w:r>
        <w:rPr>
          <w:i/>
          <w:color w:val="444644"/>
          <w:spacing w:val="-3"/>
          <w:w w:val="105"/>
          <w:sz w:val="19"/>
        </w:rPr>
        <w:t>university'</w:t>
      </w:r>
      <w:r>
        <w:rPr>
          <w:i/>
          <w:color w:val="6B6D6B"/>
          <w:spacing w:val="-3"/>
          <w:w w:val="105"/>
          <w:sz w:val="19"/>
        </w:rPr>
        <w:t>:</w:t>
      </w:r>
    </w:p>
    <w:p w:rsidR="00BA1C9E" w:rsidRDefault="00BA1C9E">
      <w:pPr>
        <w:pStyle w:val="BodyText"/>
        <w:rPr>
          <w:i/>
          <w:sz w:val="20"/>
        </w:rPr>
      </w:pPr>
    </w:p>
    <w:p w:rsidR="00BA1C9E" w:rsidRDefault="00EB617A">
      <w:pPr>
        <w:pStyle w:val="Heading4"/>
        <w:spacing w:before="124"/>
        <w:ind w:left="1339" w:firstLine="0"/>
      </w:pPr>
      <w:r>
        <w:rPr>
          <w:color w:val="444644"/>
          <w:w w:val="110"/>
        </w:rPr>
        <w:t xml:space="preserve">The university's functions </w:t>
      </w:r>
      <w:r>
        <w:rPr>
          <w:color w:val="444644"/>
          <w:w w:val="120"/>
        </w:rPr>
        <w:t>are-</w:t>
      </w:r>
    </w:p>
    <w:p w:rsidR="00BA1C9E" w:rsidRDefault="00BA1C9E">
      <w:pPr>
        <w:pStyle w:val="BodyText"/>
        <w:spacing w:before="1"/>
        <w:rPr>
          <w:sz w:val="20"/>
        </w:rPr>
      </w:pPr>
    </w:p>
    <w:p w:rsidR="00BA1C9E" w:rsidRDefault="00EB617A">
      <w:pPr>
        <w:pStyle w:val="ListParagraph"/>
        <w:numPr>
          <w:ilvl w:val="0"/>
          <w:numId w:val="15"/>
        </w:numPr>
        <w:tabs>
          <w:tab w:val="left" w:pos="1908"/>
          <w:tab w:val="left" w:pos="1909"/>
        </w:tabs>
        <w:ind w:hanging="571"/>
        <w:rPr>
          <w:sz w:val="20"/>
        </w:rPr>
      </w:pPr>
      <w:r>
        <w:rPr>
          <w:color w:val="444644"/>
          <w:sz w:val="20"/>
        </w:rPr>
        <w:t>to disseminate knowledge and promote scholarship;</w:t>
      </w:r>
      <w:r>
        <w:rPr>
          <w:color w:val="444644"/>
          <w:spacing w:val="29"/>
          <w:sz w:val="20"/>
        </w:rPr>
        <w:t xml:space="preserve"> </w:t>
      </w:r>
      <w:r>
        <w:rPr>
          <w:color w:val="444644"/>
          <w:sz w:val="20"/>
        </w:rPr>
        <w:t>and</w:t>
      </w:r>
    </w:p>
    <w:p w:rsidR="00BA1C9E" w:rsidRDefault="00EB617A">
      <w:pPr>
        <w:pStyle w:val="ListParagraph"/>
        <w:numPr>
          <w:ilvl w:val="0"/>
          <w:numId w:val="15"/>
        </w:numPr>
        <w:tabs>
          <w:tab w:val="left" w:pos="1908"/>
          <w:tab w:val="left" w:pos="1909"/>
        </w:tabs>
        <w:spacing w:before="1"/>
        <w:ind w:hanging="571"/>
        <w:rPr>
          <w:sz w:val="20"/>
        </w:rPr>
      </w:pPr>
      <w:r>
        <w:rPr>
          <w:color w:val="444644"/>
          <w:sz w:val="20"/>
        </w:rPr>
        <w:t>to provide education at university standard;</w:t>
      </w:r>
      <w:r>
        <w:rPr>
          <w:color w:val="444644"/>
          <w:spacing w:val="-4"/>
          <w:sz w:val="20"/>
        </w:rPr>
        <w:t xml:space="preserve"> </w:t>
      </w:r>
      <w:r>
        <w:rPr>
          <w:color w:val="444644"/>
          <w:sz w:val="20"/>
        </w:rPr>
        <w:t>and</w:t>
      </w:r>
    </w:p>
    <w:p w:rsidR="00BA1C9E" w:rsidRDefault="00EB617A">
      <w:pPr>
        <w:pStyle w:val="ListParagraph"/>
        <w:numPr>
          <w:ilvl w:val="0"/>
          <w:numId w:val="15"/>
        </w:numPr>
        <w:tabs>
          <w:tab w:val="left" w:pos="1908"/>
          <w:tab w:val="left" w:pos="1909"/>
        </w:tabs>
        <w:spacing w:before="1"/>
        <w:ind w:hanging="571"/>
        <w:rPr>
          <w:sz w:val="20"/>
        </w:rPr>
      </w:pPr>
      <w:r>
        <w:rPr>
          <w:color w:val="444644"/>
          <w:sz w:val="20"/>
        </w:rPr>
        <w:t>to provide facilities for, and encourage, study and research; and</w:t>
      </w:r>
    </w:p>
    <w:p w:rsidR="00BA1C9E" w:rsidRDefault="00EB617A">
      <w:pPr>
        <w:pStyle w:val="ListParagraph"/>
        <w:numPr>
          <w:ilvl w:val="0"/>
          <w:numId w:val="15"/>
        </w:numPr>
        <w:tabs>
          <w:tab w:val="left" w:pos="1908"/>
          <w:tab w:val="left" w:pos="1909"/>
        </w:tabs>
        <w:spacing w:before="5"/>
        <w:ind w:hanging="571"/>
        <w:rPr>
          <w:sz w:val="20"/>
        </w:rPr>
      </w:pPr>
      <w:r>
        <w:rPr>
          <w:color w:val="444644"/>
          <w:sz w:val="20"/>
        </w:rPr>
        <w:t>to</w:t>
      </w:r>
      <w:r>
        <w:rPr>
          <w:color w:val="444644"/>
          <w:spacing w:val="-17"/>
          <w:sz w:val="20"/>
        </w:rPr>
        <w:t xml:space="preserve"> </w:t>
      </w:r>
      <w:r>
        <w:rPr>
          <w:color w:val="444644"/>
          <w:sz w:val="20"/>
        </w:rPr>
        <w:t>encourage</w:t>
      </w:r>
      <w:r>
        <w:rPr>
          <w:color w:val="444644"/>
          <w:spacing w:val="4"/>
          <w:sz w:val="20"/>
        </w:rPr>
        <w:t xml:space="preserve"> </w:t>
      </w:r>
      <w:r>
        <w:rPr>
          <w:color w:val="444644"/>
          <w:sz w:val="20"/>
        </w:rPr>
        <w:t>the</w:t>
      </w:r>
      <w:r>
        <w:rPr>
          <w:color w:val="444644"/>
          <w:spacing w:val="-15"/>
          <w:sz w:val="20"/>
        </w:rPr>
        <w:t xml:space="preserve"> </w:t>
      </w:r>
      <w:r>
        <w:rPr>
          <w:color w:val="444644"/>
          <w:sz w:val="20"/>
        </w:rPr>
        <w:t>advancement</w:t>
      </w:r>
      <w:r>
        <w:rPr>
          <w:color w:val="444644"/>
          <w:spacing w:val="6"/>
          <w:sz w:val="20"/>
        </w:rPr>
        <w:t xml:space="preserve"> </w:t>
      </w:r>
      <w:r>
        <w:rPr>
          <w:color w:val="444644"/>
          <w:sz w:val="20"/>
        </w:rPr>
        <w:t>and</w:t>
      </w:r>
      <w:r>
        <w:rPr>
          <w:color w:val="444644"/>
          <w:spacing w:val="-14"/>
          <w:sz w:val="20"/>
        </w:rPr>
        <w:t xml:space="preserve"> </w:t>
      </w:r>
      <w:r>
        <w:rPr>
          <w:color w:val="444644"/>
          <w:sz w:val="20"/>
        </w:rPr>
        <w:t>development</w:t>
      </w:r>
      <w:r>
        <w:rPr>
          <w:color w:val="444644"/>
          <w:spacing w:val="2"/>
          <w:sz w:val="20"/>
        </w:rPr>
        <w:t xml:space="preserve"> </w:t>
      </w:r>
      <w:r>
        <w:rPr>
          <w:color w:val="444644"/>
          <w:sz w:val="20"/>
        </w:rPr>
        <w:t>of</w:t>
      </w:r>
      <w:r>
        <w:rPr>
          <w:color w:val="444644"/>
          <w:spacing w:val="-12"/>
          <w:sz w:val="20"/>
        </w:rPr>
        <w:t xml:space="preserve"> </w:t>
      </w:r>
      <w:r>
        <w:rPr>
          <w:color w:val="444644"/>
          <w:sz w:val="20"/>
        </w:rPr>
        <w:t>knowledge,</w:t>
      </w:r>
      <w:r>
        <w:rPr>
          <w:color w:val="444644"/>
          <w:spacing w:val="7"/>
          <w:sz w:val="20"/>
        </w:rPr>
        <w:t xml:space="preserve"> </w:t>
      </w:r>
      <w:r>
        <w:rPr>
          <w:color w:val="444644"/>
          <w:sz w:val="20"/>
        </w:rPr>
        <w:t>and</w:t>
      </w:r>
      <w:r>
        <w:rPr>
          <w:color w:val="444644"/>
          <w:spacing w:val="-13"/>
          <w:sz w:val="20"/>
        </w:rPr>
        <w:t xml:space="preserve"> </w:t>
      </w:r>
      <w:r>
        <w:rPr>
          <w:color w:val="444644"/>
          <w:sz w:val="20"/>
        </w:rPr>
        <w:t>its</w:t>
      </w:r>
      <w:r>
        <w:rPr>
          <w:color w:val="444644"/>
          <w:spacing w:val="-11"/>
          <w:sz w:val="20"/>
        </w:rPr>
        <w:t xml:space="preserve"> </w:t>
      </w:r>
      <w:r>
        <w:rPr>
          <w:color w:val="444644"/>
          <w:sz w:val="20"/>
        </w:rPr>
        <w:t>application;</w:t>
      </w:r>
      <w:r>
        <w:rPr>
          <w:color w:val="444644"/>
          <w:spacing w:val="2"/>
          <w:sz w:val="20"/>
        </w:rPr>
        <w:t xml:space="preserve"> </w:t>
      </w:r>
      <w:r>
        <w:rPr>
          <w:color w:val="444644"/>
          <w:sz w:val="20"/>
        </w:rPr>
        <w:t>and</w:t>
      </w:r>
    </w:p>
    <w:p w:rsidR="00BA1C9E" w:rsidRDefault="00EB617A">
      <w:pPr>
        <w:pStyle w:val="ListParagraph"/>
        <w:numPr>
          <w:ilvl w:val="0"/>
          <w:numId w:val="15"/>
        </w:numPr>
        <w:tabs>
          <w:tab w:val="left" w:pos="1913"/>
          <w:tab w:val="left" w:pos="1914"/>
        </w:tabs>
        <w:spacing w:before="5" w:line="235" w:lineRule="auto"/>
        <w:ind w:right="1133" w:hanging="571"/>
        <w:rPr>
          <w:sz w:val="20"/>
        </w:rPr>
      </w:pPr>
      <w:r>
        <w:rPr>
          <w:color w:val="444644"/>
          <w:sz w:val="20"/>
        </w:rPr>
        <w:t>to</w:t>
      </w:r>
      <w:r>
        <w:rPr>
          <w:color w:val="444644"/>
          <w:spacing w:val="-11"/>
          <w:sz w:val="20"/>
        </w:rPr>
        <w:t xml:space="preserve"> </w:t>
      </w:r>
      <w:r>
        <w:rPr>
          <w:color w:val="444644"/>
          <w:sz w:val="20"/>
        </w:rPr>
        <w:t>provide</w:t>
      </w:r>
      <w:r>
        <w:rPr>
          <w:color w:val="444644"/>
          <w:spacing w:val="-5"/>
          <w:sz w:val="20"/>
        </w:rPr>
        <w:t xml:space="preserve"> </w:t>
      </w:r>
      <w:r>
        <w:rPr>
          <w:color w:val="444644"/>
          <w:sz w:val="20"/>
        </w:rPr>
        <w:t>courses</w:t>
      </w:r>
      <w:r>
        <w:rPr>
          <w:color w:val="444644"/>
          <w:spacing w:val="6"/>
          <w:sz w:val="20"/>
        </w:rPr>
        <w:t xml:space="preserve"> </w:t>
      </w:r>
      <w:r>
        <w:rPr>
          <w:color w:val="444644"/>
          <w:sz w:val="20"/>
        </w:rPr>
        <w:t>of</w:t>
      </w:r>
      <w:r>
        <w:rPr>
          <w:color w:val="444644"/>
          <w:spacing w:val="-3"/>
          <w:sz w:val="20"/>
        </w:rPr>
        <w:t xml:space="preserve"> </w:t>
      </w:r>
      <w:r>
        <w:rPr>
          <w:color w:val="444644"/>
          <w:sz w:val="20"/>
        </w:rPr>
        <w:t>study</w:t>
      </w:r>
      <w:r>
        <w:rPr>
          <w:color w:val="444644"/>
          <w:spacing w:val="-1"/>
          <w:sz w:val="20"/>
        </w:rPr>
        <w:t xml:space="preserve"> </w:t>
      </w:r>
      <w:r>
        <w:rPr>
          <w:color w:val="444644"/>
          <w:sz w:val="20"/>
        </w:rPr>
        <w:t>or</w:t>
      </w:r>
      <w:r>
        <w:rPr>
          <w:color w:val="444644"/>
          <w:spacing w:val="-9"/>
          <w:sz w:val="20"/>
        </w:rPr>
        <w:t xml:space="preserve"> </w:t>
      </w:r>
      <w:r>
        <w:rPr>
          <w:color w:val="444644"/>
          <w:sz w:val="20"/>
        </w:rPr>
        <w:t>instruction</w:t>
      </w:r>
      <w:r>
        <w:rPr>
          <w:color w:val="444644"/>
          <w:spacing w:val="-5"/>
          <w:sz w:val="20"/>
        </w:rPr>
        <w:t xml:space="preserve"> </w:t>
      </w:r>
      <w:r>
        <w:rPr>
          <w:color w:val="444644"/>
          <w:sz w:val="20"/>
        </w:rPr>
        <w:t>(at</w:t>
      </w:r>
      <w:r>
        <w:rPr>
          <w:color w:val="444644"/>
          <w:spacing w:val="-8"/>
          <w:sz w:val="20"/>
        </w:rPr>
        <w:t xml:space="preserve"> </w:t>
      </w:r>
      <w:r>
        <w:rPr>
          <w:color w:val="444644"/>
          <w:sz w:val="20"/>
        </w:rPr>
        <w:t>the</w:t>
      </w:r>
      <w:r>
        <w:rPr>
          <w:color w:val="444644"/>
          <w:spacing w:val="-10"/>
          <w:sz w:val="20"/>
        </w:rPr>
        <w:t xml:space="preserve"> </w:t>
      </w:r>
      <w:r>
        <w:rPr>
          <w:color w:val="444644"/>
          <w:sz w:val="20"/>
        </w:rPr>
        <w:t>levels of</w:t>
      </w:r>
      <w:r>
        <w:rPr>
          <w:color w:val="444644"/>
          <w:spacing w:val="-7"/>
          <w:sz w:val="20"/>
        </w:rPr>
        <w:t xml:space="preserve"> </w:t>
      </w:r>
      <w:r>
        <w:rPr>
          <w:color w:val="444644"/>
          <w:sz w:val="20"/>
        </w:rPr>
        <w:t>achievement</w:t>
      </w:r>
      <w:r>
        <w:rPr>
          <w:color w:val="444644"/>
          <w:spacing w:val="7"/>
          <w:sz w:val="20"/>
        </w:rPr>
        <w:t xml:space="preserve"> </w:t>
      </w:r>
      <w:r>
        <w:rPr>
          <w:color w:val="444644"/>
          <w:sz w:val="20"/>
        </w:rPr>
        <w:t>the</w:t>
      </w:r>
      <w:r>
        <w:rPr>
          <w:color w:val="444644"/>
          <w:spacing w:val="-5"/>
          <w:sz w:val="20"/>
        </w:rPr>
        <w:t xml:space="preserve"> </w:t>
      </w:r>
      <w:r>
        <w:rPr>
          <w:color w:val="444644"/>
          <w:sz w:val="20"/>
        </w:rPr>
        <w:t>senate considers appropriate) to meet the needs of the community;</w:t>
      </w:r>
      <w:r>
        <w:rPr>
          <w:color w:val="444644"/>
          <w:spacing w:val="16"/>
          <w:sz w:val="20"/>
        </w:rPr>
        <w:t xml:space="preserve"> </w:t>
      </w:r>
      <w:r>
        <w:rPr>
          <w:color w:val="444644"/>
          <w:sz w:val="20"/>
        </w:rPr>
        <w:t>and</w:t>
      </w:r>
    </w:p>
    <w:p w:rsidR="00BA1C9E" w:rsidRDefault="00EB617A">
      <w:pPr>
        <w:pStyle w:val="ListParagraph"/>
        <w:numPr>
          <w:ilvl w:val="0"/>
          <w:numId w:val="15"/>
        </w:numPr>
        <w:tabs>
          <w:tab w:val="left" w:pos="1913"/>
          <w:tab w:val="left" w:pos="1914"/>
        </w:tabs>
        <w:spacing w:before="2"/>
        <w:ind w:left="1913" w:hanging="576"/>
        <w:rPr>
          <w:sz w:val="20"/>
        </w:rPr>
      </w:pPr>
      <w:r>
        <w:rPr>
          <w:color w:val="444644"/>
          <w:sz w:val="20"/>
        </w:rPr>
        <w:t>to confer higher education awards;</w:t>
      </w:r>
      <w:r>
        <w:rPr>
          <w:color w:val="444644"/>
          <w:spacing w:val="4"/>
          <w:sz w:val="20"/>
        </w:rPr>
        <w:t xml:space="preserve"> </w:t>
      </w:r>
      <w:r>
        <w:rPr>
          <w:color w:val="444644"/>
          <w:sz w:val="20"/>
        </w:rPr>
        <w:t>and</w:t>
      </w:r>
    </w:p>
    <w:p w:rsidR="00BA1C9E" w:rsidRDefault="00EB617A">
      <w:pPr>
        <w:pStyle w:val="ListParagraph"/>
        <w:numPr>
          <w:ilvl w:val="0"/>
          <w:numId w:val="15"/>
        </w:numPr>
        <w:tabs>
          <w:tab w:val="left" w:pos="1913"/>
          <w:tab w:val="left" w:pos="1914"/>
        </w:tabs>
        <w:spacing w:before="4" w:line="235" w:lineRule="auto"/>
        <w:ind w:left="1910" w:right="547" w:hanging="573"/>
        <w:rPr>
          <w:sz w:val="20"/>
        </w:rPr>
      </w:pPr>
      <w:r>
        <w:rPr>
          <w:color w:val="444644"/>
          <w:sz w:val="20"/>
        </w:rPr>
        <w:t>to</w:t>
      </w:r>
      <w:r>
        <w:rPr>
          <w:color w:val="444644"/>
          <w:spacing w:val="-12"/>
          <w:sz w:val="20"/>
        </w:rPr>
        <w:t xml:space="preserve"> </w:t>
      </w:r>
      <w:r>
        <w:rPr>
          <w:color w:val="444644"/>
          <w:sz w:val="20"/>
        </w:rPr>
        <w:t>provide</w:t>
      </w:r>
      <w:r>
        <w:rPr>
          <w:color w:val="444644"/>
          <w:spacing w:val="-6"/>
          <w:sz w:val="20"/>
        </w:rPr>
        <w:t xml:space="preserve"> </w:t>
      </w:r>
      <w:r>
        <w:rPr>
          <w:color w:val="444644"/>
          <w:sz w:val="20"/>
        </w:rPr>
        <w:t>facilities</w:t>
      </w:r>
      <w:r>
        <w:rPr>
          <w:color w:val="444644"/>
          <w:spacing w:val="3"/>
          <w:sz w:val="20"/>
        </w:rPr>
        <w:t xml:space="preserve"> </w:t>
      </w:r>
      <w:r>
        <w:rPr>
          <w:color w:val="444644"/>
          <w:sz w:val="20"/>
        </w:rPr>
        <w:t>and</w:t>
      </w:r>
      <w:r>
        <w:rPr>
          <w:color w:val="444644"/>
          <w:spacing w:val="-6"/>
          <w:sz w:val="20"/>
        </w:rPr>
        <w:t xml:space="preserve"> </w:t>
      </w:r>
      <w:r>
        <w:rPr>
          <w:color w:val="444644"/>
          <w:sz w:val="20"/>
        </w:rPr>
        <w:t>resources</w:t>
      </w:r>
      <w:r>
        <w:rPr>
          <w:color w:val="444644"/>
          <w:spacing w:val="2"/>
          <w:sz w:val="20"/>
        </w:rPr>
        <w:t xml:space="preserve"> </w:t>
      </w:r>
      <w:r>
        <w:rPr>
          <w:color w:val="444644"/>
          <w:sz w:val="20"/>
        </w:rPr>
        <w:t>for</w:t>
      </w:r>
      <w:r>
        <w:rPr>
          <w:color w:val="444644"/>
          <w:spacing w:val="-10"/>
          <w:sz w:val="20"/>
        </w:rPr>
        <w:t xml:space="preserve"> </w:t>
      </w:r>
      <w:r>
        <w:rPr>
          <w:color w:val="444644"/>
          <w:sz w:val="20"/>
        </w:rPr>
        <w:t>the</w:t>
      </w:r>
      <w:r>
        <w:rPr>
          <w:color w:val="444644"/>
          <w:spacing w:val="-8"/>
          <w:sz w:val="20"/>
        </w:rPr>
        <w:t xml:space="preserve"> </w:t>
      </w:r>
      <w:r>
        <w:rPr>
          <w:color w:val="444644"/>
          <w:sz w:val="20"/>
        </w:rPr>
        <w:t>wellbeing</w:t>
      </w:r>
      <w:r>
        <w:rPr>
          <w:color w:val="444644"/>
          <w:spacing w:val="3"/>
          <w:sz w:val="20"/>
        </w:rPr>
        <w:t xml:space="preserve"> </w:t>
      </w:r>
      <w:r>
        <w:rPr>
          <w:color w:val="444644"/>
          <w:sz w:val="20"/>
        </w:rPr>
        <w:t>of</w:t>
      </w:r>
      <w:r>
        <w:rPr>
          <w:color w:val="444644"/>
          <w:spacing w:val="-5"/>
          <w:sz w:val="20"/>
        </w:rPr>
        <w:t xml:space="preserve"> </w:t>
      </w:r>
      <w:r>
        <w:rPr>
          <w:color w:val="444644"/>
          <w:sz w:val="20"/>
        </w:rPr>
        <w:t>the</w:t>
      </w:r>
      <w:r>
        <w:rPr>
          <w:color w:val="444644"/>
          <w:spacing w:val="-10"/>
          <w:sz w:val="20"/>
        </w:rPr>
        <w:t xml:space="preserve"> </w:t>
      </w:r>
      <w:r>
        <w:rPr>
          <w:color w:val="444644"/>
          <w:sz w:val="20"/>
        </w:rPr>
        <w:t>university's</w:t>
      </w:r>
      <w:r>
        <w:rPr>
          <w:color w:val="444644"/>
          <w:spacing w:val="-1"/>
          <w:sz w:val="20"/>
        </w:rPr>
        <w:t xml:space="preserve"> </w:t>
      </w:r>
      <w:r>
        <w:rPr>
          <w:color w:val="444644"/>
          <w:sz w:val="20"/>
        </w:rPr>
        <w:t>staff,</w:t>
      </w:r>
      <w:r>
        <w:rPr>
          <w:color w:val="444644"/>
          <w:spacing w:val="-7"/>
          <w:sz w:val="20"/>
        </w:rPr>
        <w:t xml:space="preserve"> </w:t>
      </w:r>
      <w:r>
        <w:rPr>
          <w:color w:val="444644"/>
          <w:sz w:val="20"/>
        </w:rPr>
        <w:t>students</w:t>
      </w:r>
      <w:r>
        <w:rPr>
          <w:color w:val="444644"/>
          <w:spacing w:val="5"/>
          <w:sz w:val="20"/>
        </w:rPr>
        <w:t xml:space="preserve"> </w:t>
      </w:r>
      <w:r>
        <w:rPr>
          <w:color w:val="444644"/>
          <w:sz w:val="20"/>
        </w:rPr>
        <w:t>and other persons undertaking courses at the university;</w:t>
      </w:r>
      <w:r>
        <w:rPr>
          <w:color w:val="444644"/>
          <w:spacing w:val="13"/>
          <w:sz w:val="20"/>
        </w:rPr>
        <w:t xml:space="preserve"> </w:t>
      </w:r>
      <w:r>
        <w:rPr>
          <w:color w:val="444644"/>
          <w:sz w:val="20"/>
        </w:rPr>
        <w:t>and</w:t>
      </w:r>
    </w:p>
    <w:p w:rsidR="00BA1C9E" w:rsidRDefault="00EB617A">
      <w:pPr>
        <w:pStyle w:val="ListParagraph"/>
        <w:numPr>
          <w:ilvl w:val="0"/>
          <w:numId w:val="15"/>
        </w:numPr>
        <w:tabs>
          <w:tab w:val="left" w:pos="1913"/>
          <w:tab w:val="left" w:pos="1914"/>
        </w:tabs>
        <w:spacing w:before="7"/>
        <w:ind w:right="408" w:hanging="571"/>
        <w:rPr>
          <w:sz w:val="20"/>
        </w:rPr>
      </w:pPr>
      <w:r>
        <w:rPr>
          <w:color w:val="444644"/>
          <w:sz w:val="20"/>
        </w:rPr>
        <w:t>to exploit commercially, for the university's benefit, a facility or resource of the university, including,</w:t>
      </w:r>
      <w:r>
        <w:rPr>
          <w:color w:val="444644"/>
          <w:spacing w:val="-6"/>
          <w:sz w:val="20"/>
        </w:rPr>
        <w:t xml:space="preserve"> </w:t>
      </w:r>
      <w:r>
        <w:rPr>
          <w:color w:val="444644"/>
          <w:sz w:val="20"/>
        </w:rPr>
        <w:t>for</w:t>
      </w:r>
      <w:r>
        <w:rPr>
          <w:color w:val="444644"/>
          <w:spacing w:val="-6"/>
          <w:sz w:val="20"/>
        </w:rPr>
        <w:t xml:space="preserve"> </w:t>
      </w:r>
      <w:r>
        <w:rPr>
          <w:color w:val="444644"/>
          <w:sz w:val="20"/>
        </w:rPr>
        <w:t>example,</w:t>
      </w:r>
      <w:r>
        <w:rPr>
          <w:color w:val="444644"/>
          <w:spacing w:val="5"/>
          <w:sz w:val="20"/>
        </w:rPr>
        <w:t xml:space="preserve"> </w:t>
      </w:r>
      <w:r>
        <w:rPr>
          <w:color w:val="444644"/>
          <w:sz w:val="20"/>
        </w:rPr>
        <w:t>study,</w:t>
      </w:r>
      <w:r>
        <w:rPr>
          <w:color w:val="444644"/>
          <w:spacing w:val="-8"/>
          <w:sz w:val="20"/>
        </w:rPr>
        <w:t xml:space="preserve"> </w:t>
      </w:r>
      <w:r>
        <w:rPr>
          <w:color w:val="444644"/>
          <w:sz w:val="20"/>
        </w:rPr>
        <w:t>research</w:t>
      </w:r>
      <w:r>
        <w:rPr>
          <w:color w:val="444644"/>
          <w:spacing w:val="-5"/>
          <w:sz w:val="20"/>
        </w:rPr>
        <w:t xml:space="preserve"> </w:t>
      </w:r>
      <w:r>
        <w:rPr>
          <w:color w:val="444644"/>
          <w:sz w:val="20"/>
        </w:rPr>
        <w:t>or</w:t>
      </w:r>
      <w:r>
        <w:rPr>
          <w:color w:val="444644"/>
          <w:spacing w:val="-12"/>
          <w:sz w:val="20"/>
        </w:rPr>
        <w:t xml:space="preserve"> </w:t>
      </w:r>
      <w:r>
        <w:rPr>
          <w:color w:val="444644"/>
          <w:sz w:val="20"/>
        </w:rPr>
        <w:t>knowledge,</w:t>
      </w:r>
      <w:r>
        <w:rPr>
          <w:color w:val="444644"/>
          <w:spacing w:val="9"/>
          <w:sz w:val="20"/>
        </w:rPr>
        <w:t xml:space="preserve"> </w:t>
      </w:r>
      <w:r>
        <w:rPr>
          <w:color w:val="444644"/>
          <w:sz w:val="20"/>
        </w:rPr>
        <w:t>or</w:t>
      </w:r>
      <w:r>
        <w:rPr>
          <w:color w:val="444644"/>
          <w:spacing w:val="-11"/>
          <w:sz w:val="20"/>
        </w:rPr>
        <w:t xml:space="preserve"> </w:t>
      </w:r>
      <w:r>
        <w:rPr>
          <w:color w:val="444644"/>
          <w:sz w:val="20"/>
        </w:rPr>
        <w:t>the</w:t>
      </w:r>
      <w:r>
        <w:rPr>
          <w:color w:val="444644"/>
          <w:spacing w:val="-13"/>
          <w:sz w:val="20"/>
        </w:rPr>
        <w:t xml:space="preserve"> </w:t>
      </w:r>
      <w:r>
        <w:rPr>
          <w:color w:val="444644"/>
          <w:sz w:val="20"/>
        </w:rPr>
        <w:t>practical</w:t>
      </w:r>
      <w:r>
        <w:rPr>
          <w:color w:val="444644"/>
          <w:spacing w:val="-4"/>
          <w:sz w:val="20"/>
        </w:rPr>
        <w:t xml:space="preserve"> </w:t>
      </w:r>
      <w:r>
        <w:rPr>
          <w:color w:val="444644"/>
          <w:sz w:val="20"/>
        </w:rPr>
        <w:t>application</w:t>
      </w:r>
      <w:r>
        <w:rPr>
          <w:color w:val="444644"/>
          <w:spacing w:val="2"/>
          <w:sz w:val="20"/>
        </w:rPr>
        <w:t xml:space="preserve"> </w:t>
      </w:r>
      <w:r>
        <w:rPr>
          <w:color w:val="444644"/>
          <w:sz w:val="20"/>
        </w:rPr>
        <w:t>of</w:t>
      </w:r>
      <w:r>
        <w:rPr>
          <w:color w:val="444644"/>
          <w:spacing w:val="-10"/>
          <w:sz w:val="20"/>
        </w:rPr>
        <w:t xml:space="preserve"> </w:t>
      </w:r>
      <w:r>
        <w:rPr>
          <w:color w:val="444644"/>
          <w:sz w:val="20"/>
        </w:rPr>
        <w:t>study, research or knowledge, belonging to the university, whether alone or with someone else; and</w:t>
      </w:r>
    </w:p>
    <w:p w:rsidR="00BA1C9E" w:rsidRDefault="00EB617A">
      <w:pPr>
        <w:pStyle w:val="ListParagraph"/>
        <w:numPr>
          <w:ilvl w:val="0"/>
          <w:numId w:val="15"/>
        </w:numPr>
        <w:tabs>
          <w:tab w:val="left" w:pos="1913"/>
          <w:tab w:val="left" w:pos="1914"/>
        </w:tabs>
        <w:spacing w:line="228" w:lineRule="exact"/>
        <w:ind w:left="1913" w:hanging="576"/>
        <w:rPr>
          <w:sz w:val="20"/>
        </w:rPr>
      </w:pPr>
      <w:r>
        <w:rPr>
          <w:color w:val="444644"/>
          <w:sz w:val="20"/>
        </w:rPr>
        <w:t>to perform other functions given to the university under this or another</w:t>
      </w:r>
      <w:r>
        <w:rPr>
          <w:color w:val="444644"/>
          <w:spacing w:val="-1"/>
          <w:sz w:val="20"/>
        </w:rPr>
        <w:t xml:space="preserve"> </w:t>
      </w:r>
      <w:r>
        <w:rPr>
          <w:color w:val="444644"/>
          <w:sz w:val="20"/>
        </w:rPr>
        <w:t>Act.</w:t>
      </w:r>
    </w:p>
    <w:p w:rsidR="00BA1C9E" w:rsidRDefault="00BA1C9E">
      <w:pPr>
        <w:pStyle w:val="BodyText"/>
        <w:rPr>
          <w:sz w:val="22"/>
        </w:rPr>
      </w:pPr>
    </w:p>
    <w:p w:rsidR="00BA1C9E" w:rsidRDefault="00BA1C9E">
      <w:pPr>
        <w:pStyle w:val="BodyText"/>
        <w:spacing w:before="5"/>
        <w:rPr>
          <w:sz w:val="17"/>
        </w:rPr>
      </w:pPr>
    </w:p>
    <w:p w:rsidR="00BA1C9E" w:rsidRDefault="00EB617A">
      <w:pPr>
        <w:ind w:left="200"/>
        <w:rPr>
          <w:sz w:val="20"/>
        </w:rPr>
      </w:pPr>
      <w:r>
        <w:rPr>
          <w:color w:val="444644"/>
          <w:sz w:val="20"/>
        </w:rPr>
        <w:t xml:space="preserve">Schedule </w:t>
      </w:r>
      <w:r>
        <w:rPr>
          <w:rFonts w:ascii="Times New Roman"/>
          <w:color w:val="444644"/>
          <w:sz w:val="21"/>
        </w:rPr>
        <w:t xml:space="preserve">1 </w:t>
      </w:r>
      <w:r>
        <w:rPr>
          <w:color w:val="444644"/>
          <w:sz w:val="20"/>
        </w:rPr>
        <w:t xml:space="preserve">of the University of Queensland Act </w:t>
      </w:r>
      <w:r>
        <w:rPr>
          <w:rFonts w:ascii="Times New Roman"/>
          <w:color w:val="444644"/>
          <w:sz w:val="21"/>
        </w:rPr>
        <w:t xml:space="preserve">1998, </w:t>
      </w:r>
      <w:r>
        <w:rPr>
          <w:color w:val="444644"/>
          <w:sz w:val="20"/>
        </w:rPr>
        <w:t>as it relates to conduct on University land:</w:t>
      </w:r>
    </w:p>
    <w:p w:rsidR="00BA1C9E" w:rsidRDefault="00BA1C9E">
      <w:pPr>
        <w:pStyle w:val="BodyText"/>
        <w:spacing w:before="3"/>
        <w:rPr>
          <w:sz w:val="20"/>
        </w:rPr>
      </w:pPr>
    </w:p>
    <w:p w:rsidR="00BA1C9E" w:rsidRDefault="00EB617A">
      <w:pPr>
        <w:pStyle w:val="Heading6"/>
        <w:ind w:left="772"/>
      </w:pPr>
      <w:r>
        <w:rPr>
          <w:color w:val="444644"/>
          <w:w w:val="105"/>
        </w:rPr>
        <w:t>Part 3 Conduct on university land</w:t>
      </w:r>
    </w:p>
    <w:p w:rsidR="00BA1C9E" w:rsidRDefault="00BA1C9E">
      <w:pPr>
        <w:pStyle w:val="BodyText"/>
        <w:spacing w:before="8"/>
        <w:rPr>
          <w:b/>
          <w:sz w:val="20"/>
        </w:rPr>
      </w:pPr>
    </w:p>
    <w:p w:rsidR="00BA1C9E" w:rsidRDefault="00EB617A">
      <w:pPr>
        <w:ind w:left="776"/>
        <w:rPr>
          <w:b/>
          <w:sz w:val="19"/>
        </w:rPr>
      </w:pPr>
      <w:r>
        <w:rPr>
          <w:b/>
          <w:color w:val="444644"/>
          <w:w w:val="105"/>
          <w:sz w:val="19"/>
        </w:rPr>
        <w:t>12 Conduct causing a public nuisance</w:t>
      </w:r>
    </w:p>
    <w:p w:rsidR="00BA1C9E" w:rsidRDefault="00EB617A">
      <w:pPr>
        <w:spacing w:before="8"/>
        <w:ind w:left="777"/>
        <w:rPr>
          <w:sz w:val="20"/>
        </w:rPr>
      </w:pPr>
      <w:r>
        <w:rPr>
          <w:color w:val="444644"/>
          <w:sz w:val="20"/>
        </w:rPr>
        <w:t>A person must not be disorderly or create a disturbance on the university's land.</w:t>
      </w:r>
    </w:p>
    <w:p w:rsidR="00BA1C9E" w:rsidRDefault="00BA1C9E">
      <w:pPr>
        <w:rPr>
          <w:sz w:val="20"/>
        </w:rPr>
        <w:sectPr w:rsidR="00BA1C9E">
          <w:headerReference w:type="default" r:id="rId11"/>
          <w:footerReference w:type="default" r:id="rId12"/>
          <w:pgSz w:w="11900" w:h="16820"/>
          <w:pgMar w:top="1440" w:right="760" w:bottom="660" w:left="920" w:header="542" w:footer="462" w:gutter="0"/>
          <w:pgNumType w:start="1"/>
          <w:cols w:space="720"/>
        </w:sectPr>
      </w:pPr>
    </w:p>
    <w:p w:rsidR="00BA1C9E" w:rsidRDefault="00BA1C9E">
      <w:pPr>
        <w:pStyle w:val="BodyText"/>
        <w:rPr>
          <w:sz w:val="20"/>
        </w:rPr>
      </w:pPr>
    </w:p>
    <w:p w:rsidR="00BA1C9E" w:rsidRDefault="00BA1C9E">
      <w:pPr>
        <w:pStyle w:val="BodyText"/>
        <w:rPr>
          <w:sz w:val="20"/>
        </w:rPr>
      </w:pPr>
    </w:p>
    <w:p w:rsidR="00BA1C9E" w:rsidRDefault="00BA1C9E">
      <w:pPr>
        <w:pStyle w:val="BodyText"/>
        <w:spacing w:before="9"/>
        <w:rPr>
          <w:sz w:val="24"/>
        </w:rPr>
      </w:pPr>
    </w:p>
    <w:p w:rsidR="00BA1C9E" w:rsidRDefault="00EB617A">
      <w:pPr>
        <w:spacing w:before="94"/>
        <w:ind w:left="690"/>
        <w:rPr>
          <w:b/>
          <w:sz w:val="19"/>
        </w:rPr>
      </w:pPr>
      <w:r>
        <w:rPr>
          <w:b/>
          <w:color w:val="232323"/>
          <w:w w:val="105"/>
          <w:sz w:val="19"/>
        </w:rPr>
        <w:t>13 Power to deal with persons causing a public nuisance</w:t>
      </w:r>
    </w:p>
    <w:p w:rsidR="00BA1C9E" w:rsidRDefault="00EB617A">
      <w:pPr>
        <w:pStyle w:val="ListParagraph"/>
        <w:numPr>
          <w:ilvl w:val="0"/>
          <w:numId w:val="14"/>
        </w:numPr>
        <w:tabs>
          <w:tab w:val="left" w:pos="990"/>
        </w:tabs>
        <w:spacing w:before="13"/>
        <w:rPr>
          <w:sz w:val="19"/>
        </w:rPr>
      </w:pPr>
      <w:r>
        <w:rPr>
          <w:color w:val="232323"/>
          <w:w w:val="110"/>
          <w:sz w:val="19"/>
        </w:rPr>
        <w:t>This section applies if an authorised</w:t>
      </w:r>
      <w:r>
        <w:rPr>
          <w:color w:val="232323"/>
          <w:spacing w:val="-9"/>
          <w:w w:val="110"/>
          <w:sz w:val="19"/>
        </w:rPr>
        <w:t xml:space="preserve"> </w:t>
      </w:r>
      <w:r>
        <w:rPr>
          <w:color w:val="232323"/>
          <w:w w:val="110"/>
          <w:sz w:val="19"/>
        </w:rPr>
        <w:t>person-</w:t>
      </w:r>
    </w:p>
    <w:p w:rsidR="00BA1C9E" w:rsidRDefault="00EB617A">
      <w:pPr>
        <w:pStyle w:val="ListParagraph"/>
        <w:numPr>
          <w:ilvl w:val="1"/>
          <w:numId w:val="14"/>
        </w:numPr>
        <w:tabs>
          <w:tab w:val="left" w:pos="1401"/>
        </w:tabs>
        <w:spacing w:before="12"/>
        <w:ind w:hanging="428"/>
        <w:rPr>
          <w:sz w:val="19"/>
        </w:rPr>
      </w:pPr>
      <w:r>
        <w:rPr>
          <w:color w:val="232323"/>
          <w:w w:val="105"/>
          <w:sz w:val="19"/>
        </w:rPr>
        <w:t>finds a person contravening section 12;</w:t>
      </w:r>
      <w:r>
        <w:rPr>
          <w:color w:val="232323"/>
          <w:spacing w:val="3"/>
          <w:w w:val="105"/>
          <w:sz w:val="19"/>
        </w:rPr>
        <w:t xml:space="preserve"> </w:t>
      </w:r>
      <w:r>
        <w:rPr>
          <w:color w:val="232323"/>
          <w:w w:val="105"/>
          <w:sz w:val="19"/>
        </w:rPr>
        <w:t>or</w:t>
      </w:r>
    </w:p>
    <w:p w:rsidR="00BA1C9E" w:rsidRDefault="00EB617A">
      <w:pPr>
        <w:pStyle w:val="ListParagraph"/>
        <w:numPr>
          <w:ilvl w:val="1"/>
          <w:numId w:val="14"/>
        </w:numPr>
        <w:tabs>
          <w:tab w:val="left" w:pos="1396"/>
        </w:tabs>
        <w:spacing w:before="17" w:line="254" w:lineRule="auto"/>
        <w:ind w:left="1396" w:right="848" w:hanging="424"/>
        <w:rPr>
          <w:sz w:val="19"/>
        </w:rPr>
      </w:pPr>
      <w:r>
        <w:rPr>
          <w:color w:val="232323"/>
          <w:w w:val="105"/>
          <w:sz w:val="19"/>
        </w:rPr>
        <w:t>finds</w:t>
      </w:r>
      <w:r>
        <w:rPr>
          <w:color w:val="232323"/>
          <w:spacing w:val="-2"/>
          <w:w w:val="105"/>
          <w:sz w:val="19"/>
        </w:rPr>
        <w:t xml:space="preserve"> </w:t>
      </w:r>
      <w:r>
        <w:rPr>
          <w:color w:val="232323"/>
          <w:w w:val="105"/>
          <w:sz w:val="19"/>
        </w:rPr>
        <w:t>a</w:t>
      </w:r>
      <w:r>
        <w:rPr>
          <w:color w:val="232323"/>
          <w:spacing w:val="-13"/>
          <w:w w:val="105"/>
          <w:sz w:val="19"/>
        </w:rPr>
        <w:t xml:space="preserve"> </w:t>
      </w:r>
      <w:r>
        <w:rPr>
          <w:color w:val="232323"/>
          <w:w w:val="105"/>
          <w:sz w:val="19"/>
        </w:rPr>
        <w:t>person</w:t>
      </w:r>
      <w:r>
        <w:rPr>
          <w:color w:val="232323"/>
          <w:spacing w:val="-5"/>
          <w:w w:val="105"/>
          <w:sz w:val="19"/>
        </w:rPr>
        <w:t xml:space="preserve"> </w:t>
      </w:r>
      <w:r>
        <w:rPr>
          <w:color w:val="232323"/>
          <w:w w:val="105"/>
          <w:sz w:val="19"/>
        </w:rPr>
        <w:t>in</w:t>
      </w:r>
      <w:r>
        <w:rPr>
          <w:color w:val="232323"/>
          <w:spacing w:val="-10"/>
          <w:w w:val="105"/>
          <w:sz w:val="19"/>
        </w:rPr>
        <w:t xml:space="preserve"> </w:t>
      </w:r>
      <w:r>
        <w:rPr>
          <w:color w:val="232323"/>
          <w:w w:val="105"/>
          <w:sz w:val="19"/>
        </w:rPr>
        <w:t>circumstances</w:t>
      </w:r>
      <w:r>
        <w:rPr>
          <w:color w:val="232323"/>
          <w:spacing w:val="17"/>
          <w:w w:val="105"/>
          <w:sz w:val="19"/>
        </w:rPr>
        <w:t xml:space="preserve"> </w:t>
      </w:r>
      <w:r>
        <w:rPr>
          <w:color w:val="232323"/>
          <w:w w:val="105"/>
          <w:sz w:val="19"/>
        </w:rPr>
        <w:t>that</w:t>
      </w:r>
      <w:r>
        <w:rPr>
          <w:color w:val="232323"/>
          <w:spacing w:val="-1"/>
          <w:w w:val="105"/>
          <w:sz w:val="19"/>
        </w:rPr>
        <w:t xml:space="preserve"> </w:t>
      </w:r>
      <w:r>
        <w:rPr>
          <w:color w:val="232323"/>
          <w:w w:val="105"/>
          <w:sz w:val="19"/>
        </w:rPr>
        <w:t>leads</w:t>
      </w:r>
      <w:r>
        <w:rPr>
          <w:color w:val="232323"/>
          <w:spacing w:val="-2"/>
          <w:w w:val="105"/>
          <w:sz w:val="19"/>
        </w:rPr>
        <w:t xml:space="preserve"> </w:t>
      </w:r>
      <w:r>
        <w:rPr>
          <w:color w:val="232323"/>
          <w:w w:val="105"/>
          <w:sz w:val="19"/>
        </w:rPr>
        <w:t>the</w:t>
      </w:r>
      <w:r>
        <w:rPr>
          <w:color w:val="232323"/>
          <w:spacing w:val="-8"/>
          <w:w w:val="105"/>
          <w:sz w:val="19"/>
        </w:rPr>
        <w:t xml:space="preserve"> </w:t>
      </w:r>
      <w:r>
        <w:rPr>
          <w:color w:val="232323"/>
          <w:w w:val="105"/>
          <w:sz w:val="19"/>
        </w:rPr>
        <w:t>authorised</w:t>
      </w:r>
      <w:r>
        <w:rPr>
          <w:color w:val="232323"/>
          <w:spacing w:val="-1"/>
          <w:w w:val="105"/>
          <w:sz w:val="19"/>
        </w:rPr>
        <w:t xml:space="preserve"> </w:t>
      </w:r>
      <w:r>
        <w:rPr>
          <w:color w:val="232323"/>
          <w:w w:val="105"/>
          <w:sz w:val="19"/>
        </w:rPr>
        <w:t>person</w:t>
      </w:r>
      <w:r>
        <w:rPr>
          <w:color w:val="232323"/>
          <w:spacing w:val="-4"/>
          <w:w w:val="105"/>
          <w:sz w:val="19"/>
        </w:rPr>
        <w:t xml:space="preserve"> </w:t>
      </w:r>
      <w:r>
        <w:rPr>
          <w:color w:val="232323"/>
          <w:w w:val="105"/>
          <w:sz w:val="19"/>
        </w:rPr>
        <w:t>to</w:t>
      </w:r>
      <w:r>
        <w:rPr>
          <w:color w:val="232323"/>
          <w:spacing w:val="-8"/>
          <w:w w:val="105"/>
          <w:sz w:val="19"/>
        </w:rPr>
        <w:t xml:space="preserve"> </w:t>
      </w:r>
      <w:r>
        <w:rPr>
          <w:color w:val="232323"/>
          <w:w w:val="105"/>
          <w:sz w:val="19"/>
        </w:rPr>
        <w:t>suspect</w:t>
      </w:r>
      <w:r>
        <w:rPr>
          <w:color w:val="232323"/>
          <w:spacing w:val="2"/>
          <w:w w:val="105"/>
          <w:sz w:val="19"/>
        </w:rPr>
        <w:t xml:space="preserve"> </w:t>
      </w:r>
      <w:r>
        <w:rPr>
          <w:color w:val="232323"/>
          <w:w w:val="105"/>
          <w:sz w:val="19"/>
        </w:rPr>
        <w:t>on</w:t>
      </w:r>
      <w:r>
        <w:rPr>
          <w:color w:val="232323"/>
          <w:spacing w:val="-11"/>
          <w:w w:val="105"/>
          <w:sz w:val="19"/>
        </w:rPr>
        <w:t xml:space="preserve"> </w:t>
      </w:r>
      <w:r>
        <w:rPr>
          <w:color w:val="232323"/>
          <w:w w:val="105"/>
          <w:sz w:val="19"/>
        </w:rPr>
        <w:t>reasonable grounds that the person has just contravened section 12;</w:t>
      </w:r>
      <w:r>
        <w:rPr>
          <w:color w:val="232323"/>
          <w:spacing w:val="19"/>
          <w:w w:val="105"/>
          <w:sz w:val="19"/>
        </w:rPr>
        <w:t xml:space="preserve"> </w:t>
      </w:r>
      <w:r>
        <w:rPr>
          <w:color w:val="232323"/>
          <w:w w:val="105"/>
          <w:sz w:val="19"/>
        </w:rPr>
        <w:t>or</w:t>
      </w:r>
    </w:p>
    <w:p w:rsidR="00BA1C9E" w:rsidRDefault="00EB617A">
      <w:pPr>
        <w:pStyle w:val="ListParagraph"/>
        <w:numPr>
          <w:ilvl w:val="1"/>
          <w:numId w:val="14"/>
        </w:numPr>
        <w:tabs>
          <w:tab w:val="left" w:pos="1400"/>
        </w:tabs>
        <w:spacing w:line="247" w:lineRule="auto"/>
        <w:ind w:left="1399" w:right="922" w:hanging="427"/>
        <w:rPr>
          <w:sz w:val="19"/>
        </w:rPr>
      </w:pPr>
      <w:r>
        <w:rPr>
          <w:color w:val="232323"/>
          <w:w w:val="105"/>
          <w:sz w:val="19"/>
        </w:rPr>
        <w:t>has information that leads the authorised person to suspect on reasonable grounds that a person has just contravened section 12;</w:t>
      </w:r>
      <w:r>
        <w:rPr>
          <w:color w:val="232323"/>
          <w:spacing w:val="2"/>
          <w:w w:val="105"/>
          <w:sz w:val="19"/>
        </w:rPr>
        <w:t xml:space="preserve"> </w:t>
      </w:r>
      <w:r>
        <w:rPr>
          <w:color w:val="232323"/>
          <w:w w:val="105"/>
          <w:sz w:val="19"/>
        </w:rPr>
        <w:t>or</w:t>
      </w:r>
    </w:p>
    <w:p w:rsidR="00BA1C9E" w:rsidRDefault="00EB617A">
      <w:pPr>
        <w:pStyle w:val="ListParagraph"/>
        <w:numPr>
          <w:ilvl w:val="1"/>
          <w:numId w:val="14"/>
        </w:numPr>
        <w:tabs>
          <w:tab w:val="left" w:pos="1400"/>
        </w:tabs>
        <w:spacing w:before="9" w:line="254" w:lineRule="auto"/>
        <w:ind w:left="1399" w:right="595" w:hanging="427"/>
        <w:rPr>
          <w:sz w:val="19"/>
        </w:rPr>
      </w:pPr>
      <w:r>
        <w:rPr>
          <w:color w:val="232323"/>
          <w:w w:val="105"/>
          <w:sz w:val="19"/>
        </w:rPr>
        <w:t>reasonably believes, having regard to the way a person is behaving, that the person's presence</w:t>
      </w:r>
      <w:r>
        <w:rPr>
          <w:color w:val="232323"/>
          <w:spacing w:val="6"/>
          <w:w w:val="105"/>
          <w:sz w:val="19"/>
        </w:rPr>
        <w:t xml:space="preserve"> </w:t>
      </w:r>
      <w:r>
        <w:rPr>
          <w:color w:val="232323"/>
          <w:w w:val="105"/>
          <w:sz w:val="19"/>
        </w:rPr>
        <w:t>may</w:t>
      </w:r>
      <w:r>
        <w:rPr>
          <w:color w:val="232323"/>
          <w:spacing w:val="-9"/>
          <w:w w:val="105"/>
          <w:sz w:val="19"/>
        </w:rPr>
        <w:t xml:space="preserve"> </w:t>
      </w:r>
      <w:r>
        <w:rPr>
          <w:color w:val="232323"/>
          <w:w w:val="105"/>
          <w:sz w:val="19"/>
        </w:rPr>
        <w:t>pose</w:t>
      </w:r>
      <w:r>
        <w:rPr>
          <w:color w:val="232323"/>
          <w:spacing w:val="-9"/>
          <w:w w:val="105"/>
          <w:sz w:val="19"/>
        </w:rPr>
        <w:t xml:space="preserve"> </w:t>
      </w:r>
      <w:r>
        <w:rPr>
          <w:color w:val="232323"/>
          <w:w w:val="105"/>
          <w:sz w:val="19"/>
        </w:rPr>
        <w:t>a</w:t>
      </w:r>
      <w:r>
        <w:rPr>
          <w:color w:val="232323"/>
          <w:spacing w:val="5"/>
          <w:w w:val="105"/>
          <w:sz w:val="19"/>
        </w:rPr>
        <w:t xml:space="preserve"> </w:t>
      </w:r>
      <w:r>
        <w:rPr>
          <w:color w:val="232323"/>
          <w:w w:val="105"/>
          <w:sz w:val="19"/>
        </w:rPr>
        <w:t>threat to</w:t>
      </w:r>
      <w:r>
        <w:rPr>
          <w:color w:val="232323"/>
          <w:spacing w:val="-7"/>
          <w:w w:val="105"/>
          <w:sz w:val="19"/>
        </w:rPr>
        <w:t xml:space="preserve"> </w:t>
      </w:r>
      <w:r>
        <w:rPr>
          <w:color w:val="232323"/>
          <w:w w:val="105"/>
          <w:sz w:val="19"/>
        </w:rPr>
        <w:t>the</w:t>
      </w:r>
      <w:r>
        <w:rPr>
          <w:color w:val="232323"/>
          <w:spacing w:val="-7"/>
          <w:w w:val="105"/>
          <w:sz w:val="19"/>
        </w:rPr>
        <w:t xml:space="preserve"> </w:t>
      </w:r>
      <w:r>
        <w:rPr>
          <w:color w:val="232323"/>
          <w:w w:val="105"/>
          <w:sz w:val="19"/>
        </w:rPr>
        <w:t>safety of</w:t>
      </w:r>
      <w:r>
        <w:rPr>
          <w:color w:val="232323"/>
          <w:spacing w:val="-1"/>
          <w:w w:val="105"/>
          <w:sz w:val="19"/>
        </w:rPr>
        <w:t xml:space="preserve"> </w:t>
      </w:r>
      <w:r>
        <w:rPr>
          <w:color w:val="232323"/>
          <w:w w:val="105"/>
          <w:sz w:val="19"/>
        </w:rPr>
        <w:t>someone</w:t>
      </w:r>
      <w:r>
        <w:rPr>
          <w:color w:val="232323"/>
          <w:spacing w:val="2"/>
          <w:w w:val="105"/>
          <w:sz w:val="19"/>
        </w:rPr>
        <w:t xml:space="preserve"> </w:t>
      </w:r>
      <w:r>
        <w:rPr>
          <w:color w:val="232323"/>
          <w:w w:val="105"/>
          <w:sz w:val="19"/>
        </w:rPr>
        <w:t>else</w:t>
      </w:r>
      <w:r>
        <w:rPr>
          <w:color w:val="232323"/>
          <w:spacing w:val="-7"/>
          <w:w w:val="105"/>
          <w:sz w:val="19"/>
        </w:rPr>
        <w:t xml:space="preserve"> </w:t>
      </w:r>
      <w:r>
        <w:rPr>
          <w:color w:val="232323"/>
          <w:w w:val="105"/>
          <w:sz w:val="19"/>
        </w:rPr>
        <w:t>on,</w:t>
      </w:r>
      <w:r>
        <w:rPr>
          <w:color w:val="232323"/>
          <w:spacing w:val="-1"/>
          <w:w w:val="105"/>
          <w:sz w:val="19"/>
        </w:rPr>
        <w:t xml:space="preserve"> </w:t>
      </w:r>
      <w:r>
        <w:rPr>
          <w:color w:val="232323"/>
          <w:w w:val="105"/>
          <w:sz w:val="19"/>
        </w:rPr>
        <w:t>entering</w:t>
      </w:r>
      <w:r>
        <w:rPr>
          <w:color w:val="232323"/>
          <w:spacing w:val="-2"/>
          <w:w w:val="105"/>
          <w:sz w:val="19"/>
        </w:rPr>
        <w:t xml:space="preserve"> </w:t>
      </w:r>
      <w:r>
        <w:rPr>
          <w:color w:val="232323"/>
          <w:w w:val="105"/>
          <w:sz w:val="19"/>
        </w:rPr>
        <w:t>or</w:t>
      </w:r>
      <w:r>
        <w:rPr>
          <w:color w:val="232323"/>
          <w:spacing w:val="-5"/>
          <w:w w:val="105"/>
          <w:sz w:val="19"/>
        </w:rPr>
        <w:t xml:space="preserve"> </w:t>
      </w:r>
      <w:r>
        <w:rPr>
          <w:color w:val="232323"/>
          <w:w w:val="105"/>
          <w:sz w:val="19"/>
        </w:rPr>
        <w:t>leaving</w:t>
      </w:r>
      <w:r>
        <w:rPr>
          <w:color w:val="232323"/>
          <w:spacing w:val="6"/>
          <w:w w:val="105"/>
          <w:sz w:val="19"/>
        </w:rPr>
        <w:t xml:space="preserve"> </w:t>
      </w:r>
      <w:r>
        <w:rPr>
          <w:color w:val="232323"/>
          <w:w w:val="105"/>
          <w:sz w:val="19"/>
        </w:rPr>
        <w:t>the</w:t>
      </w:r>
      <w:r>
        <w:rPr>
          <w:color w:val="232323"/>
          <w:spacing w:val="-9"/>
          <w:w w:val="105"/>
          <w:sz w:val="19"/>
        </w:rPr>
        <w:t xml:space="preserve"> </w:t>
      </w:r>
      <w:r>
        <w:rPr>
          <w:color w:val="232323"/>
          <w:w w:val="105"/>
          <w:sz w:val="19"/>
        </w:rPr>
        <w:t>land;</w:t>
      </w:r>
      <w:r>
        <w:rPr>
          <w:color w:val="232323"/>
          <w:spacing w:val="-7"/>
          <w:w w:val="105"/>
          <w:sz w:val="19"/>
        </w:rPr>
        <w:t xml:space="preserve"> </w:t>
      </w:r>
      <w:r>
        <w:rPr>
          <w:color w:val="232323"/>
          <w:w w:val="105"/>
          <w:sz w:val="19"/>
        </w:rPr>
        <w:t>or</w:t>
      </w:r>
    </w:p>
    <w:p w:rsidR="00BA1C9E" w:rsidRDefault="00EB617A">
      <w:pPr>
        <w:pStyle w:val="ListParagraph"/>
        <w:numPr>
          <w:ilvl w:val="1"/>
          <w:numId w:val="14"/>
        </w:numPr>
        <w:tabs>
          <w:tab w:val="left" w:pos="1400"/>
        </w:tabs>
        <w:spacing w:line="249" w:lineRule="auto"/>
        <w:ind w:left="1399" w:right="504" w:hanging="427"/>
        <w:rPr>
          <w:sz w:val="19"/>
        </w:rPr>
      </w:pPr>
      <w:r>
        <w:rPr>
          <w:color w:val="232323"/>
          <w:w w:val="105"/>
          <w:sz w:val="19"/>
        </w:rPr>
        <w:t>has information that leads the authorised person to believe, on reasonable grounds, that a person's presence may pose a threat to the safety of someone else on, entering or leaving the land;</w:t>
      </w:r>
      <w:r>
        <w:rPr>
          <w:color w:val="232323"/>
          <w:spacing w:val="-2"/>
          <w:w w:val="105"/>
          <w:sz w:val="19"/>
        </w:rPr>
        <w:t xml:space="preserve"> </w:t>
      </w:r>
      <w:r>
        <w:rPr>
          <w:color w:val="232323"/>
          <w:w w:val="105"/>
          <w:sz w:val="19"/>
        </w:rPr>
        <w:t>or</w:t>
      </w:r>
    </w:p>
    <w:p w:rsidR="00BA1C9E" w:rsidRDefault="00EB617A">
      <w:pPr>
        <w:pStyle w:val="ListParagraph"/>
        <w:numPr>
          <w:ilvl w:val="1"/>
          <w:numId w:val="14"/>
        </w:numPr>
        <w:tabs>
          <w:tab w:val="left" w:pos="1399"/>
          <w:tab w:val="left" w:pos="1400"/>
        </w:tabs>
        <w:spacing w:before="4"/>
        <w:ind w:left="1399" w:hanging="427"/>
        <w:rPr>
          <w:sz w:val="19"/>
        </w:rPr>
      </w:pPr>
      <w:r>
        <w:rPr>
          <w:color w:val="232323"/>
          <w:w w:val="105"/>
          <w:sz w:val="19"/>
        </w:rPr>
        <w:t>reasonably believes that a person is on the land without lawful justification or</w:t>
      </w:r>
      <w:r>
        <w:rPr>
          <w:color w:val="232323"/>
          <w:spacing w:val="-12"/>
          <w:w w:val="105"/>
          <w:sz w:val="19"/>
        </w:rPr>
        <w:t xml:space="preserve"> </w:t>
      </w:r>
      <w:r>
        <w:rPr>
          <w:color w:val="232323"/>
          <w:w w:val="105"/>
          <w:sz w:val="19"/>
        </w:rPr>
        <w:t>excuse.</w:t>
      </w:r>
    </w:p>
    <w:p w:rsidR="00BA1C9E" w:rsidRDefault="00BA1C9E">
      <w:pPr>
        <w:pStyle w:val="BodyText"/>
        <w:spacing w:before="1"/>
        <w:rPr>
          <w:sz w:val="21"/>
        </w:rPr>
      </w:pPr>
    </w:p>
    <w:p w:rsidR="00BA1C9E" w:rsidRDefault="00EB617A">
      <w:pPr>
        <w:pStyle w:val="ListParagraph"/>
        <w:numPr>
          <w:ilvl w:val="0"/>
          <w:numId w:val="14"/>
        </w:numPr>
        <w:tabs>
          <w:tab w:val="left" w:pos="990"/>
        </w:tabs>
        <w:spacing w:line="254" w:lineRule="auto"/>
        <w:ind w:left="692" w:right="1341" w:hanging="4"/>
        <w:rPr>
          <w:sz w:val="19"/>
        </w:rPr>
      </w:pPr>
      <w:r>
        <w:rPr>
          <w:color w:val="232323"/>
          <w:w w:val="105"/>
          <w:sz w:val="19"/>
        </w:rPr>
        <w:t>The authorised person may direct the person to leave the university's land or a part of the university's</w:t>
      </w:r>
      <w:r>
        <w:rPr>
          <w:color w:val="232323"/>
          <w:spacing w:val="15"/>
          <w:w w:val="105"/>
          <w:sz w:val="19"/>
        </w:rPr>
        <w:t xml:space="preserve"> </w:t>
      </w:r>
      <w:r>
        <w:rPr>
          <w:color w:val="232323"/>
          <w:w w:val="105"/>
          <w:sz w:val="19"/>
        </w:rPr>
        <w:t>land.</w:t>
      </w:r>
    </w:p>
    <w:p w:rsidR="00BA1C9E" w:rsidRDefault="00BA1C9E">
      <w:pPr>
        <w:pStyle w:val="BodyText"/>
        <w:spacing w:before="11"/>
      </w:pPr>
    </w:p>
    <w:p w:rsidR="00BA1C9E" w:rsidRDefault="00EB617A">
      <w:pPr>
        <w:pStyle w:val="ListParagraph"/>
        <w:numPr>
          <w:ilvl w:val="0"/>
          <w:numId w:val="14"/>
        </w:numPr>
        <w:tabs>
          <w:tab w:val="left" w:pos="994"/>
        </w:tabs>
        <w:spacing w:line="254" w:lineRule="auto"/>
        <w:ind w:left="697" w:right="548" w:hanging="4"/>
        <w:rPr>
          <w:sz w:val="19"/>
        </w:rPr>
      </w:pPr>
      <w:r>
        <w:rPr>
          <w:color w:val="232323"/>
          <w:w w:val="105"/>
          <w:sz w:val="19"/>
        </w:rPr>
        <w:t>A person must comply with a direction given to the person under subsection (2), unless the person has a reasonable excuse for not complying with it.</w:t>
      </w:r>
    </w:p>
    <w:p w:rsidR="00BA1C9E" w:rsidRDefault="00BA1C9E">
      <w:pPr>
        <w:pStyle w:val="BodyText"/>
        <w:rPr>
          <w:sz w:val="20"/>
        </w:rPr>
      </w:pPr>
    </w:p>
    <w:p w:rsidR="00BA1C9E" w:rsidRDefault="00BA1C9E">
      <w:pPr>
        <w:pStyle w:val="BodyText"/>
        <w:spacing w:before="6"/>
        <w:rPr>
          <w:sz w:val="20"/>
        </w:rPr>
      </w:pPr>
    </w:p>
    <w:p w:rsidR="00BA1C9E" w:rsidRDefault="00EB617A">
      <w:pPr>
        <w:pStyle w:val="Heading1"/>
        <w:spacing w:line="249" w:lineRule="auto"/>
        <w:ind w:right="624"/>
      </w:pPr>
      <w:r>
        <w:rPr>
          <w:color w:val="645293"/>
        </w:rPr>
        <w:t>UQ Policies/Procedures that deal with Intellectual Freedom/Academic Freedom or freedom of inquiry/expression (November 2018)</w:t>
      </w:r>
    </w:p>
    <w:p w:rsidR="00BA1C9E" w:rsidRDefault="00EB617A">
      <w:pPr>
        <w:pStyle w:val="Heading3"/>
        <w:spacing w:before="238"/>
      </w:pPr>
      <w:r>
        <w:rPr>
          <w:color w:val="645293"/>
          <w:w w:val="105"/>
        </w:rPr>
        <w:t>UQ Mission, Vision and Values</w:t>
      </w:r>
    </w:p>
    <w:p w:rsidR="00BA1C9E" w:rsidRDefault="00EB617A">
      <w:pPr>
        <w:pStyle w:val="BodyText"/>
        <w:spacing w:before="200" w:line="249" w:lineRule="auto"/>
        <w:ind w:left="134" w:right="882" w:hanging="3"/>
      </w:pPr>
      <w:r>
        <w:rPr>
          <w:color w:val="232323"/>
          <w:w w:val="105"/>
        </w:rPr>
        <w:t>UQ's Mission, Vision and Values guide the future strategies and priorities of the University. They provide tools to guide day-to-day processes and behaviours, and be reflected in all our decisions and activities, including</w:t>
      </w:r>
      <w:r>
        <w:rPr>
          <w:color w:val="545454"/>
          <w:w w:val="105"/>
        </w:rPr>
        <w:t>:</w:t>
      </w:r>
    </w:p>
    <w:p w:rsidR="00BA1C9E" w:rsidRDefault="00BA1C9E">
      <w:pPr>
        <w:pStyle w:val="BodyText"/>
        <w:spacing w:before="7"/>
        <w:rPr>
          <w:sz w:val="17"/>
        </w:rPr>
      </w:pPr>
    </w:p>
    <w:p w:rsidR="00BA1C9E" w:rsidRDefault="00EB617A">
      <w:pPr>
        <w:pStyle w:val="ListParagraph"/>
        <w:numPr>
          <w:ilvl w:val="0"/>
          <w:numId w:val="13"/>
        </w:numPr>
        <w:tabs>
          <w:tab w:val="left" w:pos="851"/>
          <w:tab w:val="left" w:pos="852"/>
        </w:tabs>
        <w:rPr>
          <w:sz w:val="19"/>
        </w:rPr>
      </w:pPr>
      <w:r>
        <w:rPr>
          <w:color w:val="232323"/>
          <w:w w:val="105"/>
          <w:sz w:val="19"/>
        </w:rPr>
        <w:t>monitoring policies and procedures, ensuring that the right activities are valued and rewarded;</w:t>
      </w:r>
      <w:r>
        <w:rPr>
          <w:color w:val="232323"/>
          <w:spacing w:val="7"/>
          <w:w w:val="105"/>
          <w:sz w:val="19"/>
        </w:rPr>
        <w:t xml:space="preserve"> </w:t>
      </w:r>
      <w:r>
        <w:rPr>
          <w:color w:val="232323"/>
          <w:w w:val="105"/>
          <w:sz w:val="19"/>
        </w:rPr>
        <w:t>and</w:t>
      </w:r>
    </w:p>
    <w:p w:rsidR="00BA1C9E" w:rsidRDefault="00EB617A">
      <w:pPr>
        <w:pStyle w:val="ListParagraph"/>
        <w:numPr>
          <w:ilvl w:val="0"/>
          <w:numId w:val="13"/>
        </w:numPr>
        <w:tabs>
          <w:tab w:val="left" w:pos="851"/>
          <w:tab w:val="left" w:pos="852"/>
        </w:tabs>
        <w:spacing w:before="22"/>
        <w:rPr>
          <w:sz w:val="19"/>
        </w:rPr>
      </w:pPr>
      <w:r>
        <w:rPr>
          <w:color w:val="232323"/>
          <w:w w:val="105"/>
          <w:sz w:val="19"/>
        </w:rPr>
        <w:t>helping to ensure consistent purpose and commitment from our institution's</w:t>
      </w:r>
      <w:r>
        <w:rPr>
          <w:color w:val="232323"/>
          <w:spacing w:val="26"/>
          <w:w w:val="105"/>
          <w:sz w:val="19"/>
        </w:rPr>
        <w:t xml:space="preserve"> </w:t>
      </w:r>
      <w:r>
        <w:rPr>
          <w:color w:val="232323"/>
          <w:w w:val="105"/>
          <w:sz w:val="19"/>
        </w:rPr>
        <w:t>leaders.</w:t>
      </w:r>
    </w:p>
    <w:p w:rsidR="00BA1C9E" w:rsidRDefault="00BA1C9E">
      <w:pPr>
        <w:pStyle w:val="BodyText"/>
        <w:spacing w:before="11"/>
        <w:rPr>
          <w:sz w:val="21"/>
        </w:rPr>
      </w:pPr>
    </w:p>
    <w:p w:rsidR="00BA1C9E" w:rsidRDefault="00EB617A">
      <w:pPr>
        <w:pStyle w:val="Heading6"/>
        <w:ind w:left="138"/>
      </w:pPr>
      <w:r>
        <w:rPr>
          <w:color w:val="746297"/>
          <w:w w:val="105"/>
        </w:rPr>
        <w:t>Mission</w:t>
      </w:r>
    </w:p>
    <w:p w:rsidR="00BA1C9E" w:rsidRDefault="00EB617A">
      <w:pPr>
        <w:spacing w:before="133" w:line="252" w:lineRule="auto"/>
        <w:ind w:left="415" w:right="474" w:firstLine="1"/>
        <w:rPr>
          <w:i/>
          <w:sz w:val="19"/>
        </w:rPr>
      </w:pPr>
      <w:r>
        <w:rPr>
          <w:i/>
          <w:color w:val="232323"/>
          <w:w w:val="105"/>
          <w:sz w:val="19"/>
        </w:rPr>
        <w:t>The University of Queensland positively influences society by engaging in the pursuit of excellence through the creation, preservation, transfer and application of knowledge. UQ helps shape the future by bringing together and developing leaders in their fields to inspire the next generation and to advance ideas that benefit the world. UQ strives for the personal and professional success of its students, staff and alumni.</w:t>
      </w:r>
    </w:p>
    <w:p w:rsidR="00BA1C9E" w:rsidRDefault="00BA1C9E">
      <w:pPr>
        <w:pStyle w:val="BodyText"/>
        <w:spacing w:before="4"/>
        <w:rPr>
          <w:i/>
          <w:sz w:val="21"/>
        </w:rPr>
      </w:pPr>
    </w:p>
    <w:p w:rsidR="00BA1C9E" w:rsidRDefault="00EB617A">
      <w:pPr>
        <w:pStyle w:val="Heading6"/>
        <w:spacing w:before="1"/>
        <w:ind w:left="137"/>
      </w:pPr>
      <w:r>
        <w:rPr>
          <w:color w:val="746297"/>
          <w:w w:val="105"/>
        </w:rPr>
        <w:t>Vision</w:t>
      </w:r>
    </w:p>
    <w:p w:rsidR="00BA1C9E" w:rsidRDefault="00EB617A">
      <w:pPr>
        <w:spacing w:before="127"/>
        <w:ind w:left="412"/>
        <w:rPr>
          <w:i/>
          <w:sz w:val="19"/>
        </w:rPr>
      </w:pPr>
      <w:r>
        <w:rPr>
          <w:i/>
          <w:color w:val="232323"/>
          <w:w w:val="105"/>
          <w:sz w:val="19"/>
        </w:rPr>
        <w:t>UQ: knowledge leadership for a better world</w:t>
      </w:r>
    </w:p>
    <w:p w:rsidR="00BA1C9E" w:rsidRDefault="00BA1C9E">
      <w:pPr>
        <w:rPr>
          <w:sz w:val="19"/>
        </w:rPr>
        <w:sectPr w:rsidR="00BA1C9E">
          <w:pgSz w:w="11900" w:h="16820"/>
          <w:pgMar w:top="1480" w:right="760" w:bottom="660" w:left="920" w:header="542" w:footer="462" w:gutter="0"/>
          <w:cols w:space="720"/>
        </w:sectPr>
      </w:pPr>
    </w:p>
    <w:p w:rsidR="00BA1C9E" w:rsidRDefault="00BA1C9E">
      <w:pPr>
        <w:pStyle w:val="BodyText"/>
        <w:spacing w:before="10"/>
        <w:rPr>
          <w:i/>
          <w:sz w:val="23"/>
        </w:rPr>
      </w:pPr>
    </w:p>
    <w:p w:rsidR="00BA1C9E" w:rsidRDefault="00EB617A">
      <w:pPr>
        <w:pStyle w:val="Heading6"/>
        <w:spacing w:before="94"/>
        <w:ind w:left="185"/>
      </w:pPr>
      <w:r>
        <w:rPr>
          <w:color w:val="646497"/>
          <w:w w:val="105"/>
        </w:rPr>
        <w:t>Values</w:t>
      </w:r>
    </w:p>
    <w:p w:rsidR="00BA1C9E" w:rsidRDefault="00EB617A">
      <w:pPr>
        <w:pStyle w:val="BodyText"/>
        <w:spacing w:before="137" w:line="254" w:lineRule="auto"/>
        <w:ind w:left="183" w:hanging="3"/>
      </w:pPr>
      <w:r>
        <w:rPr>
          <w:color w:val="464646"/>
          <w:w w:val="105"/>
        </w:rPr>
        <w:t>Consideration of academic freedom and freedom of speech can be usefully informed by the University's five values:</w:t>
      </w:r>
    </w:p>
    <w:p w:rsidR="00BA1C9E" w:rsidRDefault="00BA1C9E">
      <w:pPr>
        <w:pStyle w:val="BodyText"/>
        <w:spacing w:before="10"/>
        <w:rPr>
          <w:sz w:val="27"/>
        </w:rPr>
      </w:pPr>
    </w:p>
    <w:p w:rsidR="00BA1C9E" w:rsidRDefault="00EB617A" w:rsidP="00E13C2D">
      <w:pPr>
        <w:pStyle w:val="Heading6"/>
        <w:shd w:val="clear" w:color="auto" w:fill="DBE5F1" w:themeFill="accent1" w:themeFillTint="33"/>
        <w:ind w:left="965" w:right="1185"/>
        <w:jc w:val="center"/>
      </w:pPr>
      <w:r>
        <w:rPr>
          <w:color w:val="1D1D1D"/>
          <w:w w:val="105"/>
        </w:rPr>
        <w:t>Pursuit of excellence</w:t>
      </w:r>
    </w:p>
    <w:p w:rsidR="00BA1C9E" w:rsidRDefault="00EB617A">
      <w:pPr>
        <w:pStyle w:val="BodyText"/>
        <w:spacing w:before="175"/>
        <w:ind w:left="965" w:right="1186"/>
        <w:jc w:val="center"/>
      </w:pPr>
      <w:r>
        <w:rPr>
          <w:color w:val="464646"/>
          <w:w w:val="105"/>
        </w:rPr>
        <w:t>We strive for excellence, seeking to apply the highest standards to benefit our communities</w:t>
      </w:r>
    </w:p>
    <w:p w:rsidR="00BA1C9E" w:rsidRDefault="00BA1C9E">
      <w:pPr>
        <w:pStyle w:val="BodyText"/>
        <w:spacing w:before="2"/>
        <w:rPr>
          <w:sz w:val="27"/>
        </w:rPr>
      </w:pPr>
    </w:p>
    <w:p w:rsidR="00BA1C9E" w:rsidRDefault="00BA1C9E">
      <w:pPr>
        <w:rPr>
          <w:sz w:val="27"/>
        </w:rPr>
        <w:sectPr w:rsidR="00BA1C9E">
          <w:pgSz w:w="11900" w:h="16820"/>
          <w:pgMar w:top="1460" w:right="760" w:bottom="700" w:left="920" w:header="542" w:footer="462" w:gutter="0"/>
          <w:cols w:space="720"/>
        </w:sectPr>
      </w:pPr>
    </w:p>
    <w:p w:rsidR="00BA1C9E" w:rsidRDefault="00EB617A" w:rsidP="00E13C2D">
      <w:pPr>
        <w:pStyle w:val="Heading6"/>
        <w:shd w:val="clear" w:color="auto" w:fill="DBE5F1" w:themeFill="accent1" w:themeFillTint="33"/>
        <w:spacing w:before="94"/>
        <w:ind w:left="797"/>
      </w:pPr>
      <w:r>
        <w:rPr>
          <w:color w:val="1D1D1D"/>
          <w:w w:val="105"/>
        </w:rPr>
        <w:t>Creativity and independent thinking</w:t>
      </w:r>
    </w:p>
    <w:p w:rsidR="00BA1C9E" w:rsidRDefault="00EB617A">
      <w:pPr>
        <w:pStyle w:val="BodyText"/>
        <w:spacing w:before="176" w:line="254" w:lineRule="auto"/>
        <w:ind w:left="261" w:right="36" w:firstLine="4"/>
      </w:pPr>
      <w:r>
        <w:rPr>
          <w:color w:val="464646"/>
          <w:w w:val="105"/>
        </w:rPr>
        <w:t>We welcome new ideas from our staff and students as well as from our alumni and our external partners. We support intellectual freedom, courage and creativity. We encourage the pursuit of innovation and opportunities.</w:t>
      </w:r>
    </w:p>
    <w:p w:rsidR="00BA1C9E" w:rsidRDefault="00EB617A">
      <w:pPr>
        <w:pStyle w:val="Heading6"/>
        <w:spacing w:before="99"/>
        <w:ind w:left="1399"/>
      </w:pPr>
      <w:r>
        <w:rPr>
          <w:b w:val="0"/>
        </w:rPr>
        <w:br w:type="column"/>
      </w:r>
      <w:r w:rsidRPr="00E13C2D">
        <w:rPr>
          <w:color w:val="1D1D1D"/>
          <w:w w:val="105"/>
          <w:shd w:val="clear" w:color="auto" w:fill="DBE5F1" w:themeFill="accent1" w:themeFillTint="33"/>
        </w:rPr>
        <w:t>Honesty and</w:t>
      </w:r>
      <w:r w:rsidRPr="00E13C2D">
        <w:rPr>
          <w:color w:val="1D1D1D"/>
          <w:spacing w:val="-12"/>
          <w:w w:val="105"/>
          <w:shd w:val="clear" w:color="auto" w:fill="DBE5F1" w:themeFill="accent1" w:themeFillTint="33"/>
        </w:rPr>
        <w:t xml:space="preserve"> </w:t>
      </w:r>
      <w:r w:rsidRPr="00E13C2D">
        <w:rPr>
          <w:color w:val="1D1D1D"/>
          <w:w w:val="105"/>
          <w:shd w:val="clear" w:color="auto" w:fill="DBE5F1" w:themeFill="accent1" w:themeFillTint="33"/>
        </w:rPr>
        <w:t>accountability</w:t>
      </w:r>
    </w:p>
    <w:p w:rsidR="00BA1C9E" w:rsidRDefault="00BA1C9E">
      <w:pPr>
        <w:pStyle w:val="BodyText"/>
        <w:spacing w:before="8"/>
        <w:rPr>
          <w:b/>
          <w:sz w:val="15"/>
        </w:rPr>
      </w:pPr>
    </w:p>
    <w:p w:rsidR="00BA1C9E" w:rsidRDefault="00EB617A">
      <w:pPr>
        <w:pStyle w:val="BodyText"/>
        <w:spacing w:line="252" w:lineRule="auto"/>
        <w:ind w:left="261" w:right="429" w:firstLine="5"/>
      </w:pPr>
      <w:r>
        <w:rPr>
          <w:color w:val="464646"/>
          <w:w w:val="105"/>
        </w:rPr>
        <w:t>We act with integrity and professionalism and uphold the highest ethical standards. We are committed to transparency and accountability. Our decisions ensure responsible stewardship of the University's resources, reputation and values. We lead by example in all</w:t>
      </w:r>
      <w:r>
        <w:rPr>
          <w:color w:val="464646"/>
          <w:spacing w:val="-30"/>
          <w:w w:val="105"/>
        </w:rPr>
        <w:t xml:space="preserve"> </w:t>
      </w:r>
      <w:r>
        <w:rPr>
          <w:color w:val="464646"/>
          <w:w w:val="105"/>
        </w:rPr>
        <w:t>areas including our approaches to</w:t>
      </w:r>
      <w:r>
        <w:rPr>
          <w:color w:val="464646"/>
          <w:spacing w:val="16"/>
          <w:w w:val="105"/>
        </w:rPr>
        <w:t xml:space="preserve"> </w:t>
      </w:r>
      <w:r>
        <w:rPr>
          <w:color w:val="464646"/>
          <w:w w:val="105"/>
        </w:rPr>
        <w:t>sustainability.</w:t>
      </w:r>
    </w:p>
    <w:p w:rsidR="00BA1C9E" w:rsidRDefault="00BA1C9E">
      <w:pPr>
        <w:spacing w:line="252" w:lineRule="auto"/>
        <w:sectPr w:rsidR="00BA1C9E">
          <w:type w:val="continuous"/>
          <w:pgSz w:w="11900" w:h="16820"/>
          <w:pgMar w:top="800" w:right="760" w:bottom="280" w:left="920" w:header="720" w:footer="720" w:gutter="0"/>
          <w:cols w:num="2" w:space="720" w:equalWidth="0">
            <w:col w:w="4520" w:space="90"/>
            <w:col w:w="5610"/>
          </w:cols>
        </w:sectPr>
      </w:pPr>
    </w:p>
    <w:p w:rsidR="00BA1C9E" w:rsidRDefault="00BA1C9E">
      <w:pPr>
        <w:pStyle w:val="BodyText"/>
        <w:spacing w:before="10"/>
        <w:rPr>
          <w:sz w:val="25"/>
        </w:rPr>
      </w:pPr>
    </w:p>
    <w:p w:rsidR="00BA1C9E" w:rsidRDefault="00BA1C9E">
      <w:pPr>
        <w:rPr>
          <w:sz w:val="25"/>
        </w:rPr>
        <w:sectPr w:rsidR="00BA1C9E">
          <w:type w:val="continuous"/>
          <w:pgSz w:w="11900" w:h="16820"/>
          <w:pgMar w:top="800" w:right="760" w:bottom="280" w:left="920" w:header="720" w:footer="720" w:gutter="0"/>
          <w:cols w:space="720"/>
        </w:sectPr>
      </w:pPr>
    </w:p>
    <w:p w:rsidR="00BA1C9E" w:rsidRDefault="00EB617A" w:rsidP="00E13C2D">
      <w:pPr>
        <w:pStyle w:val="Heading6"/>
        <w:shd w:val="clear" w:color="auto" w:fill="DBE5F1" w:themeFill="accent1" w:themeFillTint="33"/>
        <w:spacing w:before="94"/>
        <w:ind w:left="1095"/>
      </w:pPr>
      <w:r>
        <w:rPr>
          <w:color w:val="1D1D1D"/>
          <w:w w:val="105"/>
        </w:rPr>
        <w:t>Mutual Respect and Diversity</w:t>
      </w:r>
    </w:p>
    <w:p w:rsidR="00BA1C9E" w:rsidRDefault="00BA1C9E">
      <w:pPr>
        <w:pStyle w:val="BodyText"/>
        <w:spacing w:before="8"/>
        <w:rPr>
          <w:b/>
          <w:sz w:val="15"/>
        </w:rPr>
      </w:pPr>
    </w:p>
    <w:p w:rsidR="00BA1C9E" w:rsidRDefault="00EB617A">
      <w:pPr>
        <w:pStyle w:val="BodyText"/>
        <w:ind w:left="260"/>
      </w:pPr>
      <w:r>
        <w:rPr>
          <w:color w:val="464646"/>
          <w:w w:val="105"/>
        </w:rPr>
        <w:t>We promote diversity in the University</w:t>
      </w:r>
      <w:r>
        <w:rPr>
          <w:color w:val="464646"/>
          <w:spacing w:val="-18"/>
          <w:w w:val="105"/>
        </w:rPr>
        <w:t xml:space="preserve"> </w:t>
      </w:r>
      <w:r>
        <w:rPr>
          <w:color w:val="464646"/>
          <w:w w:val="105"/>
        </w:rPr>
        <w:t>community</w:t>
      </w:r>
    </w:p>
    <w:p w:rsidR="00BA1C9E" w:rsidRDefault="00EB617A">
      <w:pPr>
        <w:pStyle w:val="ListParagraph"/>
        <w:numPr>
          <w:ilvl w:val="0"/>
          <w:numId w:val="12"/>
        </w:numPr>
        <w:tabs>
          <w:tab w:val="left" w:pos="429"/>
        </w:tabs>
        <w:spacing w:before="13" w:line="254" w:lineRule="auto"/>
        <w:ind w:hanging="7"/>
        <w:rPr>
          <w:sz w:val="19"/>
        </w:rPr>
      </w:pPr>
      <w:r>
        <w:rPr>
          <w:color w:val="464646"/>
          <w:w w:val="105"/>
          <w:sz w:val="19"/>
        </w:rPr>
        <w:t>through our people, ideas and cultures. We create a vibrant, inclusive environment in which ideas flourish and future generations, regardless of background are empowered. We respect our colleagues and work together for shared</w:t>
      </w:r>
      <w:r>
        <w:rPr>
          <w:color w:val="464646"/>
          <w:spacing w:val="-5"/>
          <w:w w:val="105"/>
          <w:sz w:val="19"/>
        </w:rPr>
        <w:t xml:space="preserve"> </w:t>
      </w:r>
      <w:r>
        <w:rPr>
          <w:color w:val="464646"/>
          <w:w w:val="105"/>
          <w:sz w:val="19"/>
        </w:rPr>
        <w:t>success.</w:t>
      </w:r>
    </w:p>
    <w:p w:rsidR="00BA1C9E" w:rsidRDefault="00EB617A">
      <w:pPr>
        <w:pStyle w:val="Heading6"/>
        <w:spacing w:before="99"/>
        <w:ind w:left="1530"/>
      </w:pPr>
      <w:r>
        <w:rPr>
          <w:b w:val="0"/>
        </w:rPr>
        <w:br w:type="column"/>
      </w:r>
      <w:r w:rsidRPr="00E13C2D">
        <w:rPr>
          <w:color w:val="1D1D1D"/>
          <w:w w:val="105"/>
          <w:shd w:val="clear" w:color="auto" w:fill="DBE5F1" w:themeFill="accent1" w:themeFillTint="33"/>
        </w:rPr>
        <w:t>Supporting our people</w:t>
      </w:r>
    </w:p>
    <w:p w:rsidR="00BA1C9E" w:rsidRDefault="00BA1C9E">
      <w:pPr>
        <w:pStyle w:val="BodyText"/>
        <w:spacing w:before="8"/>
        <w:rPr>
          <w:b/>
          <w:sz w:val="15"/>
        </w:rPr>
      </w:pPr>
    </w:p>
    <w:p w:rsidR="00BA1C9E" w:rsidRDefault="00EB617A">
      <w:pPr>
        <w:pStyle w:val="BodyText"/>
        <w:spacing w:line="252" w:lineRule="auto"/>
        <w:ind w:left="169" w:right="531" w:firstLine="2"/>
      </w:pPr>
      <w:r>
        <w:rPr>
          <w:color w:val="464646"/>
          <w:w w:val="105"/>
        </w:rPr>
        <w:t>UQ ensures the safety and wellbeing of our people. We create an inclusive and supportive university community in which achievements are celebrated and rewarded. Our people have the opportunity to enrich their lives and pursue their goals.</w:t>
      </w:r>
    </w:p>
    <w:p w:rsidR="00BA1C9E" w:rsidRDefault="00BA1C9E">
      <w:pPr>
        <w:spacing w:line="252" w:lineRule="auto"/>
        <w:sectPr w:rsidR="00BA1C9E">
          <w:type w:val="continuous"/>
          <w:pgSz w:w="11900" w:h="16820"/>
          <w:pgMar w:top="800" w:right="760" w:bottom="280" w:left="920" w:header="720" w:footer="720" w:gutter="0"/>
          <w:cols w:num="2" w:space="720" w:equalWidth="0">
            <w:col w:w="4662" w:space="40"/>
            <w:col w:w="5518"/>
          </w:cols>
        </w:sectPr>
      </w:pPr>
    </w:p>
    <w:p w:rsidR="00BA1C9E" w:rsidRDefault="00BA1C9E">
      <w:pPr>
        <w:pStyle w:val="BodyText"/>
        <w:rPr>
          <w:sz w:val="20"/>
        </w:rPr>
      </w:pPr>
    </w:p>
    <w:p w:rsidR="00BA1C9E" w:rsidRDefault="00BA1C9E">
      <w:pPr>
        <w:pStyle w:val="BodyText"/>
        <w:spacing w:before="1"/>
        <w:rPr>
          <w:sz w:val="20"/>
        </w:rPr>
      </w:pPr>
    </w:p>
    <w:p w:rsidR="00BA1C9E" w:rsidRDefault="00EB617A">
      <w:pPr>
        <w:pStyle w:val="Heading3"/>
        <w:spacing w:before="92"/>
        <w:ind w:left="172"/>
      </w:pPr>
      <w:r>
        <w:rPr>
          <w:color w:val="646497"/>
          <w:w w:val="105"/>
        </w:rPr>
        <w:t>Policies and Procedures</w:t>
      </w:r>
    </w:p>
    <w:p w:rsidR="00BA1C9E" w:rsidRDefault="00EB617A">
      <w:pPr>
        <w:pStyle w:val="BodyText"/>
        <w:spacing w:before="163"/>
        <w:ind w:left="171"/>
      </w:pPr>
      <w:r>
        <w:rPr>
          <w:color w:val="464646"/>
          <w:w w:val="105"/>
        </w:rPr>
        <w:t>The University has adopted a policy framework to:</w:t>
      </w:r>
    </w:p>
    <w:p w:rsidR="00BA1C9E" w:rsidRDefault="00BA1C9E">
      <w:pPr>
        <w:pStyle w:val="BodyText"/>
        <w:spacing w:before="6"/>
        <w:rPr>
          <w:sz w:val="26"/>
        </w:rPr>
      </w:pPr>
    </w:p>
    <w:p w:rsidR="00BA1C9E" w:rsidRDefault="00EB617A">
      <w:pPr>
        <w:pStyle w:val="ListParagraph"/>
        <w:numPr>
          <w:ilvl w:val="1"/>
          <w:numId w:val="12"/>
        </w:numPr>
        <w:tabs>
          <w:tab w:val="left" w:pos="901"/>
          <w:tab w:val="left" w:pos="902"/>
        </w:tabs>
        <w:ind w:hanging="358"/>
        <w:rPr>
          <w:sz w:val="19"/>
        </w:rPr>
      </w:pPr>
      <w:r>
        <w:rPr>
          <w:color w:val="464646"/>
          <w:w w:val="105"/>
          <w:sz w:val="19"/>
        </w:rPr>
        <w:t>support the achievement of UQ's objectives and strategic</w:t>
      </w:r>
      <w:r>
        <w:rPr>
          <w:color w:val="464646"/>
          <w:spacing w:val="20"/>
          <w:w w:val="105"/>
          <w:sz w:val="19"/>
        </w:rPr>
        <w:t xml:space="preserve"> </w:t>
      </w:r>
      <w:r>
        <w:rPr>
          <w:color w:val="464646"/>
          <w:w w:val="105"/>
          <w:sz w:val="19"/>
        </w:rPr>
        <w:t>priorities;</w:t>
      </w:r>
    </w:p>
    <w:p w:rsidR="00BA1C9E" w:rsidRDefault="00EB617A">
      <w:pPr>
        <w:pStyle w:val="ListParagraph"/>
        <w:numPr>
          <w:ilvl w:val="1"/>
          <w:numId w:val="12"/>
        </w:numPr>
        <w:tabs>
          <w:tab w:val="left" w:pos="900"/>
          <w:tab w:val="left" w:pos="902"/>
        </w:tabs>
        <w:spacing w:before="27"/>
        <w:ind w:left="901"/>
        <w:rPr>
          <w:sz w:val="19"/>
        </w:rPr>
      </w:pPr>
      <w:r>
        <w:rPr>
          <w:color w:val="464646"/>
          <w:w w:val="105"/>
          <w:sz w:val="19"/>
        </w:rPr>
        <w:t>give effect to directions or advice from Senate, the Vice-Chancellor or the Academic</w:t>
      </w:r>
      <w:r>
        <w:rPr>
          <w:color w:val="464646"/>
          <w:spacing w:val="1"/>
          <w:w w:val="105"/>
          <w:sz w:val="19"/>
        </w:rPr>
        <w:t xml:space="preserve"> </w:t>
      </w:r>
      <w:r>
        <w:rPr>
          <w:color w:val="464646"/>
          <w:w w:val="105"/>
          <w:sz w:val="19"/>
        </w:rPr>
        <w:t>Board;</w:t>
      </w:r>
    </w:p>
    <w:p w:rsidR="00BA1C9E" w:rsidRDefault="00EB617A">
      <w:pPr>
        <w:pStyle w:val="ListParagraph"/>
        <w:numPr>
          <w:ilvl w:val="1"/>
          <w:numId w:val="12"/>
        </w:numPr>
        <w:tabs>
          <w:tab w:val="left" w:pos="899"/>
          <w:tab w:val="left" w:pos="900"/>
        </w:tabs>
        <w:spacing w:before="26"/>
        <w:ind w:hanging="358"/>
        <w:rPr>
          <w:sz w:val="19"/>
        </w:rPr>
      </w:pPr>
      <w:r>
        <w:rPr>
          <w:color w:val="464646"/>
          <w:w w:val="105"/>
          <w:sz w:val="19"/>
        </w:rPr>
        <w:t>manage significant strategic or financial risks;</w:t>
      </w:r>
      <w:r>
        <w:rPr>
          <w:color w:val="464646"/>
          <w:spacing w:val="18"/>
          <w:w w:val="105"/>
          <w:sz w:val="19"/>
        </w:rPr>
        <w:t xml:space="preserve"> </w:t>
      </w:r>
      <w:r>
        <w:rPr>
          <w:color w:val="464646"/>
          <w:w w:val="105"/>
          <w:sz w:val="19"/>
        </w:rPr>
        <w:t>or</w:t>
      </w:r>
    </w:p>
    <w:p w:rsidR="00BA1C9E" w:rsidRDefault="00EB617A">
      <w:pPr>
        <w:pStyle w:val="ListParagraph"/>
        <w:numPr>
          <w:ilvl w:val="1"/>
          <w:numId w:val="12"/>
        </w:numPr>
        <w:tabs>
          <w:tab w:val="left" w:pos="900"/>
          <w:tab w:val="left" w:pos="901"/>
        </w:tabs>
        <w:spacing w:before="22" w:line="254" w:lineRule="auto"/>
        <w:ind w:right="2070" w:hanging="358"/>
        <w:rPr>
          <w:sz w:val="19"/>
        </w:rPr>
      </w:pPr>
      <w:r>
        <w:rPr>
          <w:color w:val="464646"/>
          <w:w w:val="105"/>
          <w:sz w:val="19"/>
        </w:rPr>
        <w:t>demonstrate compliance with applicable laws, regulations, mandatory government policies/standards, legal obligations and mandatory professional</w:t>
      </w:r>
      <w:r>
        <w:rPr>
          <w:color w:val="464646"/>
          <w:spacing w:val="6"/>
          <w:w w:val="105"/>
          <w:sz w:val="19"/>
        </w:rPr>
        <w:t xml:space="preserve"> </w:t>
      </w:r>
      <w:r>
        <w:rPr>
          <w:color w:val="464646"/>
          <w:w w:val="105"/>
          <w:sz w:val="19"/>
        </w:rPr>
        <w:t>standards.</w:t>
      </w:r>
    </w:p>
    <w:p w:rsidR="00BA1C9E" w:rsidRDefault="00BA1C9E">
      <w:pPr>
        <w:pStyle w:val="BodyText"/>
        <w:rPr>
          <w:sz w:val="27"/>
        </w:rPr>
      </w:pPr>
    </w:p>
    <w:p w:rsidR="00BA1C9E" w:rsidRDefault="00EB617A">
      <w:pPr>
        <w:pStyle w:val="BodyText"/>
        <w:spacing w:line="285" w:lineRule="auto"/>
        <w:ind w:left="174" w:right="624" w:firstLine="2"/>
      </w:pPr>
      <w:r>
        <w:rPr>
          <w:color w:val="464646"/>
          <w:w w:val="105"/>
        </w:rPr>
        <w:t>The following is a summary of the University's policies and procedures as they relate to intellectual and academic freedom.</w:t>
      </w:r>
    </w:p>
    <w:p w:rsidR="00BA1C9E" w:rsidRDefault="00BA1C9E">
      <w:pPr>
        <w:pStyle w:val="BodyText"/>
        <w:rPr>
          <w:sz w:val="20"/>
        </w:rPr>
      </w:pPr>
    </w:p>
    <w:p w:rsidR="00BA1C9E" w:rsidRDefault="00BA1C9E">
      <w:pPr>
        <w:pStyle w:val="BodyText"/>
        <w:spacing w:before="10"/>
        <w:rPr>
          <w:sz w:val="20"/>
        </w:rPr>
      </w:pPr>
    </w:p>
    <w:p w:rsidR="00BA1C9E" w:rsidRDefault="00EB617A">
      <w:pPr>
        <w:pStyle w:val="ListParagraph"/>
        <w:numPr>
          <w:ilvl w:val="2"/>
          <w:numId w:val="11"/>
        </w:numPr>
        <w:tabs>
          <w:tab w:val="left" w:pos="898"/>
        </w:tabs>
        <w:spacing w:line="417" w:lineRule="auto"/>
        <w:ind w:right="1992" w:hanging="7"/>
        <w:rPr>
          <w:b/>
          <w:sz w:val="19"/>
        </w:rPr>
      </w:pPr>
      <w:r>
        <w:rPr>
          <w:b/>
          <w:color w:val="646497"/>
          <w:w w:val="105"/>
          <w:sz w:val="19"/>
        </w:rPr>
        <w:t>UQ Governance and Management Framework</w:t>
      </w:r>
      <w:r>
        <w:rPr>
          <w:b/>
          <w:color w:val="464646"/>
          <w:w w:val="105"/>
          <w:sz w:val="19"/>
        </w:rPr>
        <w:t xml:space="preserve"> </w:t>
      </w:r>
      <w:hyperlink r:id="rId13">
        <w:r>
          <w:rPr>
            <w:b/>
            <w:color w:val="464646"/>
            <w:spacing w:val="-1"/>
            <w:w w:val="105"/>
            <w:sz w:val="19"/>
          </w:rPr>
          <w:t>http://ppl.app.uq.edu.au/content/1.00.01-uq-governance-and-management-framework</w:t>
        </w:r>
      </w:hyperlink>
    </w:p>
    <w:p w:rsidR="00BA1C9E" w:rsidRDefault="00EB617A">
      <w:pPr>
        <w:pStyle w:val="BodyText"/>
        <w:spacing w:line="193" w:lineRule="exact"/>
        <w:ind w:left="176"/>
      </w:pPr>
      <w:r>
        <w:rPr>
          <w:color w:val="464646"/>
          <w:w w:val="105"/>
        </w:rPr>
        <w:t>The UQ Governance and Management Framework (Governance Framework) provides the overall structure</w:t>
      </w:r>
    </w:p>
    <w:p w:rsidR="00BA1C9E" w:rsidRDefault="00EB617A">
      <w:pPr>
        <w:pStyle w:val="BodyText"/>
        <w:spacing w:before="8"/>
        <w:ind w:left="174"/>
      </w:pPr>
      <w:r>
        <w:rPr>
          <w:color w:val="464646"/>
          <w:w w:val="105"/>
        </w:rPr>
        <w:t>and direction for the systematic and disciplined governance and management of UQ.</w:t>
      </w:r>
    </w:p>
    <w:p w:rsidR="00BA1C9E" w:rsidRDefault="00EB617A">
      <w:pPr>
        <w:pStyle w:val="ListParagraph"/>
        <w:numPr>
          <w:ilvl w:val="3"/>
          <w:numId w:val="11"/>
        </w:numPr>
        <w:tabs>
          <w:tab w:val="left" w:pos="897"/>
          <w:tab w:val="left" w:pos="898"/>
        </w:tabs>
        <w:spacing w:before="146"/>
        <w:ind w:hanging="359"/>
        <w:rPr>
          <w:sz w:val="19"/>
        </w:rPr>
      </w:pPr>
      <w:r>
        <w:rPr>
          <w:color w:val="464646"/>
          <w:w w:val="105"/>
          <w:sz w:val="19"/>
        </w:rPr>
        <w:t>The framework applies to the whole of UQ, including controlled</w:t>
      </w:r>
      <w:r>
        <w:rPr>
          <w:color w:val="464646"/>
          <w:spacing w:val="9"/>
          <w:w w:val="105"/>
          <w:sz w:val="19"/>
        </w:rPr>
        <w:t xml:space="preserve"> </w:t>
      </w:r>
      <w:r>
        <w:rPr>
          <w:color w:val="464646"/>
          <w:w w:val="105"/>
          <w:sz w:val="19"/>
        </w:rPr>
        <w:t>entities.</w:t>
      </w:r>
    </w:p>
    <w:p w:rsidR="00BA1C9E" w:rsidRDefault="00EB617A">
      <w:pPr>
        <w:pStyle w:val="ListParagraph"/>
        <w:numPr>
          <w:ilvl w:val="3"/>
          <w:numId w:val="11"/>
        </w:numPr>
        <w:tabs>
          <w:tab w:val="left" w:pos="897"/>
          <w:tab w:val="left" w:pos="898"/>
        </w:tabs>
        <w:spacing w:before="41" w:line="268" w:lineRule="auto"/>
        <w:ind w:right="1036" w:hanging="359"/>
        <w:rPr>
          <w:sz w:val="19"/>
        </w:rPr>
      </w:pPr>
      <w:r>
        <w:rPr>
          <w:color w:val="464646"/>
          <w:w w:val="105"/>
          <w:sz w:val="19"/>
        </w:rPr>
        <w:t>The policy articulates that, to achieve UQ's strategic objectives and demonstrate effective and efficient governance and management, UQ</w:t>
      </w:r>
      <w:r>
        <w:rPr>
          <w:color w:val="464646"/>
          <w:spacing w:val="-25"/>
          <w:w w:val="105"/>
          <w:sz w:val="19"/>
        </w:rPr>
        <w:t xml:space="preserve"> </w:t>
      </w:r>
      <w:r>
        <w:rPr>
          <w:color w:val="464646"/>
          <w:w w:val="105"/>
          <w:sz w:val="19"/>
        </w:rPr>
        <w:t>will:</w:t>
      </w:r>
    </w:p>
    <w:p w:rsidR="00BA1C9E" w:rsidRDefault="00EB617A">
      <w:pPr>
        <w:pStyle w:val="ListParagraph"/>
        <w:numPr>
          <w:ilvl w:val="4"/>
          <w:numId w:val="11"/>
        </w:numPr>
        <w:tabs>
          <w:tab w:val="left" w:pos="1625"/>
          <w:tab w:val="left" w:pos="1626"/>
        </w:tabs>
        <w:spacing w:before="11" w:line="268" w:lineRule="auto"/>
        <w:ind w:right="783" w:hanging="359"/>
        <w:rPr>
          <w:sz w:val="19"/>
        </w:rPr>
      </w:pPr>
      <w:r>
        <w:rPr>
          <w:color w:val="464646"/>
          <w:w w:val="105"/>
          <w:sz w:val="19"/>
        </w:rPr>
        <w:t>protect and promote intellectual freedom and ensure integrity and quality in teaching and research</w:t>
      </w:r>
    </w:p>
    <w:p w:rsidR="00BA1C9E" w:rsidRDefault="00EB617A">
      <w:pPr>
        <w:pStyle w:val="ListParagraph"/>
        <w:numPr>
          <w:ilvl w:val="4"/>
          <w:numId w:val="11"/>
        </w:numPr>
        <w:tabs>
          <w:tab w:val="left" w:pos="1621"/>
          <w:tab w:val="left" w:pos="1622"/>
        </w:tabs>
        <w:spacing w:before="5" w:line="268" w:lineRule="auto"/>
        <w:ind w:left="1625" w:right="1089"/>
        <w:rPr>
          <w:sz w:val="19"/>
        </w:rPr>
      </w:pPr>
      <w:r>
        <w:rPr>
          <w:color w:val="464646"/>
          <w:w w:val="105"/>
          <w:sz w:val="19"/>
        </w:rPr>
        <w:t>define and communicate the UQ Mission, Vision, Values and strategic objectives and priorities consistent with its core functions prescribed under the UQ</w:t>
      </w:r>
      <w:r>
        <w:rPr>
          <w:color w:val="464646"/>
          <w:spacing w:val="17"/>
          <w:w w:val="105"/>
          <w:sz w:val="19"/>
        </w:rPr>
        <w:t xml:space="preserve"> </w:t>
      </w:r>
      <w:r>
        <w:rPr>
          <w:color w:val="464646"/>
          <w:w w:val="105"/>
          <w:sz w:val="19"/>
        </w:rPr>
        <w:t>Act</w:t>
      </w:r>
    </w:p>
    <w:p w:rsidR="00BA1C9E" w:rsidRDefault="00EB617A">
      <w:pPr>
        <w:pStyle w:val="ListParagraph"/>
        <w:numPr>
          <w:ilvl w:val="3"/>
          <w:numId w:val="11"/>
        </w:numPr>
        <w:tabs>
          <w:tab w:val="left" w:pos="902"/>
          <w:tab w:val="left" w:pos="903"/>
        </w:tabs>
        <w:spacing w:before="20" w:line="268" w:lineRule="auto"/>
        <w:ind w:right="774" w:hanging="359"/>
        <w:rPr>
          <w:sz w:val="19"/>
        </w:rPr>
      </w:pPr>
      <w:r>
        <w:rPr>
          <w:color w:val="464646"/>
          <w:w w:val="105"/>
          <w:sz w:val="19"/>
        </w:rPr>
        <w:t>The Vice-Chancellor with support from the Executive Leadership Team is responsible for, among other things, reinforcing commitment to and role modelling UQ Values and Code of</w:t>
      </w:r>
      <w:r>
        <w:rPr>
          <w:color w:val="464646"/>
          <w:spacing w:val="-18"/>
          <w:w w:val="105"/>
          <w:sz w:val="19"/>
        </w:rPr>
        <w:t xml:space="preserve"> </w:t>
      </w:r>
      <w:r>
        <w:rPr>
          <w:color w:val="464646"/>
          <w:w w:val="105"/>
          <w:sz w:val="19"/>
        </w:rPr>
        <w:t>Conduct.</w:t>
      </w:r>
    </w:p>
    <w:p w:rsidR="00BA1C9E" w:rsidRDefault="00BA1C9E">
      <w:pPr>
        <w:spacing w:line="268" w:lineRule="auto"/>
        <w:rPr>
          <w:sz w:val="19"/>
        </w:rPr>
        <w:sectPr w:rsidR="00BA1C9E">
          <w:type w:val="continuous"/>
          <w:pgSz w:w="11900" w:h="16820"/>
          <w:pgMar w:top="800" w:right="760" w:bottom="280" w:left="920" w:header="720" w:footer="720" w:gutter="0"/>
          <w:cols w:space="720"/>
        </w:sectPr>
      </w:pPr>
    </w:p>
    <w:p w:rsidR="00BA1C9E" w:rsidRDefault="00BA1C9E">
      <w:pPr>
        <w:pStyle w:val="BodyText"/>
        <w:spacing w:before="8"/>
        <w:rPr>
          <w:sz w:val="24"/>
        </w:rPr>
      </w:pPr>
    </w:p>
    <w:p w:rsidR="00BA1C9E" w:rsidRDefault="00EB617A">
      <w:pPr>
        <w:pStyle w:val="ListParagraph"/>
        <w:numPr>
          <w:ilvl w:val="2"/>
          <w:numId w:val="10"/>
        </w:numPr>
        <w:tabs>
          <w:tab w:val="left" w:pos="875"/>
        </w:tabs>
        <w:spacing w:before="94" w:line="386" w:lineRule="auto"/>
        <w:ind w:right="4943" w:hanging="2"/>
        <w:rPr>
          <w:b/>
          <w:sz w:val="19"/>
        </w:rPr>
      </w:pPr>
      <w:r>
        <w:rPr>
          <w:b/>
          <w:color w:val="745E9C"/>
          <w:w w:val="105"/>
          <w:sz w:val="19"/>
        </w:rPr>
        <w:t>Code of conduct</w:t>
      </w:r>
      <w:r>
        <w:rPr>
          <w:b/>
          <w:color w:val="464646"/>
          <w:w w:val="105"/>
          <w:sz w:val="19"/>
        </w:rPr>
        <w:t xml:space="preserve"> </w:t>
      </w:r>
      <w:hyperlink r:id="rId14">
        <w:r>
          <w:rPr>
            <w:b/>
            <w:color w:val="464646"/>
            <w:spacing w:val="-1"/>
            <w:w w:val="105"/>
            <w:sz w:val="19"/>
          </w:rPr>
          <w:t>http://ppl.app.uq.edu.au/content/1.50.01-code-conduct</w:t>
        </w:r>
      </w:hyperlink>
    </w:p>
    <w:p w:rsidR="00BA1C9E" w:rsidRDefault="00EB617A">
      <w:pPr>
        <w:pStyle w:val="BodyText"/>
        <w:spacing w:before="147" w:line="254" w:lineRule="auto"/>
        <w:ind w:left="149" w:right="599" w:firstLine="7"/>
        <w:jc w:val="both"/>
      </w:pPr>
      <w:r>
        <w:rPr>
          <w:color w:val="464646"/>
          <w:w w:val="105"/>
        </w:rPr>
        <w:t>The University is committed to comply with applicable laws and Standards, to promote a culture of fair and ethical behaviour and to encourage the reporting of corrupt practices, breaches of the law, and matters detrimental to the University or its reputation. The Code of Conduct sets out a number of Ethical Principles that the University requires staff members to comply with in the performance of their roles at the University.</w:t>
      </w:r>
    </w:p>
    <w:p w:rsidR="00BA1C9E" w:rsidRDefault="00EB617A">
      <w:pPr>
        <w:pStyle w:val="Heading6"/>
        <w:spacing w:before="146"/>
        <w:ind w:left="296"/>
      </w:pPr>
      <w:r>
        <w:rPr>
          <w:color w:val="464646"/>
          <w:w w:val="105"/>
        </w:rPr>
        <w:t>Ethical Principle 1 - Integrity and Impartiality</w:t>
      </w:r>
    </w:p>
    <w:p w:rsidR="00BA1C9E" w:rsidRDefault="00EB617A">
      <w:pPr>
        <w:pStyle w:val="BodyText"/>
        <w:spacing w:before="165" w:line="254" w:lineRule="auto"/>
        <w:ind w:left="307" w:right="624" w:hanging="3"/>
      </w:pPr>
      <w:r>
        <w:rPr>
          <w:color w:val="464646"/>
          <w:w w:val="105"/>
        </w:rPr>
        <w:t>University staff occupy positions of trust. It is therefore important that all staff act in a way that maintains public confidence in the integrity of the University. Consistent with that objective, staff must:</w:t>
      </w:r>
    </w:p>
    <w:p w:rsidR="00BA1C9E" w:rsidRDefault="00EB617A">
      <w:pPr>
        <w:pStyle w:val="ListParagraph"/>
        <w:numPr>
          <w:ilvl w:val="3"/>
          <w:numId w:val="10"/>
        </w:numPr>
        <w:tabs>
          <w:tab w:val="left" w:pos="741"/>
        </w:tabs>
        <w:spacing w:before="148"/>
        <w:rPr>
          <w:sz w:val="19"/>
        </w:rPr>
      </w:pPr>
      <w:r>
        <w:rPr>
          <w:color w:val="464646"/>
          <w:w w:val="105"/>
          <w:sz w:val="19"/>
        </w:rPr>
        <w:t>be committed to, and to act in accordance with, the highest ethical</w:t>
      </w:r>
      <w:r>
        <w:rPr>
          <w:color w:val="464646"/>
          <w:spacing w:val="-3"/>
          <w:w w:val="105"/>
          <w:sz w:val="19"/>
        </w:rPr>
        <w:t xml:space="preserve"> </w:t>
      </w:r>
      <w:r>
        <w:rPr>
          <w:color w:val="464646"/>
          <w:w w:val="105"/>
          <w:sz w:val="19"/>
        </w:rPr>
        <w:t>standards;</w:t>
      </w:r>
    </w:p>
    <w:p w:rsidR="00BA1C9E" w:rsidRDefault="00EB617A">
      <w:pPr>
        <w:pStyle w:val="ListParagraph"/>
        <w:numPr>
          <w:ilvl w:val="3"/>
          <w:numId w:val="10"/>
        </w:numPr>
        <w:tabs>
          <w:tab w:val="left" w:pos="742"/>
        </w:tabs>
        <w:spacing w:before="161"/>
        <w:ind w:left="741" w:hanging="303"/>
        <w:rPr>
          <w:sz w:val="19"/>
        </w:rPr>
      </w:pPr>
      <w:r>
        <w:rPr>
          <w:color w:val="464646"/>
          <w:w w:val="105"/>
          <w:sz w:val="19"/>
        </w:rPr>
        <w:t>accept and value their duty to act with objectivity, independence and</w:t>
      </w:r>
      <w:r>
        <w:rPr>
          <w:color w:val="464646"/>
          <w:spacing w:val="2"/>
          <w:w w:val="105"/>
          <w:sz w:val="19"/>
        </w:rPr>
        <w:t xml:space="preserve"> </w:t>
      </w:r>
      <w:r>
        <w:rPr>
          <w:color w:val="464646"/>
          <w:w w:val="105"/>
          <w:sz w:val="19"/>
        </w:rPr>
        <w:t>impartiality;</w:t>
      </w:r>
    </w:p>
    <w:p w:rsidR="00BA1C9E" w:rsidRDefault="00EB617A">
      <w:pPr>
        <w:pStyle w:val="ListParagraph"/>
        <w:numPr>
          <w:ilvl w:val="3"/>
          <w:numId w:val="10"/>
        </w:numPr>
        <w:tabs>
          <w:tab w:val="left" w:pos="753"/>
        </w:tabs>
        <w:spacing w:before="166" w:line="247" w:lineRule="auto"/>
        <w:ind w:left="721" w:right="604" w:hanging="288"/>
        <w:rPr>
          <w:sz w:val="19"/>
        </w:rPr>
      </w:pPr>
      <w:r>
        <w:rPr>
          <w:color w:val="464646"/>
          <w:w w:val="105"/>
          <w:sz w:val="19"/>
        </w:rPr>
        <w:t>show respect towards all persons including other members of staff, to students and to the general public;</w:t>
      </w:r>
    </w:p>
    <w:p w:rsidR="00BA1C9E" w:rsidRDefault="00EB617A">
      <w:pPr>
        <w:pStyle w:val="ListParagraph"/>
        <w:numPr>
          <w:ilvl w:val="3"/>
          <w:numId w:val="10"/>
        </w:numPr>
        <w:tabs>
          <w:tab w:val="left" w:pos="732"/>
        </w:tabs>
        <w:spacing w:before="160" w:line="254" w:lineRule="auto"/>
        <w:ind w:left="722" w:right="610" w:hanging="284"/>
        <w:rPr>
          <w:sz w:val="19"/>
        </w:rPr>
      </w:pPr>
      <w:r>
        <w:rPr>
          <w:color w:val="464646"/>
          <w:w w:val="105"/>
          <w:sz w:val="19"/>
        </w:rPr>
        <w:t>acknowledge</w:t>
      </w:r>
      <w:r>
        <w:rPr>
          <w:color w:val="464646"/>
          <w:spacing w:val="-1"/>
          <w:w w:val="105"/>
          <w:sz w:val="19"/>
        </w:rPr>
        <w:t xml:space="preserve"> </w:t>
      </w:r>
      <w:r>
        <w:rPr>
          <w:color w:val="464646"/>
          <w:w w:val="105"/>
          <w:sz w:val="19"/>
        </w:rPr>
        <w:t>the</w:t>
      </w:r>
      <w:r>
        <w:rPr>
          <w:color w:val="464646"/>
          <w:spacing w:val="-16"/>
          <w:w w:val="105"/>
          <w:sz w:val="19"/>
        </w:rPr>
        <w:t xml:space="preserve"> </w:t>
      </w:r>
      <w:r>
        <w:rPr>
          <w:color w:val="464646"/>
          <w:w w:val="105"/>
          <w:sz w:val="19"/>
        </w:rPr>
        <w:t>primacy</w:t>
      </w:r>
      <w:r>
        <w:rPr>
          <w:color w:val="464646"/>
          <w:spacing w:val="-8"/>
          <w:w w:val="105"/>
          <w:sz w:val="19"/>
        </w:rPr>
        <w:t xml:space="preserve"> </w:t>
      </w:r>
      <w:r>
        <w:rPr>
          <w:color w:val="464646"/>
          <w:w w:val="105"/>
          <w:sz w:val="19"/>
        </w:rPr>
        <w:t>of</w:t>
      </w:r>
      <w:r>
        <w:rPr>
          <w:color w:val="464646"/>
          <w:spacing w:val="-18"/>
          <w:w w:val="105"/>
          <w:sz w:val="19"/>
        </w:rPr>
        <w:t xml:space="preserve"> </w:t>
      </w:r>
      <w:r>
        <w:rPr>
          <w:color w:val="464646"/>
          <w:w w:val="105"/>
          <w:sz w:val="19"/>
        </w:rPr>
        <w:t>the</w:t>
      </w:r>
      <w:r>
        <w:rPr>
          <w:color w:val="464646"/>
          <w:spacing w:val="-16"/>
          <w:w w:val="105"/>
          <w:sz w:val="19"/>
        </w:rPr>
        <w:t xml:space="preserve"> </w:t>
      </w:r>
      <w:r>
        <w:rPr>
          <w:color w:val="464646"/>
          <w:w w:val="105"/>
          <w:sz w:val="19"/>
        </w:rPr>
        <w:t>public</w:t>
      </w:r>
      <w:r>
        <w:rPr>
          <w:color w:val="464646"/>
          <w:spacing w:val="-13"/>
          <w:w w:val="105"/>
          <w:sz w:val="19"/>
        </w:rPr>
        <w:t xml:space="preserve"> </w:t>
      </w:r>
      <w:r>
        <w:rPr>
          <w:color w:val="464646"/>
          <w:w w:val="105"/>
          <w:sz w:val="19"/>
        </w:rPr>
        <w:t>interest</w:t>
      </w:r>
      <w:r>
        <w:rPr>
          <w:color w:val="464646"/>
          <w:spacing w:val="-9"/>
          <w:w w:val="105"/>
          <w:sz w:val="19"/>
        </w:rPr>
        <w:t xml:space="preserve"> </w:t>
      </w:r>
      <w:r>
        <w:rPr>
          <w:color w:val="464646"/>
          <w:w w:val="105"/>
          <w:sz w:val="19"/>
        </w:rPr>
        <w:t>and</w:t>
      </w:r>
      <w:r>
        <w:rPr>
          <w:color w:val="464646"/>
          <w:spacing w:val="-17"/>
          <w:w w:val="105"/>
          <w:sz w:val="19"/>
        </w:rPr>
        <w:t xml:space="preserve"> </w:t>
      </w:r>
      <w:r>
        <w:rPr>
          <w:color w:val="464646"/>
          <w:w w:val="105"/>
          <w:sz w:val="19"/>
        </w:rPr>
        <w:t>ensure</w:t>
      </w:r>
      <w:r>
        <w:rPr>
          <w:color w:val="464646"/>
          <w:spacing w:val="-16"/>
          <w:w w:val="105"/>
          <w:sz w:val="19"/>
        </w:rPr>
        <w:t xml:space="preserve"> </w:t>
      </w:r>
      <w:r>
        <w:rPr>
          <w:color w:val="464646"/>
          <w:w w:val="105"/>
          <w:sz w:val="19"/>
        </w:rPr>
        <w:t>that</w:t>
      </w:r>
      <w:r>
        <w:rPr>
          <w:color w:val="464646"/>
          <w:spacing w:val="-16"/>
          <w:w w:val="105"/>
          <w:sz w:val="19"/>
        </w:rPr>
        <w:t xml:space="preserve"> </w:t>
      </w:r>
      <w:r>
        <w:rPr>
          <w:color w:val="464646"/>
          <w:w w:val="105"/>
          <w:sz w:val="19"/>
        </w:rPr>
        <w:t>any</w:t>
      </w:r>
      <w:r>
        <w:rPr>
          <w:color w:val="464646"/>
          <w:spacing w:val="-23"/>
          <w:w w:val="105"/>
          <w:sz w:val="19"/>
        </w:rPr>
        <w:t xml:space="preserve"> </w:t>
      </w:r>
      <w:r>
        <w:rPr>
          <w:color w:val="464646"/>
          <w:w w:val="105"/>
          <w:sz w:val="19"/>
        </w:rPr>
        <w:t>conflict</w:t>
      </w:r>
      <w:r>
        <w:rPr>
          <w:color w:val="464646"/>
          <w:spacing w:val="-11"/>
          <w:w w:val="105"/>
          <w:sz w:val="19"/>
        </w:rPr>
        <w:t xml:space="preserve"> </w:t>
      </w:r>
      <w:r>
        <w:rPr>
          <w:color w:val="464646"/>
          <w:w w:val="105"/>
          <w:sz w:val="19"/>
        </w:rPr>
        <w:t>of</w:t>
      </w:r>
      <w:r>
        <w:rPr>
          <w:color w:val="464646"/>
          <w:spacing w:val="-18"/>
          <w:w w:val="105"/>
          <w:sz w:val="19"/>
        </w:rPr>
        <w:t xml:space="preserve"> </w:t>
      </w:r>
      <w:r>
        <w:rPr>
          <w:color w:val="464646"/>
          <w:w w:val="105"/>
          <w:sz w:val="19"/>
        </w:rPr>
        <w:t>interest</w:t>
      </w:r>
      <w:r>
        <w:rPr>
          <w:color w:val="464646"/>
          <w:spacing w:val="-7"/>
          <w:w w:val="105"/>
          <w:sz w:val="19"/>
        </w:rPr>
        <w:t xml:space="preserve"> </w:t>
      </w:r>
      <w:r>
        <w:rPr>
          <w:color w:val="464646"/>
          <w:w w:val="105"/>
          <w:sz w:val="19"/>
        </w:rPr>
        <w:t>issue</w:t>
      </w:r>
      <w:r>
        <w:rPr>
          <w:color w:val="464646"/>
          <w:spacing w:val="-15"/>
          <w:w w:val="105"/>
          <w:sz w:val="19"/>
        </w:rPr>
        <w:t xml:space="preserve"> </w:t>
      </w:r>
      <w:r>
        <w:rPr>
          <w:color w:val="464646"/>
          <w:w w:val="105"/>
          <w:sz w:val="19"/>
        </w:rPr>
        <w:t>is</w:t>
      </w:r>
      <w:r>
        <w:rPr>
          <w:color w:val="464646"/>
          <w:spacing w:val="-22"/>
          <w:w w:val="105"/>
          <w:sz w:val="19"/>
        </w:rPr>
        <w:t xml:space="preserve"> </w:t>
      </w:r>
      <w:r>
        <w:rPr>
          <w:color w:val="464646"/>
          <w:w w:val="105"/>
          <w:sz w:val="19"/>
        </w:rPr>
        <w:t>resolved or appropriately managed in accordance with the University's</w:t>
      </w:r>
      <w:r>
        <w:rPr>
          <w:color w:val="745E9C"/>
          <w:w w:val="105"/>
          <w:sz w:val="19"/>
        </w:rPr>
        <w:t xml:space="preserve"> </w:t>
      </w:r>
      <w:r>
        <w:rPr>
          <w:color w:val="745E9C"/>
          <w:w w:val="105"/>
          <w:sz w:val="19"/>
          <w:u w:val="thick" w:color="75727E"/>
        </w:rPr>
        <w:t>Conflict of Interest Polic</w:t>
      </w:r>
      <w:r>
        <w:rPr>
          <w:color w:val="75727E"/>
          <w:w w:val="105"/>
          <w:sz w:val="19"/>
          <w:u w:val="thick" w:color="75727E"/>
        </w:rPr>
        <w:t>y</w:t>
      </w:r>
      <w:r>
        <w:rPr>
          <w:color w:val="75727E"/>
          <w:w w:val="105"/>
          <w:sz w:val="19"/>
        </w:rPr>
        <w:t>:</w:t>
      </w:r>
      <w:r>
        <w:rPr>
          <w:color w:val="75727E"/>
          <w:spacing w:val="7"/>
          <w:w w:val="105"/>
          <w:sz w:val="19"/>
        </w:rPr>
        <w:t xml:space="preserve"> </w:t>
      </w:r>
      <w:r>
        <w:rPr>
          <w:color w:val="464646"/>
          <w:w w:val="105"/>
          <w:sz w:val="19"/>
        </w:rPr>
        <w:t>and</w:t>
      </w:r>
    </w:p>
    <w:p w:rsidR="00BA1C9E" w:rsidRDefault="00EB617A">
      <w:pPr>
        <w:pStyle w:val="ListParagraph"/>
        <w:numPr>
          <w:ilvl w:val="3"/>
          <w:numId w:val="10"/>
        </w:numPr>
        <w:tabs>
          <w:tab w:val="left" w:pos="741"/>
        </w:tabs>
        <w:spacing w:before="147"/>
        <w:rPr>
          <w:sz w:val="19"/>
        </w:rPr>
      </w:pPr>
      <w:r>
        <w:rPr>
          <w:color w:val="464646"/>
          <w:w w:val="105"/>
          <w:sz w:val="19"/>
        </w:rPr>
        <w:t>be committed to honest, fair and respectful engagement with the general</w:t>
      </w:r>
      <w:r>
        <w:rPr>
          <w:color w:val="464646"/>
          <w:spacing w:val="1"/>
          <w:w w:val="105"/>
          <w:sz w:val="19"/>
        </w:rPr>
        <w:t xml:space="preserve"> </w:t>
      </w:r>
      <w:r>
        <w:rPr>
          <w:color w:val="464646"/>
          <w:w w:val="105"/>
          <w:sz w:val="19"/>
        </w:rPr>
        <w:t>public.</w:t>
      </w:r>
    </w:p>
    <w:p w:rsidR="00BA1C9E" w:rsidRDefault="00BA1C9E">
      <w:pPr>
        <w:pStyle w:val="BodyText"/>
        <w:spacing w:before="1"/>
        <w:rPr>
          <w:sz w:val="16"/>
        </w:rPr>
      </w:pPr>
    </w:p>
    <w:p w:rsidR="00BA1C9E" w:rsidRDefault="00EB617A">
      <w:pPr>
        <w:pStyle w:val="Heading6"/>
        <w:ind w:left="297"/>
      </w:pPr>
      <w:r>
        <w:rPr>
          <w:color w:val="464646"/>
          <w:w w:val="105"/>
        </w:rPr>
        <w:t>Other relevant sections:</w:t>
      </w:r>
    </w:p>
    <w:p w:rsidR="00BA1C9E" w:rsidRDefault="00BA1C9E">
      <w:pPr>
        <w:pStyle w:val="BodyText"/>
        <w:spacing w:before="7"/>
        <w:rPr>
          <w:b/>
          <w:sz w:val="26"/>
        </w:rPr>
      </w:pPr>
    </w:p>
    <w:p w:rsidR="00BA1C9E" w:rsidRDefault="00EB617A">
      <w:pPr>
        <w:ind w:left="302"/>
        <w:rPr>
          <w:b/>
          <w:sz w:val="19"/>
        </w:rPr>
      </w:pPr>
      <w:r>
        <w:rPr>
          <w:b/>
          <w:color w:val="464646"/>
          <w:w w:val="105"/>
          <w:sz w:val="19"/>
        </w:rPr>
        <w:t>4.4 External activity and public comment</w:t>
      </w:r>
    </w:p>
    <w:p w:rsidR="00BA1C9E" w:rsidRDefault="00EB617A">
      <w:pPr>
        <w:pStyle w:val="BodyText"/>
        <w:spacing w:before="166" w:line="249" w:lineRule="auto"/>
        <w:ind w:left="312" w:right="598" w:hanging="6"/>
        <w:jc w:val="both"/>
      </w:pPr>
      <w:r>
        <w:rPr>
          <w:color w:val="464646"/>
          <w:w w:val="105"/>
        </w:rPr>
        <w:t>Staff are free to engage in political, professional bodies, interest groups and charitable activities provided that this participation does not give rise to a conflict of interest or impede the performance of a staff member's duties to the University.</w:t>
      </w:r>
    </w:p>
    <w:p w:rsidR="00BA1C9E" w:rsidRDefault="00EB617A">
      <w:pPr>
        <w:pStyle w:val="BodyText"/>
        <w:spacing w:before="159" w:line="254" w:lineRule="auto"/>
        <w:ind w:left="308" w:right="587" w:firstLine="3"/>
        <w:jc w:val="both"/>
      </w:pPr>
      <w:r>
        <w:rPr>
          <w:color w:val="464646"/>
          <w:w w:val="105"/>
        </w:rPr>
        <w:t xml:space="preserve">In the exercise of academic and intellectual freedom staff must act in a professional and ethical manner and will not harass, vilify, intimidate or defame any other member of staff or any student. Staff must, in exercising their academic and intellectual freedom, act in accordance with </w:t>
      </w:r>
      <w:r w:rsidRPr="007547D4">
        <w:rPr>
          <w:color w:val="745E9C"/>
          <w:w w:val="105"/>
          <w:u w:val="single" w:color="745E9C"/>
        </w:rPr>
        <w:t>PPL 1.50.03 Intellectua</w:t>
      </w:r>
      <w:r w:rsidRPr="007547D4">
        <w:rPr>
          <w:color w:val="745E9C"/>
          <w:w w:val="105"/>
          <w:u w:val="single"/>
        </w:rPr>
        <w:t xml:space="preserve">l </w:t>
      </w:r>
      <w:r w:rsidRPr="007547D4">
        <w:rPr>
          <w:color w:val="745E9C"/>
          <w:w w:val="105"/>
          <w:u w:val="single" w:color="75727E"/>
        </w:rPr>
        <w:t>Freedom</w:t>
      </w:r>
      <w:r w:rsidRPr="007547D4">
        <w:rPr>
          <w:color w:val="8A7CA8"/>
          <w:w w:val="105"/>
          <w:u w:val="single" w:color="75727E"/>
        </w:rPr>
        <w:t xml:space="preserve">, </w:t>
      </w:r>
      <w:r w:rsidRPr="007547D4">
        <w:rPr>
          <w:color w:val="745E9C"/>
          <w:w w:val="105"/>
          <w:u w:val="single" w:color="75727E"/>
        </w:rPr>
        <w:t>Academic Freedom</w:t>
      </w:r>
      <w:r w:rsidRPr="007547D4">
        <w:rPr>
          <w:color w:val="75727E"/>
          <w:w w:val="105"/>
          <w:u w:val="single"/>
        </w:rPr>
        <w:t>.</w:t>
      </w:r>
    </w:p>
    <w:p w:rsidR="00BA1C9E" w:rsidRDefault="00BA1C9E">
      <w:pPr>
        <w:pStyle w:val="BodyText"/>
        <w:rPr>
          <w:sz w:val="20"/>
        </w:rPr>
      </w:pPr>
    </w:p>
    <w:p w:rsidR="00BA1C9E" w:rsidRDefault="00EB617A">
      <w:pPr>
        <w:pStyle w:val="Heading6"/>
        <w:spacing w:before="175"/>
        <w:ind w:left="307"/>
      </w:pPr>
      <w:r>
        <w:rPr>
          <w:color w:val="464646"/>
          <w:w w:val="105"/>
        </w:rPr>
        <w:t>4.6 Respect for persons</w:t>
      </w:r>
    </w:p>
    <w:p w:rsidR="00BA1C9E" w:rsidRDefault="00EB617A">
      <w:pPr>
        <w:pStyle w:val="BodyText"/>
        <w:spacing w:before="166" w:line="247" w:lineRule="auto"/>
        <w:ind w:left="313" w:hanging="3"/>
      </w:pPr>
      <w:r>
        <w:rPr>
          <w:color w:val="464646"/>
          <w:w w:val="105"/>
        </w:rPr>
        <w:t>The University seeks to create an environment where all persons are treated equitably and with respect, encouragement and recognition.</w:t>
      </w:r>
    </w:p>
    <w:p w:rsidR="00BA1C9E" w:rsidRDefault="00EB617A">
      <w:pPr>
        <w:pStyle w:val="BodyText"/>
        <w:spacing w:before="160" w:line="254" w:lineRule="auto"/>
        <w:ind w:left="314" w:hanging="1"/>
      </w:pPr>
      <w:r>
        <w:rPr>
          <w:color w:val="464646"/>
          <w:w w:val="105"/>
        </w:rPr>
        <w:t xml:space="preserve">Whilst not intended to detract from the concept and practice of academic or intellectual freedom (see </w:t>
      </w:r>
      <w:r w:rsidRPr="007547D4">
        <w:rPr>
          <w:color w:val="745E9C"/>
          <w:w w:val="105"/>
          <w:u w:val="single" w:color="745E9C"/>
        </w:rPr>
        <w:t>PPL</w:t>
      </w:r>
      <w:r w:rsidRPr="007547D4">
        <w:rPr>
          <w:color w:val="745E9C"/>
          <w:w w:val="105"/>
          <w:u w:val="single"/>
        </w:rPr>
        <w:t xml:space="preserve"> </w:t>
      </w:r>
      <w:r w:rsidRPr="007547D4">
        <w:rPr>
          <w:color w:val="745E9C"/>
          <w:w w:val="105"/>
          <w:u w:val="single" w:color="464646"/>
        </w:rPr>
        <w:t>1</w:t>
      </w:r>
      <w:r w:rsidRPr="007547D4">
        <w:rPr>
          <w:color w:val="8A7CA8"/>
          <w:w w:val="105"/>
          <w:u w:val="single" w:color="464646"/>
        </w:rPr>
        <w:t>.</w:t>
      </w:r>
      <w:r w:rsidRPr="007547D4">
        <w:rPr>
          <w:color w:val="745E9C"/>
          <w:w w:val="105"/>
          <w:u w:val="single" w:color="464646"/>
        </w:rPr>
        <w:t>50.03 Intellectual Freedom</w:t>
      </w:r>
      <w:r w:rsidRPr="007547D4">
        <w:rPr>
          <w:color w:val="75727E"/>
          <w:w w:val="105"/>
          <w:u w:val="single" w:color="464646"/>
        </w:rPr>
        <w:t xml:space="preserve">, </w:t>
      </w:r>
      <w:r w:rsidRPr="007547D4">
        <w:rPr>
          <w:color w:val="745E9C"/>
          <w:w w:val="105"/>
          <w:u w:val="single" w:color="464646"/>
        </w:rPr>
        <w:t>Academic Freedom</w:t>
      </w:r>
      <w:r>
        <w:rPr>
          <w:color w:val="464646"/>
          <w:w w:val="105"/>
          <w:u w:val="thick" w:color="464646"/>
        </w:rPr>
        <w:t>)</w:t>
      </w:r>
      <w:r>
        <w:rPr>
          <w:color w:val="464646"/>
          <w:w w:val="105"/>
        </w:rPr>
        <w:t xml:space="preserve"> the notion of respect for persons involves:</w:t>
      </w:r>
    </w:p>
    <w:p w:rsidR="00BA1C9E" w:rsidRDefault="00BA1C9E">
      <w:pPr>
        <w:pStyle w:val="BodyText"/>
        <w:rPr>
          <w:sz w:val="20"/>
        </w:rPr>
      </w:pPr>
    </w:p>
    <w:p w:rsidR="00BA1C9E" w:rsidRDefault="00EB617A">
      <w:pPr>
        <w:pStyle w:val="ListParagraph"/>
        <w:numPr>
          <w:ilvl w:val="0"/>
          <w:numId w:val="9"/>
        </w:numPr>
        <w:tabs>
          <w:tab w:val="left" w:pos="670"/>
          <w:tab w:val="left" w:pos="671"/>
        </w:tabs>
        <w:spacing w:before="134" w:line="254" w:lineRule="auto"/>
        <w:ind w:right="594" w:hanging="363"/>
        <w:rPr>
          <w:sz w:val="19"/>
        </w:rPr>
      </w:pPr>
      <w:r>
        <w:rPr>
          <w:color w:val="464646"/>
          <w:w w:val="105"/>
          <w:sz w:val="19"/>
        </w:rPr>
        <w:t>Engaging in rational debate and allowing alternative points of view to be expressed. Rational debate presupposes open communication and the freedom to voice alternative points of view. Staff are not to cut off rational debate by verbal abuse or physical violence or intimidation. For example, criticism of ideas should be distinguished from personal criticism, and staff are not to verbally abuse, vilify or belittle students or other staff (including their supervisors) either personally or to</w:t>
      </w:r>
      <w:r>
        <w:rPr>
          <w:color w:val="464646"/>
          <w:spacing w:val="7"/>
          <w:w w:val="105"/>
          <w:sz w:val="19"/>
        </w:rPr>
        <w:t xml:space="preserve"> </w:t>
      </w:r>
      <w:r>
        <w:rPr>
          <w:color w:val="464646"/>
          <w:w w:val="105"/>
          <w:sz w:val="19"/>
        </w:rPr>
        <w:t>others.</w:t>
      </w:r>
    </w:p>
    <w:p w:rsidR="00BA1C9E" w:rsidRDefault="00EB617A">
      <w:pPr>
        <w:pStyle w:val="ListParagraph"/>
        <w:numPr>
          <w:ilvl w:val="0"/>
          <w:numId w:val="9"/>
        </w:numPr>
        <w:tabs>
          <w:tab w:val="left" w:pos="671"/>
          <w:tab w:val="left" w:pos="672"/>
        </w:tabs>
        <w:spacing w:before="125" w:line="254" w:lineRule="auto"/>
        <w:ind w:left="670" w:right="897" w:hanging="360"/>
        <w:rPr>
          <w:sz w:val="19"/>
        </w:rPr>
      </w:pPr>
      <w:r>
        <w:rPr>
          <w:color w:val="464646"/>
          <w:w w:val="105"/>
          <w:sz w:val="19"/>
        </w:rPr>
        <w:t>Avoiding</w:t>
      </w:r>
      <w:r>
        <w:rPr>
          <w:color w:val="464646"/>
          <w:spacing w:val="-7"/>
          <w:w w:val="105"/>
          <w:sz w:val="19"/>
        </w:rPr>
        <w:t xml:space="preserve"> </w:t>
      </w:r>
      <w:r>
        <w:rPr>
          <w:color w:val="464646"/>
          <w:w w:val="105"/>
          <w:sz w:val="19"/>
        </w:rPr>
        <w:t>behaviour</w:t>
      </w:r>
      <w:r>
        <w:rPr>
          <w:color w:val="464646"/>
          <w:spacing w:val="1"/>
          <w:w w:val="105"/>
          <w:sz w:val="19"/>
        </w:rPr>
        <w:t xml:space="preserve"> </w:t>
      </w:r>
      <w:r>
        <w:rPr>
          <w:color w:val="464646"/>
          <w:w w:val="105"/>
          <w:sz w:val="19"/>
        </w:rPr>
        <w:t>that</w:t>
      </w:r>
      <w:r>
        <w:rPr>
          <w:color w:val="464646"/>
          <w:spacing w:val="-9"/>
          <w:w w:val="105"/>
          <w:sz w:val="19"/>
        </w:rPr>
        <w:t xml:space="preserve"> </w:t>
      </w:r>
      <w:r>
        <w:rPr>
          <w:color w:val="464646"/>
          <w:w w:val="105"/>
          <w:sz w:val="19"/>
        </w:rPr>
        <w:t>might</w:t>
      </w:r>
      <w:r>
        <w:rPr>
          <w:color w:val="464646"/>
          <w:spacing w:val="-9"/>
          <w:w w:val="105"/>
          <w:sz w:val="19"/>
        </w:rPr>
        <w:t xml:space="preserve"> </w:t>
      </w:r>
      <w:r>
        <w:rPr>
          <w:color w:val="464646"/>
          <w:w w:val="105"/>
          <w:sz w:val="19"/>
        </w:rPr>
        <w:t>reasonably</w:t>
      </w:r>
      <w:r>
        <w:rPr>
          <w:color w:val="464646"/>
          <w:spacing w:val="3"/>
          <w:w w:val="105"/>
          <w:sz w:val="19"/>
        </w:rPr>
        <w:t xml:space="preserve"> </w:t>
      </w:r>
      <w:r>
        <w:rPr>
          <w:color w:val="464646"/>
          <w:w w:val="105"/>
          <w:sz w:val="19"/>
        </w:rPr>
        <w:t>be</w:t>
      </w:r>
      <w:r>
        <w:rPr>
          <w:color w:val="464646"/>
          <w:spacing w:val="-14"/>
          <w:w w:val="105"/>
          <w:sz w:val="19"/>
        </w:rPr>
        <w:t xml:space="preserve"> </w:t>
      </w:r>
      <w:r>
        <w:rPr>
          <w:color w:val="464646"/>
          <w:w w:val="105"/>
          <w:sz w:val="19"/>
        </w:rPr>
        <w:t>perceived</w:t>
      </w:r>
      <w:r>
        <w:rPr>
          <w:color w:val="464646"/>
          <w:spacing w:val="-6"/>
          <w:w w:val="105"/>
          <w:sz w:val="19"/>
        </w:rPr>
        <w:t xml:space="preserve"> </w:t>
      </w:r>
      <w:r>
        <w:rPr>
          <w:color w:val="464646"/>
          <w:w w:val="105"/>
          <w:sz w:val="19"/>
        </w:rPr>
        <w:t>as</w:t>
      </w:r>
      <w:r>
        <w:rPr>
          <w:color w:val="464646"/>
          <w:spacing w:val="-14"/>
          <w:w w:val="105"/>
          <w:sz w:val="19"/>
        </w:rPr>
        <w:t xml:space="preserve"> </w:t>
      </w:r>
      <w:r>
        <w:rPr>
          <w:color w:val="464646"/>
          <w:w w:val="105"/>
          <w:sz w:val="19"/>
        </w:rPr>
        <w:t>harassing,</w:t>
      </w:r>
      <w:r>
        <w:rPr>
          <w:color w:val="464646"/>
          <w:spacing w:val="5"/>
          <w:w w:val="105"/>
          <w:sz w:val="19"/>
        </w:rPr>
        <w:t xml:space="preserve"> </w:t>
      </w:r>
      <w:r>
        <w:rPr>
          <w:color w:val="464646"/>
          <w:w w:val="105"/>
          <w:sz w:val="19"/>
        </w:rPr>
        <w:t>bullying</w:t>
      </w:r>
      <w:r>
        <w:rPr>
          <w:color w:val="464646"/>
          <w:spacing w:val="-3"/>
          <w:w w:val="105"/>
          <w:sz w:val="19"/>
        </w:rPr>
        <w:t xml:space="preserve"> </w:t>
      </w:r>
      <w:r>
        <w:rPr>
          <w:color w:val="464646"/>
          <w:w w:val="105"/>
          <w:sz w:val="19"/>
        </w:rPr>
        <w:t>or</w:t>
      </w:r>
      <w:r>
        <w:rPr>
          <w:color w:val="464646"/>
          <w:spacing w:val="-4"/>
          <w:w w:val="105"/>
          <w:sz w:val="19"/>
        </w:rPr>
        <w:t xml:space="preserve"> </w:t>
      </w:r>
      <w:r>
        <w:rPr>
          <w:color w:val="464646"/>
          <w:w w:val="105"/>
          <w:sz w:val="19"/>
        </w:rPr>
        <w:t>intimidating.</w:t>
      </w:r>
      <w:r>
        <w:rPr>
          <w:color w:val="464646"/>
          <w:spacing w:val="2"/>
          <w:w w:val="105"/>
          <w:sz w:val="19"/>
        </w:rPr>
        <w:t xml:space="preserve"> </w:t>
      </w:r>
      <w:r>
        <w:rPr>
          <w:color w:val="464646"/>
          <w:w w:val="105"/>
          <w:sz w:val="19"/>
        </w:rPr>
        <w:t>Staff must not engage in conduct that amounts to or may be perceived as harassment. Staff are not to behave towards other persons in a manner that may reasonably be perceived as intimidating, overbearing or bullying (See</w:t>
      </w:r>
      <w:r>
        <w:rPr>
          <w:color w:val="745E9C"/>
          <w:w w:val="105"/>
          <w:sz w:val="19"/>
        </w:rPr>
        <w:t xml:space="preserve"> </w:t>
      </w:r>
      <w:r w:rsidRPr="007547D4">
        <w:rPr>
          <w:color w:val="745E9C"/>
          <w:w w:val="105"/>
          <w:sz w:val="19"/>
          <w:u w:val="single" w:color="745E9C"/>
        </w:rPr>
        <w:t>PPL 1.70.02 Prevention of Sexual Harassment</w:t>
      </w:r>
      <w:r>
        <w:rPr>
          <w:color w:val="745E9C"/>
          <w:w w:val="105"/>
          <w:sz w:val="19"/>
        </w:rPr>
        <w:t xml:space="preserve"> </w:t>
      </w:r>
      <w:r>
        <w:rPr>
          <w:color w:val="464646"/>
          <w:w w:val="105"/>
          <w:sz w:val="19"/>
        </w:rPr>
        <w:t>and</w:t>
      </w:r>
      <w:r>
        <w:rPr>
          <w:color w:val="745E9C"/>
          <w:w w:val="105"/>
          <w:sz w:val="19"/>
        </w:rPr>
        <w:t xml:space="preserve"> </w:t>
      </w:r>
      <w:r w:rsidRPr="007547D4">
        <w:rPr>
          <w:color w:val="745E9C"/>
          <w:w w:val="105"/>
          <w:sz w:val="19"/>
          <w:u w:val="single" w:color="745E9C"/>
        </w:rPr>
        <w:t>PPL 1 70</w:t>
      </w:r>
      <w:r w:rsidRPr="007547D4">
        <w:rPr>
          <w:color w:val="8A7CA8"/>
          <w:w w:val="105"/>
          <w:sz w:val="19"/>
          <w:u w:val="single" w:color="745E9C"/>
        </w:rPr>
        <w:t>.</w:t>
      </w:r>
      <w:r w:rsidRPr="007547D4">
        <w:rPr>
          <w:color w:val="745E9C"/>
          <w:w w:val="105"/>
          <w:sz w:val="19"/>
          <w:u w:val="single" w:color="745E9C"/>
        </w:rPr>
        <w:t>06</w:t>
      </w:r>
      <w:r w:rsidRPr="007547D4">
        <w:rPr>
          <w:color w:val="745E9C"/>
          <w:w w:val="105"/>
          <w:sz w:val="19"/>
          <w:u w:val="single" w:color="464646"/>
        </w:rPr>
        <w:t xml:space="preserve"> Prevention of Discrimination and</w:t>
      </w:r>
      <w:r w:rsidRPr="007547D4">
        <w:rPr>
          <w:color w:val="745E9C"/>
          <w:spacing w:val="12"/>
          <w:w w:val="105"/>
          <w:sz w:val="19"/>
          <w:u w:val="single" w:color="464646"/>
        </w:rPr>
        <w:t xml:space="preserve"> </w:t>
      </w:r>
      <w:r w:rsidRPr="007547D4">
        <w:rPr>
          <w:color w:val="745E9C"/>
          <w:w w:val="105"/>
          <w:sz w:val="19"/>
          <w:u w:val="single" w:color="464646"/>
        </w:rPr>
        <w:t>Harassment</w:t>
      </w:r>
      <w:r w:rsidRPr="007547D4">
        <w:rPr>
          <w:color w:val="464646"/>
          <w:w w:val="105"/>
          <w:sz w:val="19"/>
          <w:u w:val="single" w:color="464646"/>
        </w:rPr>
        <w:t>).</w:t>
      </w:r>
    </w:p>
    <w:p w:rsidR="00BA1C9E" w:rsidRDefault="00BA1C9E">
      <w:pPr>
        <w:pStyle w:val="BodyText"/>
        <w:rPr>
          <w:sz w:val="20"/>
        </w:rPr>
      </w:pPr>
    </w:p>
    <w:p w:rsidR="00BA1C9E" w:rsidRDefault="00BA1C9E">
      <w:pPr>
        <w:pStyle w:val="BodyText"/>
        <w:rPr>
          <w:sz w:val="20"/>
        </w:rPr>
      </w:pPr>
    </w:p>
    <w:p w:rsidR="00BA1C9E" w:rsidRDefault="00BA1C9E">
      <w:pPr>
        <w:pStyle w:val="BodyText"/>
        <w:rPr>
          <w:sz w:val="20"/>
        </w:rPr>
      </w:pPr>
    </w:p>
    <w:p w:rsidR="00BA1C9E" w:rsidRDefault="00BA1C9E">
      <w:pPr>
        <w:pStyle w:val="BodyText"/>
        <w:rPr>
          <w:sz w:val="20"/>
        </w:rPr>
      </w:pPr>
    </w:p>
    <w:p w:rsidR="00BA1C9E" w:rsidRDefault="00BA1C9E">
      <w:pPr>
        <w:pStyle w:val="BodyText"/>
        <w:rPr>
          <w:sz w:val="20"/>
        </w:rPr>
      </w:pPr>
    </w:p>
    <w:p w:rsidR="00BA1C9E" w:rsidRDefault="00BA1C9E">
      <w:pPr>
        <w:pStyle w:val="BodyText"/>
        <w:rPr>
          <w:sz w:val="20"/>
        </w:rPr>
      </w:pPr>
    </w:p>
    <w:p w:rsidR="00BA1C9E" w:rsidRDefault="00BA1C9E">
      <w:pPr>
        <w:pStyle w:val="BodyText"/>
        <w:spacing w:before="1"/>
        <w:rPr>
          <w:sz w:val="22"/>
        </w:rPr>
      </w:pPr>
    </w:p>
    <w:p w:rsidR="00BA1C9E" w:rsidRDefault="00EB617A">
      <w:pPr>
        <w:tabs>
          <w:tab w:val="right" w:pos="936"/>
        </w:tabs>
        <w:ind w:right="441"/>
        <w:jc w:val="right"/>
        <w:rPr>
          <w:b/>
          <w:sz w:val="19"/>
        </w:rPr>
      </w:pPr>
      <w:r>
        <w:rPr>
          <w:color w:val="745E9C"/>
          <w:sz w:val="15"/>
        </w:rPr>
        <w:t>[Title)</w:t>
      </w:r>
      <w:r>
        <w:rPr>
          <w:color w:val="745E9C"/>
          <w:sz w:val="15"/>
        </w:rPr>
        <w:tab/>
      </w:r>
      <w:r>
        <w:rPr>
          <w:b/>
          <w:color w:val="745E9C"/>
          <w:sz w:val="19"/>
        </w:rPr>
        <w:t>4</w:t>
      </w:r>
    </w:p>
    <w:p w:rsidR="00BA1C9E" w:rsidRDefault="00BA1C9E">
      <w:pPr>
        <w:jc w:val="right"/>
        <w:rPr>
          <w:sz w:val="19"/>
        </w:rPr>
        <w:sectPr w:rsidR="00BA1C9E">
          <w:headerReference w:type="default" r:id="rId15"/>
          <w:footerReference w:type="default" r:id="rId16"/>
          <w:pgSz w:w="11900" w:h="16820"/>
          <w:pgMar w:top="1500" w:right="760" w:bottom="280" w:left="920" w:header="614" w:footer="0" w:gutter="0"/>
          <w:cols w:space="720"/>
        </w:sectPr>
      </w:pPr>
    </w:p>
    <w:p w:rsidR="00BA1C9E" w:rsidRDefault="00BA1C9E">
      <w:pPr>
        <w:pStyle w:val="BodyText"/>
        <w:rPr>
          <w:b/>
          <w:sz w:val="20"/>
        </w:rPr>
      </w:pPr>
    </w:p>
    <w:p w:rsidR="00BA1C9E" w:rsidRDefault="00EB617A">
      <w:pPr>
        <w:pStyle w:val="ListParagraph"/>
        <w:numPr>
          <w:ilvl w:val="2"/>
          <w:numId w:val="8"/>
        </w:numPr>
        <w:tabs>
          <w:tab w:val="left" w:pos="923"/>
        </w:tabs>
        <w:spacing w:before="143" w:line="386" w:lineRule="auto"/>
        <w:ind w:right="2472" w:hanging="6"/>
        <w:rPr>
          <w:b/>
          <w:sz w:val="19"/>
        </w:rPr>
      </w:pPr>
      <w:r>
        <w:rPr>
          <w:b/>
          <w:color w:val="646795"/>
          <w:w w:val="105"/>
          <w:sz w:val="19"/>
        </w:rPr>
        <w:t>Intellectual Freedom, Academic Freedom</w:t>
      </w:r>
      <w:r>
        <w:rPr>
          <w:b/>
          <w:color w:val="464646"/>
          <w:w w:val="105"/>
          <w:sz w:val="19"/>
        </w:rPr>
        <w:t xml:space="preserve"> </w:t>
      </w:r>
      <w:hyperlink r:id="rId17">
        <w:r>
          <w:rPr>
            <w:b/>
            <w:color w:val="464646"/>
            <w:spacing w:val="-1"/>
            <w:w w:val="105"/>
            <w:sz w:val="19"/>
          </w:rPr>
          <w:t>http://ppl.app.uq.edu.au/content/1.50.03-intellectual-freedom-academic-freedom</w:t>
        </w:r>
      </w:hyperlink>
    </w:p>
    <w:p w:rsidR="00BA1C9E" w:rsidRDefault="00EB617A">
      <w:pPr>
        <w:pStyle w:val="BodyText"/>
        <w:spacing w:before="143" w:line="290" w:lineRule="auto"/>
        <w:ind w:left="192" w:firstLine="3"/>
      </w:pPr>
      <w:r>
        <w:rPr>
          <w:color w:val="464646"/>
          <w:w w:val="105"/>
        </w:rPr>
        <w:t>The University is committed to the protection and promotion of intellectual freed</w:t>
      </w:r>
      <w:r w:rsidR="00567432">
        <w:rPr>
          <w:color w:val="464646"/>
          <w:w w:val="105"/>
        </w:rPr>
        <w:t>om within the University</w:t>
      </w:r>
      <w:r>
        <w:rPr>
          <w:color w:val="606475"/>
          <w:w w:val="105"/>
        </w:rPr>
        <w:t xml:space="preserve">. </w:t>
      </w:r>
      <w:r>
        <w:rPr>
          <w:color w:val="464646"/>
          <w:w w:val="105"/>
        </w:rPr>
        <w:t>This policy outlines the principle of intellectual freedom.</w:t>
      </w:r>
    </w:p>
    <w:p w:rsidR="00BA1C9E" w:rsidRDefault="00EB617A">
      <w:pPr>
        <w:pStyle w:val="ListParagraph"/>
        <w:numPr>
          <w:ilvl w:val="3"/>
          <w:numId w:val="8"/>
        </w:numPr>
        <w:tabs>
          <w:tab w:val="left" w:pos="917"/>
          <w:tab w:val="left" w:pos="918"/>
        </w:tabs>
        <w:spacing w:before="100" w:line="268" w:lineRule="auto"/>
        <w:ind w:right="1170" w:hanging="365"/>
        <w:rPr>
          <w:sz w:val="19"/>
        </w:rPr>
      </w:pPr>
      <w:r>
        <w:rPr>
          <w:color w:val="464646"/>
          <w:w w:val="105"/>
          <w:sz w:val="19"/>
        </w:rPr>
        <w:t>The policy applies to all staff, affiliates and volunteers and is applied in accordance with the Enterprise Agreement. It articulates</w:t>
      </w:r>
      <w:r>
        <w:rPr>
          <w:color w:val="464646"/>
          <w:spacing w:val="-2"/>
          <w:w w:val="105"/>
          <w:sz w:val="19"/>
        </w:rPr>
        <w:t xml:space="preserve"> </w:t>
      </w:r>
      <w:r>
        <w:rPr>
          <w:color w:val="464646"/>
          <w:w w:val="105"/>
          <w:sz w:val="19"/>
        </w:rPr>
        <w:t>that:</w:t>
      </w:r>
    </w:p>
    <w:p w:rsidR="00BA1C9E" w:rsidRDefault="00EB617A">
      <w:pPr>
        <w:pStyle w:val="ListParagraph"/>
        <w:numPr>
          <w:ilvl w:val="3"/>
          <w:numId w:val="8"/>
        </w:numPr>
        <w:tabs>
          <w:tab w:val="left" w:pos="918"/>
          <w:tab w:val="left" w:pos="919"/>
          <w:tab w:val="left" w:pos="1641"/>
        </w:tabs>
        <w:spacing w:before="20" w:line="273" w:lineRule="auto"/>
        <w:ind w:left="1280" w:right="668" w:hanging="725"/>
        <w:rPr>
          <w:sz w:val="19"/>
        </w:rPr>
      </w:pPr>
      <w:r>
        <w:rPr>
          <w:color w:val="464646"/>
          <w:w w:val="105"/>
          <w:sz w:val="19"/>
        </w:rPr>
        <w:t>Intellectual freedom includes the rights of all staff, affiliates and volunteers to, among other things: o</w:t>
      </w:r>
      <w:r>
        <w:rPr>
          <w:color w:val="464646"/>
          <w:w w:val="105"/>
          <w:sz w:val="19"/>
        </w:rPr>
        <w:tab/>
        <w:t>Hold and express opinions about the operations of the University and higher</w:t>
      </w:r>
      <w:r>
        <w:rPr>
          <w:color w:val="464646"/>
          <w:spacing w:val="-33"/>
          <w:w w:val="105"/>
          <w:sz w:val="19"/>
        </w:rPr>
        <w:t xml:space="preserve"> </w:t>
      </w:r>
      <w:r>
        <w:rPr>
          <w:color w:val="464646"/>
          <w:w w:val="105"/>
          <w:sz w:val="19"/>
        </w:rPr>
        <w:t>education</w:t>
      </w:r>
    </w:p>
    <w:p w:rsidR="00BA1C9E" w:rsidRDefault="00EB617A">
      <w:pPr>
        <w:pStyle w:val="BodyText"/>
        <w:spacing w:line="215" w:lineRule="exact"/>
        <w:ind w:left="1639"/>
      </w:pPr>
      <w:r>
        <w:rPr>
          <w:color w:val="464646"/>
          <w:w w:val="105"/>
        </w:rPr>
        <w:t>policy more</w:t>
      </w:r>
      <w:r>
        <w:rPr>
          <w:color w:val="464646"/>
          <w:spacing w:val="-23"/>
          <w:w w:val="105"/>
        </w:rPr>
        <w:t xml:space="preserve"> </w:t>
      </w:r>
      <w:r>
        <w:rPr>
          <w:color w:val="464646"/>
          <w:w w:val="105"/>
        </w:rPr>
        <w:t>generally</w:t>
      </w:r>
    </w:p>
    <w:p w:rsidR="00BA1C9E" w:rsidRDefault="00EB617A">
      <w:pPr>
        <w:pStyle w:val="BodyText"/>
        <w:tabs>
          <w:tab w:val="left" w:pos="1637"/>
        </w:tabs>
        <w:spacing w:before="32" w:line="273" w:lineRule="auto"/>
        <w:ind w:left="1639" w:right="438" w:hanging="360"/>
      </w:pPr>
      <w:r>
        <w:rPr>
          <w:rFonts w:ascii="Times New Roman"/>
          <w:color w:val="464646"/>
          <w:w w:val="105"/>
        </w:rPr>
        <w:t>o</w:t>
      </w:r>
      <w:r>
        <w:rPr>
          <w:rFonts w:ascii="Times New Roman"/>
          <w:color w:val="464646"/>
          <w:w w:val="105"/>
        </w:rPr>
        <w:tab/>
      </w:r>
      <w:r>
        <w:rPr>
          <w:color w:val="464646"/>
          <w:w w:val="105"/>
        </w:rPr>
        <w:t>Pursue critical and open inquiry and (where appropriate) to teach, assess, develop curricula, publish and</w:t>
      </w:r>
      <w:r>
        <w:rPr>
          <w:color w:val="464646"/>
          <w:spacing w:val="-6"/>
          <w:w w:val="105"/>
        </w:rPr>
        <w:t xml:space="preserve"> </w:t>
      </w:r>
      <w:r>
        <w:rPr>
          <w:color w:val="464646"/>
          <w:w w:val="105"/>
        </w:rPr>
        <w:t>research</w:t>
      </w:r>
    </w:p>
    <w:p w:rsidR="00BA1C9E" w:rsidRDefault="00EB617A">
      <w:pPr>
        <w:pStyle w:val="ListParagraph"/>
        <w:numPr>
          <w:ilvl w:val="0"/>
          <w:numId w:val="7"/>
        </w:numPr>
        <w:tabs>
          <w:tab w:val="left" w:pos="1637"/>
          <w:tab w:val="left" w:pos="1638"/>
        </w:tabs>
        <w:spacing w:before="1"/>
        <w:ind w:hanging="355"/>
        <w:rPr>
          <w:sz w:val="19"/>
        </w:rPr>
      </w:pPr>
      <w:r>
        <w:rPr>
          <w:color w:val="464646"/>
          <w:w w:val="105"/>
          <w:sz w:val="19"/>
        </w:rPr>
        <w:t>Participate, in a personal capacity, in public debates about political and social</w:t>
      </w:r>
      <w:r>
        <w:rPr>
          <w:color w:val="464646"/>
          <w:spacing w:val="8"/>
          <w:w w:val="105"/>
          <w:sz w:val="19"/>
        </w:rPr>
        <w:t xml:space="preserve"> </w:t>
      </w:r>
      <w:r>
        <w:rPr>
          <w:color w:val="464646"/>
          <w:w w:val="105"/>
          <w:sz w:val="19"/>
        </w:rPr>
        <w:t>issues;</w:t>
      </w:r>
    </w:p>
    <w:p w:rsidR="00BA1C9E" w:rsidRDefault="00EB617A">
      <w:pPr>
        <w:pStyle w:val="ListParagraph"/>
        <w:numPr>
          <w:ilvl w:val="0"/>
          <w:numId w:val="7"/>
        </w:numPr>
        <w:tabs>
          <w:tab w:val="left" w:pos="1637"/>
          <w:tab w:val="left" w:pos="1638"/>
        </w:tabs>
        <w:spacing w:before="31" w:line="268" w:lineRule="auto"/>
        <w:ind w:right="612" w:hanging="355"/>
        <w:rPr>
          <w:sz w:val="19"/>
        </w:rPr>
      </w:pPr>
      <w:r>
        <w:rPr>
          <w:color w:val="464646"/>
          <w:w w:val="105"/>
          <w:sz w:val="19"/>
        </w:rPr>
        <w:t>Express unpopular or controversial views, although this does not mean the right to harass, vilify or intimidate other persons or to demean alternative points of</w:t>
      </w:r>
      <w:r>
        <w:rPr>
          <w:color w:val="464646"/>
          <w:spacing w:val="7"/>
          <w:w w:val="105"/>
          <w:sz w:val="19"/>
        </w:rPr>
        <w:t xml:space="preserve"> </w:t>
      </w:r>
      <w:r>
        <w:rPr>
          <w:color w:val="464646"/>
          <w:w w:val="105"/>
          <w:sz w:val="19"/>
        </w:rPr>
        <w:t>view.</w:t>
      </w:r>
    </w:p>
    <w:p w:rsidR="00BA1C9E" w:rsidRDefault="00BA1C9E">
      <w:pPr>
        <w:pStyle w:val="BodyText"/>
        <w:rPr>
          <w:sz w:val="20"/>
        </w:rPr>
      </w:pPr>
    </w:p>
    <w:p w:rsidR="00BA1C9E" w:rsidRDefault="00BA1C9E">
      <w:pPr>
        <w:pStyle w:val="BodyText"/>
        <w:spacing w:before="5"/>
        <w:rPr>
          <w:sz w:val="21"/>
        </w:rPr>
      </w:pPr>
    </w:p>
    <w:p w:rsidR="00BA1C9E" w:rsidRDefault="00EB617A">
      <w:pPr>
        <w:pStyle w:val="Heading6"/>
        <w:numPr>
          <w:ilvl w:val="2"/>
          <w:numId w:val="6"/>
        </w:numPr>
        <w:tabs>
          <w:tab w:val="left" w:pos="918"/>
        </w:tabs>
        <w:ind w:hanging="727"/>
      </w:pPr>
      <w:r>
        <w:rPr>
          <w:color w:val="646795"/>
          <w:w w:val="105"/>
        </w:rPr>
        <w:t>Communications and Public Comment using The University of Queensland's</w:t>
      </w:r>
      <w:r>
        <w:rPr>
          <w:color w:val="646795"/>
          <w:spacing w:val="11"/>
          <w:w w:val="105"/>
        </w:rPr>
        <w:t xml:space="preserve"> </w:t>
      </w:r>
      <w:r>
        <w:rPr>
          <w:color w:val="646795"/>
          <w:w w:val="105"/>
        </w:rPr>
        <w:t>Name</w:t>
      </w:r>
    </w:p>
    <w:p w:rsidR="00BA1C9E" w:rsidRDefault="00BA1C9E">
      <w:pPr>
        <w:pStyle w:val="BodyText"/>
        <w:spacing w:before="1"/>
        <w:rPr>
          <w:b/>
          <w:sz w:val="21"/>
        </w:rPr>
      </w:pPr>
    </w:p>
    <w:p w:rsidR="00BA1C9E" w:rsidRDefault="008470C3">
      <w:pPr>
        <w:spacing w:before="1" w:line="254" w:lineRule="auto"/>
        <w:ind w:left="187" w:right="920" w:hanging="1"/>
        <w:rPr>
          <w:b/>
          <w:sz w:val="19"/>
        </w:rPr>
      </w:pPr>
      <w:hyperlink r:id="rId18">
        <w:r w:rsidR="00EB617A">
          <w:rPr>
            <w:b/>
            <w:color w:val="464646"/>
            <w:w w:val="105"/>
            <w:sz w:val="19"/>
          </w:rPr>
          <w:t>http://ppl.app.uq.edu.au/content/1.50.06-communications-and-public-comment-using-university­</w:t>
        </w:r>
      </w:hyperlink>
      <w:r w:rsidR="00EB617A">
        <w:rPr>
          <w:b/>
          <w:color w:val="464646"/>
          <w:w w:val="105"/>
          <w:sz w:val="19"/>
        </w:rPr>
        <w:t xml:space="preserve"> queensland%E2%80%99s-name</w:t>
      </w:r>
    </w:p>
    <w:p w:rsidR="00BA1C9E" w:rsidRDefault="00BA1C9E">
      <w:pPr>
        <w:pStyle w:val="BodyText"/>
        <w:rPr>
          <w:b/>
          <w:sz w:val="20"/>
        </w:rPr>
      </w:pPr>
    </w:p>
    <w:p w:rsidR="00BA1C9E" w:rsidRDefault="00EB617A">
      <w:pPr>
        <w:pStyle w:val="BodyText"/>
        <w:spacing w:before="119" w:line="254" w:lineRule="auto"/>
        <w:ind w:left="187" w:right="678" w:hanging="2"/>
        <w:jc w:val="both"/>
      </w:pPr>
      <w:r>
        <w:rPr>
          <w:color w:val="464646"/>
          <w:w w:val="105"/>
        </w:rPr>
        <w:t>The policy aims to safeguard the reputation and standing of The University of Queensland and assist and protect staff by outlining their responsibilities when making public comment at times when they are or may reasonably be identified as University of Queensland staff members.</w:t>
      </w:r>
    </w:p>
    <w:p w:rsidR="00BA1C9E" w:rsidRDefault="00EB617A">
      <w:pPr>
        <w:pStyle w:val="ListParagraph"/>
        <w:numPr>
          <w:ilvl w:val="3"/>
          <w:numId w:val="6"/>
        </w:numPr>
        <w:tabs>
          <w:tab w:val="left" w:pos="912"/>
          <w:tab w:val="left" w:pos="913"/>
        </w:tabs>
        <w:spacing w:before="127"/>
        <w:ind w:hanging="363"/>
        <w:rPr>
          <w:sz w:val="19"/>
        </w:rPr>
      </w:pPr>
      <w:r>
        <w:rPr>
          <w:color w:val="464646"/>
          <w:w w:val="105"/>
          <w:sz w:val="19"/>
        </w:rPr>
        <w:t>The policy applies to all staff making public comment or media statements in any</w:t>
      </w:r>
      <w:r>
        <w:rPr>
          <w:color w:val="464646"/>
          <w:spacing w:val="-10"/>
          <w:w w:val="105"/>
          <w:sz w:val="19"/>
        </w:rPr>
        <w:t xml:space="preserve"> </w:t>
      </w:r>
      <w:r>
        <w:rPr>
          <w:color w:val="464646"/>
          <w:w w:val="105"/>
          <w:sz w:val="19"/>
        </w:rPr>
        <w:t>forum.</w:t>
      </w:r>
    </w:p>
    <w:p w:rsidR="00BA1C9E" w:rsidRDefault="00EB617A">
      <w:pPr>
        <w:pStyle w:val="ListParagraph"/>
        <w:numPr>
          <w:ilvl w:val="3"/>
          <w:numId w:val="6"/>
        </w:numPr>
        <w:tabs>
          <w:tab w:val="left" w:pos="912"/>
          <w:tab w:val="left" w:pos="913"/>
        </w:tabs>
        <w:spacing w:before="45" w:line="273" w:lineRule="auto"/>
        <w:ind w:right="452" w:hanging="363"/>
        <w:rPr>
          <w:sz w:val="19"/>
        </w:rPr>
      </w:pPr>
      <w:r>
        <w:rPr>
          <w:color w:val="464646"/>
          <w:w w:val="105"/>
          <w:sz w:val="19"/>
        </w:rPr>
        <w:t>The policy articulates that the University respects and upholds intellectual and academic freedom as part of its engagement objectives and encourages staff to contribute to public debate and media comment in their areas of expertise or specialisation while identifying themselves as members of the University.</w:t>
      </w:r>
    </w:p>
    <w:p w:rsidR="00BA1C9E" w:rsidRDefault="00BA1C9E">
      <w:pPr>
        <w:pStyle w:val="BodyText"/>
        <w:rPr>
          <w:sz w:val="20"/>
        </w:rPr>
      </w:pPr>
    </w:p>
    <w:p w:rsidR="00BA1C9E" w:rsidRDefault="00BA1C9E">
      <w:pPr>
        <w:pStyle w:val="BodyText"/>
        <w:rPr>
          <w:sz w:val="20"/>
        </w:rPr>
      </w:pPr>
    </w:p>
    <w:p w:rsidR="00BA1C9E" w:rsidRDefault="00EB617A">
      <w:pPr>
        <w:spacing w:before="120" w:line="379" w:lineRule="auto"/>
        <w:ind w:left="191" w:right="4739" w:hanging="4"/>
        <w:rPr>
          <w:b/>
          <w:sz w:val="19"/>
        </w:rPr>
      </w:pPr>
      <w:r>
        <w:rPr>
          <w:b/>
          <w:color w:val="646795"/>
          <w:w w:val="105"/>
          <w:sz w:val="19"/>
        </w:rPr>
        <w:t>3.60.01 Student Charter</w:t>
      </w:r>
      <w:r>
        <w:rPr>
          <w:b/>
          <w:color w:val="464646"/>
          <w:w w:val="105"/>
          <w:sz w:val="19"/>
        </w:rPr>
        <w:t xml:space="preserve"> </w:t>
      </w:r>
      <w:hyperlink r:id="rId19">
        <w:r>
          <w:rPr>
            <w:b/>
            <w:color w:val="464646"/>
            <w:w w:val="105"/>
            <w:sz w:val="19"/>
          </w:rPr>
          <w:t>http://ppl.app.uq.edu.au/content/3.60.01-student-charter</w:t>
        </w:r>
      </w:hyperlink>
    </w:p>
    <w:p w:rsidR="00BA1C9E" w:rsidRDefault="00EB617A">
      <w:pPr>
        <w:pStyle w:val="BodyText"/>
        <w:spacing w:before="122" w:line="273" w:lineRule="auto"/>
        <w:ind w:left="192" w:right="438" w:hanging="2"/>
      </w:pPr>
      <w:r>
        <w:rPr>
          <w:color w:val="464646"/>
          <w:w w:val="105"/>
        </w:rPr>
        <w:t>The purpose of the Student Charter is to set out the University's commitment to students' education and experience at UQ, and to spell out the expectations and responsibilities of all members with respect to conduct; to provide guidelines to foster a healthy, diverse, creative and high achieving environment within which to study, research and work; and to continually strive to achieve recognition as a major global university developing solutions to global problems. The Charter brings together key principles outlined in the University's various policies that promote a sense of community, personal accountability and respect for the rights of others. In particular, the Charter sets out that students can expect to "communicate freely and to be able to voice alternative points of view in rational debate".</w:t>
      </w:r>
    </w:p>
    <w:p w:rsidR="00BA1C9E" w:rsidRDefault="00BA1C9E">
      <w:pPr>
        <w:spacing w:line="273" w:lineRule="auto"/>
        <w:sectPr w:rsidR="00BA1C9E">
          <w:footerReference w:type="default" r:id="rId20"/>
          <w:pgSz w:w="11900" w:h="16820"/>
          <w:pgMar w:top="1440" w:right="760" w:bottom="640" w:left="920" w:header="614" w:footer="448" w:gutter="0"/>
          <w:pgNumType w:start="5"/>
          <w:cols w:space="720"/>
        </w:sectPr>
      </w:pPr>
    </w:p>
    <w:p w:rsidR="00BA1C9E" w:rsidRDefault="00BA1C9E">
      <w:pPr>
        <w:pStyle w:val="BodyText"/>
        <w:spacing w:before="7"/>
        <w:rPr>
          <w:sz w:val="24"/>
        </w:rPr>
      </w:pPr>
    </w:p>
    <w:p w:rsidR="00BA1C9E" w:rsidRDefault="00EB617A">
      <w:pPr>
        <w:pStyle w:val="Heading1"/>
        <w:spacing w:before="92"/>
        <w:ind w:left="157"/>
      </w:pPr>
      <w:r>
        <w:rPr>
          <w:color w:val="705D97"/>
        </w:rPr>
        <w:t>Strategic Plan:</w:t>
      </w:r>
    </w:p>
    <w:p w:rsidR="00BA1C9E" w:rsidRDefault="00EB617A">
      <w:pPr>
        <w:pStyle w:val="Heading6"/>
        <w:spacing w:before="164"/>
        <w:ind w:left="158"/>
      </w:pPr>
      <w:r>
        <w:rPr>
          <w:color w:val="242424"/>
          <w:w w:val="105"/>
        </w:rPr>
        <w:t>https://about.uq.edu.au/strategic-plan#explore</w:t>
      </w:r>
    </w:p>
    <w:p w:rsidR="00BA1C9E" w:rsidRDefault="00EB617A">
      <w:pPr>
        <w:pStyle w:val="BodyText"/>
        <w:spacing w:before="161" w:line="288" w:lineRule="auto"/>
        <w:ind w:left="154" w:right="511" w:firstLine="2"/>
      </w:pPr>
      <w:r>
        <w:rPr>
          <w:color w:val="242424"/>
          <w:w w:val="105"/>
        </w:rPr>
        <w:t xml:space="preserve">The Strategic Plan sets the overall direction for UQ to pursue the vision of providing </w:t>
      </w:r>
      <w:r>
        <w:rPr>
          <w:i/>
          <w:color w:val="242424"/>
          <w:w w:val="105"/>
        </w:rPr>
        <w:t xml:space="preserve">'knowledge leadership for </w:t>
      </w:r>
      <w:r>
        <w:rPr>
          <w:color w:val="242424"/>
          <w:w w:val="105"/>
        </w:rPr>
        <w:t xml:space="preserve">a </w:t>
      </w:r>
      <w:r>
        <w:rPr>
          <w:i/>
          <w:color w:val="242424"/>
          <w:w w:val="105"/>
        </w:rPr>
        <w:t xml:space="preserve">better world'. </w:t>
      </w:r>
      <w:r>
        <w:rPr>
          <w:color w:val="242424"/>
          <w:w w:val="105"/>
        </w:rPr>
        <w:t>Through the articulation of the long-term objectives, the Plan recognises that we are an integral part of the global community, and commits to building the collaborative partnerships that are vital to ensuring we meet the needs of this increasingly more connected community.</w:t>
      </w:r>
    </w:p>
    <w:p w:rsidR="00BA1C9E" w:rsidRDefault="00BA1C9E">
      <w:pPr>
        <w:pStyle w:val="BodyText"/>
        <w:rPr>
          <w:sz w:val="20"/>
        </w:rPr>
      </w:pPr>
    </w:p>
    <w:p w:rsidR="00BA1C9E" w:rsidRDefault="00BA1C9E">
      <w:pPr>
        <w:pStyle w:val="BodyText"/>
        <w:spacing w:before="10"/>
        <w:rPr>
          <w:sz w:val="17"/>
        </w:rPr>
      </w:pPr>
    </w:p>
    <w:p w:rsidR="00BA1C9E" w:rsidRDefault="00EB617A">
      <w:pPr>
        <w:pStyle w:val="Heading6"/>
        <w:spacing w:before="1"/>
        <w:ind w:left="151"/>
      </w:pPr>
      <w:r>
        <w:rPr>
          <w:color w:val="705D97"/>
          <w:w w:val="105"/>
        </w:rPr>
        <w:t>Long-term objectives (summary):</w:t>
      </w:r>
    </w:p>
    <w:p w:rsidR="00BA1C9E" w:rsidRDefault="00BA1C9E">
      <w:pPr>
        <w:pStyle w:val="BodyText"/>
        <w:rPr>
          <w:b/>
          <w:sz w:val="20"/>
        </w:rPr>
      </w:pPr>
    </w:p>
    <w:p w:rsidR="00BA1C9E" w:rsidRDefault="00BA1C9E">
      <w:pPr>
        <w:pStyle w:val="BodyText"/>
        <w:spacing w:before="5"/>
        <w:rPr>
          <w:b/>
          <w:sz w:val="27"/>
        </w:rPr>
      </w:pPr>
    </w:p>
    <w:p w:rsidR="00BA1C9E" w:rsidRDefault="00EB617A">
      <w:pPr>
        <w:pStyle w:val="ListParagraph"/>
        <w:numPr>
          <w:ilvl w:val="0"/>
          <w:numId w:val="5"/>
        </w:numPr>
        <w:tabs>
          <w:tab w:val="left" w:pos="379"/>
        </w:tabs>
        <w:spacing w:line="273" w:lineRule="auto"/>
        <w:ind w:right="999" w:hanging="3"/>
        <w:rPr>
          <w:i/>
          <w:sz w:val="19"/>
        </w:rPr>
      </w:pPr>
      <w:r>
        <w:rPr>
          <w:i/>
          <w:color w:val="242424"/>
          <w:w w:val="105"/>
          <w:sz w:val="19"/>
        </w:rPr>
        <w:t>Transform</w:t>
      </w:r>
      <w:r>
        <w:rPr>
          <w:i/>
          <w:color w:val="242424"/>
          <w:spacing w:val="-8"/>
          <w:w w:val="105"/>
          <w:sz w:val="19"/>
        </w:rPr>
        <w:t xml:space="preserve"> </w:t>
      </w:r>
      <w:r>
        <w:rPr>
          <w:i/>
          <w:color w:val="242424"/>
          <w:w w:val="105"/>
          <w:sz w:val="19"/>
        </w:rPr>
        <w:t>students</w:t>
      </w:r>
      <w:r>
        <w:rPr>
          <w:i/>
          <w:color w:val="242424"/>
          <w:spacing w:val="-3"/>
          <w:w w:val="105"/>
          <w:sz w:val="19"/>
        </w:rPr>
        <w:t xml:space="preserve"> </w:t>
      </w:r>
      <w:r>
        <w:rPr>
          <w:i/>
          <w:color w:val="242424"/>
          <w:w w:val="105"/>
          <w:sz w:val="19"/>
        </w:rPr>
        <w:t>into</w:t>
      </w:r>
      <w:r>
        <w:rPr>
          <w:i/>
          <w:color w:val="242424"/>
          <w:spacing w:val="-12"/>
          <w:w w:val="105"/>
          <w:sz w:val="19"/>
        </w:rPr>
        <w:t xml:space="preserve"> </w:t>
      </w:r>
      <w:r>
        <w:rPr>
          <w:i/>
          <w:color w:val="242424"/>
          <w:w w:val="105"/>
          <w:sz w:val="19"/>
        </w:rPr>
        <w:t>game-changing</w:t>
      </w:r>
      <w:r>
        <w:rPr>
          <w:i/>
          <w:color w:val="242424"/>
          <w:spacing w:val="8"/>
          <w:w w:val="105"/>
          <w:sz w:val="19"/>
        </w:rPr>
        <w:t xml:space="preserve"> </w:t>
      </w:r>
      <w:r>
        <w:rPr>
          <w:i/>
          <w:color w:val="242424"/>
          <w:w w:val="105"/>
          <w:sz w:val="19"/>
        </w:rPr>
        <w:t>graduates</w:t>
      </w:r>
      <w:r>
        <w:rPr>
          <w:i/>
          <w:color w:val="242424"/>
          <w:spacing w:val="-9"/>
          <w:w w:val="105"/>
          <w:sz w:val="19"/>
        </w:rPr>
        <w:t xml:space="preserve"> </w:t>
      </w:r>
      <w:r>
        <w:rPr>
          <w:i/>
          <w:color w:val="242424"/>
          <w:w w:val="105"/>
          <w:sz w:val="19"/>
        </w:rPr>
        <w:t>who</w:t>
      </w:r>
      <w:r>
        <w:rPr>
          <w:i/>
          <w:color w:val="242424"/>
          <w:spacing w:val="-13"/>
          <w:w w:val="105"/>
          <w:sz w:val="19"/>
        </w:rPr>
        <w:t xml:space="preserve"> </w:t>
      </w:r>
      <w:r>
        <w:rPr>
          <w:i/>
          <w:color w:val="242424"/>
          <w:w w:val="105"/>
          <w:sz w:val="19"/>
        </w:rPr>
        <w:t>make</w:t>
      </w:r>
      <w:r>
        <w:rPr>
          <w:i/>
          <w:color w:val="242424"/>
          <w:spacing w:val="-8"/>
          <w:w w:val="105"/>
          <w:sz w:val="19"/>
        </w:rPr>
        <w:t xml:space="preserve"> </w:t>
      </w:r>
      <w:r>
        <w:rPr>
          <w:i/>
          <w:color w:val="242424"/>
          <w:w w:val="105"/>
          <w:sz w:val="19"/>
        </w:rPr>
        <w:t>outstanding</w:t>
      </w:r>
      <w:r>
        <w:rPr>
          <w:i/>
          <w:color w:val="242424"/>
          <w:spacing w:val="-4"/>
          <w:w w:val="105"/>
          <w:sz w:val="19"/>
        </w:rPr>
        <w:t xml:space="preserve"> </w:t>
      </w:r>
      <w:r>
        <w:rPr>
          <w:i/>
          <w:color w:val="242424"/>
          <w:w w:val="105"/>
          <w:sz w:val="19"/>
        </w:rPr>
        <w:t>contributions</w:t>
      </w:r>
      <w:r>
        <w:rPr>
          <w:i/>
          <w:color w:val="242424"/>
          <w:spacing w:val="1"/>
          <w:w w:val="105"/>
          <w:sz w:val="19"/>
        </w:rPr>
        <w:t xml:space="preserve"> </w:t>
      </w:r>
      <w:r>
        <w:rPr>
          <w:i/>
          <w:color w:val="242424"/>
          <w:w w:val="105"/>
          <w:sz w:val="19"/>
        </w:rPr>
        <w:t>and</w:t>
      </w:r>
      <w:r>
        <w:rPr>
          <w:i/>
          <w:color w:val="242424"/>
          <w:spacing w:val="-13"/>
          <w:w w:val="105"/>
          <w:sz w:val="19"/>
        </w:rPr>
        <w:t xml:space="preserve"> </w:t>
      </w:r>
      <w:r>
        <w:rPr>
          <w:i/>
          <w:color w:val="242424"/>
          <w:w w:val="105"/>
          <w:sz w:val="19"/>
        </w:rPr>
        <w:t xml:space="preserve">address complex issues with </w:t>
      </w:r>
      <w:r>
        <w:rPr>
          <w:color w:val="242424"/>
          <w:w w:val="105"/>
          <w:sz w:val="20"/>
        </w:rPr>
        <w:t xml:space="preserve">a </w:t>
      </w:r>
      <w:r>
        <w:rPr>
          <w:i/>
          <w:color w:val="242424"/>
          <w:w w:val="105"/>
          <w:sz w:val="19"/>
        </w:rPr>
        <w:t>global</w:t>
      </w:r>
      <w:r>
        <w:rPr>
          <w:i/>
          <w:color w:val="242424"/>
          <w:spacing w:val="-3"/>
          <w:w w:val="105"/>
          <w:sz w:val="19"/>
        </w:rPr>
        <w:t xml:space="preserve"> </w:t>
      </w:r>
      <w:r>
        <w:rPr>
          <w:i/>
          <w:color w:val="242424"/>
          <w:w w:val="105"/>
          <w:sz w:val="19"/>
        </w:rPr>
        <w:t>perspective</w:t>
      </w:r>
    </w:p>
    <w:p w:rsidR="00BA1C9E" w:rsidRDefault="00EB617A">
      <w:pPr>
        <w:pStyle w:val="BodyText"/>
        <w:spacing w:before="104" w:line="252" w:lineRule="auto"/>
        <w:ind w:left="154" w:right="624" w:firstLine="2"/>
      </w:pPr>
      <w:r>
        <w:rPr>
          <w:color w:val="242424"/>
          <w:w w:val="105"/>
        </w:rPr>
        <w:t>This objective goes beyond ensuring that we develop graduates who can easily gain employment. UQ's students are motivated and highly capable. This goal directs us to ensure we develop an educational experience that maximises our students' personal and academic development. We will support them to become enterprising, independent thinkers with the leadership, creativity and problem-solving skills that empower them to create positive change within industry, academia, the workplace and society more generally</w:t>
      </w:r>
      <w:r>
        <w:rPr>
          <w:color w:val="4B4B4B"/>
          <w:w w:val="105"/>
        </w:rPr>
        <w:t>.</w:t>
      </w:r>
    </w:p>
    <w:p w:rsidR="00BA1C9E" w:rsidRDefault="00BA1C9E">
      <w:pPr>
        <w:pStyle w:val="BodyText"/>
        <w:rPr>
          <w:sz w:val="20"/>
        </w:rPr>
      </w:pPr>
    </w:p>
    <w:p w:rsidR="00BA1C9E" w:rsidRDefault="00BA1C9E">
      <w:pPr>
        <w:pStyle w:val="BodyText"/>
        <w:rPr>
          <w:sz w:val="20"/>
        </w:rPr>
      </w:pPr>
    </w:p>
    <w:p w:rsidR="00BA1C9E" w:rsidRDefault="00EB617A">
      <w:pPr>
        <w:pStyle w:val="ListParagraph"/>
        <w:numPr>
          <w:ilvl w:val="0"/>
          <w:numId w:val="5"/>
        </w:numPr>
        <w:tabs>
          <w:tab w:val="left" w:pos="385"/>
        </w:tabs>
        <w:spacing w:before="124"/>
        <w:ind w:left="384" w:hanging="224"/>
        <w:rPr>
          <w:i/>
          <w:sz w:val="19"/>
        </w:rPr>
      </w:pPr>
      <w:r>
        <w:rPr>
          <w:i/>
          <w:color w:val="242424"/>
          <w:w w:val="105"/>
          <w:sz w:val="19"/>
        </w:rPr>
        <w:t>Deliver globally significant solutions to challenges by generating new knowledge and partnered</w:t>
      </w:r>
      <w:r>
        <w:rPr>
          <w:i/>
          <w:color w:val="242424"/>
          <w:spacing w:val="8"/>
          <w:w w:val="105"/>
          <w:sz w:val="19"/>
        </w:rPr>
        <w:t xml:space="preserve"> </w:t>
      </w:r>
      <w:r>
        <w:rPr>
          <w:i/>
          <w:color w:val="242424"/>
          <w:w w:val="105"/>
          <w:sz w:val="19"/>
        </w:rPr>
        <w:t>innovation</w:t>
      </w:r>
    </w:p>
    <w:p w:rsidR="00BA1C9E" w:rsidRDefault="00BA1C9E">
      <w:pPr>
        <w:pStyle w:val="BodyText"/>
        <w:spacing w:before="1"/>
        <w:rPr>
          <w:i/>
          <w:sz w:val="21"/>
        </w:rPr>
      </w:pPr>
    </w:p>
    <w:p w:rsidR="00BA1C9E" w:rsidRDefault="00EB617A">
      <w:pPr>
        <w:pStyle w:val="BodyText"/>
        <w:spacing w:line="254" w:lineRule="auto"/>
        <w:ind w:left="159" w:right="438" w:hanging="3"/>
      </w:pPr>
      <w:r>
        <w:rPr>
          <w:color w:val="242424"/>
          <w:w w:val="105"/>
        </w:rPr>
        <w:t>The Strategic Plan places a focus on working with others - both internally through collaborations that cut across disciplinary and organisational boundaries</w:t>
      </w:r>
      <w:r>
        <w:rPr>
          <w:color w:val="4B4B4B"/>
          <w:w w:val="105"/>
        </w:rPr>
        <w:t xml:space="preserve">, </w:t>
      </w:r>
      <w:r>
        <w:rPr>
          <w:color w:val="242424"/>
          <w:w w:val="105"/>
        </w:rPr>
        <w:t>and externally through partnerships and networks. UQ will become a hub that brings the best expertise together to creatively solve complex problems through research and innovation. This ethos will be reflected in our approach to teaching.</w:t>
      </w:r>
    </w:p>
    <w:p w:rsidR="00BA1C9E" w:rsidRDefault="00BA1C9E">
      <w:pPr>
        <w:pStyle w:val="BodyText"/>
        <w:rPr>
          <w:sz w:val="20"/>
        </w:rPr>
      </w:pPr>
    </w:p>
    <w:p w:rsidR="00BA1C9E" w:rsidRDefault="00BA1C9E">
      <w:pPr>
        <w:pStyle w:val="BodyText"/>
        <w:spacing w:before="9"/>
        <w:rPr>
          <w:sz w:val="16"/>
        </w:rPr>
      </w:pPr>
    </w:p>
    <w:p w:rsidR="00BA1C9E" w:rsidRDefault="00EB617A">
      <w:pPr>
        <w:pStyle w:val="ListParagraph"/>
        <w:numPr>
          <w:ilvl w:val="0"/>
          <w:numId w:val="5"/>
        </w:numPr>
        <w:tabs>
          <w:tab w:val="left" w:pos="385"/>
        </w:tabs>
        <w:spacing w:before="1" w:line="237" w:lineRule="auto"/>
        <w:ind w:right="594" w:firstLine="0"/>
        <w:rPr>
          <w:i/>
          <w:sz w:val="19"/>
        </w:rPr>
      </w:pPr>
      <w:r>
        <w:rPr>
          <w:i/>
          <w:color w:val="242424"/>
          <w:w w:val="105"/>
          <w:sz w:val="19"/>
        </w:rPr>
        <w:t>Develop</w:t>
      </w:r>
      <w:r>
        <w:rPr>
          <w:i/>
          <w:color w:val="242424"/>
          <w:spacing w:val="3"/>
          <w:w w:val="105"/>
          <w:sz w:val="19"/>
        </w:rPr>
        <w:t xml:space="preserve"> </w:t>
      </w:r>
      <w:r>
        <w:rPr>
          <w:rFonts w:ascii="Times New Roman"/>
          <w:color w:val="242424"/>
          <w:w w:val="105"/>
          <w:sz w:val="23"/>
        </w:rPr>
        <w:t>a</w:t>
      </w:r>
      <w:r>
        <w:rPr>
          <w:rFonts w:ascii="Times New Roman"/>
          <w:color w:val="242424"/>
          <w:spacing w:val="-7"/>
          <w:w w:val="105"/>
          <w:sz w:val="23"/>
        </w:rPr>
        <w:t xml:space="preserve"> </w:t>
      </w:r>
      <w:r>
        <w:rPr>
          <w:i/>
          <w:color w:val="242424"/>
          <w:w w:val="105"/>
          <w:sz w:val="19"/>
        </w:rPr>
        <w:t>diverse community</w:t>
      </w:r>
      <w:r>
        <w:rPr>
          <w:i/>
          <w:color w:val="242424"/>
          <w:spacing w:val="2"/>
          <w:w w:val="105"/>
          <w:sz w:val="19"/>
        </w:rPr>
        <w:t xml:space="preserve"> </w:t>
      </w:r>
      <w:r>
        <w:rPr>
          <w:i/>
          <w:color w:val="242424"/>
          <w:w w:val="105"/>
          <w:sz w:val="19"/>
        </w:rPr>
        <w:t>of</w:t>
      </w:r>
      <w:r>
        <w:rPr>
          <w:i/>
          <w:color w:val="242424"/>
          <w:spacing w:val="-7"/>
          <w:w w:val="105"/>
          <w:sz w:val="19"/>
        </w:rPr>
        <w:t xml:space="preserve"> </w:t>
      </w:r>
      <w:r>
        <w:rPr>
          <w:i/>
          <w:color w:val="242424"/>
          <w:w w:val="105"/>
          <w:sz w:val="19"/>
        </w:rPr>
        <w:t>knowledge seekers</w:t>
      </w:r>
      <w:r>
        <w:rPr>
          <w:i/>
          <w:color w:val="242424"/>
          <w:spacing w:val="-1"/>
          <w:w w:val="105"/>
          <w:sz w:val="19"/>
        </w:rPr>
        <w:t xml:space="preserve"> </w:t>
      </w:r>
      <w:r>
        <w:rPr>
          <w:i/>
          <w:color w:val="242424"/>
          <w:w w:val="105"/>
          <w:sz w:val="19"/>
        </w:rPr>
        <w:t>and</w:t>
      </w:r>
      <w:r>
        <w:rPr>
          <w:i/>
          <w:color w:val="242424"/>
          <w:spacing w:val="-7"/>
          <w:w w:val="105"/>
          <w:sz w:val="19"/>
        </w:rPr>
        <w:t xml:space="preserve"> </w:t>
      </w:r>
      <w:r>
        <w:rPr>
          <w:i/>
          <w:color w:val="242424"/>
          <w:w w:val="105"/>
          <w:sz w:val="19"/>
        </w:rPr>
        <w:t>leaders</w:t>
      </w:r>
      <w:r>
        <w:rPr>
          <w:i/>
          <w:color w:val="242424"/>
          <w:spacing w:val="1"/>
          <w:w w:val="105"/>
          <w:sz w:val="19"/>
        </w:rPr>
        <w:t xml:space="preserve"> </w:t>
      </w:r>
      <w:r>
        <w:rPr>
          <w:i/>
          <w:color w:val="242424"/>
          <w:w w:val="105"/>
          <w:sz w:val="19"/>
        </w:rPr>
        <w:t>who</w:t>
      </w:r>
      <w:r>
        <w:rPr>
          <w:i/>
          <w:color w:val="242424"/>
          <w:spacing w:val="-11"/>
          <w:w w:val="105"/>
          <w:sz w:val="19"/>
        </w:rPr>
        <w:t xml:space="preserve"> </w:t>
      </w:r>
      <w:r>
        <w:rPr>
          <w:i/>
          <w:color w:val="242424"/>
          <w:w w:val="105"/>
          <w:sz w:val="19"/>
        </w:rPr>
        <w:t>embody</w:t>
      </w:r>
      <w:r>
        <w:rPr>
          <w:i/>
          <w:color w:val="242424"/>
          <w:spacing w:val="6"/>
          <w:w w:val="105"/>
          <w:sz w:val="19"/>
        </w:rPr>
        <w:t xml:space="preserve"> </w:t>
      </w:r>
      <w:r>
        <w:rPr>
          <w:rFonts w:ascii="Times New Roman"/>
          <w:color w:val="242424"/>
          <w:w w:val="105"/>
          <w:sz w:val="23"/>
        </w:rPr>
        <w:t>a</w:t>
      </w:r>
      <w:r>
        <w:rPr>
          <w:rFonts w:ascii="Times New Roman"/>
          <w:color w:val="242424"/>
          <w:spacing w:val="-14"/>
          <w:w w:val="105"/>
          <w:sz w:val="23"/>
        </w:rPr>
        <w:t xml:space="preserve"> </w:t>
      </w:r>
      <w:r>
        <w:rPr>
          <w:i/>
          <w:color w:val="242424"/>
          <w:w w:val="105"/>
          <w:sz w:val="19"/>
        </w:rPr>
        <w:t>One</w:t>
      </w:r>
      <w:r>
        <w:rPr>
          <w:i/>
          <w:color w:val="242424"/>
          <w:spacing w:val="-4"/>
          <w:w w:val="105"/>
          <w:sz w:val="19"/>
        </w:rPr>
        <w:t xml:space="preserve"> </w:t>
      </w:r>
      <w:r>
        <w:rPr>
          <w:i/>
          <w:color w:val="242424"/>
          <w:w w:val="105"/>
          <w:sz w:val="19"/>
        </w:rPr>
        <w:t>UQ</w:t>
      </w:r>
      <w:r>
        <w:rPr>
          <w:i/>
          <w:color w:val="242424"/>
          <w:spacing w:val="-9"/>
          <w:w w:val="105"/>
          <w:sz w:val="19"/>
        </w:rPr>
        <w:t xml:space="preserve"> </w:t>
      </w:r>
      <w:r>
        <w:rPr>
          <w:i/>
          <w:color w:val="242424"/>
          <w:w w:val="105"/>
          <w:sz w:val="19"/>
        </w:rPr>
        <w:t>culture</w:t>
      </w:r>
      <w:r>
        <w:rPr>
          <w:i/>
          <w:color w:val="242424"/>
          <w:spacing w:val="-2"/>
          <w:w w:val="105"/>
          <w:sz w:val="19"/>
        </w:rPr>
        <w:t xml:space="preserve"> </w:t>
      </w:r>
      <w:r>
        <w:rPr>
          <w:i/>
          <w:color w:val="242424"/>
          <w:w w:val="105"/>
          <w:sz w:val="19"/>
        </w:rPr>
        <w:t>and</w:t>
      </w:r>
      <w:r>
        <w:rPr>
          <w:i/>
          <w:color w:val="242424"/>
          <w:spacing w:val="-9"/>
          <w:w w:val="105"/>
          <w:sz w:val="19"/>
        </w:rPr>
        <w:t xml:space="preserve"> </w:t>
      </w:r>
      <w:r>
        <w:rPr>
          <w:i/>
          <w:color w:val="242424"/>
          <w:w w:val="105"/>
          <w:sz w:val="19"/>
        </w:rPr>
        <w:t>use collaborative partnerships to connect and</w:t>
      </w:r>
      <w:r>
        <w:rPr>
          <w:i/>
          <w:color w:val="242424"/>
          <w:spacing w:val="40"/>
          <w:w w:val="105"/>
          <w:sz w:val="19"/>
        </w:rPr>
        <w:t xml:space="preserve"> </w:t>
      </w:r>
      <w:r>
        <w:rPr>
          <w:i/>
          <w:color w:val="242424"/>
          <w:w w:val="105"/>
          <w:sz w:val="19"/>
        </w:rPr>
        <w:t>co-create</w:t>
      </w:r>
    </w:p>
    <w:p w:rsidR="00BA1C9E" w:rsidRDefault="00BA1C9E">
      <w:pPr>
        <w:pStyle w:val="BodyText"/>
        <w:spacing w:before="6"/>
        <w:rPr>
          <w:i/>
          <w:sz w:val="21"/>
        </w:rPr>
      </w:pPr>
    </w:p>
    <w:p w:rsidR="00BA1C9E" w:rsidRDefault="00EB617A">
      <w:pPr>
        <w:pStyle w:val="BodyText"/>
        <w:spacing w:line="252" w:lineRule="auto"/>
        <w:ind w:left="160" w:right="389" w:firstLine="1"/>
      </w:pPr>
      <w:r>
        <w:rPr>
          <w:color w:val="242424"/>
          <w:w w:val="105"/>
        </w:rPr>
        <w:t>Diversity within UQ's community ensures that different perspectives and experiences are brought together to find solutions to global challenges and provide an enriched learning experience</w:t>
      </w:r>
      <w:r>
        <w:rPr>
          <w:color w:val="606060"/>
          <w:w w:val="105"/>
        </w:rPr>
        <w:t xml:space="preserve">. </w:t>
      </w:r>
      <w:r>
        <w:rPr>
          <w:color w:val="242424"/>
          <w:w w:val="105"/>
        </w:rPr>
        <w:t>Through a One UQ culture we can create an environment that is inclusive and collaborative to ensure that we work together in pursuit of our strategic objectives. Universities must reflect wider society - working within and for our broader community. Through collaborative external partnerships we can create the connections and networks necessary to understand the needs of industry, government and the community and work with others to meet those needs</w:t>
      </w:r>
      <w:r>
        <w:rPr>
          <w:color w:val="4B4B4B"/>
          <w:w w:val="105"/>
        </w:rPr>
        <w:t xml:space="preserve">. </w:t>
      </w:r>
      <w:r>
        <w:rPr>
          <w:color w:val="242424"/>
          <w:w w:val="105"/>
        </w:rPr>
        <w:t>This applies to both our teaching and research endeavours</w:t>
      </w:r>
      <w:r>
        <w:rPr>
          <w:color w:val="4B4B4B"/>
          <w:w w:val="105"/>
        </w:rPr>
        <w:t>.</w:t>
      </w:r>
    </w:p>
    <w:p w:rsidR="00BA1C9E" w:rsidRDefault="00BA1C9E">
      <w:pPr>
        <w:spacing w:line="252" w:lineRule="auto"/>
        <w:sectPr w:rsidR="00BA1C9E">
          <w:pgSz w:w="11900" w:h="16820"/>
          <w:pgMar w:top="1500" w:right="760" w:bottom="640" w:left="920" w:header="614" w:footer="448" w:gutter="0"/>
          <w:cols w:space="720"/>
        </w:sectPr>
      </w:pPr>
    </w:p>
    <w:p w:rsidR="00BA1C9E" w:rsidRDefault="00BA1C9E">
      <w:pPr>
        <w:pStyle w:val="BodyText"/>
        <w:spacing w:before="3"/>
        <w:rPr>
          <w:sz w:val="24"/>
        </w:rPr>
      </w:pPr>
    </w:p>
    <w:p w:rsidR="00BA1C9E" w:rsidRDefault="00EB617A">
      <w:pPr>
        <w:pStyle w:val="Heading1"/>
        <w:spacing w:before="91"/>
        <w:ind w:left="190"/>
      </w:pPr>
      <w:r>
        <w:rPr>
          <w:color w:val="696B99"/>
          <w:w w:val="105"/>
        </w:rPr>
        <w:t>Enterprise agreement</w:t>
      </w:r>
    </w:p>
    <w:p w:rsidR="00BA1C9E" w:rsidRDefault="00EB617A">
      <w:pPr>
        <w:pStyle w:val="Heading4"/>
        <w:spacing w:before="130"/>
        <w:ind w:left="187" w:right="624" w:firstLine="3"/>
      </w:pPr>
      <w:r>
        <w:rPr>
          <w:color w:val="464646"/>
        </w:rPr>
        <w:t>The 2018 - 2021 Enterprise Agreement, currently with Fair Work, includes a clause on intellectual and academic freedom. The proposed agreement differs from the existing document with the merger of two previously separate Intellectual Freedom and Academic Freedom clauses. An extract from both follows:</w:t>
      </w:r>
    </w:p>
    <w:p w:rsidR="00BA1C9E" w:rsidRDefault="00BA1C9E">
      <w:pPr>
        <w:pStyle w:val="BodyText"/>
        <w:spacing w:before="7"/>
        <w:rPr>
          <w:sz w:val="21"/>
        </w:rPr>
      </w:pPr>
    </w:p>
    <w:p w:rsidR="00BA1C9E" w:rsidRDefault="00EB617A">
      <w:pPr>
        <w:ind w:left="184"/>
        <w:rPr>
          <w:sz w:val="23"/>
        </w:rPr>
      </w:pPr>
      <w:r>
        <w:rPr>
          <w:color w:val="696B99"/>
          <w:w w:val="105"/>
          <w:sz w:val="23"/>
        </w:rPr>
        <w:t>2018 - 2021 proposed agreement:</w:t>
      </w:r>
    </w:p>
    <w:p w:rsidR="00BA1C9E" w:rsidRDefault="00EB617A">
      <w:pPr>
        <w:pStyle w:val="Heading6"/>
        <w:spacing w:before="133"/>
        <w:ind w:left="186"/>
      </w:pPr>
      <w:r>
        <w:rPr>
          <w:color w:val="464646"/>
          <w:w w:val="105"/>
        </w:rPr>
        <w:t>https://staff.uq.edu.au/information-and-services/human-resources/enterprise-bargaining/negotiations</w:t>
      </w:r>
    </w:p>
    <w:p w:rsidR="00BA1C9E" w:rsidRDefault="00BA1C9E">
      <w:pPr>
        <w:pStyle w:val="BodyText"/>
        <w:spacing w:before="4"/>
        <w:rPr>
          <w:b/>
          <w:sz w:val="20"/>
        </w:rPr>
      </w:pPr>
    </w:p>
    <w:p w:rsidR="00BA1C9E" w:rsidRDefault="00EB617A">
      <w:pPr>
        <w:pStyle w:val="ListParagraph"/>
        <w:numPr>
          <w:ilvl w:val="0"/>
          <w:numId w:val="4"/>
        </w:numPr>
        <w:tabs>
          <w:tab w:val="left" w:pos="914"/>
          <w:tab w:val="left" w:pos="915"/>
        </w:tabs>
        <w:ind w:hanging="731"/>
        <w:rPr>
          <w:b/>
          <w:i/>
          <w:color w:val="464646"/>
          <w:sz w:val="20"/>
        </w:rPr>
      </w:pPr>
      <w:r>
        <w:rPr>
          <w:b/>
          <w:i/>
          <w:color w:val="464646"/>
          <w:sz w:val="20"/>
        </w:rPr>
        <w:t>Intellectual Freedom (Academic</w:t>
      </w:r>
      <w:r>
        <w:rPr>
          <w:b/>
          <w:i/>
          <w:color w:val="464646"/>
          <w:spacing w:val="28"/>
          <w:sz w:val="20"/>
        </w:rPr>
        <w:t xml:space="preserve"> </w:t>
      </w:r>
      <w:r>
        <w:rPr>
          <w:b/>
          <w:i/>
          <w:color w:val="464646"/>
          <w:sz w:val="20"/>
        </w:rPr>
        <w:t>Freedom)</w:t>
      </w:r>
    </w:p>
    <w:p w:rsidR="00BA1C9E" w:rsidRDefault="00BA1C9E">
      <w:pPr>
        <w:pStyle w:val="BodyText"/>
        <w:spacing w:before="1"/>
        <w:rPr>
          <w:b/>
          <w:i/>
          <w:sz w:val="20"/>
        </w:rPr>
      </w:pPr>
    </w:p>
    <w:p w:rsidR="00BA1C9E" w:rsidRDefault="00EB617A">
      <w:pPr>
        <w:pStyle w:val="Heading4"/>
        <w:numPr>
          <w:ilvl w:val="1"/>
          <w:numId w:val="4"/>
        </w:numPr>
        <w:tabs>
          <w:tab w:val="left" w:pos="912"/>
          <w:tab w:val="left" w:pos="913"/>
        </w:tabs>
      </w:pPr>
      <w:r>
        <w:rPr>
          <w:color w:val="464646"/>
        </w:rPr>
        <w:t>Intellectual freedom includes the rights of all staff</w:t>
      </w:r>
      <w:r>
        <w:rPr>
          <w:color w:val="464646"/>
          <w:spacing w:val="25"/>
        </w:rPr>
        <w:t xml:space="preserve"> </w:t>
      </w:r>
      <w:r>
        <w:rPr>
          <w:color w:val="464646"/>
        </w:rPr>
        <w:t>to:</w:t>
      </w:r>
    </w:p>
    <w:p w:rsidR="00BA1C9E" w:rsidRDefault="00EB617A">
      <w:pPr>
        <w:pStyle w:val="ListParagraph"/>
        <w:numPr>
          <w:ilvl w:val="0"/>
          <w:numId w:val="3"/>
        </w:numPr>
        <w:tabs>
          <w:tab w:val="left" w:pos="1323"/>
          <w:tab w:val="left" w:pos="1324"/>
        </w:tabs>
        <w:spacing w:before="13" w:line="230" w:lineRule="auto"/>
        <w:ind w:right="681" w:hanging="422"/>
        <w:rPr>
          <w:sz w:val="20"/>
        </w:rPr>
      </w:pPr>
      <w:r>
        <w:rPr>
          <w:color w:val="464646"/>
          <w:sz w:val="20"/>
        </w:rPr>
        <w:t>Hold</w:t>
      </w:r>
      <w:r>
        <w:rPr>
          <w:color w:val="464646"/>
          <w:spacing w:val="-6"/>
          <w:sz w:val="20"/>
        </w:rPr>
        <w:t xml:space="preserve"> </w:t>
      </w:r>
      <w:r>
        <w:rPr>
          <w:color w:val="464646"/>
          <w:sz w:val="20"/>
        </w:rPr>
        <w:t>and</w:t>
      </w:r>
      <w:r>
        <w:rPr>
          <w:color w:val="464646"/>
          <w:spacing w:val="-11"/>
          <w:sz w:val="20"/>
        </w:rPr>
        <w:t xml:space="preserve"> </w:t>
      </w:r>
      <w:r>
        <w:rPr>
          <w:color w:val="464646"/>
          <w:sz w:val="20"/>
        </w:rPr>
        <w:t>express</w:t>
      </w:r>
      <w:r>
        <w:rPr>
          <w:color w:val="464646"/>
          <w:spacing w:val="-1"/>
          <w:sz w:val="20"/>
        </w:rPr>
        <w:t xml:space="preserve"> </w:t>
      </w:r>
      <w:r>
        <w:rPr>
          <w:color w:val="464646"/>
          <w:sz w:val="20"/>
        </w:rPr>
        <w:t>opinions about</w:t>
      </w:r>
      <w:r>
        <w:rPr>
          <w:color w:val="464646"/>
          <w:spacing w:val="-3"/>
          <w:sz w:val="20"/>
        </w:rPr>
        <w:t xml:space="preserve"> </w:t>
      </w:r>
      <w:r>
        <w:rPr>
          <w:color w:val="464646"/>
          <w:sz w:val="20"/>
        </w:rPr>
        <w:t>the</w:t>
      </w:r>
      <w:r>
        <w:rPr>
          <w:color w:val="464646"/>
          <w:spacing w:val="-11"/>
          <w:sz w:val="20"/>
        </w:rPr>
        <w:t xml:space="preserve"> </w:t>
      </w:r>
      <w:r>
        <w:rPr>
          <w:color w:val="464646"/>
          <w:sz w:val="20"/>
        </w:rPr>
        <w:t>operations</w:t>
      </w:r>
      <w:r>
        <w:rPr>
          <w:color w:val="464646"/>
          <w:spacing w:val="4"/>
          <w:sz w:val="20"/>
        </w:rPr>
        <w:t xml:space="preserve"> </w:t>
      </w:r>
      <w:r>
        <w:rPr>
          <w:color w:val="464646"/>
          <w:sz w:val="20"/>
        </w:rPr>
        <w:t>of</w:t>
      </w:r>
      <w:r>
        <w:rPr>
          <w:color w:val="464646"/>
          <w:spacing w:val="-8"/>
          <w:sz w:val="20"/>
        </w:rPr>
        <w:t xml:space="preserve"> </w:t>
      </w:r>
      <w:r>
        <w:rPr>
          <w:color w:val="464646"/>
          <w:sz w:val="20"/>
        </w:rPr>
        <w:t>the</w:t>
      </w:r>
      <w:r>
        <w:rPr>
          <w:color w:val="464646"/>
          <w:spacing w:val="-10"/>
          <w:sz w:val="20"/>
        </w:rPr>
        <w:t xml:space="preserve"> </w:t>
      </w:r>
      <w:r>
        <w:rPr>
          <w:color w:val="464646"/>
          <w:sz w:val="20"/>
        </w:rPr>
        <w:t>University</w:t>
      </w:r>
      <w:r>
        <w:rPr>
          <w:color w:val="464646"/>
          <w:spacing w:val="-3"/>
          <w:sz w:val="20"/>
        </w:rPr>
        <w:t xml:space="preserve"> </w:t>
      </w:r>
      <w:r>
        <w:rPr>
          <w:color w:val="464646"/>
          <w:sz w:val="20"/>
        </w:rPr>
        <w:t>and</w:t>
      </w:r>
      <w:r>
        <w:rPr>
          <w:color w:val="464646"/>
          <w:spacing w:val="-8"/>
          <w:sz w:val="20"/>
        </w:rPr>
        <w:t xml:space="preserve"> </w:t>
      </w:r>
      <w:r>
        <w:rPr>
          <w:color w:val="464646"/>
          <w:sz w:val="20"/>
        </w:rPr>
        <w:t>higher</w:t>
      </w:r>
      <w:r>
        <w:rPr>
          <w:color w:val="464646"/>
          <w:spacing w:val="-4"/>
          <w:sz w:val="20"/>
        </w:rPr>
        <w:t xml:space="preserve"> </w:t>
      </w:r>
      <w:r>
        <w:rPr>
          <w:color w:val="464646"/>
          <w:sz w:val="20"/>
        </w:rPr>
        <w:t>education</w:t>
      </w:r>
      <w:r>
        <w:rPr>
          <w:color w:val="464646"/>
          <w:spacing w:val="-3"/>
          <w:sz w:val="20"/>
        </w:rPr>
        <w:t xml:space="preserve"> </w:t>
      </w:r>
      <w:r>
        <w:rPr>
          <w:color w:val="464646"/>
          <w:sz w:val="20"/>
        </w:rPr>
        <w:t>policy more</w:t>
      </w:r>
      <w:r>
        <w:rPr>
          <w:color w:val="464646"/>
          <w:spacing w:val="-2"/>
          <w:sz w:val="20"/>
        </w:rPr>
        <w:t xml:space="preserve"> </w:t>
      </w:r>
      <w:r>
        <w:rPr>
          <w:color w:val="464646"/>
          <w:sz w:val="20"/>
        </w:rPr>
        <w:t>generally;</w:t>
      </w:r>
    </w:p>
    <w:p w:rsidR="00BA1C9E" w:rsidRDefault="00EB617A">
      <w:pPr>
        <w:pStyle w:val="ListParagraph"/>
        <w:numPr>
          <w:ilvl w:val="0"/>
          <w:numId w:val="3"/>
        </w:numPr>
        <w:tabs>
          <w:tab w:val="left" w:pos="1319"/>
          <w:tab w:val="left" w:pos="1320"/>
        </w:tabs>
        <w:spacing w:before="16" w:line="235" w:lineRule="auto"/>
        <w:ind w:right="754" w:hanging="423"/>
        <w:rPr>
          <w:sz w:val="20"/>
        </w:rPr>
      </w:pPr>
      <w:r>
        <w:rPr>
          <w:color w:val="464646"/>
          <w:sz w:val="20"/>
        </w:rPr>
        <w:t>Pursue</w:t>
      </w:r>
      <w:r>
        <w:rPr>
          <w:color w:val="464646"/>
          <w:spacing w:val="-4"/>
          <w:sz w:val="20"/>
        </w:rPr>
        <w:t xml:space="preserve"> </w:t>
      </w:r>
      <w:r>
        <w:rPr>
          <w:color w:val="464646"/>
          <w:sz w:val="20"/>
        </w:rPr>
        <w:t>critical</w:t>
      </w:r>
      <w:r>
        <w:rPr>
          <w:color w:val="464646"/>
          <w:spacing w:val="2"/>
          <w:sz w:val="20"/>
        </w:rPr>
        <w:t xml:space="preserve"> </w:t>
      </w:r>
      <w:r>
        <w:rPr>
          <w:color w:val="464646"/>
          <w:sz w:val="20"/>
        </w:rPr>
        <w:t>and</w:t>
      </w:r>
      <w:r>
        <w:rPr>
          <w:color w:val="464646"/>
          <w:spacing w:val="-9"/>
          <w:sz w:val="20"/>
        </w:rPr>
        <w:t xml:space="preserve"> </w:t>
      </w:r>
      <w:r>
        <w:rPr>
          <w:color w:val="464646"/>
          <w:sz w:val="20"/>
        </w:rPr>
        <w:t>open</w:t>
      </w:r>
      <w:r>
        <w:rPr>
          <w:color w:val="464646"/>
          <w:spacing w:val="-8"/>
          <w:sz w:val="20"/>
        </w:rPr>
        <w:t xml:space="preserve"> </w:t>
      </w:r>
      <w:r>
        <w:rPr>
          <w:color w:val="464646"/>
          <w:sz w:val="20"/>
        </w:rPr>
        <w:t>inquiry</w:t>
      </w:r>
      <w:r>
        <w:rPr>
          <w:color w:val="464646"/>
          <w:spacing w:val="-6"/>
          <w:sz w:val="20"/>
        </w:rPr>
        <w:t xml:space="preserve"> </w:t>
      </w:r>
      <w:r>
        <w:rPr>
          <w:color w:val="464646"/>
          <w:sz w:val="20"/>
        </w:rPr>
        <w:t>and</w:t>
      </w:r>
      <w:r>
        <w:rPr>
          <w:color w:val="464646"/>
          <w:spacing w:val="-14"/>
          <w:sz w:val="20"/>
        </w:rPr>
        <w:t xml:space="preserve"> </w:t>
      </w:r>
      <w:r>
        <w:rPr>
          <w:color w:val="464646"/>
          <w:sz w:val="20"/>
        </w:rPr>
        <w:t>(where</w:t>
      </w:r>
      <w:r>
        <w:rPr>
          <w:color w:val="464646"/>
          <w:spacing w:val="-5"/>
          <w:sz w:val="20"/>
        </w:rPr>
        <w:t xml:space="preserve"> </w:t>
      </w:r>
      <w:r>
        <w:rPr>
          <w:color w:val="464646"/>
          <w:sz w:val="20"/>
        </w:rPr>
        <w:t>appropriate)</w:t>
      </w:r>
      <w:r>
        <w:rPr>
          <w:color w:val="464646"/>
          <w:spacing w:val="-2"/>
          <w:sz w:val="20"/>
        </w:rPr>
        <w:t xml:space="preserve"> </w:t>
      </w:r>
      <w:r>
        <w:rPr>
          <w:color w:val="464646"/>
          <w:sz w:val="20"/>
        </w:rPr>
        <w:t>to</w:t>
      </w:r>
      <w:r>
        <w:rPr>
          <w:color w:val="464646"/>
          <w:spacing w:val="-8"/>
          <w:sz w:val="20"/>
        </w:rPr>
        <w:t xml:space="preserve"> </w:t>
      </w:r>
      <w:r>
        <w:rPr>
          <w:color w:val="464646"/>
          <w:sz w:val="20"/>
        </w:rPr>
        <w:t>teach,</w:t>
      </w:r>
      <w:r>
        <w:rPr>
          <w:color w:val="464646"/>
          <w:spacing w:val="-4"/>
          <w:sz w:val="20"/>
        </w:rPr>
        <w:t xml:space="preserve"> </w:t>
      </w:r>
      <w:r>
        <w:rPr>
          <w:color w:val="464646"/>
          <w:sz w:val="20"/>
        </w:rPr>
        <w:t>assess,</w:t>
      </w:r>
      <w:r>
        <w:rPr>
          <w:color w:val="464646"/>
          <w:spacing w:val="-2"/>
          <w:sz w:val="20"/>
        </w:rPr>
        <w:t xml:space="preserve"> </w:t>
      </w:r>
      <w:r>
        <w:rPr>
          <w:color w:val="464646"/>
          <w:sz w:val="20"/>
        </w:rPr>
        <w:t>develop</w:t>
      </w:r>
      <w:r>
        <w:rPr>
          <w:color w:val="464646"/>
          <w:spacing w:val="-6"/>
          <w:sz w:val="20"/>
        </w:rPr>
        <w:t xml:space="preserve"> </w:t>
      </w:r>
      <w:r>
        <w:rPr>
          <w:color w:val="464646"/>
          <w:sz w:val="20"/>
        </w:rPr>
        <w:t>curricula, publish and</w:t>
      </w:r>
      <w:r>
        <w:rPr>
          <w:color w:val="464646"/>
          <w:spacing w:val="-5"/>
          <w:sz w:val="20"/>
        </w:rPr>
        <w:t xml:space="preserve"> </w:t>
      </w:r>
      <w:r>
        <w:rPr>
          <w:color w:val="464646"/>
          <w:sz w:val="20"/>
        </w:rPr>
        <w:t>research;</w:t>
      </w:r>
    </w:p>
    <w:p w:rsidR="00BA1C9E" w:rsidRDefault="00EB617A">
      <w:pPr>
        <w:pStyle w:val="ListParagraph"/>
        <w:numPr>
          <w:ilvl w:val="0"/>
          <w:numId w:val="3"/>
        </w:numPr>
        <w:tabs>
          <w:tab w:val="left" w:pos="1319"/>
          <w:tab w:val="left" w:pos="1320"/>
        </w:tabs>
        <w:spacing w:before="11" w:line="235" w:lineRule="auto"/>
        <w:ind w:right="643" w:hanging="427"/>
        <w:rPr>
          <w:sz w:val="20"/>
        </w:rPr>
      </w:pPr>
      <w:r>
        <w:rPr>
          <w:color w:val="464646"/>
          <w:sz w:val="20"/>
        </w:rPr>
        <w:t>Participate,</w:t>
      </w:r>
      <w:r>
        <w:rPr>
          <w:color w:val="464646"/>
          <w:spacing w:val="1"/>
          <w:sz w:val="20"/>
        </w:rPr>
        <w:t xml:space="preserve"> </w:t>
      </w:r>
      <w:r>
        <w:rPr>
          <w:color w:val="464646"/>
          <w:sz w:val="20"/>
        </w:rPr>
        <w:t>in</w:t>
      </w:r>
      <w:r>
        <w:rPr>
          <w:color w:val="464646"/>
          <w:spacing w:val="-14"/>
          <w:sz w:val="20"/>
        </w:rPr>
        <w:t xml:space="preserve"> </w:t>
      </w:r>
      <w:r>
        <w:rPr>
          <w:color w:val="464646"/>
          <w:sz w:val="20"/>
        </w:rPr>
        <w:t>a</w:t>
      </w:r>
      <w:r>
        <w:rPr>
          <w:color w:val="464646"/>
          <w:spacing w:val="-9"/>
          <w:sz w:val="20"/>
        </w:rPr>
        <w:t xml:space="preserve"> </w:t>
      </w:r>
      <w:r>
        <w:rPr>
          <w:color w:val="464646"/>
          <w:sz w:val="20"/>
        </w:rPr>
        <w:t>personal</w:t>
      </w:r>
      <w:r>
        <w:rPr>
          <w:color w:val="464646"/>
          <w:spacing w:val="-6"/>
          <w:sz w:val="20"/>
        </w:rPr>
        <w:t xml:space="preserve"> </w:t>
      </w:r>
      <w:r>
        <w:rPr>
          <w:color w:val="464646"/>
          <w:sz w:val="20"/>
        </w:rPr>
        <w:t>capacity,</w:t>
      </w:r>
      <w:r>
        <w:rPr>
          <w:color w:val="464646"/>
          <w:spacing w:val="7"/>
          <w:sz w:val="20"/>
        </w:rPr>
        <w:t xml:space="preserve"> </w:t>
      </w:r>
      <w:r>
        <w:rPr>
          <w:color w:val="464646"/>
          <w:sz w:val="20"/>
        </w:rPr>
        <w:t>or</w:t>
      </w:r>
      <w:r>
        <w:rPr>
          <w:color w:val="464646"/>
          <w:spacing w:val="-8"/>
          <w:sz w:val="20"/>
        </w:rPr>
        <w:t xml:space="preserve"> </w:t>
      </w:r>
      <w:r>
        <w:rPr>
          <w:color w:val="464646"/>
          <w:sz w:val="20"/>
        </w:rPr>
        <w:t>where</w:t>
      </w:r>
      <w:r>
        <w:rPr>
          <w:color w:val="464646"/>
          <w:spacing w:val="-5"/>
          <w:sz w:val="20"/>
        </w:rPr>
        <w:t xml:space="preserve"> </w:t>
      </w:r>
      <w:r>
        <w:rPr>
          <w:color w:val="464646"/>
          <w:sz w:val="20"/>
        </w:rPr>
        <w:t>related</w:t>
      </w:r>
      <w:r>
        <w:rPr>
          <w:color w:val="464646"/>
          <w:spacing w:val="-1"/>
          <w:sz w:val="20"/>
        </w:rPr>
        <w:t xml:space="preserve"> </w:t>
      </w:r>
      <w:r>
        <w:rPr>
          <w:color w:val="464646"/>
          <w:sz w:val="20"/>
        </w:rPr>
        <w:t>to</w:t>
      </w:r>
      <w:r>
        <w:rPr>
          <w:color w:val="464646"/>
          <w:spacing w:val="-8"/>
          <w:sz w:val="20"/>
        </w:rPr>
        <w:t xml:space="preserve"> </w:t>
      </w:r>
      <w:r>
        <w:rPr>
          <w:color w:val="464646"/>
          <w:sz w:val="20"/>
        </w:rPr>
        <w:t>their</w:t>
      </w:r>
      <w:r>
        <w:rPr>
          <w:color w:val="464646"/>
          <w:spacing w:val="-1"/>
          <w:sz w:val="20"/>
        </w:rPr>
        <w:t xml:space="preserve"> </w:t>
      </w:r>
      <w:r>
        <w:rPr>
          <w:color w:val="464646"/>
          <w:sz w:val="20"/>
        </w:rPr>
        <w:t>discipline,</w:t>
      </w:r>
      <w:r>
        <w:rPr>
          <w:color w:val="464646"/>
          <w:spacing w:val="5"/>
          <w:sz w:val="20"/>
        </w:rPr>
        <w:t xml:space="preserve"> </w:t>
      </w:r>
      <w:r>
        <w:rPr>
          <w:color w:val="464646"/>
          <w:sz w:val="20"/>
        </w:rPr>
        <w:t>in</w:t>
      </w:r>
      <w:r>
        <w:rPr>
          <w:color w:val="464646"/>
          <w:spacing w:val="-10"/>
          <w:sz w:val="20"/>
        </w:rPr>
        <w:t xml:space="preserve"> </w:t>
      </w:r>
      <w:r>
        <w:rPr>
          <w:color w:val="464646"/>
          <w:sz w:val="20"/>
        </w:rPr>
        <w:t>public</w:t>
      </w:r>
      <w:r>
        <w:rPr>
          <w:color w:val="464646"/>
          <w:spacing w:val="-6"/>
          <w:sz w:val="20"/>
        </w:rPr>
        <w:t xml:space="preserve"> </w:t>
      </w:r>
      <w:r>
        <w:rPr>
          <w:color w:val="464646"/>
          <w:sz w:val="20"/>
        </w:rPr>
        <w:t>debates</w:t>
      </w:r>
      <w:r>
        <w:rPr>
          <w:color w:val="464646"/>
          <w:spacing w:val="-2"/>
          <w:sz w:val="20"/>
        </w:rPr>
        <w:t xml:space="preserve"> </w:t>
      </w:r>
      <w:r>
        <w:rPr>
          <w:color w:val="464646"/>
          <w:sz w:val="20"/>
        </w:rPr>
        <w:t>about political and social</w:t>
      </w:r>
      <w:r>
        <w:rPr>
          <w:color w:val="464646"/>
          <w:spacing w:val="-7"/>
          <w:sz w:val="20"/>
        </w:rPr>
        <w:t xml:space="preserve"> </w:t>
      </w:r>
      <w:r>
        <w:rPr>
          <w:color w:val="464646"/>
          <w:sz w:val="20"/>
        </w:rPr>
        <w:t>issues;</w:t>
      </w:r>
    </w:p>
    <w:p w:rsidR="00BA1C9E" w:rsidRDefault="00EB617A">
      <w:pPr>
        <w:pStyle w:val="ListParagraph"/>
        <w:numPr>
          <w:ilvl w:val="0"/>
          <w:numId w:val="3"/>
        </w:numPr>
        <w:tabs>
          <w:tab w:val="left" w:pos="1321"/>
          <w:tab w:val="left" w:pos="1322"/>
        </w:tabs>
        <w:spacing w:before="2"/>
        <w:ind w:left="1317" w:right="1306" w:hanging="422"/>
        <w:rPr>
          <w:sz w:val="20"/>
        </w:rPr>
      </w:pPr>
      <w:r>
        <w:rPr>
          <w:color w:val="464646"/>
          <w:sz w:val="20"/>
        </w:rPr>
        <w:t>If</w:t>
      </w:r>
      <w:r>
        <w:rPr>
          <w:color w:val="464646"/>
          <w:spacing w:val="-12"/>
          <w:sz w:val="20"/>
        </w:rPr>
        <w:t xml:space="preserve"> </w:t>
      </w:r>
      <w:r>
        <w:rPr>
          <w:color w:val="464646"/>
          <w:sz w:val="20"/>
        </w:rPr>
        <w:t>appropriate,</w:t>
      </w:r>
      <w:r>
        <w:rPr>
          <w:color w:val="464646"/>
          <w:spacing w:val="11"/>
          <w:sz w:val="20"/>
        </w:rPr>
        <w:t xml:space="preserve"> </w:t>
      </w:r>
      <w:r>
        <w:rPr>
          <w:color w:val="464646"/>
          <w:sz w:val="20"/>
        </w:rPr>
        <w:t>participate</w:t>
      </w:r>
      <w:r>
        <w:rPr>
          <w:color w:val="464646"/>
          <w:spacing w:val="3"/>
          <w:sz w:val="20"/>
        </w:rPr>
        <w:t xml:space="preserve"> </w:t>
      </w:r>
      <w:r>
        <w:rPr>
          <w:color w:val="464646"/>
          <w:sz w:val="20"/>
        </w:rPr>
        <w:t>in</w:t>
      </w:r>
      <w:r>
        <w:rPr>
          <w:color w:val="464646"/>
          <w:spacing w:val="-11"/>
          <w:sz w:val="20"/>
        </w:rPr>
        <w:t xml:space="preserve"> </w:t>
      </w:r>
      <w:r>
        <w:rPr>
          <w:color w:val="464646"/>
          <w:sz w:val="20"/>
        </w:rPr>
        <w:t>public</w:t>
      </w:r>
      <w:r>
        <w:rPr>
          <w:color w:val="464646"/>
          <w:spacing w:val="3"/>
          <w:sz w:val="20"/>
        </w:rPr>
        <w:t xml:space="preserve"> </w:t>
      </w:r>
      <w:r>
        <w:rPr>
          <w:color w:val="464646"/>
          <w:sz w:val="20"/>
        </w:rPr>
        <w:t>debates</w:t>
      </w:r>
      <w:r>
        <w:rPr>
          <w:color w:val="464646"/>
          <w:spacing w:val="-5"/>
          <w:sz w:val="20"/>
        </w:rPr>
        <w:t xml:space="preserve"> </w:t>
      </w:r>
      <w:r>
        <w:rPr>
          <w:color w:val="464646"/>
          <w:sz w:val="20"/>
        </w:rPr>
        <w:t>as</w:t>
      </w:r>
      <w:r>
        <w:rPr>
          <w:color w:val="464646"/>
          <w:spacing w:val="-6"/>
          <w:sz w:val="20"/>
        </w:rPr>
        <w:t xml:space="preserve"> </w:t>
      </w:r>
      <w:r>
        <w:rPr>
          <w:color w:val="464646"/>
          <w:sz w:val="20"/>
        </w:rPr>
        <w:t>a</w:t>
      </w:r>
      <w:r>
        <w:rPr>
          <w:color w:val="464646"/>
          <w:spacing w:val="-13"/>
          <w:sz w:val="20"/>
        </w:rPr>
        <w:t xml:space="preserve"> </w:t>
      </w:r>
      <w:r>
        <w:rPr>
          <w:color w:val="464646"/>
          <w:sz w:val="20"/>
        </w:rPr>
        <w:t>recognised</w:t>
      </w:r>
      <w:r>
        <w:rPr>
          <w:color w:val="464646"/>
          <w:spacing w:val="5"/>
          <w:sz w:val="20"/>
        </w:rPr>
        <w:t xml:space="preserve"> </w:t>
      </w:r>
      <w:r>
        <w:rPr>
          <w:color w:val="464646"/>
          <w:sz w:val="20"/>
        </w:rPr>
        <w:t>expert</w:t>
      </w:r>
      <w:r>
        <w:rPr>
          <w:color w:val="464646"/>
          <w:spacing w:val="-7"/>
          <w:sz w:val="20"/>
        </w:rPr>
        <w:t xml:space="preserve"> </w:t>
      </w:r>
      <w:r>
        <w:rPr>
          <w:color w:val="464646"/>
          <w:sz w:val="20"/>
        </w:rPr>
        <w:t>or</w:t>
      </w:r>
      <w:r>
        <w:rPr>
          <w:color w:val="464646"/>
          <w:spacing w:val="-5"/>
          <w:sz w:val="20"/>
        </w:rPr>
        <w:t xml:space="preserve"> </w:t>
      </w:r>
      <w:r>
        <w:rPr>
          <w:color w:val="464646"/>
          <w:sz w:val="20"/>
        </w:rPr>
        <w:t>as</w:t>
      </w:r>
      <w:r>
        <w:rPr>
          <w:color w:val="464646"/>
          <w:spacing w:val="-1"/>
          <w:sz w:val="20"/>
        </w:rPr>
        <w:t xml:space="preserve"> </w:t>
      </w:r>
      <w:r>
        <w:rPr>
          <w:color w:val="464646"/>
          <w:sz w:val="20"/>
        </w:rPr>
        <w:t>a</w:t>
      </w:r>
      <w:r>
        <w:rPr>
          <w:color w:val="464646"/>
          <w:spacing w:val="-10"/>
          <w:sz w:val="20"/>
        </w:rPr>
        <w:t xml:space="preserve"> </w:t>
      </w:r>
      <w:r>
        <w:rPr>
          <w:color w:val="464646"/>
          <w:sz w:val="20"/>
        </w:rPr>
        <w:t>person</w:t>
      </w:r>
      <w:r>
        <w:rPr>
          <w:color w:val="464646"/>
          <w:spacing w:val="-5"/>
          <w:sz w:val="20"/>
        </w:rPr>
        <w:t xml:space="preserve"> </w:t>
      </w:r>
      <w:r>
        <w:rPr>
          <w:color w:val="464646"/>
          <w:sz w:val="20"/>
        </w:rPr>
        <w:t>with recognised specialist</w:t>
      </w:r>
      <w:r>
        <w:rPr>
          <w:color w:val="464646"/>
          <w:spacing w:val="19"/>
          <w:sz w:val="20"/>
        </w:rPr>
        <w:t xml:space="preserve"> </w:t>
      </w:r>
      <w:r>
        <w:rPr>
          <w:color w:val="464646"/>
          <w:sz w:val="20"/>
        </w:rPr>
        <w:t>knowledge;</w:t>
      </w:r>
    </w:p>
    <w:p w:rsidR="00BA1C9E" w:rsidRDefault="00EB617A">
      <w:pPr>
        <w:pStyle w:val="ListParagraph"/>
        <w:numPr>
          <w:ilvl w:val="0"/>
          <w:numId w:val="3"/>
        </w:numPr>
        <w:tabs>
          <w:tab w:val="left" w:pos="1318"/>
          <w:tab w:val="left" w:pos="1319"/>
        </w:tabs>
        <w:spacing w:before="1"/>
        <w:ind w:left="1317" w:right="500" w:hanging="423"/>
        <w:rPr>
          <w:sz w:val="20"/>
        </w:rPr>
      </w:pPr>
      <w:r>
        <w:rPr>
          <w:color w:val="464646"/>
          <w:sz w:val="20"/>
        </w:rPr>
        <w:t>Where appropriate, in exercising their freedom to carry out research, have a responsibility to conduct</w:t>
      </w:r>
      <w:r>
        <w:rPr>
          <w:color w:val="464646"/>
          <w:spacing w:val="4"/>
          <w:sz w:val="20"/>
        </w:rPr>
        <w:t xml:space="preserve"> </w:t>
      </w:r>
      <w:r>
        <w:rPr>
          <w:color w:val="464646"/>
          <w:sz w:val="20"/>
        </w:rPr>
        <w:t>it</w:t>
      </w:r>
      <w:r>
        <w:rPr>
          <w:color w:val="464646"/>
          <w:spacing w:val="-8"/>
          <w:sz w:val="20"/>
        </w:rPr>
        <w:t xml:space="preserve"> </w:t>
      </w:r>
      <w:r>
        <w:rPr>
          <w:color w:val="464646"/>
          <w:sz w:val="20"/>
        </w:rPr>
        <w:t>in</w:t>
      </w:r>
      <w:r>
        <w:rPr>
          <w:color w:val="464646"/>
          <w:spacing w:val="-14"/>
          <w:sz w:val="20"/>
        </w:rPr>
        <w:t xml:space="preserve"> </w:t>
      </w:r>
      <w:r>
        <w:rPr>
          <w:color w:val="464646"/>
          <w:sz w:val="20"/>
        </w:rPr>
        <w:t>accordance</w:t>
      </w:r>
      <w:r>
        <w:rPr>
          <w:color w:val="464646"/>
          <w:spacing w:val="5"/>
          <w:sz w:val="20"/>
        </w:rPr>
        <w:t xml:space="preserve"> </w:t>
      </w:r>
      <w:r>
        <w:rPr>
          <w:color w:val="464646"/>
          <w:sz w:val="20"/>
        </w:rPr>
        <w:t>with</w:t>
      </w:r>
      <w:r>
        <w:rPr>
          <w:color w:val="464646"/>
          <w:spacing w:val="-9"/>
          <w:sz w:val="20"/>
        </w:rPr>
        <w:t xml:space="preserve"> </w:t>
      </w:r>
      <w:r>
        <w:rPr>
          <w:color w:val="464646"/>
          <w:sz w:val="20"/>
        </w:rPr>
        <w:t>the</w:t>
      </w:r>
      <w:r>
        <w:rPr>
          <w:color w:val="464646"/>
          <w:spacing w:val="-7"/>
          <w:sz w:val="20"/>
        </w:rPr>
        <w:t xml:space="preserve"> </w:t>
      </w:r>
      <w:r>
        <w:rPr>
          <w:color w:val="464646"/>
          <w:sz w:val="20"/>
        </w:rPr>
        <w:t>principles</w:t>
      </w:r>
      <w:r>
        <w:rPr>
          <w:color w:val="464646"/>
          <w:spacing w:val="-1"/>
          <w:sz w:val="20"/>
        </w:rPr>
        <w:t xml:space="preserve"> </w:t>
      </w:r>
      <w:r>
        <w:rPr>
          <w:color w:val="464646"/>
          <w:sz w:val="20"/>
        </w:rPr>
        <w:t>of</w:t>
      </w:r>
      <w:r>
        <w:rPr>
          <w:color w:val="464646"/>
          <w:spacing w:val="-6"/>
          <w:sz w:val="20"/>
        </w:rPr>
        <w:t xml:space="preserve"> </w:t>
      </w:r>
      <w:r>
        <w:rPr>
          <w:color w:val="464646"/>
          <w:sz w:val="20"/>
        </w:rPr>
        <w:t>intellectual rigour,</w:t>
      </w:r>
      <w:r>
        <w:rPr>
          <w:color w:val="464646"/>
          <w:spacing w:val="-3"/>
          <w:sz w:val="20"/>
        </w:rPr>
        <w:t xml:space="preserve"> </w:t>
      </w:r>
      <w:r>
        <w:rPr>
          <w:color w:val="464646"/>
          <w:sz w:val="20"/>
        </w:rPr>
        <w:t>scientific</w:t>
      </w:r>
      <w:r>
        <w:rPr>
          <w:color w:val="464646"/>
          <w:spacing w:val="-2"/>
          <w:sz w:val="20"/>
        </w:rPr>
        <w:t xml:space="preserve"> </w:t>
      </w:r>
      <w:r>
        <w:rPr>
          <w:color w:val="464646"/>
          <w:sz w:val="20"/>
        </w:rPr>
        <w:t>enquiry</w:t>
      </w:r>
      <w:r>
        <w:rPr>
          <w:color w:val="464646"/>
          <w:spacing w:val="2"/>
          <w:sz w:val="20"/>
        </w:rPr>
        <w:t xml:space="preserve"> </w:t>
      </w:r>
      <w:r>
        <w:rPr>
          <w:color w:val="464646"/>
          <w:sz w:val="20"/>
        </w:rPr>
        <w:t>and</w:t>
      </w:r>
      <w:r>
        <w:rPr>
          <w:color w:val="464646"/>
          <w:spacing w:val="-12"/>
          <w:sz w:val="20"/>
        </w:rPr>
        <w:t xml:space="preserve"> </w:t>
      </w:r>
      <w:r>
        <w:rPr>
          <w:color w:val="464646"/>
          <w:sz w:val="20"/>
        </w:rPr>
        <w:t>research ethics without any interference or</w:t>
      </w:r>
      <w:r>
        <w:rPr>
          <w:color w:val="464646"/>
          <w:spacing w:val="17"/>
          <w:sz w:val="20"/>
        </w:rPr>
        <w:t xml:space="preserve"> </w:t>
      </w:r>
      <w:r>
        <w:rPr>
          <w:color w:val="464646"/>
          <w:sz w:val="20"/>
        </w:rPr>
        <w:t>suppression;</w:t>
      </w:r>
    </w:p>
    <w:p w:rsidR="00BA1C9E" w:rsidRDefault="00EB617A">
      <w:pPr>
        <w:pStyle w:val="ListParagraph"/>
        <w:numPr>
          <w:ilvl w:val="0"/>
          <w:numId w:val="3"/>
        </w:numPr>
        <w:tabs>
          <w:tab w:val="left" w:pos="1314"/>
          <w:tab w:val="left" w:pos="1315"/>
        </w:tabs>
        <w:spacing w:before="2"/>
        <w:ind w:left="1315" w:right="590" w:hanging="425"/>
        <w:rPr>
          <w:sz w:val="20"/>
        </w:rPr>
      </w:pPr>
      <w:r>
        <w:rPr>
          <w:color w:val="464646"/>
          <w:sz w:val="20"/>
        </w:rPr>
        <w:t>Participate, in a personal capacity, or where related to their discipline, in professional and representative bodies including industrial associations and to engage in community service without</w:t>
      </w:r>
      <w:r>
        <w:rPr>
          <w:color w:val="464646"/>
          <w:spacing w:val="-7"/>
          <w:sz w:val="20"/>
        </w:rPr>
        <w:t xml:space="preserve"> </w:t>
      </w:r>
      <w:r>
        <w:rPr>
          <w:color w:val="464646"/>
          <w:sz w:val="20"/>
        </w:rPr>
        <w:t>fear</w:t>
      </w:r>
      <w:r>
        <w:rPr>
          <w:color w:val="464646"/>
          <w:spacing w:val="-6"/>
          <w:sz w:val="20"/>
        </w:rPr>
        <w:t xml:space="preserve"> </w:t>
      </w:r>
      <w:r>
        <w:rPr>
          <w:color w:val="464646"/>
          <w:sz w:val="20"/>
        </w:rPr>
        <w:t>of</w:t>
      </w:r>
      <w:r>
        <w:rPr>
          <w:color w:val="464646"/>
          <w:spacing w:val="-9"/>
          <w:sz w:val="20"/>
        </w:rPr>
        <w:t xml:space="preserve"> </w:t>
      </w:r>
      <w:r>
        <w:rPr>
          <w:color w:val="464646"/>
          <w:sz w:val="20"/>
        </w:rPr>
        <w:t>harassment,</w:t>
      </w:r>
      <w:r>
        <w:rPr>
          <w:color w:val="464646"/>
          <w:spacing w:val="6"/>
          <w:sz w:val="20"/>
        </w:rPr>
        <w:t xml:space="preserve"> </w:t>
      </w:r>
      <w:r>
        <w:rPr>
          <w:color w:val="464646"/>
          <w:sz w:val="20"/>
        </w:rPr>
        <w:t>intimidation</w:t>
      </w:r>
      <w:r>
        <w:rPr>
          <w:color w:val="464646"/>
          <w:spacing w:val="2"/>
          <w:sz w:val="20"/>
        </w:rPr>
        <w:t xml:space="preserve"> </w:t>
      </w:r>
      <w:r>
        <w:rPr>
          <w:color w:val="464646"/>
          <w:sz w:val="20"/>
        </w:rPr>
        <w:t>or</w:t>
      </w:r>
      <w:r>
        <w:rPr>
          <w:color w:val="464646"/>
          <w:spacing w:val="-8"/>
          <w:sz w:val="20"/>
        </w:rPr>
        <w:t xml:space="preserve"> </w:t>
      </w:r>
      <w:r>
        <w:rPr>
          <w:color w:val="464646"/>
          <w:sz w:val="20"/>
        </w:rPr>
        <w:t>unfair</w:t>
      </w:r>
      <w:r>
        <w:rPr>
          <w:color w:val="464646"/>
          <w:spacing w:val="-7"/>
          <w:sz w:val="20"/>
        </w:rPr>
        <w:t xml:space="preserve"> </w:t>
      </w:r>
      <w:r>
        <w:rPr>
          <w:color w:val="464646"/>
          <w:sz w:val="20"/>
        </w:rPr>
        <w:t>treatment</w:t>
      </w:r>
      <w:r>
        <w:rPr>
          <w:color w:val="464646"/>
          <w:spacing w:val="-1"/>
          <w:sz w:val="20"/>
        </w:rPr>
        <w:t xml:space="preserve"> </w:t>
      </w:r>
      <w:r>
        <w:rPr>
          <w:color w:val="464646"/>
          <w:sz w:val="20"/>
        </w:rPr>
        <w:t>by</w:t>
      </w:r>
      <w:r>
        <w:rPr>
          <w:color w:val="464646"/>
          <w:spacing w:val="-19"/>
          <w:sz w:val="20"/>
        </w:rPr>
        <w:t xml:space="preserve"> </w:t>
      </w:r>
      <w:r>
        <w:rPr>
          <w:color w:val="464646"/>
          <w:sz w:val="20"/>
        </w:rPr>
        <w:t>other</w:t>
      </w:r>
      <w:r>
        <w:rPr>
          <w:color w:val="464646"/>
          <w:spacing w:val="-4"/>
          <w:sz w:val="20"/>
        </w:rPr>
        <w:t xml:space="preserve"> </w:t>
      </w:r>
      <w:r>
        <w:rPr>
          <w:color w:val="464646"/>
          <w:sz w:val="20"/>
        </w:rPr>
        <w:t>members</w:t>
      </w:r>
      <w:r>
        <w:rPr>
          <w:color w:val="464646"/>
          <w:spacing w:val="2"/>
          <w:sz w:val="20"/>
        </w:rPr>
        <w:t xml:space="preserve"> </w:t>
      </w:r>
      <w:r>
        <w:rPr>
          <w:color w:val="464646"/>
          <w:sz w:val="20"/>
        </w:rPr>
        <w:t>of</w:t>
      </w:r>
      <w:r>
        <w:rPr>
          <w:color w:val="464646"/>
          <w:spacing w:val="-8"/>
          <w:sz w:val="20"/>
        </w:rPr>
        <w:t xml:space="preserve"> </w:t>
      </w:r>
      <w:r>
        <w:rPr>
          <w:color w:val="464646"/>
          <w:sz w:val="20"/>
        </w:rPr>
        <w:t>the</w:t>
      </w:r>
      <w:r>
        <w:rPr>
          <w:color w:val="464646"/>
          <w:spacing w:val="-11"/>
          <w:sz w:val="20"/>
        </w:rPr>
        <w:t xml:space="preserve"> </w:t>
      </w:r>
      <w:r>
        <w:rPr>
          <w:color w:val="464646"/>
          <w:sz w:val="20"/>
        </w:rPr>
        <w:t>University community;</w:t>
      </w:r>
      <w:r>
        <w:rPr>
          <w:color w:val="464646"/>
          <w:spacing w:val="3"/>
          <w:sz w:val="20"/>
        </w:rPr>
        <w:t xml:space="preserve"> </w:t>
      </w:r>
      <w:r>
        <w:rPr>
          <w:color w:val="464646"/>
          <w:sz w:val="20"/>
        </w:rPr>
        <w:t>and</w:t>
      </w:r>
    </w:p>
    <w:p w:rsidR="00BA1C9E" w:rsidRDefault="00EB617A">
      <w:pPr>
        <w:pStyle w:val="ListParagraph"/>
        <w:numPr>
          <w:ilvl w:val="0"/>
          <w:numId w:val="3"/>
        </w:numPr>
        <w:tabs>
          <w:tab w:val="left" w:pos="1319"/>
          <w:tab w:val="left" w:pos="1320"/>
        </w:tabs>
        <w:spacing w:before="7" w:line="235" w:lineRule="auto"/>
        <w:ind w:left="1318" w:right="475" w:hanging="427"/>
        <w:rPr>
          <w:sz w:val="20"/>
        </w:rPr>
      </w:pPr>
      <w:r>
        <w:rPr>
          <w:color w:val="464646"/>
          <w:sz w:val="20"/>
        </w:rPr>
        <w:t>Express unpopular or controversial views, although this does not mean the right to</w:t>
      </w:r>
      <w:r>
        <w:rPr>
          <w:color w:val="464646"/>
          <w:spacing w:val="-42"/>
          <w:sz w:val="20"/>
        </w:rPr>
        <w:t xml:space="preserve"> </w:t>
      </w:r>
      <w:r>
        <w:rPr>
          <w:color w:val="464646"/>
          <w:sz w:val="20"/>
        </w:rPr>
        <w:t>harass, vilify or intimidate other persons or groups or to demean alternative points of</w:t>
      </w:r>
      <w:r>
        <w:rPr>
          <w:color w:val="464646"/>
          <w:spacing w:val="6"/>
          <w:sz w:val="20"/>
        </w:rPr>
        <w:t xml:space="preserve"> </w:t>
      </w:r>
      <w:r>
        <w:rPr>
          <w:color w:val="464646"/>
          <w:sz w:val="20"/>
        </w:rPr>
        <w:t>view.</w:t>
      </w:r>
    </w:p>
    <w:p w:rsidR="00BA1C9E" w:rsidRDefault="00BA1C9E">
      <w:pPr>
        <w:pStyle w:val="BodyText"/>
        <w:spacing w:before="2"/>
        <w:rPr>
          <w:sz w:val="20"/>
        </w:rPr>
      </w:pPr>
    </w:p>
    <w:p w:rsidR="00BA1C9E" w:rsidRDefault="00EB617A">
      <w:pPr>
        <w:pStyle w:val="ListParagraph"/>
        <w:numPr>
          <w:ilvl w:val="1"/>
          <w:numId w:val="4"/>
        </w:numPr>
        <w:tabs>
          <w:tab w:val="left" w:pos="893"/>
          <w:tab w:val="left" w:pos="894"/>
        </w:tabs>
        <w:ind w:left="889" w:right="415" w:hanging="709"/>
        <w:rPr>
          <w:sz w:val="20"/>
        </w:rPr>
      </w:pPr>
      <w:r>
        <w:rPr>
          <w:color w:val="464646"/>
          <w:sz w:val="20"/>
        </w:rPr>
        <w:t>In the exercise of Intellectual Freedom, staff will observe the University Code of Conduct, act in a professional</w:t>
      </w:r>
      <w:r>
        <w:rPr>
          <w:color w:val="464646"/>
          <w:spacing w:val="9"/>
          <w:sz w:val="20"/>
        </w:rPr>
        <w:t xml:space="preserve"> </w:t>
      </w:r>
      <w:r>
        <w:rPr>
          <w:color w:val="464646"/>
          <w:sz w:val="20"/>
        </w:rPr>
        <w:t>and</w:t>
      </w:r>
      <w:r>
        <w:rPr>
          <w:color w:val="464646"/>
          <w:spacing w:val="-16"/>
          <w:sz w:val="20"/>
        </w:rPr>
        <w:t xml:space="preserve"> </w:t>
      </w:r>
      <w:r>
        <w:rPr>
          <w:color w:val="464646"/>
          <w:sz w:val="20"/>
        </w:rPr>
        <w:t>ethical</w:t>
      </w:r>
      <w:r>
        <w:rPr>
          <w:color w:val="464646"/>
          <w:spacing w:val="-3"/>
          <w:sz w:val="20"/>
        </w:rPr>
        <w:t xml:space="preserve"> </w:t>
      </w:r>
      <w:r>
        <w:rPr>
          <w:color w:val="464646"/>
          <w:sz w:val="20"/>
        </w:rPr>
        <w:t>manner</w:t>
      </w:r>
      <w:r>
        <w:rPr>
          <w:color w:val="464646"/>
          <w:spacing w:val="1"/>
          <w:sz w:val="20"/>
        </w:rPr>
        <w:t xml:space="preserve"> </w:t>
      </w:r>
      <w:r>
        <w:rPr>
          <w:color w:val="464646"/>
          <w:sz w:val="20"/>
        </w:rPr>
        <w:t>and</w:t>
      </w:r>
      <w:r>
        <w:rPr>
          <w:color w:val="464646"/>
          <w:spacing w:val="-7"/>
          <w:sz w:val="20"/>
        </w:rPr>
        <w:t xml:space="preserve"> </w:t>
      </w:r>
      <w:r>
        <w:rPr>
          <w:color w:val="464646"/>
          <w:sz w:val="20"/>
        </w:rPr>
        <w:t>in</w:t>
      </w:r>
      <w:r>
        <w:rPr>
          <w:color w:val="464646"/>
          <w:spacing w:val="-14"/>
          <w:sz w:val="20"/>
        </w:rPr>
        <w:t xml:space="preserve"> </w:t>
      </w:r>
      <w:r>
        <w:rPr>
          <w:color w:val="464646"/>
          <w:sz w:val="20"/>
        </w:rPr>
        <w:t>accordance</w:t>
      </w:r>
      <w:r>
        <w:rPr>
          <w:color w:val="464646"/>
          <w:spacing w:val="11"/>
          <w:sz w:val="20"/>
        </w:rPr>
        <w:t xml:space="preserve"> </w:t>
      </w:r>
      <w:r>
        <w:rPr>
          <w:color w:val="464646"/>
          <w:sz w:val="20"/>
        </w:rPr>
        <w:t>with</w:t>
      </w:r>
      <w:r>
        <w:rPr>
          <w:color w:val="464646"/>
          <w:spacing w:val="-9"/>
          <w:sz w:val="20"/>
        </w:rPr>
        <w:t xml:space="preserve"> </w:t>
      </w:r>
      <w:r>
        <w:rPr>
          <w:color w:val="464646"/>
          <w:sz w:val="20"/>
        </w:rPr>
        <w:t>University</w:t>
      </w:r>
      <w:r>
        <w:rPr>
          <w:color w:val="464646"/>
          <w:spacing w:val="-6"/>
          <w:sz w:val="20"/>
        </w:rPr>
        <w:t xml:space="preserve"> </w:t>
      </w:r>
      <w:r>
        <w:rPr>
          <w:color w:val="464646"/>
          <w:sz w:val="20"/>
        </w:rPr>
        <w:t>policies,</w:t>
      </w:r>
      <w:r>
        <w:rPr>
          <w:color w:val="464646"/>
          <w:spacing w:val="-3"/>
          <w:sz w:val="20"/>
        </w:rPr>
        <w:t xml:space="preserve"> </w:t>
      </w:r>
      <w:r>
        <w:rPr>
          <w:color w:val="464646"/>
          <w:sz w:val="20"/>
        </w:rPr>
        <w:t>and</w:t>
      </w:r>
      <w:r>
        <w:rPr>
          <w:color w:val="464646"/>
          <w:spacing w:val="-8"/>
          <w:sz w:val="20"/>
        </w:rPr>
        <w:t xml:space="preserve"> </w:t>
      </w:r>
      <w:r>
        <w:rPr>
          <w:color w:val="464646"/>
          <w:sz w:val="20"/>
        </w:rPr>
        <w:t>will</w:t>
      </w:r>
      <w:r>
        <w:rPr>
          <w:color w:val="464646"/>
          <w:spacing w:val="-10"/>
          <w:sz w:val="20"/>
        </w:rPr>
        <w:t xml:space="preserve"> </w:t>
      </w:r>
      <w:r>
        <w:rPr>
          <w:color w:val="464646"/>
          <w:sz w:val="20"/>
        </w:rPr>
        <w:t>not</w:t>
      </w:r>
      <w:r>
        <w:rPr>
          <w:color w:val="464646"/>
          <w:spacing w:val="-13"/>
          <w:sz w:val="20"/>
        </w:rPr>
        <w:t xml:space="preserve"> </w:t>
      </w:r>
      <w:r>
        <w:rPr>
          <w:color w:val="464646"/>
          <w:sz w:val="20"/>
        </w:rPr>
        <w:t>harass,</w:t>
      </w:r>
      <w:r>
        <w:rPr>
          <w:color w:val="464646"/>
          <w:spacing w:val="4"/>
          <w:sz w:val="20"/>
        </w:rPr>
        <w:t xml:space="preserve"> </w:t>
      </w:r>
      <w:r>
        <w:rPr>
          <w:color w:val="464646"/>
          <w:sz w:val="20"/>
        </w:rPr>
        <w:t>vilify, intimidate or defame the institution or its</w:t>
      </w:r>
      <w:r>
        <w:rPr>
          <w:color w:val="464646"/>
          <w:spacing w:val="5"/>
          <w:sz w:val="20"/>
        </w:rPr>
        <w:t xml:space="preserve"> </w:t>
      </w:r>
      <w:r>
        <w:rPr>
          <w:color w:val="464646"/>
          <w:sz w:val="20"/>
        </w:rPr>
        <w:t>staff.</w:t>
      </w:r>
    </w:p>
    <w:p w:rsidR="00BA1C9E" w:rsidRDefault="008470C3">
      <w:pPr>
        <w:pStyle w:val="BodyText"/>
        <w:spacing w:before="5"/>
        <w:rPr>
          <w:sz w:val="17"/>
        </w:rPr>
      </w:pPr>
      <w:r>
        <w:pict>
          <v:line id="_x0000_s2050" style="position:absolute;z-index:-251657216;mso-wrap-distance-left:0;mso-wrap-distance-right:0;mso-position-horizontal-relative:page" from="51.95pt,12.4pt" to="538.5pt,12.4pt" strokeweight=".25431mm">
            <w10:wrap type="topAndBottom" anchorx="page"/>
          </v:line>
        </w:pict>
      </w:r>
    </w:p>
    <w:p w:rsidR="00BA1C9E" w:rsidRDefault="00BA1C9E">
      <w:pPr>
        <w:pStyle w:val="BodyText"/>
        <w:rPr>
          <w:sz w:val="22"/>
        </w:rPr>
      </w:pPr>
    </w:p>
    <w:p w:rsidR="00BA1C9E" w:rsidRDefault="00BA1C9E">
      <w:pPr>
        <w:pStyle w:val="BodyText"/>
        <w:spacing w:before="5"/>
        <w:rPr>
          <w:sz w:val="17"/>
        </w:rPr>
      </w:pPr>
    </w:p>
    <w:p w:rsidR="00BA1C9E" w:rsidRDefault="00EB617A">
      <w:pPr>
        <w:ind w:left="182"/>
        <w:rPr>
          <w:sz w:val="23"/>
        </w:rPr>
      </w:pPr>
      <w:r>
        <w:rPr>
          <w:color w:val="696B99"/>
          <w:w w:val="105"/>
          <w:sz w:val="23"/>
        </w:rPr>
        <w:t>Existing Enterprise Agreement</w:t>
      </w:r>
    </w:p>
    <w:p w:rsidR="00BA1C9E" w:rsidRDefault="00EB617A">
      <w:pPr>
        <w:pStyle w:val="Heading6"/>
        <w:spacing w:before="133"/>
        <w:ind w:left="177"/>
      </w:pPr>
      <w:r>
        <w:rPr>
          <w:color w:val="464646"/>
          <w:w w:val="105"/>
        </w:rPr>
        <w:t>https://staff.uq.edu.aulinformation-and-services/human-resources/enterprise-bargaining/agreement</w:t>
      </w:r>
    </w:p>
    <w:p w:rsidR="00BA1C9E" w:rsidRDefault="00BA1C9E">
      <w:pPr>
        <w:pStyle w:val="BodyText"/>
        <w:spacing w:before="5"/>
        <w:rPr>
          <w:b/>
          <w:sz w:val="21"/>
        </w:rPr>
      </w:pPr>
    </w:p>
    <w:p w:rsidR="00BA1C9E" w:rsidRDefault="00EB617A">
      <w:pPr>
        <w:spacing w:line="230" w:lineRule="auto"/>
        <w:ind w:left="178" w:right="1182" w:firstLine="2"/>
        <w:rPr>
          <w:sz w:val="20"/>
        </w:rPr>
      </w:pPr>
      <w:r>
        <w:rPr>
          <w:color w:val="464646"/>
          <w:sz w:val="20"/>
        </w:rPr>
        <w:t>The current EA includes sections covering intellectual freedom and academic freedom (pertaining to academic staff only). Extracts from the existing agreement follow:</w:t>
      </w:r>
    </w:p>
    <w:p w:rsidR="00BA1C9E" w:rsidRDefault="00BA1C9E">
      <w:pPr>
        <w:pStyle w:val="BodyText"/>
        <w:rPr>
          <w:sz w:val="22"/>
        </w:rPr>
      </w:pPr>
    </w:p>
    <w:p w:rsidR="00BA1C9E" w:rsidRDefault="00BA1C9E">
      <w:pPr>
        <w:pStyle w:val="BodyText"/>
        <w:spacing w:before="2"/>
      </w:pPr>
    </w:p>
    <w:p w:rsidR="00BA1C9E" w:rsidRDefault="00EB617A">
      <w:pPr>
        <w:pStyle w:val="ListParagraph"/>
        <w:numPr>
          <w:ilvl w:val="0"/>
          <w:numId w:val="4"/>
        </w:numPr>
        <w:tabs>
          <w:tab w:val="left" w:pos="904"/>
          <w:tab w:val="left" w:pos="906"/>
        </w:tabs>
        <w:ind w:left="905" w:hanging="727"/>
        <w:rPr>
          <w:i/>
          <w:color w:val="696B99"/>
          <w:sz w:val="20"/>
        </w:rPr>
      </w:pPr>
      <w:r>
        <w:rPr>
          <w:i/>
          <w:color w:val="696B99"/>
          <w:sz w:val="20"/>
        </w:rPr>
        <w:t>INTELLECTUAL</w:t>
      </w:r>
      <w:r>
        <w:rPr>
          <w:i/>
          <w:color w:val="696B99"/>
          <w:spacing w:val="27"/>
          <w:sz w:val="20"/>
        </w:rPr>
        <w:t xml:space="preserve"> </w:t>
      </w:r>
      <w:r>
        <w:rPr>
          <w:i/>
          <w:color w:val="696B99"/>
          <w:sz w:val="20"/>
        </w:rPr>
        <w:t>FREEDOM</w:t>
      </w:r>
    </w:p>
    <w:p w:rsidR="00BA1C9E" w:rsidRDefault="00BA1C9E">
      <w:pPr>
        <w:pStyle w:val="BodyText"/>
        <w:spacing w:before="3"/>
        <w:rPr>
          <w:i/>
          <w:sz w:val="31"/>
        </w:rPr>
      </w:pPr>
    </w:p>
    <w:p w:rsidR="00BA1C9E" w:rsidRDefault="00EB617A">
      <w:pPr>
        <w:pStyle w:val="ListParagraph"/>
        <w:numPr>
          <w:ilvl w:val="1"/>
          <w:numId w:val="2"/>
        </w:numPr>
        <w:tabs>
          <w:tab w:val="left" w:pos="902"/>
          <w:tab w:val="left" w:pos="903"/>
        </w:tabs>
        <w:spacing w:line="235" w:lineRule="auto"/>
        <w:ind w:right="547" w:hanging="721"/>
        <w:rPr>
          <w:color w:val="464646"/>
          <w:sz w:val="20"/>
        </w:rPr>
      </w:pPr>
      <w:r>
        <w:rPr>
          <w:color w:val="464646"/>
          <w:sz w:val="20"/>
        </w:rPr>
        <w:t>The</w:t>
      </w:r>
      <w:r>
        <w:rPr>
          <w:color w:val="464646"/>
          <w:spacing w:val="-6"/>
          <w:sz w:val="20"/>
        </w:rPr>
        <w:t xml:space="preserve"> </w:t>
      </w:r>
      <w:r>
        <w:rPr>
          <w:color w:val="464646"/>
          <w:sz w:val="20"/>
        </w:rPr>
        <w:t>parties</w:t>
      </w:r>
      <w:r>
        <w:rPr>
          <w:color w:val="464646"/>
          <w:spacing w:val="2"/>
          <w:sz w:val="20"/>
        </w:rPr>
        <w:t xml:space="preserve"> </w:t>
      </w:r>
      <w:r>
        <w:rPr>
          <w:color w:val="464646"/>
          <w:sz w:val="20"/>
        </w:rPr>
        <w:t>to</w:t>
      </w:r>
      <w:r>
        <w:rPr>
          <w:color w:val="464646"/>
          <w:spacing w:val="-18"/>
          <w:sz w:val="20"/>
        </w:rPr>
        <w:t xml:space="preserve"> </w:t>
      </w:r>
      <w:r>
        <w:rPr>
          <w:color w:val="464646"/>
          <w:sz w:val="20"/>
        </w:rPr>
        <w:t>this</w:t>
      </w:r>
      <w:r>
        <w:rPr>
          <w:color w:val="464646"/>
          <w:spacing w:val="-2"/>
          <w:sz w:val="20"/>
        </w:rPr>
        <w:t xml:space="preserve"> </w:t>
      </w:r>
      <w:r>
        <w:rPr>
          <w:color w:val="464646"/>
          <w:sz w:val="20"/>
        </w:rPr>
        <w:t>Agreement</w:t>
      </w:r>
      <w:r>
        <w:rPr>
          <w:color w:val="464646"/>
          <w:spacing w:val="3"/>
          <w:sz w:val="20"/>
        </w:rPr>
        <w:t xml:space="preserve"> </w:t>
      </w:r>
      <w:r>
        <w:rPr>
          <w:color w:val="464646"/>
          <w:sz w:val="20"/>
        </w:rPr>
        <w:t>are</w:t>
      </w:r>
      <w:r>
        <w:rPr>
          <w:color w:val="464646"/>
          <w:spacing w:val="-12"/>
          <w:sz w:val="20"/>
        </w:rPr>
        <w:t xml:space="preserve"> </w:t>
      </w:r>
      <w:r>
        <w:rPr>
          <w:color w:val="464646"/>
          <w:sz w:val="20"/>
        </w:rPr>
        <w:t>committed</w:t>
      </w:r>
      <w:r>
        <w:rPr>
          <w:color w:val="464646"/>
          <w:spacing w:val="2"/>
          <w:sz w:val="20"/>
        </w:rPr>
        <w:t xml:space="preserve"> </w:t>
      </w:r>
      <w:r>
        <w:rPr>
          <w:color w:val="464646"/>
          <w:sz w:val="20"/>
        </w:rPr>
        <w:t>to</w:t>
      </w:r>
      <w:r>
        <w:rPr>
          <w:color w:val="464646"/>
          <w:spacing w:val="-13"/>
          <w:sz w:val="20"/>
        </w:rPr>
        <w:t xml:space="preserve"> </w:t>
      </w:r>
      <w:r>
        <w:rPr>
          <w:color w:val="464646"/>
          <w:sz w:val="20"/>
        </w:rPr>
        <w:t>the</w:t>
      </w:r>
      <w:r>
        <w:rPr>
          <w:color w:val="464646"/>
          <w:spacing w:val="-8"/>
          <w:sz w:val="20"/>
        </w:rPr>
        <w:t xml:space="preserve"> </w:t>
      </w:r>
      <w:r>
        <w:rPr>
          <w:color w:val="464646"/>
          <w:sz w:val="20"/>
        </w:rPr>
        <w:t>protection</w:t>
      </w:r>
      <w:r>
        <w:rPr>
          <w:color w:val="464646"/>
          <w:spacing w:val="-9"/>
          <w:sz w:val="20"/>
        </w:rPr>
        <w:t xml:space="preserve"> </w:t>
      </w:r>
      <w:r>
        <w:rPr>
          <w:color w:val="464646"/>
          <w:sz w:val="20"/>
        </w:rPr>
        <w:t>and</w:t>
      </w:r>
      <w:r>
        <w:rPr>
          <w:color w:val="464646"/>
          <w:spacing w:val="-7"/>
          <w:sz w:val="20"/>
        </w:rPr>
        <w:t xml:space="preserve"> </w:t>
      </w:r>
      <w:r>
        <w:rPr>
          <w:color w:val="464646"/>
          <w:sz w:val="20"/>
        </w:rPr>
        <w:t>promotion</w:t>
      </w:r>
      <w:r>
        <w:rPr>
          <w:color w:val="464646"/>
          <w:spacing w:val="3"/>
          <w:sz w:val="20"/>
        </w:rPr>
        <w:t xml:space="preserve"> </w:t>
      </w:r>
      <w:r>
        <w:rPr>
          <w:color w:val="464646"/>
          <w:sz w:val="20"/>
        </w:rPr>
        <w:t>of</w:t>
      </w:r>
      <w:r>
        <w:rPr>
          <w:color w:val="464646"/>
          <w:spacing w:val="-12"/>
          <w:sz w:val="20"/>
        </w:rPr>
        <w:t xml:space="preserve"> </w:t>
      </w:r>
      <w:r>
        <w:rPr>
          <w:color w:val="464646"/>
          <w:sz w:val="20"/>
        </w:rPr>
        <w:t>intellectual</w:t>
      </w:r>
      <w:r>
        <w:rPr>
          <w:color w:val="464646"/>
          <w:spacing w:val="6"/>
          <w:sz w:val="20"/>
        </w:rPr>
        <w:t xml:space="preserve"> </w:t>
      </w:r>
      <w:r>
        <w:rPr>
          <w:color w:val="464646"/>
          <w:sz w:val="20"/>
        </w:rPr>
        <w:t>freedom within the</w:t>
      </w:r>
      <w:r>
        <w:rPr>
          <w:color w:val="464646"/>
          <w:spacing w:val="-8"/>
          <w:sz w:val="20"/>
        </w:rPr>
        <w:t xml:space="preserve"> </w:t>
      </w:r>
      <w:r>
        <w:rPr>
          <w:color w:val="464646"/>
          <w:sz w:val="20"/>
        </w:rPr>
        <w:t>University.</w:t>
      </w:r>
    </w:p>
    <w:p w:rsidR="00BA1C9E" w:rsidRDefault="00BA1C9E">
      <w:pPr>
        <w:pStyle w:val="BodyText"/>
        <w:spacing w:before="3"/>
        <w:rPr>
          <w:sz w:val="20"/>
        </w:rPr>
      </w:pPr>
    </w:p>
    <w:p w:rsidR="00BA1C9E" w:rsidRDefault="00EB617A">
      <w:pPr>
        <w:pStyle w:val="ListParagraph"/>
        <w:numPr>
          <w:ilvl w:val="1"/>
          <w:numId w:val="2"/>
        </w:numPr>
        <w:tabs>
          <w:tab w:val="left" w:pos="902"/>
          <w:tab w:val="left" w:pos="903"/>
        </w:tabs>
        <w:ind w:left="902" w:hanging="722"/>
        <w:rPr>
          <w:color w:val="464646"/>
          <w:sz w:val="20"/>
        </w:rPr>
      </w:pPr>
      <w:r>
        <w:rPr>
          <w:color w:val="464646"/>
          <w:sz w:val="20"/>
        </w:rPr>
        <w:t>Intellectual freedom includes the rights of all staff</w:t>
      </w:r>
      <w:r>
        <w:rPr>
          <w:color w:val="464646"/>
          <w:spacing w:val="-19"/>
          <w:sz w:val="20"/>
        </w:rPr>
        <w:t xml:space="preserve"> </w:t>
      </w:r>
      <w:r>
        <w:rPr>
          <w:color w:val="464646"/>
          <w:sz w:val="20"/>
        </w:rPr>
        <w:t>to:</w:t>
      </w:r>
    </w:p>
    <w:p w:rsidR="00BA1C9E" w:rsidRDefault="00BA1C9E">
      <w:pPr>
        <w:pStyle w:val="BodyText"/>
        <w:spacing w:before="1"/>
        <w:rPr>
          <w:sz w:val="20"/>
        </w:rPr>
      </w:pPr>
    </w:p>
    <w:p w:rsidR="00BA1C9E" w:rsidRDefault="00EB617A">
      <w:pPr>
        <w:pStyle w:val="ListParagraph"/>
        <w:numPr>
          <w:ilvl w:val="2"/>
          <w:numId w:val="2"/>
        </w:numPr>
        <w:tabs>
          <w:tab w:val="left" w:pos="1317"/>
        </w:tabs>
        <w:spacing w:before="1"/>
        <w:ind w:right="719" w:hanging="431"/>
        <w:rPr>
          <w:color w:val="464646"/>
          <w:sz w:val="20"/>
        </w:rPr>
      </w:pPr>
      <w:r>
        <w:rPr>
          <w:color w:val="464646"/>
          <w:sz w:val="20"/>
        </w:rPr>
        <w:t>hold</w:t>
      </w:r>
      <w:r>
        <w:rPr>
          <w:color w:val="464646"/>
          <w:spacing w:val="-9"/>
          <w:sz w:val="20"/>
        </w:rPr>
        <w:t xml:space="preserve"> </w:t>
      </w:r>
      <w:r>
        <w:rPr>
          <w:color w:val="464646"/>
          <w:sz w:val="20"/>
        </w:rPr>
        <w:t>and</w:t>
      </w:r>
      <w:r>
        <w:rPr>
          <w:color w:val="464646"/>
          <w:spacing w:val="-8"/>
          <w:sz w:val="20"/>
        </w:rPr>
        <w:t xml:space="preserve"> </w:t>
      </w:r>
      <w:r>
        <w:rPr>
          <w:color w:val="464646"/>
          <w:sz w:val="20"/>
        </w:rPr>
        <w:t>express opinions</w:t>
      </w:r>
      <w:r>
        <w:rPr>
          <w:color w:val="464646"/>
          <w:spacing w:val="3"/>
          <w:sz w:val="20"/>
        </w:rPr>
        <w:t xml:space="preserve"> </w:t>
      </w:r>
      <w:r>
        <w:rPr>
          <w:color w:val="464646"/>
          <w:sz w:val="20"/>
        </w:rPr>
        <w:t>about</w:t>
      </w:r>
      <w:r>
        <w:rPr>
          <w:color w:val="464646"/>
          <w:spacing w:val="-7"/>
          <w:sz w:val="20"/>
        </w:rPr>
        <w:t xml:space="preserve"> </w:t>
      </w:r>
      <w:r>
        <w:rPr>
          <w:color w:val="464646"/>
          <w:sz w:val="20"/>
        </w:rPr>
        <w:t>the</w:t>
      </w:r>
      <w:r>
        <w:rPr>
          <w:color w:val="464646"/>
          <w:spacing w:val="-10"/>
          <w:sz w:val="20"/>
        </w:rPr>
        <w:t xml:space="preserve"> </w:t>
      </w:r>
      <w:r>
        <w:rPr>
          <w:color w:val="464646"/>
          <w:sz w:val="20"/>
        </w:rPr>
        <w:t>operations</w:t>
      </w:r>
      <w:r>
        <w:rPr>
          <w:color w:val="464646"/>
          <w:spacing w:val="4"/>
          <w:sz w:val="20"/>
        </w:rPr>
        <w:t xml:space="preserve"> </w:t>
      </w:r>
      <w:r>
        <w:rPr>
          <w:color w:val="464646"/>
          <w:sz w:val="20"/>
        </w:rPr>
        <w:t>of</w:t>
      </w:r>
      <w:r>
        <w:rPr>
          <w:color w:val="464646"/>
          <w:spacing w:val="-11"/>
          <w:sz w:val="20"/>
        </w:rPr>
        <w:t xml:space="preserve"> </w:t>
      </w:r>
      <w:r>
        <w:rPr>
          <w:color w:val="464646"/>
          <w:sz w:val="20"/>
        </w:rPr>
        <w:t>the</w:t>
      </w:r>
      <w:r>
        <w:rPr>
          <w:color w:val="464646"/>
          <w:spacing w:val="-11"/>
          <w:sz w:val="20"/>
        </w:rPr>
        <w:t xml:space="preserve"> </w:t>
      </w:r>
      <w:r>
        <w:rPr>
          <w:color w:val="464646"/>
          <w:sz w:val="20"/>
        </w:rPr>
        <w:t>University</w:t>
      </w:r>
      <w:r>
        <w:rPr>
          <w:color w:val="464646"/>
          <w:spacing w:val="-2"/>
          <w:sz w:val="20"/>
        </w:rPr>
        <w:t xml:space="preserve"> </w:t>
      </w:r>
      <w:r>
        <w:rPr>
          <w:color w:val="464646"/>
          <w:sz w:val="20"/>
        </w:rPr>
        <w:t>and</w:t>
      </w:r>
      <w:r>
        <w:rPr>
          <w:color w:val="464646"/>
          <w:spacing w:val="-7"/>
          <w:sz w:val="20"/>
        </w:rPr>
        <w:t xml:space="preserve"> </w:t>
      </w:r>
      <w:r>
        <w:rPr>
          <w:color w:val="464646"/>
          <w:sz w:val="20"/>
        </w:rPr>
        <w:t>higher</w:t>
      </w:r>
      <w:r>
        <w:rPr>
          <w:color w:val="464646"/>
          <w:spacing w:val="-3"/>
          <w:sz w:val="20"/>
        </w:rPr>
        <w:t xml:space="preserve"> </w:t>
      </w:r>
      <w:r>
        <w:rPr>
          <w:color w:val="464646"/>
          <w:sz w:val="20"/>
        </w:rPr>
        <w:t>education</w:t>
      </w:r>
      <w:r>
        <w:rPr>
          <w:color w:val="464646"/>
          <w:spacing w:val="-3"/>
          <w:sz w:val="20"/>
        </w:rPr>
        <w:t xml:space="preserve"> </w:t>
      </w:r>
      <w:r>
        <w:rPr>
          <w:color w:val="464646"/>
          <w:sz w:val="20"/>
        </w:rPr>
        <w:t>policy more</w:t>
      </w:r>
      <w:r>
        <w:rPr>
          <w:color w:val="464646"/>
          <w:spacing w:val="-2"/>
          <w:sz w:val="20"/>
        </w:rPr>
        <w:t xml:space="preserve"> </w:t>
      </w:r>
      <w:r>
        <w:rPr>
          <w:color w:val="464646"/>
          <w:sz w:val="20"/>
        </w:rPr>
        <w:t>generally;</w:t>
      </w:r>
    </w:p>
    <w:p w:rsidR="00BA1C9E" w:rsidRDefault="00EB617A">
      <w:pPr>
        <w:pStyle w:val="ListParagraph"/>
        <w:numPr>
          <w:ilvl w:val="2"/>
          <w:numId w:val="2"/>
        </w:numPr>
        <w:tabs>
          <w:tab w:val="left" w:pos="1317"/>
        </w:tabs>
        <w:spacing w:before="5" w:line="235" w:lineRule="auto"/>
        <w:ind w:right="778" w:hanging="431"/>
        <w:rPr>
          <w:color w:val="464646"/>
          <w:sz w:val="20"/>
        </w:rPr>
      </w:pPr>
      <w:r>
        <w:rPr>
          <w:color w:val="464646"/>
          <w:sz w:val="20"/>
        </w:rPr>
        <w:t>pursue</w:t>
      </w:r>
      <w:r>
        <w:rPr>
          <w:color w:val="464646"/>
          <w:spacing w:val="-5"/>
          <w:sz w:val="20"/>
        </w:rPr>
        <w:t xml:space="preserve"> </w:t>
      </w:r>
      <w:r>
        <w:rPr>
          <w:color w:val="464646"/>
          <w:sz w:val="20"/>
        </w:rPr>
        <w:t>critical</w:t>
      </w:r>
      <w:r>
        <w:rPr>
          <w:color w:val="464646"/>
          <w:spacing w:val="5"/>
          <w:sz w:val="20"/>
        </w:rPr>
        <w:t xml:space="preserve"> </w:t>
      </w:r>
      <w:r>
        <w:rPr>
          <w:color w:val="464646"/>
          <w:sz w:val="20"/>
        </w:rPr>
        <w:t>and</w:t>
      </w:r>
      <w:r>
        <w:rPr>
          <w:color w:val="464646"/>
          <w:spacing w:val="-10"/>
          <w:sz w:val="20"/>
        </w:rPr>
        <w:t xml:space="preserve"> </w:t>
      </w:r>
      <w:r>
        <w:rPr>
          <w:color w:val="464646"/>
          <w:sz w:val="20"/>
        </w:rPr>
        <w:t>open</w:t>
      </w:r>
      <w:r>
        <w:rPr>
          <w:color w:val="464646"/>
          <w:spacing w:val="-9"/>
          <w:sz w:val="20"/>
        </w:rPr>
        <w:t xml:space="preserve"> </w:t>
      </w:r>
      <w:r>
        <w:rPr>
          <w:color w:val="464646"/>
          <w:sz w:val="20"/>
        </w:rPr>
        <w:t>inquiry</w:t>
      </w:r>
      <w:r>
        <w:rPr>
          <w:color w:val="464646"/>
          <w:spacing w:val="-3"/>
          <w:sz w:val="20"/>
        </w:rPr>
        <w:t xml:space="preserve"> </w:t>
      </w:r>
      <w:r>
        <w:rPr>
          <w:color w:val="464646"/>
          <w:sz w:val="20"/>
        </w:rPr>
        <w:t>and</w:t>
      </w:r>
      <w:r>
        <w:rPr>
          <w:color w:val="464646"/>
          <w:spacing w:val="-12"/>
          <w:sz w:val="20"/>
        </w:rPr>
        <w:t xml:space="preserve"> </w:t>
      </w:r>
      <w:r>
        <w:rPr>
          <w:color w:val="464646"/>
          <w:sz w:val="20"/>
        </w:rPr>
        <w:t>(where</w:t>
      </w:r>
      <w:r>
        <w:rPr>
          <w:color w:val="464646"/>
          <w:spacing w:val="-11"/>
          <w:sz w:val="20"/>
        </w:rPr>
        <w:t xml:space="preserve"> </w:t>
      </w:r>
      <w:r>
        <w:rPr>
          <w:color w:val="464646"/>
          <w:sz w:val="20"/>
        </w:rPr>
        <w:t>appropriate)</w:t>
      </w:r>
      <w:r>
        <w:rPr>
          <w:color w:val="464646"/>
          <w:spacing w:val="1"/>
          <w:sz w:val="20"/>
        </w:rPr>
        <w:t xml:space="preserve"> </w:t>
      </w:r>
      <w:r>
        <w:rPr>
          <w:color w:val="464646"/>
          <w:sz w:val="20"/>
        </w:rPr>
        <w:t>to</w:t>
      </w:r>
      <w:r>
        <w:rPr>
          <w:color w:val="464646"/>
          <w:spacing w:val="-13"/>
          <w:sz w:val="20"/>
        </w:rPr>
        <w:t xml:space="preserve"> </w:t>
      </w:r>
      <w:r>
        <w:rPr>
          <w:color w:val="464646"/>
          <w:sz w:val="20"/>
        </w:rPr>
        <w:t>teach,</w:t>
      </w:r>
      <w:r>
        <w:rPr>
          <w:color w:val="464646"/>
          <w:spacing w:val="-5"/>
          <w:sz w:val="20"/>
        </w:rPr>
        <w:t xml:space="preserve"> </w:t>
      </w:r>
      <w:r>
        <w:rPr>
          <w:color w:val="464646"/>
          <w:sz w:val="20"/>
        </w:rPr>
        <w:t>assess,</w:t>
      </w:r>
      <w:r>
        <w:rPr>
          <w:color w:val="464646"/>
          <w:spacing w:val="2"/>
          <w:sz w:val="20"/>
        </w:rPr>
        <w:t xml:space="preserve"> </w:t>
      </w:r>
      <w:r>
        <w:rPr>
          <w:color w:val="464646"/>
          <w:sz w:val="20"/>
        </w:rPr>
        <w:t>develop</w:t>
      </w:r>
      <w:r>
        <w:rPr>
          <w:color w:val="464646"/>
          <w:spacing w:val="-4"/>
          <w:sz w:val="20"/>
        </w:rPr>
        <w:t xml:space="preserve"> </w:t>
      </w:r>
      <w:r>
        <w:rPr>
          <w:color w:val="464646"/>
          <w:sz w:val="20"/>
        </w:rPr>
        <w:t>curricula, publish and</w:t>
      </w:r>
      <w:r>
        <w:rPr>
          <w:color w:val="464646"/>
          <w:spacing w:val="-6"/>
          <w:sz w:val="20"/>
        </w:rPr>
        <w:t xml:space="preserve"> </w:t>
      </w:r>
      <w:r>
        <w:rPr>
          <w:color w:val="464646"/>
          <w:sz w:val="20"/>
        </w:rPr>
        <w:t>research;</w:t>
      </w:r>
    </w:p>
    <w:p w:rsidR="00BA1C9E" w:rsidRDefault="00EB617A">
      <w:pPr>
        <w:pStyle w:val="ListParagraph"/>
        <w:numPr>
          <w:ilvl w:val="2"/>
          <w:numId w:val="2"/>
        </w:numPr>
        <w:tabs>
          <w:tab w:val="left" w:pos="1317"/>
        </w:tabs>
        <w:spacing w:before="2"/>
        <w:ind w:hanging="431"/>
        <w:rPr>
          <w:color w:val="464646"/>
          <w:sz w:val="20"/>
        </w:rPr>
      </w:pPr>
      <w:r>
        <w:rPr>
          <w:color w:val="464646"/>
          <w:sz w:val="20"/>
        </w:rPr>
        <w:t>participate, in a personal capacity, in public debates about political and social</w:t>
      </w:r>
      <w:r>
        <w:rPr>
          <w:color w:val="464646"/>
          <w:spacing w:val="-22"/>
          <w:sz w:val="20"/>
        </w:rPr>
        <w:t xml:space="preserve"> </w:t>
      </w:r>
      <w:r>
        <w:rPr>
          <w:color w:val="464646"/>
          <w:sz w:val="20"/>
        </w:rPr>
        <w:t>issues;</w:t>
      </w:r>
    </w:p>
    <w:p w:rsidR="00BA1C9E" w:rsidRDefault="00EB617A">
      <w:pPr>
        <w:pStyle w:val="ListParagraph"/>
        <w:numPr>
          <w:ilvl w:val="2"/>
          <w:numId w:val="2"/>
        </w:numPr>
        <w:tabs>
          <w:tab w:val="left" w:pos="1317"/>
        </w:tabs>
        <w:ind w:left="1317" w:right="1321"/>
        <w:rPr>
          <w:color w:val="464646"/>
          <w:sz w:val="20"/>
        </w:rPr>
      </w:pPr>
      <w:r>
        <w:rPr>
          <w:color w:val="464646"/>
          <w:sz w:val="20"/>
        </w:rPr>
        <w:t>if</w:t>
      </w:r>
      <w:r>
        <w:rPr>
          <w:color w:val="464646"/>
          <w:spacing w:val="-13"/>
          <w:sz w:val="20"/>
        </w:rPr>
        <w:t xml:space="preserve"> </w:t>
      </w:r>
      <w:r>
        <w:rPr>
          <w:color w:val="464646"/>
          <w:sz w:val="20"/>
        </w:rPr>
        <w:t>appropriate,</w:t>
      </w:r>
      <w:r>
        <w:rPr>
          <w:color w:val="464646"/>
          <w:spacing w:val="16"/>
          <w:sz w:val="20"/>
        </w:rPr>
        <w:t xml:space="preserve"> </w:t>
      </w:r>
      <w:r>
        <w:rPr>
          <w:color w:val="464646"/>
          <w:sz w:val="20"/>
        </w:rPr>
        <w:t>participate</w:t>
      </w:r>
      <w:r>
        <w:rPr>
          <w:color w:val="464646"/>
          <w:spacing w:val="7"/>
          <w:sz w:val="20"/>
        </w:rPr>
        <w:t xml:space="preserve"> </w:t>
      </w:r>
      <w:r>
        <w:rPr>
          <w:color w:val="464646"/>
          <w:sz w:val="20"/>
        </w:rPr>
        <w:t>in</w:t>
      </w:r>
      <w:r>
        <w:rPr>
          <w:color w:val="464646"/>
          <w:spacing w:val="-10"/>
          <w:sz w:val="20"/>
        </w:rPr>
        <w:t xml:space="preserve"> </w:t>
      </w:r>
      <w:r>
        <w:rPr>
          <w:color w:val="464646"/>
          <w:sz w:val="20"/>
        </w:rPr>
        <w:t>public</w:t>
      </w:r>
      <w:r>
        <w:rPr>
          <w:color w:val="464646"/>
          <w:spacing w:val="-2"/>
          <w:sz w:val="20"/>
        </w:rPr>
        <w:t xml:space="preserve"> </w:t>
      </w:r>
      <w:r>
        <w:rPr>
          <w:color w:val="464646"/>
          <w:sz w:val="20"/>
        </w:rPr>
        <w:t>debates</w:t>
      </w:r>
      <w:r>
        <w:rPr>
          <w:color w:val="464646"/>
          <w:spacing w:val="-4"/>
          <w:sz w:val="20"/>
        </w:rPr>
        <w:t xml:space="preserve"> </w:t>
      </w:r>
      <w:r>
        <w:rPr>
          <w:color w:val="464646"/>
          <w:sz w:val="20"/>
        </w:rPr>
        <w:t>as</w:t>
      </w:r>
      <w:r>
        <w:rPr>
          <w:color w:val="464646"/>
          <w:spacing w:val="-6"/>
          <w:sz w:val="20"/>
        </w:rPr>
        <w:t xml:space="preserve"> </w:t>
      </w:r>
      <w:r>
        <w:rPr>
          <w:color w:val="464646"/>
          <w:sz w:val="20"/>
        </w:rPr>
        <w:t>a</w:t>
      </w:r>
      <w:r>
        <w:rPr>
          <w:color w:val="464646"/>
          <w:spacing w:val="-14"/>
          <w:sz w:val="20"/>
        </w:rPr>
        <w:t xml:space="preserve"> </w:t>
      </w:r>
      <w:r>
        <w:rPr>
          <w:color w:val="464646"/>
          <w:sz w:val="20"/>
        </w:rPr>
        <w:t>recognised</w:t>
      </w:r>
      <w:r>
        <w:rPr>
          <w:color w:val="464646"/>
          <w:spacing w:val="6"/>
          <w:sz w:val="20"/>
        </w:rPr>
        <w:t xml:space="preserve"> </w:t>
      </w:r>
      <w:r>
        <w:rPr>
          <w:color w:val="464646"/>
          <w:sz w:val="20"/>
        </w:rPr>
        <w:t>expert</w:t>
      </w:r>
      <w:r>
        <w:rPr>
          <w:color w:val="464646"/>
          <w:spacing w:val="-3"/>
          <w:sz w:val="20"/>
        </w:rPr>
        <w:t xml:space="preserve"> </w:t>
      </w:r>
      <w:r>
        <w:rPr>
          <w:color w:val="464646"/>
          <w:sz w:val="20"/>
        </w:rPr>
        <w:t>or</w:t>
      </w:r>
      <w:r>
        <w:rPr>
          <w:color w:val="464646"/>
          <w:spacing w:val="-8"/>
          <w:sz w:val="20"/>
        </w:rPr>
        <w:t xml:space="preserve"> </w:t>
      </w:r>
      <w:r>
        <w:rPr>
          <w:color w:val="464646"/>
          <w:sz w:val="20"/>
        </w:rPr>
        <w:t>as</w:t>
      </w:r>
      <w:r>
        <w:rPr>
          <w:color w:val="464646"/>
          <w:spacing w:val="-7"/>
          <w:sz w:val="20"/>
        </w:rPr>
        <w:t xml:space="preserve"> </w:t>
      </w:r>
      <w:r>
        <w:rPr>
          <w:color w:val="464646"/>
          <w:sz w:val="20"/>
        </w:rPr>
        <w:t>a</w:t>
      </w:r>
      <w:r>
        <w:rPr>
          <w:color w:val="464646"/>
          <w:spacing w:val="-9"/>
          <w:sz w:val="20"/>
        </w:rPr>
        <w:t xml:space="preserve"> </w:t>
      </w:r>
      <w:r>
        <w:rPr>
          <w:color w:val="464646"/>
          <w:sz w:val="20"/>
        </w:rPr>
        <w:t>person</w:t>
      </w:r>
      <w:r>
        <w:rPr>
          <w:color w:val="464646"/>
          <w:spacing w:val="-5"/>
          <w:sz w:val="20"/>
        </w:rPr>
        <w:t xml:space="preserve"> </w:t>
      </w:r>
      <w:r>
        <w:rPr>
          <w:color w:val="464646"/>
          <w:sz w:val="20"/>
        </w:rPr>
        <w:t>with recognised specialist</w:t>
      </w:r>
      <w:r>
        <w:rPr>
          <w:color w:val="464646"/>
          <w:spacing w:val="15"/>
          <w:sz w:val="20"/>
        </w:rPr>
        <w:t xml:space="preserve"> </w:t>
      </w:r>
      <w:r>
        <w:rPr>
          <w:color w:val="464646"/>
          <w:sz w:val="20"/>
        </w:rPr>
        <w:t>knowledge;</w:t>
      </w:r>
    </w:p>
    <w:p w:rsidR="00BA1C9E" w:rsidRDefault="00BA1C9E">
      <w:pPr>
        <w:rPr>
          <w:sz w:val="20"/>
        </w:rPr>
        <w:sectPr w:rsidR="00BA1C9E">
          <w:pgSz w:w="11900" w:h="16820"/>
          <w:pgMar w:top="1440" w:right="760" w:bottom="720" w:left="920" w:header="614" w:footer="448" w:gutter="0"/>
          <w:cols w:space="720"/>
        </w:sectPr>
      </w:pPr>
    </w:p>
    <w:p w:rsidR="00BA1C9E" w:rsidRDefault="00EB617A">
      <w:pPr>
        <w:spacing w:before="62" w:line="271" w:lineRule="auto"/>
        <w:ind w:left="7309" w:right="508"/>
        <w:jc w:val="right"/>
        <w:rPr>
          <w:rFonts w:ascii="Times New Roman"/>
          <w:b/>
          <w:sz w:val="23"/>
        </w:rPr>
      </w:pPr>
      <w:r>
        <w:rPr>
          <w:noProof/>
          <w:lang w:val="en-AU" w:eastAsia="en-AU"/>
        </w:rPr>
        <w:lastRenderedPageBreak/>
        <w:drawing>
          <wp:anchor distT="0" distB="0" distL="0" distR="0" simplePos="0" relativeHeight="251657216" behindDoc="0" locked="0" layoutInCell="1" allowOverlap="1">
            <wp:simplePos x="0" y="0"/>
            <wp:positionH relativeFrom="page">
              <wp:posOffset>4946059</wp:posOffset>
            </wp:positionH>
            <wp:positionV relativeFrom="paragraph">
              <wp:posOffset>35346</wp:posOffset>
            </wp:positionV>
            <wp:extent cx="415224" cy="488259"/>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1" cstate="print"/>
                    <a:stretch>
                      <a:fillRect/>
                    </a:stretch>
                  </pic:blipFill>
                  <pic:spPr>
                    <a:xfrm>
                      <a:off x="0" y="0"/>
                      <a:ext cx="415224" cy="488259"/>
                    </a:xfrm>
                    <a:prstGeom prst="rect">
                      <a:avLst/>
                    </a:prstGeom>
                  </pic:spPr>
                </pic:pic>
              </a:graphicData>
            </a:graphic>
          </wp:anchor>
        </w:drawing>
      </w:r>
      <w:r>
        <w:rPr>
          <w:rFonts w:ascii="Times New Roman"/>
          <w:b/>
          <w:color w:val="6E5D95"/>
          <w:w w:val="105"/>
          <w:sz w:val="23"/>
        </w:rPr>
        <w:t>THE UNIVERSITY</w:t>
      </w:r>
      <w:r>
        <w:rPr>
          <w:rFonts w:ascii="Times New Roman"/>
          <w:b/>
          <w:color w:val="6E5D95"/>
          <w:w w:val="102"/>
          <w:sz w:val="23"/>
        </w:rPr>
        <w:t xml:space="preserve"> </w:t>
      </w:r>
      <w:r>
        <w:rPr>
          <w:rFonts w:ascii="Times New Roman"/>
          <w:b/>
          <w:color w:val="6E5D95"/>
          <w:w w:val="105"/>
          <w:sz w:val="23"/>
        </w:rPr>
        <w:t>OF QUEENSLAND</w:t>
      </w:r>
    </w:p>
    <w:p w:rsidR="00BA1C9E" w:rsidRDefault="00EB617A">
      <w:pPr>
        <w:spacing w:before="24"/>
        <w:ind w:right="1297"/>
        <w:jc w:val="right"/>
        <w:rPr>
          <w:rFonts w:ascii="Times New Roman"/>
          <w:b/>
          <w:sz w:val="13"/>
        </w:rPr>
      </w:pPr>
      <w:r>
        <w:rPr>
          <w:rFonts w:ascii="Times New Roman"/>
          <w:b/>
          <w:color w:val="6E5D95"/>
          <w:w w:val="160"/>
          <w:sz w:val="13"/>
        </w:rPr>
        <w:t>AUSTRALIA</w:t>
      </w:r>
    </w:p>
    <w:p w:rsidR="00BA1C9E" w:rsidRDefault="00BA1C9E">
      <w:pPr>
        <w:pStyle w:val="BodyText"/>
        <w:spacing w:before="9"/>
        <w:rPr>
          <w:rFonts w:ascii="Times New Roman"/>
          <w:b/>
          <w:sz w:val="9"/>
        </w:rPr>
      </w:pPr>
    </w:p>
    <w:p w:rsidR="00BA1C9E" w:rsidRDefault="00EB617A">
      <w:pPr>
        <w:spacing w:before="94"/>
        <w:ind w:left="7340"/>
        <w:rPr>
          <w:sz w:val="18"/>
        </w:rPr>
      </w:pPr>
      <w:r>
        <w:rPr>
          <w:color w:val="6E5D95"/>
          <w:w w:val="120"/>
          <w:sz w:val="18"/>
        </w:rPr>
        <w:t>CREATE</w:t>
      </w:r>
      <w:r>
        <w:rPr>
          <w:color w:val="6E5D95"/>
          <w:spacing w:val="57"/>
          <w:w w:val="120"/>
          <w:sz w:val="18"/>
        </w:rPr>
        <w:t xml:space="preserve"> </w:t>
      </w:r>
      <w:r>
        <w:rPr>
          <w:color w:val="6E5D95"/>
          <w:w w:val="120"/>
          <w:sz w:val="18"/>
        </w:rPr>
        <w:t>CHANGE</w:t>
      </w:r>
    </w:p>
    <w:p w:rsidR="00BA1C9E" w:rsidRDefault="00BA1C9E">
      <w:pPr>
        <w:pStyle w:val="BodyText"/>
        <w:rPr>
          <w:sz w:val="20"/>
        </w:rPr>
      </w:pPr>
    </w:p>
    <w:p w:rsidR="00BA1C9E" w:rsidRDefault="00BA1C9E">
      <w:pPr>
        <w:pStyle w:val="BodyText"/>
        <w:spacing w:before="5"/>
        <w:rPr>
          <w:sz w:val="26"/>
        </w:rPr>
      </w:pPr>
    </w:p>
    <w:p w:rsidR="00BA1C9E" w:rsidRDefault="00EB617A">
      <w:pPr>
        <w:pStyle w:val="Heading4"/>
        <w:numPr>
          <w:ilvl w:val="2"/>
          <w:numId w:val="2"/>
        </w:numPr>
        <w:tabs>
          <w:tab w:val="left" w:pos="1265"/>
        </w:tabs>
        <w:ind w:left="1259" w:right="554" w:hanging="422"/>
        <w:rPr>
          <w:color w:val="232323"/>
        </w:rPr>
      </w:pPr>
      <w:r>
        <w:rPr>
          <w:color w:val="232323"/>
        </w:rPr>
        <w:t>participate,</w:t>
      </w:r>
      <w:r>
        <w:rPr>
          <w:color w:val="232323"/>
          <w:spacing w:val="2"/>
        </w:rPr>
        <w:t xml:space="preserve"> </w:t>
      </w:r>
      <w:r>
        <w:rPr>
          <w:color w:val="232323"/>
        </w:rPr>
        <w:t>in</w:t>
      </w:r>
      <w:r>
        <w:rPr>
          <w:color w:val="232323"/>
          <w:spacing w:val="-16"/>
        </w:rPr>
        <w:t xml:space="preserve"> </w:t>
      </w:r>
      <w:r>
        <w:rPr>
          <w:color w:val="232323"/>
        </w:rPr>
        <w:t>a</w:t>
      </w:r>
      <w:r>
        <w:rPr>
          <w:color w:val="232323"/>
          <w:spacing w:val="-12"/>
        </w:rPr>
        <w:t xml:space="preserve"> </w:t>
      </w:r>
      <w:r>
        <w:rPr>
          <w:color w:val="232323"/>
        </w:rPr>
        <w:t>personal</w:t>
      </w:r>
      <w:r>
        <w:rPr>
          <w:color w:val="232323"/>
          <w:spacing w:val="-3"/>
        </w:rPr>
        <w:t xml:space="preserve"> </w:t>
      </w:r>
      <w:r>
        <w:rPr>
          <w:color w:val="232323"/>
        </w:rPr>
        <w:t>capacity,</w:t>
      </w:r>
      <w:r>
        <w:rPr>
          <w:color w:val="232323"/>
          <w:spacing w:val="-2"/>
        </w:rPr>
        <w:t xml:space="preserve"> </w:t>
      </w:r>
      <w:r>
        <w:rPr>
          <w:color w:val="232323"/>
        </w:rPr>
        <w:t>in</w:t>
      </w:r>
      <w:r>
        <w:rPr>
          <w:color w:val="232323"/>
          <w:spacing w:val="-17"/>
        </w:rPr>
        <w:t xml:space="preserve"> </w:t>
      </w:r>
      <w:r>
        <w:rPr>
          <w:color w:val="232323"/>
        </w:rPr>
        <w:t>professional</w:t>
      </w:r>
      <w:r>
        <w:rPr>
          <w:color w:val="232323"/>
          <w:spacing w:val="5"/>
        </w:rPr>
        <w:t xml:space="preserve"> </w:t>
      </w:r>
      <w:r>
        <w:rPr>
          <w:color w:val="232323"/>
        </w:rPr>
        <w:t>and</w:t>
      </w:r>
      <w:r>
        <w:rPr>
          <w:color w:val="232323"/>
          <w:spacing w:val="-13"/>
        </w:rPr>
        <w:t xml:space="preserve"> </w:t>
      </w:r>
      <w:r>
        <w:rPr>
          <w:color w:val="232323"/>
        </w:rPr>
        <w:t>representative</w:t>
      </w:r>
      <w:r>
        <w:rPr>
          <w:color w:val="232323"/>
          <w:spacing w:val="-19"/>
        </w:rPr>
        <w:t xml:space="preserve"> </w:t>
      </w:r>
      <w:r>
        <w:rPr>
          <w:color w:val="232323"/>
        </w:rPr>
        <w:t>bodies</w:t>
      </w:r>
      <w:r>
        <w:rPr>
          <w:color w:val="232323"/>
          <w:spacing w:val="-1"/>
        </w:rPr>
        <w:t xml:space="preserve"> </w:t>
      </w:r>
      <w:r>
        <w:rPr>
          <w:color w:val="232323"/>
        </w:rPr>
        <w:t>including</w:t>
      </w:r>
      <w:r>
        <w:rPr>
          <w:color w:val="232323"/>
          <w:spacing w:val="-1"/>
        </w:rPr>
        <w:t xml:space="preserve"> </w:t>
      </w:r>
      <w:r>
        <w:rPr>
          <w:color w:val="232323"/>
        </w:rPr>
        <w:t>industrial associations and to engage in community service without fear of harassment, intimidation or unfair treatment by other members of the University</w:t>
      </w:r>
      <w:r>
        <w:rPr>
          <w:color w:val="232323"/>
          <w:spacing w:val="12"/>
        </w:rPr>
        <w:t xml:space="preserve"> </w:t>
      </w:r>
      <w:r>
        <w:rPr>
          <w:color w:val="232323"/>
        </w:rPr>
        <w:t>community;</w:t>
      </w:r>
    </w:p>
    <w:p w:rsidR="00BA1C9E" w:rsidRDefault="00EB617A">
      <w:pPr>
        <w:pStyle w:val="ListParagraph"/>
        <w:numPr>
          <w:ilvl w:val="2"/>
          <w:numId w:val="2"/>
        </w:numPr>
        <w:tabs>
          <w:tab w:val="left" w:pos="1260"/>
          <w:tab w:val="left" w:pos="1261"/>
        </w:tabs>
        <w:spacing w:before="7"/>
        <w:ind w:left="1261" w:right="567" w:hanging="429"/>
        <w:rPr>
          <w:color w:val="232323"/>
          <w:sz w:val="20"/>
        </w:rPr>
      </w:pPr>
      <w:r>
        <w:rPr>
          <w:color w:val="232323"/>
          <w:sz w:val="20"/>
        </w:rPr>
        <w:t>express</w:t>
      </w:r>
      <w:r>
        <w:rPr>
          <w:color w:val="232323"/>
          <w:spacing w:val="1"/>
          <w:sz w:val="20"/>
        </w:rPr>
        <w:t xml:space="preserve"> </w:t>
      </w:r>
      <w:r>
        <w:rPr>
          <w:color w:val="232323"/>
          <w:sz w:val="20"/>
        </w:rPr>
        <w:t>unpopular</w:t>
      </w:r>
      <w:r>
        <w:rPr>
          <w:color w:val="232323"/>
          <w:spacing w:val="3"/>
          <w:sz w:val="20"/>
        </w:rPr>
        <w:t xml:space="preserve"> </w:t>
      </w:r>
      <w:r>
        <w:rPr>
          <w:color w:val="232323"/>
          <w:sz w:val="20"/>
        </w:rPr>
        <w:t>or</w:t>
      </w:r>
      <w:r>
        <w:rPr>
          <w:color w:val="232323"/>
          <w:spacing w:val="-10"/>
          <w:sz w:val="20"/>
        </w:rPr>
        <w:t xml:space="preserve"> </w:t>
      </w:r>
      <w:r>
        <w:rPr>
          <w:color w:val="232323"/>
          <w:sz w:val="20"/>
        </w:rPr>
        <w:t>controversial</w:t>
      </w:r>
      <w:r>
        <w:rPr>
          <w:color w:val="232323"/>
          <w:spacing w:val="7"/>
          <w:sz w:val="20"/>
        </w:rPr>
        <w:t xml:space="preserve"> </w:t>
      </w:r>
      <w:r>
        <w:rPr>
          <w:color w:val="232323"/>
          <w:sz w:val="20"/>
        </w:rPr>
        <w:t>views,</w:t>
      </w:r>
      <w:r>
        <w:rPr>
          <w:color w:val="232323"/>
          <w:spacing w:val="-2"/>
          <w:sz w:val="20"/>
        </w:rPr>
        <w:t xml:space="preserve"> </w:t>
      </w:r>
      <w:r>
        <w:rPr>
          <w:color w:val="232323"/>
          <w:sz w:val="20"/>
        </w:rPr>
        <w:t>although</w:t>
      </w:r>
      <w:r>
        <w:rPr>
          <w:color w:val="232323"/>
          <w:spacing w:val="-1"/>
          <w:sz w:val="20"/>
        </w:rPr>
        <w:t xml:space="preserve"> </w:t>
      </w:r>
      <w:r>
        <w:rPr>
          <w:color w:val="232323"/>
          <w:sz w:val="20"/>
        </w:rPr>
        <w:t>this</w:t>
      </w:r>
      <w:r>
        <w:rPr>
          <w:color w:val="232323"/>
          <w:spacing w:val="-6"/>
          <w:sz w:val="20"/>
        </w:rPr>
        <w:t xml:space="preserve"> </w:t>
      </w:r>
      <w:r>
        <w:rPr>
          <w:color w:val="232323"/>
          <w:sz w:val="20"/>
        </w:rPr>
        <w:t>does</w:t>
      </w:r>
      <w:r>
        <w:rPr>
          <w:color w:val="232323"/>
          <w:spacing w:val="-5"/>
          <w:sz w:val="20"/>
        </w:rPr>
        <w:t xml:space="preserve"> </w:t>
      </w:r>
      <w:r>
        <w:rPr>
          <w:color w:val="232323"/>
          <w:sz w:val="20"/>
        </w:rPr>
        <w:t>not</w:t>
      </w:r>
      <w:r>
        <w:rPr>
          <w:color w:val="232323"/>
          <w:spacing w:val="-7"/>
          <w:sz w:val="20"/>
        </w:rPr>
        <w:t xml:space="preserve"> </w:t>
      </w:r>
      <w:r>
        <w:rPr>
          <w:color w:val="232323"/>
          <w:sz w:val="20"/>
        </w:rPr>
        <w:t>mean</w:t>
      </w:r>
      <w:r>
        <w:rPr>
          <w:color w:val="232323"/>
          <w:spacing w:val="-6"/>
          <w:sz w:val="20"/>
        </w:rPr>
        <w:t xml:space="preserve"> </w:t>
      </w:r>
      <w:r>
        <w:rPr>
          <w:color w:val="232323"/>
          <w:sz w:val="20"/>
        </w:rPr>
        <w:t>the</w:t>
      </w:r>
      <w:r>
        <w:rPr>
          <w:color w:val="232323"/>
          <w:spacing w:val="-10"/>
          <w:sz w:val="20"/>
        </w:rPr>
        <w:t xml:space="preserve"> </w:t>
      </w:r>
      <w:r>
        <w:rPr>
          <w:color w:val="232323"/>
          <w:sz w:val="20"/>
        </w:rPr>
        <w:t>right</w:t>
      </w:r>
      <w:r>
        <w:rPr>
          <w:color w:val="232323"/>
          <w:spacing w:val="-8"/>
          <w:sz w:val="20"/>
        </w:rPr>
        <w:t xml:space="preserve"> </w:t>
      </w:r>
      <w:r>
        <w:rPr>
          <w:color w:val="232323"/>
          <w:sz w:val="20"/>
        </w:rPr>
        <w:t>to</w:t>
      </w:r>
      <w:r>
        <w:rPr>
          <w:color w:val="232323"/>
          <w:spacing w:val="-12"/>
          <w:sz w:val="20"/>
        </w:rPr>
        <w:t xml:space="preserve"> </w:t>
      </w:r>
      <w:r>
        <w:rPr>
          <w:color w:val="232323"/>
          <w:sz w:val="20"/>
        </w:rPr>
        <w:t>harass,</w:t>
      </w:r>
      <w:r>
        <w:rPr>
          <w:color w:val="232323"/>
          <w:spacing w:val="3"/>
          <w:sz w:val="20"/>
        </w:rPr>
        <w:t xml:space="preserve"> </w:t>
      </w:r>
      <w:r>
        <w:rPr>
          <w:color w:val="232323"/>
          <w:sz w:val="20"/>
        </w:rPr>
        <w:t>vilify or intimidate other persons or groups or to demean alternative points of</w:t>
      </w:r>
      <w:r>
        <w:rPr>
          <w:color w:val="232323"/>
          <w:spacing w:val="10"/>
          <w:sz w:val="20"/>
        </w:rPr>
        <w:t xml:space="preserve"> </w:t>
      </w:r>
      <w:r>
        <w:rPr>
          <w:color w:val="232323"/>
          <w:sz w:val="20"/>
        </w:rPr>
        <w:t>view.</w:t>
      </w:r>
    </w:p>
    <w:p w:rsidR="00BA1C9E" w:rsidRDefault="00BA1C9E">
      <w:pPr>
        <w:pStyle w:val="BodyText"/>
        <w:spacing w:before="9"/>
      </w:pPr>
    </w:p>
    <w:p w:rsidR="00BA1C9E" w:rsidRDefault="00EB617A">
      <w:pPr>
        <w:pStyle w:val="ListParagraph"/>
        <w:numPr>
          <w:ilvl w:val="1"/>
          <w:numId w:val="2"/>
        </w:numPr>
        <w:tabs>
          <w:tab w:val="left" w:pos="979"/>
          <w:tab w:val="left" w:pos="980"/>
        </w:tabs>
        <w:ind w:left="985" w:right="693" w:hanging="849"/>
        <w:rPr>
          <w:color w:val="232323"/>
          <w:sz w:val="20"/>
        </w:rPr>
      </w:pPr>
      <w:r>
        <w:rPr>
          <w:color w:val="232323"/>
          <w:sz w:val="20"/>
        </w:rPr>
        <w:t>In</w:t>
      </w:r>
      <w:r>
        <w:rPr>
          <w:color w:val="232323"/>
          <w:spacing w:val="-14"/>
          <w:sz w:val="20"/>
        </w:rPr>
        <w:t xml:space="preserve"> </w:t>
      </w:r>
      <w:r>
        <w:rPr>
          <w:color w:val="232323"/>
          <w:sz w:val="20"/>
        </w:rPr>
        <w:t>the</w:t>
      </w:r>
      <w:r>
        <w:rPr>
          <w:color w:val="232323"/>
          <w:spacing w:val="-14"/>
          <w:sz w:val="20"/>
        </w:rPr>
        <w:t xml:space="preserve"> </w:t>
      </w:r>
      <w:r>
        <w:rPr>
          <w:color w:val="232323"/>
          <w:sz w:val="20"/>
        </w:rPr>
        <w:t>exercise</w:t>
      </w:r>
      <w:r>
        <w:rPr>
          <w:color w:val="232323"/>
          <w:spacing w:val="1"/>
          <w:sz w:val="20"/>
        </w:rPr>
        <w:t xml:space="preserve"> </w:t>
      </w:r>
      <w:r>
        <w:rPr>
          <w:color w:val="232323"/>
          <w:sz w:val="20"/>
        </w:rPr>
        <w:t>of</w:t>
      </w:r>
      <w:r>
        <w:rPr>
          <w:color w:val="232323"/>
          <w:spacing w:val="-7"/>
          <w:sz w:val="20"/>
        </w:rPr>
        <w:t xml:space="preserve"> </w:t>
      </w:r>
      <w:r>
        <w:rPr>
          <w:color w:val="232323"/>
          <w:sz w:val="20"/>
        </w:rPr>
        <w:t>Intellectual</w:t>
      </w:r>
      <w:r>
        <w:rPr>
          <w:color w:val="232323"/>
          <w:spacing w:val="7"/>
          <w:sz w:val="20"/>
        </w:rPr>
        <w:t xml:space="preserve"> </w:t>
      </w:r>
      <w:r>
        <w:rPr>
          <w:color w:val="232323"/>
          <w:sz w:val="20"/>
        </w:rPr>
        <w:t>Freedom,</w:t>
      </w:r>
      <w:r>
        <w:rPr>
          <w:color w:val="232323"/>
          <w:spacing w:val="5"/>
          <w:sz w:val="20"/>
        </w:rPr>
        <w:t xml:space="preserve"> </w:t>
      </w:r>
      <w:r>
        <w:rPr>
          <w:color w:val="232323"/>
          <w:sz w:val="20"/>
        </w:rPr>
        <w:t>staff</w:t>
      </w:r>
      <w:r>
        <w:rPr>
          <w:color w:val="232323"/>
          <w:spacing w:val="-6"/>
          <w:sz w:val="20"/>
        </w:rPr>
        <w:t xml:space="preserve"> </w:t>
      </w:r>
      <w:r>
        <w:rPr>
          <w:color w:val="232323"/>
          <w:sz w:val="20"/>
        </w:rPr>
        <w:t>will</w:t>
      </w:r>
      <w:r>
        <w:rPr>
          <w:color w:val="232323"/>
          <w:spacing w:val="-4"/>
          <w:sz w:val="20"/>
        </w:rPr>
        <w:t xml:space="preserve"> </w:t>
      </w:r>
      <w:r>
        <w:rPr>
          <w:color w:val="232323"/>
          <w:sz w:val="20"/>
        </w:rPr>
        <w:t>observe</w:t>
      </w:r>
      <w:r>
        <w:rPr>
          <w:color w:val="232323"/>
          <w:spacing w:val="1"/>
          <w:sz w:val="20"/>
        </w:rPr>
        <w:t xml:space="preserve"> </w:t>
      </w:r>
      <w:r>
        <w:rPr>
          <w:color w:val="232323"/>
          <w:sz w:val="20"/>
        </w:rPr>
        <w:t>the</w:t>
      </w:r>
      <w:r>
        <w:rPr>
          <w:color w:val="232323"/>
          <w:spacing w:val="-13"/>
          <w:sz w:val="20"/>
        </w:rPr>
        <w:t xml:space="preserve"> </w:t>
      </w:r>
      <w:r>
        <w:rPr>
          <w:color w:val="232323"/>
          <w:sz w:val="20"/>
        </w:rPr>
        <w:t>University</w:t>
      </w:r>
      <w:r>
        <w:rPr>
          <w:color w:val="232323"/>
          <w:spacing w:val="2"/>
          <w:sz w:val="20"/>
        </w:rPr>
        <w:t xml:space="preserve"> </w:t>
      </w:r>
      <w:r>
        <w:rPr>
          <w:color w:val="232323"/>
          <w:sz w:val="20"/>
        </w:rPr>
        <w:t>Code</w:t>
      </w:r>
      <w:r>
        <w:rPr>
          <w:color w:val="232323"/>
          <w:spacing w:val="-3"/>
          <w:sz w:val="20"/>
        </w:rPr>
        <w:t xml:space="preserve"> </w:t>
      </w:r>
      <w:r>
        <w:rPr>
          <w:color w:val="232323"/>
          <w:sz w:val="20"/>
        </w:rPr>
        <w:t>of</w:t>
      </w:r>
      <w:r>
        <w:rPr>
          <w:color w:val="232323"/>
          <w:spacing w:val="-7"/>
          <w:sz w:val="20"/>
        </w:rPr>
        <w:t xml:space="preserve"> </w:t>
      </w:r>
      <w:r>
        <w:rPr>
          <w:color w:val="232323"/>
          <w:sz w:val="20"/>
        </w:rPr>
        <w:t>Conduct,</w:t>
      </w:r>
      <w:r>
        <w:rPr>
          <w:color w:val="232323"/>
          <w:spacing w:val="-2"/>
          <w:sz w:val="20"/>
        </w:rPr>
        <w:t xml:space="preserve"> </w:t>
      </w:r>
      <w:r>
        <w:rPr>
          <w:color w:val="232323"/>
          <w:sz w:val="20"/>
        </w:rPr>
        <w:t>act</w:t>
      </w:r>
      <w:r>
        <w:rPr>
          <w:color w:val="232323"/>
          <w:spacing w:val="-8"/>
          <w:sz w:val="20"/>
        </w:rPr>
        <w:t xml:space="preserve"> </w:t>
      </w:r>
      <w:r>
        <w:rPr>
          <w:color w:val="232323"/>
          <w:sz w:val="20"/>
        </w:rPr>
        <w:t>in</w:t>
      </w:r>
      <w:r>
        <w:rPr>
          <w:color w:val="232323"/>
          <w:spacing w:val="-13"/>
          <w:sz w:val="20"/>
        </w:rPr>
        <w:t xml:space="preserve"> </w:t>
      </w:r>
      <w:r>
        <w:rPr>
          <w:color w:val="232323"/>
          <w:sz w:val="20"/>
        </w:rPr>
        <w:t>a professional and ethical manner and in accordance with University policies, and will not harass, vilify, intimidate or defame the institution or its</w:t>
      </w:r>
      <w:r>
        <w:rPr>
          <w:color w:val="232323"/>
          <w:spacing w:val="-12"/>
          <w:sz w:val="20"/>
        </w:rPr>
        <w:t xml:space="preserve"> </w:t>
      </w:r>
      <w:r>
        <w:rPr>
          <w:color w:val="232323"/>
          <w:sz w:val="20"/>
        </w:rPr>
        <w:t>staff.</w:t>
      </w:r>
    </w:p>
    <w:p w:rsidR="00BA1C9E" w:rsidRDefault="00BA1C9E">
      <w:pPr>
        <w:pStyle w:val="BodyText"/>
        <w:rPr>
          <w:sz w:val="22"/>
        </w:rPr>
      </w:pPr>
    </w:p>
    <w:p w:rsidR="00BA1C9E" w:rsidRDefault="00BA1C9E">
      <w:pPr>
        <w:pStyle w:val="BodyText"/>
        <w:spacing w:before="1"/>
      </w:pPr>
    </w:p>
    <w:p w:rsidR="00BA1C9E" w:rsidRDefault="00EB617A">
      <w:pPr>
        <w:pStyle w:val="Heading5"/>
        <w:numPr>
          <w:ilvl w:val="0"/>
          <w:numId w:val="1"/>
        </w:numPr>
        <w:tabs>
          <w:tab w:val="left" w:pos="853"/>
          <w:tab w:val="left" w:pos="854"/>
        </w:tabs>
        <w:ind w:hanging="715"/>
      </w:pPr>
      <w:r>
        <w:rPr>
          <w:color w:val="6E5D95"/>
        </w:rPr>
        <w:t>ACADEMIC</w:t>
      </w:r>
      <w:r>
        <w:rPr>
          <w:color w:val="6E5D95"/>
          <w:spacing w:val="20"/>
        </w:rPr>
        <w:t xml:space="preserve"> </w:t>
      </w:r>
      <w:r>
        <w:rPr>
          <w:color w:val="6E5D95"/>
        </w:rPr>
        <w:t>FREEDOM</w:t>
      </w:r>
    </w:p>
    <w:p w:rsidR="00BA1C9E" w:rsidRDefault="00EB617A">
      <w:pPr>
        <w:pStyle w:val="Heading6"/>
        <w:spacing w:before="131"/>
        <w:ind w:left="133"/>
      </w:pPr>
      <w:r>
        <w:rPr>
          <w:color w:val="232323"/>
          <w:w w:val="105"/>
        </w:rPr>
        <w:t>The provisions of this Chapter are intended only to apply to Academic Staff.</w:t>
      </w:r>
    </w:p>
    <w:p w:rsidR="00BA1C9E" w:rsidRDefault="00BA1C9E">
      <w:pPr>
        <w:pStyle w:val="BodyText"/>
        <w:spacing w:before="8"/>
        <w:rPr>
          <w:b/>
          <w:sz w:val="20"/>
        </w:rPr>
      </w:pPr>
    </w:p>
    <w:p w:rsidR="00BA1C9E" w:rsidRDefault="00EB617A">
      <w:pPr>
        <w:pStyle w:val="ListParagraph"/>
        <w:numPr>
          <w:ilvl w:val="1"/>
          <w:numId w:val="1"/>
        </w:numPr>
        <w:tabs>
          <w:tab w:val="left" w:pos="979"/>
          <w:tab w:val="left" w:pos="980"/>
        </w:tabs>
        <w:ind w:right="502" w:hanging="844"/>
        <w:rPr>
          <w:sz w:val="20"/>
        </w:rPr>
      </w:pPr>
      <w:r>
        <w:rPr>
          <w:color w:val="232323"/>
          <w:sz w:val="20"/>
        </w:rPr>
        <w:t>The University is committed to the protection and promotion of academic freedom within the University</w:t>
      </w:r>
      <w:r>
        <w:rPr>
          <w:color w:val="232323"/>
          <w:spacing w:val="-1"/>
          <w:sz w:val="20"/>
        </w:rPr>
        <w:t xml:space="preserve"> </w:t>
      </w:r>
      <w:r>
        <w:rPr>
          <w:color w:val="232323"/>
          <w:sz w:val="20"/>
        </w:rPr>
        <w:t>and</w:t>
      </w:r>
      <w:r>
        <w:rPr>
          <w:color w:val="232323"/>
          <w:spacing w:val="-10"/>
          <w:sz w:val="20"/>
        </w:rPr>
        <w:t xml:space="preserve"> </w:t>
      </w:r>
      <w:r>
        <w:rPr>
          <w:color w:val="232323"/>
          <w:sz w:val="20"/>
        </w:rPr>
        <w:t>in</w:t>
      </w:r>
      <w:r>
        <w:rPr>
          <w:color w:val="232323"/>
          <w:spacing w:val="-17"/>
          <w:sz w:val="20"/>
        </w:rPr>
        <w:t xml:space="preserve"> </w:t>
      </w:r>
      <w:r>
        <w:rPr>
          <w:color w:val="232323"/>
          <w:sz w:val="20"/>
        </w:rPr>
        <w:t>accordance</w:t>
      </w:r>
      <w:r>
        <w:rPr>
          <w:color w:val="232323"/>
          <w:spacing w:val="6"/>
          <w:sz w:val="20"/>
        </w:rPr>
        <w:t xml:space="preserve"> </w:t>
      </w:r>
      <w:r>
        <w:rPr>
          <w:color w:val="232323"/>
          <w:sz w:val="20"/>
        </w:rPr>
        <w:t>with</w:t>
      </w:r>
      <w:r>
        <w:rPr>
          <w:color w:val="232323"/>
          <w:spacing w:val="-8"/>
          <w:sz w:val="20"/>
        </w:rPr>
        <w:t xml:space="preserve"> </w:t>
      </w:r>
      <w:r>
        <w:rPr>
          <w:color w:val="232323"/>
          <w:sz w:val="20"/>
        </w:rPr>
        <w:t>the</w:t>
      </w:r>
      <w:r>
        <w:rPr>
          <w:color w:val="232323"/>
          <w:spacing w:val="-9"/>
          <w:sz w:val="20"/>
        </w:rPr>
        <w:t xml:space="preserve"> </w:t>
      </w:r>
      <w:r>
        <w:rPr>
          <w:color w:val="232323"/>
          <w:sz w:val="20"/>
        </w:rPr>
        <w:t>relevant policy.</w:t>
      </w:r>
      <w:r>
        <w:rPr>
          <w:color w:val="232323"/>
          <w:spacing w:val="-4"/>
          <w:sz w:val="20"/>
        </w:rPr>
        <w:t xml:space="preserve"> </w:t>
      </w:r>
      <w:r>
        <w:rPr>
          <w:color w:val="232323"/>
          <w:sz w:val="20"/>
        </w:rPr>
        <w:t>The</w:t>
      </w:r>
      <w:r>
        <w:rPr>
          <w:color w:val="232323"/>
          <w:spacing w:val="-11"/>
          <w:sz w:val="20"/>
        </w:rPr>
        <w:t xml:space="preserve"> </w:t>
      </w:r>
      <w:r>
        <w:rPr>
          <w:color w:val="232323"/>
          <w:sz w:val="20"/>
        </w:rPr>
        <w:t>principle of</w:t>
      </w:r>
      <w:r>
        <w:rPr>
          <w:color w:val="232323"/>
          <w:spacing w:val="-10"/>
          <w:sz w:val="20"/>
        </w:rPr>
        <w:t xml:space="preserve"> </w:t>
      </w:r>
      <w:r>
        <w:rPr>
          <w:color w:val="232323"/>
          <w:sz w:val="20"/>
        </w:rPr>
        <w:t>academic</w:t>
      </w:r>
      <w:r>
        <w:rPr>
          <w:color w:val="232323"/>
          <w:spacing w:val="-6"/>
          <w:sz w:val="20"/>
        </w:rPr>
        <w:t xml:space="preserve"> </w:t>
      </w:r>
      <w:r>
        <w:rPr>
          <w:color w:val="232323"/>
          <w:sz w:val="20"/>
        </w:rPr>
        <w:t>freedom</w:t>
      </w:r>
      <w:r>
        <w:rPr>
          <w:color w:val="232323"/>
          <w:spacing w:val="4"/>
          <w:sz w:val="20"/>
        </w:rPr>
        <w:t xml:space="preserve"> </w:t>
      </w:r>
      <w:r>
        <w:rPr>
          <w:color w:val="232323"/>
          <w:sz w:val="20"/>
        </w:rPr>
        <w:t>should</w:t>
      </w:r>
      <w:r>
        <w:rPr>
          <w:color w:val="232323"/>
          <w:spacing w:val="-2"/>
          <w:sz w:val="20"/>
        </w:rPr>
        <w:t xml:space="preserve"> </w:t>
      </w:r>
      <w:r>
        <w:rPr>
          <w:color w:val="232323"/>
          <w:sz w:val="20"/>
        </w:rPr>
        <w:t>be scrupulously observed at the University of</w:t>
      </w:r>
      <w:r>
        <w:rPr>
          <w:color w:val="232323"/>
          <w:spacing w:val="15"/>
          <w:sz w:val="20"/>
        </w:rPr>
        <w:t xml:space="preserve"> </w:t>
      </w:r>
      <w:r>
        <w:rPr>
          <w:color w:val="232323"/>
          <w:sz w:val="20"/>
        </w:rPr>
        <w:t>Queensland.</w:t>
      </w:r>
    </w:p>
    <w:p w:rsidR="00BA1C9E" w:rsidRDefault="00BA1C9E">
      <w:pPr>
        <w:pStyle w:val="BodyText"/>
        <w:spacing w:before="9"/>
      </w:pPr>
    </w:p>
    <w:p w:rsidR="00BA1C9E" w:rsidRDefault="00EB617A">
      <w:pPr>
        <w:pStyle w:val="ListParagraph"/>
        <w:numPr>
          <w:ilvl w:val="1"/>
          <w:numId w:val="1"/>
        </w:numPr>
        <w:tabs>
          <w:tab w:val="left" w:pos="854"/>
          <w:tab w:val="left" w:pos="855"/>
        </w:tabs>
        <w:ind w:left="854" w:hanging="716"/>
        <w:rPr>
          <w:sz w:val="20"/>
        </w:rPr>
      </w:pPr>
      <w:r>
        <w:rPr>
          <w:color w:val="232323"/>
          <w:sz w:val="20"/>
        </w:rPr>
        <w:t>Academic freedom includes the rights of all Academic staff</w:t>
      </w:r>
      <w:r>
        <w:rPr>
          <w:color w:val="232323"/>
          <w:spacing w:val="9"/>
          <w:sz w:val="20"/>
        </w:rPr>
        <w:t xml:space="preserve"> </w:t>
      </w:r>
      <w:r>
        <w:rPr>
          <w:color w:val="232323"/>
          <w:sz w:val="20"/>
        </w:rPr>
        <w:t>to:</w:t>
      </w:r>
    </w:p>
    <w:p w:rsidR="00BA1C9E" w:rsidRDefault="00BA1C9E">
      <w:pPr>
        <w:pStyle w:val="BodyText"/>
        <w:spacing w:before="1"/>
        <w:rPr>
          <w:sz w:val="20"/>
        </w:rPr>
      </w:pPr>
    </w:p>
    <w:p w:rsidR="00BA1C9E" w:rsidRDefault="00EB617A">
      <w:pPr>
        <w:pStyle w:val="ListParagraph"/>
        <w:numPr>
          <w:ilvl w:val="2"/>
          <w:numId w:val="1"/>
        </w:numPr>
        <w:tabs>
          <w:tab w:val="left" w:pos="1265"/>
        </w:tabs>
        <w:spacing w:before="1"/>
        <w:ind w:right="787" w:hanging="431"/>
        <w:rPr>
          <w:sz w:val="20"/>
        </w:rPr>
      </w:pPr>
      <w:r>
        <w:rPr>
          <w:color w:val="232323"/>
          <w:sz w:val="20"/>
        </w:rPr>
        <w:t>hold</w:t>
      </w:r>
      <w:r>
        <w:rPr>
          <w:color w:val="232323"/>
          <w:spacing w:val="-13"/>
          <w:sz w:val="20"/>
        </w:rPr>
        <w:t xml:space="preserve"> </w:t>
      </w:r>
      <w:r>
        <w:rPr>
          <w:color w:val="232323"/>
          <w:sz w:val="20"/>
        </w:rPr>
        <w:t>and</w:t>
      </w:r>
      <w:r>
        <w:rPr>
          <w:color w:val="232323"/>
          <w:spacing w:val="-11"/>
          <w:sz w:val="20"/>
        </w:rPr>
        <w:t xml:space="preserve"> </w:t>
      </w:r>
      <w:r>
        <w:rPr>
          <w:color w:val="232323"/>
          <w:sz w:val="20"/>
        </w:rPr>
        <w:t>express</w:t>
      </w:r>
      <w:r>
        <w:rPr>
          <w:color w:val="232323"/>
          <w:spacing w:val="-4"/>
          <w:sz w:val="20"/>
        </w:rPr>
        <w:t xml:space="preserve"> </w:t>
      </w:r>
      <w:r>
        <w:rPr>
          <w:color w:val="232323"/>
          <w:sz w:val="20"/>
        </w:rPr>
        <w:t>opinions</w:t>
      </w:r>
      <w:r>
        <w:rPr>
          <w:color w:val="232323"/>
          <w:spacing w:val="-1"/>
          <w:sz w:val="20"/>
        </w:rPr>
        <w:t xml:space="preserve"> </w:t>
      </w:r>
      <w:r>
        <w:rPr>
          <w:color w:val="232323"/>
          <w:sz w:val="20"/>
        </w:rPr>
        <w:t>about</w:t>
      </w:r>
      <w:r>
        <w:rPr>
          <w:color w:val="232323"/>
          <w:spacing w:val="-3"/>
          <w:sz w:val="20"/>
        </w:rPr>
        <w:t xml:space="preserve"> </w:t>
      </w:r>
      <w:r>
        <w:rPr>
          <w:color w:val="232323"/>
          <w:sz w:val="20"/>
        </w:rPr>
        <w:t>the</w:t>
      </w:r>
      <w:r>
        <w:rPr>
          <w:color w:val="232323"/>
          <w:spacing w:val="-11"/>
          <w:sz w:val="20"/>
        </w:rPr>
        <w:t xml:space="preserve"> </w:t>
      </w:r>
      <w:r>
        <w:rPr>
          <w:color w:val="232323"/>
          <w:sz w:val="20"/>
        </w:rPr>
        <w:t>operations</w:t>
      </w:r>
      <w:r>
        <w:rPr>
          <w:color w:val="232323"/>
          <w:spacing w:val="3"/>
          <w:sz w:val="20"/>
        </w:rPr>
        <w:t xml:space="preserve"> </w:t>
      </w:r>
      <w:r>
        <w:rPr>
          <w:color w:val="232323"/>
          <w:sz w:val="20"/>
        </w:rPr>
        <w:t>of</w:t>
      </w:r>
      <w:r>
        <w:rPr>
          <w:color w:val="232323"/>
          <w:spacing w:val="-3"/>
          <w:sz w:val="20"/>
        </w:rPr>
        <w:t xml:space="preserve"> </w:t>
      </w:r>
      <w:r>
        <w:rPr>
          <w:color w:val="232323"/>
          <w:sz w:val="20"/>
        </w:rPr>
        <w:t>the</w:t>
      </w:r>
      <w:r>
        <w:rPr>
          <w:color w:val="232323"/>
          <w:spacing w:val="-11"/>
          <w:sz w:val="20"/>
        </w:rPr>
        <w:t xml:space="preserve"> </w:t>
      </w:r>
      <w:r>
        <w:rPr>
          <w:color w:val="232323"/>
          <w:sz w:val="20"/>
        </w:rPr>
        <w:t>University</w:t>
      </w:r>
      <w:r>
        <w:rPr>
          <w:color w:val="232323"/>
          <w:spacing w:val="-3"/>
          <w:sz w:val="20"/>
        </w:rPr>
        <w:t xml:space="preserve"> </w:t>
      </w:r>
      <w:r>
        <w:rPr>
          <w:color w:val="232323"/>
          <w:sz w:val="20"/>
        </w:rPr>
        <w:t>and</w:t>
      </w:r>
      <w:r>
        <w:rPr>
          <w:color w:val="232323"/>
          <w:spacing w:val="-10"/>
          <w:sz w:val="20"/>
        </w:rPr>
        <w:t xml:space="preserve"> </w:t>
      </w:r>
      <w:r>
        <w:rPr>
          <w:color w:val="232323"/>
          <w:sz w:val="20"/>
        </w:rPr>
        <w:t>higher</w:t>
      </w:r>
      <w:r>
        <w:rPr>
          <w:color w:val="232323"/>
          <w:spacing w:val="-3"/>
          <w:sz w:val="20"/>
        </w:rPr>
        <w:t xml:space="preserve"> </w:t>
      </w:r>
      <w:r>
        <w:rPr>
          <w:color w:val="232323"/>
          <w:sz w:val="20"/>
        </w:rPr>
        <w:t>education</w:t>
      </w:r>
      <w:r>
        <w:rPr>
          <w:color w:val="232323"/>
          <w:spacing w:val="-6"/>
          <w:sz w:val="20"/>
        </w:rPr>
        <w:t xml:space="preserve"> </w:t>
      </w:r>
      <w:r>
        <w:rPr>
          <w:color w:val="232323"/>
          <w:sz w:val="20"/>
        </w:rPr>
        <w:t>policy more</w:t>
      </w:r>
      <w:r>
        <w:rPr>
          <w:color w:val="232323"/>
          <w:spacing w:val="-6"/>
          <w:sz w:val="20"/>
        </w:rPr>
        <w:t xml:space="preserve"> </w:t>
      </w:r>
      <w:r>
        <w:rPr>
          <w:color w:val="232323"/>
          <w:sz w:val="20"/>
        </w:rPr>
        <w:t>generally;</w:t>
      </w:r>
    </w:p>
    <w:p w:rsidR="00BA1C9E" w:rsidRDefault="00EB617A">
      <w:pPr>
        <w:pStyle w:val="ListParagraph"/>
        <w:numPr>
          <w:ilvl w:val="2"/>
          <w:numId w:val="1"/>
        </w:numPr>
        <w:tabs>
          <w:tab w:val="left" w:pos="1321"/>
          <w:tab w:val="left" w:pos="1322"/>
        </w:tabs>
        <w:spacing w:before="1"/>
        <w:ind w:left="1270" w:right="568" w:hanging="429"/>
        <w:rPr>
          <w:sz w:val="20"/>
        </w:rPr>
      </w:pPr>
      <w:r>
        <w:tab/>
      </w:r>
      <w:r>
        <w:rPr>
          <w:color w:val="232323"/>
          <w:sz w:val="20"/>
        </w:rPr>
        <w:t>pursue</w:t>
      </w:r>
      <w:r>
        <w:rPr>
          <w:color w:val="232323"/>
          <w:spacing w:val="-8"/>
          <w:sz w:val="20"/>
        </w:rPr>
        <w:t xml:space="preserve"> </w:t>
      </w:r>
      <w:r>
        <w:rPr>
          <w:color w:val="232323"/>
          <w:sz w:val="20"/>
        </w:rPr>
        <w:t>critical and</w:t>
      </w:r>
      <w:r>
        <w:rPr>
          <w:color w:val="232323"/>
          <w:spacing w:val="-10"/>
          <w:sz w:val="20"/>
        </w:rPr>
        <w:t xml:space="preserve"> </w:t>
      </w:r>
      <w:r>
        <w:rPr>
          <w:color w:val="232323"/>
          <w:sz w:val="20"/>
        </w:rPr>
        <w:t>open</w:t>
      </w:r>
      <w:r>
        <w:rPr>
          <w:color w:val="232323"/>
          <w:spacing w:val="-10"/>
          <w:sz w:val="20"/>
        </w:rPr>
        <w:t xml:space="preserve"> </w:t>
      </w:r>
      <w:r>
        <w:rPr>
          <w:color w:val="232323"/>
          <w:sz w:val="20"/>
        </w:rPr>
        <w:t>inquiry</w:t>
      </w:r>
      <w:r>
        <w:rPr>
          <w:color w:val="232323"/>
          <w:spacing w:val="-6"/>
          <w:sz w:val="20"/>
        </w:rPr>
        <w:t xml:space="preserve"> </w:t>
      </w:r>
      <w:r>
        <w:rPr>
          <w:color w:val="232323"/>
          <w:sz w:val="20"/>
        </w:rPr>
        <w:t>and</w:t>
      </w:r>
      <w:r>
        <w:rPr>
          <w:color w:val="232323"/>
          <w:spacing w:val="-9"/>
          <w:sz w:val="20"/>
        </w:rPr>
        <w:t xml:space="preserve"> </w:t>
      </w:r>
      <w:r>
        <w:rPr>
          <w:color w:val="232323"/>
          <w:sz w:val="20"/>
        </w:rPr>
        <w:t>to</w:t>
      </w:r>
      <w:r>
        <w:rPr>
          <w:color w:val="232323"/>
          <w:spacing w:val="-12"/>
          <w:sz w:val="20"/>
        </w:rPr>
        <w:t xml:space="preserve"> </w:t>
      </w:r>
      <w:r>
        <w:rPr>
          <w:color w:val="232323"/>
          <w:sz w:val="20"/>
        </w:rPr>
        <w:t>discuss</w:t>
      </w:r>
      <w:r>
        <w:rPr>
          <w:color w:val="232323"/>
          <w:spacing w:val="-1"/>
          <w:sz w:val="20"/>
        </w:rPr>
        <w:t xml:space="preserve"> </w:t>
      </w:r>
      <w:r>
        <w:rPr>
          <w:color w:val="232323"/>
          <w:sz w:val="20"/>
        </w:rPr>
        <w:t>freely,</w:t>
      </w:r>
      <w:r>
        <w:rPr>
          <w:color w:val="232323"/>
          <w:spacing w:val="-4"/>
          <w:sz w:val="20"/>
        </w:rPr>
        <w:t xml:space="preserve"> </w:t>
      </w:r>
      <w:r>
        <w:rPr>
          <w:color w:val="232323"/>
          <w:sz w:val="20"/>
        </w:rPr>
        <w:t>teach,</w:t>
      </w:r>
      <w:r>
        <w:rPr>
          <w:color w:val="232323"/>
          <w:spacing w:val="-6"/>
          <w:sz w:val="20"/>
        </w:rPr>
        <w:t xml:space="preserve"> </w:t>
      </w:r>
      <w:r>
        <w:rPr>
          <w:color w:val="232323"/>
          <w:sz w:val="20"/>
        </w:rPr>
        <w:t>assess,</w:t>
      </w:r>
      <w:r>
        <w:rPr>
          <w:color w:val="232323"/>
          <w:spacing w:val="-3"/>
          <w:sz w:val="20"/>
        </w:rPr>
        <w:t xml:space="preserve"> </w:t>
      </w:r>
      <w:r>
        <w:rPr>
          <w:color w:val="232323"/>
          <w:sz w:val="20"/>
        </w:rPr>
        <w:t>develop</w:t>
      </w:r>
      <w:r>
        <w:rPr>
          <w:color w:val="232323"/>
          <w:spacing w:val="-3"/>
          <w:sz w:val="20"/>
        </w:rPr>
        <w:t xml:space="preserve"> </w:t>
      </w:r>
      <w:r>
        <w:rPr>
          <w:color w:val="232323"/>
          <w:sz w:val="20"/>
        </w:rPr>
        <w:t>curricula,</w:t>
      </w:r>
      <w:r>
        <w:rPr>
          <w:color w:val="232323"/>
          <w:spacing w:val="1"/>
          <w:sz w:val="20"/>
        </w:rPr>
        <w:t xml:space="preserve"> </w:t>
      </w:r>
      <w:r>
        <w:rPr>
          <w:color w:val="232323"/>
          <w:sz w:val="20"/>
        </w:rPr>
        <w:t>publish and</w:t>
      </w:r>
      <w:r>
        <w:rPr>
          <w:color w:val="232323"/>
          <w:spacing w:val="-7"/>
          <w:sz w:val="20"/>
        </w:rPr>
        <w:t xml:space="preserve"> </w:t>
      </w:r>
      <w:r>
        <w:rPr>
          <w:color w:val="232323"/>
          <w:sz w:val="20"/>
        </w:rPr>
        <w:t>research;</w:t>
      </w:r>
    </w:p>
    <w:p w:rsidR="00BA1C9E" w:rsidRDefault="00EB617A">
      <w:pPr>
        <w:pStyle w:val="ListParagraph"/>
        <w:numPr>
          <w:ilvl w:val="2"/>
          <w:numId w:val="1"/>
        </w:numPr>
        <w:tabs>
          <w:tab w:val="left" w:pos="1265"/>
        </w:tabs>
        <w:spacing w:before="1"/>
        <w:ind w:left="1265" w:right="1119" w:hanging="428"/>
        <w:rPr>
          <w:sz w:val="20"/>
        </w:rPr>
      </w:pPr>
      <w:r>
        <w:rPr>
          <w:color w:val="232323"/>
          <w:sz w:val="20"/>
        </w:rPr>
        <w:t>participate</w:t>
      </w:r>
      <w:r>
        <w:rPr>
          <w:color w:val="232323"/>
          <w:spacing w:val="3"/>
          <w:sz w:val="20"/>
        </w:rPr>
        <w:t xml:space="preserve"> </w:t>
      </w:r>
      <w:r>
        <w:rPr>
          <w:color w:val="232323"/>
          <w:sz w:val="20"/>
        </w:rPr>
        <w:t>in</w:t>
      </w:r>
      <w:r>
        <w:rPr>
          <w:color w:val="232323"/>
          <w:spacing w:val="-18"/>
          <w:sz w:val="20"/>
        </w:rPr>
        <w:t xml:space="preserve"> </w:t>
      </w:r>
      <w:r>
        <w:rPr>
          <w:color w:val="232323"/>
          <w:sz w:val="20"/>
        </w:rPr>
        <w:t>public</w:t>
      </w:r>
      <w:r>
        <w:rPr>
          <w:color w:val="232323"/>
          <w:spacing w:val="-5"/>
          <w:sz w:val="20"/>
        </w:rPr>
        <w:t xml:space="preserve"> </w:t>
      </w:r>
      <w:r>
        <w:rPr>
          <w:color w:val="232323"/>
          <w:sz w:val="20"/>
        </w:rPr>
        <w:t>debates</w:t>
      </w:r>
      <w:r>
        <w:rPr>
          <w:color w:val="232323"/>
          <w:spacing w:val="1"/>
          <w:sz w:val="20"/>
        </w:rPr>
        <w:t xml:space="preserve"> </w:t>
      </w:r>
      <w:r>
        <w:rPr>
          <w:color w:val="232323"/>
          <w:sz w:val="20"/>
        </w:rPr>
        <w:t>and</w:t>
      </w:r>
      <w:r>
        <w:rPr>
          <w:color w:val="232323"/>
          <w:spacing w:val="-8"/>
          <w:sz w:val="20"/>
        </w:rPr>
        <w:t xml:space="preserve"> </w:t>
      </w:r>
      <w:r>
        <w:rPr>
          <w:color w:val="232323"/>
          <w:sz w:val="20"/>
        </w:rPr>
        <w:t>express</w:t>
      </w:r>
      <w:r>
        <w:rPr>
          <w:color w:val="232323"/>
          <w:spacing w:val="-5"/>
          <w:sz w:val="20"/>
        </w:rPr>
        <w:t xml:space="preserve"> </w:t>
      </w:r>
      <w:r>
        <w:rPr>
          <w:color w:val="232323"/>
          <w:sz w:val="20"/>
        </w:rPr>
        <w:t>opinions</w:t>
      </w:r>
      <w:r>
        <w:rPr>
          <w:color w:val="232323"/>
          <w:spacing w:val="-5"/>
          <w:sz w:val="20"/>
        </w:rPr>
        <w:t xml:space="preserve"> </w:t>
      </w:r>
      <w:r>
        <w:rPr>
          <w:color w:val="232323"/>
          <w:sz w:val="20"/>
        </w:rPr>
        <w:t>about</w:t>
      </w:r>
      <w:r>
        <w:rPr>
          <w:color w:val="232323"/>
          <w:spacing w:val="-10"/>
          <w:sz w:val="20"/>
        </w:rPr>
        <w:t xml:space="preserve"> </w:t>
      </w:r>
      <w:r>
        <w:rPr>
          <w:color w:val="232323"/>
          <w:sz w:val="20"/>
        </w:rPr>
        <w:t>issues</w:t>
      </w:r>
      <w:r>
        <w:rPr>
          <w:color w:val="232323"/>
          <w:spacing w:val="-1"/>
          <w:sz w:val="20"/>
        </w:rPr>
        <w:t xml:space="preserve"> </w:t>
      </w:r>
      <w:r>
        <w:rPr>
          <w:color w:val="232323"/>
          <w:sz w:val="20"/>
        </w:rPr>
        <w:t>and</w:t>
      </w:r>
      <w:r>
        <w:rPr>
          <w:color w:val="232323"/>
          <w:spacing w:val="-9"/>
          <w:sz w:val="20"/>
        </w:rPr>
        <w:t xml:space="preserve"> </w:t>
      </w:r>
      <w:r>
        <w:rPr>
          <w:color w:val="232323"/>
          <w:sz w:val="20"/>
        </w:rPr>
        <w:t>ideas</w:t>
      </w:r>
      <w:r>
        <w:rPr>
          <w:color w:val="232323"/>
          <w:spacing w:val="-10"/>
          <w:sz w:val="20"/>
        </w:rPr>
        <w:t xml:space="preserve"> </w:t>
      </w:r>
      <w:r>
        <w:rPr>
          <w:color w:val="232323"/>
          <w:sz w:val="20"/>
        </w:rPr>
        <w:t>related to</w:t>
      </w:r>
      <w:r>
        <w:rPr>
          <w:color w:val="232323"/>
          <w:spacing w:val="-11"/>
          <w:sz w:val="20"/>
        </w:rPr>
        <w:t xml:space="preserve"> </w:t>
      </w:r>
      <w:r>
        <w:rPr>
          <w:color w:val="232323"/>
          <w:sz w:val="20"/>
        </w:rPr>
        <w:t>their discipline</w:t>
      </w:r>
      <w:r>
        <w:rPr>
          <w:color w:val="232323"/>
          <w:spacing w:val="7"/>
          <w:sz w:val="20"/>
        </w:rPr>
        <w:t xml:space="preserve"> </w:t>
      </w:r>
      <w:r>
        <w:rPr>
          <w:color w:val="232323"/>
          <w:sz w:val="20"/>
        </w:rPr>
        <w:t>area;</w:t>
      </w:r>
    </w:p>
    <w:p w:rsidR="00BA1C9E" w:rsidRDefault="00EB617A">
      <w:pPr>
        <w:pStyle w:val="ListParagraph"/>
        <w:numPr>
          <w:ilvl w:val="2"/>
          <w:numId w:val="1"/>
        </w:numPr>
        <w:tabs>
          <w:tab w:val="left" w:pos="1269"/>
        </w:tabs>
        <w:spacing w:before="2"/>
        <w:ind w:left="1269" w:right="867" w:hanging="428"/>
        <w:rPr>
          <w:sz w:val="20"/>
        </w:rPr>
      </w:pPr>
      <w:r>
        <w:rPr>
          <w:color w:val="232323"/>
          <w:sz w:val="20"/>
        </w:rPr>
        <w:t>participate</w:t>
      </w:r>
      <w:r>
        <w:rPr>
          <w:color w:val="232323"/>
          <w:spacing w:val="-2"/>
          <w:sz w:val="20"/>
        </w:rPr>
        <w:t xml:space="preserve"> </w:t>
      </w:r>
      <w:r>
        <w:rPr>
          <w:color w:val="232323"/>
          <w:sz w:val="20"/>
        </w:rPr>
        <w:t>in</w:t>
      </w:r>
      <w:r>
        <w:rPr>
          <w:color w:val="232323"/>
          <w:spacing w:val="-18"/>
          <w:sz w:val="20"/>
        </w:rPr>
        <w:t xml:space="preserve"> </w:t>
      </w:r>
      <w:r>
        <w:rPr>
          <w:color w:val="232323"/>
          <w:sz w:val="20"/>
        </w:rPr>
        <w:t>professional</w:t>
      </w:r>
      <w:r>
        <w:rPr>
          <w:color w:val="232323"/>
          <w:spacing w:val="6"/>
          <w:sz w:val="20"/>
        </w:rPr>
        <w:t xml:space="preserve"> </w:t>
      </w:r>
      <w:r>
        <w:rPr>
          <w:color w:val="232323"/>
          <w:sz w:val="20"/>
        </w:rPr>
        <w:t>and</w:t>
      </w:r>
      <w:r>
        <w:rPr>
          <w:color w:val="232323"/>
          <w:spacing w:val="-16"/>
          <w:sz w:val="20"/>
        </w:rPr>
        <w:t xml:space="preserve"> </w:t>
      </w:r>
      <w:r>
        <w:rPr>
          <w:color w:val="232323"/>
          <w:sz w:val="20"/>
        </w:rPr>
        <w:t>representative</w:t>
      </w:r>
      <w:r>
        <w:rPr>
          <w:color w:val="232323"/>
          <w:spacing w:val="-18"/>
          <w:sz w:val="20"/>
        </w:rPr>
        <w:t xml:space="preserve"> </w:t>
      </w:r>
      <w:r>
        <w:rPr>
          <w:color w:val="232323"/>
          <w:sz w:val="20"/>
        </w:rPr>
        <w:t>bodies</w:t>
      </w:r>
      <w:r>
        <w:rPr>
          <w:color w:val="232323"/>
          <w:spacing w:val="-7"/>
          <w:sz w:val="20"/>
        </w:rPr>
        <w:t xml:space="preserve"> </w:t>
      </w:r>
      <w:r>
        <w:rPr>
          <w:color w:val="232323"/>
          <w:sz w:val="20"/>
        </w:rPr>
        <w:t>including</w:t>
      </w:r>
      <w:r>
        <w:rPr>
          <w:color w:val="232323"/>
          <w:spacing w:val="-1"/>
          <w:sz w:val="20"/>
        </w:rPr>
        <w:t xml:space="preserve"> </w:t>
      </w:r>
      <w:r>
        <w:rPr>
          <w:color w:val="232323"/>
          <w:sz w:val="20"/>
        </w:rPr>
        <w:t>industrial</w:t>
      </w:r>
      <w:r>
        <w:rPr>
          <w:color w:val="232323"/>
          <w:spacing w:val="-4"/>
          <w:sz w:val="20"/>
        </w:rPr>
        <w:t xml:space="preserve"> </w:t>
      </w:r>
      <w:r>
        <w:rPr>
          <w:color w:val="232323"/>
          <w:sz w:val="20"/>
        </w:rPr>
        <w:t>associations</w:t>
      </w:r>
      <w:r>
        <w:rPr>
          <w:color w:val="232323"/>
          <w:spacing w:val="5"/>
          <w:sz w:val="20"/>
        </w:rPr>
        <w:t xml:space="preserve"> </w:t>
      </w:r>
      <w:r>
        <w:rPr>
          <w:color w:val="232323"/>
          <w:sz w:val="20"/>
        </w:rPr>
        <w:t>and</w:t>
      </w:r>
      <w:r>
        <w:rPr>
          <w:color w:val="232323"/>
          <w:spacing w:val="-10"/>
          <w:sz w:val="20"/>
        </w:rPr>
        <w:t xml:space="preserve"> </w:t>
      </w:r>
      <w:r>
        <w:rPr>
          <w:color w:val="232323"/>
          <w:sz w:val="20"/>
        </w:rPr>
        <w:t>to engage in</w:t>
      </w:r>
      <w:r>
        <w:rPr>
          <w:color w:val="232323"/>
          <w:spacing w:val="-44"/>
          <w:sz w:val="20"/>
        </w:rPr>
        <w:t xml:space="preserve"> </w:t>
      </w:r>
      <w:r>
        <w:rPr>
          <w:color w:val="232323"/>
          <w:sz w:val="20"/>
        </w:rPr>
        <w:t>community service without fear of harassment, intimidation or unfair treatment;</w:t>
      </w:r>
    </w:p>
    <w:p w:rsidR="00BA1C9E" w:rsidRDefault="00EB617A">
      <w:pPr>
        <w:pStyle w:val="ListParagraph"/>
        <w:numPr>
          <w:ilvl w:val="2"/>
          <w:numId w:val="1"/>
        </w:numPr>
        <w:tabs>
          <w:tab w:val="left" w:pos="1269"/>
        </w:tabs>
        <w:spacing w:before="1"/>
        <w:ind w:left="1265" w:right="1116" w:hanging="424"/>
        <w:rPr>
          <w:sz w:val="20"/>
        </w:rPr>
      </w:pPr>
      <w:r>
        <w:rPr>
          <w:color w:val="232323"/>
          <w:sz w:val="20"/>
        </w:rPr>
        <w:t>in exercising their freedom to carry out research have a responsibility to conduct it in accordance</w:t>
      </w:r>
      <w:r>
        <w:rPr>
          <w:color w:val="232323"/>
          <w:spacing w:val="6"/>
          <w:sz w:val="20"/>
        </w:rPr>
        <w:t xml:space="preserve"> </w:t>
      </w:r>
      <w:r>
        <w:rPr>
          <w:color w:val="232323"/>
          <w:sz w:val="20"/>
        </w:rPr>
        <w:t>with</w:t>
      </w:r>
      <w:r>
        <w:rPr>
          <w:color w:val="232323"/>
          <w:spacing w:val="-10"/>
          <w:sz w:val="20"/>
        </w:rPr>
        <w:t xml:space="preserve"> </w:t>
      </w:r>
      <w:r>
        <w:rPr>
          <w:color w:val="232323"/>
          <w:sz w:val="20"/>
        </w:rPr>
        <w:t>the</w:t>
      </w:r>
      <w:r>
        <w:rPr>
          <w:color w:val="232323"/>
          <w:spacing w:val="-8"/>
          <w:sz w:val="20"/>
        </w:rPr>
        <w:t xml:space="preserve"> </w:t>
      </w:r>
      <w:r>
        <w:rPr>
          <w:color w:val="232323"/>
          <w:sz w:val="20"/>
        </w:rPr>
        <w:t>principles</w:t>
      </w:r>
      <w:r>
        <w:rPr>
          <w:color w:val="232323"/>
          <w:spacing w:val="1"/>
          <w:sz w:val="20"/>
        </w:rPr>
        <w:t xml:space="preserve"> </w:t>
      </w:r>
      <w:r>
        <w:rPr>
          <w:color w:val="232323"/>
          <w:sz w:val="20"/>
        </w:rPr>
        <w:t>of</w:t>
      </w:r>
      <w:r>
        <w:rPr>
          <w:color w:val="232323"/>
          <w:spacing w:val="-13"/>
          <w:sz w:val="20"/>
        </w:rPr>
        <w:t xml:space="preserve"> </w:t>
      </w:r>
      <w:r>
        <w:rPr>
          <w:color w:val="232323"/>
          <w:sz w:val="20"/>
        </w:rPr>
        <w:t>intellectual</w:t>
      </w:r>
      <w:r>
        <w:rPr>
          <w:color w:val="232323"/>
          <w:spacing w:val="-10"/>
          <w:sz w:val="20"/>
        </w:rPr>
        <w:t xml:space="preserve"> </w:t>
      </w:r>
      <w:r>
        <w:rPr>
          <w:color w:val="232323"/>
          <w:sz w:val="20"/>
        </w:rPr>
        <w:t>rigour,</w:t>
      </w:r>
      <w:r>
        <w:rPr>
          <w:color w:val="232323"/>
          <w:spacing w:val="-1"/>
          <w:sz w:val="20"/>
        </w:rPr>
        <w:t xml:space="preserve"> </w:t>
      </w:r>
      <w:r>
        <w:rPr>
          <w:color w:val="232323"/>
          <w:sz w:val="20"/>
        </w:rPr>
        <w:t>scientific</w:t>
      </w:r>
      <w:r>
        <w:rPr>
          <w:color w:val="232323"/>
          <w:spacing w:val="-2"/>
          <w:sz w:val="20"/>
        </w:rPr>
        <w:t xml:space="preserve"> </w:t>
      </w:r>
      <w:r>
        <w:rPr>
          <w:color w:val="232323"/>
          <w:sz w:val="20"/>
        </w:rPr>
        <w:t>enquiry</w:t>
      </w:r>
      <w:r>
        <w:rPr>
          <w:color w:val="232323"/>
          <w:spacing w:val="-6"/>
          <w:sz w:val="20"/>
        </w:rPr>
        <w:t xml:space="preserve"> </w:t>
      </w:r>
      <w:r>
        <w:rPr>
          <w:color w:val="232323"/>
          <w:sz w:val="20"/>
        </w:rPr>
        <w:t>and</w:t>
      </w:r>
      <w:r>
        <w:rPr>
          <w:color w:val="232323"/>
          <w:spacing w:val="-12"/>
          <w:sz w:val="20"/>
        </w:rPr>
        <w:t xml:space="preserve"> </w:t>
      </w:r>
      <w:r>
        <w:rPr>
          <w:color w:val="232323"/>
          <w:sz w:val="20"/>
        </w:rPr>
        <w:t>research</w:t>
      </w:r>
      <w:r>
        <w:rPr>
          <w:color w:val="232323"/>
          <w:spacing w:val="-15"/>
          <w:sz w:val="20"/>
        </w:rPr>
        <w:t xml:space="preserve"> </w:t>
      </w:r>
      <w:r>
        <w:rPr>
          <w:color w:val="232323"/>
          <w:sz w:val="20"/>
        </w:rPr>
        <w:t>ethics without any interference or</w:t>
      </w:r>
      <w:r>
        <w:rPr>
          <w:color w:val="232323"/>
          <w:spacing w:val="25"/>
          <w:sz w:val="20"/>
        </w:rPr>
        <w:t xml:space="preserve"> </w:t>
      </w:r>
      <w:r>
        <w:rPr>
          <w:color w:val="232323"/>
          <w:sz w:val="20"/>
        </w:rPr>
        <w:t>suppression;</w:t>
      </w:r>
    </w:p>
    <w:p w:rsidR="00BA1C9E" w:rsidRDefault="00EB617A">
      <w:pPr>
        <w:pStyle w:val="ListParagraph"/>
        <w:numPr>
          <w:ilvl w:val="2"/>
          <w:numId w:val="1"/>
        </w:numPr>
        <w:tabs>
          <w:tab w:val="left" w:pos="1269"/>
          <w:tab w:val="left" w:pos="1270"/>
        </w:tabs>
        <w:spacing w:before="2"/>
        <w:ind w:right="511"/>
        <w:rPr>
          <w:sz w:val="20"/>
        </w:rPr>
      </w:pPr>
      <w:r>
        <w:rPr>
          <w:color w:val="232323"/>
          <w:sz w:val="20"/>
        </w:rPr>
        <w:t>express</w:t>
      </w:r>
      <w:r>
        <w:rPr>
          <w:color w:val="232323"/>
          <w:spacing w:val="1"/>
          <w:sz w:val="20"/>
        </w:rPr>
        <w:t xml:space="preserve"> </w:t>
      </w:r>
      <w:r>
        <w:rPr>
          <w:color w:val="232323"/>
          <w:sz w:val="20"/>
        </w:rPr>
        <w:t>unpopular</w:t>
      </w:r>
      <w:r>
        <w:rPr>
          <w:color w:val="232323"/>
          <w:spacing w:val="2"/>
          <w:sz w:val="20"/>
        </w:rPr>
        <w:t xml:space="preserve"> </w:t>
      </w:r>
      <w:r>
        <w:rPr>
          <w:color w:val="232323"/>
          <w:sz w:val="20"/>
        </w:rPr>
        <w:t>or</w:t>
      </w:r>
      <w:r>
        <w:rPr>
          <w:color w:val="232323"/>
          <w:spacing w:val="-12"/>
          <w:sz w:val="20"/>
        </w:rPr>
        <w:t xml:space="preserve"> </w:t>
      </w:r>
      <w:r>
        <w:rPr>
          <w:color w:val="232323"/>
          <w:sz w:val="20"/>
        </w:rPr>
        <w:t>controversial</w:t>
      </w:r>
      <w:r>
        <w:rPr>
          <w:color w:val="232323"/>
          <w:spacing w:val="7"/>
          <w:sz w:val="20"/>
        </w:rPr>
        <w:t xml:space="preserve"> </w:t>
      </w:r>
      <w:r>
        <w:rPr>
          <w:color w:val="232323"/>
          <w:sz w:val="20"/>
        </w:rPr>
        <w:t>views,</w:t>
      </w:r>
      <w:r>
        <w:rPr>
          <w:color w:val="232323"/>
          <w:spacing w:val="-4"/>
          <w:sz w:val="20"/>
        </w:rPr>
        <w:t xml:space="preserve"> </w:t>
      </w:r>
      <w:r>
        <w:rPr>
          <w:color w:val="232323"/>
          <w:sz w:val="20"/>
        </w:rPr>
        <w:t>although</w:t>
      </w:r>
      <w:r>
        <w:rPr>
          <w:color w:val="232323"/>
          <w:spacing w:val="-1"/>
          <w:sz w:val="20"/>
        </w:rPr>
        <w:t xml:space="preserve"> </w:t>
      </w:r>
      <w:r>
        <w:rPr>
          <w:color w:val="232323"/>
          <w:sz w:val="20"/>
        </w:rPr>
        <w:t>this</w:t>
      </w:r>
      <w:r>
        <w:rPr>
          <w:color w:val="232323"/>
          <w:spacing w:val="-7"/>
          <w:sz w:val="20"/>
        </w:rPr>
        <w:t xml:space="preserve"> </w:t>
      </w:r>
      <w:r>
        <w:rPr>
          <w:color w:val="232323"/>
          <w:sz w:val="20"/>
        </w:rPr>
        <w:t>does</w:t>
      </w:r>
      <w:r>
        <w:rPr>
          <w:color w:val="232323"/>
          <w:spacing w:val="-5"/>
          <w:sz w:val="20"/>
        </w:rPr>
        <w:t xml:space="preserve"> </w:t>
      </w:r>
      <w:r>
        <w:rPr>
          <w:color w:val="232323"/>
          <w:sz w:val="20"/>
        </w:rPr>
        <w:t>not</w:t>
      </w:r>
      <w:r>
        <w:rPr>
          <w:color w:val="232323"/>
          <w:spacing w:val="-9"/>
          <w:sz w:val="20"/>
        </w:rPr>
        <w:t xml:space="preserve"> </w:t>
      </w:r>
      <w:r>
        <w:rPr>
          <w:color w:val="232323"/>
          <w:sz w:val="20"/>
        </w:rPr>
        <w:t>mean</w:t>
      </w:r>
      <w:r>
        <w:rPr>
          <w:color w:val="232323"/>
          <w:spacing w:val="-6"/>
          <w:sz w:val="20"/>
        </w:rPr>
        <w:t xml:space="preserve"> </w:t>
      </w:r>
      <w:r>
        <w:rPr>
          <w:color w:val="232323"/>
          <w:sz w:val="20"/>
        </w:rPr>
        <w:t>the</w:t>
      </w:r>
      <w:r>
        <w:rPr>
          <w:color w:val="232323"/>
          <w:spacing w:val="-11"/>
          <w:sz w:val="20"/>
        </w:rPr>
        <w:t xml:space="preserve"> </w:t>
      </w:r>
      <w:r>
        <w:rPr>
          <w:color w:val="232323"/>
          <w:sz w:val="20"/>
        </w:rPr>
        <w:t>right</w:t>
      </w:r>
      <w:r>
        <w:rPr>
          <w:color w:val="232323"/>
          <w:spacing w:val="-2"/>
          <w:sz w:val="20"/>
        </w:rPr>
        <w:t xml:space="preserve"> </w:t>
      </w:r>
      <w:r>
        <w:rPr>
          <w:color w:val="232323"/>
          <w:sz w:val="20"/>
        </w:rPr>
        <w:t>to</w:t>
      </w:r>
      <w:r>
        <w:rPr>
          <w:color w:val="232323"/>
          <w:spacing w:val="-13"/>
          <w:sz w:val="20"/>
        </w:rPr>
        <w:t xml:space="preserve"> </w:t>
      </w:r>
      <w:r>
        <w:rPr>
          <w:color w:val="232323"/>
          <w:sz w:val="20"/>
        </w:rPr>
        <w:t>harass,</w:t>
      </w:r>
      <w:r>
        <w:rPr>
          <w:color w:val="232323"/>
          <w:spacing w:val="-1"/>
          <w:sz w:val="20"/>
        </w:rPr>
        <w:t xml:space="preserve"> </w:t>
      </w:r>
      <w:r>
        <w:rPr>
          <w:color w:val="232323"/>
          <w:sz w:val="20"/>
        </w:rPr>
        <w:t>vilify, intimidate or demean other persons or</w:t>
      </w:r>
      <w:r>
        <w:rPr>
          <w:color w:val="232323"/>
          <w:spacing w:val="33"/>
          <w:sz w:val="20"/>
        </w:rPr>
        <w:t xml:space="preserve"> </w:t>
      </w:r>
      <w:r>
        <w:rPr>
          <w:color w:val="232323"/>
          <w:sz w:val="20"/>
        </w:rPr>
        <w:t>groups.</w:t>
      </w:r>
    </w:p>
    <w:p w:rsidR="00BA1C9E" w:rsidRDefault="00BA1C9E">
      <w:pPr>
        <w:pStyle w:val="BodyText"/>
        <w:spacing w:before="4"/>
        <w:rPr>
          <w:sz w:val="20"/>
        </w:rPr>
      </w:pPr>
    </w:p>
    <w:p w:rsidR="00BA1C9E" w:rsidRDefault="00EB617A">
      <w:pPr>
        <w:pStyle w:val="ListParagraph"/>
        <w:numPr>
          <w:ilvl w:val="1"/>
          <w:numId w:val="1"/>
        </w:numPr>
        <w:tabs>
          <w:tab w:val="left" w:pos="984"/>
          <w:tab w:val="left" w:pos="985"/>
        </w:tabs>
        <w:spacing w:line="237" w:lineRule="auto"/>
        <w:ind w:left="986" w:right="627" w:hanging="843"/>
        <w:rPr>
          <w:sz w:val="20"/>
        </w:rPr>
      </w:pPr>
      <w:r>
        <w:rPr>
          <w:color w:val="232323"/>
          <w:sz w:val="20"/>
        </w:rPr>
        <w:t>In</w:t>
      </w:r>
      <w:r>
        <w:rPr>
          <w:color w:val="232323"/>
          <w:spacing w:val="-17"/>
          <w:sz w:val="20"/>
        </w:rPr>
        <w:t xml:space="preserve"> </w:t>
      </w:r>
      <w:r>
        <w:rPr>
          <w:color w:val="232323"/>
          <w:sz w:val="20"/>
        </w:rPr>
        <w:t>the</w:t>
      </w:r>
      <w:r>
        <w:rPr>
          <w:color w:val="232323"/>
          <w:spacing w:val="-16"/>
          <w:sz w:val="20"/>
        </w:rPr>
        <w:t xml:space="preserve"> </w:t>
      </w:r>
      <w:r>
        <w:rPr>
          <w:color w:val="232323"/>
          <w:sz w:val="20"/>
        </w:rPr>
        <w:t>exercise</w:t>
      </w:r>
      <w:r>
        <w:rPr>
          <w:color w:val="232323"/>
          <w:spacing w:val="-2"/>
          <w:sz w:val="20"/>
        </w:rPr>
        <w:t xml:space="preserve"> </w:t>
      </w:r>
      <w:r>
        <w:rPr>
          <w:color w:val="232323"/>
          <w:sz w:val="20"/>
        </w:rPr>
        <w:t>of</w:t>
      </w:r>
      <w:r>
        <w:rPr>
          <w:color w:val="232323"/>
          <w:spacing w:val="-12"/>
          <w:sz w:val="20"/>
        </w:rPr>
        <w:t xml:space="preserve"> </w:t>
      </w:r>
      <w:r>
        <w:rPr>
          <w:color w:val="232323"/>
          <w:sz w:val="20"/>
        </w:rPr>
        <w:t>academic</w:t>
      </w:r>
      <w:r>
        <w:rPr>
          <w:color w:val="232323"/>
          <w:spacing w:val="-1"/>
          <w:sz w:val="20"/>
        </w:rPr>
        <w:t xml:space="preserve"> </w:t>
      </w:r>
      <w:r>
        <w:rPr>
          <w:color w:val="232323"/>
          <w:sz w:val="20"/>
        </w:rPr>
        <w:t>freedom, Academic</w:t>
      </w:r>
      <w:r>
        <w:rPr>
          <w:color w:val="232323"/>
          <w:spacing w:val="6"/>
          <w:sz w:val="20"/>
        </w:rPr>
        <w:t xml:space="preserve"> </w:t>
      </w:r>
      <w:r>
        <w:rPr>
          <w:color w:val="232323"/>
          <w:sz w:val="20"/>
        </w:rPr>
        <w:t>staff</w:t>
      </w:r>
      <w:r>
        <w:rPr>
          <w:color w:val="232323"/>
          <w:spacing w:val="-7"/>
          <w:sz w:val="20"/>
        </w:rPr>
        <w:t xml:space="preserve"> </w:t>
      </w:r>
      <w:r>
        <w:rPr>
          <w:color w:val="232323"/>
          <w:sz w:val="20"/>
        </w:rPr>
        <w:t>will</w:t>
      </w:r>
      <w:r>
        <w:rPr>
          <w:color w:val="232323"/>
          <w:spacing w:val="-11"/>
          <w:sz w:val="20"/>
        </w:rPr>
        <w:t xml:space="preserve"> </w:t>
      </w:r>
      <w:bookmarkStart w:id="0" w:name="_GoBack"/>
      <w:bookmarkEnd w:id="0"/>
      <w:r>
        <w:rPr>
          <w:color w:val="232323"/>
          <w:sz w:val="20"/>
        </w:rPr>
        <w:t>observe</w:t>
      </w:r>
      <w:r>
        <w:rPr>
          <w:color w:val="232323"/>
          <w:spacing w:val="-4"/>
          <w:sz w:val="20"/>
        </w:rPr>
        <w:t xml:space="preserve"> </w:t>
      </w:r>
      <w:r>
        <w:rPr>
          <w:color w:val="232323"/>
          <w:sz w:val="20"/>
        </w:rPr>
        <w:t>the</w:t>
      </w:r>
      <w:r>
        <w:rPr>
          <w:color w:val="232323"/>
          <w:spacing w:val="-6"/>
          <w:sz w:val="20"/>
        </w:rPr>
        <w:t xml:space="preserve"> </w:t>
      </w:r>
      <w:r>
        <w:rPr>
          <w:color w:val="232323"/>
          <w:sz w:val="20"/>
        </w:rPr>
        <w:t>University</w:t>
      </w:r>
      <w:r>
        <w:rPr>
          <w:color w:val="232323"/>
          <w:spacing w:val="6"/>
          <w:sz w:val="20"/>
        </w:rPr>
        <w:t xml:space="preserve"> </w:t>
      </w:r>
      <w:r>
        <w:rPr>
          <w:color w:val="232323"/>
          <w:sz w:val="20"/>
        </w:rPr>
        <w:t>Code</w:t>
      </w:r>
      <w:r>
        <w:rPr>
          <w:color w:val="232323"/>
          <w:spacing w:val="-6"/>
          <w:sz w:val="20"/>
        </w:rPr>
        <w:t xml:space="preserve"> </w:t>
      </w:r>
      <w:r>
        <w:rPr>
          <w:color w:val="232323"/>
          <w:sz w:val="20"/>
        </w:rPr>
        <w:t>of</w:t>
      </w:r>
      <w:r>
        <w:rPr>
          <w:color w:val="232323"/>
          <w:spacing w:val="-9"/>
          <w:sz w:val="20"/>
        </w:rPr>
        <w:t xml:space="preserve"> </w:t>
      </w:r>
      <w:r>
        <w:rPr>
          <w:color w:val="232323"/>
          <w:sz w:val="20"/>
        </w:rPr>
        <w:t>Conduct, act in a professional and ethical manner and in accordance with University policies, and will not harass, vilify, intimidate or defame the institution or its</w:t>
      </w:r>
      <w:r>
        <w:rPr>
          <w:color w:val="232323"/>
          <w:spacing w:val="25"/>
          <w:sz w:val="20"/>
        </w:rPr>
        <w:t xml:space="preserve"> </w:t>
      </w:r>
      <w:r>
        <w:rPr>
          <w:color w:val="232323"/>
          <w:sz w:val="20"/>
        </w:rPr>
        <w:t>staff.</w:t>
      </w:r>
    </w:p>
    <w:sectPr w:rsidR="00BA1C9E">
      <w:headerReference w:type="default" r:id="rId22"/>
      <w:footerReference w:type="default" r:id="rId23"/>
      <w:pgSz w:w="11900" w:h="16820"/>
      <w:pgMar w:top="540" w:right="760" w:bottom="280" w:left="9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713" w:rsidRDefault="00EB617A">
      <w:r>
        <w:separator/>
      </w:r>
    </w:p>
  </w:endnote>
  <w:endnote w:type="continuationSeparator" w:id="0">
    <w:p w:rsidR="004F6713" w:rsidRDefault="00EB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C9E" w:rsidRDefault="008470C3">
    <w:pPr>
      <w:pStyle w:val="BodyText"/>
      <w:spacing w:line="14" w:lineRule="auto"/>
      <w:rPr>
        <w:sz w:val="16"/>
      </w:rPr>
    </w:pPr>
    <w:r>
      <w:pict>
        <v:shapetype id="_x0000_t202" coordsize="21600,21600" o:spt="202" path="m,l,21600r21600,l21600,xe">
          <v:stroke joinstyle="miter"/>
          <v:path gradientshapeok="t" o:connecttype="rect"/>
        </v:shapetype>
        <v:shape id="_x0000_s1028" type="#_x0000_t202" style="position:absolute;margin-left:485.25pt;margin-top:803pt;width:54.2pt;height:16.55pt;z-index:-11632;mso-position-horizontal-relative:page;mso-position-vertical-relative:page" filled="f" stroked="f">
          <v:textbox inset="0,0,0,0">
            <w:txbxContent>
              <w:p w:rsidR="00BA1C9E" w:rsidRDefault="00EB617A">
                <w:pPr>
                  <w:tabs>
                    <w:tab w:val="right" w:pos="976"/>
                  </w:tabs>
                  <w:spacing w:before="91"/>
                  <w:ind w:left="20"/>
                  <w:rPr>
                    <w:b/>
                    <w:sz w:val="19"/>
                  </w:rPr>
                </w:pPr>
                <w:r>
                  <w:rPr>
                    <w:color w:val="746297"/>
                    <w:w w:val="105"/>
                    <w:sz w:val="16"/>
                  </w:rPr>
                  <w:t>[Title]</w:t>
                </w:r>
                <w:r>
                  <w:rPr>
                    <w:color w:val="746297"/>
                    <w:w w:val="105"/>
                    <w:sz w:val="16"/>
                  </w:rPr>
                  <w:tab/>
                </w:r>
                <w:r>
                  <w:fldChar w:fldCharType="begin"/>
                </w:r>
                <w:r>
                  <w:rPr>
                    <w:b/>
                    <w:color w:val="746297"/>
                    <w:w w:val="105"/>
                    <w:sz w:val="19"/>
                  </w:rPr>
                  <w:instrText xml:space="preserve"> PAGE </w:instrText>
                </w:r>
                <w:r>
                  <w:fldChar w:fldCharType="separate"/>
                </w:r>
                <w:r w:rsidR="008470C3">
                  <w:rPr>
                    <w:b/>
                    <w:noProof/>
                    <w:color w:val="746297"/>
                    <w:w w:val="105"/>
                    <w:sz w:val="19"/>
                  </w:rPr>
                  <w:t>3</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C9E" w:rsidRDefault="00BA1C9E">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C9E" w:rsidRDefault="008470C3">
    <w:pPr>
      <w:pStyle w:val="BodyText"/>
      <w:spacing w:line="14" w:lineRule="auto"/>
      <w:rPr>
        <w:sz w:val="15"/>
      </w:rPr>
    </w:pPr>
    <w:r>
      <w:pict>
        <v:shapetype id="_x0000_t202" coordsize="21600,21600" o:spt="202" path="m,l,21600r21600,l21600,xe">
          <v:stroke joinstyle="miter"/>
          <v:path gradientshapeok="t" o:connecttype="rect"/>
        </v:shapetype>
        <v:shape id="_x0000_s1025" type="#_x0000_t202" style="position:absolute;margin-left:486.05pt;margin-top:803.8pt;width:53.65pt;height:16.45pt;z-index:-11560;mso-position-horizontal-relative:page;mso-position-vertical-relative:page" filled="f" stroked="f">
          <v:textbox inset="0,0,0,0">
            <w:txbxContent>
              <w:p w:rsidR="00BA1C9E" w:rsidRDefault="00EB617A">
                <w:pPr>
                  <w:tabs>
                    <w:tab w:val="right" w:pos="974"/>
                  </w:tabs>
                  <w:spacing w:before="90"/>
                  <w:ind w:left="20"/>
                  <w:rPr>
                    <w:b/>
                    <w:sz w:val="19"/>
                  </w:rPr>
                </w:pPr>
                <w:r>
                  <w:rPr>
                    <w:color w:val="705D97"/>
                    <w:w w:val="110"/>
                    <w:sz w:val="15"/>
                  </w:rPr>
                  <w:t>[Title]</w:t>
                </w:r>
                <w:r>
                  <w:rPr>
                    <w:color w:val="705D97"/>
                    <w:w w:val="110"/>
                    <w:sz w:val="15"/>
                  </w:rPr>
                  <w:tab/>
                </w:r>
                <w:r>
                  <w:fldChar w:fldCharType="begin"/>
                </w:r>
                <w:r>
                  <w:rPr>
                    <w:b/>
                    <w:color w:val="705D97"/>
                    <w:w w:val="110"/>
                    <w:sz w:val="19"/>
                  </w:rPr>
                  <w:instrText xml:space="preserve"> PAGE </w:instrText>
                </w:r>
                <w:r>
                  <w:fldChar w:fldCharType="separate"/>
                </w:r>
                <w:r w:rsidR="008470C3">
                  <w:rPr>
                    <w:b/>
                    <w:noProof/>
                    <w:color w:val="705D97"/>
                    <w:w w:val="110"/>
                    <w:sz w:val="19"/>
                  </w:rPr>
                  <w:t>7</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C9E" w:rsidRDefault="00BA1C9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713" w:rsidRDefault="00EB617A">
      <w:r>
        <w:separator/>
      </w:r>
    </w:p>
  </w:footnote>
  <w:footnote w:type="continuationSeparator" w:id="0">
    <w:p w:rsidR="004F6713" w:rsidRDefault="00EB6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C9E" w:rsidRDefault="00600F4B">
    <w:pPr>
      <w:pStyle w:val="BodyText"/>
      <w:spacing w:line="14" w:lineRule="auto"/>
      <w:rPr>
        <w:sz w:val="20"/>
      </w:rPr>
    </w:pPr>
    <w:r>
      <w:rPr>
        <w:noProof/>
        <w:lang w:val="en-AU" w:eastAsia="en-AU"/>
      </w:rPr>
      <w:drawing>
        <wp:anchor distT="0" distB="0" distL="0" distR="0" simplePos="0" relativeHeight="251660800" behindDoc="0" locked="0" layoutInCell="1" allowOverlap="1" wp14:anchorId="787F9D35" wp14:editId="52BEE1A7">
          <wp:simplePos x="0" y="0"/>
          <wp:positionH relativeFrom="page">
            <wp:posOffset>5554609</wp:posOffset>
          </wp:positionH>
          <wp:positionV relativeFrom="paragraph">
            <wp:posOffset>16510</wp:posOffset>
          </wp:positionV>
          <wp:extent cx="263770" cy="301302"/>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63770" cy="301302"/>
                  </a:xfrm>
                  <a:prstGeom prst="rect">
                    <a:avLst/>
                  </a:prstGeom>
                </pic:spPr>
              </pic:pic>
            </a:graphicData>
          </a:graphic>
          <wp14:sizeRelH relativeFrom="margin">
            <wp14:pctWidth>0</wp14:pctWidth>
          </wp14:sizeRelH>
          <wp14:sizeRelV relativeFrom="margin">
            <wp14:pctHeight>0</wp14:pctHeight>
          </wp14:sizeRelV>
        </wp:anchor>
      </w:drawing>
    </w:r>
    <w:r w:rsidR="008470C3">
      <w:pict>
        <v:shapetype id="_x0000_t202" coordsize="21600,21600" o:spt="202" path="m,l,21600r21600,l21600,xe">
          <v:stroke joinstyle="miter"/>
          <v:path gradientshapeok="t" o:connecttype="rect"/>
        </v:shapetype>
        <v:shape id="_x0000_s1030" type="#_x0000_t202" style="position:absolute;margin-left:458.3pt;margin-top:26.1pt;width:80.75pt;height:31.55pt;z-index:-11680;mso-position-horizontal-relative:page;mso-position-vertical-relative:page" filled="f" stroked="f">
          <v:textbox inset="0,0,0,0">
            <w:txbxContent>
              <w:p w:rsidR="00BA1C9E" w:rsidRDefault="00EB617A">
                <w:pPr>
                  <w:spacing w:before="12" w:line="247" w:lineRule="auto"/>
                  <w:ind w:left="20" w:right="7" w:firstLine="5"/>
                  <w:rPr>
                    <w:rFonts w:ascii="Times New Roman"/>
                    <w:b/>
                    <w:sz w:val="19"/>
                  </w:rPr>
                </w:pPr>
                <w:r>
                  <w:rPr>
                    <w:rFonts w:ascii="Times New Roman"/>
                    <w:b/>
                    <w:color w:val="606293"/>
                    <w:w w:val="95"/>
                    <w:sz w:val="19"/>
                  </w:rPr>
                  <w:t>TH</w:t>
                </w:r>
                <w:r>
                  <w:rPr>
                    <w:rFonts w:ascii="Times New Roman"/>
                    <w:b/>
                    <w:color w:val="565767"/>
                    <w:w w:val="95"/>
                    <w:sz w:val="19"/>
                  </w:rPr>
                  <w:t>E</w:t>
                </w:r>
                <w:r>
                  <w:rPr>
                    <w:rFonts w:ascii="Times New Roman"/>
                    <w:b/>
                    <w:color w:val="565767"/>
                    <w:spacing w:val="-18"/>
                    <w:w w:val="95"/>
                    <w:sz w:val="19"/>
                  </w:rPr>
                  <w:t xml:space="preserve"> </w:t>
                </w:r>
                <w:r>
                  <w:rPr>
                    <w:rFonts w:ascii="Times New Roman"/>
                    <w:b/>
                    <w:color w:val="606293"/>
                    <w:w w:val="95"/>
                    <w:sz w:val="19"/>
                  </w:rPr>
                  <w:t>U</w:t>
                </w:r>
                <w:r>
                  <w:rPr>
                    <w:rFonts w:ascii="Times New Roman"/>
                    <w:b/>
                    <w:color w:val="606293"/>
                    <w:spacing w:val="-26"/>
                    <w:w w:val="95"/>
                    <w:sz w:val="19"/>
                  </w:rPr>
                  <w:t xml:space="preserve"> </w:t>
                </w:r>
                <w:r>
                  <w:rPr>
                    <w:rFonts w:ascii="Times New Roman"/>
                    <w:b/>
                    <w:color w:val="606293"/>
                    <w:w w:val="95"/>
                    <w:sz w:val="19"/>
                  </w:rPr>
                  <w:t>NI</w:t>
                </w:r>
                <w:r>
                  <w:rPr>
                    <w:rFonts w:ascii="Times New Roman"/>
                    <w:b/>
                    <w:color w:val="565767"/>
                    <w:w w:val="95"/>
                    <w:sz w:val="19"/>
                  </w:rPr>
                  <w:t>VE</w:t>
                </w:r>
                <w:r>
                  <w:rPr>
                    <w:rFonts w:ascii="Times New Roman"/>
                    <w:b/>
                    <w:color w:val="606293"/>
                    <w:w w:val="95"/>
                    <w:sz w:val="19"/>
                  </w:rPr>
                  <w:t>RSI</w:t>
                </w:r>
                <w:r>
                  <w:rPr>
                    <w:rFonts w:ascii="Times New Roman"/>
                    <w:b/>
                    <w:color w:val="565767"/>
                    <w:w w:val="95"/>
                    <w:sz w:val="19"/>
                  </w:rPr>
                  <w:t>T</w:t>
                </w:r>
                <w:r>
                  <w:rPr>
                    <w:rFonts w:ascii="Times New Roman"/>
                    <w:b/>
                    <w:color w:val="606293"/>
                    <w:w w:val="95"/>
                    <w:sz w:val="19"/>
                  </w:rPr>
                  <w:t xml:space="preserve">Y </w:t>
                </w:r>
                <w:r>
                  <w:rPr>
                    <w:rFonts w:ascii="Times New Roman"/>
                    <w:b/>
                    <w:color w:val="606293"/>
                    <w:spacing w:val="-3"/>
                    <w:sz w:val="19"/>
                  </w:rPr>
                  <w:t>O</w:t>
                </w:r>
                <w:r>
                  <w:rPr>
                    <w:rFonts w:ascii="Times New Roman"/>
                    <w:b/>
                    <w:color w:val="565767"/>
                    <w:spacing w:val="-3"/>
                    <w:sz w:val="19"/>
                  </w:rPr>
                  <w:t>F</w:t>
                </w:r>
                <w:r>
                  <w:rPr>
                    <w:rFonts w:ascii="Times New Roman"/>
                    <w:b/>
                    <w:color w:val="565767"/>
                    <w:spacing w:val="-18"/>
                    <w:sz w:val="19"/>
                  </w:rPr>
                  <w:t xml:space="preserve"> </w:t>
                </w:r>
                <w:r>
                  <w:rPr>
                    <w:rFonts w:ascii="Times New Roman"/>
                    <w:b/>
                    <w:color w:val="606293"/>
                    <w:spacing w:val="-4"/>
                    <w:sz w:val="19"/>
                  </w:rPr>
                  <w:t>Q</w:t>
                </w:r>
                <w:r>
                  <w:rPr>
                    <w:rFonts w:ascii="Times New Roman"/>
                    <w:b/>
                    <w:color w:val="565767"/>
                    <w:spacing w:val="-4"/>
                    <w:sz w:val="19"/>
                  </w:rPr>
                  <w:t>UEEN</w:t>
                </w:r>
                <w:r>
                  <w:rPr>
                    <w:rFonts w:ascii="Times New Roman"/>
                    <w:b/>
                    <w:color w:val="606293"/>
                    <w:spacing w:val="-4"/>
                    <w:sz w:val="19"/>
                  </w:rPr>
                  <w:t>SLA</w:t>
                </w:r>
                <w:r>
                  <w:rPr>
                    <w:rFonts w:ascii="Times New Roman"/>
                    <w:b/>
                    <w:color w:val="565767"/>
                    <w:spacing w:val="-4"/>
                    <w:sz w:val="19"/>
                  </w:rPr>
                  <w:t>N</w:t>
                </w:r>
                <w:r>
                  <w:rPr>
                    <w:rFonts w:ascii="Times New Roman"/>
                    <w:b/>
                    <w:color w:val="606293"/>
                    <w:spacing w:val="-4"/>
                    <w:sz w:val="19"/>
                  </w:rPr>
                  <w:t>D</w:t>
                </w:r>
              </w:p>
              <w:p w:rsidR="00BA1C9E" w:rsidRDefault="00EB617A">
                <w:pPr>
                  <w:spacing w:before="33"/>
                  <w:ind w:left="50"/>
                  <w:rPr>
                    <w:rFonts w:ascii="Times New Roman"/>
                    <w:b/>
                    <w:sz w:val="10"/>
                  </w:rPr>
                </w:pPr>
                <w:r>
                  <w:rPr>
                    <w:rFonts w:ascii="Times New Roman"/>
                    <w:b/>
                    <w:color w:val="565767"/>
                    <w:sz w:val="10"/>
                  </w:rPr>
                  <w:t xml:space="preserve">A </w:t>
                </w:r>
                <w:r>
                  <w:rPr>
                    <w:rFonts w:ascii="Times New Roman"/>
                    <w:b/>
                    <w:color w:val="444644"/>
                    <w:sz w:val="10"/>
                  </w:rPr>
                  <w:t xml:space="preserve">U S T </w:t>
                </w:r>
                <w:r>
                  <w:rPr>
                    <w:rFonts w:ascii="Times New Roman"/>
                    <w:b/>
                    <w:color w:val="565767"/>
                    <w:sz w:val="10"/>
                  </w:rPr>
                  <w:t xml:space="preserve">R A L </w:t>
                </w:r>
                <w:r>
                  <w:rPr>
                    <w:rFonts w:ascii="Times New Roman"/>
                    <w:b/>
                    <w:color w:val="444644"/>
                    <w:sz w:val="10"/>
                  </w:rPr>
                  <w:t>I A</w:t>
                </w:r>
              </w:p>
            </w:txbxContent>
          </v:textbox>
          <w10:wrap anchorx="page" anchory="page"/>
        </v:shape>
      </w:pict>
    </w:r>
    <w:r w:rsidR="008470C3">
      <w:pict>
        <v:shape id="_x0000_s1029" type="#_x0000_t202" style="position:absolute;margin-left:447.25pt;margin-top:63.3pt;width:74.15pt;height:9.85pt;z-index:-11656;mso-position-horizontal-relative:page;mso-position-vertical-relative:page" filled="f" stroked="f">
          <v:textbox inset="0,0,0,0">
            <w:txbxContent>
              <w:p w:rsidR="00BA1C9E" w:rsidRPr="002121E5" w:rsidRDefault="00EB617A">
                <w:pPr>
                  <w:spacing w:before="15"/>
                  <w:ind w:left="20"/>
                  <w:rPr>
                    <w:sz w:val="14"/>
                  </w:rPr>
                </w:pPr>
                <w:r w:rsidRPr="002121E5">
                  <w:rPr>
                    <w:w w:val="105"/>
                    <w:sz w:val="14"/>
                  </w:rPr>
                  <w:t>CREATE</w:t>
                </w:r>
                <w:r w:rsidRPr="002121E5">
                  <w:rPr>
                    <w:spacing w:val="6"/>
                    <w:w w:val="105"/>
                    <w:sz w:val="14"/>
                  </w:rPr>
                  <w:t xml:space="preserve"> </w:t>
                </w:r>
                <w:r w:rsidR="002121E5" w:rsidRPr="002121E5">
                  <w:rPr>
                    <w:w w:val="105"/>
                    <w:sz w:val="14"/>
                  </w:rPr>
                  <w:t>C</w:t>
                </w:r>
                <w:r w:rsidRPr="002121E5">
                  <w:rPr>
                    <w:w w:val="105"/>
                    <w:sz w:val="14"/>
                  </w:rPr>
                  <w:t>HANGE</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C9E" w:rsidRDefault="00864180">
    <w:pPr>
      <w:pStyle w:val="BodyText"/>
      <w:spacing w:line="14" w:lineRule="auto"/>
      <w:rPr>
        <w:sz w:val="20"/>
      </w:rPr>
    </w:pPr>
    <w:r>
      <w:rPr>
        <w:noProof/>
        <w:lang w:val="en-AU" w:eastAsia="en-AU"/>
      </w:rPr>
      <w:drawing>
        <wp:anchor distT="0" distB="0" distL="0" distR="0" simplePos="0" relativeHeight="251657728" behindDoc="0" locked="0" layoutInCell="1" allowOverlap="1" wp14:anchorId="07C53B82" wp14:editId="3488929D">
          <wp:simplePos x="0" y="0"/>
          <wp:positionH relativeFrom="page">
            <wp:posOffset>5460365</wp:posOffset>
          </wp:positionH>
          <wp:positionV relativeFrom="paragraph">
            <wp:posOffset>23759</wp:posOffset>
          </wp:positionV>
          <wp:extent cx="285115" cy="325755"/>
          <wp:effectExtent l="0" t="0" r="0" b="0"/>
          <wp:wrapSquare wrapText="bothSides"/>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85115" cy="325755"/>
                  </a:xfrm>
                  <a:prstGeom prst="rect">
                    <a:avLst/>
                  </a:prstGeom>
                </pic:spPr>
              </pic:pic>
            </a:graphicData>
          </a:graphic>
          <wp14:sizeRelH relativeFrom="margin">
            <wp14:pctWidth>0</wp14:pctWidth>
          </wp14:sizeRelH>
          <wp14:sizeRelV relativeFrom="margin">
            <wp14:pctHeight>0</wp14:pctHeight>
          </wp14:sizeRelV>
        </wp:anchor>
      </w:drawing>
    </w:r>
    <w:r w:rsidR="008470C3">
      <w:pict>
        <v:shapetype id="_x0000_t202" coordsize="21600,21600" o:spt="202" path="m,l,21600r21600,l21600,xe">
          <v:stroke joinstyle="miter"/>
          <v:path gradientshapeok="t" o:connecttype="rect"/>
        </v:shapetype>
        <v:shape id="_x0000_s1027" type="#_x0000_t202" style="position:absolute;margin-left:454.2pt;margin-top:29.7pt;width:79.3pt;height:31.3pt;z-index:-11608;mso-position-horizontal-relative:page;mso-position-vertical-relative:page" filled="f" stroked="f">
          <v:textbox inset="0,0,0,0">
            <w:txbxContent>
              <w:p w:rsidR="00BA1C9E" w:rsidRDefault="00EB617A">
                <w:pPr>
                  <w:spacing w:before="12" w:line="247" w:lineRule="auto"/>
                  <w:ind w:left="20" w:right="-14"/>
                  <w:rPr>
                    <w:rFonts w:ascii="Times New Roman"/>
                    <w:b/>
                    <w:sz w:val="19"/>
                  </w:rPr>
                </w:pPr>
                <w:r>
                  <w:rPr>
                    <w:rFonts w:ascii="Times New Roman"/>
                    <w:b/>
                    <w:color w:val="745E9C"/>
                    <w:w w:val="95"/>
                    <w:sz w:val="19"/>
                  </w:rPr>
                  <w:t>THE UNIVERSITY OF QUEENSLAND</w:t>
                </w:r>
              </w:p>
              <w:p w:rsidR="00BA1C9E" w:rsidRDefault="00EB617A">
                <w:pPr>
                  <w:spacing w:before="28"/>
                  <w:ind w:left="45"/>
                  <w:rPr>
                    <w:rFonts w:ascii="Times New Roman"/>
                    <w:b/>
                    <w:sz w:val="10"/>
                  </w:rPr>
                </w:pPr>
                <w:r>
                  <w:rPr>
                    <w:rFonts w:ascii="Times New Roman"/>
                    <w:b/>
                    <w:color w:val="745E9C"/>
                    <w:w w:val="160"/>
                    <w:sz w:val="10"/>
                  </w:rPr>
                  <w:t>AUSTRALIA</w:t>
                </w:r>
              </w:p>
            </w:txbxContent>
          </v:textbox>
          <w10:wrap anchorx="page" anchory="page"/>
        </v:shape>
      </w:pict>
    </w:r>
    <w:r w:rsidR="008470C3">
      <w:pict>
        <v:shape id="_x0000_s1026" type="#_x0000_t202" style="position:absolute;margin-left:442.9pt;margin-top:66.65pt;width:74.1pt;height:9.85pt;z-index:-11584;mso-position-horizontal-relative:page;mso-position-vertical-relative:page" filled="f" stroked="f">
          <v:textbox inset="0,0,0,0">
            <w:txbxContent>
              <w:p w:rsidR="00BA1C9E" w:rsidRDefault="00EB617A">
                <w:pPr>
                  <w:spacing w:before="15"/>
                  <w:ind w:left="20"/>
                  <w:rPr>
                    <w:sz w:val="14"/>
                  </w:rPr>
                </w:pPr>
                <w:r>
                  <w:rPr>
                    <w:color w:val="745E9C"/>
                    <w:w w:val="115"/>
                    <w:sz w:val="14"/>
                  </w:rPr>
                  <w:t>CREATE CHANGE</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C9E" w:rsidRDefault="00BA1C9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672"/>
    <w:multiLevelType w:val="hybridMultilevel"/>
    <w:tmpl w:val="D30641AE"/>
    <w:lvl w:ilvl="0" w:tplc="3EE42970">
      <w:start w:val="1"/>
      <w:numFmt w:val="decimal"/>
      <w:lvlText w:val="(%1)"/>
      <w:lvlJc w:val="left"/>
      <w:pPr>
        <w:ind w:left="989" w:hanging="301"/>
        <w:jc w:val="left"/>
      </w:pPr>
      <w:rPr>
        <w:rFonts w:ascii="Arial" w:eastAsia="Arial" w:hAnsi="Arial" w:cs="Arial" w:hint="default"/>
        <w:color w:val="232323"/>
        <w:spacing w:val="-1"/>
        <w:w w:val="108"/>
        <w:sz w:val="19"/>
        <w:szCs w:val="19"/>
      </w:rPr>
    </w:lvl>
    <w:lvl w:ilvl="1" w:tplc="32F2BBB8">
      <w:start w:val="1"/>
      <w:numFmt w:val="lowerLetter"/>
      <w:lvlText w:val="(%2)"/>
      <w:lvlJc w:val="left"/>
      <w:pPr>
        <w:ind w:left="1400" w:hanging="429"/>
        <w:jc w:val="left"/>
      </w:pPr>
      <w:rPr>
        <w:rFonts w:ascii="Arial" w:eastAsia="Arial" w:hAnsi="Arial" w:cs="Arial" w:hint="default"/>
        <w:color w:val="232323"/>
        <w:spacing w:val="-1"/>
        <w:w w:val="108"/>
        <w:sz w:val="19"/>
        <w:szCs w:val="19"/>
      </w:rPr>
    </w:lvl>
    <w:lvl w:ilvl="2" w:tplc="1B4C8242">
      <w:numFmt w:val="bullet"/>
      <w:lvlText w:val="•"/>
      <w:lvlJc w:val="left"/>
      <w:pPr>
        <w:ind w:left="2380" w:hanging="429"/>
      </w:pPr>
      <w:rPr>
        <w:rFonts w:hint="default"/>
      </w:rPr>
    </w:lvl>
    <w:lvl w:ilvl="3" w:tplc="B83E909E">
      <w:numFmt w:val="bullet"/>
      <w:lvlText w:val="•"/>
      <w:lvlJc w:val="left"/>
      <w:pPr>
        <w:ind w:left="3360" w:hanging="429"/>
      </w:pPr>
      <w:rPr>
        <w:rFonts w:hint="default"/>
      </w:rPr>
    </w:lvl>
    <w:lvl w:ilvl="4" w:tplc="7608963A">
      <w:numFmt w:val="bullet"/>
      <w:lvlText w:val="•"/>
      <w:lvlJc w:val="left"/>
      <w:pPr>
        <w:ind w:left="4340" w:hanging="429"/>
      </w:pPr>
      <w:rPr>
        <w:rFonts w:hint="default"/>
      </w:rPr>
    </w:lvl>
    <w:lvl w:ilvl="5" w:tplc="D898D8F4">
      <w:numFmt w:val="bullet"/>
      <w:lvlText w:val="•"/>
      <w:lvlJc w:val="left"/>
      <w:pPr>
        <w:ind w:left="5320" w:hanging="429"/>
      </w:pPr>
      <w:rPr>
        <w:rFonts w:hint="default"/>
      </w:rPr>
    </w:lvl>
    <w:lvl w:ilvl="6" w:tplc="B31822BE">
      <w:numFmt w:val="bullet"/>
      <w:lvlText w:val="•"/>
      <w:lvlJc w:val="left"/>
      <w:pPr>
        <w:ind w:left="6300" w:hanging="429"/>
      </w:pPr>
      <w:rPr>
        <w:rFonts w:hint="default"/>
      </w:rPr>
    </w:lvl>
    <w:lvl w:ilvl="7" w:tplc="60283B62">
      <w:numFmt w:val="bullet"/>
      <w:lvlText w:val="•"/>
      <w:lvlJc w:val="left"/>
      <w:pPr>
        <w:ind w:left="7280" w:hanging="429"/>
      </w:pPr>
      <w:rPr>
        <w:rFonts w:hint="default"/>
      </w:rPr>
    </w:lvl>
    <w:lvl w:ilvl="8" w:tplc="90686EF6">
      <w:numFmt w:val="bullet"/>
      <w:lvlText w:val="•"/>
      <w:lvlJc w:val="left"/>
      <w:pPr>
        <w:ind w:left="8260" w:hanging="429"/>
      </w:pPr>
      <w:rPr>
        <w:rFonts w:hint="default"/>
      </w:rPr>
    </w:lvl>
  </w:abstractNum>
  <w:abstractNum w:abstractNumId="1" w15:restartNumberingAfterBreak="0">
    <w:nsid w:val="09DF5D80"/>
    <w:multiLevelType w:val="multilevel"/>
    <w:tmpl w:val="FAD20FAA"/>
    <w:lvl w:ilvl="0">
      <w:start w:val="1"/>
      <w:numFmt w:val="decimal"/>
      <w:lvlText w:val="%1"/>
      <w:lvlJc w:val="left"/>
      <w:pPr>
        <w:ind w:left="917" w:hanging="728"/>
        <w:jc w:val="left"/>
      </w:pPr>
      <w:rPr>
        <w:rFonts w:hint="default"/>
      </w:rPr>
    </w:lvl>
    <w:lvl w:ilvl="1">
      <w:start w:val="50"/>
      <w:numFmt w:val="decimal"/>
      <w:lvlText w:val="%1.%2"/>
      <w:lvlJc w:val="left"/>
      <w:pPr>
        <w:ind w:left="917" w:hanging="728"/>
        <w:jc w:val="left"/>
      </w:pPr>
      <w:rPr>
        <w:rFonts w:hint="default"/>
      </w:rPr>
    </w:lvl>
    <w:lvl w:ilvl="2">
      <w:start w:val="6"/>
      <w:numFmt w:val="decimalZero"/>
      <w:lvlText w:val="%1.%2.%3"/>
      <w:lvlJc w:val="left"/>
      <w:pPr>
        <w:ind w:left="917" w:hanging="728"/>
        <w:jc w:val="left"/>
      </w:pPr>
      <w:rPr>
        <w:rFonts w:ascii="Arial" w:eastAsia="Arial" w:hAnsi="Arial" w:cs="Arial" w:hint="default"/>
        <w:b/>
        <w:bCs/>
        <w:color w:val="646795"/>
        <w:spacing w:val="-1"/>
        <w:w w:val="105"/>
        <w:sz w:val="19"/>
        <w:szCs w:val="19"/>
      </w:rPr>
    </w:lvl>
    <w:lvl w:ilvl="3">
      <w:numFmt w:val="bullet"/>
      <w:lvlText w:val="•"/>
      <w:lvlJc w:val="left"/>
      <w:pPr>
        <w:ind w:left="913" w:hanging="362"/>
      </w:pPr>
      <w:rPr>
        <w:rFonts w:ascii="Arial" w:eastAsia="Arial" w:hAnsi="Arial" w:cs="Arial" w:hint="default"/>
        <w:color w:val="464646"/>
        <w:w w:val="105"/>
        <w:sz w:val="19"/>
        <w:szCs w:val="19"/>
      </w:rPr>
    </w:lvl>
    <w:lvl w:ilvl="4">
      <w:numFmt w:val="bullet"/>
      <w:lvlText w:val="•"/>
      <w:lvlJc w:val="left"/>
      <w:pPr>
        <w:ind w:left="4640" w:hanging="362"/>
      </w:pPr>
      <w:rPr>
        <w:rFonts w:hint="default"/>
      </w:rPr>
    </w:lvl>
    <w:lvl w:ilvl="5">
      <w:numFmt w:val="bullet"/>
      <w:lvlText w:val="•"/>
      <w:lvlJc w:val="left"/>
      <w:pPr>
        <w:ind w:left="5570" w:hanging="362"/>
      </w:pPr>
      <w:rPr>
        <w:rFonts w:hint="default"/>
      </w:rPr>
    </w:lvl>
    <w:lvl w:ilvl="6">
      <w:numFmt w:val="bullet"/>
      <w:lvlText w:val="•"/>
      <w:lvlJc w:val="left"/>
      <w:pPr>
        <w:ind w:left="6500" w:hanging="362"/>
      </w:pPr>
      <w:rPr>
        <w:rFonts w:hint="default"/>
      </w:rPr>
    </w:lvl>
    <w:lvl w:ilvl="7">
      <w:numFmt w:val="bullet"/>
      <w:lvlText w:val="•"/>
      <w:lvlJc w:val="left"/>
      <w:pPr>
        <w:ind w:left="7430" w:hanging="362"/>
      </w:pPr>
      <w:rPr>
        <w:rFonts w:hint="default"/>
      </w:rPr>
    </w:lvl>
    <w:lvl w:ilvl="8">
      <w:numFmt w:val="bullet"/>
      <w:lvlText w:val="•"/>
      <w:lvlJc w:val="left"/>
      <w:pPr>
        <w:ind w:left="8360" w:hanging="362"/>
      </w:pPr>
      <w:rPr>
        <w:rFonts w:hint="default"/>
      </w:rPr>
    </w:lvl>
  </w:abstractNum>
  <w:abstractNum w:abstractNumId="2" w15:restartNumberingAfterBreak="0">
    <w:nsid w:val="0DFD628D"/>
    <w:multiLevelType w:val="hybridMultilevel"/>
    <w:tmpl w:val="315CE786"/>
    <w:lvl w:ilvl="0" w:tplc="9C32B808">
      <w:numFmt w:val="bullet"/>
      <w:lvlText w:val="•"/>
      <w:lvlJc w:val="left"/>
      <w:pPr>
        <w:ind w:left="851" w:hanging="363"/>
      </w:pPr>
      <w:rPr>
        <w:rFonts w:ascii="Arial" w:eastAsia="Arial" w:hAnsi="Arial" w:cs="Arial" w:hint="default"/>
        <w:color w:val="232323"/>
        <w:w w:val="110"/>
        <w:sz w:val="19"/>
        <w:szCs w:val="19"/>
      </w:rPr>
    </w:lvl>
    <w:lvl w:ilvl="1" w:tplc="B9269606">
      <w:numFmt w:val="bullet"/>
      <w:lvlText w:val="•"/>
      <w:lvlJc w:val="left"/>
      <w:pPr>
        <w:ind w:left="1796" w:hanging="363"/>
      </w:pPr>
      <w:rPr>
        <w:rFonts w:hint="default"/>
      </w:rPr>
    </w:lvl>
    <w:lvl w:ilvl="2" w:tplc="CCB27B4C">
      <w:numFmt w:val="bullet"/>
      <w:lvlText w:val="•"/>
      <w:lvlJc w:val="left"/>
      <w:pPr>
        <w:ind w:left="2732" w:hanging="363"/>
      </w:pPr>
      <w:rPr>
        <w:rFonts w:hint="default"/>
      </w:rPr>
    </w:lvl>
    <w:lvl w:ilvl="3" w:tplc="890C04DA">
      <w:numFmt w:val="bullet"/>
      <w:lvlText w:val="•"/>
      <w:lvlJc w:val="left"/>
      <w:pPr>
        <w:ind w:left="3668" w:hanging="363"/>
      </w:pPr>
      <w:rPr>
        <w:rFonts w:hint="default"/>
      </w:rPr>
    </w:lvl>
    <w:lvl w:ilvl="4" w:tplc="6B309330">
      <w:numFmt w:val="bullet"/>
      <w:lvlText w:val="•"/>
      <w:lvlJc w:val="left"/>
      <w:pPr>
        <w:ind w:left="4604" w:hanging="363"/>
      </w:pPr>
      <w:rPr>
        <w:rFonts w:hint="default"/>
      </w:rPr>
    </w:lvl>
    <w:lvl w:ilvl="5" w:tplc="1D26A62A">
      <w:numFmt w:val="bullet"/>
      <w:lvlText w:val="•"/>
      <w:lvlJc w:val="left"/>
      <w:pPr>
        <w:ind w:left="5540" w:hanging="363"/>
      </w:pPr>
      <w:rPr>
        <w:rFonts w:hint="default"/>
      </w:rPr>
    </w:lvl>
    <w:lvl w:ilvl="6" w:tplc="2B68A8CC">
      <w:numFmt w:val="bullet"/>
      <w:lvlText w:val="•"/>
      <w:lvlJc w:val="left"/>
      <w:pPr>
        <w:ind w:left="6476" w:hanging="363"/>
      </w:pPr>
      <w:rPr>
        <w:rFonts w:hint="default"/>
      </w:rPr>
    </w:lvl>
    <w:lvl w:ilvl="7" w:tplc="203E4132">
      <w:numFmt w:val="bullet"/>
      <w:lvlText w:val="•"/>
      <w:lvlJc w:val="left"/>
      <w:pPr>
        <w:ind w:left="7412" w:hanging="363"/>
      </w:pPr>
      <w:rPr>
        <w:rFonts w:hint="default"/>
      </w:rPr>
    </w:lvl>
    <w:lvl w:ilvl="8" w:tplc="A0986C3E">
      <w:numFmt w:val="bullet"/>
      <w:lvlText w:val="•"/>
      <w:lvlJc w:val="left"/>
      <w:pPr>
        <w:ind w:left="8348" w:hanging="363"/>
      </w:pPr>
      <w:rPr>
        <w:rFonts w:hint="default"/>
      </w:rPr>
    </w:lvl>
  </w:abstractNum>
  <w:abstractNum w:abstractNumId="3" w15:restartNumberingAfterBreak="0">
    <w:nsid w:val="1E142251"/>
    <w:multiLevelType w:val="hybridMultilevel"/>
    <w:tmpl w:val="4FBE90B0"/>
    <w:lvl w:ilvl="0" w:tplc="22DCC65A">
      <w:numFmt w:val="bullet"/>
      <w:lvlText w:val="o"/>
      <w:lvlJc w:val="left"/>
      <w:pPr>
        <w:ind w:left="1635" w:hanging="358"/>
      </w:pPr>
      <w:rPr>
        <w:rFonts w:ascii="Arial" w:eastAsia="Arial" w:hAnsi="Arial" w:cs="Arial" w:hint="default"/>
        <w:color w:val="464646"/>
        <w:w w:val="105"/>
        <w:sz w:val="19"/>
        <w:szCs w:val="19"/>
      </w:rPr>
    </w:lvl>
    <w:lvl w:ilvl="1" w:tplc="10F84AF4">
      <w:numFmt w:val="bullet"/>
      <w:lvlText w:val="•"/>
      <w:lvlJc w:val="left"/>
      <w:pPr>
        <w:ind w:left="2498" w:hanging="358"/>
      </w:pPr>
      <w:rPr>
        <w:rFonts w:hint="default"/>
      </w:rPr>
    </w:lvl>
    <w:lvl w:ilvl="2" w:tplc="F8EAC0F2">
      <w:numFmt w:val="bullet"/>
      <w:lvlText w:val="•"/>
      <w:lvlJc w:val="left"/>
      <w:pPr>
        <w:ind w:left="3356" w:hanging="358"/>
      </w:pPr>
      <w:rPr>
        <w:rFonts w:hint="default"/>
      </w:rPr>
    </w:lvl>
    <w:lvl w:ilvl="3" w:tplc="7CFC6308">
      <w:numFmt w:val="bullet"/>
      <w:lvlText w:val="•"/>
      <w:lvlJc w:val="left"/>
      <w:pPr>
        <w:ind w:left="4214" w:hanging="358"/>
      </w:pPr>
      <w:rPr>
        <w:rFonts w:hint="default"/>
      </w:rPr>
    </w:lvl>
    <w:lvl w:ilvl="4" w:tplc="88B037A0">
      <w:numFmt w:val="bullet"/>
      <w:lvlText w:val="•"/>
      <w:lvlJc w:val="left"/>
      <w:pPr>
        <w:ind w:left="5072" w:hanging="358"/>
      </w:pPr>
      <w:rPr>
        <w:rFonts w:hint="default"/>
      </w:rPr>
    </w:lvl>
    <w:lvl w:ilvl="5" w:tplc="7C86AAFA">
      <w:numFmt w:val="bullet"/>
      <w:lvlText w:val="•"/>
      <w:lvlJc w:val="left"/>
      <w:pPr>
        <w:ind w:left="5930" w:hanging="358"/>
      </w:pPr>
      <w:rPr>
        <w:rFonts w:hint="default"/>
      </w:rPr>
    </w:lvl>
    <w:lvl w:ilvl="6" w:tplc="A956FACA">
      <w:numFmt w:val="bullet"/>
      <w:lvlText w:val="•"/>
      <w:lvlJc w:val="left"/>
      <w:pPr>
        <w:ind w:left="6788" w:hanging="358"/>
      </w:pPr>
      <w:rPr>
        <w:rFonts w:hint="default"/>
      </w:rPr>
    </w:lvl>
    <w:lvl w:ilvl="7" w:tplc="9DC07BF8">
      <w:numFmt w:val="bullet"/>
      <w:lvlText w:val="•"/>
      <w:lvlJc w:val="left"/>
      <w:pPr>
        <w:ind w:left="7646" w:hanging="358"/>
      </w:pPr>
      <w:rPr>
        <w:rFonts w:hint="default"/>
      </w:rPr>
    </w:lvl>
    <w:lvl w:ilvl="8" w:tplc="7382B9F8">
      <w:numFmt w:val="bullet"/>
      <w:lvlText w:val="•"/>
      <w:lvlJc w:val="left"/>
      <w:pPr>
        <w:ind w:left="8504" w:hanging="358"/>
      </w:pPr>
      <w:rPr>
        <w:rFonts w:hint="default"/>
      </w:rPr>
    </w:lvl>
  </w:abstractNum>
  <w:abstractNum w:abstractNumId="4" w15:restartNumberingAfterBreak="0">
    <w:nsid w:val="2AC9250F"/>
    <w:multiLevelType w:val="hybridMultilevel"/>
    <w:tmpl w:val="B3122838"/>
    <w:lvl w:ilvl="0" w:tplc="4FA0FB44">
      <w:numFmt w:val="bullet"/>
      <w:lvlText w:val="•"/>
      <w:lvlJc w:val="left"/>
      <w:pPr>
        <w:ind w:left="931" w:hanging="362"/>
      </w:pPr>
      <w:rPr>
        <w:rFonts w:ascii="Arial" w:eastAsia="Arial" w:hAnsi="Arial" w:cs="Arial" w:hint="default"/>
        <w:color w:val="444644"/>
        <w:w w:val="102"/>
        <w:sz w:val="19"/>
        <w:szCs w:val="19"/>
      </w:rPr>
    </w:lvl>
    <w:lvl w:ilvl="1" w:tplc="ED56C2A6">
      <w:numFmt w:val="bullet"/>
      <w:lvlText w:val="•"/>
      <w:lvlJc w:val="left"/>
      <w:pPr>
        <w:ind w:left="1868" w:hanging="362"/>
      </w:pPr>
      <w:rPr>
        <w:rFonts w:hint="default"/>
      </w:rPr>
    </w:lvl>
    <w:lvl w:ilvl="2" w:tplc="087E3D6A">
      <w:numFmt w:val="bullet"/>
      <w:lvlText w:val="•"/>
      <w:lvlJc w:val="left"/>
      <w:pPr>
        <w:ind w:left="2796" w:hanging="362"/>
      </w:pPr>
      <w:rPr>
        <w:rFonts w:hint="default"/>
      </w:rPr>
    </w:lvl>
    <w:lvl w:ilvl="3" w:tplc="9E0221EA">
      <w:numFmt w:val="bullet"/>
      <w:lvlText w:val="•"/>
      <w:lvlJc w:val="left"/>
      <w:pPr>
        <w:ind w:left="3724" w:hanging="362"/>
      </w:pPr>
      <w:rPr>
        <w:rFonts w:hint="default"/>
      </w:rPr>
    </w:lvl>
    <w:lvl w:ilvl="4" w:tplc="8F7273DA">
      <w:numFmt w:val="bullet"/>
      <w:lvlText w:val="•"/>
      <w:lvlJc w:val="left"/>
      <w:pPr>
        <w:ind w:left="4652" w:hanging="362"/>
      </w:pPr>
      <w:rPr>
        <w:rFonts w:hint="default"/>
      </w:rPr>
    </w:lvl>
    <w:lvl w:ilvl="5" w:tplc="12F214CC">
      <w:numFmt w:val="bullet"/>
      <w:lvlText w:val="•"/>
      <w:lvlJc w:val="left"/>
      <w:pPr>
        <w:ind w:left="5580" w:hanging="362"/>
      </w:pPr>
      <w:rPr>
        <w:rFonts w:hint="default"/>
      </w:rPr>
    </w:lvl>
    <w:lvl w:ilvl="6" w:tplc="1980C662">
      <w:numFmt w:val="bullet"/>
      <w:lvlText w:val="•"/>
      <w:lvlJc w:val="left"/>
      <w:pPr>
        <w:ind w:left="6508" w:hanging="362"/>
      </w:pPr>
      <w:rPr>
        <w:rFonts w:hint="default"/>
      </w:rPr>
    </w:lvl>
    <w:lvl w:ilvl="7" w:tplc="311C4CA4">
      <w:numFmt w:val="bullet"/>
      <w:lvlText w:val="•"/>
      <w:lvlJc w:val="left"/>
      <w:pPr>
        <w:ind w:left="7436" w:hanging="362"/>
      </w:pPr>
      <w:rPr>
        <w:rFonts w:hint="default"/>
      </w:rPr>
    </w:lvl>
    <w:lvl w:ilvl="8" w:tplc="B914B028">
      <w:numFmt w:val="bullet"/>
      <w:lvlText w:val="•"/>
      <w:lvlJc w:val="left"/>
      <w:pPr>
        <w:ind w:left="8364" w:hanging="362"/>
      </w:pPr>
      <w:rPr>
        <w:rFonts w:hint="default"/>
      </w:rPr>
    </w:lvl>
  </w:abstractNum>
  <w:abstractNum w:abstractNumId="5" w15:restartNumberingAfterBreak="0">
    <w:nsid w:val="2CEA4725"/>
    <w:multiLevelType w:val="multilevel"/>
    <w:tmpl w:val="4816D9D4"/>
    <w:lvl w:ilvl="0">
      <w:start w:val="24"/>
      <w:numFmt w:val="decimal"/>
      <w:lvlText w:val="%1"/>
      <w:lvlJc w:val="left"/>
      <w:pPr>
        <w:ind w:left="901" w:hanging="723"/>
        <w:jc w:val="left"/>
      </w:pPr>
      <w:rPr>
        <w:rFonts w:hint="default"/>
      </w:rPr>
    </w:lvl>
    <w:lvl w:ilvl="1">
      <w:start w:val="1"/>
      <w:numFmt w:val="decimal"/>
      <w:lvlText w:val="%1.%2"/>
      <w:lvlJc w:val="left"/>
      <w:pPr>
        <w:ind w:left="901" w:hanging="723"/>
        <w:jc w:val="left"/>
      </w:pPr>
      <w:rPr>
        <w:rFonts w:hint="default"/>
        <w:spacing w:val="-1"/>
        <w:w w:val="99"/>
      </w:rPr>
    </w:lvl>
    <w:lvl w:ilvl="2">
      <w:start w:val="1"/>
      <w:numFmt w:val="lowerLetter"/>
      <w:lvlText w:val="(%3)"/>
      <w:lvlJc w:val="left"/>
      <w:pPr>
        <w:ind w:left="1316" w:hanging="432"/>
        <w:jc w:val="left"/>
      </w:pPr>
      <w:rPr>
        <w:rFonts w:hint="default"/>
        <w:spacing w:val="-1"/>
        <w:w w:val="105"/>
      </w:rPr>
    </w:lvl>
    <w:lvl w:ilvl="3">
      <w:numFmt w:val="bullet"/>
      <w:lvlText w:val="•"/>
      <w:lvlJc w:val="left"/>
      <w:pPr>
        <w:ind w:left="3297" w:hanging="432"/>
      </w:pPr>
      <w:rPr>
        <w:rFonts w:hint="default"/>
      </w:rPr>
    </w:lvl>
    <w:lvl w:ilvl="4">
      <w:numFmt w:val="bullet"/>
      <w:lvlText w:val="•"/>
      <w:lvlJc w:val="left"/>
      <w:pPr>
        <w:ind w:left="4286" w:hanging="432"/>
      </w:pPr>
      <w:rPr>
        <w:rFonts w:hint="default"/>
      </w:rPr>
    </w:lvl>
    <w:lvl w:ilvl="5">
      <w:numFmt w:val="bullet"/>
      <w:lvlText w:val="•"/>
      <w:lvlJc w:val="left"/>
      <w:pPr>
        <w:ind w:left="5275" w:hanging="432"/>
      </w:pPr>
      <w:rPr>
        <w:rFonts w:hint="default"/>
      </w:rPr>
    </w:lvl>
    <w:lvl w:ilvl="6">
      <w:numFmt w:val="bullet"/>
      <w:lvlText w:val="•"/>
      <w:lvlJc w:val="left"/>
      <w:pPr>
        <w:ind w:left="6264" w:hanging="432"/>
      </w:pPr>
      <w:rPr>
        <w:rFonts w:hint="default"/>
      </w:rPr>
    </w:lvl>
    <w:lvl w:ilvl="7">
      <w:numFmt w:val="bullet"/>
      <w:lvlText w:val="•"/>
      <w:lvlJc w:val="left"/>
      <w:pPr>
        <w:ind w:left="7253" w:hanging="432"/>
      </w:pPr>
      <w:rPr>
        <w:rFonts w:hint="default"/>
      </w:rPr>
    </w:lvl>
    <w:lvl w:ilvl="8">
      <w:numFmt w:val="bullet"/>
      <w:lvlText w:val="•"/>
      <w:lvlJc w:val="left"/>
      <w:pPr>
        <w:ind w:left="8242" w:hanging="432"/>
      </w:pPr>
      <w:rPr>
        <w:rFonts w:hint="default"/>
      </w:rPr>
    </w:lvl>
  </w:abstractNum>
  <w:abstractNum w:abstractNumId="6" w15:restartNumberingAfterBreak="0">
    <w:nsid w:val="2D7F2442"/>
    <w:multiLevelType w:val="hybridMultilevel"/>
    <w:tmpl w:val="801C148A"/>
    <w:lvl w:ilvl="0" w:tplc="70A8390C">
      <w:start w:val="1"/>
      <w:numFmt w:val="lowerLetter"/>
      <w:lvlText w:val="(%1)"/>
      <w:lvlJc w:val="left"/>
      <w:pPr>
        <w:ind w:left="1908" w:hanging="572"/>
        <w:jc w:val="left"/>
      </w:pPr>
      <w:rPr>
        <w:rFonts w:ascii="Arial" w:eastAsia="Arial" w:hAnsi="Arial" w:cs="Arial" w:hint="default"/>
        <w:color w:val="444644"/>
        <w:spacing w:val="-1"/>
        <w:w w:val="103"/>
        <w:sz w:val="20"/>
        <w:szCs w:val="20"/>
      </w:rPr>
    </w:lvl>
    <w:lvl w:ilvl="1" w:tplc="D6C85862">
      <w:numFmt w:val="bullet"/>
      <w:lvlText w:val="•"/>
      <w:lvlJc w:val="left"/>
      <w:pPr>
        <w:ind w:left="2732" w:hanging="572"/>
      </w:pPr>
      <w:rPr>
        <w:rFonts w:hint="default"/>
      </w:rPr>
    </w:lvl>
    <w:lvl w:ilvl="2" w:tplc="2E5E4DF8">
      <w:numFmt w:val="bullet"/>
      <w:lvlText w:val="•"/>
      <w:lvlJc w:val="left"/>
      <w:pPr>
        <w:ind w:left="3564" w:hanging="572"/>
      </w:pPr>
      <w:rPr>
        <w:rFonts w:hint="default"/>
      </w:rPr>
    </w:lvl>
    <w:lvl w:ilvl="3" w:tplc="A68257B4">
      <w:numFmt w:val="bullet"/>
      <w:lvlText w:val="•"/>
      <w:lvlJc w:val="left"/>
      <w:pPr>
        <w:ind w:left="4396" w:hanging="572"/>
      </w:pPr>
      <w:rPr>
        <w:rFonts w:hint="default"/>
      </w:rPr>
    </w:lvl>
    <w:lvl w:ilvl="4" w:tplc="1176597E">
      <w:numFmt w:val="bullet"/>
      <w:lvlText w:val="•"/>
      <w:lvlJc w:val="left"/>
      <w:pPr>
        <w:ind w:left="5228" w:hanging="572"/>
      </w:pPr>
      <w:rPr>
        <w:rFonts w:hint="default"/>
      </w:rPr>
    </w:lvl>
    <w:lvl w:ilvl="5" w:tplc="980469C4">
      <w:numFmt w:val="bullet"/>
      <w:lvlText w:val="•"/>
      <w:lvlJc w:val="left"/>
      <w:pPr>
        <w:ind w:left="6060" w:hanging="572"/>
      </w:pPr>
      <w:rPr>
        <w:rFonts w:hint="default"/>
      </w:rPr>
    </w:lvl>
    <w:lvl w:ilvl="6" w:tplc="F09082F8">
      <w:numFmt w:val="bullet"/>
      <w:lvlText w:val="•"/>
      <w:lvlJc w:val="left"/>
      <w:pPr>
        <w:ind w:left="6892" w:hanging="572"/>
      </w:pPr>
      <w:rPr>
        <w:rFonts w:hint="default"/>
      </w:rPr>
    </w:lvl>
    <w:lvl w:ilvl="7" w:tplc="0D889B0C">
      <w:numFmt w:val="bullet"/>
      <w:lvlText w:val="•"/>
      <w:lvlJc w:val="left"/>
      <w:pPr>
        <w:ind w:left="7724" w:hanging="572"/>
      </w:pPr>
      <w:rPr>
        <w:rFonts w:hint="default"/>
      </w:rPr>
    </w:lvl>
    <w:lvl w:ilvl="8" w:tplc="C9AEB2F8">
      <w:numFmt w:val="bullet"/>
      <w:lvlText w:val="•"/>
      <w:lvlJc w:val="left"/>
      <w:pPr>
        <w:ind w:left="8556" w:hanging="572"/>
      </w:pPr>
      <w:rPr>
        <w:rFonts w:hint="default"/>
      </w:rPr>
    </w:lvl>
  </w:abstractNum>
  <w:abstractNum w:abstractNumId="7" w15:restartNumberingAfterBreak="0">
    <w:nsid w:val="35995EC1"/>
    <w:multiLevelType w:val="multilevel"/>
    <w:tmpl w:val="29FAAF74"/>
    <w:lvl w:ilvl="0">
      <w:start w:val="23"/>
      <w:numFmt w:val="decimal"/>
      <w:lvlText w:val="%1."/>
      <w:lvlJc w:val="left"/>
      <w:pPr>
        <w:ind w:left="914" w:hanging="732"/>
        <w:jc w:val="left"/>
      </w:pPr>
      <w:rPr>
        <w:rFonts w:hint="default"/>
        <w:b/>
        <w:bCs/>
        <w:i/>
        <w:spacing w:val="-1"/>
        <w:w w:val="104"/>
      </w:rPr>
    </w:lvl>
    <w:lvl w:ilvl="1">
      <w:start w:val="1"/>
      <w:numFmt w:val="decimal"/>
      <w:lvlText w:val="%1.%2."/>
      <w:lvlJc w:val="left"/>
      <w:pPr>
        <w:ind w:left="912" w:hanging="728"/>
        <w:jc w:val="left"/>
      </w:pPr>
      <w:rPr>
        <w:rFonts w:ascii="Arial" w:eastAsia="Arial" w:hAnsi="Arial" w:cs="Arial" w:hint="default"/>
        <w:color w:val="464646"/>
        <w:spacing w:val="-15"/>
        <w:w w:val="104"/>
        <w:sz w:val="20"/>
        <w:szCs w:val="20"/>
      </w:rPr>
    </w:lvl>
    <w:lvl w:ilvl="2">
      <w:numFmt w:val="bullet"/>
      <w:lvlText w:val="•"/>
      <w:lvlJc w:val="left"/>
      <w:pPr>
        <w:ind w:left="2780" w:hanging="728"/>
      </w:pPr>
      <w:rPr>
        <w:rFonts w:hint="default"/>
      </w:rPr>
    </w:lvl>
    <w:lvl w:ilvl="3">
      <w:numFmt w:val="bullet"/>
      <w:lvlText w:val="•"/>
      <w:lvlJc w:val="left"/>
      <w:pPr>
        <w:ind w:left="3710" w:hanging="728"/>
      </w:pPr>
      <w:rPr>
        <w:rFonts w:hint="default"/>
      </w:rPr>
    </w:lvl>
    <w:lvl w:ilvl="4">
      <w:numFmt w:val="bullet"/>
      <w:lvlText w:val="•"/>
      <w:lvlJc w:val="left"/>
      <w:pPr>
        <w:ind w:left="4640" w:hanging="728"/>
      </w:pPr>
      <w:rPr>
        <w:rFonts w:hint="default"/>
      </w:rPr>
    </w:lvl>
    <w:lvl w:ilvl="5">
      <w:numFmt w:val="bullet"/>
      <w:lvlText w:val="•"/>
      <w:lvlJc w:val="left"/>
      <w:pPr>
        <w:ind w:left="5570" w:hanging="728"/>
      </w:pPr>
      <w:rPr>
        <w:rFonts w:hint="default"/>
      </w:rPr>
    </w:lvl>
    <w:lvl w:ilvl="6">
      <w:numFmt w:val="bullet"/>
      <w:lvlText w:val="•"/>
      <w:lvlJc w:val="left"/>
      <w:pPr>
        <w:ind w:left="6500" w:hanging="728"/>
      </w:pPr>
      <w:rPr>
        <w:rFonts w:hint="default"/>
      </w:rPr>
    </w:lvl>
    <w:lvl w:ilvl="7">
      <w:numFmt w:val="bullet"/>
      <w:lvlText w:val="•"/>
      <w:lvlJc w:val="left"/>
      <w:pPr>
        <w:ind w:left="7430" w:hanging="728"/>
      </w:pPr>
      <w:rPr>
        <w:rFonts w:hint="default"/>
      </w:rPr>
    </w:lvl>
    <w:lvl w:ilvl="8">
      <w:numFmt w:val="bullet"/>
      <w:lvlText w:val="•"/>
      <w:lvlJc w:val="left"/>
      <w:pPr>
        <w:ind w:left="8360" w:hanging="728"/>
      </w:pPr>
      <w:rPr>
        <w:rFonts w:hint="default"/>
      </w:rPr>
    </w:lvl>
  </w:abstractNum>
  <w:abstractNum w:abstractNumId="8" w15:restartNumberingAfterBreak="0">
    <w:nsid w:val="3F667137"/>
    <w:multiLevelType w:val="hybridMultilevel"/>
    <w:tmpl w:val="1C682DA8"/>
    <w:lvl w:ilvl="0" w:tplc="E3D62D9C">
      <w:start w:val="1"/>
      <w:numFmt w:val="lowerLetter"/>
      <w:lvlText w:val="%1."/>
      <w:lvlJc w:val="left"/>
      <w:pPr>
        <w:ind w:left="1321" w:hanging="424"/>
        <w:jc w:val="left"/>
      </w:pPr>
      <w:rPr>
        <w:rFonts w:ascii="Arial" w:eastAsia="Arial" w:hAnsi="Arial" w:cs="Arial" w:hint="default"/>
        <w:color w:val="464646"/>
        <w:spacing w:val="-1"/>
        <w:w w:val="103"/>
        <w:sz w:val="20"/>
        <w:szCs w:val="20"/>
      </w:rPr>
    </w:lvl>
    <w:lvl w:ilvl="1" w:tplc="3B904C56">
      <w:numFmt w:val="bullet"/>
      <w:lvlText w:val="•"/>
      <w:lvlJc w:val="left"/>
      <w:pPr>
        <w:ind w:left="2210" w:hanging="424"/>
      </w:pPr>
      <w:rPr>
        <w:rFonts w:hint="default"/>
      </w:rPr>
    </w:lvl>
    <w:lvl w:ilvl="2" w:tplc="CCDCB172">
      <w:numFmt w:val="bullet"/>
      <w:lvlText w:val="•"/>
      <w:lvlJc w:val="left"/>
      <w:pPr>
        <w:ind w:left="3100" w:hanging="424"/>
      </w:pPr>
      <w:rPr>
        <w:rFonts w:hint="default"/>
      </w:rPr>
    </w:lvl>
    <w:lvl w:ilvl="3" w:tplc="D5268DC8">
      <w:numFmt w:val="bullet"/>
      <w:lvlText w:val="•"/>
      <w:lvlJc w:val="left"/>
      <w:pPr>
        <w:ind w:left="3990" w:hanging="424"/>
      </w:pPr>
      <w:rPr>
        <w:rFonts w:hint="default"/>
      </w:rPr>
    </w:lvl>
    <w:lvl w:ilvl="4" w:tplc="BD32CBD2">
      <w:numFmt w:val="bullet"/>
      <w:lvlText w:val="•"/>
      <w:lvlJc w:val="left"/>
      <w:pPr>
        <w:ind w:left="4880" w:hanging="424"/>
      </w:pPr>
      <w:rPr>
        <w:rFonts w:hint="default"/>
      </w:rPr>
    </w:lvl>
    <w:lvl w:ilvl="5" w:tplc="B1BE66CC">
      <w:numFmt w:val="bullet"/>
      <w:lvlText w:val="•"/>
      <w:lvlJc w:val="left"/>
      <w:pPr>
        <w:ind w:left="5770" w:hanging="424"/>
      </w:pPr>
      <w:rPr>
        <w:rFonts w:hint="default"/>
      </w:rPr>
    </w:lvl>
    <w:lvl w:ilvl="6" w:tplc="FB0A64CA">
      <w:numFmt w:val="bullet"/>
      <w:lvlText w:val="•"/>
      <w:lvlJc w:val="left"/>
      <w:pPr>
        <w:ind w:left="6660" w:hanging="424"/>
      </w:pPr>
      <w:rPr>
        <w:rFonts w:hint="default"/>
      </w:rPr>
    </w:lvl>
    <w:lvl w:ilvl="7" w:tplc="26F6F32A">
      <w:numFmt w:val="bullet"/>
      <w:lvlText w:val="•"/>
      <w:lvlJc w:val="left"/>
      <w:pPr>
        <w:ind w:left="7550" w:hanging="424"/>
      </w:pPr>
      <w:rPr>
        <w:rFonts w:hint="default"/>
      </w:rPr>
    </w:lvl>
    <w:lvl w:ilvl="8" w:tplc="4E3EF136">
      <w:numFmt w:val="bullet"/>
      <w:lvlText w:val="•"/>
      <w:lvlJc w:val="left"/>
      <w:pPr>
        <w:ind w:left="8440" w:hanging="424"/>
      </w:pPr>
      <w:rPr>
        <w:rFonts w:hint="default"/>
      </w:rPr>
    </w:lvl>
  </w:abstractNum>
  <w:abstractNum w:abstractNumId="9" w15:restartNumberingAfterBreak="0">
    <w:nsid w:val="443D1D91"/>
    <w:multiLevelType w:val="multilevel"/>
    <w:tmpl w:val="8F042A96"/>
    <w:lvl w:ilvl="0">
      <w:start w:val="1"/>
      <w:numFmt w:val="decimal"/>
      <w:lvlText w:val="%1"/>
      <w:lvlJc w:val="left"/>
      <w:pPr>
        <w:ind w:left="177" w:hanging="728"/>
        <w:jc w:val="left"/>
      </w:pPr>
      <w:rPr>
        <w:rFonts w:hint="default"/>
      </w:rPr>
    </w:lvl>
    <w:lvl w:ilvl="1">
      <w:numFmt w:val="decimalZero"/>
      <w:lvlText w:val="%1.%2"/>
      <w:lvlJc w:val="left"/>
      <w:pPr>
        <w:ind w:left="177" w:hanging="728"/>
        <w:jc w:val="left"/>
      </w:pPr>
      <w:rPr>
        <w:rFonts w:hint="default"/>
      </w:rPr>
    </w:lvl>
    <w:lvl w:ilvl="2">
      <w:start w:val="1"/>
      <w:numFmt w:val="decimalZero"/>
      <w:lvlText w:val="%1.%2.%3"/>
      <w:lvlJc w:val="left"/>
      <w:pPr>
        <w:ind w:left="177" w:hanging="728"/>
        <w:jc w:val="left"/>
      </w:pPr>
      <w:rPr>
        <w:rFonts w:ascii="Arial" w:eastAsia="Arial" w:hAnsi="Arial" w:cs="Arial" w:hint="default"/>
        <w:b/>
        <w:bCs/>
        <w:color w:val="646497"/>
        <w:spacing w:val="-1"/>
        <w:w w:val="105"/>
        <w:sz w:val="19"/>
        <w:szCs w:val="19"/>
      </w:rPr>
    </w:lvl>
    <w:lvl w:ilvl="3">
      <w:numFmt w:val="bullet"/>
      <w:lvlText w:val="•"/>
      <w:lvlJc w:val="left"/>
      <w:pPr>
        <w:ind w:left="900" w:hanging="357"/>
      </w:pPr>
      <w:rPr>
        <w:rFonts w:ascii="Arial" w:eastAsia="Arial" w:hAnsi="Arial" w:cs="Arial" w:hint="default"/>
        <w:color w:val="464646"/>
        <w:w w:val="105"/>
        <w:sz w:val="19"/>
        <w:szCs w:val="19"/>
      </w:rPr>
    </w:lvl>
    <w:lvl w:ilvl="4">
      <w:numFmt w:val="bullet"/>
      <w:lvlText w:val="o"/>
      <w:lvlJc w:val="left"/>
      <w:pPr>
        <w:ind w:left="1620" w:hanging="364"/>
      </w:pPr>
      <w:rPr>
        <w:rFonts w:ascii="Arial" w:eastAsia="Arial" w:hAnsi="Arial" w:cs="Arial" w:hint="default"/>
        <w:color w:val="464646"/>
        <w:w w:val="105"/>
        <w:sz w:val="19"/>
        <w:szCs w:val="19"/>
      </w:rPr>
    </w:lvl>
    <w:lvl w:ilvl="5">
      <w:numFmt w:val="bullet"/>
      <w:lvlText w:val="•"/>
      <w:lvlJc w:val="left"/>
      <w:pPr>
        <w:ind w:left="4845" w:hanging="364"/>
      </w:pPr>
      <w:rPr>
        <w:rFonts w:hint="default"/>
      </w:rPr>
    </w:lvl>
    <w:lvl w:ilvl="6">
      <w:numFmt w:val="bullet"/>
      <w:lvlText w:val="•"/>
      <w:lvlJc w:val="left"/>
      <w:pPr>
        <w:ind w:left="5920" w:hanging="364"/>
      </w:pPr>
      <w:rPr>
        <w:rFonts w:hint="default"/>
      </w:rPr>
    </w:lvl>
    <w:lvl w:ilvl="7">
      <w:numFmt w:val="bullet"/>
      <w:lvlText w:val="•"/>
      <w:lvlJc w:val="left"/>
      <w:pPr>
        <w:ind w:left="6995" w:hanging="364"/>
      </w:pPr>
      <w:rPr>
        <w:rFonts w:hint="default"/>
      </w:rPr>
    </w:lvl>
    <w:lvl w:ilvl="8">
      <w:numFmt w:val="bullet"/>
      <w:lvlText w:val="•"/>
      <w:lvlJc w:val="left"/>
      <w:pPr>
        <w:ind w:left="8070" w:hanging="364"/>
      </w:pPr>
      <w:rPr>
        <w:rFonts w:hint="default"/>
      </w:rPr>
    </w:lvl>
  </w:abstractNum>
  <w:abstractNum w:abstractNumId="10" w15:restartNumberingAfterBreak="0">
    <w:nsid w:val="4A5C644A"/>
    <w:multiLevelType w:val="hybridMultilevel"/>
    <w:tmpl w:val="7660DC34"/>
    <w:lvl w:ilvl="0" w:tplc="671614FC">
      <w:numFmt w:val="bullet"/>
      <w:lvlText w:val="•"/>
      <w:lvlJc w:val="left"/>
      <w:pPr>
        <w:ind w:left="673" w:hanging="361"/>
      </w:pPr>
      <w:rPr>
        <w:rFonts w:ascii="Arial" w:eastAsia="Arial" w:hAnsi="Arial" w:cs="Arial" w:hint="default"/>
        <w:color w:val="464646"/>
        <w:w w:val="105"/>
        <w:sz w:val="19"/>
        <w:szCs w:val="19"/>
      </w:rPr>
    </w:lvl>
    <w:lvl w:ilvl="1" w:tplc="5956BF7E">
      <w:numFmt w:val="bullet"/>
      <w:lvlText w:val="•"/>
      <w:lvlJc w:val="left"/>
      <w:pPr>
        <w:ind w:left="1634" w:hanging="361"/>
      </w:pPr>
      <w:rPr>
        <w:rFonts w:hint="default"/>
      </w:rPr>
    </w:lvl>
    <w:lvl w:ilvl="2" w:tplc="ECC87B86">
      <w:numFmt w:val="bullet"/>
      <w:lvlText w:val="•"/>
      <w:lvlJc w:val="left"/>
      <w:pPr>
        <w:ind w:left="2588" w:hanging="361"/>
      </w:pPr>
      <w:rPr>
        <w:rFonts w:hint="default"/>
      </w:rPr>
    </w:lvl>
    <w:lvl w:ilvl="3" w:tplc="30FA774E">
      <w:numFmt w:val="bullet"/>
      <w:lvlText w:val="•"/>
      <w:lvlJc w:val="left"/>
      <w:pPr>
        <w:ind w:left="3542" w:hanging="361"/>
      </w:pPr>
      <w:rPr>
        <w:rFonts w:hint="default"/>
      </w:rPr>
    </w:lvl>
    <w:lvl w:ilvl="4" w:tplc="8E9432DA">
      <w:numFmt w:val="bullet"/>
      <w:lvlText w:val="•"/>
      <w:lvlJc w:val="left"/>
      <w:pPr>
        <w:ind w:left="4496" w:hanging="361"/>
      </w:pPr>
      <w:rPr>
        <w:rFonts w:hint="default"/>
      </w:rPr>
    </w:lvl>
    <w:lvl w:ilvl="5" w:tplc="525C14A8">
      <w:numFmt w:val="bullet"/>
      <w:lvlText w:val="•"/>
      <w:lvlJc w:val="left"/>
      <w:pPr>
        <w:ind w:left="5450" w:hanging="361"/>
      </w:pPr>
      <w:rPr>
        <w:rFonts w:hint="default"/>
      </w:rPr>
    </w:lvl>
    <w:lvl w:ilvl="6" w:tplc="E2242948">
      <w:numFmt w:val="bullet"/>
      <w:lvlText w:val="•"/>
      <w:lvlJc w:val="left"/>
      <w:pPr>
        <w:ind w:left="6404" w:hanging="361"/>
      </w:pPr>
      <w:rPr>
        <w:rFonts w:hint="default"/>
      </w:rPr>
    </w:lvl>
    <w:lvl w:ilvl="7" w:tplc="2346BD1A">
      <w:numFmt w:val="bullet"/>
      <w:lvlText w:val="•"/>
      <w:lvlJc w:val="left"/>
      <w:pPr>
        <w:ind w:left="7358" w:hanging="361"/>
      </w:pPr>
      <w:rPr>
        <w:rFonts w:hint="default"/>
      </w:rPr>
    </w:lvl>
    <w:lvl w:ilvl="8" w:tplc="02445E8E">
      <w:numFmt w:val="bullet"/>
      <w:lvlText w:val="•"/>
      <w:lvlJc w:val="left"/>
      <w:pPr>
        <w:ind w:left="8312" w:hanging="361"/>
      </w:pPr>
      <w:rPr>
        <w:rFonts w:hint="default"/>
      </w:rPr>
    </w:lvl>
  </w:abstractNum>
  <w:abstractNum w:abstractNumId="11" w15:restartNumberingAfterBreak="0">
    <w:nsid w:val="5C1E2E72"/>
    <w:multiLevelType w:val="multilevel"/>
    <w:tmpl w:val="15FE0AE2"/>
    <w:lvl w:ilvl="0">
      <w:start w:val="54"/>
      <w:numFmt w:val="decimal"/>
      <w:lvlText w:val="%1."/>
      <w:lvlJc w:val="left"/>
      <w:pPr>
        <w:ind w:left="853" w:hanging="716"/>
        <w:jc w:val="left"/>
      </w:pPr>
      <w:rPr>
        <w:rFonts w:ascii="Arial" w:eastAsia="Arial" w:hAnsi="Arial" w:cs="Arial" w:hint="default"/>
        <w:i/>
        <w:color w:val="6E5D95"/>
        <w:spacing w:val="-1"/>
        <w:w w:val="98"/>
        <w:sz w:val="20"/>
        <w:szCs w:val="20"/>
      </w:rPr>
    </w:lvl>
    <w:lvl w:ilvl="1">
      <w:start w:val="1"/>
      <w:numFmt w:val="decimal"/>
      <w:lvlText w:val="%1.%2"/>
      <w:lvlJc w:val="left"/>
      <w:pPr>
        <w:ind w:left="982" w:hanging="841"/>
        <w:jc w:val="left"/>
      </w:pPr>
      <w:rPr>
        <w:rFonts w:ascii="Arial" w:eastAsia="Arial" w:hAnsi="Arial" w:cs="Arial" w:hint="default"/>
        <w:color w:val="232323"/>
        <w:spacing w:val="-1"/>
        <w:w w:val="97"/>
        <w:sz w:val="20"/>
        <w:szCs w:val="20"/>
      </w:rPr>
    </w:lvl>
    <w:lvl w:ilvl="2">
      <w:start w:val="1"/>
      <w:numFmt w:val="lowerLetter"/>
      <w:lvlText w:val="(%3)"/>
      <w:lvlJc w:val="left"/>
      <w:pPr>
        <w:ind w:left="1268" w:hanging="427"/>
        <w:jc w:val="left"/>
      </w:pPr>
      <w:rPr>
        <w:rFonts w:ascii="Arial" w:eastAsia="Arial" w:hAnsi="Arial" w:cs="Arial" w:hint="default"/>
        <w:color w:val="232323"/>
        <w:spacing w:val="-1"/>
        <w:w w:val="103"/>
        <w:sz w:val="20"/>
        <w:szCs w:val="20"/>
      </w:rPr>
    </w:lvl>
    <w:lvl w:ilvl="3">
      <w:numFmt w:val="bullet"/>
      <w:lvlText w:val="•"/>
      <w:lvlJc w:val="left"/>
      <w:pPr>
        <w:ind w:left="2380" w:hanging="427"/>
      </w:pPr>
      <w:rPr>
        <w:rFonts w:hint="default"/>
      </w:rPr>
    </w:lvl>
    <w:lvl w:ilvl="4">
      <w:numFmt w:val="bullet"/>
      <w:lvlText w:val="•"/>
      <w:lvlJc w:val="left"/>
      <w:pPr>
        <w:ind w:left="3500" w:hanging="427"/>
      </w:pPr>
      <w:rPr>
        <w:rFonts w:hint="default"/>
      </w:rPr>
    </w:lvl>
    <w:lvl w:ilvl="5">
      <w:numFmt w:val="bullet"/>
      <w:lvlText w:val="•"/>
      <w:lvlJc w:val="left"/>
      <w:pPr>
        <w:ind w:left="4620" w:hanging="427"/>
      </w:pPr>
      <w:rPr>
        <w:rFonts w:hint="default"/>
      </w:rPr>
    </w:lvl>
    <w:lvl w:ilvl="6">
      <w:numFmt w:val="bullet"/>
      <w:lvlText w:val="•"/>
      <w:lvlJc w:val="left"/>
      <w:pPr>
        <w:ind w:left="5740" w:hanging="427"/>
      </w:pPr>
      <w:rPr>
        <w:rFonts w:hint="default"/>
      </w:rPr>
    </w:lvl>
    <w:lvl w:ilvl="7">
      <w:numFmt w:val="bullet"/>
      <w:lvlText w:val="•"/>
      <w:lvlJc w:val="left"/>
      <w:pPr>
        <w:ind w:left="6860" w:hanging="427"/>
      </w:pPr>
      <w:rPr>
        <w:rFonts w:hint="default"/>
      </w:rPr>
    </w:lvl>
    <w:lvl w:ilvl="8">
      <w:numFmt w:val="bullet"/>
      <w:lvlText w:val="•"/>
      <w:lvlJc w:val="left"/>
      <w:pPr>
        <w:ind w:left="7980" w:hanging="427"/>
      </w:pPr>
      <w:rPr>
        <w:rFonts w:hint="default"/>
      </w:rPr>
    </w:lvl>
  </w:abstractNum>
  <w:abstractNum w:abstractNumId="12" w15:restartNumberingAfterBreak="0">
    <w:nsid w:val="66A6312D"/>
    <w:multiLevelType w:val="multilevel"/>
    <w:tmpl w:val="FF68C0C2"/>
    <w:lvl w:ilvl="0">
      <w:start w:val="1"/>
      <w:numFmt w:val="decimal"/>
      <w:lvlText w:val="%1"/>
      <w:lvlJc w:val="left"/>
      <w:pPr>
        <w:ind w:left="196" w:hanging="733"/>
        <w:jc w:val="left"/>
      </w:pPr>
      <w:rPr>
        <w:rFonts w:hint="default"/>
      </w:rPr>
    </w:lvl>
    <w:lvl w:ilvl="1">
      <w:start w:val="50"/>
      <w:numFmt w:val="decimal"/>
      <w:lvlText w:val="%1.%2"/>
      <w:lvlJc w:val="left"/>
      <w:pPr>
        <w:ind w:left="196" w:hanging="733"/>
        <w:jc w:val="left"/>
      </w:pPr>
      <w:rPr>
        <w:rFonts w:hint="default"/>
      </w:rPr>
    </w:lvl>
    <w:lvl w:ilvl="2">
      <w:start w:val="3"/>
      <w:numFmt w:val="decimalZero"/>
      <w:lvlText w:val="%1.%2.%3"/>
      <w:lvlJc w:val="left"/>
      <w:pPr>
        <w:ind w:left="196" w:hanging="733"/>
        <w:jc w:val="left"/>
      </w:pPr>
      <w:rPr>
        <w:rFonts w:ascii="Arial" w:eastAsia="Arial" w:hAnsi="Arial" w:cs="Arial" w:hint="default"/>
        <w:b/>
        <w:bCs/>
        <w:color w:val="646795"/>
        <w:spacing w:val="-1"/>
        <w:w w:val="106"/>
        <w:sz w:val="19"/>
        <w:szCs w:val="19"/>
      </w:rPr>
    </w:lvl>
    <w:lvl w:ilvl="3">
      <w:numFmt w:val="bullet"/>
      <w:lvlText w:val="•"/>
      <w:lvlJc w:val="left"/>
      <w:pPr>
        <w:ind w:left="920" w:hanging="362"/>
      </w:pPr>
      <w:rPr>
        <w:rFonts w:ascii="Arial" w:eastAsia="Arial" w:hAnsi="Arial" w:cs="Arial" w:hint="default"/>
        <w:color w:val="464646"/>
        <w:w w:val="106"/>
        <w:sz w:val="19"/>
        <w:szCs w:val="19"/>
      </w:rPr>
    </w:lvl>
    <w:lvl w:ilvl="4">
      <w:numFmt w:val="bullet"/>
      <w:lvlText w:val="•"/>
      <w:lvlJc w:val="left"/>
      <w:pPr>
        <w:ind w:left="3785" w:hanging="362"/>
      </w:pPr>
      <w:rPr>
        <w:rFonts w:hint="default"/>
      </w:rPr>
    </w:lvl>
    <w:lvl w:ilvl="5">
      <w:numFmt w:val="bullet"/>
      <w:lvlText w:val="•"/>
      <w:lvlJc w:val="left"/>
      <w:pPr>
        <w:ind w:left="4857" w:hanging="362"/>
      </w:pPr>
      <w:rPr>
        <w:rFonts w:hint="default"/>
      </w:rPr>
    </w:lvl>
    <w:lvl w:ilvl="6">
      <w:numFmt w:val="bullet"/>
      <w:lvlText w:val="•"/>
      <w:lvlJc w:val="left"/>
      <w:pPr>
        <w:ind w:left="5930" w:hanging="362"/>
      </w:pPr>
      <w:rPr>
        <w:rFonts w:hint="default"/>
      </w:rPr>
    </w:lvl>
    <w:lvl w:ilvl="7">
      <w:numFmt w:val="bullet"/>
      <w:lvlText w:val="•"/>
      <w:lvlJc w:val="left"/>
      <w:pPr>
        <w:ind w:left="7002" w:hanging="362"/>
      </w:pPr>
      <w:rPr>
        <w:rFonts w:hint="default"/>
      </w:rPr>
    </w:lvl>
    <w:lvl w:ilvl="8">
      <w:numFmt w:val="bullet"/>
      <w:lvlText w:val="•"/>
      <w:lvlJc w:val="left"/>
      <w:pPr>
        <w:ind w:left="8075" w:hanging="362"/>
      </w:pPr>
      <w:rPr>
        <w:rFonts w:hint="default"/>
      </w:rPr>
    </w:lvl>
  </w:abstractNum>
  <w:abstractNum w:abstractNumId="13" w15:restartNumberingAfterBreak="0">
    <w:nsid w:val="694430B2"/>
    <w:multiLevelType w:val="multilevel"/>
    <w:tmpl w:val="8102AA7A"/>
    <w:lvl w:ilvl="0">
      <w:start w:val="1"/>
      <w:numFmt w:val="decimal"/>
      <w:lvlText w:val="%1"/>
      <w:lvlJc w:val="left"/>
      <w:pPr>
        <w:ind w:left="153" w:hanging="723"/>
        <w:jc w:val="left"/>
      </w:pPr>
      <w:rPr>
        <w:rFonts w:hint="default"/>
      </w:rPr>
    </w:lvl>
    <w:lvl w:ilvl="1">
      <w:start w:val="50"/>
      <w:numFmt w:val="decimal"/>
      <w:lvlText w:val="%1.%2"/>
      <w:lvlJc w:val="left"/>
      <w:pPr>
        <w:ind w:left="153" w:hanging="723"/>
        <w:jc w:val="left"/>
      </w:pPr>
      <w:rPr>
        <w:rFonts w:hint="default"/>
      </w:rPr>
    </w:lvl>
    <w:lvl w:ilvl="2">
      <w:start w:val="1"/>
      <w:numFmt w:val="decimalZero"/>
      <w:lvlText w:val="%1.%2.%3"/>
      <w:lvlJc w:val="left"/>
      <w:pPr>
        <w:ind w:left="153" w:hanging="723"/>
        <w:jc w:val="left"/>
      </w:pPr>
      <w:rPr>
        <w:rFonts w:ascii="Arial" w:eastAsia="Arial" w:hAnsi="Arial" w:cs="Arial" w:hint="default"/>
        <w:b/>
        <w:bCs/>
        <w:color w:val="745E9C"/>
        <w:spacing w:val="-1"/>
        <w:w w:val="104"/>
        <w:sz w:val="19"/>
        <w:szCs w:val="19"/>
      </w:rPr>
    </w:lvl>
    <w:lvl w:ilvl="3">
      <w:start w:val="1"/>
      <w:numFmt w:val="lowerLetter"/>
      <w:lvlText w:val="(%4)"/>
      <w:lvlJc w:val="left"/>
      <w:pPr>
        <w:ind w:left="740" w:hanging="307"/>
        <w:jc w:val="left"/>
      </w:pPr>
      <w:rPr>
        <w:rFonts w:ascii="Arial" w:eastAsia="Arial" w:hAnsi="Arial" w:cs="Arial" w:hint="default"/>
        <w:color w:val="464646"/>
        <w:spacing w:val="-1"/>
        <w:w w:val="110"/>
        <w:sz w:val="19"/>
        <w:szCs w:val="19"/>
      </w:rPr>
    </w:lvl>
    <w:lvl w:ilvl="4">
      <w:numFmt w:val="bullet"/>
      <w:lvlText w:val="•"/>
      <w:lvlJc w:val="left"/>
      <w:pPr>
        <w:ind w:left="3900" w:hanging="307"/>
      </w:pPr>
      <w:rPr>
        <w:rFonts w:hint="default"/>
      </w:rPr>
    </w:lvl>
    <w:lvl w:ilvl="5">
      <w:numFmt w:val="bullet"/>
      <w:lvlText w:val="•"/>
      <w:lvlJc w:val="left"/>
      <w:pPr>
        <w:ind w:left="4953" w:hanging="307"/>
      </w:pPr>
      <w:rPr>
        <w:rFonts w:hint="default"/>
      </w:rPr>
    </w:lvl>
    <w:lvl w:ilvl="6">
      <w:numFmt w:val="bullet"/>
      <w:lvlText w:val="•"/>
      <w:lvlJc w:val="left"/>
      <w:pPr>
        <w:ind w:left="6006" w:hanging="307"/>
      </w:pPr>
      <w:rPr>
        <w:rFonts w:hint="default"/>
      </w:rPr>
    </w:lvl>
    <w:lvl w:ilvl="7">
      <w:numFmt w:val="bullet"/>
      <w:lvlText w:val="•"/>
      <w:lvlJc w:val="left"/>
      <w:pPr>
        <w:ind w:left="7060" w:hanging="307"/>
      </w:pPr>
      <w:rPr>
        <w:rFonts w:hint="default"/>
      </w:rPr>
    </w:lvl>
    <w:lvl w:ilvl="8">
      <w:numFmt w:val="bullet"/>
      <w:lvlText w:val="•"/>
      <w:lvlJc w:val="left"/>
      <w:pPr>
        <w:ind w:left="8113" w:hanging="307"/>
      </w:pPr>
      <w:rPr>
        <w:rFonts w:hint="default"/>
      </w:rPr>
    </w:lvl>
  </w:abstractNum>
  <w:abstractNum w:abstractNumId="14" w15:restartNumberingAfterBreak="0">
    <w:nsid w:val="73857BAA"/>
    <w:multiLevelType w:val="hybridMultilevel"/>
    <w:tmpl w:val="03ECD1F6"/>
    <w:lvl w:ilvl="0" w:tplc="47285E9E">
      <w:start w:val="1"/>
      <w:numFmt w:val="decimal"/>
      <w:lvlText w:val="%1."/>
      <w:lvlJc w:val="left"/>
      <w:pPr>
        <w:ind w:left="160" w:hanging="221"/>
        <w:jc w:val="left"/>
      </w:pPr>
      <w:rPr>
        <w:rFonts w:ascii="Arial" w:eastAsia="Arial" w:hAnsi="Arial" w:cs="Arial" w:hint="default"/>
        <w:i/>
        <w:color w:val="242424"/>
        <w:spacing w:val="-1"/>
        <w:w w:val="110"/>
        <w:sz w:val="19"/>
        <w:szCs w:val="19"/>
      </w:rPr>
    </w:lvl>
    <w:lvl w:ilvl="1" w:tplc="2710FA70">
      <w:numFmt w:val="bullet"/>
      <w:lvlText w:val="•"/>
      <w:lvlJc w:val="left"/>
      <w:pPr>
        <w:ind w:left="1166" w:hanging="221"/>
      </w:pPr>
      <w:rPr>
        <w:rFonts w:hint="default"/>
      </w:rPr>
    </w:lvl>
    <w:lvl w:ilvl="2" w:tplc="59EAD2E2">
      <w:numFmt w:val="bullet"/>
      <w:lvlText w:val="•"/>
      <w:lvlJc w:val="left"/>
      <w:pPr>
        <w:ind w:left="2172" w:hanging="221"/>
      </w:pPr>
      <w:rPr>
        <w:rFonts w:hint="default"/>
      </w:rPr>
    </w:lvl>
    <w:lvl w:ilvl="3" w:tplc="A7F011E6">
      <w:numFmt w:val="bullet"/>
      <w:lvlText w:val="•"/>
      <w:lvlJc w:val="left"/>
      <w:pPr>
        <w:ind w:left="3178" w:hanging="221"/>
      </w:pPr>
      <w:rPr>
        <w:rFonts w:hint="default"/>
      </w:rPr>
    </w:lvl>
    <w:lvl w:ilvl="4" w:tplc="140C5FF4">
      <w:numFmt w:val="bullet"/>
      <w:lvlText w:val="•"/>
      <w:lvlJc w:val="left"/>
      <w:pPr>
        <w:ind w:left="4184" w:hanging="221"/>
      </w:pPr>
      <w:rPr>
        <w:rFonts w:hint="default"/>
      </w:rPr>
    </w:lvl>
    <w:lvl w:ilvl="5" w:tplc="96AA8AA8">
      <w:numFmt w:val="bullet"/>
      <w:lvlText w:val="•"/>
      <w:lvlJc w:val="left"/>
      <w:pPr>
        <w:ind w:left="5190" w:hanging="221"/>
      </w:pPr>
      <w:rPr>
        <w:rFonts w:hint="default"/>
      </w:rPr>
    </w:lvl>
    <w:lvl w:ilvl="6" w:tplc="E50ED33C">
      <w:numFmt w:val="bullet"/>
      <w:lvlText w:val="•"/>
      <w:lvlJc w:val="left"/>
      <w:pPr>
        <w:ind w:left="6196" w:hanging="221"/>
      </w:pPr>
      <w:rPr>
        <w:rFonts w:hint="default"/>
      </w:rPr>
    </w:lvl>
    <w:lvl w:ilvl="7" w:tplc="559259D2">
      <w:numFmt w:val="bullet"/>
      <w:lvlText w:val="•"/>
      <w:lvlJc w:val="left"/>
      <w:pPr>
        <w:ind w:left="7202" w:hanging="221"/>
      </w:pPr>
      <w:rPr>
        <w:rFonts w:hint="default"/>
      </w:rPr>
    </w:lvl>
    <w:lvl w:ilvl="8" w:tplc="56C89288">
      <w:numFmt w:val="bullet"/>
      <w:lvlText w:val="•"/>
      <w:lvlJc w:val="left"/>
      <w:pPr>
        <w:ind w:left="8208" w:hanging="221"/>
      </w:pPr>
      <w:rPr>
        <w:rFonts w:hint="default"/>
      </w:rPr>
    </w:lvl>
  </w:abstractNum>
  <w:abstractNum w:abstractNumId="15" w15:restartNumberingAfterBreak="0">
    <w:nsid w:val="7AE335B3"/>
    <w:multiLevelType w:val="hybridMultilevel"/>
    <w:tmpl w:val="BB7881CC"/>
    <w:lvl w:ilvl="0" w:tplc="D656363C">
      <w:numFmt w:val="bullet"/>
      <w:lvlText w:val="-"/>
      <w:lvlJc w:val="left"/>
      <w:pPr>
        <w:ind w:left="259" w:hanging="176"/>
      </w:pPr>
      <w:rPr>
        <w:rFonts w:ascii="Arial" w:eastAsia="Arial" w:hAnsi="Arial" w:cs="Arial" w:hint="default"/>
        <w:color w:val="464646"/>
        <w:w w:val="105"/>
        <w:sz w:val="19"/>
        <w:szCs w:val="19"/>
      </w:rPr>
    </w:lvl>
    <w:lvl w:ilvl="1" w:tplc="0546A2AE">
      <w:numFmt w:val="bullet"/>
      <w:lvlText w:val="•"/>
      <w:lvlJc w:val="left"/>
      <w:pPr>
        <w:ind w:left="899" w:hanging="360"/>
      </w:pPr>
      <w:rPr>
        <w:rFonts w:ascii="Arial" w:eastAsia="Arial" w:hAnsi="Arial" w:cs="Arial" w:hint="default"/>
        <w:color w:val="464646"/>
        <w:w w:val="106"/>
        <w:sz w:val="19"/>
        <w:szCs w:val="19"/>
      </w:rPr>
    </w:lvl>
    <w:lvl w:ilvl="2" w:tplc="5FDE5E62">
      <w:numFmt w:val="bullet"/>
      <w:lvlText w:val="•"/>
      <w:lvlJc w:val="left"/>
      <w:pPr>
        <w:ind w:left="1317" w:hanging="360"/>
      </w:pPr>
      <w:rPr>
        <w:rFonts w:hint="default"/>
      </w:rPr>
    </w:lvl>
    <w:lvl w:ilvl="3" w:tplc="5F42E1E6">
      <w:numFmt w:val="bullet"/>
      <w:lvlText w:val="•"/>
      <w:lvlJc w:val="left"/>
      <w:pPr>
        <w:ind w:left="1735" w:hanging="360"/>
      </w:pPr>
      <w:rPr>
        <w:rFonts w:hint="default"/>
      </w:rPr>
    </w:lvl>
    <w:lvl w:ilvl="4" w:tplc="C464B716">
      <w:numFmt w:val="bullet"/>
      <w:lvlText w:val="•"/>
      <w:lvlJc w:val="left"/>
      <w:pPr>
        <w:ind w:left="2153" w:hanging="360"/>
      </w:pPr>
      <w:rPr>
        <w:rFonts w:hint="default"/>
      </w:rPr>
    </w:lvl>
    <w:lvl w:ilvl="5" w:tplc="67D24288">
      <w:numFmt w:val="bullet"/>
      <w:lvlText w:val="•"/>
      <w:lvlJc w:val="left"/>
      <w:pPr>
        <w:ind w:left="2571" w:hanging="360"/>
      </w:pPr>
      <w:rPr>
        <w:rFonts w:hint="default"/>
      </w:rPr>
    </w:lvl>
    <w:lvl w:ilvl="6" w:tplc="DD7A18EE">
      <w:numFmt w:val="bullet"/>
      <w:lvlText w:val="•"/>
      <w:lvlJc w:val="left"/>
      <w:pPr>
        <w:ind w:left="2989" w:hanging="360"/>
      </w:pPr>
      <w:rPr>
        <w:rFonts w:hint="default"/>
      </w:rPr>
    </w:lvl>
    <w:lvl w:ilvl="7" w:tplc="EB165024">
      <w:numFmt w:val="bullet"/>
      <w:lvlText w:val="•"/>
      <w:lvlJc w:val="left"/>
      <w:pPr>
        <w:ind w:left="3407" w:hanging="360"/>
      </w:pPr>
      <w:rPr>
        <w:rFonts w:hint="default"/>
      </w:rPr>
    </w:lvl>
    <w:lvl w:ilvl="8" w:tplc="F23A5E88">
      <w:numFmt w:val="bullet"/>
      <w:lvlText w:val="•"/>
      <w:lvlJc w:val="left"/>
      <w:pPr>
        <w:ind w:left="3825" w:hanging="360"/>
      </w:pPr>
      <w:rPr>
        <w:rFonts w:hint="default"/>
      </w:rPr>
    </w:lvl>
  </w:abstractNum>
  <w:num w:numId="1">
    <w:abstractNumId w:val="11"/>
  </w:num>
  <w:num w:numId="2">
    <w:abstractNumId w:val="5"/>
  </w:num>
  <w:num w:numId="3">
    <w:abstractNumId w:val="8"/>
  </w:num>
  <w:num w:numId="4">
    <w:abstractNumId w:val="7"/>
  </w:num>
  <w:num w:numId="5">
    <w:abstractNumId w:val="14"/>
  </w:num>
  <w:num w:numId="6">
    <w:abstractNumId w:val="1"/>
  </w:num>
  <w:num w:numId="7">
    <w:abstractNumId w:val="3"/>
  </w:num>
  <w:num w:numId="8">
    <w:abstractNumId w:val="12"/>
  </w:num>
  <w:num w:numId="9">
    <w:abstractNumId w:val="10"/>
  </w:num>
  <w:num w:numId="10">
    <w:abstractNumId w:val="13"/>
  </w:num>
  <w:num w:numId="11">
    <w:abstractNumId w:val="9"/>
  </w:num>
  <w:num w:numId="12">
    <w:abstractNumId w:val="15"/>
  </w:num>
  <w:num w:numId="13">
    <w:abstractNumId w:val="2"/>
  </w:num>
  <w:num w:numId="14">
    <w:abstractNumId w:val="0"/>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BA1C9E"/>
    <w:rsid w:val="00025641"/>
    <w:rsid w:val="001B39A2"/>
    <w:rsid w:val="002121E5"/>
    <w:rsid w:val="0049030C"/>
    <w:rsid w:val="004B07A2"/>
    <w:rsid w:val="004B0A4D"/>
    <w:rsid w:val="004F6713"/>
    <w:rsid w:val="00567432"/>
    <w:rsid w:val="00600F4B"/>
    <w:rsid w:val="006539AC"/>
    <w:rsid w:val="007547D4"/>
    <w:rsid w:val="008470C3"/>
    <w:rsid w:val="00864180"/>
    <w:rsid w:val="009E16D9"/>
    <w:rsid w:val="009E7789"/>
    <w:rsid w:val="00AA2EAB"/>
    <w:rsid w:val="00BA1C9E"/>
    <w:rsid w:val="00E13C2D"/>
    <w:rsid w:val="00EB617A"/>
    <w:rsid w:val="00ED6C2D"/>
    <w:rsid w:val="00F96B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6571FFC"/>
  <w15:docId w15:val="{D419832B-F9CC-43E6-958A-6C323C36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37"/>
      <w:outlineLvl w:val="0"/>
    </w:pPr>
    <w:rPr>
      <w:b/>
      <w:bCs/>
      <w:sz w:val="27"/>
      <w:szCs w:val="27"/>
    </w:rPr>
  </w:style>
  <w:style w:type="paragraph" w:styleId="Heading2">
    <w:name w:val="heading 2"/>
    <w:basedOn w:val="Normal"/>
    <w:uiPriority w:val="1"/>
    <w:qFormat/>
    <w:pPr>
      <w:spacing w:before="62"/>
      <w:ind w:left="7309" w:right="107"/>
      <w:jc w:val="right"/>
      <w:outlineLvl w:val="1"/>
    </w:pPr>
    <w:rPr>
      <w:rFonts w:ascii="Times New Roman" w:eastAsia="Times New Roman" w:hAnsi="Times New Roman" w:cs="Times New Roman"/>
      <w:b/>
      <w:bCs/>
      <w:sz w:val="23"/>
      <w:szCs w:val="23"/>
    </w:rPr>
  </w:style>
  <w:style w:type="paragraph" w:styleId="Heading3">
    <w:name w:val="heading 3"/>
    <w:basedOn w:val="Normal"/>
    <w:uiPriority w:val="1"/>
    <w:qFormat/>
    <w:pPr>
      <w:ind w:left="133"/>
      <w:outlineLvl w:val="2"/>
    </w:pPr>
    <w:rPr>
      <w:sz w:val="23"/>
      <w:szCs w:val="23"/>
    </w:rPr>
  </w:style>
  <w:style w:type="paragraph" w:styleId="Heading4">
    <w:name w:val="heading 4"/>
    <w:basedOn w:val="Normal"/>
    <w:uiPriority w:val="1"/>
    <w:qFormat/>
    <w:pPr>
      <w:ind w:left="1908" w:hanging="571"/>
      <w:outlineLvl w:val="3"/>
    </w:pPr>
    <w:rPr>
      <w:sz w:val="20"/>
      <w:szCs w:val="20"/>
    </w:rPr>
  </w:style>
  <w:style w:type="paragraph" w:styleId="Heading5">
    <w:name w:val="heading 5"/>
    <w:basedOn w:val="Normal"/>
    <w:uiPriority w:val="1"/>
    <w:qFormat/>
    <w:pPr>
      <w:ind w:left="853" w:hanging="727"/>
      <w:outlineLvl w:val="4"/>
    </w:pPr>
    <w:rPr>
      <w:i/>
      <w:sz w:val="20"/>
      <w:szCs w:val="20"/>
    </w:rPr>
  </w:style>
  <w:style w:type="paragraph" w:styleId="Heading6">
    <w:name w:val="heading 6"/>
    <w:basedOn w:val="Normal"/>
    <w:uiPriority w:val="1"/>
    <w:qFormat/>
    <w:pPr>
      <w:ind w:left="20"/>
      <w:outlineLvl w:val="5"/>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1908" w:hanging="42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121E5"/>
    <w:pPr>
      <w:tabs>
        <w:tab w:val="center" w:pos="4513"/>
        <w:tab w:val="right" w:pos="9026"/>
      </w:tabs>
    </w:pPr>
  </w:style>
  <w:style w:type="character" w:customStyle="1" w:styleId="HeaderChar">
    <w:name w:val="Header Char"/>
    <w:basedOn w:val="DefaultParagraphFont"/>
    <w:link w:val="Header"/>
    <w:uiPriority w:val="99"/>
    <w:rsid w:val="002121E5"/>
    <w:rPr>
      <w:rFonts w:ascii="Arial" w:eastAsia="Arial" w:hAnsi="Arial" w:cs="Arial"/>
    </w:rPr>
  </w:style>
  <w:style w:type="paragraph" w:styleId="Footer">
    <w:name w:val="footer"/>
    <w:basedOn w:val="Normal"/>
    <w:link w:val="FooterChar"/>
    <w:uiPriority w:val="99"/>
    <w:unhideWhenUsed/>
    <w:rsid w:val="002121E5"/>
    <w:pPr>
      <w:tabs>
        <w:tab w:val="center" w:pos="4513"/>
        <w:tab w:val="right" w:pos="9026"/>
      </w:tabs>
    </w:pPr>
  </w:style>
  <w:style w:type="character" w:customStyle="1" w:styleId="FooterChar">
    <w:name w:val="Footer Char"/>
    <w:basedOn w:val="DefaultParagraphFont"/>
    <w:link w:val="Footer"/>
    <w:uiPriority w:val="99"/>
    <w:rsid w:val="002121E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freedomofspeechreview@education.qov.au" TargetMode="External"/><Relationship Id="rId13" Type="http://schemas.openxmlformats.org/officeDocument/2006/relationships/hyperlink" Target="http://ppl.app.uq.edu.au/content/1.00.01-uq-governance-and-management-framework" TargetMode="External"/><Relationship Id="rId18" Type="http://schemas.openxmlformats.org/officeDocument/2006/relationships/hyperlink" Target="http://ppl.app.uq.edu.au/content/1.50.06-communications-and-public-comment-using-university"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ppl.app.uq.edu.au/content/1.50.03-intellectual-freedom-academic-freed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customXml" Target="../customXml/item3.xml"/><Relationship Id="rId10" Type="http://schemas.openxmlformats.org/officeDocument/2006/relationships/hyperlink" Target="mailto:vc@uq.edu.au" TargetMode="External"/><Relationship Id="rId19" Type="http://schemas.openxmlformats.org/officeDocument/2006/relationships/hyperlink" Target="http://ppl.app.uq.edu.au/content/3.60.01-student-charter"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ppl.app.uq.edu.au/content/1.50.01-code-conduct" TargetMode="External"/><Relationship Id="rId22" Type="http://schemas.openxmlformats.org/officeDocument/2006/relationships/header" Target="header3.xml"/><Relationship Id="rId27"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9D2DA3B1208439AE392714049B6E1" ma:contentTypeVersion="0" ma:contentTypeDescription="Create a new document." ma:contentTypeScope="" ma:versionID="2c9abb55b496b31aeb4db78010b32e8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409793-2328-41C6-A28A-4B7B406100CC}"/>
</file>

<file path=customXml/itemProps2.xml><?xml version="1.0" encoding="utf-8"?>
<ds:datastoreItem xmlns:ds="http://schemas.openxmlformats.org/officeDocument/2006/customXml" ds:itemID="{2341DF03-742B-43B3-ACA2-17D969814389}"/>
</file>

<file path=customXml/itemProps3.xml><?xml version="1.0" encoding="utf-8"?>
<ds:datastoreItem xmlns:ds="http://schemas.openxmlformats.org/officeDocument/2006/customXml" ds:itemID="{03A5E84C-E872-49ED-83D1-CEAF63BA0BA8}"/>
</file>

<file path=docProps/app.xml><?xml version="1.0" encoding="utf-8"?>
<Properties xmlns="http://schemas.openxmlformats.org/officeDocument/2006/extended-properties" xmlns:vt="http://schemas.openxmlformats.org/officeDocument/2006/docPropsVTypes">
  <Template>57B00BB7.dotm</Template>
  <TotalTime>83</TotalTime>
  <Pages>9</Pages>
  <Words>3668</Words>
  <Characters>20909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Sovc-61a-4618122115360</vt:lpstr>
    </vt:vector>
  </TitlesOfParts>
  <Company>Australian Government</Company>
  <LinksUpToDate>false</LinksUpToDate>
  <CharactersWithSpaces>24528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Sovc-61a-4618122115360</dc:title>
  <cp:lastModifiedBy>KINAL,Larissa</cp:lastModifiedBy>
  <cp:revision>19</cp:revision>
  <dcterms:created xsi:type="dcterms:W3CDTF">2019-03-14T05:22:00Z</dcterms:created>
  <dcterms:modified xsi:type="dcterms:W3CDTF">2019-03-27T05:20:00Z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2018-12-21T00:00:00Z</vt:filetime>
  </property>
  <property fmtid="{D5CDD505-2E9C-101B-9397-08002B2CF9AE}" pid="3" name="Creator">
    <vt:lpwstr>ovc-61a-461-p1</vt:lpwstr>
  </property>
  <property fmtid="{D5CDD505-2E9C-101B-9397-08002B2CF9AE}" pid="4" name="LastSaved">
    <vt:filetime>2019-03-14T00:00:00Z</vt:filetime>
  </property>
  <property fmtid="{D5CDD505-2E9C-101B-9397-08002B2CF9AE}" pid="5" name="ContentTypeId">
    <vt:lpwstr>0x010100D319D2DA3B1208439AE392714049B6E1</vt:lpwstr>
  </property>
</Properties>
</file>