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490" w:right="0" w:firstLine="0"/>
        <w:jc w:val="left"/>
        <w:rPr>
          <w:b/>
          <w:sz w:val="13"/>
        </w:rPr>
      </w:pPr>
      <w:r>
        <w:rPr>
          <w:b/>
          <w:color w:val="494949"/>
          <w:w w:val="105"/>
          <w:sz w:val="13"/>
        </w:rPr>
        <w:t>OFFICE OF THE VICE </w:t>
      </w:r>
      <w:r>
        <w:rPr>
          <w:b/>
          <w:color w:val="626462"/>
          <w:w w:val="105"/>
          <w:sz w:val="13"/>
        </w:rPr>
        <w:t>- </w:t>
      </w:r>
      <w:r>
        <w:rPr>
          <w:b/>
          <w:color w:val="494949"/>
          <w:w w:val="105"/>
          <w:sz w:val="13"/>
        </w:rPr>
        <w:t>CH</w:t>
      </w:r>
      <w:r>
        <w:rPr>
          <w:b/>
          <w:color w:val="242424"/>
          <w:w w:val="105"/>
          <w:sz w:val="13"/>
        </w:rPr>
        <w:t>A</w:t>
      </w:r>
      <w:r>
        <w:rPr>
          <w:b/>
          <w:color w:val="494949"/>
          <w:w w:val="105"/>
          <w:sz w:val="13"/>
        </w:rPr>
        <w:t>NCELLOR</w:t>
      </w:r>
    </w:p>
    <w:p>
      <w:pPr>
        <w:pStyle w:val="BodyText"/>
        <w:spacing w:before="11"/>
        <w:rPr>
          <w:b/>
          <w:sz w:val="12"/>
        </w:rPr>
      </w:pPr>
    </w:p>
    <w:p>
      <w:pPr>
        <w:spacing w:line="166" w:lineRule="exact" w:before="0"/>
        <w:ind w:left="484" w:right="0" w:firstLine="0"/>
        <w:jc w:val="left"/>
        <w:rPr>
          <w:b/>
          <w:sz w:val="15"/>
        </w:rPr>
      </w:pPr>
      <w:r>
        <w:rPr>
          <w:b/>
          <w:color w:val="494949"/>
          <w:w w:val="105"/>
          <w:sz w:val="15"/>
        </w:rPr>
        <w:t>Professor S Bruce Dowton</w:t>
      </w:r>
    </w:p>
    <w:p>
      <w:pPr>
        <w:spacing w:line="143" w:lineRule="exact" w:before="0"/>
        <w:ind w:left="488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939393"/>
          <w:w w:val="90"/>
          <w:sz w:val="13"/>
        </w:rPr>
        <w:t>MB BS </w:t>
      </w:r>
      <w:r>
        <w:rPr>
          <w:rFonts w:ascii="Times New Roman"/>
          <w:color w:val="A5A5A5"/>
          <w:w w:val="90"/>
          <w:sz w:val="13"/>
          <w:shd w:fill="EBEDED" w:color="auto" w:val="clear"/>
        </w:rPr>
        <w:t>MD</w:t>
      </w:r>
      <w:r>
        <w:rPr>
          <w:rFonts w:ascii="Times New Roman"/>
          <w:color w:val="A5A5A5"/>
          <w:w w:val="90"/>
          <w:sz w:val="13"/>
        </w:rPr>
        <w:t> FACMG FRACP</w:t>
      </w:r>
    </w:p>
    <w:p>
      <w:pPr>
        <w:spacing w:before="5"/>
        <w:ind w:left="484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797C79"/>
          <w:sz w:val="14"/>
        </w:rPr>
        <w:t>Vice </w:t>
      </w:r>
      <w:r>
        <w:rPr>
          <w:rFonts w:ascii="Times New Roman"/>
          <w:color w:val="939393"/>
          <w:sz w:val="14"/>
        </w:rPr>
        <w:t>-</w:t>
      </w:r>
      <w:r>
        <w:rPr>
          <w:rFonts w:ascii="Times New Roman"/>
          <w:color w:val="797C79"/>
          <w:sz w:val="14"/>
        </w:rPr>
        <w:t>Chancellor and Pr</w:t>
      </w:r>
      <w:r>
        <w:rPr>
          <w:rFonts w:ascii="Times New Roman"/>
          <w:color w:val="939393"/>
          <w:sz w:val="14"/>
        </w:rPr>
        <w:t>e </w:t>
      </w:r>
      <w:r>
        <w:rPr>
          <w:rFonts w:ascii="Times New Roman"/>
          <w:color w:val="797C79"/>
          <w:sz w:val="14"/>
        </w:rPr>
        <w:t>ident</w:t>
      </w:r>
    </w:p>
    <w:p>
      <w:pPr>
        <w:spacing w:line="292" w:lineRule="exact" w:before="117"/>
        <w:ind w:left="1291" w:right="0" w:firstLine="0"/>
        <w:jc w:val="left"/>
        <w:rPr>
          <w:b/>
          <w:sz w:val="29"/>
        </w:rPr>
      </w:pPr>
      <w:r>
        <w:rPr/>
        <w:br w:type="column"/>
      </w:r>
      <w:r>
        <w:rPr>
          <w:b/>
          <w:color w:val="242424"/>
          <w:w w:val="95"/>
          <w:sz w:val="29"/>
        </w:rPr>
        <w:t>MACQUARIE</w:t>
      </w:r>
    </w:p>
    <w:p>
      <w:pPr>
        <w:spacing w:line="269" w:lineRule="exact" w:before="0"/>
        <w:ind w:left="1290" w:right="0" w:firstLine="0"/>
        <w:jc w:val="left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5275797</wp:posOffset>
            </wp:positionH>
            <wp:positionV relativeFrom="paragraph">
              <wp:posOffset>-198867</wp:posOffset>
            </wp:positionV>
            <wp:extent cx="415224" cy="43638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4" cy="436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42424"/>
          <w:w w:val="105"/>
          <w:sz w:val="27"/>
        </w:rPr>
        <w:t>University</w:t>
      </w:r>
    </w:p>
    <w:p>
      <w:pPr>
        <w:spacing w:before="26"/>
        <w:ind w:left="1300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242424"/>
          <w:w w:val="110"/>
          <w:sz w:val="10"/>
        </w:rPr>
        <w:t>SYD NEV·</w:t>
      </w:r>
      <w:r>
        <w:rPr>
          <w:rFonts w:ascii="Times New Roman" w:hAnsi="Times New Roman"/>
          <w:color w:val="242424"/>
          <w:spacing w:val="-7"/>
          <w:w w:val="110"/>
          <w:sz w:val="10"/>
        </w:rPr>
        <w:t> </w:t>
      </w:r>
      <w:r>
        <w:rPr>
          <w:rFonts w:ascii="Times New Roman" w:hAnsi="Times New Roman"/>
          <w:color w:val="242424"/>
          <w:w w:val="110"/>
          <w:sz w:val="10"/>
        </w:rPr>
        <w:t>AUSTRALIA</w:t>
      </w:r>
    </w:p>
    <w:p>
      <w:pPr>
        <w:spacing w:after="0"/>
        <w:jc w:val="left"/>
        <w:rPr>
          <w:rFonts w:ascii="Times New Roman" w:hAnsi="Times New Roman"/>
          <w:sz w:val="10"/>
        </w:rPr>
        <w:sectPr>
          <w:type w:val="continuous"/>
          <w:pgSz w:w="11900" w:h="16820"/>
          <w:pgMar w:top="1120" w:bottom="280" w:left="1240" w:right="1040"/>
          <w:cols w:num="2" w:equalWidth="0">
            <w:col w:w="2975" w:space="3609"/>
            <w:col w:w="3036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spacing w:before="94"/>
        <w:ind w:left="190"/>
      </w:pPr>
      <w:r>
        <w:rPr>
          <w:color w:val="242424"/>
        </w:rPr>
        <w:t>14 December 2018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80" w:lineRule="auto"/>
        <w:ind w:left="178" w:right="6906" w:firstLine="4"/>
      </w:pPr>
      <w:r>
        <w:rPr>
          <w:color w:val="242424"/>
        </w:rPr>
        <w:t>The</w:t>
      </w:r>
      <w:r>
        <w:rPr>
          <w:color w:val="242424"/>
          <w:spacing w:val="-21"/>
        </w:rPr>
        <w:t> </w:t>
      </w:r>
      <w:r>
        <w:rPr>
          <w:color w:val="242424"/>
        </w:rPr>
        <w:t>Hon</w:t>
      </w:r>
      <w:r>
        <w:rPr>
          <w:color w:val="242424"/>
          <w:spacing w:val="-25"/>
        </w:rPr>
        <w:t> </w:t>
      </w:r>
      <w:r>
        <w:rPr>
          <w:color w:val="242424"/>
        </w:rPr>
        <w:t>Robert</w:t>
      </w:r>
      <w:r>
        <w:rPr>
          <w:color w:val="242424"/>
          <w:spacing w:val="-18"/>
        </w:rPr>
        <w:t> </w:t>
      </w:r>
      <w:r>
        <w:rPr>
          <w:color w:val="242424"/>
        </w:rPr>
        <w:t>S</w:t>
      </w:r>
      <w:r>
        <w:rPr>
          <w:color w:val="242424"/>
          <w:spacing w:val="-29"/>
        </w:rPr>
        <w:t> </w:t>
      </w:r>
      <w:r>
        <w:rPr>
          <w:color w:val="242424"/>
        </w:rPr>
        <w:t>French</w:t>
      </w:r>
      <w:r>
        <w:rPr>
          <w:color w:val="242424"/>
          <w:spacing w:val="-19"/>
        </w:rPr>
        <w:t> </w:t>
      </w:r>
      <w:r>
        <w:rPr>
          <w:color w:val="242424"/>
        </w:rPr>
        <w:t>AC Suite 2, Level</w:t>
      </w:r>
      <w:r>
        <w:rPr>
          <w:color w:val="242424"/>
          <w:spacing w:val="-29"/>
        </w:rPr>
        <w:t> </w:t>
      </w:r>
      <w:r>
        <w:rPr>
          <w:color w:val="242424"/>
        </w:rPr>
        <w:t>13</w:t>
      </w:r>
    </w:p>
    <w:p>
      <w:pPr>
        <w:pStyle w:val="BodyText"/>
        <w:ind w:left="188"/>
      </w:pPr>
      <w:r>
        <w:rPr>
          <w:color w:val="242424"/>
        </w:rPr>
        <w:t>Allendale Square</w:t>
      </w:r>
    </w:p>
    <w:p>
      <w:pPr>
        <w:pStyle w:val="BodyText"/>
        <w:spacing w:line="280" w:lineRule="auto" w:before="44"/>
        <w:ind w:left="177" w:right="7296" w:firstLine="54"/>
      </w:pPr>
      <w:r>
        <w:rPr>
          <w:color w:val="242424"/>
        </w:rPr>
        <w:t>77 St George's Terrace Perth WA 6000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3"/>
        <w:ind w:left="172"/>
      </w:pPr>
      <w:r>
        <w:rPr>
          <w:color w:val="242424"/>
        </w:rPr>
        <w:t>Emaii: </w:t>
      </w:r>
      <w:hyperlink r:id="rId6">
        <w:r>
          <w:rPr>
            <w:color w:val="3683CD"/>
            <w:u w:val="thick" w:color="3683CD"/>
          </w:rPr>
          <w:t>fr eedomofs </w:t>
        </w:r>
        <w:r>
          <w:rPr>
            <w:color w:val="4B7EAE"/>
            <w:u w:val="thick" w:color="3683CD"/>
          </w:rPr>
          <w:t>p</w:t>
        </w:r>
        <w:r>
          <w:rPr>
            <w:color w:val="3683CD"/>
            <w:u w:val="thick" w:color="3683CD"/>
          </w:rPr>
          <w:t>eechreview </w:t>
        </w:r>
        <w:r>
          <w:rPr>
            <w:color w:val="4B7EAE"/>
            <w:u w:val="thick" w:color="3683CD"/>
          </w:rPr>
          <w:t>@</w:t>
        </w:r>
        <w:r>
          <w:rPr>
            <w:color w:val="3683CD"/>
            <w:u w:val="thick" w:color="3683CD"/>
          </w:rPr>
          <w:t>education. </w:t>
        </w:r>
        <w:r>
          <w:rPr>
            <w:color w:val="4B7EAE"/>
            <w:u w:val="thick" w:color="3683CD"/>
          </w:rPr>
          <w:t>g</w:t>
        </w:r>
        <w:r>
          <w:rPr>
            <w:color w:val="3683CD"/>
            <w:u w:val="thick" w:color="3683CD"/>
          </w:rPr>
          <w:t>ov.au</w:t>
        </w:r>
      </w:hyperlink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4"/>
        <w:ind w:left="162"/>
      </w:pPr>
      <w:r>
        <w:rPr>
          <w:color w:val="242424"/>
        </w:rPr>
        <w:t>Dear Mr French,</w:t>
      </w:r>
    </w:p>
    <w:p>
      <w:pPr>
        <w:spacing w:before="164"/>
        <w:ind w:left="2191" w:right="0" w:firstLine="0"/>
        <w:jc w:val="left"/>
        <w:rPr>
          <w:b/>
          <w:sz w:val="22"/>
        </w:rPr>
      </w:pPr>
      <w:r>
        <w:rPr>
          <w:b/>
          <w:color w:val="242424"/>
          <w:sz w:val="22"/>
        </w:rPr>
        <w:t>Review of Freedom of Speech in Higher Education</w:t>
      </w:r>
    </w:p>
    <w:p>
      <w:pPr>
        <w:pStyle w:val="BodyText"/>
        <w:spacing w:line="276" w:lineRule="auto" w:before="160"/>
        <w:ind w:left="155" w:right="554" w:hanging="1"/>
      </w:pPr>
      <w:r>
        <w:rPr>
          <w:color w:val="242424"/>
          <w:w w:val="105"/>
        </w:rPr>
        <w:t>Thank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you</w:t>
      </w:r>
      <w:r>
        <w:rPr>
          <w:color w:val="242424"/>
          <w:spacing w:val="-23"/>
          <w:w w:val="105"/>
        </w:rPr>
        <w:t> </w:t>
      </w:r>
      <w:r>
        <w:rPr>
          <w:color w:val="242424"/>
          <w:w w:val="105"/>
        </w:rPr>
        <w:t>for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your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letter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26"/>
          <w:w w:val="105"/>
        </w:rPr>
        <w:t> </w:t>
      </w:r>
      <w:r>
        <w:rPr>
          <w:color w:val="242424"/>
          <w:w w:val="105"/>
        </w:rPr>
        <w:t>29</w:t>
      </w:r>
      <w:r>
        <w:rPr>
          <w:color w:val="242424"/>
          <w:spacing w:val="-23"/>
          <w:w w:val="105"/>
        </w:rPr>
        <w:t> </w:t>
      </w:r>
      <w:r>
        <w:rPr>
          <w:color w:val="242424"/>
          <w:w w:val="105"/>
        </w:rPr>
        <w:t>November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2018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on</w:t>
      </w:r>
      <w:r>
        <w:rPr>
          <w:color w:val="242424"/>
          <w:spacing w:val="-30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23"/>
          <w:w w:val="105"/>
        </w:rPr>
        <w:t> </w:t>
      </w:r>
      <w:r>
        <w:rPr>
          <w:color w:val="242424"/>
          <w:w w:val="105"/>
        </w:rPr>
        <w:t>review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26"/>
          <w:w w:val="105"/>
        </w:rPr>
        <w:t> </w:t>
      </w:r>
      <w:r>
        <w:rPr>
          <w:color w:val="242424"/>
          <w:w w:val="105"/>
        </w:rPr>
        <w:t>freedom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expression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and intellectual</w:t>
      </w:r>
      <w:r>
        <w:rPr>
          <w:color w:val="242424"/>
          <w:spacing w:val="4"/>
          <w:w w:val="105"/>
        </w:rPr>
        <w:t> </w:t>
      </w:r>
      <w:r>
        <w:rPr>
          <w:color w:val="242424"/>
          <w:w w:val="105"/>
        </w:rPr>
        <w:t>inquiry.</w:t>
      </w:r>
    </w:p>
    <w:p>
      <w:pPr>
        <w:pStyle w:val="BodyText"/>
        <w:spacing w:line="278" w:lineRule="auto" w:before="125"/>
        <w:ind w:left="147" w:right="554" w:firstLine="2"/>
      </w:pPr>
      <w:r>
        <w:rPr>
          <w:color w:val="242424"/>
          <w:w w:val="105"/>
        </w:rPr>
        <w:t>I</w:t>
      </w:r>
      <w:r>
        <w:rPr>
          <w:color w:val="242424"/>
          <w:spacing w:val="-23"/>
          <w:w w:val="105"/>
        </w:rPr>
        <w:t> </w:t>
      </w:r>
      <w:r>
        <w:rPr>
          <w:color w:val="242424"/>
          <w:w w:val="105"/>
        </w:rPr>
        <w:t>am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writing</w:t>
      </w:r>
      <w:r>
        <w:rPr>
          <w:color w:val="242424"/>
          <w:spacing w:val="-26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advise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that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your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Review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Secretariat</w:t>
      </w:r>
      <w:r>
        <w:rPr>
          <w:color w:val="242424"/>
          <w:spacing w:val="-6"/>
          <w:w w:val="105"/>
        </w:rPr>
        <w:t> </w:t>
      </w:r>
      <w:r>
        <w:rPr>
          <w:color w:val="242424"/>
          <w:w w:val="105"/>
        </w:rPr>
        <w:t>will</w:t>
      </w:r>
      <w:r>
        <w:rPr>
          <w:color w:val="242424"/>
          <w:spacing w:val="-27"/>
          <w:w w:val="105"/>
        </w:rPr>
        <w:t> </w:t>
      </w:r>
      <w:r>
        <w:rPr>
          <w:color w:val="242424"/>
          <w:w w:val="105"/>
        </w:rPr>
        <w:t>be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able</w:t>
      </w:r>
      <w:r>
        <w:rPr>
          <w:color w:val="242424"/>
          <w:spacing w:val="-24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locate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all</w:t>
      </w:r>
      <w:r>
        <w:rPr>
          <w:color w:val="242424"/>
          <w:spacing w:val="-33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relevant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material from Macquarie University on our website, starting with the </w:t>
      </w:r>
      <w:r>
        <w:rPr>
          <w:i/>
          <w:color w:val="242424"/>
          <w:w w:val="105"/>
          <w:sz w:val="19"/>
        </w:rPr>
        <w:t>Academic Senate Statement on </w:t>
      </w:r>
      <w:r>
        <w:rPr>
          <w:i/>
          <w:color w:val="242424"/>
          <w:w w:val="105"/>
          <w:sz w:val="19"/>
        </w:rPr>
        <w:t>Academic</w:t>
      </w:r>
      <w:r>
        <w:rPr>
          <w:i/>
          <w:color w:val="242424"/>
          <w:spacing w:val="-9"/>
          <w:w w:val="105"/>
          <w:sz w:val="19"/>
        </w:rPr>
        <w:t> </w:t>
      </w:r>
      <w:r>
        <w:rPr>
          <w:i/>
          <w:color w:val="242424"/>
          <w:w w:val="105"/>
          <w:sz w:val="19"/>
        </w:rPr>
        <w:t>Freedom</w:t>
      </w:r>
      <w:r>
        <w:rPr>
          <w:i/>
          <w:color w:val="242424"/>
          <w:spacing w:val="-7"/>
          <w:w w:val="105"/>
          <w:sz w:val="19"/>
        </w:rPr>
        <w:t> </w:t>
      </w:r>
      <w:r>
        <w:rPr>
          <w:color w:val="242424"/>
          <w:w w:val="105"/>
        </w:rPr>
        <w:t>and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with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related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documents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linked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our</w:t>
      </w:r>
      <w:r>
        <w:rPr>
          <w:color w:val="242424"/>
          <w:spacing w:val="-17"/>
          <w:w w:val="105"/>
        </w:rPr>
        <w:t> </w:t>
      </w:r>
      <w:r>
        <w:rPr>
          <w:i/>
          <w:color w:val="242424"/>
          <w:w w:val="105"/>
          <w:sz w:val="19"/>
        </w:rPr>
        <w:t>Academic</w:t>
      </w:r>
      <w:r>
        <w:rPr>
          <w:i/>
          <w:color w:val="242424"/>
          <w:spacing w:val="-10"/>
          <w:w w:val="105"/>
          <w:sz w:val="19"/>
        </w:rPr>
        <w:t> </w:t>
      </w:r>
      <w:r>
        <w:rPr>
          <w:i/>
          <w:color w:val="242424"/>
          <w:w w:val="105"/>
          <w:sz w:val="19"/>
        </w:rPr>
        <w:t>Integrity</w:t>
      </w:r>
      <w:r>
        <w:rPr>
          <w:i/>
          <w:color w:val="242424"/>
          <w:spacing w:val="-7"/>
          <w:w w:val="105"/>
          <w:sz w:val="19"/>
        </w:rPr>
        <w:t> </w:t>
      </w:r>
      <w:r>
        <w:rPr>
          <w:i/>
          <w:color w:val="242424"/>
          <w:w w:val="105"/>
          <w:sz w:val="19"/>
        </w:rPr>
        <w:t>Policy.</w:t>
      </w:r>
      <w:r>
        <w:rPr>
          <w:i/>
          <w:color w:val="242424"/>
          <w:spacing w:val="11"/>
          <w:w w:val="105"/>
          <w:sz w:val="19"/>
        </w:rPr>
        <w:t> </w:t>
      </w:r>
      <w:r>
        <w:rPr>
          <w:color w:val="242424"/>
          <w:w w:val="105"/>
        </w:rPr>
        <w:t>There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are no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relevant</w:t>
      </w:r>
      <w:r>
        <w:rPr>
          <w:color w:val="242424"/>
          <w:spacing w:val="-8"/>
          <w:w w:val="105"/>
        </w:rPr>
        <w:t> </w:t>
      </w:r>
      <w:r>
        <w:rPr>
          <w:color w:val="242424"/>
          <w:w w:val="105"/>
        </w:rPr>
        <w:t>non-confidential</w:t>
      </w:r>
      <w:r>
        <w:rPr>
          <w:color w:val="242424"/>
          <w:spacing w:val="-24"/>
          <w:w w:val="105"/>
        </w:rPr>
        <w:t> </w:t>
      </w:r>
      <w:r>
        <w:rPr>
          <w:color w:val="242424"/>
          <w:w w:val="105"/>
        </w:rPr>
        <w:t>reviews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which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University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has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undertaken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in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this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area.</w:t>
      </w:r>
    </w:p>
    <w:p>
      <w:pPr>
        <w:pStyle w:val="BodyText"/>
        <w:spacing w:line="280" w:lineRule="auto" w:before="124"/>
        <w:ind w:left="142" w:right="1001" w:hanging="3"/>
      </w:pPr>
      <w:r>
        <w:rPr>
          <w:color w:val="242424"/>
        </w:rPr>
        <w:t>The Macquarie University Academic Senate has resolved to undertake an inquiry into academic freedom as a special project in 2019.</w:t>
      </w:r>
    </w:p>
    <w:p>
      <w:pPr>
        <w:pStyle w:val="BodyText"/>
        <w:spacing w:line="278" w:lineRule="auto" w:before="120"/>
        <w:ind w:left="132" w:right="554" w:firstLine="11"/>
      </w:pPr>
      <w:r>
        <w:rPr>
          <w:color w:val="242424"/>
        </w:rPr>
        <w:t>You will see from the </w:t>
      </w:r>
      <w:r>
        <w:rPr>
          <w:i/>
          <w:color w:val="242424"/>
          <w:sz w:val="19"/>
        </w:rPr>
        <w:t>Academic Senate Statement on Academic Freedom </w:t>
      </w:r>
      <w:r>
        <w:rPr>
          <w:color w:val="242424"/>
        </w:rPr>
        <w:t>that academic freedom 'is fundamental to the values that Macquarie University upholds and strives to cultivate in the wider society'. With that in mind, I have recently joined other Australian Vice-Chancellors in restating 'our enduring commitment to academic freedom and intellectual inquiry [as well as] our enduring commitment to freedom of expression on our campuses and among our staff and students'.</w:t>
      </w:r>
    </w:p>
    <w:p>
      <w:pPr>
        <w:pStyle w:val="BodyText"/>
        <w:spacing w:line="280" w:lineRule="auto" w:before="123"/>
        <w:ind w:left="131" w:right="554" w:hanging="6"/>
      </w:pPr>
      <w:r>
        <w:rPr>
          <w:color w:val="242424"/>
          <w:w w:val="105"/>
        </w:rPr>
        <w:t>I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wish</w:t>
      </w:r>
      <w:r>
        <w:rPr>
          <w:color w:val="242424"/>
          <w:spacing w:val="-22"/>
          <w:w w:val="105"/>
        </w:rPr>
        <w:t> </w:t>
      </w:r>
      <w:r>
        <w:rPr>
          <w:color w:val="242424"/>
          <w:w w:val="105"/>
        </w:rPr>
        <w:t>you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well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with</w:t>
      </w:r>
      <w:r>
        <w:rPr>
          <w:color w:val="242424"/>
          <w:spacing w:val="-26"/>
          <w:w w:val="105"/>
        </w:rPr>
        <w:t> </w:t>
      </w:r>
      <w:r>
        <w:rPr>
          <w:color w:val="242424"/>
          <w:w w:val="105"/>
        </w:rPr>
        <w:t>your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Review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and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would</w:t>
      </w:r>
      <w:r>
        <w:rPr>
          <w:color w:val="242424"/>
          <w:spacing w:val="-22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course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be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happy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provide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any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further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information you might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need.</w:t>
      </w:r>
    </w:p>
    <w:p>
      <w:pPr>
        <w:pStyle w:val="BodyText"/>
        <w:spacing w:before="115"/>
        <w:ind w:left="129"/>
      </w:pPr>
      <w:r>
        <w:rPr>
          <w:color w:val="242424"/>
        </w:rPr>
        <w:t>Yours</w:t>
      </w:r>
      <w:r>
        <w:rPr>
          <w:color w:val="242424"/>
          <w:spacing w:val="-37"/>
        </w:rPr>
        <w:t> </w:t>
      </w:r>
      <w:r>
        <w:rPr>
          <w:color w:val="242424"/>
        </w:rPr>
        <w:t>sincerely,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870140</wp:posOffset>
            </wp:positionH>
            <wp:positionV relativeFrom="paragraph">
              <wp:posOffset>116785</wp:posOffset>
            </wp:positionV>
            <wp:extent cx="2015717" cy="573024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717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9"/>
        <w:ind w:left="121"/>
      </w:pPr>
      <w:r>
        <w:rPr>
          <w:color w:val="242424"/>
        </w:rPr>
        <w:t>S Bruce</w:t>
      </w:r>
      <w:r>
        <w:rPr>
          <w:color w:val="242424"/>
          <w:spacing w:val="-28"/>
        </w:rPr>
        <w:t> </w:t>
      </w:r>
      <w:r>
        <w:rPr>
          <w:color w:val="242424"/>
        </w:rPr>
        <w:t>Dowton</w:t>
      </w:r>
    </w:p>
    <w:p>
      <w:pPr>
        <w:pStyle w:val="BodyText"/>
        <w:spacing w:before="39"/>
        <w:ind w:left="119"/>
      </w:pPr>
      <w:r>
        <w:rPr>
          <w:color w:val="242424"/>
        </w:rPr>
        <w:t>Vice-Chancellor and President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37" w:lineRule="auto" w:before="0"/>
        <w:ind w:left="353" w:right="7676" w:hanging="4"/>
        <w:jc w:val="left"/>
        <w:rPr>
          <w:rFonts w:ascii="Times New Roman"/>
          <w:sz w:val="14"/>
        </w:rPr>
      </w:pPr>
      <w:r>
        <w:rPr>
          <w:rFonts w:ascii="Times New Roman"/>
          <w:color w:val="242424"/>
          <w:w w:val="110"/>
          <w:sz w:val="14"/>
        </w:rPr>
        <w:t>Macquarie University NSW 2109 Australia</w:t>
      </w:r>
    </w:p>
    <w:p>
      <w:pPr>
        <w:spacing w:line="155" w:lineRule="exact" w:before="0"/>
        <w:ind w:left="33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42424"/>
          <w:w w:val="110"/>
          <w:sz w:val="14"/>
        </w:rPr>
        <w:t>T: +612 9850 7440</w:t>
      </w:r>
    </w:p>
    <w:p>
      <w:pPr>
        <w:spacing w:line="237" w:lineRule="auto" w:before="0"/>
        <w:ind w:left="340" w:right="7676" w:firstLine="1"/>
        <w:jc w:val="left"/>
        <w:rPr>
          <w:rFonts w:ascii="Times New Roman"/>
          <w:sz w:val="14"/>
        </w:rPr>
      </w:pPr>
      <w:r>
        <w:rPr>
          <w:b/>
          <w:color w:val="242424"/>
          <w:sz w:val="13"/>
        </w:rPr>
        <w:t>E: </w:t>
      </w:r>
      <w:hyperlink r:id="rId8">
        <w:r>
          <w:rPr>
            <w:rFonts w:ascii="Times New Roman"/>
            <w:color w:val="242424"/>
            <w:sz w:val="14"/>
          </w:rPr>
          <w:t>v</w:t>
        </w:r>
        <w:r>
          <w:rPr>
            <w:rFonts w:ascii="Times New Roman"/>
            <w:color w:val="494949"/>
            <w:sz w:val="14"/>
          </w:rPr>
          <w:t>c@</w:t>
        </w:r>
        <w:r>
          <w:rPr>
            <w:rFonts w:ascii="Times New Roman"/>
            <w:color w:val="242424"/>
            <w:sz w:val="14"/>
          </w:rPr>
          <w:t>mq.edu.au</w:t>
        </w:r>
      </w:hyperlink>
      <w:r>
        <w:rPr>
          <w:rFonts w:ascii="Times New Roman"/>
          <w:color w:val="242424"/>
          <w:sz w:val="14"/>
        </w:rPr>
        <w:t> </w:t>
      </w:r>
      <w:r>
        <w:rPr>
          <w:rFonts w:ascii="Times New Roman"/>
          <w:color w:val="242424"/>
          <w:w w:val="105"/>
          <w:sz w:val="14"/>
        </w:rPr>
        <w:t>mq</w:t>
      </w:r>
      <w:r>
        <w:rPr>
          <w:rFonts w:ascii="Times New Roman"/>
          <w:color w:val="494949"/>
          <w:w w:val="105"/>
          <w:sz w:val="14"/>
        </w:rPr>
        <w:t>.</w:t>
      </w:r>
      <w:r>
        <w:rPr>
          <w:rFonts w:ascii="Times New Roman"/>
          <w:color w:val="242424"/>
          <w:w w:val="105"/>
          <w:sz w:val="14"/>
        </w:rPr>
        <w:t>edu.au</w:t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spacing w:before="0"/>
        <w:ind w:left="336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626462"/>
          <w:sz w:val="10"/>
        </w:rPr>
        <w:t>AB</w:t>
      </w:r>
      <w:r>
        <w:rPr>
          <w:rFonts w:ascii="Times New Roman"/>
          <w:color w:val="494949"/>
          <w:sz w:val="10"/>
        </w:rPr>
        <w:t>N 9</w:t>
      </w:r>
      <w:r>
        <w:rPr>
          <w:rFonts w:ascii="Times New Roman"/>
          <w:color w:val="626462"/>
          <w:sz w:val="10"/>
        </w:rPr>
        <w:t>0 952 Bo</w:t>
      </w:r>
      <w:r>
        <w:rPr>
          <w:rFonts w:ascii="Times New Roman"/>
          <w:color w:val="494949"/>
          <w:sz w:val="10"/>
        </w:rPr>
        <w:t>l </w:t>
      </w:r>
      <w:r>
        <w:rPr>
          <w:rFonts w:ascii="Times New Roman"/>
          <w:color w:val="626462"/>
          <w:sz w:val="10"/>
        </w:rPr>
        <w:t>237</w:t>
      </w:r>
    </w:p>
    <w:p>
      <w:pPr>
        <w:spacing w:before="0"/>
        <w:ind w:left="332" w:right="0" w:firstLine="0"/>
        <w:jc w:val="left"/>
        <w:rPr>
          <w:sz w:val="10"/>
        </w:rPr>
      </w:pPr>
      <w:r>
        <w:rPr>
          <w:color w:val="626462"/>
          <w:sz w:val="10"/>
        </w:rPr>
        <w:t>CR</w:t>
      </w:r>
      <w:r>
        <w:rPr>
          <w:color w:val="494949"/>
          <w:sz w:val="10"/>
        </w:rPr>
        <w:t>I</w:t>
      </w:r>
      <w:r>
        <w:rPr>
          <w:color w:val="626462"/>
          <w:sz w:val="10"/>
        </w:rPr>
        <w:t>COS</w:t>
      </w:r>
      <w:r>
        <w:rPr>
          <w:color w:val="494949"/>
          <w:sz w:val="10"/>
        </w:rPr>
        <w:t>P</w:t>
      </w:r>
      <w:r>
        <w:rPr>
          <w:color w:val="626462"/>
          <w:sz w:val="10"/>
        </w:rPr>
        <w:t>rov</w:t>
      </w:r>
      <w:r>
        <w:rPr>
          <w:color w:val="494949"/>
          <w:sz w:val="10"/>
        </w:rPr>
        <w:t>i</w:t>
      </w:r>
      <w:r>
        <w:rPr>
          <w:color w:val="626462"/>
          <w:sz w:val="10"/>
        </w:rPr>
        <w:t>de</w:t>
      </w:r>
      <w:r>
        <w:rPr>
          <w:color w:val="494949"/>
          <w:sz w:val="10"/>
        </w:rPr>
        <w:t>r0 </w:t>
      </w:r>
      <w:r>
        <w:rPr>
          <w:color w:val="626462"/>
          <w:sz w:val="10"/>
        </w:rPr>
        <w:t>000 2</w:t>
      </w:r>
      <w:r>
        <w:rPr>
          <w:color w:val="494949"/>
          <w:sz w:val="10"/>
        </w:rPr>
        <w:t>J</w:t>
      </w:r>
    </w:p>
    <w:sectPr>
      <w:type w:val="continuous"/>
      <w:pgSz w:w="11900" w:h="16820"/>
      <w:pgMar w:top="1120" w:bottom="280" w:left="12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@mq.edu.au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reedomofspeechreview@education.gov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E93EC-4A03-4BFA-8963-101D6FED53F5}"/>
</file>

<file path=customXml/itemProps2.xml><?xml version="1.0" encoding="utf-8"?>
<ds:datastoreItem xmlns:ds="http://schemas.openxmlformats.org/officeDocument/2006/customXml" ds:itemID="{D938AB5C-CF92-4C0F-BCD1-3271D4729E62}"/>
</file>

<file path=customXml/itemProps3.xml><?xml version="1.0" encoding="utf-8"?>
<ds:datastoreItem xmlns:ds="http://schemas.openxmlformats.org/officeDocument/2006/customXml" ds:itemID="{3DD654CD-9999-4937-A8DD-9FE026028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VCOScan-20181214142303</dc:title>
  <dcterms:created xsi:type="dcterms:W3CDTF">2019-03-14T04:40:00Z</dcterms:created>
  <dcterms:modified xsi:type="dcterms:W3CDTF">2019-03-14T04:40:00Z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VCOScan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