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3.xml" ContentType="application/vnd.openxmlformats-officedocument.wordprocessingml.footer+xml"/>
  <Override PartName="/word/header29.xml" ContentType="application/vnd.openxmlformats-officedocument.wordprocessingml.header+xml"/>
  <Override PartName="/word/footer22.xml" ContentType="application/vnd.openxmlformats-officedocument.wordprocessingml.footer+xml"/>
  <Override PartName="/word/header28.xml" ContentType="application/vnd.openxmlformats-officedocument.wordprocessingml.header+xml"/>
  <Override PartName="/word/footer21.xml" ContentType="application/vnd.openxmlformats-officedocument.wordprocessingml.footer+xml"/>
  <Override PartName="/word/header27.xml" ContentType="application/vnd.openxmlformats-officedocument.wordprocessingml.header+xml"/>
  <Override PartName="/word/header14.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footer24.xml" ContentType="application/vnd.openxmlformats-officedocument.wordprocessingml.footer+xml"/>
  <Override PartName="/word/header15.xml" ContentType="application/vnd.openxmlformats-officedocument.wordprocessingml.header+xml"/>
  <Override PartName="/word/footer13.xml" ContentType="application/vnd.openxmlformats-officedocument.wordprocessingml.footer+xml"/>
  <Override PartName="/word/header16.xml" ContentType="application/vnd.openxmlformats-officedocument.wordprocessingml.header+xml"/>
  <Override PartName="/word/header22.xml" ContentType="application/vnd.openxmlformats-officedocument.wordprocessingml.header+xml"/>
  <Override PartName="/word/footer18.xml" ContentType="application/vnd.openxmlformats-officedocument.wordprocessingml.footer+xml"/>
  <Override PartName="/word/header23.xml" ContentType="application/vnd.openxmlformats-officedocument.wordprocessingml.header+xml"/>
  <Override PartName="/word/footer19.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20.xml" ContentType="application/vnd.openxmlformats-officedocument.wordprocessingml.footer+xml"/>
  <Override PartName="/word/footer17.xml" ContentType="application/vnd.openxmlformats-officedocument.wordprocessingml.footer+xml"/>
  <Override PartName="/word/header21.xml" ContentType="application/vnd.openxmlformats-officedocument.wordprocessingml.header+xml"/>
  <Override PartName="/word/header20.xml" ContentType="application/vnd.openxmlformats-officedocument.wordprocessingml.header+xml"/>
  <Override PartName="/word/footer14.xml" ContentType="application/vnd.openxmlformats-officedocument.wordprocessingml.footer+xml"/>
  <Override PartName="/word/header17.xml" ContentType="application/vnd.openxmlformats-officedocument.wordprocessingml.header+xml"/>
  <Override PartName="/word/footer15.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6.xml" ContentType="application/vnd.openxmlformats-officedocument.wordprocessingml.footer+xml"/>
  <Override PartName="/word/header12.xml" ContentType="application/vnd.openxmlformats-officedocument.wordprocessingml.header+xml"/>
  <Override PartName="/word/footer10.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2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3F21" w:rsidRDefault="00B348F4">
      <w:pPr>
        <w:pStyle w:val="BodyText"/>
        <w:rPr>
          <w:rFonts w:ascii="Times New Roman"/>
          <w:sz w:val="42"/>
        </w:rPr>
      </w:pPr>
      <w:r>
        <w:rPr>
          <w:noProof/>
          <w:lang w:val="en-AU" w:eastAsia="en-AU"/>
        </w:rPr>
        <w:drawing>
          <wp:anchor distT="0" distB="0" distL="114300" distR="114300" simplePos="0" relativeHeight="251638784" behindDoc="1" locked="0" layoutInCell="1" allowOverlap="1">
            <wp:simplePos x="0" y="0"/>
            <wp:positionH relativeFrom="column">
              <wp:posOffset>-210185</wp:posOffset>
            </wp:positionH>
            <wp:positionV relativeFrom="paragraph">
              <wp:posOffset>34925</wp:posOffset>
            </wp:positionV>
            <wp:extent cx="1406525" cy="13144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406525" cy="1314450"/>
                    </a:xfrm>
                    <a:prstGeom prst="rect">
                      <a:avLst/>
                    </a:prstGeom>
                  </pic:spPr>
                </pic:pic>
              </a:graphicData>
            </a:graphic>
            <wp14:sizeRelH relativeFrom="page">
              <wp14:pctWidth>0</wp14:pctWidth>
            </wp14:sizeRelH>
            <wp14:sizeRelV relativeFrom="page">
              <wp14:pctHeight>0</wp14:pctHeight>
            </wp14:sizeRelV>
          </wp:anchor>
        </w:drawing>
      </w:r>
    </w:p>
    <w:p w:rsidR="00F93F21" w:rsidRDefault="00F22300">
      <w:pPr>
        <w:spacing w:before="146"/>
        <w:ind w:left="202"/>
        <w:rPr>
          <w:b/>
          <w:sz w:val="19"/>
        </w:rPr>
      </w:pPr>
      <w:bookmarkStart w:id="0" w:name="20190110__Correspondence_to_The_Hon_Robe"/>
      <w:bookmarkEnd w:id="0"/>
      <w:r>
        <w:br w:type="column"/>
      </w:r>
      <w:r>
        <w:rPr>
          <w:b/>
          <w:color w:val="0F0F0F"/>
          <w:w w:val="105"/>
          <w:sz w:val="19"/>
        </w:rPr>
        <w:t xml:space="preserve">Professor Colin </w:t>
      </w:r>
      <w:proofErr w:type="spellStart"/>
      <w:r>
        <w:rPr>
          <w:b/>
          <w:color w:val="0F0F0F"/>
          <w:w w:val="105"/>
          <w:sz w:val="19"/>
        </w:rPr>
        <w:t>Stirling</w:t>
      </w:r>
      <w:proofErr w:type="spellEnd"/>
    </w:p>
    <w:p w:rsidR="00F93F21" w:rsidRDefault="008A1536">
      <w:pPr>
        <w:spacing w:before="17"/>
        <w:ind w:left="201"/>
        <w:rPr>
          <w:sz w:val="19"/>
        </w:rPr>
      </w:pPr>
      <w:r>
        <w:pict>
          <v:line id="_x0000_s1151" style="position:absolute;left:0;text-align:left;z-index:251655168;mso-position-horizontal-relative:page" from="388.95pt,78.95pt" to="388.95pt,-7.55pt" strokeweight=".33922mm">
            <w10:wrap anchorx="page"/>
          </v:line>
        </w:pict>
      </w:r>
      <w:r w:rsidR="00F22300">
        <w:rPr>
          <w:color w:val="0F0F0F"/>
          <w:w w:val="105"/>
          <w:sz w:val="19"/>
        </w:rPr>
        <w:t>President and Vice-Chancellor</w:t>
      </w:r>
    </w:p>
    <w:p w:rsidR="00F93F21" w:rsidRDefault="00F22300">
      <w:pPr>
        <w:spacing w:before="132"/>
        <w:ind w:left="202"/>
        <w:rPr>
          <w:sz w:val="17"/>
        </w:rPr>
      </w:pPr>
      <w:r>
        <w:rPr>
          <w:color w:val="0F0F0F"/>
          <w:w w:val="105"/>
          <w:sz w:val="17"/>
        </w:rPr>
        <w:t>GPO Box 2100</w:t>
      </w:r>
    </w:p>
    <w:p w:rsidR="00F93F21" w:rsidRDefault="00F22300">
      <w:pPr>
        <w:spacing w:before="11"/>
        <w:ind w:left="202"/>
        <w:rPr>
          <w:sz w:val="17"/>
        </w:rPr>
      </w:pPr>
      <w:r>
        <w:rPr>
          <w:color w:val="0F0F0F"/>
          <w:w w:val="105"/>
          <w:sz w:val="17"/>
        </w:rPr>
        <w:t>Adelaide SA 5001</w:t>
      </w:r>
    </w:p>
    <w:p w:rsidR="00F93F21" w:rsidRDefault="00F22300">
      <w:pPr>
        <w:spacing w:before="11"/>
        <w:ind w:left="198"/>
        <w:rPr>
          <w:sz w:val="17"/>
        </w:rPr>
      </w:pPr>
      <w:r>
        <w:rPr>
          <w:color w:val="0F0F0F"/>
          <w:w w:val="105"/>
          <w:sz w:val="17"/>
        </w:rPr>
        <w:t>Telephone: +61 8 8201 2101</w:t>
      </w:r>
    </w:p>
    <w:p w:rsidR="00F93F21" w:rsidRDefault="00F22300" w:rsidP="00B348F4">
      <w:pPr>
        <w:spacing w:before="11" w:line="254" w:lineRule="auto"/>
        <w:ind w:left="196" w:firstLine="1"/>
        <w:rPr>
          <w:sz w:val="17"/>
        </w:rPr>
        <w:sectPr w:rsidR="00F93F21">
          <w:headerReference w:type="even" r:id="rId8"/>
          <w:headerReference w:type="default" r:id="rId9"/>
          <w:footerReference w:type="even" r:id="rId10"/>
          <w:footerReference w:type="default" r:id="rId11"/>
          <w:headerReference w:type="first" r:id="rId12"/>
          <w:footerReference w:type="first" r:id="rId13"/>
          <w:type w:val="continuous"/>
          <w:pgSz w:w="11910" w:h="16830"/>
          <w:pgMar w:top="200" w:right="500" w:bottom="280" w:left="900" w:header="720" w:footer="720" w:gutter="0"/>
          <w:cols w:num="2" w:space="720" w:equalWidth="0">
            <w:col w:w="1530" w:space="5368"/>
            <w:col w:w="3612"/>
          </w:cols>
        </w:sectPr>
      </w:pPr>
      <w:r>
        <w:rPr>
          <w:color w:val="0F0F0F"/>
          <w:w w:val="105"/>
          <w:sz w:val="17"/>
        </w:rPr>
        <w:t xml:space="preserve">Email: </w:t>
      </w:r>
      <w:hyperlink r:id="rId14">
        <w:r>
          <w:rPr>
            <w:color w:val="0F0F0F"/>
            <w:w w:val="105"/>
            <w:sz w:val="17"/>
          </w:rPr>
          <w:t>colin.stirling@flinders.edu.au</w:t>
        </w:r>
      </w:hyperlink>
      <w:r>
        <w:rPr>
          <w:color w:val="0F0F0F"/>
          <w:w w:val="105"/>
          <w:sz w:val="17"/>
        </w:rPr>
        <w:t xml:space="preserve"> </w:t>
      </w:r>
      <w:hyperlink r:id="rId15">
        <w:r>
          <w:rPr>
            <w:color w:val="0F0F0F"/>
            <w:w w:val="105"/>
            <w:sz w:val="17"/>
          </w:rPr>
          <w:t>www.flinders.edu.au</w:t>
        </w:r>
      </w:hyperlink>
    </w:p>
    <w:p w:rsidR="00F93F21" w:rsidRDefault="00F93F21">
      <w:pPr>
        <w:pStyle w:val="BodyText"/>
        <w:spacing w:before="3"/>
        <w:rPr>
          <w:sz w:val="18"/>
        </w:rPr>
      </w:pPr>
    </w:p>
    <w:p w:rsidR="00F93F21" w:rsidRDefault="00F22300">
      <w:pPr>
        <w:spacing w:before="93"/>
        <w:ind w:left="543"/>
        <w:rPr>
          <w:sz w:val="21"/>
        </w:rPr>
      </w:pPr>
      <w:r>
        <w:rPr>
          <w:color w:val="0F0F0F"/>
          <w:w w:val="105"/>
          <w:sz w:val="21"/>
        </w:rPr>
        <w:t>10 January</w:t>
      </w:r>
      <w:r>
        <w:rPr>
          <w:color w:val="0F0F0F"/>
          <w:spacing w:val="8"/>
          <w:w w:val="105"/>
          <w:sz w:val="21"/>
        </w:rPr>
        <w:t xml:space="preserve"> </w:t>
      </w:r>
      <w:r>
        <w:rPr>
          <w:color w:val="0F0F0F"/>
          <w:w w:val="105"/>
          <w:sz w:val="21"/>
        </w:rPr>
        <w:t>2019</w:t>
      </w:r>
    </w:p>
    <w:p w:rsidR="00F93F21" w:rsidRDefault="00F93F21">
      <w:pPr>
        <w:pStyle w:val="BodyText"/>
        <w:rPr>
          <w:sz w:val="22"/>
        </w:rPr>
      </w:pPr>
    </w:p>
    <w:p w:rsidR="00F93F21" w:rsidRDefault="00F93F21">
      <w:pPr>
        <w:pStyle w:val="BodyText"/>
        <w:spacing w:before="7"/>
        <w:rPr>
          <w:sz w:val="22"/>
        </w:rPr>
      </w:pPr>
    </w:p>
    <w:p w:rsidR="00F93F21" w:rsidRDefault="00F22300">
      <w:pPr>
        <w:spacing w:line="252" w:lineRule="auto"/>
        <w:ind w:left="537" w:right="6921"/>
        <w:rPr>
          <w:sz w:val="21"/>
        </w:rPr>
      </w:pPr>
      <w:r>
        <w:rPr>
          <w:color w:val="0F0F0F"/>
          <w:w w:val="105"/>
          <w:sz w:val="21"/>
        </w:rPr>
        <w:t>The Hon Robert S French AC Suite 2, Level</w:t>
      </w:r>
      <w:r>
        <w:rPr>
          <w:color w:val="0F0F0F"/>
          <w:spacing w:val="6"/>
          <w:w w:val="105"/>
          <w:sz w:val="21"/>
        </w:rPr>
        <w:t xml:space="preserve"> </w:t>
      </w:r>
      <w:r>
        <w:rPr>
          <w:color w:val="0F0F0F"/>
          <w:w w:val="105"/>
          <w:sz w:val="21"/>
        </w:rPr>
        <w:t>13</w:t>
      </w:r>
    </w:p>
    <w:p w:rsidR="00F93F21" w:rsidRDefault="00F22300">
      <w:pPr>
        <w:spacing w:before="3"/>
        <w:ind w:left="537"/>
        <w:rPr>
          <w:sz w:val="21"/>
        </w:rPr>
      </w:pPr>
      <w:r>
        <w:rPr>
          <w:color w:val="0F0F0F"/>
          <w:w w:val="105"/>
          <w:sz w:val="21"/>
        </w:rPr>
        <w:t>Allendale</w:t>
      </w:r>
      <w:r>
        <w:rPr>
          <w:color w:val="0F0F0F"/>
          <w:spacing w:val="-1"/>
          <w:w w:val="105"/>
          <w:sz w:val="21"/>
        </w:rPr>
        <w:t xml:space="preserve"> </w:t>
      </w:r>
      <w:r>
        <w:rPr>
          <w:color w:val="0F0F0F"/>
          <w:w w:val="105"/>
          <w:sz w:val="21"/>
        </w:rPr>
        <w:t>Square</w:t>
      </w:r>
    </w:p>
    <w:p w:rsidR="00F93F21" w:rsidRDefault="00F22300">
      <w:pPr>
        <w:spacing w:before="13" w:line="252" w:lineRule="auto"/>
        <w:ind w:left="530" w:right="7669" w:firstLine="6"/>
        <w:rPr>
          <w:sz w:val="21"/>
        </w:rPr>
      </w:pPr>
      <w:r>
        <w:rPr>
          <w:color w:val="0F0F0F"/>
          <w:w w:val="105"/>
          <w:sz w:val="21"/>
        </w:rPr>
        <w:t>77 St George's Terrace Perth WA 6000</w:t>
      </w:r>
    </w:p>
    <w:p w:rsidR="00F93F21" w:rsidRDefault="00F22300">
      <w:pPr>
        <w:spacing w:before="2"/>
        <w:ind w:left="527"/>
        <w:rPr>
          <w:sz w:val="21"/>
        </w:rPr>
      </w:pPr>
      <w:r>
        <w:rPr>
          <w:color w:val="0F0F0F"/>
          <w:w w:val="105"/>
          <w:sz w:val="21"/>
        </w:rPr>
        <w:t xml:space="preserve">Sent via email: </w:t>
      </w:r>
      <w:hyperlink r:id="rId16">
        <w:r w:rsidRPr="00B348F4">
          <w:rPr>
            <w:color w:val="242357"/>
            <w:w w:val="105"/>
            <w:sz w:val="21"/>
            <w:u w:val="single" w:color="242357"/>
          </w:rPr>
          <w:t>freedomofspeechreview@education.gov.au</w:t>
        </w:r>
      </w:hyperlink>
    </w:p>
    <w:p w:rsidR="00F93F21" w:rsidRDefault="00F93F21">
      <w:pPr>
        <w:pStyle w:val="BodyText"/>
        <w:rPr>
          <w:sz w:val="22"/>
        </w:rPr>
      </w:pPr>
    </w:p>
    <w:p w:rsidR="00F93F21" w:rsidRDefault="00F93F21">
      <w:pPr>
        <w:pStyle w:val="BodyText"/>
        <w:rPr>
          <w:sz w:val="22"/>
        </w:rPr>
      </w:pPr>
    </w:p>
    <w:p w:rsidR="00F93F21" w:rsidRPr="00D16590" w:rsidRDefault="00F93F21">
      <w:pPr>
        <w:pStyle w:val="BodyText"/>
        <w:spacing w:before="7"/>
      </w:pPr>
    </w:p>
    <w:p w:rsidR="00F93F21" w:rsidRPr="00D16590" w:rsidRDefault="00F22300">
      <w:pPr>
        <w:ind w:left="521"/>
        <w:rPr>
          <w:sz w:val="20"/>
          <w:szCs w:val="20"/>
        </w:rPr>
      </w:pPr>
      <w:r w:rsidRPr="00D16590">
        <w:rPr>
          <w:color w:val="0F0F0F"/>
          <w:w w:val="105"/>
          <w:sz w:val="20"/>
          <w:szCs w:val="20"/>
        </w:rPr>
        <w:t xml:space="preserve">Dear </w:t>
      </w:r>
      <w:proofErr w:type="spellStart"/>
      <w:r w:rsidRPr="00D16590">
        <w:rPr>
          <w:color w:val="0F0F0F"/>
          <w:w w:val="105"/>
          <w:sz w:val="20"/>
          <w:szCs w:val="20"/>
        </w:rPr>
        <w:t>Mr</w:t>
      </w:r>
      <w:proofErr w:type="spellEnd"/>
      <w:r w:rsidRPr="00D16590">
        <w:rPr>
          <w:color w:val="0F0F0F"/>
          <w:w w:val="105"/>
          <w:sz w:val="20"/>
          <w:szCs w:val="20"/>
        </w:rPr>
        <w:t xml:space="preserve"> French</w:t>
      </w:r>
    </w:p>
    <w:p w:rsidR="00F93F21" w:rsidRPr="00D16590" w:rsidRDefault="00F93F21">
      <w:pPr>
        <w:pStyle w:val="BodyText"/>
        <w:spacing w:before="3"/>
      </w:pPr>
    </w:p>
    <w:p w:rsidR="00F93F21" w:rsidRPr="00D16590" w:rsidRDefault="00F22300">
      <w:pPr>
        <w:pStyle w:val="Heading5"/>
        <w:ind w:left="522"/>
        <w:rPr>
          <w:sz w:val="20"/>
          <w:szCs w:val="20"/>
        </w:rPr>
      </w:pPr>
      <w:r w:rsidRPr="00D16590">
        <w:rPr>
          <w:color w:val="0F0F0F"/>
          <w:w w:val="105"/>
          <w:sz w:val="20"/>
          <w:szCs w:val="20"/>
        </w:rPr>
        <w:t>Review of freedom of speech in higher education</w:t>
      </w:r>
    </w:p>
    <w:p w:rsidR="00F93F21" w:rsidRPr="00D16590" w:rsidRDefault="00F93F21">
      <w:pPr>
        <w:pStyle w:val="BodyText"/>
        <w:spacing w:before="4"/>
        <w:rPr>
          <w:b/>
        </w:rPr>
      </w:pPr>
    </w:p>
    <w:p w:rsidR="00F93F21" w:rsidRPr="00D16590" w:rsidRDefault="00F22300">
      <w:pPr>
        <w:spacing w:line="252" w:lineRule="auto"/>
        <w:ind w:left="514" w:right="1137" w:firstLine="4"/>
        <w:rPr>
          <w:sz w:val="20"/>
          <w:szCs w:val="20"/>
        </w:rPr>
      </w:pPr>
      <w:r w:rsidRPr="00D16590">
        <w:rPr>
          <w:color w:val="0F0F0F"/>
          <w:w w:val="105"/>
          <w:sz w:val="20"/>
          <w:szCs w:val="20"/>
        </w:rPr>
        <w:t>Thank you for your letter of 29 November 2018 requesting copies of relevant University policies and related documentation pertinent to the independent review you are conducting on freedom of expression and intellectual inquiry in the Australian higher education sector.</w:t>
      </w:r>
    </w:p>
    <w:p w:rsidR="00F93F21" w:rsidRPr="00D16590" w:rsidRDefault="00F93F21">
      <w:pPr>
        <w:pStyle w:val="BodyText"/>
        <w:spacing w:before="5"/>
      </w:pPr>
    </w:p>
    <w:p w:rsidR="00F93F21" w:rsidRPr="00D16590" w:rsidRDefault="00F22300">
      <w:pPr>
        <w:spacing w:line="249" w:lineRule="auto"/>
        <w:ind w:left="508" w:right="930" w:firstLine="6"/>
        <w:rPr>
          <w:sz w:val="20"/>
          <w:szCs w:val="20"/>
        </w:rPr>
      </w:pPr>
      <w:r w:rsidRPr="00D16590">
        <w:rPr>
          <w:color w:val="0F0F0F"/>
          <w:w w:val="105"/>
          <w:sz w:val="20"/>
          <w:szCs w:val="20"/>
        </w:rPr>
        <w:t>Flinders University is an institution that has a strong commitment to defending and promoting such freedoms, and welcomes the opportunity to work collaboratively with the Review Secretariat.</w:t>
      </w:r>
    </w:p>
    <w:p w:rsidR="00F93F21" w:rsidRPr="00D16590" w:rsidRDefault="00F93F21">
      <w:pPr>
        <w:pStyle w:val="BodyText"/>
        <w:spacing w:before="1"/>
      </w:pPr>
    </w:p>
    <w:p w:rsidR="00F93F21" w:rsidRPr="00D16590" w:rsidRDefault="00F22300">
      <w:pPr>
        <w:spacing w:line="252" w:lineRule="auto"/>
        <w:ind w:left="501" w:right="961" w:firstLine="7"/>
        <w:rPr>
          <w:sz w:val="20"/>
          <w:szCs w:val="20"/>
        </w:rPr>
      </w:pPr>
      <w:r w:rsidRPr="00D16590">
        <w:rPr>
          <w:color w:val="0F0F0F"/>
          <w:w w:val="105"/>
          <w:sz w:val="20"/>
          <w:szCs w:val="20"/>
        </w:rPr>
        <w:t xml:space="preserve">In accordance with your request, the various statutes, by-laws, policies and other documents which may be relevant to the topic of freedom of speech at Flinders University have been assembled for your reference by </w:t>
      </w:r>
      <w:proofErr w:type="spellStart"/>
      <w:r w:rsidRPr="00D16590">
        <w:rPr>
          <w:color w:val="0F0F0F"/>
          <w:w w:val="105"/>
          <w:sz w:val="20"/>
          <w:szCs w:val="20"/>
        </w:rPr>
        <w:t>Mr</w:t>
      </w:r>
      <w:proofErr w:type="spellEnd"/>
      <w:r w:rsidRPr="00D16590">
        <w:rPr>
          <w:color w:val="0F0F0F"/>
          <w:w w:val="105"/>
          <w:sz w:val="20"/>
          <w:szCs w:val="20"/>
        </w:rPr>
        <w:t xml:space="preserve"> David Lim, University Secretary.</w:t>
      </w:r>
    </w:p>
    <w:p w:rsidR="00F93F21" w:rsidRPr="00D16590" w:rsidRDefault="00F93F21">
      <w:pPr>
        <w:pStyle w:val="BodyText"/>
        <w:spacing w:before="5"/>
      </w:pPr>
    </w:p>
    <w:p w:rsidR="00F93F21" w:rsidRPr="00D16590" w:rsidRDefault="00F22300">
      <w:pPr>
        <w:spacing w:line="252" w:lineRule="auto"/>
        <w:ind w:left="496" w:right="1059" w:firstLine="2"/>
        <w:rPr>
          <w:sz w:val="20"/>
          <w:szCs w:val="20"/>
        </w:rPr>
      </w:pPr>
      <w:r w:rsidRPr="00D16590">
        <w:rPr>
          <w:color w:val="0F0F0F"/>
          <w:w w:val="105"/>
          <w:sz w:val="20"/>
          <w:szCs w:val="20"/>
        </w:rPr>
        <w:t>The documents provided contain general statements of policy and principle relating to the operations and conduct of activities generally at the University, a number of which may not be directly relevant to the topic of freedom of expression but are important nonetheless and are included for completeness. For example:</w:t>
      </w:r>
    </w:p>
    <w:p w:rsidR="00F93F21" w:rsidRPr="00D16590" w:rsidRDefault="00F93F21">
      <w:pPr>
        <w:pStyle w:val="BodyText"/>
        <w:spacing w:before="9"/>
      </w:pPr>
    </w:p>
    <w:p w:rsidR="00F93F21" w:rsidRPr="00D16590" w:rsidRDefault="00F22300">
      <w:pPr>
        <w:pStyle w:val="ListParagraph"/>
        <w:numPr>
          <w:ilvl w:val="0"/>
          <w:numId w:val="84"/>
        </w:numPr>
        <w:tabs>
          <w:tab w:val="left" w:pos="915"/>
          <w:tab w:val="left" w:pos="916"/>
        </w:tabs>
        <w:ind w:hanging="702"/>
        <w:rPr>
          <w:color w:val="0F0F0F"/>
          <w:sz w:val="20"/>
          <w:szCs w:val="20"/>
        </w:rPr>
      </w:pPr>
      <w:r w:rsidRPr="00D16590">
        <w:rPr>
          <w:color w:val="0F0F0F"/>
          <w:w w:val="105"/>
          <w:sz w:val="20"/>
          <w:szCs w:val="20"/>
        </w:rPr>
        <w:t>University Statute 6.4 (Student Conduct), Clause</w:t>
      </w:r>
      <w:r w:rsidRPr="00D16590">
        <w:rPr>
          <w:color w:val="0F0F0F"/>
          <w:spacing w:val="26"/>
          <w:w w:val="105"/>
          <w:sz w:val="20"/>
          <w:szCs w:val="20"/>
        </w:rPr>
        <w:t xml:space="preserve"> </w:t>
      </w:r>
      <w:r w:rsidRPr="00D16590">
        <w:rPr>
          <w:color w:val="0F0F0F"/>
          <w:w w:val="105"/>
          <w:sz w:val="20"/>
          <w:szCs w:val="20"/>
        </w:rPr>
        <w:t>3:</w:t>
      </w:r>
    </w:p>
    <w:p w:rsidR="00F93F21" w:rsidRPr="00D16590" w:rsidRDefault="00F93F21">
      <w:pPr>
        <w:pStyle w:val="BodyText"/>
        <w:spacing w:before="3"/>
      </w:pPr>
    </w:p>
    <w:p w:rsidR="00F93F21" w:rsidRPr="00D16590" w:rsidRDefault="00F22300">
      <w:pPr>
        <w:spacing w:before="1" w:line="252" w:lineRule="auto"/>
        <w:ind w:left="841" w:right="1137" w:firstLine="9"/>
        <w:rPr>
          <w:sz w:val="20"/>
          <w:szCs w:val="20"/>
        </w:rPr>
      </w:pPr>
      <w:r w:rsidRPr="00D16590">
        <w:rPr>
          <w:color w:val="0F0F0F"/>
          <w:w w:val="105"/>
          <w:sz w:val="20"/>
          <w:szCs w:val="20"/>
        </w:rPr>
        <w:t xml:space="preserve">A student must respect the rights and welfare of other persons who use the University, and </w:t>
      </w:r>
      <w:proofErr w:type="gramStart"/>
      <w:r w:rsidRPr="00D16590">
        <w:rPr>
          <w:color w:val="0F0F0F"/>
          <w:w w:val="105"/>
          <w:sz w:val="20"/>
          <w:szCs w:val="20"/>
        </w:rPr>
        <w:t>the</w:t>
      </w:r>
      <w:proofErr w:type="gramEnd"/>
      <w:r w:rsidRPr="00D16590">
        <w:rPr>
          <w:color w:val="0F0F0F"/>
          <w:w w:val="105"/>
          <w:sz w:val="20"/>
          <w:szCs w:val="20"/>
        </w:rPr>
        <w:t xml:space="preserve"> reasonable freedom of such other persons to pursue their studies, research, duties or activities. A student will not willfully damage or use without authority the property of the University and will ensure that his or her conduct does not infringe the rights of other members of the University.</w:t>
      </w:r>
    </w:p>
    <w:p w:rsidR="00F93F21" w:rsidRPr="00D16590" w:rsidRDefault="00F93F21">
      <w:pPr>
        <w:pStyle w:val="BodyText"/>
        <w:spacing w:before="10"/>
      </w:pPr>
    </w:p>
    <w:p w:rsidR="00F93F21" w:rsidRPr="00D16590" w:rsidRDefault="00F22300">
      <w:pPr>
        <w:pStyle w:val="ListParagraph"/>
        <w:numPr>
          <w:ilvl w:val="0"/>
          <w:numId w:val="84"/>
        </w:numPr>
        <w:tabs>
          <w:tab w:val="left" w:pos="838"/>
          <w:tab w:val="left" w:pos="839"/>
        </w:tabs>
        <w:spacing w:line="506" w:lineRule="auto"/>
        <w:ind w:right="6176" w:hanging="716"/>
        <w:rPr>
          <w:color w:val="0F0F0F"/>
          <w:sz w:val="20"/>
          <w:szCs w:val="20"/>
        </w:rPr>
      </w:pPr>
      <w:r w:rsidRPr="00D16590">
        <w:rPr>
          <w:color w:val="0F0F0F"/>
          <w:w w:val="105"/>
          <w:sz w:val="20"/>
          <w:szCs w:val="20"/>
        </w:rPr>
        <w:t>University By-Law 20 and 23</w:t>
      </w:r>
      <w:r w:rsidRPr="00D16590">
        <w:rPr>
          <w:color w:val="343A46"/>
          <w:w w:val="105"/>
          <w:sz w:val="20"/>
          <w:szCs w:val="20"/>
        </w:rPr>
        <w:t>:</w:t>
      </w:r>
      <w:r w:rsidRPr="00D16590">
        <w:rPr>
          <w:color w:val="0F0F0F"/>
          <w:w w:val="105"/>
          <w:sz w:val="20"/>
          <w:szCs w:val="20"/>
        </w:rPr>
        <w:t xml:space="preserve"> Disorderly Conduct, Section</w:t>
      </w:r>
      <w:r w:rsidRPr="00D16590">
        <w:rPr>
          <w:color w:val="0F0F0F"/>
          <w:spacing w:val="10"/>
          <w:w w:val="105"/>
          <w:sz w:val="20"/>
          <w:szCs w:val="20"/>
        </w:rPr>
        <w:t xml:space="preserve"> </w:t>
      </w:r>
      <w:r w:rsidRPr="00D16590">
        <w:rPr>
          <w:color w:val="0F0F0F"/>
          <w:w w:val="105"/>
          <w:sz w:val="20"/>
          <w:szCs w:val="20"/>
        </w:rPr>
        <w:t>20:</w:t>
      </w:r>
    </w:p>
    <w:p w:rsidR="00F93F21" w:rsidRPr="00D16590" w:rsidRDefault="00F93F21">
      <w:pPr>
        <w:spacing w:line="506" w:lineRule="auto"/>
        <w:rPr>
          <w:sz w:val="20"/>
          <w:szCs w:val="20"/>
        </w:rPr>
        <w:sectPr w:rsidR="00F93F21" w:rsidRPr="00D16590">
          <w:type w:val="continuous"/>
          <w:pgSz w:w="11910" w:h="16830"/>
          <w:pgMar w:top="200" w:right="500" w:bottom="280" w:left="900" w:header="720" w:footer="720" w:gutter="0"/>
          <w:cols w:space="720"/>
        </w:sectPr>
      </w:pPr>
    </w:p>
    <w:p w:rsidR="00F93F21" w:rsidRPr="00D16590" w:rsidRDefault="001C2F0F">
      <w:pPr>
        <w:pStyle w:val="ListParagraph"/>
        <w:numPr>
          <w:ilvl w:val="0"/>
          <w:numId w:val="1"/>
        </w:numPr>
        <w:tabs>
          <w:tab w:val="left" w:pos="1539"/>
        </w:tabs>
        <w:spacing w:line="247" w:lineRule="auto"/>
        <w:ind w:right="38" w:firstLine="2"/>
        <w:rPr>
          <w:i/>
          <w:color w:val="0F0F0F"/>
          <w:sz w:val="20"/>
          <w:szCs w:val="20"/>
        </w:rPr>
      </w:pPr>
      <w:r>
        <w:rPr>
          <w:noProof/>
          <w:lang w:val="en-AU" w:eastAsia="en-AU"/>
        </w:rPr>
        <w:drawing>
          <wp:anchor distT="0" distB="0" distL="114300" distR="114300" simplePos="0" relativeHeight="251639808" behindDoc="0" locked="0" layoutInCell="1" allowOverlap="1">
            <wp:simplePos x="0" y="0"/>
            <wp:positionH relativeFrom="column">
              <wp:posOffset>6448425</wp:posOffset>
            </wp:positionH>
            <wp:positionV relativeFrom="paragraph">
              <wp:posOffset>215900</wp:posOffset>
            </wp:positionV>
            <wp:extent cx="248285" cy="129857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248285" cy="1298575"/>
                    </a:xfrm>
                    <a:prstGeom prst="rect">
                      <a:avLst/>
                    </a:prstGeom>
                  </pic:spPr>
                </pic:pic>
              </a:graphicData>
            </a:graphic>
            <wp14:sizeRelH relativeFrom="page">
              <wp14:pctWidth>0</wp14:pctWidth>
            </wp14:sizeRelH>
            <wp14:sizeRelV relativeFrom="page">
              <wp14:pctHeight>0</wp14:pctHeight>
            </wp14:sizeRelV>
          </wp:anchor>
        </w:drawing>
      </w:r>
      <w:r w:rsidR="008A1536">
        <w:rPr>
          <w:sz w:val="20"/>
          <w:szCs w:val="20"/>
        </w:rPr>
        <w:pict>
          <v:line id="_x0000_s1150" style="position:absolute;left:0;text-align:left;z-index:251654144;mso-position-horizontal-relative:page;mso-position-vertical-relative:page" from=".25pt,296pt" to=".25pt,10.55pt" strokeweight=".25442mm">
            <w10:wrap anchorx="page" anchory="page"/>
          </v:line>
        </w:pict>
      </w:r>
      <w:r w:rsidR="00F22300" w:rsidRPr="00D16590">
        <w:rPr>
          <w:i/>
          <w:color w:val="0F0F0F"/>
          <w:w w:val="105"/>
          <w:sz w:val="20"/>
          <w:szCs w:val="20"/>
        </w:rPr>
        <w:t>No person shall on the University grounds use any indecent language or be guilty of any disorderly</w:t>
      </w:r>
      <w:r w:rsidR="00F22300" w:rsidRPr="00D16590">
        <w:rPr>
          <w:i/>
          <w:color w:val="0F0F0F"/>
          <w:spacing w:val="19"/>
          <w:w w:val="105"/>
          <w:sz w:val="20"/>
          <w:szCs w:val="20"/>
        </w:rPr>
        <w:t xml:space="preserve"> </w:t>
      </w:r>
      <w:r w:rsidR="00F22300" w:rsidRPr="00D16590">
        <w:rPr>
          <w:i/>
          <w:color w:val="0F0F0F"/>
          <w:w w:val="105"/>
          <w:sz w:val="20"/>
          <w:szCs w:val="20"/>
        </w:rPr>
        <w:t>conduct.</w:t>
      </w:r>
    </w:p>
    <w:p w:rsidR="00F93F21" w:rsidRPr="00D16590" w:rsidRDefault="00D16590">
      <w:pPr>
        <w:spacing w:line="350" w:lineRule="exact"/>
        <w:ind w:left="117"/>
        <w:rPr>
          <w:rFonts w:ascii="Times New Roman" w:hAnsi="Times New Roman" w:cs="Times New Roman"/>
          <w:color w:val="FFFF00"/>
          <w:sz w:val="32"/>
          <w:szCs w:val="24"/>
        </w:rPr>
      </w:pPr>
      <w:proofErr w:type="gramStart"/>
      <w:r w:rsidRPr="00D16590">
        <w:rPr>
          <w:rFonts w:ascii="Times New Roman" w:hAnsi="Times New Roman" w:cs="Times New Roman"/>
          <w:color w:val="FFFF00"/>
          <w:w w:val="105"/>
          <w:sz w:val="32"/>
          <w:szCs w:val="24"/>
        </w:rPr>
        <w:t>inspiring</w:t>
      </w:r>
      <w:proofErr w:type="gramEnd"/>
    </w:p>
    <w:p w:rsidR="00F93F21" w:rsidRPr="00D16590" w:rsidRDefault="00D16590">
      <w:pPr>
        <w:spacing w:line="419" w:lineRule="exact"/>
        <w:ind w:left="107"/>
        <w:rPr>
          <w:rFonts w:ascii="Times New Roman" w:hAnsi="Times New Roman" w:cs="Times New Roman"/>
          <w:color w:val="FFFF00"/>
          <w:sz w:val="32"/>
          <w:szCs w:val="24"/>
        </w:rPr>
      </w:pPr>
      <w:proofErr w:type="gramStart"/>
      <w:r w:rsidRPr="00D16590">
        <w:rPr>
          <w:rFonts w:ascii="Times New Roman" w:hAnsi="Times New Roman" w:cs="Times New Roman"/>
          <w:color w:val="FFFF00"/>
          <w:w w:val="105"/>
          <w:sz w:val="32"/>
          <w:szCs w:val="24"/>
        </w:rPr>
        <w:t>achievement</w:t>
      </w:r>
      <w:proofErr w:type="gramEnd"/>
    </w:p>
    <w:p w:rsidR="00F93F21" w:rsidRDefault="00F22300" w:rsidP="001C2F0F">
      <w:pPr>
        <w:spacing w:before="18"/>
        <w:ind w:left="106" w:right="86"/>
        <w:rPr>
          <w:rFonts w:ascii="Times New Roman"/>
          <w:sz w:val="7"/>
        </w:rPr>
      </w:pPr>
      <w:r>
        <w:br w:type="column"/>
      </w:r>
    </w:p>
    <w:p w:rsidR="00F93F21" w:rsidRDefault="00F93F21">
      <w:pPr>
        <w:spacing w:line="74" w:lineRule="exact"/>
        <w:jc w:val="center"/>
        <w:rPr>
          <w:rFonts w:ascii="Times New Roman"/>
          <w:sz w:val="7"/>
        </w:rPr>
        <w:sectPr w:rsidR="00F93F21">
          <w:type w:val="continuous"/>
          <w:pgSz w:w="11910" w:h="16830"/>
          <w:pgMar w:top="200" w:right="500" w:bottom="280" w:left="900" w:header="720" w:footer="720" w:gutter="0"/>
          <w:cols w:num="2" w:space="720" w:equalWidth="0">
            <w:col w:w="9535" w:space="621"/>
            <w:col w:w="354"/>
          </w:cols>
        </w:sectPr>
      </w:pPr>
    </w:p>
    <w:p w:rsidR="00F93F21" w:rsidRPr="00D16590" w:rsidRDefault="00F22300">
      <w:pPr>
        <w:pStyle w:val="ListParagraph"/>
        <w:numPr>
          <w:ilvl w:val="0"/>
          <w:numId w:val="1"/>
        </w:numPr>
        <w:tabs>
          <w:tab w:val="left" w:pos="1509"/>
        </w:tabs>
        <w:spacing w:before="74" w:line="247" w:lineRule="auto"/>
        <w:ind w:left="1166" w:right="1161" w:hanging="2"/>
        <w:rPr>
          <w:i/>
          <w:color w:val="0C0C0C"/>
          <w:sz w:val="20"/>
        </w:rPr>
      </w:pPr>
      <w:r w:rsidRPr="00D16590">
        <w:rPr>
          <w:i/>
          <w:color w:val="0C0C0C"/>
          <w:w w:val="105"/>
          <w:sz w:val="20"/>
        </w:rPr>
        <w:lastRenderedPageBreak/>
        <w:t>An</w:t>
      </w:r>
      <w:r w:rsidRPr="00D16590">
        <w:rPr>
          <w:i/>
          <w:color w:val="0C0C0C"/>
          <w:spacing w:val="-10"/>
          <w:w w:val="105"/>
          <w:sz w:val="20"/>
        </w:rPr>
        <w:t xml:space="preserve"> </w:t>
      </w:r>
      <w:proofErr w:type="spellStart"/>
      <w:r w:rsidRPr="00D16590">
        <w:rPr>
          <w:i/>
          <w:color w:val="0C0C0C"/>
          <w:w w:val="105"/>
          <w:sz w:val="20"/>
        </w:rPr>
        <w:t>authorised</w:t>
      </w:r>
      <w:proofErr w:type="spellEnd"/>
      <w:r w:rsidRPr="00D16590">
        <w:rPr>
          <w:i/>
          <w:color w:val="0C0C0C"/>
          <w:spacing w:val="9"/>
          <w:w w:val="105"/>
          <w:sz w:val="20"/>
        </w:rPr>
        <w:t xml:space="preserve"> </w:t>
      </w:r>
      <w:r w:rsidRPr="00D16590">
        <w:rPr>
          <w:i/>
          <w:color w:val="0C0C0C"/>
          <w:w w:val="105"/>
          <w:sz w:val="20"/>
        </w:rPr>
        <w:t>person</w:t>
      </w:r>
      <w:r w:rsidRPr="00D16590">
        <w:rPr>
          <w:i/>
          <w:color w:val="0C0C0C"/>
          <w:spacing w:val="-3"/>
          <w:w w:val="105"/>
          <w:sz w:val="20"/>
        </w:rPr>
        <w:t xml:space="preserve"> </w:t>
      </w:r>
      <w:r w:rsidRPr="00D16590">
        <w:rPr>
          <w:i/>
          <w:color w:val="0C0C0C"/>
          <w:w w:val="105"/>
          <w:sz w:val="20"/>
        </w:rPr>
        <w:t>may</w:t>
      </w:r>
      <w:r w:rsidRPr="00D16590">
        <w:rPr>
          <w:i/>
          <w:color w:val="0C0C0C"/>
          <w:spacing w:val="-15"/>
          <w:w w:val="105"/>
          <w:sz w:val="20"/>
        </w:rPr>
        <w:t xml:space="preserve"> </w:t>
      </w:r>
      <w:r w:rsidRPr="00D16590">
        <w:rPr>
          <w:i/>
          <w:color w:val="0C0C0C"/>
          <w:w w:val="105"/>
          <w:sz w:val="20"/>
        </w:rPr>
        <w:t>remove</w:t>
      </w:r>
      <w:r w:rsidRPr="00D16590">
        <w:rPr>
          <w:i/>
          <w:color w:val="0C0C0C"/>
          <w:spacing w:val="-7"/>
          <w:w w:val="105"/>
          <w:sz w:val="20"/>
        </w:rPr>
        <w:t xml:space="preserve"> </w:t>
      </w:r>
      <w:r w:rsidRPr="00D16590">
        <w:rPr>
          <w:i/>
          <w:color w:val="0C0C0C"/>
          <w:w w:val="105"/>
          <w:sz w:val="20"/>
        </w:rPr>
        <w:t>from</w:t>
      </w:r>
      <w:r w:rsidRPr="00D16590">
        <w:rPr>
          <w:i/>
          <w:color w:val="0C0C0C"/>
          <w:spacing w:val="-7"/>
          <w:w w:val="105"/>
          <w:sz w:val="20"/>
        </w:rPr>
        <w:t xml:space="preserve"> </w:t>
      </w:r>
      <w:r w:rsidRPr="00D16590">
        <w:rPr>
          <w:i/>
          <w:color w:val="0C0C0C"/>
          <w:w w:val="105"/>
          <w:sz w:val="20"/>
        </w:rPr>
        <w:t>the</w:t>
      </w:r>
      <w:r w:rsidRPr="00D16590">
        <w:rPr>
          <w:i/>
          <w:color w:val="0C0C0C"/>
          <w:spacing w:val="-15"/>
          <w:w w:val="105"/>
          <w:sz w:val="20"/>
        </w:rPr>
        <w:t xml:space="preserve"> </w:t>
      </w:r>
      <w:r w:rsidRPr="00D16590">
        <w:rPr>
          <w:i/>
          <w:color w:val="0C0C0C"/>
          <w:w w:val="105"/>
          <w:sz w:val="20"/>
        </w:rPr>
        <w:t>University</w:t>
      </w:r>
      <w:r w:rsidRPr="00D16590">
        <w:rPr>
          <w:i/>
          <w:color w:val="0C0C0C"/>
          <w:spacing w:val="-4"/>
          <w:w w:val="105"/>
          <w:sz w:val="20"/>
        </w:rPr>
        <w:t xml:space="preserve"> </w:t>
      </w:r>
      <w:r w:rsidRPr="00D16590">
        <w:rPr>
          <w:i/>
          <w:color w:val="0C0C0C"/>
          <w:w w:val="105"/>
          <w:sz w:val="20"/>
        </w:rPr>
        <w:t>grounds</w:t>
      </w:r>
      <w:r w:rsidRPr="00D16590">
        <w:rPr>
          <w:i/>
          <w:color w:val="0C0C0C"/>
          <w:spacing w:val="-3"/>
          <w:w w:val="105"/>
          <w:sz w:val="20"/>
        </w:rPr>
        <w:t xml:space="preserve"> </w:t>
      </w:r>
      <w:r w:rsidRPr="00D16590">
        <w:rPr>
          <w:i/>
          <w:color w:val="0C0C0C"/>
          <w:w w:val="105"/>
          <w:sz w:val="20"/>
        </w:rPr>
        <w:t>any</w:t>
      </w:r>
      <w:r w:rsidRPr="00D16590">
        <w:rPr>
          <w:i/>
          <w:color w:val="0C0C0C"/>
          <w:spacing w:val="-5"/>
          <w:w w:val="105"/>
          <w:sz w:val="20"/>
        </w:rPr>
        <w:t xml:space="preserve"> </w:t>
      </w:r>
      <w:r w:rsidRPr="00D16590">
        <w:rPr>
          <w:i/>
          <w:color w:val="0C0C0C"/>
          <w:w w:val="105"/>
          <w:sz w:val="20"/>
        </w:rPr>
        <w:t>person</w:t>
      </w:r>
      <w:r w:rsidRPr="00D16590">
        <w:rPr>
          <w:i/>
          <w:color w:val="0C0C0C"/>
          <w:spacing w:val="-5"/>
          <w:w w:val="105"/>
          <w:sz w:val="20"/>
        </w:rPr>
        <w:t xml:space="preserve"> </w:t>
      </w:r>
      <w:r w:rsidRPr="00D16590">
        <w:rPr>
          <w:i/>
          <w:color w:val="0C0C0C"/>
          <w:w w:val="105"/>
          <w:sz w:val="20"/>
        </w:rPr>
        <w:t>guilty of indecent language or committing disorderly conduct</w:t>
      </w:r>
      <w:r w:rsidRPr="00D16590">
        <w:rPr>
          <w:i/>
          <w:color w:val="0C0C0C"/>
          <w:spacing w:val="32"/>
          <w:w w:val="105"/>
          <w:sz w:val="20"/>
        </w:rPr>
        <w:t xml:space="preserve"> </w:t>
      </w:r>
      <w:r w:rsidRPr="00D16590">
        <w:rPr>
          <w:i/>
          <w:color w:val="0C0C0C"/>
          <w:w w:val="105"/>
          <w:sz w:val="20"/>
        </w:rPr>
        <w:t>thereon.</w:t>
      </w:r>
    </w:p>
    <w:p w:rsidR="00F93F21" w:rsidRPr="00D16590" w:rsidRDefault="00F93F21">
      <w:pPr>
        <w:pStyle w:val="BodyText"/>
        <w:spacing w:before="4"/>
        <w:rPr>
          <w:i/>
        </w:rPr>
      </w:pPr>
    </w:p>
    <w:p w:rsidR="00F93F21" w:rsidRPr="00D16590" w:rsidRDefault="00F22300">
      <w:pPr>
        <w:ind w:left="1160"/>
        <w:rPr>
          <w:sz w:val="20"/>
        </w:rPr>
      </w:pPr>
      <w:r w:rsidRPr="00D16590">
        <w:rPr>
          <w:color w:val="0C0C0C"/>
          <w:w w:val="105"/>
          <w:sz w:val="20"/>
        </w:rPr>
        <w:t xml:space="preserve">Noise and Unseemly </w:t>
      </w:r>
      <w:proofErr w:type="spellStart"/>
      <w:r w:rsidRPr="00D16590">
        <w:rPr>
          <w:color w:val="0C0C0C"/>
          <w:w w:val="105"/>
          <w:sz w:val="20"/>
        </w:rPr>
        <w:t>Behaviour</w:t>
      </w:r>
      <w:proofErr w:type="spellEnd"/>
      <w:r w:rsidRPr="00D16590">
        <w:rPr>
          <w:color w:val="0C0C0C"/>
          <w:w w:val="105"/>
          <w:sz w:val="20"/>
        </w:rPr>
        <w:t>, Section 23:</w:t>
      </w:r>
    </w:p>
    <w:p w:rsidR="00F93F21" w:rsidRPr="00D16590" w:rsidRDefault="00F93F21">
      <w:pPr>
        <w:pStyle w:val="BodyText"/>
        <w:spacing w:before="3"/>
        <w:rPr>
          <w:sz w:val="22"/>
        </w:rPr>
      </w:pPr>
    </w:p>
    <w:p w:rsidR="00F93F21" w:rsidRPr="00D16590" w:rsidRDefault="00F22300">
      <w:pPr>
        <w:spacing w:line="247" w:lineRule="auto"/>
        <w:ind w:left="1160" w:right="1137" w:firstLine="7"/>
        <w:rPr>
          <w:i/>
          <w:sz w:val="20"/>
        </w:rPr>
      </w:pPr>
      <w:r w:rsidRPr="00D16590">
        <w:rPr>
          <w:i/>
          <w:color w:val="0C0C0C"/>
          <w:w w:val="105"/>
          <w:sz w:val="20"/>
        </w:rPr>
        <w:t xml:space="preserve">No person shall interrupt any lecture or any meeting by any noise or unseemly </w:t>
      </w:r>
      <w:proofErr w:type="spellStart"/>
      <w:r w:rsidRPr="00D16590">
        <w:rPr>
          <w:i/>
          <w:color w:val="0C0C0C"/>
          <w:w w:val="105"/>
          <w:sz w:val="20"/>
        </w:rPr>
        <w:t>behaviour</w:t>
      </w:r>
      <w:proofErr w:type="spellEnd"/>
      <w:r w:rsidRPr="00D16590">
        <w:rPr>
          <w:i/>
          <w:color w:val="0C0C0C"/>
          <w:w w:val="105"/>
          <w:sz w:val="20"/>
        </w:rPr>
        <w:t xml:space="preserve"> on the University grounds, whether in or outside of buildings.</w:t>
      </w:r>
    </w:p>
    <w:p w:rsidR="00F93F21" w:rsidRPr="00D16590" w:rsidRDefault="00F93F21">
      <w:pPr>
        <w:pStyle w:val="BodyText"/>
        <w:rPr>
          <w:i/>
          <w:sz w:val="22"/>
        </w:rPr>
      </w:pPr>
    </w:p>
    <w:p w:rsidR="00F93F21" w:rsidRPr="00D16590" w:rsidRDefault="00F22300">
      <w:pPr>
        <w:pStyle w:val="ListParagraph"/>
        <w:numPr>
          <w:ilvl w:val="0"/>
          <w:numId w:val="84"/>
        </w:numPr>
        <w:tabs>
          <w:tab w:val="left" w:pos="800"/>
          <w:tab w:val="left" w:pos="802"/>
        </w:tabs>
        <w:spacing w:before="1"/>
        <w:ind w:left="801" w:hanging="362"/>
        <w:rPr>
          <w:color w:val="0C0C0C"/>
          <w:sz w:val="20"/>
        </w:rPr>
      </w:pPr>
      <w:r w:rsidRPr="00D16590">
        <w:rPr>
          <w:color w:val="0C0C0C"/>
          <w:w w:val="105"/>
          <w:sz w:val="20"/>
        </w:rPr>
        <w:t>Cultural Diversity and Inclusive Practice Statement which</w:t>
      </w:r>
      <w:r w:rsidRPr="00D16590">
        <w:rPr>
          <w:color w:val="0C0C0C"/>
          <w:spacing w:val="53"/>
          <w:w w:val="105"/>
          <w:sz w:val="20"/>
        </w:rPr>
        <w:t xml:space="preserve"> </w:t>
      </w:r>
      <w:r w:rsidRPr="00D16590">
        <w:rPr>
          <w:color w:val="0C0C0C"/>
          <w:spacing w:val="-3"/>
          <w:w w:val="105"/>
          <w:sz w:val="20"/>
        </w:rPr>
        <w:t>states</w:t>
      </w:r>
      <w:r w:rsidRPr="00D16590">
        <w:rPr>
          <w:color w:val="383838"/>
          <w:spacing w:val="-3"/>
          <w:w w:val="105"/>
          <w:sz w:val="20"/>
        </w:rPr>
        <w:t>:</w:t>
      </w:r>
    </w:p>
    <w:p w:rsidR="00F93F21" w:rsidRPr="00D16590" w:rsidRDefault="00F93F21">
      <w:pPr>
        <w:pStyle w:val="BodyText"/>
        <w:spacing w:before="10"/>
      </w:pPr>
    </w:p>
    <w:p w:rsidR="00F93F21" w:rsidRPr="00D16590" w:rsidRDefault="00F22300">
      <w:pPr>
        <w:spacing w:line="252" w:lineRule="auto"/>
        <w:ind w:left="1160" w:right="1211" w:firstLine="2"/>
        <w:jc w:val="both"/>
        <w:rPr>
          <w:i/>
          <w:sz w:val="20"/>
        </w:rPr>
      </w:pPr>
      <w:r w:rsidRPr="00D16590">
        <w:rPr>
          <w:i/>
          <w:color w:val="0C0C0C"/>
          <w:w w:val="105"/>
          <w:sz w:val="20"/>
        </w:rPr>
        <w:t>Flinders University values and respects the social, cultural and linguistic diversity of its</w:t>
      </w:r>
      <w:r w:rsidRPr="00D16590">
        <w:rPr>
          <w:i/>
          <w:color w:val="0C0C0C"/>
          <w:spacing w:val="-14"/>
          <w:w w:val="105"/>
          <w:sz w:val="20"/>
        </w:rPr>
        <w:t xml:space="preserve"> </w:t>
      </w:r>
      <w:r w:rsidRPr="00D16590">
        <w:rPr>
          <w:i/>
          <w:color w:val="0C0C0C"/>
          <w:w w:val="105"/>
          <w:sz w:val="20"/>
        </w:rPr>
        <w:t>community</w:t>
      </w:r>
      <w:r w:rsidRPr="00D16590">
        <w:rPr>
          <w:i/>
          <w:color w:val="0C0C0C"/>
          <w:spacing w:val="10"/>
          <w:w w:val="105"/>
          <w:sz w:val="20"/>
        </w:rPr>
        <w:t xml:space="preserve"> </w:t>
      </w:r>
      <w:r w:rsidRPr="00D16590">
        <w:rPr>
          <w:i/>
          <w:color w:val="0C0C0C"/>
          <w:w w:val="105"/>
          <w:sz w:val="20"/>
        </w:rPr>
        <w:t>and</w:t>
      </w:r>
      <w:r w:rsidRPr="00D16590">
        <w:rPr>
          <w:i/>
          <w:color w:val="0C0C0C"/>
          <w:spacing w:val="-12"/>
          <w:w w:val="105"/>
          <w:sz w:val="20"/>
        </w:rPr>
        <w:t xml:space="preserve"> </w:t>
      </w:r>
      <w:r w:rsidRPr="00D16590">
        <w:rPr>
          <w:i/>
          <w:color w:val="0C0C0C"/>
          <w:w w:val="105"/>
          <w:sz w:val="20"/>
        </w:rPr>
        <w:t>encourages</w:t>
      </w:r>
      <w:r w:rsidRPr="00D16590">
        <w:rPr>
          <w:i/>
          <w:color w:val="0C0C0C"/>
          <w:spacing w:val="7"/>
          <w:w w:val="105"/>
          <w:sz w:val="20"/>
        </w:rPr>
        <w:t xml:space="preserve"> </w:t>
      </w:r>
      <w:r w:rsidRPr="00D16590">
        <w:rPr>
          <w:i/>
          <w:color w:val="0C0C0C"/>
          <w:w w:val="105"/>
          <w:sz w:val="20"/>
        </w:rPr>
        <w:t>inclusive</w:t>
      </w:r>
      <w:r w:rsidRPr="00D16590">
        <w:rPr>
          <w:i/>
          <w:color w:val="0C0C0C"/>
          <w:spacing w:val="-3"/>
          <w:w w:val="105"/>
          <w:sz w:val="20"/>
        </w:rPr>
        <w:t xml:space="preserve"> </w:t>
      </w:r>
      <w:proofErr w:type="spellStart"/>
      <w:r w:rsidRPr="00D16590">
        <w:rPr>
          <w:i/>
          <w:color w:val="0C0C0C"/>
          <w:w w:val="105"/>
          <w:sz w:val="20"/>
        </w:rPr>
        <w:t>practise</w:t>
      </w:r>
      <w:proofErr w:type="spellEnd"/>
      <w:r w:rsidRPr="00D16590">
        <w:rPr>
          <w:i/>
          <w:color w:val="0C0C0C"/>
          <w:spacing w:val="-4"/>
          <w:w w:val="105"/>
          <w:sz w:val="20"/>
        </w:rPr>
        <w:t xml:space="preserve"> </w:t>
      </w:r>
      <w:r w:rsidRPr="00D16590">
        <w:rPr>
          <w:i/>
          <w:color w:val="0C0C0C"/>
          <w:w w:val="105"/>
          <w:sz w:val="20"/>
        </w:rPr>
        <w:t>in</w:t>
      </w:r>
      <w:r w:rsidRPr="00D16590">
        <w:rPr>
          <w:i/>
          <w:color w:val="0C0C0C"/>
          <w:spacing w:val="-17"/>
          <w:w w:val="105"/>
          <w:sz w:val="20"/>
        </w:rPr>
        <w:t xml:space="preserve"> </w:t>
      </w:r>
      <w:r w:rsidRPr="00D16590">
        <w:rPr>
          <w:i/>
          <w:color w:val="0C0C0C"/>
          <w:w w:val="105"/>
          <w:sz w:val="20"/>
        </w:rPr>
        <w:t>order</w:t>
      </w:r>
      <w:r w:rsidRPr="00D16590">
        <w:rPr>
          <w:i/>
          <w:color w:val="0C0C0C"/>
          <w:spacing w:val="-4"/>
          <w:w w:val="105"/>
          <w:sz w:val="20"/>
        </w:rPr>
        <w:t xml:space="preserve"> </w:t>
      </w:r>
      <w:r w:rsidRPr="00D16590">
        <w:rPr>
          <w:i/>
          <w:color w:val="0C0C0C"/>
          <w:w w:val="105"/>
          <w:sz w:val="20"/>
        </w:rPr>
        <w:t>to</w:t>
      </w:r>
      <w:r w:rsidRPr="00D16590">
        <w:rPr>
          <w:i/>
          <w:color w:val="0C0C0C"/>
          <w:spacing w:val="-10"/>
          <w:w w:val="105"/>
          <w:sz w:val="20"/>
        </w:rPr>
        <w:t xml:space="preserve"> </w:t>
      </w:r>
      <w:r w:rsidRPr="00D16590">
        <w:rPr>
          <w:i/>
          <w:color w:val="0C0C0C"/>
          <w:w w:val="105"/>
          <w:sz w:val="20"/>
        </w:rPr>
        <w:t>provide</w:t>
      </w:r>
      <w:r w:rsidRPr="00D16590">
        <w:rPr>
          <w:i/>
          <w:color w:val="0C0C0C"/>
          <w:spacing w:val="-2"/>
          <w:w w:val="105"/>
          <w:sz w:val="20"/>
        </w:rPr>
        <w:t xml:space="preserve"> </w:t>
      </w:r>
      <w:r w:rsidRPr="00D16590">
        <w:rPr>
          <w:i/>
          <w:color w:val="0C0C0C"/>
          <w:w w:val="105"/>
          <w:sz w:val="20"/>
        </w:rPr>
        <w:t>an</w:t>
      </w:r>
      <w:r w:rsidRPr="00D16590">
        <w:rPr>
          <w:i/>
          <w:color w:val="0C0C0C"/>
          <w:spacing w:val="-16"/>
          <w:w w:val="105"/>
          <w:sz w:val="20"/>
        </w:rPr>
        <w:t xml:space="preserve"> </w:t>
      </w:r>
      <w:r w:rsidRPr="00D16590">
        <w:rPr>
          <w:i/>
          <w:color w:val="0C0C0C"/>
          <w:w w:val="105"/>
          <w:sz w:val="20"/>
        </w:rPr>
        <w:t>environment that is creative, innovative, flexible and</w:t>
      </w:r>
      <w:r w:rsidRPr="00D16590">
        <w:rPr>
          <w:i/>
          <w:color w:val="0C0C0C"/>
          <w:spacing w:val="18"/>
          <w:w w:val="105"/>
          <w:sz w:val="20"/>
        </w:rPr>
        <w:t xml:space="preserve"> </w:t>
      </w:r>
      <w:r w:rsidRPr="00D16590">
        <w:rPr>
          <w:i/>
          <w:color w:val="0C0C0C"/>
          <w:w w:val="105"/>
          <w:sz w:val="20"/>
        </w:rPr>
        <w:t>productive</w:t>
      </w:r>
    </w:p>
    <w:p w:rsidR="00F93F21" w:rsidRPr="00D16590" w:rsidRDefault="00F93F21">
      <w:pPr>
        <w:pStyle w:val="BodyText"/>
        <w:rPr>
          <w:i/>
        </w:rPr>
      </w:pPr>
    </w:p>
    <w:p w:rsidR="00F93F21" w:rsidRPr="00D16590" w:rsidRDefault="00F22300">
      <w:pPr>
        <w:spacing w:line="252" w:lineRule="auto"/>
        <w:ind w:left="437" w:right="1059" w:firstLine="3"/>
        <w:rPr>
          <w:sz w:val="20"/>
        </w:rPr>
      </w:pPr>
      <w:r w:rsidRPr="00D16590">
        <w:rPr>
          <w:color w:val="0C0C0C"/>
          <w:w w:val="105"/>
          <w:sz w:val="20"/>
        </w:rPr>
        <w:t>In regulating the operations and conduct of activities generally at the University, these statements of policy and principle may have an impact on the debate, discussion or expression of ideas at the University (for example, ensuring that public debate is conducted in an orderly and inoffensive manner while also ensuring that it is not disrupted by others who may not agree with the ideas being expressed). However, these general statements of policy or principle are essentially agnostic in relation to the issue of free speech and should not be taken as reflective in any way of the University's position in relation to freedom of expression.</w:t>
      </w:r>
    </w:p>
    <w:p w:rsidR="00F93F21" w:rsidRPr="00D16590" w:rsidRDefault="00F93F21">
      <w:pPr>
        <w:pStyle w:val="BodyText"/>
        <w:spacing w:before="1"/>
      </w:pPr>
    </w:p>
    <w:p w:rsidR="00F93F21" w:rsidRPr="00D16590" w:rsidRDefault="00F22300">
      <w:pPr>
        <w:spacing w:line="249" w:lineRule="auto"/>
        <w:ind w:left="437" w:right="1226" w:hanging="3"/>
        <w:rPr>
          <w:sz w:val="20"/>
        </w:rPr>
      </w:pPr>
      <w:r w:rsidRPr="00D16590">
        <w:rPr>
          <w:color w:val="0C0C0C"/>
          <w:w w:val="105"/>
          <w:sz w:val="20"/>
        </w:rPr>
        <w:t>Please note that a significant number of the University's policies are currently under review as part of a Policy Redesign Project and the University Secretary will provide updated policies as necessary prior to the conclusion of your Review.</w:t>
      </w:r>
    </w:p>
    <w:p w:rsidR="00F93F21" w:rsidRPr="00D16590" w:rsidRDefault="00F93F21">
      <w:pPr>
        <w:pStyle w:val="BodyText"/>
        <w:spacing w:before="3"/>
      </w:pPr>
    </w:p>
    <w:p w:rsidR="00F93F21" w:rsidRPr="00D16590" w:rsidRDefault="00F22300">
      <w:pPr>
        <w:spacing w:line="252" w:lineRule="auto"/>
        <w:ind w:left="437" w:right="1026"/>
        <w:rPr>
          <w:sz w:val="20"/>
        </w:rPr>
      </w:pPr>
      <w:r w:rsidRPr="00D16590">
        <w:rPr>
          <w:color w:val="0C0C0C"/>
          <w:w w:val="105"/>
          <w:sz w:val="20"/>
        </w:rPr>
        <w:t>Finally, Flinders University would welcome the opportunity to provide comments in relation to the observations you may make and the Moral Code you intend to propose as a result of your</w:t>
      </w:r>
      <w:r w:rsidRPr="00D16590">
        <w:rPr>
          <w:color w:val="0C0C0C"/>
          <w:spacing w:val="-2"/>
          <w:w w:val="105"/>
          <w:sz w:val="20"/>
        </w:rPr>
        <w:t xml:space="preserve"> </w:t>
      </w:r>
      <w:r w:rsidRPr="00D16590">
        <w:rPr>
          <w:color w:val="0C0C0C"/>
          <w:w w:val="105"/>
          <w:sz w:val="20"/>
        </w:rPr>
        <w:t>Review.</w:t>
      </w:r>
    </w:p>
    <w:p w:rsidR="00F93F21" w:rsidRPr="00D16590" w:rsidRDefault="00F93F21">
      <w:pPr>
        <w:pStyle w:val="BodyText"/>
      </w:pPr>
    </w:p>
    <w:p w:rsidR="00F93F21" w:rsidRPr="00D16590" w:rsidRDefault="00F22300">
      <w:pPr>
        <w:spacing w:line="252" w:lineRule="auto"/>
        <w:ind w:left="433" w:right="1137"/>
        <w:rPr>
          <w:sz w:val="20"/>
        </w:rPr>
      </w:pPr>
      <w:r w:rsidRPr="00D16590">
        <w:rPr>
          <w:color w:val="0C0C0C"/>
          <w:w w:val="105"/>
          <w:sz w:val="20"/>
        </w:rPr>
        <w:t xml:space="preserve">Please do not hesitate to contact myself or </w:t>
      </w:r>
      <w:proofErr w:type="spellStart"/>
      <w:r w:rsidRPr="00D16590">
        <w:rPr>
          <w:color w:val="0C0C0C"/>
          <w:w w:val="105"/>
          <w:sz w:val="20"/>
        </w:rPr>
        <w:t>Mr</w:t>
      </w:r>
      <w:proofErr w:type="spellEnd"/>
      <w:r w:rsidRPr="00D16590">
        <w:rPr>
          <w:color w:val="0C0C0C"/>
          <w:w w:val="105"/>
          <w:sz w:val="20"/>
        </w:rPr>
        <w:t xml:space="preserve"> David Lim, University Secretary at Flinders University via </w:t>
      </w:r>
      <w:hyperlink r:id="rId18">
        <w:r w:rsidRPr="004C39DA">
          <w:rPr>
            <w:color w:val="0C0C0C"/>
            <w:w w:val="105"/>
            <w:sz w:val="20"/>
            <w:u w:val="single" w:color="0C0C0C"/>
          </w:rPr>
          <w:t>david.lim@flinders.edu.au</w:t>
        </w:r>
        <w:r w:rsidRPr="00D16590">
          <w:rPr>
            <w:color w:val="0C0C0C"/>
            <w:w w:val="105"/>
            <w:sz w:val="20"/>
          </w:rPr>
          <w:t xml:space="preserve"> </w:t>
        </w:r>
      </w:hyperlink>
      <w:r w:rsidRPr="00D16590">
        <w:rPr>
          <w:color w:val="0C0C0C"/>
          <w:w w:val="105"/>
          <w:sz w:val="20"/>
        </w:rPr>
        <w:t>should you or the Review Secretariat have any queries or require any further information.</w:t>
      </w:r>
    </w:p>
    <w:p w:rsidR="00F93F21" w:rsidRDefault="00F93F21">
      <w:pPr>
        <w:pStyle w:val="BodyText"/>
        <w:rPr>
          <w:sz w:val="22"/>
        </w:rPr>
      </w:pPr>
    </w:p>
    <w:p w:rsidR="00F93F21" w:rsidRDefault="00F93F21">
      <w:pPr>
        <w:pStyle w:val="BodyText"/>
        <w:rPr>
          <w:sz w:val="22"/>
        </w:rPr>
      </w:pPr>
    </w:p>
    <w:p w:rsidR="00F93F21" w:rsidRDefault="00F93F21">
      <w:pPr>
        <w:pStyle w:val="BodyText"/>
        <w:spacing w:before="11"/>
        <w:rPr>
          <w:sz w:val="21"/>
        </w:rPr>
      </w:pPr>
    </w:p>
    <w:p w:rsidR="00F93F21" w:rsidRDefault="00F22300">
      <w:pPr>
        <w:ind w:left="440"/>
        <w:rPr>
          <w:sz w:val="21"/>
        </w:rPr>
      </w:pPr>
      <w:r>
        <w:rPr>
          <w:noProof/>
          <w:lang w:val="en-AU" w:eastAsia="en-AU"/>
        </w:rPr>
        <w:drawing>
          <wp:anchor distT="0" distB="0" distL="0" distR="0" simplePos="0" relativeHeight="251609088" behindDoc="0" locked="0" layoutInCell="1" allowOverlap="1">
            <wp:simplePos x="0" y="0"/>
            <wp:positionH relativeFrom="page">
              <wp:posOffset>1037991</wp:posOffset>
            </wp:positionH>
            <wp:positionV relativeFrom="paragraph">
              <wp:posOffset>262396</wp:posOffset>
            </wp:positionV>
            <wp:extent cx="597689" cy="438912"/>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9" cstate="print"/>
                    <a:stretch>
                      <a:fillRect/>
                    </a:stretch>
                  </pic:blipFill>
                  <pic:spPr>
                    <a:xfrm>
                      <a:off x="0" y="0"/>
                      <a:ext cx="597689" cy="438912"/>
                    </a:xfrm>
                    <a:prstGeom prst="rect">
                      <a:avLst/>
                    </a:prstGeom>
                  </pic:spPr>
                </pic:pic>
              </a:graphicData>
            </a:graphic>
          </wp:anchor>
        </w:drawing>
      </w:r>
      <w:r>
        <w:rPr>
          <w:noProof/>
          <w:lang w:val="en-AU" w:eastAsia="en-AU"/>
        </w:rPr>
        <w:drawing>
          <wp:anchor distT="0" distB="0" distL="0" distR="0" simplePos="0" relativeHeight="251610112" behindDoc="0" locked="0" layoutInCell="1" allowOverlap="1">
            <wp:simplePos x="0" y="0"/>
            <wp:positionH relativeFrom="page">
              <wp:posOffset>1868384</wp:posOffset>
            </wp:positionH>
            <wp:positionV relativeFrom="paragraph">
              <wp:posOffset>225779</wp:posOffset>
            </wp:positionV>
            <wp:extent cx="1378345" cy="499872"/>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0" cstate="print"/>
                    <a:stretch>
                      <a:fillRect/>
                    </a:stretch>
                  </pic:blipFill>
                  <pic:spPr>
                    <a:xfrm>
                      <a:off x="0" y="0"/>
                      <a:ext cx="1378345" cy="499872"/>
                    </a:xfrm>
                    <a:prstGeom prst="rect">
                      <a:avLst/>
                    </a:prstGeom>
                  </pic:spPr>
                </pic:pic>
              </a:graphicData>
            </a:graphic>
          </wp:anchor>
        </w:drawing>
      </w:r>
      <w:r>
        <w:rPr>
          <w:color w:val="0C0C0C"/>
          <w:w w:val="105"/>
          <w:sz w:val="21"/>
        </w:rPr>
        <w:t>Yours Sincerely</w:t>
      </w:r>
    </w:p>
    <w:p w:rsidR="00F93F21" w:rsidRDefault="00F93F21">
      <w:pPr>
        <w:pStyle w:val="BodyText"/>
        <w:spacing w:before="6"/>
        <w:rPr>
          <w:sz w:val="30"/>
        </w:rPr>
      </w:pPr>
    </w:p>
    <w:p w:rsidR="00F93F21" w:rsidRDefault="00F22300">
      <w:pPr>
        <w:spacing w:line="252" w:lineRule="auto"/>
        <w:ind w:left="434" w:right="6921"/>
        <w:rPr>
          <w:sz w:val="21"/>
        </w:rPr>
      </w:pPr>
      <w:r>
        <w:rPr>
          <w:color w:val="0C0C0C"/>
          <w:w w:val="105"/>
          <w:sz w:val="21"/>
        </w:rPr>
        <w:t xml:space="preserve">Professor Colin </w:t>
      </w:r>
      <w:proofErr w:type="spellStart"/>
      <w:r>
        <w:rPr>
          <w:color w:val="0C0C0C"/>
          <w:w w:val="105"/>
          <w:sz w:val="21"/>
        </w:rPr>
        <w:t>Stirling</w:t>
      </w:r>
      <w:proofErr w:type="spellEnd"/>
      <w:r>
        <w:rPr>
          <w:color w:val="0C0C0C"/>
          <w:w w:val="105"/>
          <w:sz w:val="21"/>
        </w:rPr>
        <w:t xml:space="preserve"> President and Vice-Chancellor</w:t>
      </w:r>
    </w:p>
    <w:p w:rsidR="008A1536" w:rsidRDefault="008A1536">
      <w:pPr>
        <w:pStyle w:val="Heading5"/>
        <w:ind w:left="0" w:right="1014"/>
        <w:jc w:val="right"/>
        <w:rPr>
          <w:b w:val="0"/>
          <w:color w:val="0C0C0C"/>
          <w:w w:val="105"/>
        </w:rPr>
      </w:pPr>
    </w:p>
    <w:p w:rsidR="008A1536" w:rsidRDefault="008A1536">
      <w:pPr>
        <w:pStyle w:val="Heading5"/>
        <w:ind w:left="0" w:right="1014"/>
        <w:jc w:val="right"/>
        <w:rPr>
          <w:b w:val="0"/>
          <w:color w:val="0C0C0C"/>
          <w:w w:val="105"/>
        </w:rPr>
      </w:pPr>
    </w:p>
    <w:p w:rsidR="008A1536" w:rsidRDefault="008A1536">
      <w:pPr>
        <w:pStyle w:val="Heading5"/>
        <w:ind w:left="0" w:right="1014"/>
        <w:jc w:val="right"/>
        <w:rPr>
          <w:b w:val="0"/>
          <w:color w:val="0C0C0C"/>
          <w:w w:val="105"/>
        </w:rPr>
      </w:pPr>
    </w:p>
    <w:p w:rsidR="008A1536" w:rsidRDefault="008A1536">
      <w:pPr>
        <w:pStyle w:val="Heading5"/>
        <w:ind w:left="0" w:right="1014"/>
        <w:jc w:val="right"/>
        <w:rPr>
          <w:b w:val="0"/>
          <w:color w:val="0C0C0C"/>
          <w:w w:val="105"/>
        </w:rPr>
      </w:pPr>
    </w:p>
    <w:p w:rsidR="008A1536" w:rsidRDefault="008A1536">
      <w:pPr>
        <w:pStyle w:val="Heading5"/>
        <w:ind w:left="0" w:right="1014"/>
        <w:jc w:val="right"/>
        <w:rPr>
          <w:b w:val="0"/>
          <w:color w:val="0C0C0C"/>
          <w:w w:val="105"/>
        </w:rPr>
      </w:pPr>
    </w:p>
    <w:p w:rsidR="008A1536" w:rsidRDefault="008A1536">
      <w:pPr>
        <w:pStyle w:val="Heading5"/>
        <w:ind w:left="0" w:right="1014"/>
        <w:jc w:val="right"/>
        <w:rPr>
          <w:b w:val="0"/>
          <w:color w:val="0C0C0C"/>
          <w:w w:val="105"/>
        </w:rPr>
      </w:pPr>
    </w:p>
    <w:p w:rsidR="008A1536" w:rsidRDefault="008A1536">
      <w:pPr>
        <w:pStyle w:val="Heading5"/>
        <w:ind w:left="0" w:right="1014"/>
        <w:jc w:val="right"/>
        <w:rPr>
          <w:b w:val="0"/>
          <w:color w:val="0C0C0C"/>
          <w:w w:val="105"/>
        </w:rPr>
      </w:pPr>
    </w:p>
    <w:p w:rsidR="008A1536" w:rsidRDefault="008A1536">
      <w:pPr>
        <w:pStyle w:val="Heading5"/>
        <w:ind w:left="0" w:right="1014"/>
        <w:jc w:val="right"/>
        <w:rPr>
          <w:b w:val="0"/>
          <w:color w:val="0C0C0C"/>
          <w:w w:val="105"/>
        </w:rPr>
      </w:pPr>
    </w:p>
    <w:p w:rsidR="008A1536" w:rsidRDefault="008A1536">
      <w:pPr>
        <w:pStyle w:val="Heading5"/>
        <w:ind w:left="0" w:right="1014"/>
        <w:jc w:val="right"/>
        <w:rPr>
          <w:b w:val="0"/>
          <w:color w:val="0C0C0C"/>
          <w:w w:val="105"/>
        </w:rPr>
      </w:pPr>
    </w:p>
    <w:p w:rsidR="008A1536" w:rsidRDefault="008A1536">
      <w:pPr>
        <w:pStyle w:val="Heading5"/>
        <w:ind w:left="0" w:right="1014"/>
        <w:jc w:val="right"/>
        <w:rPr>
          <w:b w:val="0"/>
          <w:color w:val="0C0C0C"/>
          <w:w w:val="105"/>
        </w:rPr>
      </w:pPr>
    </w:p>
    <w:p w:rsidR="008A1536" w:rsidRDefault="008A1536">
      <w:pPr>
        <w:pStyle w:val="Heading5"/>
        <w:ind w:left="0" w:right="1014"/>
        <w:jc w:val="right"/>
        <w:rPr>
          <w:b w:val="0"/>
          <w:color w:val="0C0C0C"/>
          <w:w w:val="105"/>
        </w:rPr>
      </w:pPr>
    </w:p>
    <w:p w:rsidR="008A1536" w:rsidRDefault="008A1536">
      <w:pPr>
        <w:pStyle w:val="Heading5"/>
        <w:ind w:left="0" w:right="1014"/>
        <w:jc w:val="right"/>
        <w:rPr>
          <w:b w:val="0"/>
          <w:color w:val="0C0C0C"/>
          <w:w w:val="105"/>
        </w:rPr>
      </w:pPr>
    </w:p>
    <w:p w:rsidR="008A1536" w:rsidRDefault="008A1536" w:rsidP="008A1536">
      <w:pPr>
        <w:pStyle w:val="Heading5"/>
        <w:ind w:left="0" w:right="1014"/>
        <w:rPr>
          <w:b w:val="0"/>
          <w:color w:val="0C0C0C"/>
          <w:w w:val="105"/>
        </w:rPr>
      </w:pPr>
      <w:bookmarkStart w:id="1" w:name="_GoBack"/>
      <w:bookmarkEnd w:id="1"/>
    </w:p>
    <w:p w:rsidR="008A1536" w:rsidRDefault="008A1536">
      <w:pPr>
        <w:pStyle w:val="Heading5"/>
        <w:ind w:left="0" w:right="1014"/>
        <w:jc w:val="right"/>
        <w:rPr>
          <w:b w:val="0"/>
          <w:color w:val="0C0C0C"/>
          <w:w w:val="105"/>
        </w:rPr>
      </w:pPr>
    </w:p>
    <w:p w:rsidR="00F93F21" w:rsidRPr="004C39DA" w:rsidRDefault="00F22300">
      <w:pPr>
        <w:pStyle w:val="Heading5"/>
        <w:ind w:left="0" w:right="1014"/>
        <w:jc w:val="right"/>
        <w:rPr>
          <w:b w:val="0"/>
        </w:rPr>
      </w:pPr>
      <w:r w:rsidRPr="004C39DA">
        <w:rPr>
          <w:b w:val="0"/>
          <w:color w:val="0C0C0C"/>
          <w:w w:val="105"/>
        </w:rPr>
        <w:t>2/2</w:t>
      </w:r>
    </w:p>
    <w:p w:rsidR="008A1536" w:rsidRDefault="008A1536">
      <w:r>
        <w:br w:type="page"/>
      </w:r>
    </w:p>
    <w:p w:rsidR="00F93F21" w:rsidRDefault="00F93F21">
      <w:pPr>
        <w:jc w:val="right"/>
        <w:sectPr w:rsidR="00F93F21">
          <w:pgSz w:w="11910" w:h="16830"/>
          <w:pgMar w:top="1080" w:right="500" w:bottom="280" w:left="900" w:header="720" w:footer="720" w:gutter="0"/>
          <w:cols w:space="720"/>
        </w:sectPr>
      </w:pPr>
    </w:p>
    <w:p w:rsidR="00F93F21" w:rsidRDefault="008A1536">
      <w:pPr>
        <w:pStyle w:val="BodyText"/>
        <w:rPr>
          <w:b/>
        </w:rPr>
      </w:pPr>
      <w:r>
        <w:lastRenderedPageBreak/>
        <w:pict>
          <v:group id="_x0000_s1145" style="position:absolute;margin-left:26pt;margin-top:0;width:559.4pt;height:139.5pt;z-index:-251642880;mso-position-horizontal-relative:page;mso-position-vertical-relative:page" coordorigin="520" coordsize="11188,2790">
            <v:line id="_x0000_s1148" style="position:absolute" from="1906,794" to="10949,794" strokecolor="#ffd700" strokeweight="1.38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47" type="#_x0000_t75" style="position:absolute;left:519;width:11188;height:2784">
              <v:imagedata r:id="rId21" o:title=""/>
            </v:shape>
            <v:line id="_x0000_s1146" style="position:absolute" from="1934,2774" to="10921,2774" strokecolor="#ffd600" strokeweight="1.62pt"/>
            <w10:wrap anchorx="page" anchory="page"/>
          </v:group>
        </w:pict>
      </w:r>
    </w:p>
    <w:p w:rsidR="00F93F21" w:rsidRDefault="00F93F21">
      <w:pPr>
        <w:pStyle w:val="BodyText"/>
        <w:rPr>
          <w:b/>
        </w:rPr>
      </w:pPr>
    </w:p>
    <w:p w:rsidR="00F93F21" w:rsidRDefault="00F93F21">
      <w:pPr>
        <w:pStyle w:val="BodyText"/>
        <w:rPr>
          <w:b/>
        </w:rPr>
      </w:pPr>
    </w:p>
    <w:p w:rsidR="00F93F21" w:rsidRDefault="00F93F21">
      <w:pPr>
        <w:pStyle w:val="BodyText"/>
        <w:rPr>
          <w:b/>
        </w:rPr>
      </w:pPr>
    </w:p>
    <w:p w:rsidR="00F93F21" w:rsidRDefault="00F93F21">
      <w:pPr>
        <w:pStyle w:val="BodyText"/>
        <w:rPr>
          <w:b/>
        </w:rPr>
      </w:pPr>
    </w:p>
    <w:p w:rsidR="00F93F21" w:rsidRDefault="00F93F21">
      <w:pPr>
        <w:pStyle w:val="BodyText"/>
        <w:rPr>
          <w:b/>
        </w:rPr>
      </w:pPr>
    </w:p>
    <w:p w:rsidR="00F93F21" w:rsidRDefault="00F93F21">
      <w:pPr>
        <w:pStyle w:val="BodyText"/>
        <w:rPr>
          <w:b/>
        </w:rPr>
      </w:pPr>
    </w:p>
    <w:p w:rsidR="00F93F21" w:rsidRDefault="00F93F21">
      <w:pPr>
        <w:pStyle w:val="BodyText"/>
        <w:rPr>
          <w:b/>
        </w:rPr>
      </w:pPr>
    </w:p>
    <w:p w:rsidR="00F93F21" w:rsidRDefault="00F93F21">
      <w:pPr>
        <w:pStyle w:val="BodyText"/>
        <w:rPr>
          <w:b/>
        </w:rPr>
      </w:pPr>
    </w:p>
    <w:p w:rsidR="00F93F21" w:rsidRDefault="00F93F21">
      <w:pPr>
        <w:pStyle w:val="BodyText"/>
        <w:rPr>
          <w:b/>
        </w:rPr>
      </w:pPr>
    </w:p>
    <w:p w:rsidR="00F93F21" w:rsidRDefault="00F93F21">
      <w:pPr>
        <w:pStyle w:val="BodyText"/>
        <w:spacing w:before="4"/>
        <w:rPr>
          <w:b/>
          <w:sz w:val="16"/>
        </w:rPr>
      </w:pPr>
    </w:p>
    <w:p w:rsidR="00F93F21" w:rsidRDefault="00F22300">
      <w:pPr>
        <w:spacing w:before="93"/>
        <w:ind w:left="214"/>
        <w:rPr>
          <w:sz w:val="19"/>
        </w:rPr>
      </w:pPr>
      <w:bookmarkStart w:id="2" w:name="Relevant_documents_-_Freedom_of_Speech_r"/>
      <w:bookmarkStart w:id="3" w:name="Draft_Intellectual_Freedom_Policy_-_Nov_"/>
      <w:bookmarkEnd w:id="2"/>
      <w:bookmarkEnd w:id="3"/>
      <w:r>
        <w:rPr>
          <w:sz w:val="19"/>
        </w:rPr>
        <w:t>PRELIMINARY DISCUSSION DRAFT ONLY – September 2018</w:t>
      </w:r>
    </w:p>
    <w:p w:rsidR="00F93F21" w:rsidRDefault="00F22300">
      <w:pPr>
        <w:spacing w:before="126"/>
        <w:ind w:left="214"/>
        <w:rPr>
          <w:b/>
          <w:sz w:val="26"/>
        </w:rPr>
      </w:pPr>
      <w:r>
        <w:rPr>
          <w:b/>
          <w:sz w:val="26"/>
        </w:rPr>
        <w:t>Intellectual Freedom Policy</w:t>
      </w:r>
    </w:p>
    <w:p w:rsidR="00F93F21" w:rsidRDefault="00F22300">
      <w:pPr>
        <w:spacing w:before="111" w:line="218" w:lineRule="exact"/>
        <w:ind w:left="214"/>
        <w:rPr>
          <w:b/>
          <w:sz w:val="19"/>
        </w:rPr>
      </w:pPr>
      <w:r>
        <w:rPr>
          <w:b/>
          <w:sz w:val="19"/>
        </w:rPr>
        <w:t>Table of Contents</w:t>
      </w:r>
    </w:p>
    <w:p w:rsidR="00F93F21" w:rsidRDefault="00F22300">
      <w:pPr>
        <w:pStyle w:val="ListParagraph"/>
        <w:numPr>
          <w:ilvl w:val="0"/>
          <w:numId w:val="83"/>
        </w:numPr>
        <w:tabs>
          <w:tab w:val="left" w:pos="748"/>
          <w:tab w:val="left" w:pos="749"/>
        </w:tabs>
        <w:spacing w:line="218" w:lineRule="exact"/>
        <w:rPr>
          <w:sz w:val="19"/>
        </w:rPr>
      </w:pPr>
      <w:r>
        <w:rPr>
          <w:sz w:val="19"/>
        </w:rPr>
        <w:t>Purpose</w:t>
      </w:r>
    </w:p>
    <w:p w:rsidR="00F93F21" w:rsidRDefault="00F22300">
      <w:pPr>
        <w:pStyle w:val="ListParagraph"/>
        <w:numPr>
          <w:ilvl w:val="0"/>
          <w:numId w:val="83"/>
        </w:numPr>
        <w:tabs>
          <w:tab w:val="left" w:pos="748"/>
          <w:tab w:val="left" w:pos="749"/>
        </w:tabs>
        <w:spacing w:before="9"/>
        <w:rPr>
          <w:sz w:val="19"/>
        </w:rPr>
      </w:pPr>
      <w:r>
        <w:rPr>
          <w:sz w:val="19"/>
        </w:rPr>
        <w:t>Scope</w:t>
      </w:r>
    </w:p>
    <w:p w:rsidR="00F93F21" w:rsidRDefault="00F22300">
      <w:pPr>
        <w:pStyle w:val="ListParagraph"/>
        <w:numPr>
          <w:ilvl w:val="0"/>
          <w:numId w:val="83"/>
        </w:numPr>
        <w:tabs>
          <w:tab w:val="left" w:pos="748"/>
          <w:tab w:val="left" w:pos="749"/>
        </w:tabs>
        <w:spacing w:before="9"/>
        <w:rPr>
          <w:sz w:val="19"/>
        </w:rPr>
      </w:pPr>
      <w:r>
        <w:rPr>
          <w:sz w:val="19"/>
        </w:rPr>
        <w:t>Policy</w:t>
      </w:r>
      <w:r>
        <w:rPr>
          <w:spacing w:val="-3"/>
          <w:sz w:val="19"/>
        </w:rPr>
        <w:t xml:space="preserve"> </w:t>
      </w:r>
      <w:r>
        <w:rPr>
          <w:sz w:val="19"/>
        </w:rPr>
        <w:t>statement</w:t>
      </w:r>
    </w:p>
    <w:p w:rsidR="00F93F21" w:rsidRDefault="00F22300">
      <w:pPr>
        <w:pStyle w:val="ListParagraph"/>
        <w:numPr>
          <w:ilvl w:val="1"/>
          <w:numId w:val="83"/>
        </w:numPr>
        <w:tabs>
          <w:tab w:val="left" w:pos="1281"/>
          <w:tab w:val="left" w:pos="1282"/>
        </w:tabs>
        <w:spacing w:before="8"/>
        <w:rPr>
          <w:sz w:val="19"/>
        </w:rPr>
      </w:pPr>
      <w:r>
        <w:rPr>
          <w:sz w:val="19"/>
        </w:rPr>
        <w:t>University’s</w:t>
      </w:r>
      <w:r>
        <w:rPr>
          <w:spacing w:val="-2"/>
          <w:sz w:val="19"/>
        </w:rPr>
        <w:t xml:space="preserve"> </w:t>
      </w:r>
      <w:r>
        <w:rPr>
          <w:sz w:val="19"/>
        </w:rPr>
        <w:t>autonomy</w:t>
      </w:r>
    </w:p>
    <w:p w:rsidR="00F93F21" w:rsidRDefault="00F22300">
      <w:pPr>
        <w:pStyle w:val="ListParagraph"/>
        <w:numPr>
          <w:ilvl w:val="1"/>
          <w:numId w:val="83"/>
        </w:numPr>
        <w:tabs>
          <w:tab w:val="left" w:pos="1281"/>
          <w:tab w:val="left" w:pos="1282"/>
        </w:tabs>
        <w:spacing w:before="8"/>
        <w:rPr>
          <w:sz w:val="19"/>
        </w:rPr>
      </w:pPr>
      <w:r>
        <w:rPr>
          <w:sz w:val="19"/>
        </w:rPr>
        <w:t>Intellectual</w:t>
      </w:r>
      <w:r>
        <w:rPr>
          <w:spacing w:val="-1"/>
          <w:sz w:val="19"/>
        </w:rPr>
        <w:t xml:space="preserve"> </w:t>
      </w:r>
      <w:r>
        <w:rPr>
          <w:sz w:val="19"/>
        </w:rPr>
        <w:t>freedom</w:t>
      </w:r>
    </w:p>
    <w:p w:rsidR="00F93F21" w:rsidRDefault="00F22300">
      <w:pPr>
        <w:pStyle w:val="ListParagraph"/>
        <w:numPr>
          <w:ilvl w:val="1"/>
          <w:numId w:val="83"/>
        </w:numPr>
        <w:tabs>
          <w:tab w:val="left" w:pos="1281"/>
          <w:tab w:val="left" w:pos="1282"/>
        </w:tabs>
        <w:spacing w:before="10"/>
        <w:rPr>
          <w:sz w:val="19"/>
        </w:rPr>
      </w:pPr>
      <w:r>
        <w:rPr>
          <w:sz w:val="19"/>
        </w:rPr>
        <w:t>Responsibilities in exercising intellectual</w:t>
      </w:r>
      <w:r>
        <w:rPr>
          <w:spacing w:val="-6"/>
          <w:sz w:val="19"/>
        </w:rPr>
        <w:t xml:space="preserve"> </w:t>
      </w:r>
      <w:r>
        <w:rPr>
          <w:sz w:val="19"/>
        </w:rPr>
        <w:t>freedom</w:t>
      </w:r>
    </w:p>
    <w:p w:rsidR="00F93F21" w:rsidRDefault="00F22300">
      <w:pPr>
        <w:pStyle w:val="ListParagraph"/>
        <w:numPr>
          <w:ilvl w:val="1"/>
          <w:numId w:val="83"/>
        </w:numPr>
        <w:tabs>
          <w:tab w:val="left" w:pos="1281"/>
          <w:tab w:val="left" w:pos="1282"/>
        </w:tabs>
        <w:spacing w:before="8"/>
        <w:rPr>
          <w:sz w:val="19"/>
        </w:rPr>
      </w:pPr>
      <w:r>
        <w:rPr>
          <w:sz w:val="19"/>
        </w:rPr>
        <w:t>Private</w:t>
      </w:r>
      <w:r>
        <w:rPr>
          <w:spacing w:val="-3"/>
          <w:sz w:val="19"/>
        </w:rPr>
        <w:t xml:space="preserve"> </w:t>
      </w:r>
      <w:r>
        <w:rPr>
          <w:sz w:val="19"/>
        </w:rPr>
        <w:t>statements</w:t>
      </w:r>
    </w:p>
    <w:p w:rsidR="00F93F21" w:rsidRDefault="00F93F21">
      <w:pPr>
        <w:pStyle w:val="BodyText"/>
        <w:spacing w:before="7"/>
        <w:rPr>
          <w:sz w:val="17"/>
        </w:rPr>
      </w:pPr>
    </w:p>
    <w:p w:rsidR="00F93F21" w:rsidRDefault="00F22300">
      <w:pPr>
        <w:tabs>
          <w:tab w:val="left" w:pos="748"/>
          <w:tab w:val="left" w:pos="9311"/>
        </w:tabs>
        <w:spacing w:before="98"/>
        <w:ind w:left="101"/>
        <w:rPr>
          <w:b/>
        </w:rPr>
      </w:pPr>
      <w:r>
        <w:rPr>
          <w:rFonts w:ascii="Times New Roman"/>
          <w:w w:val="103"/>
          <w:sz w:val="20"/>
          <w:shd w:val="clear" w:color="auto" w:fill="FFD700"/>
        </w:rPr>
        <w:t xml:space="preserve"> </w:t>
      </w:r>
      <w:r>
        <w:rPr>
          <w:rFonts w:ascii="Times New Roman"/>
          <w:spacing w:val="11"/>
          <w:sz w:val="20"/>
          <w:shd w:val="clear" w:color="auto" w:fill="FFD700"/>
        </w:rPr>
        <w:t xml:space="preserve"> </w:t>
      </w:r>
      <w:r>
        <w:rPr>
          <w:b/>
          <w:w w:val="105"/>
          <w:sz w:val="20"/>
          <w:shd w:val="clear" w:color="auto" w:fill="FFD700"/>
        </w:rPr>
        <w:t>1.</w:t>
      </w:r>
      <w:r>
        <w:rPr>
          <w:b/>
          <w:w w:val="105"/>
          <w:sz w:val="20"/>
          <w:shd w:val="clear" w:color="auto" w:fill="FFD700"/>
        </w:rPr>
        <w:tab/>
      </w:r>
      <w:r>
        <w:rPr>
          <w:b/>
          <w:w w:val="105"/>
          <w:shd w:val="clear" w:color="auto" w:fill="FFD700"/>
        </w:rPr>
        <w:t>Purpose</w:t>
      </w:r>
      <w:r>
        <w:rPr>
          <w:b/>
          <w:shd w:val="clear" w:color="auto" w:fill="FFD700"/>
        </w:rPr>
        <w:tab/>
      </w:r>
    </w:p>
    <w:p w:rsidR="00F93F21" w:rsidRDefault="00F93F21">
      <w:pPr>
        <w:pStyle w:val="BodyText"/>
        <w:spacing w:before="8"/>
        <w:rPr>
          <w:b/>
          <w:sz w:val="11"/>
        </w:rPr>
      </w:pPr>
    </w:p>
    <w:p w:rsidR="00F93F21" w:rsidRDefault="00F22300">
      <w:pPr>
        <w:spacing w:before="92" w:line="249" w:lineRule="auto"/>
        <w:ind w:left="748" w:right="657"/>
        <w:rPr>
          <w:sz w:val="19"/>
        </w:rPr>
      </w:pPr>
      <w:r>
        <w:rPr>
          <w:sz w:val="19"/>
        </w:rPr>
        <w:t xml:space="preserve">To affirm, in line with section 19-115 of the </w:t>
      </w:r>
      <w:r>
        <w:rPr>
          <w:i/>
          <w:sz w:val="19"/>
        </w:rPr>
        <w:t>Higher Education Support Act 2003</w:t>
      </w:r>
      <w:r>
        <w:rPr>
          <w:sz w:val="19"/>
        </w:rPr>
        <w:t>, the University’s commitment to intellectual freedom.</w:t>
      </w:r>
    </w:p>
    <w:p w:rsidR="00F93F21" w:rsidRDefault="00F93F21">
      <w:pPr>
        <w:pStyle w:val="BodyText"/>
        <w:spacing w:before="5"/>
        <w:rPr>
          <w:sz w:val="16"/>
        </w:rPr>
      </w:pPr>
    </w:p>
    <w:p w:rsidR="00F93F21" w:rsidRDefault="00F22300">
      <w:pPr>
        <w:tabs>
          <w:tab w:val="left" w:pos="748"/>
          <w:tab w:val="left" w:pos="9311"/>
        </w:tabs>
        <w:spacing w:before="1"/>
        <w:ind w:left="101"/>
        <w:rPr>
          <w:b/>
        </w:rPr>
      </w:pPr>
      <w:r>
        <w:rPr>
          <w:rFonts w:ascii="Times New Roman"/>
          <w:w w:val="103"/>
          <w:sz w:val="20"/>
          <w:shd w:val="clear" w:color="auto" w:fill="FFD700"/>
        </w:rPr>
        <w:t xml:space="preserve"> </w:t>
      </w:r>
      <w:r>
        <w:rPr>
          <w:rFonts w:ascii="Times New Roman"/>
          <w:spacing w:val="11"/>
          <w:sz w:val="20"/>
          <w:shd w:val="clear" w:color="auto" w:fill="FFD700"/>
        </w:rPr>
        <w:t xml:space="preserve"> </w:t>
      </w:r>
      <w:r>
        <w:rPr>
          <w:b/>
          <w:w w:val="105"/>
          <w:sz w:val="20"/>
          <w:shd w:val="clear" w:color="auto" w:fill="FFD700"/>
        </w:rPr>
        <w:t>2.</w:t>
      </w:r>
      <w:r>
        <w:rPr>
          <w:b/>
          <w:w w:val="105"/>
          <w:sz w:val="20"/>
          <w:shd w:val="clear" w:color="auto" w:fill="FFD700"/>
        </w:rPr>
        <w:tab/>
      </w:r>
      <w:r>
        <w:rPr>
          <w:b/>
          <w:w w:val="105"/>
          <w:shd w:val="clear" w:color="auto" w:fill="FFD700"/>
        </w:rPr>
        <w:t>Scope</w:t>
      </w:r>
      <w:r>
        <w:rPr>
          <w:b/>
          <w:shd w:val="clear" w:color="auto" w:fill="FFD700"/>
        </w:rPr>
        <w:tab/>
      </w:r>
    </w:p>
    <w:p w:rsidR="00F93F21" w:rsidRDefault="00F93F21">
      <w:pPr>
        <w:pStyle w:val="BodyText"/>
        <w:spacing w:before="6"/>
        <w:rPr>
          <w:b/>
          <w:sz w:val="11"/>
        </w:rPr>
      </w:pPr>
    </w:p>
    <w:p w:rsidR="00F93F21" w:rsidRDefault="00F22300">
      <w:pPr>
        <w:spacing w:before="92"/>
        <w:ind w:left="747"/>
        <w:rPr>
          <w:sz w:val="19"/>
        </w:rPr>
      </w:pPr>
      <w:r>
        <w:rPr>
          <w:sz w:val="19"/>
        </w:rPr>
        <w:t>This policy applies University-wide.</w:t>
      </w:r>
    </w:p>
    <w:p w:rsidR="00F93F21" w:rsidRDefault="00F22300">
      <w:pPr>
        <w:spacing w:before="121"/>
        <w:ind w:left="747"/>
        <w:rPr>
          <w:sz w:val="19"/>
        </w:rPr>
      </w:pPr>
      <w:r>
        <w:rPr>
          <w:sz w:val="19"/>
        </w:rPr>
        <w:t>In respect of staff, this policy complements A43.1 of the Enterprise Agreement 2014-2017.</w:t>
      </w:r>
    </w:p>
    <w:p w:rsidR="00F93F21" w:rsidRDefault="00F93F21">
      <w:pPr>
        <w:pStyle w:val="BodyText"/>
        <w:spacing w:before="3"/>
        <w:rPr>
          <w:sz w:val="17"/>
        </w:rPr>
      </w:pPr>
    </w:p>
    <w:p w:rsidR="00F93F21" w:rsidRDefault="00F22300">
      <w:pPr>
        <w:tabs>
          <w:tab w:val="left" w:pos="748"/>
          <w:tab w:val="left" w:pos="9311"/>
        </w:tabs>
        <w:ind w:left="101"/>
        <w:rPr>
          <w:b/>
        </w:rPr>
      </w:pPr>
      <w:r>
        <w:rPr>
          <w:rFonts w:ascii="Times New Roman"/>
          <w:w w:val="103"/>
          <w:sz w:val="20"/>
          <w:shd w:val="clear" w:color="auto" w:fill="FFD700"/>
        </w:rPr>
        <w:t xml:space="preserve"> </w:t>
      </w:r>
      <w:r>
        <w:rPr>
          <w:rFonts w:ascii="Times New Roman"/>
          <w:spacing w:val="11"/>
          <w:sz w:val="20"/>
          <w:shd w:val="clear" w:color="auto" w:fill="FFD700"/>
        </w:rPr>
        <w:t xml:space="preserve"> </w:t>
      </w:r>
      <w:r>
        <w:rPr>
          <w:b/>
          <w:w w:val="105"/>
          <w:sz w:val="20"/>
          <w:shd w:val="clear" w:color="auto" w:fill="FFD700"/>
        </w:rPr>
        <w:t>3.</w:t>
      </w:r>
      <w:r>
        <w:rPr>
          <w:b/>
          <w:w w:val="105"/>
          <w:sz w:val="20"/>
          <w:shd w:val="clear" w:color="auto" w:fill="FFD700"/>
        </w:rPr>
        <w:tab/>
      </w:r>
      <w:r>
        <w:rPr>
          <w:b/>
          <w:shd w:val="clear" w:color="auto" w:fill="FFD700"/>
        </w:rPr>
        <w:t>Policy</w:t>
      </w:r>
      <w:r>
        <w:rPr>
          <w:b/>
          <w:spacing w:val="37"/>
          <w:shd w:val="clear" w:color="auto" w:fill="FFD700"/>
        </w:rPr>
        <w:t xml:space="preserve"> </w:t>
      </w:r>
      <w:r>
        <w:rPr>
          <w:b/>
          <w:shd w:val="clear" w:color="auto" w:fill="FFD700"/>
        </w:rPr>
        <w:t>statement</w:t>
      </w:r>
      <w:r>
        <w:rPr>
          <w:b/>
          <w:shd w:val="clear" w:color="auto" w:fill="FFD700"/>
        </w:rPr>
        <w:tab/>
      </w:r>
    </w:p>
    <w:p w:rsidR="00F93F21" w:rsidRDefault="00F93F21">
      <w:pPr>
        <w:pStyle w:val="BodyText"/>
        <w:spacing w:before="8"/>
        <w:rPr>
          <w:b/>
          <w:sz w:val="11"/>
        </w:rPr>
      </w:pPr>
    </w:p>
    <w:p w:rsidR="00F93F21" w:rsidRDefault="00F22300">
      <w:pPr>
        <w:pStyle w:val="Heading6"/>
        <w:numPr>
          <w:ilvl w:val="1"/>
          <w:numId w:val="82"/>
        </w:numPr>
        <w:tabs>
          <w:tab w:val="left" w:pos="749"/>
        </w:tabs>
        <w:spacing w:before="100"/>
      </w:pPr>
      <w:r>
        <w:rPr>
          <w:w w:val="105"/>
        </w:rPr>
        <w:t>Intellectual</w:t>
      </w:r>
      <w:r>
        <w:rPr>
          <w:spacing w:val="-2"/>
          <w:w w:val="105"/>
        </w:rPr>
        <w:t xml:space="preserve"> </w:t>
      </w:r>
      <w:r>
        <w:rPr>
          <w:w w:val="105"/>
        </w:rPr>
        <w:t>freedom</w:t>
      </w:r>
    </w:p>
    <w:p w:rsidR="00F93F21" w:rsidRDefault="00F22300">
      <w:pPr>
        <w:spacing w:before="162" w:line="249" w:lineRule="auto"/>
        <w:ind w:left="748" w:right="139"/>
        <w:rPr>
          <w:sz w:val="19"/>
        </w:rPr>
      </w:pPr>
      <w:r>
        <w:rPr>
          <w:sz w:val="19"/>
        </w:rPr>
        <w:t>The</w:t>
      </w:r>
      <w:r>
        <w:rPr>
          <w:spacing w:val="-9"/>
          <w:sz w:val="19"/>
        </w:rPr>
        <w:t xml:space="preserve"> </w:t>
      </w:r>
      <w:r>
        <w:rPr>
          <w:sz w:val="19"/>
        </w:rPr>
        <w:t>University</w:t>
      </w:r>
      <w:r>
        <w:rPr>
          <w:spacing w:val="-8"/>
          <w:sz w:val="19"/>
        </w:rPr>
        <w:t xml:space="preserve"> </w:t>
      </w:r>
      <w:r>
        <w:rPr>
          <w:sz w:val="19"/>
        </w:rPr>
        <w:t>is</w:t>
      </w:r>
      <w:r>
        <w:rPr>
          <w:spacing w:val="-8"/>
          <w:sz w:val="19"/>
        </w:rPr>
        <w:t xml:space="preserve"> </w:t>
      </w:r>
      <w:r>
        <w:rPr>
          <w:sz w:val="19"/>
        </w:rPr>
        <w:t>committed</w:t>
      </w:r>
      <w:r>
        <w:rPr>
          <w:spacing w:val="-9"/>
          <w:sz w:val="19"/>
        </w:rPr>
        <w:t xml:space="preserve"> </w:t>
      </w:r>
      <w:r>
        <w:rPr>
          <w:sz w:val="19"/>
        </w:rPr>
        <w:t>to</w:t>
      </w:r>
      <w:r>
        <w:rPr>
          <w:spacing w:val="-9"/>
          <w:sz w:val="19"/>
        </w:rPr>
        <w:t xml:space="preserve"> </w:t>
      </w:r>
      <w:r>
        <w:rPr>
          <w:sz w:val="19"/>
        </w:rPr>
        <w:t>the</w:t>
      </w:r>
      <w:r>
        <w:rPr>
          <w:spacing w:val="-8"/>
          <w:sz w:val="19"/>
        </w:rPr>
        <w:t xml:space="preserve"> </w:t>
      </w:r>
      <w:r>
        <w:rPr>
          <w:sz w:val="19"/>
        </w:rPr>
        <w:t>principle</w:t>
      </w:r>
      <w:r>
        <w:rPr>
          <w:spacing w:val="-9"/>
          <w:sz w:val="19"/>
        </w:rPr>
        <w:t xml:space="preserve"> </w:t>
      </w:r>
      <w:r>
        <w:rPr>
          <w:sz w:val="19"/>
        </w:rPr>
        <w:t>of</w:t>
      </w:r>
      <w:r>
        <w:rPr>
          <w:spacing w:val="-8"/>
          <w:sz w:val="19"/>
        </w:rPr>
        <w:t xml:space="preserve"> </w:t>
      </w:r>
      <w:r>
        <w:rPr>
          <w:sz w:val="19"/>
        </w:rPr>
        <w:t>intellectual</w:t>
      </w:r>
      <w:r>
        <w:rPr>
          <w:spacing w:val="-9"/>
          <w:sz w:val="19"/>
        </w:rPr>
        <w:t xml:space="preserve"> </w:t>
      </w:r>
      <w:r>
        <w:rPr>
          <w:sz w:val="19"/>
        </w:rPr>
        <w:t>freedom</w:t>
      </w:r>
      <w:r>
        <w:rPr>
          <w:spacing w:val="-8"/>
          <w:sz w:val="19"/>
        </w:rPr>
        <w:t xml:space="preserve"> </w:t>
      </w:r>
      <w:r>
        <w:rPr>
          <w:sz w:val="19"/>
        </w:rPr>
        <w:t>and</w:t>
      </w:r>
      <w:r>
        <w:rPr>
          <w:spacing w:val="-9"/>
          <w:sz w:val="19"/>
        </w:rPr>
        <w:t xml:space="preserve"> </w:t>
      </w:r>
      <w:proofErr w:type="spellStart"/>
      <w:r>
        <w:rPr>
          <w:sz w:val="19"/>
        </w:rPr>
        <w:t>recognises</w:t>
      </w:r>
      <w:proofErr w:type="spellEnd"/>
      <w:r>
        <w:rPr>
          <w:spacing w:val="-8"/>
          <w:sz w:val="19"/>
        </w:rPr>
        <w:t xml:space="preserve"> </w:t>
      </w:r>
      <w:r>
        <w:rPr>
          <w:sz w:val="19"/>
        </w:rPr>
        <w:t>that</w:t>
      </w:r>
      <w:r>
        <w:rPr>
          <w:spacing w:val="-9"/>
          <w:sz w:val="19"/>
        </w:rPr>
        <w:t xml:space="preserve"> </w:t>
      </w:r>
      <w:r>
        <w:rPr>
          <w:sz w:val="19"/>
        </w:rPr>
        <w:t>honest</w:t>
      </w:r>
      <w:r>
        <w:rPr>
          <w:spacing w:val="-8"/>
          <w:sz w:val="19"/>
        </w:rPr>
        <w:t xml:space="preserve"> </w:t>
      </w:r>
      <w:r>
        <w:rPr>
          <w:sz w:val="19"/>
        </w:rPr>
        <w:t xml:space="preserve">inquiry and informed debate is an essential part of learning, teaching, research and other scholarly </w:t>
      </w:r>
      <w:proofErr w:type="spellStart"/>
      <w:r>
        <w:rPr>
          <w:sz w:val="19"/>
        </w:rPr>
        <w:t>endeavour</w:t>
      </w:r>
      <w:proofErr w:type="spellEnd"/>
      <w:r>
        <w:rPr>
          <w:sz w:val="19"/>
        </w:rPr>
        <w:t>. However, that freedom is not absolute and applies in the context of the Australian legal framework and the University’s statutes, regulations and</w:t>
      </w:r>
      <w:r>
        <w:rPr>
          <w:spacing w:val="-14"/>
          <w:sz w:val="19"/>
        </w:rPr>
        <w:t xml:space="preserve"> </w:t>
      </w:r>
      <w:r>
        <w:rPr>
          <w:sz w:val="19"/>
        </w:rPr>
        <w:t>policies.</w:t>
      </w:r>
    </w:p>
    <w:p w:rsidR="00F93F21" w:rsidRDefault="00F22300">
      <w:pPr>
        <w:pStyle w:val="Heading6"/>
        <w:numPr>
          <w:ilvl w:val="1"/>
          <w:numId w:val="82"/>
        </w:numPr>
        <w:tabs>
          <w:tab w:val="left" w:pos="749"/>
        </w:tabs>
        <w:spacing w:before="122"/>
      </w:pPr>
      <w:r>
        <w:rPr>
          <w:w w:val="105"/>
        </w:rPr>
        <w:t>University</w:t>
      </w:r>
      <w:r>
        <w:rPr>
          <w:spacing w:val="-4"/>
          <w:w w:val="105"/>
        </w:rPr>
        <w:t xml:space="preserve"> </w:t>
      </w:r>
      <w:r>
        <w:rPr>
          <w:w w:val="105"/>
        </w:rPr>
        <w:t>autonomy</w:t>
      </w:r>
    </w:p>
    <w:p w:rsidR="00F93F21" w:rsidRDefault="00F22300">
      <w:pPr>
        <w:spacing w:before="161" w:line="249" w:lineRule="auto"/>
        <w:ind w:left="748" w:right="139"/>
        <w:rPr>
          <w:sz w:val="19"/>
        </w:rPr>
      </w:pPr>
      <w:r>
        <w:rPr>
          <w:sz w:val="19"/>
        </w:rPr>
        <w:t>The University is an autonomous institution, which includes the right and freedom to set and pursue its strategic direction and operational goals and the freedom to determine its activities and priorities in pursuit of those goals, including research and teaching practices and priorities, courses and curricula, student selection and assessment methods and staff appointment and assessment methods.</w:t>
      </w:r>
    </w:p>
    <w:p w:rsidR="00F93F21" w:rsidRDefault="00F22300">
      <w:pPr>
        <w:pStyle w:val="Heading6"/>
        <w:numPr>
          <w:ilvl w:val="1"/>
          <w:numId w:val="82"/>
        </w:numPr>
        <w:tabs>
          <w:tab w:val="left" w:pos="749"/>
        </w:tabs>
        <w:spacing w:before="121"/>
      </w:pPr>
      <w:r>
        <w:rPr>
          <w:w w:val="105"/>
        </w:rPr>
        <w:t>Staff, academic status holders and</w:t>
      </w:r>
      <w:r>
        <w:rPr>
          <w:spacing w:val="-9"/>
          <w:w w:val="105"/>
        </w:rPr>
        <w:t xml:space="preserve"> </w:t>
      </w:r>
      <w:r>
        <w:rPr>
          <w:w w:val="105"/>
        </w:rPr>
        <w:t>students</w:t>
      </w:r>
    </w:p>
    <w:p w:rsidR="00F93F21" w:rsidRDefault="00F22300">
      <w:pPr>
        <w:spacing w:before="162" w:line="249" w:lineRule="auto"/>
        <w:ind w:left="748" w:right="350"/>
        <w:rPr>
          <w:sz w:val="19"/>
        </w:rPr>
      </w:pPr>
      <w:r>
        <w:rPr>
          <w:sz w:val="19"/>
        </w:rPr>
        <w:t xml:space="preserve">Subject to s3.2 and s3.4 of this policy, University staff, academic status holders and students, have the right, in the course of their pursuit of learning, teaching, research and other scholarly activity, to freely and honestly engage in critical enquiry, scholarly </w:t>
      </w:r>
      <w:proofErr w:type="spellStart"/>
      <w:r>
        <w:rPr>
          <w:sz w:val="19"/>
        </w:rPr>
        <w:t>endeavour</w:t>
      </w:r>
      <w:proofErr w:type="spellEnd"/>
      <w:r>
        <w:rPr>
          <w:sz w:val="19"/>
        </w:rPr>
        <w:t xml:space="preserve"> and public discourse, and to participate in informed public debate without censorship or fear of professional disadvantage or penalty.</w:t>
      </w:r>
    </w:p>
    <w:p w:rsidR="00F93F21" w:rsidRDefault="00F22300">
      <w:pPr>
        <w:pStyle w:val="Heading6"/>
        <w:numPr>
          <w:ilvl w:val="1"/>
          <w:numId w:val="82"/>
        </w:numPr>
        <w:tabs>
          <w:tab w:val="left" w:pos="749"/>
        </w:tabs>
        <w:spacing w:before="122"/>
      </w:pPr>
      <w:r>
        <w:rPr>
          <w:w w:val="105"/>
        </w:rPr>
        <w:t>Responsibilities in exercising intellectual</w:t>
      </w:r>
      <w:r>
        <w:rPr>
          <w:spacing w:val="-9"/>
          <w:w w:val="105"/>
        </w:rPr>
        <w:t xml:space="preserve"> </w:t>
      </w:r>
      <w:r>
        <w:rPr>
          <w:w w:val="105"/>
        </w:rPr>
        <w:t>freedom</w:t>
      </w:r>
    </w:p>
    <w:p w:rsidR="00F93F21" w:rsidRDefault="00F22300">
      <w:pPr>
        <w:spacing w:before="161"/>
        <w:ind w:left="748"/>
        <w:rPr>
          <w:sz w:val="19"/>
        </w:rPr>
      </w:pPr>
      <w:r>
        <w:rPr>
          <w:sz w:val="19"/>
        </w:rPr>
        <w:t>In exercising intellectual freedom, University staff, academic status holders and students must:</w:t>
      </w:r>
    </w:p>
    <w:p w:rsidR="00F93F21" w:rsidRDefault="00F22300">
      <w:pPr>
        <w:pStyle w:val="ListParagraph"/>
        <w:numPr>
          <w:ilvl w:val="2"/>
          <w:numId w:val="82"/>
        </w:numPr>
        <w:tabs>
          <w:tab w:val="left" w:pos="961"/>
        </w:tabs>
        <w:spacing w:before="122"/>
        <w:ind w:hanging="213"/>
        <w:rPr>
          <w:sz w:val="19"/>
        </w:rPr>
      </w:pPr>
      <w:r>
        <w:rPr>
          <w:sz w:val="19"/>
        </w:rPr>
        <w:t>act lawfully and comply with any employment</w:t>
      </w:r>
      <w:r>
        <w:rPr>
          <w:spacing w:val="-10"/>
          <w:sz w:val="19"/>
        </w:rPr>
        <w:t xml:space="preserve"> </w:t>
      </w:r>
      <w:r>
        <w:rPr>
          <w:sz w:val="19"/>
        </w:rPr>
        <w:t>obligations;</w:t>
      </w:r>
    </w:p>
    <w:p w:rsidR="00F93F21" w:rsidRDefault="00F93F21">
      <w:pPr>
        <w:rPr>
          <w:sz w:val="19"/>
        </w:rPr>
        <w:sectPr w:rsidR="00F93F21">
          <w:pgSz w:w="12240" w:h="15840"/>
          <w:pgMar w:top="0" w:right="1100" w:bottom="280" w:left="1720" w:header="720" w:footer="720" w:gutter="0"/>
          <w:cols w:space="720"/>
        </w:sectPr>
      </w:pPr>
    </w:p>
    <w:p w:rsidR="00F93F21" w:rsidRDefault="008A1536">
      <w:pPr>
        <w:pStyle w:val="BodyText"/>
        <w:spacing w:line="30" w:lineRule="exact"/>
        <w:ind w:left="169"/>
        <w:rPr>
          <w:sz w:val="3"/>
        </w:rPr>
      </w:pPr>
      <w:r>
        <w:rPr>
          <w:sz w:val="3"/>
        </w:rPr>
      </w:r>
      <w:r>
        <w:rPr>
          <w:sz w:val="3"/>
        </w:rPr>
        <w:pict>
          <v:group id="_x0000_s1137" style="width:452.25pt;height:1.45pt;mso-position-horizontal-relative:char;mso-position-vertical-relative:line" coordsize="9045,29">
            <v:line id="_x0000_s1138" style="position:absolute" from="0,14" to="9044,14" strokecolor="#ffd700" strokeweight="1.44pt"/>
            <w10:anchorlock/>
          </v:group>
        </w:pict>
      </w:r>
    </w:p>
    <w:p w:rsidR="00F93F21" w:rsidRDefault="00F93F21">
      <w:pPr>
        <w:pStyle w:val="BodyText"/>
      </w:pPr>
    </w:p>
    <w:p w:rsidR="00F93F21" w:rsidRDefault="00F93F21">
      <w:pPr>
        <w:pStyle w:val="BodyText"/>
        <w:spacing w:before="7"/>
      </w:pPr>
    </w:p>
    <w:p w:rsidR="00F93F21" w:rsidRDefault="00F22300">
      <w:pPr>
        <w:pStyle w:val="ListParagraph"/>
        <w:numPr>
          <w:ilvl w:val="2"/>
          <w:numId w:val="82"/>
        </w:numPr>
        <w:tabs>
          <w:tab w:val="left" w:pos="962"/>
        </w:tabs>
        <w:spacing w:line="249" w:lineRule="auto"/>
        <w:ind w:right="490"/>
        <w:rPr>
          <w:sz w:val="19"/>
        </w:rPr>
      </w:pPr>
      <w:proofErr w:type="spellStart"/>
      <w:r>
        <w:rPr>
          <w:sz w:val="19"/>
        </w:rPr>
        <w:t>familiarise</w:t>
      </w:r>
      <w:proofErr w:type="spellEnd"/>
      <w:r>
        <w:rPr>
          <w:spacing w:val="-9"/>
          <w:sz w:val="19"/>
        </w:rPr>
        <w:t xml:space="preserve"> </w:t>
      </w:r>
      <w:r>
        <w:rPr>
          <w:sz w:val="19"/>
        </w:rPr>
        <w:t>themselves</w:t>
      </w:r>
      <w:r>
        <w:rPr>
          <w:spacing w:val="-8"/>
          <w:sz w:val="19"/>
        </w:rPr>
        <w:t xml:space="preserve"> </w:t>
      </w:r>
      <w:r>
        <w:rPr>
          <w:sz w:val="19"/>
        </w:rPr>
        <w:t>with,</w:t>
      </w:r>
      <w:r>
        <w:rPr>
          <w:spacing w:val="-8"/>
          <w:sz w:val="19"/>
        </w:rPr>
        <w:t xml:space="preserve"> </w:t>
      </w:r>
      <w:r>
        <w:rPr>
          <w:sz w:val="19"/>
        </w:rPr>
        <w:t>and</w:t>
      </w:r>
      <w:r>
        <w:rPr>
          <w:spacing w:val="-9"/>
          <w:sz w:val="19"/>
        </w:rPr>
        <w:t xml:space="preserve"> </w:t>
      </w:r>
      <w:r>
        <w:rPr>
          <w:sz w:val="19"/>
        </w:rPr>
        <w:t>abide</w:t>
      </w:r>
      <w:r>
        <w:rPr>
          <w:spacing w:val="-8"/>
          <w:sz w:val="19"/>
        </w:rPr>
        <w:t xml:space="preserve"> </w:t>
      </w:r>
      <w:r>
        <w:rPr>
          <w:sz w:val="19"/>
        </w:rPr>
        <w:t>by,</w:t>
      </w:r>
      <w:r>
        <w:rPr>
          <w:spacing w:val="-9"/>
          <w:sz w:val="19"/>
        </w:rPr>
        <w:t xml:space="preserve"> </w:t>
      </w:r>
      <w:r>
        <w:rPr>
          <w:sz w:val="19"/>
        </w:rPr>
        <w:t>statutes,</w:t>
      </w:r>
      <w:r>
        <w:rPr>
          <w:spacing w:val="-9"/>
          <w:sz w:val="19"/>
        </w:rPr>
        <w:t xml:space="preserve"> </w:t>
      </w:r>
      <w:r>
        <w:rPr>
          <w:sz w:val="19"/>
        </w:rPr>
        <w:t>regulations</w:t>
      </w:r>
      <w:r>
        <w:rPr>
          <w:spacing w:val="-9"/>
          <w:sz w:val="19"/>
        </w:rPr>
        <w:t xml:space="preserve"> </w:t>
      </w:r>
      <w:r>
        <w:rPr>
          <w:sz w:val="19"/>
        </w:rPr>
        <w:t>and</w:t>
      </w:r>
      <w:r>
        <w:rPr>
          <w:spacing w:val="-9"/>
          <w:sz w:val="19"/>
        </w:rPr>
        <w:t xml:space="preserve"> </w:t>
      </w:r>
      <w:r>
        <w:rPr>
          <w:sz w:val="19"/>
        </w:rPr>
        <w:t>policies</w:t>
      </w:r>
      <w:r>
        <w:rPr>
          <w:spacing w:val="-8"/>
          <w:sz w:val="19"/>
        </w:rPr>
        <w:t xml:space="preserve"> </w:t>
      </w:r>
      <w:r>
        <w:rPr>
          <w:sz w:val="19"/>
        </w:rPr>
        <w:t>and</w:t>
      </w:r>
      <w:r>
        <w:rPr>
          <w:spacing w:val="-8"/>
          <w:sz w:val="19"/>
        </w:rPr>
        <w:t xml:space="preserve"> </w:t>
      </w:r>
      <w:r>
        <w:rPr>
          <w:sz w:val="19"/>
        </w:rPr>
        <w:t>comply</w:t>
      </w:r>
      <w:r>
        <w:rPr>
          <w:spacing w:val="-7"/>
          <w:sz w:val="19"/>
        </w:rPr>
        <w:t xml:space="preserve"> </w:t>
      </w:r>
      <w:r>
        <w:rPr>
          <w:sz w:val="19"/>
        </w:rPr>
        <w:t>with</w:t>
      </w:r>
      <w:r>
        <w:rPr>
          <w:spacing w:val="-9"/>
          <w:sz w:val="19"/>
        </w:rPr>
        <w:t xml:space="preserve"> </w:t>
      </w:r>
      <w:r>
        <w:rPr>
          <w:sz w:val="19"/>
        </w:rPr>
        <w:t>the reasonable directions of the</w:t>
      </w:r>
      <w:r>
        <w:rPr>
          <w:spacing w:val="-6"/>
          <w:sz w:val="19"/>
        </w:rPr>
        <w:t xml:space="preserve"> </w:t>
      </w:r>
      <w:r>
        <w:rPr>
          <w:sz w:val="19"/>
        </w:rPr>
        <w:t>University;</w:t>
      </w:r>
    </w:p>
    <w:p w:rsidR="00F93F21" w:rsidRDefault="00F22300">
      <w:pPr>
        <w:pStyle w:val="ListParagraph"/>
        <w:numPr>
          <w:ilvl w:val="2"/>
          <w:numId w:val="82"/>
        </w:numPr>
        <w:tabs>
          <w:tab w:val="left" w:pos="961"/>
        </w:tabs>
        <w:spacing w:before="113"/>
        <w:rPr>
          <w:sz w:val="19"/>
        </w:rPr>
      </w:pPr>
      <w:r>
        <w:rPr>
          <w:sz w:val="19"/>
        </w:rPr>
        <w:t>display due care, diligence and skill in the performance of work</w:t>
      </w:r>
      <w:r>
        <w:rPr>
          <w:spacing w:val="-24"/>
          <w:sz w:val="19"/>
        </w:rPr>
        <w:t xml:space="preserve"> </w:t>
      </w:r>
      <w:r>
        <w:rPr>
          <w:sz w:val="19"/>
        </w:rPr>
        <w:t>including:</w:t>
      </w:r>
    </w:p>
    <w:p w:rsidR="00F93F21" w:rsidRDefault="00F22300">
      <w:pPr>
        <w:pStyle w:val="ListParagraph"/>
        <w:numPr>
          <w:ilvl w:val="3"/>
          <w:numId w:val="82"/>
        </w:numPr>
        <w:tabs>
          <w:tab w:val="left" w:pos="1279"/>
          <w:tab w:val="left" w:pos="1281"/>
        </w:tabs>
        <w:spacing w:before="121" w:line="249" w:lineRule="auto"/>
        <w:ind w:right="763"/>
        <w:rPr>
          <w:sz w:val="19"/>
        </w:rPr>
      </w:pPr>
      <w:r>
        <w:rPr>
          <w:sz w:val="19"/>
        </w:rPr>
        <w:t>expressing</w:t>
      </w:r>
      <w:r>
        <w:rPr>
          <w:spacing w:val="-10"/>
          <w:sz w:val="19"/>
        </w:rPr>
        <w:t xml:space="preserve"> </w:t>
      </w:r>
      <w:r>
        <w:rPr>
          <w:sz w:val="19"/>
        </w:rPr>
        <w:t>views</w:t>
      </w:r>
      <w:r>
        <w:rPr>
          <w:spacing w:val="-8"/>
          <w:sz w:val="19"/>
        </w:rPr>
        <w:t xml:space="preserve"> </w:t>
      </w:r>
      <w:r>
        <w:rPr>
          <w:sz w:val="19"/>
        </w:rPr>
        <w:t>that</w:t>
      </w:r>
      <w:r>
        <w:rPr>
          <w:spacing w:val="-8"/>
          <w:sz w:val="19"/>
        </w:rPr>
        <w:t xml:space="preserve"> </w:t>
      </w:r>
      <w:r>
        <w:rPr>
          <w:sz w:val="19"/>
        </w:rPr>
        <w:t>are</w:t>
      </w:r>
      <w:r>
        <w:rPr>
          <w:spacing w:val="-9"/>
          <w:sz w:val="19"/>
        </w:rPr>
        <w:t xml:space="preserve"> </w:t>
      </w:r>
      <w:r>
        <w:rPr>
          <w:sz w:val="19"/>
        </w:rPr>
        <w:t>informed</w:t>
      </w:r>
      <w:r>
        <w:rPr>
          <w:spacing w:val="-9"/>
          <w:sz w:val="19"/>
        </w:rPr>
        <w:t xml:space="preserve"> </w:t>
      </w:r>
      <w:r>
        <w:rPr>
          <w:sz w:val="19"/>
        </w:rPr>
        <w:t>by</w:t>
      </w:r>
      <w:r>
        <w:rPr>
          <w:spacing w:val="-9"/>
          <w:sz w:val="19"/>
        </w:rPr>
        <w:t xml:space="preserve"> </w:t>
      </w:r>
      <w:r>
        <w:rPr>
          <w:sz w:val="19"/>
        </w:rPr>
        <w:t>acceptable</w:t>
      </w:r>
      <w:r>
        <w:rPr>
          <w:spacing w:val="-10"/>
          <w:sz w:val="19"/>
        </w:rPr>
        <w:t xml:space="preserve"> </w:t>
      </w:r>
      <w:r>
        <w:rPr>
          <w:sz w:val="19"/>
        </w:rPr>
        <w:t>standards</w:t>
      </w:r>
      <w:r>
        <w:rPr>
          <w:spacing w:val="-9"/>
          <w:sz w:val="19"/>
        </w:rPr>
        <w:t xml:space="preserve"> </w:t>
      </w:r>
      <w:r>
        <w:rPr>
          <w:sz w:val="19"/>
        </w:rPr>
        <w:t>of</w:t>
      </w:r>
      <w:r>
        <w:rPr>
          <w:spacing w:val="-9"/>
          <w:sz w:val="19"/>
        </w:rPr>
        <w:t xml:space="preserve"> </w:t>
      </w:r>
      <w:r>
        <w:rPr>
          <w:sz w:val="19"/>
        </w:rPr>
        <w:t>scholarship,</w:t>
      </w:r>
      <w:r>
        <w:rPr>
          <w:spacing w:val="-7"/>
          <w:sz w:val="19"/>
        </w:rPr>
        <w:t xml:space="preserve"> </w:t>
      </w:r>
      <w:r>
        <w:rPr>
          <w:sz w:val="19"/>
        </w:rPr>
        <w:t>including</w:t>
      </w:r>
      <w:r>
        <w:rPr>
          <w:spacing w:val="-10"/>
          <w:sz w:val="19"/>
        </w:rPr>
        <w:t xml:space="preserve"> </w:t>
      </w:r>
      <w:r>
        <w:rPr>
          <w:sz w:val="19"/>
        </w:rPr>
        <w:t>the formulation of arguments based on a rigorous analysis of</w:t>
      </w:r>
      <w:r>
        <w:rPr>
          <w:spacing w:val="-21"/>
          <w:sz w:val="19"/>
        </w:rPr>
        <w:t xml:space="preserve"> </w:t>
      </w:r>
      <w:r>
        <w:rPr>
          <w:sz w:val="19"/>
        </w:rPr>
        <w:t>evidence;</w:t>
      </w:r>
    </w:p>
    <w:p w:rsidR="00F93F21" w:rsidRDefault="00F22300">
      <w:pPr>
        <w:pStyle w:val="ListParagraph"/>
        <w:numPr>
          <w:ilvl w:val="3"/>
          <w:numId w:val="82"/>
        </w:numPr>
        <w:tabs>
          <w:tab w:val="left" w:pos="1280"/>
        </w:tabs>
        <w:spacing w:before="112"/>
        <w:ind w:left="1279" w:hanging="319"/>
        <w:rPr>
          <w:sz w:val="19"/>
        </w:rPr>
      </w:pPr>
      <w:r>
        <w:rPr>
          <w:sz w:val="19"/>
        </w:rPr>
        <w:t>maintaining the highest standards of academic</w:t>
      </w:r>
      <w:r>
        <w:rPr>
          <w:spacing w:val="-8"/>
          <w:sz w:val="19"/>
        </w:rPr>
        <w:t xml:space="preserve"> </w:t>
      </w:r>
      <w:r>
        <w:rPr>
          <w:sz w:val="19"/>
        </w:rPr>
        <w:t>integrity;</w:t>
      </w:r>
    </w:p>
    <w:p w:rsidR="00F93F21" w:rsidRDefault="00F22300">
      <w:pPr>
        <w:pStyle w:val="ListParagraph"/>
        <w:numPr>
          <w:ilvl w:val="3"/>
          <w:numId w:val="82"/>
        </w:numPr>
        <w:tabs>
          <w:tab w:val="left" w:pos="1281"/>
        </w:tabs>
        <w:spacing w:before="124"/>
        <w:rPr>
          <w:sz w:val="19"/>
        </w:rPr>
      </w:pPr>
      <w:r>
        <w:rPr>
          <w:sz w:val="19"/>
        </w:rPr>
        <w:t>declaring actual, or potential or perceived, conflicts of</w:t>
      </w:r>
      <w:r>
        <w:rPr>
          <w:spacing w:val="-18"/>
          <w:sz w:val="19"/>
        </w:rPr>
        <w:t xml:space="preserve"> </w:t>
      </w:r>
      <w:r>
        <w:rPr>
          <w:sz w:val="19"/>
        </w:rPr>
        <w:t>interest;</w:t>
      </w:r>
    </w:p>
    <w:p w:rsidR="00F93F21" w:rsidRDefault="00F22300">
      <w:pPr>
        <w:pStyle w:val="ListParagraph"/>
        <w:numPr>
          <w:ilvl w:val="2"/>
          <w:numId w:val="82"/>
        </w:numPr>
        <w:tabs>
          <w:tab w:val="left" w:pos="961"/>
        </w:tabs>
        <w:spacing w:before="121" w:line="249" w:lineRule="auto"/>
        <w:ind w:right="967"/>
        <w:rPr>
          <w:sz w:val="19"/>
        </w:rPr>
      </w:pPr>
      <w:r>
        <w:rPr>
          <w:sz w:val="19"/>
        </w:rPr>
        <w:t>undertake</w:t>
      </w:r>
      <w:r>
        <w:rPr>
          <w:spacing w:val="-8"/>
          <w:sz w:val="19"/>
        </w:rPr>
        <w:t xml:space="preserve"> </w:t>
      </w:r>
      <w:r>
        <w:rPr>
          <w:sz w:val="19"/>
        </w:rPr>
        <w:t>their</w:t>
      </w:r>
      <w:r>
        <w:rPr>
          <w:spacing w:val="-7"/>
          <w:sz w:val="19"/>
        </w:rPr>
        <w:t xml:space="preserve"> </w:t>
      </w:r>
      <w:r>
        <w:rPr>
          <w:sz w:val="19"/>
        </w:rPr>
        <w:t>work</w:t>
      </w:r>
      <w:r>
        <w:rPr>
          <w:spacing w:val="-6"/>
          <w:sz w:val="19"/>
        </w:rPr>
        <w:t xml:space="preserve"> </w:t>
      </w:r>
      <w:r>
        <w:rPr>
          <w:sz w:val="19"/>
        </w:rPr>
        <w:t>in</w:t>
      </w:r>
      <w:r>
        <w:rPr>
          <w:spacing w:val="-9"/>
          <w:sz w:val="19"/>
        </w:rPr>
        <w:t xml:space="preserve"> </w:t>
      </w:r>
      <w:r>
        <w:rPr>
          <w:sz w:val="19"/>
        </w:rPr>
        <w:t>a</w:t>
      </w:r>
      <w:r>
        <w:rPr>
          <w:spacing w:val="-8"/>
          <w:sz w:val="19"/>
        </w:rPr>
        <w:t xml:space="preserve"> </w:t>
      </w:r>
      <w:r>
        <w:rPr>
          <w:sz w:val="19"/>
        </w:rPr>
        <w:t>manner</w:t>
      </w:r>
      <w:r>
        <w:rPr>
          <w:spacing w:val="-6"/>
          <w:sz w:val="19"/>
        </w:rPr>
        <w:t xml:space="preserve"> </w:t>
      </w:r>
      <w:r>
        <w:rPr>
          <w:sz w:val="19"/>
        </w:rPr>
        <w:t>which</w:t>
      </w:r>
      <w:r>
        <w:rPr>
          <w:spacing w:val="-8"/>
          <w:sz w:val="19"/>
        </w:rPr>
        <w:t xml:space="preserve"> </w:t>
      </w:r>
      <w:r>
        <w:rPr>
          <w:sz w:val="19"/>
        </w:rPr>
        <w:t>supports,</w:t>
      </w:r>
      <w:r>
        <w:rPr>
          <w:spacing w:val="-7"/>
          <w:sz w:val="19"/>
        </w:rPr>
        <w:t xml:space="preserve"> </w:t>
      </w:r>
      <w:r>
        <w:rPr>
          <w:sz w:val="19"/>
        </w:rPr>
        <w:t>enhances</w:t>
      </w:r>
      <w:r>
        <w:rPr>
          <w:spacing w:val="-7"/>
          <w:sz w:val="19"/>
        </w:rPr>
        <w:t xml:space="preserve"> </w:t>
      </w:r>
      <w:r>
        <w:rPr>
          <w:sz w:val="19"/>
        </w:rPr>
        <w:t>and</w:t>
      </w:r>
      <w:r>
        <w:rPr>
          <w:spacing w:val="-8"/>
          <w:sz w:val="19"/>
        </w:rPr>
        <w:t xml:space="preserve"> </w:t>
      </w:r>
      <w:r>
        <w:rPr>
          <w:sz w:val="19"/>
        </w:rPr>
        <w:t>does</w:t>
      </w:r>
      <w:r>
        <w:rPr>
          <w:spacing w:val="-8"/>
          <w:sz w:val="19"/>
        </w:rPr>
        <w:t xml:space="preserve"> </w:t>
      </w:r>
      <w:r>
        <w:rPr>
          <w:sz w:val="19"/>
        </w:rPr>
        <w:t>not</w:t>
      </w:r>
      <w:r>
        <w:rPr>
          <w:spacing w:val="-8"/>
          <w:sz w:val="19"/>
        </w:rPr>
        <w:t xml:space="preserve"> </w:t>
      </w:r>
      <w:r>
        <w:rPr>
          <w:sz w:val="19"/>
        </w:rPr>
        <w:t>detract</w:t>
      </w:r>
      <w:r>
        <w:rPr>
          <w:spacing w:val="-7"/>
          <w:sz w:val="19"/>
        </w:rPr>
        <w:t xml:space="preserve"> </w:t>
      </w:r>
      <w:r>
        <w:rPr>
          <w:sz w:val="19"/>
        </w:rPr>
        <w:t>from</w:t>
      </w:r>
      <w:r>
        <w:rPr>
          <w:spacing w:val="-9"/>
          <w:sz w:val="19"/>
        </w:rPr>
        <w:t xml:space="preserve"> </w:t>
      </w:r>
      <w:r>
        <w:rPr>
          <w:sz w:val="19"/>
        </w:rPr>
        <w:t>the University’s strategic goals and</w:t>
      </w:r>
      <w:r>
        <w:rPr>
          <w:spacing w:val="-3"/>
          <w:sz w:val="19"/>
        </w:rPr>
        <w:t xml:space="preserve"> </w:t>
      </w:r>
      <w:r>
        <w:rPr>
          <w:sz w:val="19"/>
        </w:rPr>
        <w:t>objectives;</w:t>
      </w:r>
    </w:p>
    <w:p w:rsidR="00F93F21" w:rsidRDefault="00F22300">
      <w:pPr>
        <w:pStyle w:val="ListParagraph"/>
        <w:numPr>
          <w:ilvl w:val="2"/>
          <w:numId w:val="82"/>
        </w:numPr>
        <w:tabs>
          <w:tab w:val="left" w:pos="962"/>
        </w:tabs>
        <w:spacing w:before="112" w:line="249" w:lineRule="auto"/>
        <w:ind w:right="529"/>
        <w:rPr>
          <w:sz w:val="19"/>
        </w:rPr>
      </w:pPr>
      <w:r>
        <w:rPr>
          <w:sz w:val="19"/>
        </w:rPr>
        <w:t>respect the rights and welfare of all staff, students and other persons who use the University including by being respectful and courteous to others and not harassing, disrupting, vilifying or intimidating</w:t>
      </w:r>
      <w:r>
        <w:rPr>
          <w:spacing w:val="-10"/>
          <w:sz w:val="19"/>
        </w:rPr>
        <w:t xml:space="preserve"> </w:t>
      </w:r>
      <w:r>
        <w:rPr>
          <w:sz w:val="19"/>
        </w:rPr>
        <w:t>other</w:t>
      </w:r>
      <w:r>
        <w:rPr>
          <w:spacing w:val="-9"/>
          <w:sz w:val="19"/>
        </w:rPr>
        <w:t xml:space="preserve"> </w:t>
      </w:r>
      <w:r>
        <w:rPr>
          <w:sz w:val="19"/>
        </w:rPr>
        <w:t>staff,</w:t>
      </w:r>
      <w:r>
        <w:rPr>
          <w:spacing w:val="-9"/>
          <w:sz w:val="19"/>
        </w:rPr>
        <w:t xml:space="preserve"> </w:t>
      </w:r>
      <w:r>
        <w:rPr>
          <w:sz w:val="19"/>
        </w:rPr>
        <w:t>students</w:t>
      </w:r>
      <w:r>
        <w:rPr>
          <w:spacing w:val="-9"/>
          <w:sz w:val="19"/>
        </w:rPr>
        <w:t xml:space="preserve"> </w:t>
      </w:r>
      <w:r>
        <w:rPr>
          <w:sz w:val="19"/>
        </w:rPr>
        <w:t>or</w:t>
      </w:r>
      <w:r>
        <w:rPr>
          <w:spacing w:val="-9"/>
          <w:sz w:val="19"/>
        </w:rPr>
        <w:t xml:space="preserve"> </w:t>
      </w:r>
      <w:r>
        <w:rPr>
          <w:sz w:val="19"/>
        </w:rPr>
        <w:t>members</w:t>
      </w:r>
      <w:r>
        <w:rPr>
          <w:spacing w:val="-9"/>
          <w:sz w:val="19"/>
        </w:rPr>
        <w:t xml:space="preserve"> </w:t>
      </w:r>
      <w:r>
        <w:rPr>
          <w:sz w:val="19"/>
        </w:rPr>
        <w:t>of</w:t>
      </w:r>
      <w:r>
        <w:rPr>
          <w:spacing w:val="-9"/>
          <w:sz w:val="19"/>
        </w:rPr>
        <w:t xml:space="preserve"> </w:t>
      </w:r>
      <w:r>
        <w:rPr>
          <w:sz w:val="19"/>
        </w:rPr>
        <w:t>the</w:t>
      </w:r>
      <w:r>
        <w:rPr>
          <w:spacing w:val="-9"/>
          <w:sz w:val="19"/>
        </w:rPr>
        <w:t xml:space="preserve"> </w:t>
      </w:r>
      <w:r>
        <w:rPr>
          <w:sz w:val="19"/>
        </w:rPr>
        <w:t>public,</w:t>
      </w:r>
      <w:r>
        <w:rPr>
          <w:spacing w:val="-7"/>
          <w:sz w:val="19"/>
        </w:rPr>
        <w:t xml:space="preserve"> </w:t>
      </w:r>
      <w:r>
        <w:rPr>
          <w:sz w:val="19"/>
        </w:rPr>
        <w:t>including</w:t>
      </w:r>
      <w:r>
        <w:rPr>
          <w:spacing w:val="-8"/>
          <w:sz w:val="19"/>
        </w:rPr>
        <w:t xml:space="preserve"> </w:t>
      </w:r>
      <w:r>
        <w:rPr>
          <w:sz w:val="19"/>
        </w:rPr>
        <w:t>those</w:t>
      </w:r>
      <w:r>
        <w:rPr>
          <w:spacing w:val="-9"/>
          <w:sz w:val="19"/>
        </w:rPr>
        <w:t xml:space="preserve"> </w:t>
      </w:r>
      <w:r>
        <w:rPr>
          <w:sz w:val="19"/>
        </w:rPr>
        <w:t>expressing</w:t>
      </w:r>
      <w:r>
        <w:rPr>
          <w:spacing w:val="-10"/>
          <w:sz w:val="19"/>
        </w:rPr>
        <w:t xml:space="preserve"> </w:t>
      </w:r>
      <w:r>
        <w:rPr>
          <w:sz w:val="19"/>
        </w:rPr>
        <w:t>divergent views; and</w:t>
      </w:r>
    </w:p>
    <w:p w:rsidR="00F93F21" w:rsidRDefault="00F22300">
      <w:pPr>
        <w:pStyle w:val="ListParagraph"/>
        <w:numPr>
          <w:ilvl w:val="2"/>
          <w:numId w:val="82"/>
        </w:numPr>
        <w:tabs>
          <w:tab w:val="left" w:pos="961"/>
        </w:tabs>
        <w:spacing w:before="113" w:line="249" w:lineRule="auto"/>
        <w:ind w:right="394"/>
        <w:rPr>
          <w:sz w:val="19"/>
        </w:rPr>
      </w:pPr>
      <w:proofErr w:type="gramStart"/>
      <w:r>
        <w:rPr>
          <w:sz w:val="19"/>
        </w:rPr>
        <w:t>ensure</w:t>
      </w:r>
      <w:proofErr w:type="gramEnd"/>
      <w:r>
        <w:rPr>
          <w:spacing w:val="-9"/>
          <w:sz w:val="19"/>
        </w:rPr>
        <w:t xml:space="preserve"> </w:t>
      </w:r>
      <w:r>
        <w:rPr>
          <w:sz w:val="19"/>
        </w:rPr>
        <w:t>that</w:t>
      </w:r>
      <w:r>
        <w:rPr>
          <w:spacing w:val="-7"/>
          <w:sz w:val="19"/>
        </w:rPr>
        <w:t xml:space="preserve"> </w:t>
      </w:r>
      <w:r>
        <w:rPr>
          <w:sz w:val="19"/>
        </w:rPr>
        <w:t>public</w:t>
      </w:r>
      <w:r>
        <w:rPr>
          <w:spacing w:val="-8"/>
          <w:sz w:val="19"/>
        </w:rPr>
        <w:t xml:space="preserve"> </w:t>
      </w:r>
      <w:r>
        <w:rPr>
          <w:sz w:val="19"/>
        </w:rPr>
        <w:t>statements</w:t>
      </w:r>
      <w:r>
        <w:rPr>
          <w:spacing w:val="-7"/>
          <w:sz w:val="19"/>
        </w:rPr>
        <w:t xml:space="preserve"> </w:t>
      </w:r>
      <w:r>
        <w:rPr>
          <w:sz w:val="19"/>
        </w:rPr>
        <w:t>are</w:t>
      </w:r>
      <w:r>
        <w:rPr>
          <w:spacing w:val="-9"/>
          <w:sz w:val="19"/>
        </w:rPr>
        <w:t xml:space="preserve"> </w:t>
      </w:r>
      <w:r>
        <w:rPr>
          <w:sz w:val="19"/>
        </w:rPr>
        <w:t>made</w:t>
      </w:r>
      <w:r>
        <w:rPr>
          <w:spacing w:val="-8"/>
          <w:sz w:val="19"/>
        </w:rPr>
        <w:t xml:space="preserve"> </w:t>
      </w:r>
      <w:r>
        <w:rPr>
          <w:sz w:val="19"/>
        </w:rPr>
        <w:t>as</w:t>
      </w:r>
      <w:r>
        <w:rPr>
          <w:spacing w:val="-7"/>
          <w:sz w:val="19"/>
        </w:rPr>
        <w:t xml:space="preserve"> </w:t>
      </w:r>
      <w:r>
        <w:rPr>
          <w:sz w:val="19"/>
        </w:rPr>
        <w:t>an</w:t>
      </w:r>
      <w:r>
        <w:rPr>
          <w:spacing w:val="-9"/>
          <w:sz w:val="19"/>
        </w:rPr>
        <w:t xml:space="preserve"> </w:t>
      </w:r>
      <w:r>
        <w:rPr>
          <w:sz w:val="19"/>
        </w:rPr>
        <w:t>individual</w:t>
      </w:r>
      <w:r>
        <w:rPr>
          <w:spacing w:val="-8"/>
          <w:sz w:val="19"/>
        </w:rPr>
        <w:t xml:space="preserve"> </w:t>
      </w:r>
      <w:r>
        <w:rPr>
          <w:sz w:val="19"/>
        </w:rPr>
        <w:t>staff</w:t>
      </w:r>
      <w:r>
        <w:rPr>
          <w:spacing w:val="-7"/>
          <w:sz w:val="19"/>
        </w:rPr>
        <w:t xml:space="preserve"> </w:t>
      </w:r>
      <w:r>
        <w:rPr>
          <w:sz w:val="19"/>
        </w:rPr>
        <w:t>member,</w:t>
      </w:r>
      <w:r>
        <w:rPr>
          <w:spacing w:val="-9"/>
          <w:sz w:val="19"/>
        </w:rPr>
        <w:t xml:space="preserve"> </w:t>
      </w:r>
      <w:r>
        <w:rPr>
          <w:sz w:val="19"/>
        </w:rPr>
        <w:t>academic</w:t>
      </w:r>
      <w:r>
        <w:rPr>
          <w:spacing w:val="-8"/>
          <w:sz w:val="19"/>
        </w:rPr>
        <w:t xml:space="preserve"> </w:t>
      </w:r>
      <w:r>
        <w:rPr>
          <w:sz w:val="19"/>
        </w:rPr>
        <w:t>status</w:t>
      </w:r>
      <w:r>
        <w:rPr>
          <w:spacing w:val="-9"/>
          <w:sz w:val="19"/>
        </w:rPr>
        <w:t xml:space="preserve"> </w:t>
      </w:r>
      <w:r>
        <w:rPr>
          <w:sz w:val="19"/>
        </w:rPr>
        <w:t>holder</w:t>
      </w:r>
      <w:r>
        <w:rPr>
          <w:spacing w:val="-7"/>
          <w:sz w:val="19"/>
        </w:rPr>
        <w:t xml:space="preserve"> </w:t>
      </w:r>
      <w:r>
        <w:rPr>
          <w:sz w:val="19"/>
        </w:rPr>
        <w:t xml:space="preserve">or student of the University and not on behalf of or as a spokesperson for the University, unless so </w:t>
      </w:r>
      <w:proofErr w:type="spellStart"/>
      <w:r>
        <w:rPr>
          <w:sz w:val="19"/>
        </w:rPr>
        <w:t>authorised</w:t>
      </w:r>
      <w:proofErr w:type="spellEnd"/>
      <w:r>
        <w:rPr>
          <w:sz w:val="19"/>
        </w:rPr>
        <w:t>.</w:t>
      </w:r>
    </w:p>
    <w:p w:rsidR="00F93F21" w:rsidRDefault="00F93F21">
      <w:pPr>
        <w:pStyle w:val="BodyText"/>
      </w:pPr>
    </w:p>
    <w:p w:rsidR="00F93F21" w:rsidRDefault="00F93F21">
      <w:pPr>
        <w:pStyle w:val="BodyText"/>
      </w:pPr>
    </w:p>
    <w:p w:rsidR="00F93F21" w:rsidRDefault="00F93F21">
      <w:pPr>
        <w:pStyle w:val="BodyText"/>
        <w:spacing w:before="2"/>
        <w:rPr>
          <w:sz w:val="29"/>
        </w:rPr>
      </w:pPr>
    </w:p>
    <w:tbl>
      <w:tblPr>
        <w:tblW w:w="0" w:type="auto"/>
        <w:tblInd w:w="215" w:type="dxa"/>
        <w:tblBorders>
          <w:top w:val="single" w:sz="4" w:space="0" w:color="939598"/>
          <w:left w:val="single" w:sz="4" w:space="0" w:color="939598"/>
          <w:bottom w:val="single" w:sz="4" w:space="0" w:color="939598"/>
          <w:right w:val="single" w:sz="4" w:space="0" w:color="939598"/>
          <w:insideH w:val="single" w:sz="4" w:space="0" w:color="939598"/>
          <w:insideV w:val="single" w:sz="4" w:space="0" w:color="939598"/>
        </w:tblBorders>
        <w:tblLayout w:type="fixed"/>
        <w:tblCellMar>
          <w:left w:w="0" w:type="dxa"/>
          <w:right w:w="0" w:type="dxa"/>
        </w:tblCellMar>
        <w:tblLook w:val="01E0" w:firstRow="1" w:lastRow="1" w:firstColumn="1" w:lastColumn="1" w:noHBand="0" w:noVBand="0"/>
      </w:tblPr>
      <w:tblGrid>
        <w:gridCol w:w="2401"/>
        <w:gridCol w:w="6585"/>
      </w:tblGrid>
      <w:tr w:rsidR="00F93F21">
        <w:trPr>
          <w:trHeight w:val="365"/>
        </w:trPr>
        <w:tc>
          <w:tcPr>
            <w:tcW w:w="2401" w:type="dxa"/>
            <w:tcBorders>
              <w:top w:val="nil"/>
              <w:left w:val="nil"/>
            </w:tcBorders>
          </w:tcPr>
          <w:p w:rsidR="00F93F21" w:rsidRDefault="00F22300">
            <w:pPr>
              <w:pStyle w:val="TableParagraph"/>
              <w:spacing w:before="70"/>
              <w:ind w:left="79"/>
              <w:rPr>
                <w:b/>
                <w:sz w:val="19"/>
              </w:rPr>
            </w:pPr>
            <w:r>
              <w:rPr>
                <w:b/>
                <w:sz w:val="19"/>
              </w:rPr>
              <w:t>Approval Authority</w:t>
            </w:r>
          </w:p>
        </w:tc>
        <w:tc>
          <w:tcPr>
            <w:tcW w:w="6585" w:type="dxa"/>
            <w:tcBorders>
              <w:top w:val="nil"/>
              <w:right w:val="nil"/>
            </w:tcBorders>
          </w:tcPr>
          <w:p w:rsidR="00F93F21" w:rsidRDefault="00F22300">
            <w:pPr>
              <w:pStyle w:val="TableParagraph"/>
              <w:spacing w:before="71"/>
              <w:ind w:left="74"/>
              <w:rPr>
                <w:sz w:val="19"/>
              </w:rPr>
            </w:pPr>
            <w:r>
              <w:rPr>
                <w:sz w:val="19"/>
              </w:rPr>
              <w:t>Academic Senate</w:t>
            </w:r>
          </w:p>
        </w:tc>
      </w:tr>
      <w:tr w:rsidR="00F93F21">
        <w:trPr>
          <w:trHeight w:val="363"/>
        </w:trPr>
        <w:tc>
          <w:tcPr>
            <w:tcW w:w="2401" w:type="dxa"/>
            <w:tcBorders>
              <w:left w:val="nil"/>
            </w:tcBorders>
          </w:tcPr>
          <w:p w:rsidR="00F93F21" w:rsidRDefault="00F22300">
            <w:pPr>
              <w:pStyle w:val="TableParagraph"/>
              <w:spacing w:before="70"/>
              <w:ind w:left="79"/>
              <w:rPr>
                <w:b/>
                <w:sz w:val="19"/>
              </w:rPr>
            </w:pPr>
            <w:r>
              <w:rPr>
                <w:b/>
                <w:sz w:val="19"/>
              </w:rPr>
              <w:t>Responsible Officer</w:t>
            </w:r>
          </w:p>
        </w:tc>
        <w:tc>
          <w:tcPr>
            <w:tcW w:w="6585" w:type="dxa"/>
            <w:tcBorders>
              <w:right w:val="nil"/>
            </w:tcBorders>
          </w:tcPr>
          <w:p w:rsidR="00F93F21" w:rsidRDefault="00F22300">
            <w:pPr>
              <w:pStyle w:val="TableParagraph"/>
              <w:spacing w:before="71"/>
              <w:ind w:left="74"/>
              <w:rPr>
                <w:sz w:val="19"/>
              </w:rPr>
            </w:pPr>
            <w:r>
              <w:rPr>
                <w:sz w:val="19"/>
              </w:rPr>
              <w:t>Vice-Chancellor</w:t>
            </w:r>
          </w:p>
        </w:tc>
      </w:tr>
      <w:tr w:rsidR="00F93F21">
        <w:trPr>
          <w:trHeight w:val="365"/>
        </w:trPr>
        <w:tc>
          <w:tcPr>
            <w:tcW w:w="2401" w:type="dxa"/>
            <w:tcBorders>
              <w:left w:val="nil"/>
            </w:tcBorders>
          </w:tcPr>
          <w:p w:rsidR="00F93F21" w:rsidRDefault="00F22300">
            <w:pPr>
              <w:pStyle w:val="TableParagraph"/>
              <w:spacing w:before="69"/>
              <w:ind w:left="79"/>
              <w:rPr>
                <w:b/>
                <w:sz w:val="19"/>
              </w:rPr>
            </w:pPr>
            <w:r>
              <w:rPr>
                <w:b/>
                <w:sz w:val="19"/>
              </w:rPr>
              <w:t>Approval Date</w:t>
            </w:r>
          </w:p>
        </w:tc>
        <w:tc>
          <w:tcPr>
            <w:tcW w:w="6585" w:type="dxa"/>
            <w:tcBorders>
              <w:right w:val="nil"/>
            </w:tcBorders>
          </w:tcPr>
          <w:p w:rsidR="00F93F21" w:rsidRDefault="00F22300">
            <w:pPr>
              <w:pStyle w:val="TableParagraph"/>
              <w:spacing w:before="70"/>
              <w:ind w:left="74"/>
              <w:rPr>
                <w:sz w:val="19"/>
              </w:rPr>
            </w:pPr>
            <w:r>
              <w:rPr>
                <w:color w:val="7F7F7F"/>
                <w:sz w:val="19"/>
              </w:rPr>
              <w:t>To be completed by Policy &amp; Secretariat</w:t>
            </w:r>
          </w:p>
        </w:tc>
      </w:tr>
      <w:tr w:rsidR="00F93F21">
        <w:trPr>
          <w:trHeight w:val="364"/>
        </w:trPr>
        <w:tc>
          <w:tcPr>
            <w:tcW w:w="2401" w:type="dxa"/>
            <w:tcBorders>
              <w:left w:val="nil"/>
            </w:tcBorders>
          </w:tcPr>
          <w:p w:rsidR="00F93F21" w:rsidRDefault="00F22300">
            <w:pPr>
              <w:pStyle w:val="TableParagraph"/>
              <w:spacing w:before="70"/>
              <w:ind w:left="79"/>
              <w:rPr>
                <w:b/>
                <w:sz w:val="19"/>
              </w:rPr>
            </w:pPr>
            <w:r>
              <w:rPr>
                <w:b/>
                <w:sz w:val="19"/>
              </w:rPr>
              <w:t>Effective Date</w:t>
            </w:r>
          </w:p>
        </w:tc>
        <w:tc>
          <w:tcPr>
            <w:tcW w:w="6585" w:type="dxa"/>
            <w:tcBorders>
              <w:right w:val="nil"/>
            </w:tcBorders>
          </w:tcPr>
          <w:p w:rsidR="00F93F21" w:rsidRDefault="00F22300">
            <w:pPr>
              <w:pStyle w:val="TableParagraph"/>
              <w:spacing w:before="71"/>
              <w:ind w:left="74"/>
              <w:rPr>
                <w:sz w:val="19"/>
              </w:rPr>
            </w:pPr>
            <w:r>
              <w:rPr>
                <w:color w:val="7F7F7F"/>
                <w:sz w:val="19"/>
              </w:rPr>
              <w:t>To be completed by Policy &amp; Secretariat</w:t>
            </w:r>
          </w:p>
        </w:tc>
      </w:tr>
      <w:tr w:rsidR="00F93F21">
        <w:trPr>
          <w:trHeight w:val="363"/>
        </w:trPr>
        <w:tc>
          <w:tcPr>
            <w:tcW w:w="2401" w:type="dxa"/>
            <w:tcBorders>
              <w:left w:val="nil"/>
            </w:tcBorders>
          </w:tcPr>
          <w:p w:rsidR="00F93F21" w:rsidRDefault="00F22300">
            <w:pPr>
              <w:pStyle w:val="TableParagraph"/>
              <w:spacing w:before="70"/>
              <w:ind w:left="79"/>
              <w:rPr>
                <w:b/>
                <w:sz w:val="19"/>
              </w:rPr>
            </w:pPr>
            <w:r>
              <w:rPr>
                <w:b/>
                <w:sz w:val="19"/>
              </w:rPr>
              <w:t>Review Date*</w:t>
            </w:r>
          </w:p>
        </w:tc>
        <w:tc>
          <w:tcPr>
            <w:tcW w:w="6585" w:type="dxa"/>
            <w:tcBorders>
              <w:right w:val="nil"/>
            </w:tcBorders>
          </w:tcPr>
          <w:p w:rsidR="00F93F21" w:rsidRDefault="00F22300">
            <w:pPr>
              <w:pStyle w:val="TableParagraph"/>
              <w:spacing w:before="71"/>
              <w:ind w:left="74"/>
              <w:rPr>
                <w:sz w:val="19"/>
              </w:rPr>
            </w:pPr>
            <w:r>
              <w:rPr>
                <w:color w:val="7F7F7F"/>
                <w:sz w:val="19"/>
              </w:rPr>
              <w:t>To be completed by Policy &amp; Secretariat</w:t>
            </w:r>
          </w:p>
        </w:tc>
      </w:tr>
      <w:tr w:rsidR="00F93F21">
        <w:trPr>
          <w:trHeight w:val="364"/>
        </w:trPr>
        <w:tc>
          <w:tcPr>
            <w:tcW w:w="2401" w:type="dxa"/>
            <w:tcBorders>
              <w:left w:val="nil"/>
            </w:tcBorders>
          </w:tcPr>
          <w:p w:rsidR="00F93F21" w:rsidRDefault="00F22300">
            <w:pPr>
              <w:pStyle w:val="TableParagraph"/>
              <w:spacing w:before="69"/>
              <w:ind w:left="79"/>
              <w:rPr>
                <w:b/>
                <w:sz w:val="19"/>
              </w:rPr>
            </w:pPr>
            <w:r>
              <w:rPr>
                <w:b/>
                <w:sz w:val="19"/>
              </w:rPr>
              <w:t>HPRM file number</w:t>
            </w:r>
          </w:p>
        </w:tc>
        <w:tc>
          <w:tcPr>
            <w:tcW w:w="6585" w:type="dxa"/>
            <w:tcBorders>
              <w:right w:val="nil"/>
            </w:tcBorders>
          </w:tcPr>
          <w:p w:rsidR="00F93F21" w:rsidRDefault="00F22300">
            <w:pPr>
              <w:pStyle w:val="TableParagraph"/>
              <w:spacing w:before="70"/>
              <w:ind w:left="74"/>
              <w:rPr>
                <w:sz w:val="19"/>
              </w:rPr>
            </w:pPr>
            <w:r>
              <w:rPr>
                <w:color w:val="7F7F7F"/>
                <w:sz w:val="19"/>
              </w:rPr>
              <w:t>To be completed by Policy &amp; Secretariat</w:t>
            </w:r>
          </w:p>
        </w:tc>
      </w:tr>
    </w:tbl>
    <w:p w:rsidR="00F93F21" w:rsidRDefault="00F22300">
      <w:pPr>
        <w:spacing w:before="71"/>
        <w:ind w:left="287"/>
        <w:rPr>
          <w:sz w:val="19"/>
        </w:rPr>
      </w:pPr>
      <w:r>
        <w:rPr>
          <w:sz w:val="19"/>
        </w:rPr>
        <w:t>* Unless otherwise indicated, this procedure will still apply beyond the review date.</w:t>
      </w:r>
    </w:p>
    <w:p w:rsidR="00F93F21" w:rsidRDefault="00F93F21">
      <w:pPr>
        <w:pStyle w:val="BodyText"/>
      </w:pPr>
    </w:p>
    <w:p w:rsidR="00F93F21" w:rsidRDefault="00F93F21">
      <w:pPr>
        <w:pStyle w:val="BodyText"/>
      </w:pPr>
    </w:p>
    <w:p w:rsidR="00F93F21" w:rsidRDefault="00F93F21">
      <w:pPr>
        <w:pStyle w:val="BodyText"/>
        <w:spacing w:before="1"/>
        <w:rPr>
          <w:sz w:val="18"/>
        </w:rPr>
      </w:pPr>
    </w:p>
    <w:p w:rsidR="00F93F21" w:rsidRDefault="00F22300">
      <w:pPr>
        <w:spacing w:before="94"/>
        <w:ind w:left="213"/>
        <w:rPr>
          <w:sz w:val="17"/>
        </w:rPr>
      </w:pPr>
      <w:r>
        <w:rPr>
          <w:sz w:val="17"/>
        </w:rPr>
        <w:t>Printed versions of this document are not controlled. Please refer to the Flinders Policy Library for the latest version.</w:t>
      </w:r>
    </w:p>
    <w:p w:rsidR="00F93F21" w:rsidRDefault="00F93F21">
      <w:pPr>
        <w:rPr>
          <w:sz w:val="17"/>
        </w:rPr>
        <w:sectPr w:rsidR="00F93F21">
          <w:pgSz w:w="12240" w:h="15840"/>
          <w:pgMar w:top="780" w:right="1100" w:bottom="280" w:left="1720" w:header="720" w:footer="720" w:gutter="0"/>
          <w:cols w:space="720"/>
        </w:sectPr>
      </w:pPr>
    </w:p>
    <w:p w:rsidR="00F93F21" w:rsidRDefault="00F22300">
      <w:pPr>
        <w:pStyle w:val="Heading3"/>
        <w:spacing w:before="77"/>
        <w:ind w:left="864"/>
      </w:pPr>
      <w:bookmarkStart w:id="4" w:name="Clause_A8.2_and_A43"/>
      <w:bookmarkEnd w:id="4"/>
      <w:r>
        <w:lastRenderedPageBreak/>
        <w:t>Clause A43 of the Flinders University Enterprise Agreement</w:t>
      </w:r>
    </w:p>
    <w:p w:rsidR="00F93F21" w:rsidRDefault="00F93F21">
      <w:pPr>
        <w:pStyle w:val="BodyText"/>
        <w:spacing w:before="1"/>
        <w:rPr>
          <w:b/>
          <w:sz w:val="22"/>
        </w:rPr>
      </w:pPr>
    </w:p>
    <w:p w:rsidR="00F93F21" w:rsidRDefault="00F22300">
      <w:pPr>
        <w:spacing w:line="252" w:lineRule="auto"/>
        <w:ind w:left="326" w:right="441"/>
        <w:jc w:val="both"/>
      </w:pPr>
      <w:r>
        <w:rPr>
          <w:b/>
        </w:rPr>
        <w:t xml:space="preserve">A43.1 </w:t>
      </w:r>
      <w:r>
        <w:t>Consistent with the principles of intellectual freedom, and subject to meeting their employment obligations, as expressed in A8 of this Agreement, staff members have the right to:</w:t>
      </w:r>
    </w:p>
    <w:p w:rsidR="00F93F21" w:rsidRDefault="00F93F21">
      <w:pPr>
        <w:pStyle w:val="BodyText"/>
        <w:spacing w:before="1"/>
        <w:rPr>
          <w:sz w:val="21"/>
        </w:rPr>
      </w:pPr>
    </w:p>
    <w:p w:rsidR="00F93F21" w:rsidRDefault="00F22300">
      <w:pPr>
        <w:pStyle w:val="ListParagraph"/>
        <w:numPr>
          <w:ilvl w:val="0"/>
          <w:numId w:val="81"/>
        </w:numPr>
        <w:tabs>
          <w:tab w:val="left" w:pos="686"/>
          <w:tab w:val="left" w:pos="687"/>
        </w:tabs>
        <w:ind w:hanging="360"/>
      </w:pPr>
      <w:r>
        <w:t>pursue critical and open</w:t>
      </w:r>
      <w:r>
        <w:rPr>
          <w:spacing w:val="-2"/>
        </w:rPr>
        <w:t xml:space="preserve"> </w:t>
      </w:r>
      <w:r>
        <w:t>inquiry;</w:t>
      </w:r>
    </w:p>
    <w:p w:rsidR="00F93F21" w:rsidRDefault="00F93F21">
      <w:pPr>
        <w:pStyle w:val="BodyText"/>
        <w:spacing w:before="1"/>
        <w:rPr>
          <w:sz w:val="24"/>
        </w:rPr>
      </w:pPr>
    </w:p>
    <w:p w:rsidR="00F93F21" w:rsidRDefault="00F22300">
      <w:pPr>
        <w:pStyle w:val="ListParagraph"/>
        <w:numPr>
          <w:ilvl w:val="0"/>
          <w:numId w:val="81"/>
        </w:numPr>
        <w:tabs>
          <w:tab w:val="left" w:pos="686"/>
          <w:tab w:val="left" w:pos="687"/>
        </w:tabs>
        <w:spacing w:before="1" w:line="252" w:lineRule="auto"/>
        <w:ind w:right="116" w:hanging="360"/>
      </w:pPr>
      <w:r>
        <w:t>participate in public debates and express opinions about issues and ideas related to their academic and professional areas which, notwithstanding the University’s intellectual property rights, will ordinarily include rights to publish the results of their work;</w:t>
      </w:r>
    </w:p>
    <w:p w:rsidR="00F93F21" w:rsidRDefault="00F93F21">
      <w:pPr>
        <w:pStyle w:val="BodyText"/>
        <w:spacing w:before="2"/>
        <w:rPr>
          <w:sz w:val="23"/>
        </w:rPr>
      </w:pPr>
    </w:p>
    <w:p w:rsidR="00F93F21" w:rsidRDefault="00F22300">
      <w:pPr>
        <w:pStyle w:val="ListParagraph"/>
        <w:numPr>
          <w:ilvl w:val="0"/>
          <w:numId w:val="81"/>
        </w:numPr>
        <w:tabs>
          <w:tab w:val="left" w:pos="686"/>
          <w:tab w:val="left" w:pos="687"/>
        </w:tabs>
        <w:spacing w:before="1" w:line="249" w:lineRule="auto"/>
        <w:ind w:right="607" w:hanging="360"/>
      </w:pPr>
      <w:r>
        <w:t>participate in public debates about higher education issues as they affect their institution and higher education issues</w:t>
      </w:r>
      <w:r>
        <w:rPr>
          <w:spacing w:val="-9"/>
        </w:rPr>
        <w:t xml:space="preserve"> </w:t>
      </w:r>
      <w:r>
        <w:t>generally;</w:t>
      </w:r>
    </w:p>
    <w:p w:rsidR="00F93F21" w:rsidRDefault="00F93F21">
      <w:pPr>
        <w:pStyle w:val="BodyText"/>
        <w:spacing w:before="6"/>
        <w:rPr>
          <w:sz w:val="23"/>
        </w:rPr>
      </w:pPr>
    </w:p>
    <w:p w:rsidR="00F93F21" w:rsidRDefault="00F22300">
      <w:pPr>
        <w:pStyle w:val="ListParagraph"/>
        <w:numPr>
          <w:ilvl w:val="0"/>
          <w:numId w:val="81"/>
        </w:numPr>
        <w:tabs>
          <w:tab w:val="left" w:pos="686"/>
          <w:tab w:val="left" w:pos="687"/>
        </w:tabs>
        <w:ind w:hanging="360"/>
      </w:pPr>
      <w:r>
        <w:t>participate in collegial processes within the University;</w:t>
      </w:r>
      <w:r>
        <w:rPr>
          <w:spacing w:val="-4"/>
        </w:rPr>
        <w:t xml:space="preserve"> </w:t>
      </w:r>
      <w:r>
        <w:t>and</w:t>
      </w:r>
    </w:p>
    <w:p w:rsidR="00F93F21" w:rsidRDefault="00F93F21">
      <w:pPr>
        <w:pStyle w:val="BodyText"/>
        <w:spacing w:before="2"/>
        <w:rPr>
          <w:sz w:val="24"/>
        </w:rPr>
      </w:pPr>
    </w:p>
    <w:p w:rsidR="00F93F21" w:rsidRDefault="00F22300">
      <w:pPr>
        <w:pStyle w:val="ListParagraph"/>
        <w:numPr>
          <w:ilvl w:val="0"/>
          <w:numId w:val="81"/>
        </w:numPr>
        <w:tabs>
          <w:tab w:val="left" w:pos="686"/>
          <w:tab w:val="left" w:pos="687"/>
        </w:tabs>
        <w:ind w:hanging="360"/>
      </w:pPr>
      <w:proofErr w:type="gramStart"/>
      <w:r>
        <w:t>participate</w:t>
      </w:r>
      <w:proofErr w:type="gramEnd"/>
      <w:r>
        <w:t xml:space="preserve"> in professional and representative</w:t>
      </w:r>
      <w:r>
        <w:rPr>
          <w:spacing w:val="-5"/>
        </w:rPr>
        <w:t xml:space="preserve"> </w:t>
      </w:r>
      <w:r>
        <w:t>bodies.</w:t>
      </w:r>
    </w:p>
    <w:p w:rsidR="00F93F21" w:rsidRDefault="00F93F21">
      <w:pPr>
        <w:pStyle w:val="BodyText"/>
        <w:spacing w:before="9"/>
        <w:rPr>
          <w:sz w:val="21"/>
        </w:rPr>
      </w:pPr>
    </w:p>
    <w:p w:rsidR="00F93F21" w:rsidRDefault="00F22300">
      <w:pPr>
        <w:spacing w:line="252" w:lineRule="auto"/>
        <w:ind w:left="326" w:right="698"/>
      </w:pPr>
      <w:r>
        <w:rPr>
          <w:b/>
        </w:rPr>
        <w:t xml:space="preserve">A43.2 </w:t>
      </w:r>
      <w:r>
        <w:t>Staff members have the right to express unpopular or controversial views, without fear of harassment, intimidation or unfair treatment.</w:t>
      </w:r>
    </w:p>
    <w:p w:rsidR="00F93F21" w:rsidRDefault="00F93F21">
      <w:pPr>
        <w:pStyle w:val="BodyText"/>
        <w:spacing w:before="10"/>
      </w:pPr>
    </w:p>
    <w:p w:rsidR="00F93F21" w:rsidRDefault="00F22300">
      <w:pPr>
        <w:spacing w:line="254" w:lineRule="auto"/>
        <w:ind w:left="326" w:right="146"/>
      </w:pPr>
      <w:r>
        <w:rPr>
          <w:b/>
        </w:rPr>
        <w:t xml:space="preserve">A43.3 </w:t>
      </w:r>
      <w:r>
        <w:t>Notwithstanding the rights expressed in A43.1 and A43.2, staff members do not have the right to harass, vilify or intimidate.</w:t>
      </w:r>
    </w:p>
    <w:p w:rsidR="00F93F21" w:rsidRDefault="00F93F21">
      <w:pPr>
        <w:pStyle w:val="BodyText"/>
        <w:rPr>
          <w:sz w:val="24"/>
        </w:rPr>
      </w:pPr>
    </w:p>
    <w:p w:rsidR="00F93F21" w:rsidRDefault="00F93F21">
      <w:pPr>
        <w:pStyle w:val="BodyText"/>
        <w:rPr>
          <w:sz w:val="24"/>
        </w:rPr>
      </w:pPr>
    </w:p>
    <w:p w:rsidR="00F93F21" w:rsidRDefault="00F22300">
      <w:pPr>
        <w:pStyle w:val="Heading3"/>
        <w:spacing w:before="187"/>
        <w:ind w:left="830"/>
      </w:pPr>
      <w:r>
        <w:t>Clause A8.2 of the Flinders University Enterprise Agreement</w:t>
      </w:r>
    </w:p>
    <w:p w:rsidR="00F93F21" w:rsidRDefault="00F93F21">
      <w:pPr>
        <w:pStyle w:val="BodyText"/>
        <w:spacing w:before="3"/>
        <w:rPr>
          <w:b/>
          <w:sz w:val="22"/>
        </w:rPr>
      </w:pPr>
    </w:p>
    <w:p w:rsidR="00F93F21" w:rsidRDefault="00F22300">
      <w:pPr>
        <w:spacing w:before="1"/>
        <w:ind w:left="326"/>
      </w:pPr>
      <w:r>
        <w:t>Staff members, as employees, have the duty to:</w:t>
      </w:r>
    </w:p>
    <w:p w:rsidR="00F93F21" w:rsidRDefault="00F93F21">
      <w:pPr>
        <w:pStyle w:val="BodyText"/>
        <w:spacing w:before="9"/>
        <w:rPr>
          <w:sz w:val="21"/>
        </w:rPr>
      </w:pPr>
    </w:p>
    <w:p w:rsidR="00F93F21" w:rsidRDefault="00F22300">
      <w:pPr>
        <w:pStyle w:val="ListParagraph"/>
        <w:numPr>
          <w:ilvl w:val="0"/>
          <w:numId w:val="81"/>
        </w:numPr>
        <w:tabs>
          <w:tab w:val="left" w:pos="686"/>
          <w:tab w:val="left" w:pos="687"/>
        </w:tabs>
        <w:spacing w:line="252" w:lineRule="auto"/>
        <w:ind w:right="434" w:hanging="360"/>
      </w:pPr>
      <w:proofErr w:type="spellStart"/>
      <w:r>
        <w:t>familiarise</w:t>
      </w:r>
      <w:proofErr w:type="spellEnd"/>
      <w:r>
        <w:t xml:space="preserve"> themselves with, and abide by, statutes, regulations and policies and comply with reasonable directions of the employer;</w:t>
      </w:r>
      <w:r>
        <w:rPr>
          <w:spacing w:val="-8"/>
        </w:rPr>
        <w:t xml:space="preserve"> </w:t>
      </w:r>
      <w:r>
        <w:t>and</w:t>
      </w:r>
    </w:p>
    <w:p w:rsidR="00F93F21" w:rsidRDefault="00F93F21">
      <w:pPr>
        <w:pStyle w:val="BodyText"/>
        <w:spacing w:before="1"/>
        <w:rPr>
          <w:sz w:val="23"/>
        </w:rPr>
      </w:pPr>
    </w:p>
    <w:p w:rsidR="00F93F21" w:rsidRDefault="00F22300">
      <w:pPr>
        <w:pStyle w:val="ListParagraph"/>
        <w:numPr>
          <w:ilvl w:val="0"/>
          <w:numId w:val="81"/>
        </w:numPr>
        <w:tabs>
          <w:tab w:val="left" w:pos="686"/>
          <w:tab w:val="left" w:pos="687"/>
        </w:tabs>
        <w:spacing w:before="1"/>
        <w:ind w:hanging="360"/>
      </w:pPr>
      <w:r>
        <w:t>display due care, diligence and skill in the performance of work;</w:t>
      </w:r>
      <w:r>
        <w:rPr>
          <w:spacing w:val="-10"/>
        </w:rPr>
        <w:t xml:space="preserve"> </w:t>
      </w:r>
      <w:r>
        <w:t>and</w:t>
      </w:r>
    </w:p>
    <w:p w:rsidR="00F93F21" w:rsidRDefault="00F93F21">
      <w:pPr>
        <w:pStyle w:val="BodyText"/>
        <w:spacing w:before="3"/>
        <w:rPr>
          <w:sz w:val="24"/>
        </w:rPr>
      </w:pPr>
    </w:p>
    <w:p w:rsidR="00F93F21" w:rsidRDefault="00F22300">
      <w:pPr>
        <w:pStyle w:val="ListParagraph"/>
        <w:numPr>
          <w:ilvl w:val="0"/>
          <w:numId w:val="81"/>
        </w:numPr>
        <w:tabs>
          <w:tab w:val="left" w:pos="686"/>
          <w:tab w:val="left" w:pos="687"/>
        </w:tabs>
        <w:spacing w:before="1" w:line="249" w:lineRule="auto"/>
        <w:ind w:right="288" w:hanging="360"/>
      </w:pPr>
      <w:r>
        <w:t>undertake their work in a manner which supports, enhances and does not detract from the University’s strategic goals and objectives;</w:t>
      </w:r>
      <w:r>
        <w:rPr>
          <w:spacing w:val="-4"/>
        </w:rPr>
        <w:t xml:space="preserve"> </w:t>
      </w:r>
      <w:r>
        <w:t>and</w:t>
      </w:r>
    </w:p>
    <w:p w:rsidR="00F93F21" w:rsidRDefault="00F93F21">
      <w:pPr>
        <w:pStyle w:val="BodyText"/>
        <w:spacing w:before="6"/>
        <w:rPr>
          <w:sz w:val="23"/>
        </w:rPr>
      </w:pPr>
    </w:p>
    <w:p w:rsidR="00F93F21" w:rsidRDefault="00F22300">
      <w:pPr>
        <w:pStyle w:val="ListParagraph"/>
        <w:numPr>
          <w:ilvl w:val="0"/>
          <w:numId w:val="81"/>
        </w:numPr>
        <w:tabs>
          <w:tab w:val="left" w:pos="686"/>
          <w:tab w:val="left" w:pos="687"/>
        </w:tabs>
        <w:spacing w:line="252" w:lineRule="auto"/>
        <w:ind w:left="687" w:right="250"/>
      </w:pPr>
      <w:proofErr w:type="gramStart"/>
      <w:r>
        <w:t>respect</w:t>
      </w:r>
      <w:proofErr w:type="gramEnd"/>
      <w:r>
        <w:t xml:space="preserve"> the rights and welfare of all staff, students and other persons who use the University.</w:t>
      </w:r>
    </w:p>
    <w:p w:rsidR="00F93F21" w:rsidRDefault="00F93F21">
      <w:pPr>
        <w:spacing w:line="252" w:lineRule="auto"/>
        <w:sectPr w:rsidR="00F93F21">
          <w:pgSz w:w="11910" w:h="16840"/>
          <w:pgMar w:top="1340" w:right="1360" w:bottom="280" w:left="1680" w:header="720" w:footer="720" w:gutter="0"/>
          <w:cols w:space="720"/>
        </w:sectPr>
      </w:pPr>
    </w:p>
    <w:p w:rsidR="00F93F21" w:rsidRDefault="003D5979">
      <w:pPr>
        <w:pStyle w:val="BodyText"/>
        <w:spacing w:before="7"/>
        <w:rPr>
          <w:sz w:val="19"/>
        </w:rPr>
      </w:pPr>
      <w:r>
        <w:rPr>
          <w:noProof/>
          <w:lang w:val="en-AU" w:eastAsia="en-AU"/>
        </w:rPr>
        <w:lastRenderedPageBreak/>
        <w:drawing>
          <wp:anchor distT="0" distB="0" distL="0" distR="0" simplePos="0" relativeHeight="251637760" behindDoc="1" locked="0" layoutInCell="1" allowOverlap="1">
            <wp:simplePos x="0" y="0"/>
            <wp:positionH relativeFrom="page">
              <wp:posOffset>1296138</wp:posOffset>
            </wp:positionH>
            <wp:positionV relativeFrom="paragraph">
              <wp:posOffset>104775</wp:posOffset>
            </wp:positionV>
            <wp:extent cx="929010" cy="350165"/>
            <wp:effectExtent l="0" t="0" r="0" b="0"/>
            <wp:wrapSquare wrapText="bothSides"/>
            <wp:docPr id="5"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4.png"/>
                    <pic:cNvPicPr/>
                  </pic:nvPicPr>
                  <pic:blipFill>
                    <a:blip r:embed="rId22" cstate="print"/>
                    <a:stretch>
                      <a:fillRect/>
                    </a:stretch>
                  </pic:blipFill>
                  <pic:spPr>
                    <a:xfrm>
                      <a:off x="0" y="0"/>
                      <a:ext cx="929010" cy="350165"/>
                    </a:xfrm>
                    <a:prstGeom prst="rect">
                      <a:avLst/>
                    </a:prstGeom>
                  </pic:spPr>
                </pic:pic>
              </a:graphicData>
            </a:graphic>
          </wp:anchor>
        </w:drawing>
      </w:r>
      <w:r>
        <w:rPr>
          <w:noProof/>
          <w:lang w:val="en-AU" w:eastAsia="en-AU"/>
        </w:rPr>
        <w:drawing>
          <wp:anchor distT="0" distB="0" distL="114300" distR="114300" simplePos="0" relativeHeight="251640832" behindDoc="0" locked="0" layoutInCell="1" allowOverlap="1">
            <wp:simplePos x="0" y="0"/>
            <wp:positionH relativeFrom="column">
              <wp:posOffset>736600</wp:posOffset>
            </wp:positionH>
            <wp:positionV relativeFrom="paragraph">
              <wp:posOffset>133350</wp:posOffset>
            </wp:positionV>
            <wp:extent cx="219075" cy="31432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28A0092B-C50C-407E-A947-70E740481C1C}">
                          <a14:useLocalDpi xmlns:a14="http://schemas.microsoft.com/office/drawing/2010/main" val="0"/>
                        </a:ext>
                      </a:extLst>
                    </a:blip>
                    <a:stretch>
                      <a:fillRect/>
                    </a:stretch>
                  </pic:blipFill>
                  <pic:spPr>
                    <a:xfrm>
                      <a:off x="0" y="0"/>
                      <a:ext cx="219075" cy="314325"/>
                    </a:xfrm>
                    <a:prstGeom prst="rect">
                      <a:avLst/>
                    </a:prstGeom>
                  </pic:spPr>
                </pic:pic>
              </a:graphicData>
            </a:graphic>
            <wp14:sizeRelH relativeFrom="page">
              <wp14:pctWidth>0</wp14:pctWidth>
            </wp14:sizeRelH>
            <wp14:sizeRelV relativeFrom="page">
              <wp14:pctHeight>0</wp14:pctHeight>
            </wp14:sizeRelV>
          </wp:anchor>
        </w:drawing>
      </w:r>
      <w:r w:rsidR="00963B95">
        <w:rPr>
          <w:noProof/>
          <w:lang w:val="en-AU" w:eastAsia="en-AU"/>
        </w:rPr>
        <w:drawing>
          <wp:anchor distT="0" distB="0" distL="114300" distR="114300" simplePos="0" relativeHeight="251641856" behindDoc="0" locked="0" layoutInCell="1" allowOverlap="1">
            <wp:simplePos x="0" y="0"/>
            <wp:positionH relativeFrom="column">
              <wp:posOffset>6623050</wp:posOffset>
            </wp:positionH>
            <wp:positionV relativeFrom="paragraph">
              <wp:posOffset>142875</wp:posOffset>
            </wp:positionV>
            <wp:extent cx="381000" cy="40005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extLst>
                        <a:ext uri="{28A0092B-C50C-407E-A947-70E740481C1C}">
                          <a14:useLocalDpi xmlns:a14="http://schemas.microsoft.com/office/drawing/2010/main" val="0"/>
                        </a:ext>
                      </a:extLst>
                    </a:blip>
                    <a:stretch>
                      <a:fillRect/>
                    </a:stretch>
                  </pic:blipFill>
                  <pic:spPr>
                    <a:xfrm>
                      <a:off x="0" y="0"/>
                      <a:ext cx="381000" cy="400050"/>
                    </a:xfrm>
                    <a:prstGeom prst="rect">
                      <a:avLst/>
                    </a:prstGeom>
                  </pic:spPr>
                </pic:pic>
              </a:graphicData>
            </a:graphic>
            <wp14:sizeRelH relativeFrom="page">
              <wp14:pctWidth>0</wp14:pctWidth>
            </wp14:sizeRelH>
            <wp14:sizeRelV relativeFrom="page">
              <wp14:pctHeight>0</wp14:pctHeight>
            </wp14:sizeRelV>
          </wp:anchor>
        </w:drawing>
      </w:r>
    </w:p>
    <w:p w:rsidR="00F93F21" w:rsidRDefault="00F22300" w:rsidP="00963B95">
      <w:pPr>
        <w:tabs>
          <w:tab w:val="left" w:pos="10565"/>
        </w:tabs>
        <w:spacing w:before="101"/>
        <w:ind w:firstLine="232"/>
        <w:rPr>
          <w:rFonts w:ascii="Segoe MDL2 Assets" w:hAnsi="Segoe MDL2 Assets"/>
          <w:sz w:val="32"/>
        </w:rPr>
      </w:pPr>
      <w:bookmarkStart w:id="5" w:name="Statute_6.4_-_Flinders_University"/>
      <w:bookmarkEnd w:id="5"/>
      <w:r>
        <w:rPr>
          <w:color w:val="ABABAB"/>
          <w:w w:val="105"/>
          <w:sz w:val="14"/>
        </w:rPr>
        <w:t>Quick</w:t>
      </w:r>
      <w:r>
        <w:rPr>
          <w:color w:val="ABABAB"/>
          <w:spacing w:val="-4"/>
          <w:w w:val="105"/>
          <w:sz w:val="14"/>
        </w:rPr>
        <w:t xml:space="preserve"> </w:t>
      </w:r>
      <w:r>
        <w:rPr>
          <w:color w:val="ABABAB"/>
          <w:w w:val="105"/>
          <w:sz w:val="14"/>
        </w:rPr>
        <w:t>links</w:t>
      </w:r>
      <w:r>
        <w:rPr>
          <w:color w:val="ABABAB"/>
          <w:spacing w:val="-3"/>
          <w:w w:val="105"/>
          <w:sz w:val="14"/>
        </w:rPr>
        <w:t xml:space="preserve"> </w:t>
      </w:r>
      <w:r>
        <w:rPr>
          <w:rFonts w:ascii="Segoe MDL2 Assets" w:hAnsi="Segoe MDL2 Assets"/>
          <w:color w:val="ABABAB"/>
          <w:w w:val="105"/>
          <w:position w:val="-11"/>
          <w:sz w:val="32"/>
        </w:rPr>
        <w:tab/>
      </w:r>
      <w:hyperlink r:id="rId25">
        <w:r>
          <w:rPr>
            <w:rFonts w:ascii="Segoe MDL2 Assets" w:hAnsi="Segoe MDL2 Assets"/>
            <w:color w:val="ABABAB"/>
            <w:w w:val="105"/>
            <w:position w:val="-11"/>
            <w:sz w:val="32"/>
          </w:rPr>
          <w:t></w:t>
        </w:r>
      </w:hyperlink>
    </w:p>
    <w:p w:rsidR="00F93F21" w:rsidRDefault="00F93F21">
      <w:pPr>
        <w:pStyle w:val="BodyText"/>
        <w:spacing w:before="4"/>
        <w:rPr>
          <w:rFonts w:ascii="Segoe MDL2 Assets"/>
          <w:sz w:val="34"/>
        </w:rPr>
      </w:pPr>
    </w:p>
    <w:p w:rsidR="00F93F21" w:rsidRDefault="008A1536">
      <w:pPr>
        <w:spacing w:before="1"/>
        <w:ind w:left="232"/>
        <w:rPr>
          <w:sz w:val="14"/>
        </w:rPr>
      </w:pPr>
      <w:hyperlink r:id="rId26">
        <w:r w:rsidR="00F22300">
          <w:rPr>
            <w:color w:val="002E5F"/>
            <w:w w:val="105"/>
            <w:sz w:val="14"/>
          </w:rPr>
          <w:t>Governance, Legal and Risk</w:t>
        </w:r>
      </w:hyperlink>
    </w:p>
    <w:p w:rsidR="00F93F21" w:rsidRDefault="00F22300">
      <w:pPr>
        <w:spacing w:before="30"/>
        <w:ind w:left="273"/>
        <w:rPr>
          <w:sz w:val="14"/>
        </w:rPr>
      </w:pPr>
      <w:r>
        <w:rPr>
          <w:color w:val="002E5F"/>
          <w:w w:val="104"/>
          <w:sz w:val="14"/>
        </w:rPr>
        <w:t>&gt;</w:t>
      </w:r>
    </w:p>
    <w:p w:rsidR="00F93F21" w:rsidRDefault="008A1536">
      <w:pPr>
        <w:spacing w:before="42"/>
        <w:ind w:left="232"/>
        <w:rPr>
          <w:sz w:val="14"/>
        </w:rPr>
      </w:pPr>
      <w:hyperlink r:id="rId27">
        <w:r w:rsidR="00F22300">
          <w:rPr>
            <w:color w:val="002E5F"/>
            <w:w w:val="105"/>
            <w:sz w:val="14"/>
          </w:rPr>
          <w:t>Policy and Secretariat</w:t>
        </w:r>
      </w:hyperlink>
    </w:p>
    <w:p w:rsidR="00F93F21" w:rsidRDefault="00F93F21">
      <w:pPr>
        <w:pStyle w:val="BodyText"/>
        <w:rPr>
          <w:sz w:val="16"/>
        </w:rPr>
      </w:pPr>
    </w:p>
    <w:p w:rsidR="00F93F21" w:rsidRDefault="00F22300">
      <w:pPr>
        <w:pStyle w:val="Heading4"/>
        <w:spacing w:before="131"/>
        <w:ind w:left="119" w:firstLine="0"/>
      </w:pPr>
      <w:r>
        <w:t>Statute 6.4</w:t>
      </w:r>
    </w:p>
    <w:p w:rsidR="00F93F21" w:rsidRDefault="00F22300">
      <w:pPr>
        <w:pStyle w:val="Heading6"/>
        <w:spacing w:before="126"/>
        <w:ind w:left="119"/>
      </w:pPr>
      <w:r>
        <w:t>Student conduct</w:t>
      </w:r>
    </w:p>
    <w:p w:rsidR="00F93F21" w:rsidRDefault="00F22300">
      <w:pPr>
        <w:spacing w:before="186"/>
        <w:ind w:left="119"/>
        <w:rPr>
          <w:b/>
          <w:sz w:val="14"/>
        </w:rPr>
      </w:pPr>
      <w:r>
        <w:rPr>
          <w:b/>
          <w:w w:val="105"/>
          <w:sz w:val="14"/>
        </w:rPr>
        <w:t>Preamble</w:t>
      </w:r>
    </w:p>
    <w:p w:rsidR="00F93F21" w:rsidRDefault="00F22300">
      <w:pPr>
        <w:pStyle w:val="ListParagraph"/>
        <w:numPr>
          <w:ilvl w:val="0"/>
          <w:numId w:val="80"/>
        </w:numPr>
        <w:tabs>
          <w:tab w:val="left" w:pos="324"/>
        </w:tabs>
        <w:spacing w:before="132" w:line="268" w:lineRule="auto"/>
        <w:ind w:right="567" w:firstLine="0"/>
        <w:rPr>
          <w:sz w:val="14"/>
        </w:rPr>
      </w:pPr>
      <w:r>
        <w:rPr>
          <w:w w:val="105"/>
          <w:sz w:val="14"/>
        </w:rPr>
        <w:t>This</w:t>
      </w:r>
      <w:r>
        <w:rPr>
          <w:spacing w:val="-3"/>
          <w:w w:val="105"/>
          <w:sz w:val="14"/>
        </w:rPr>
        <w:t xml:space="preserve"> </w:t>
      </w:r>
      <w:r>
        <w:rPr>
          <w:w w:val="105"/>
          <w:sz w:val="14"/>
        </w:rPr>
        <w:t>statute</w:t>
      </w:r>
      <w:r>
        <w:rPr>
          <w:spacing w:val="-3"/>
          <w:w w:val="105"/>
          <w:sz w:val="14"/>
        </w:rPr>
        <w:t xml:space="preserve"> </w:t>
      </w:r>
      <w:r>
        <w:rPr>
          <w:w w:val="105"/>
          <w:sz w:val="14"/>
        </w:rPr>
        <w:t>provides</w:t>
      </w:r>
      <w:r>
        <w:rPr>
          <w:spacing w:val="-3"/>
          <w:w w:val="105"/>
          <w:sz w:val="14"/>
        </w:rPr>
        <w:t xml:space="preserve"> </w:t>
      </w:r>
      <w:r>
        <w:rPr>
          <w:w w:val="105"/>
          <w:sz w:val="14"/>
        </w:rPr>
        <w:t>a</w:t>
      </w:r>
      <w:r>
        <w:rPr>
          <w:spacing w:val="-3"/>
          <w:w w:val="105"/>
          <w:sz w:val="14"/>
        </w:rPr>
        <w:t xml:space="preserve"> </w:t>
      </w:r>
      <w:r>
        <w:rPr>
          <w:w w:val="105"/>
          <w:sz w:val="14"/>
        </w:rPr>
        <w:t>basis</w:t>
      </w:r>
      <w:r>
        <w:rPr>
          <w:spacing w:val="-3"/>
          <w:w w:val="105"/>
          <w:sz w:val="14"/>
        </w:rPr>
        <w:t xml:space="preserve"> </w:t>
      </w:r>
      <w:r>
        <w:rPr>
          <w:w w:val="105"/>
          <w:sz w:val="14"/>
        </w:rPr>
        <w:t>for</w:t>
      </w:r>
      <w:r>
        <w:rPr>
          <w:spacing w:val="-3"/>
          <w:w w:val="105"/>
          <w:sz w:val="14"/>
        </w:rPr>
        <w:t xml:space="preserve"> </w:t>
      </w:r>
      <w:r>
        <w:rPr>
          <w:w w:val="105"/>
          <w:sz w:val="14"/>
        </w:rPr>
        <w:t>ensuring</w:t>
      </w:r>
      <w:r>
        <w:rPr>
          <w:spacing w:val="-3"/>
          <w:w w:val="105"/>
          <w:sz w:val="14"/>
        </w:rPr>
        <w:t xml:space="preserve"> </w:t>
      </w:r>
      <w:r>
        <w:rPr>
          <w:w w:val="105"/>
          <w:sz w:val="14"/>
        </w:rPr>
        <w:t>that</w:t>
      </w:r>
      <w:r>
        <w:rPr>
          <w:spacing w:val="-3"/>
          <w:w w:val="105"/>
          <w:sz w:val="14"/>
        </w:rPr>
        <w:t xml:space="preserve"> </w:t>
      </w:r>
      <w:r>
        <w:rPr>
          <w:w w:val="105"/>
          <w:sz w:val="14"/>
        </w:rPr>
        <w:t>the</w:t>
      </w:r>
      <w:r>
        <w:rPr>
          <w:spacing w:val="-3"/>
          <w:w w:val="105"/>
          <w:sz w:val="14"/>
        </w:rPr>
        <w:t xml:space="preserve"> </w:t>
      </w:r>
      <w:r>
        <w:rPr>
          <w:w w:val="105"/>
          <w:sz w:val="14"/>
        </w:rPr>
        <w:t>University</w:t>
      </w:r>
      <w:r>
        <w:rPr>
          <w:spacing w:val="-3"/>
          <w:w w:val="105"/>
          <w:sz w:val="14"/>
        </w:rPr>
        <w:t xml:space="preserve"> </w:t>
      </w:r>
      <w:r>
        <w:rPr>
          <w:w w:val="105"/>
          <w:sz w:val="14"/>
        </w:rPr>
        <w:t>offers</w:t>
      </w:r>
      <w:r>
        <w:rPr>
          <w:spacing w:val="-3"/>
          <w:w w:val="105"/>
          <w:sz w:val="14"/>
        </w:rPr>
        <w:t xml:space="preserve"> </w:t>
      </w:r>
      <w:r>
        <w:rPr>
          <w:w w:val="105"/>
          <w:sz w:val="14"/>
        </w:rPr>
        <w:t>a</w:t>
      </w:r>
      <w:r>
        <w:rPr>
          <w:spacing w:val="-3"/>
          <w:w w:val="105"/>
          <w:sz w:val="14"/>
        </w:rPr>
        <w:t xml:space="preserve"> </w:t>
      </w:r>
      <w:r>
        <w:rPr>
          <w:w w:val="105"/>
          <w:sz w:val="14"/>
        </w:rPr>
        <w:t>conducive</w:t>
      </w:r>
      <w:r>
        <w:rPr>
          <w:spacing w:val="-3"/>
          <w:w w:val="105"/>
          <w:sz w:val="14"/>
        </w:rPr>
        <w:t xml:space="preserve"> </w:t>
      </w:r>
      <w:r>
        <w:rPr>
          <w:w w:val="105"/>
          <w:sz w:val="14"/>
        </w:rPr>
        <w:t>environment</w:t>
      </w:r>
      <w:r>
        <w:rPr>
          <w:spacing w:val="-3"/>
          <w:w w:val="105"/>
          <w:sz w:val="14"/>
        </w:rPr>
        <w:t xml:space="preserve"> </w:t>
      </w:r>
      <w:r>
        <w:rPr>
          <w:w w:val="105"/>
          <w:sz w:val="14"/>
        </w:rPr>
        <w:t>for</w:t>
      </w:r>
      <w:r>
        <w:rPr>
          <w:spacing w:val="-2"/>
          <w:w w:val="105"/>
          <w:sz w:val="14"/>
        </w:rPr>
        <w:t xml:space="preserve"> </w:t>
      </w:r>
      <w:r>
        <w:rPr>
          <w:w w:val="105"/>
          <w:sz w:val="14"/>
        </w:rPr>
        <w:t>the</w:t>
      </w:r>
      <w:r>
        <w:rPr>
          <w:spacing w:val="-3"/>
          <w:w w:val="105"/>
          <w:sz w:val="14"/>
        </w:rPr>
        <w:t xml:space="preserve"> </w:t>
      </w:r>
      <w:r>
        <w:rPr>
          <w:w w:val="105"/>
          <w:sz w:val="14"/>
        </w:rPr>
        <w:t>pursuit</w:t>
      </w:r>
      <w:r>
        <w:rPr>
          <w:spacing w:val="-3"/>
          <w:w w:val="105"/>
          <w:sz w:val="14"/>
        </w:rPr>
        <w:t xml:space="preserve"> </w:t>
      </w:r>
      <w:r>
        <w:rPr>
          <w:w w:val="105"/>
          <w:sz w:val="14"/>
        </w:rPr>
        <w:t>of</w:t>
      </w:r>
      <w:r>
        <w:rPr>
          <w:spacing w:val="-3"/>
          <w:w w:val="105"/>
          <w:sz w:val="14"/>
        </w:rPr>
        <w:t xml:space="preserve"> </w:t>
      </w:r>
      <w:r>
        <w:rPr>
          <w:w w:val="105"/>
          <w:sz w:val="14"/>
        </w:rPr>
        <w:t>academic</w:t>
      </w:r>
      <w:r>
        <w:rPr>
          <w:spacing w:val="-3"/>
          <w:w w:val="105"/>
          <w:sz w:val="14"/>
        </w:rPr>
        <w:t xml:space="preserve"> </w:t>
      </w:r>
      <w:r>
        <w:rPr>
          <w:w w:val="105"/>
          <w:sz w:val="14"/>
        </w:rPr>
        <w:t>and</w:t>
      </w:r>
      <w:r>
        <w:rPr>
          <w:spacing w:val="-3"/>
          <w:w w:val="105"/>
          <w:sz w:val="14"/>
        </w:rPr>
        <w:t xml:space="preserve"> </w:t>
      </w:r>
      <w:r>
        <w:rPr>
          <w:w w:val="105"/>
          <w:sz w:val="14"/>
        </w:rPr>
        <w:t>scholarly</w:t>
      </w:r>
      <w:r>
        <w:rPr>
          <w:spacing w:val="-3"/>
          <w:w w:val="105"/>
          <w:sz w:val="14"/>
        </w:rPr>
        <w:t xml:space="preserve"> </w:t>
      </w:r>
      <w:r>
        <w:rPr>
          <w:w w:val="105"/>
          <w:sz w:val="14"/>
        </w:rPr>
        <w:t>activities</w:t>
      </w:r>
      <w:r>
        <w:rPr>
          <w:spacing w:val="-3"/>
          <w:w w:val="105"/>
          <w:sz w:val="14"/>
        </w:rPr>
        <w:t xml:space="preserve"> </w:t>
      </w:r>
      <w:r>
        <w:rPr>
          <w:w w:val="105"/>
          <w:sz w:val="14"/>
        </w:rPr>
        <w:t>by</w:t>
      </w:r>
      <w:r>
        <w:rPr>
          <w:spacing w:val="-3"/>
          <w:w w:val="105"/>
          <w:sz w:val="14"/>
        </w:rPr>
        <w:t xml:space="preserve"> </w:t>
      </w:r>
      <w:r>
        <w:rPr>
          <w:w w:val="105"/>
          <w:sz w:val="14"/>
        </w:rPr>
        <w:t>promoting appropriate conduct of students of the</w:t>
      </w:r>
      <w:r>
        <w:rPr>
          <w:spacing w:val="-7"/>
          <w:w w:val="105"/>
          <w:sz w:val="14"/>
        </w:rPr>
        <w:t xml:space="preserve"> </w:t>
      </w:r>
      <w:r>
        <w:rPr>
          <w:w w:val="105"/>
          <w:sz w:val="14"/>
        </w:rPr>
        <w:t>University.</w:t>
      </w:r>
    </w:p>
    <w:p w:rsidR="00F93F21" w:rsidRDefault="00F93F21">
      <w:pPr>
        <w:pStyle w:val="BodyText"/>
        <w:rPr>
          <w:sz w:val="16"/>
        </w:rPr>
      </w:pPr>
    </w:p>
    <w:p w:rsidR="00F93F21" w:rsidRDefault="00F93F21">
      <w:pPr>
        <w:pStyle w:val="BodyText"/>
        <w:spacing w:before="2"/>
        <w:rPr>
          <w:sz w:val="19"/>
        </w:rPr>
      </w:pPr>
    </w:p>
    <w:p w:rsidR="00F93F21" w:rsidRDefault="00F22300">
      <w:pPr>
        <w:ind w:left="119"/>
        <w:rPr>
          <w:b/>
          <w:sz w:val="14"/>
        </w:rPr>
      </w:pPr>
      <w:r>
        <w:rPr>
          <w:b/>
          <w:w w:val="105"/>
          <w:sz w:val="14"/>
        </w:rPr>
        <w:t>Conduct of Students</w:t>
      </w:r>
    </w:p>
    <w:p w:rsidR="00F93F21" w:rsidRDefault="00F22300">
      <w:pPr>
        <w:pStyle w:val="ListParagraph"/>
        <w:numPr>
          <w:ilvl w:val="0"/>
          <w:numId w:val="80"/>
        </w:numPr>
        <w:tabs>
          <w:tab w:val="left" w:pos="316"/>
        </w:tabs>
        <w:spacing w:before="132"/>
        <w:ind w:left="315" w:hanging="195"/>
        <w:rPr>
          <w:sz w:val="14"/>
        </w:rPr>
      </w:pPr>
      <w:r>
        <w:rPr>
          <w:w w:val="105"/>
          <w:sz w:val="14"/>
        </w:rPr>
        <w:t>A student of the University is required to abide by the statutes, regulations and other lawful directions of the</w:t>
      </w:r>
      <w:r>
        <w:rPr>
          <w:spacing w:val="-27"/>
          <w:w w:val="105"/>
          <w:sz w:val="14"/>
        </w:rPr>
        <w:t xml:space="preserve"> </w:t>
      </w:r>
      <w:r>
        <w:rPr>
          <w:w w:val="105"/>
          <w:sz w:val="14"/>
        </w:rPr>
        <w:t>University.</w:t>
      </w:r>
    </w:p>
    <w:p w:rsidR="00F93F21" w:rsidRDefault="00F22300">
      <w:pPr>
        <w:pStyle w:val="ListParagraph"/>
        <w:numPr>
          <w:ilvl w:val="0"/>
          <w:numId w:val="80"/>
        </w:numPr>
        <w:tabs>
          <w:tab w:val="left" w:pos="324"/>
        </w:tabs>
        <w:spacing w:before="131" w:line="268" w:lineRule="auto"/>
        <w:ind w:right="258" w:firstLine="0"/>
        <w:jc w:val="both"/>
        <w:rPr>
          <w:sz w:val="14"/>
        </w:rPr>
      </w:pPr>
      <w:r>
        <w:rPr>
          <w:w w:val="105"/>
          <w:sz w:val="14"/>
        </w:rPr>
        <w:t>A</w:t>
      </w:r>
      <w:r>
        <w:rPr>
          <w:spacing w:val="-4"/>
          <w:w w:val="105"/>
          <w:sz w:val="14"/>
        </w:rPr>
        <w:t xml:space="preserve"> </w:t>
      </w:r>
      <w:r>
        <w:rPr>
          <w:w w:val="105"/>
          <w:sz w:val="14"/>
        </w:rPr>
        <w:t>student</w:t>
      </w:r>
      <w:r>
        <w:rPr>
          <w:spacing w:val="-3"/>
          <w:w w:val="105"/>
          <w:sz w:val="14"/>
        </w:rPr>
        <w:t xml:space="preserve"> </w:t>
      </w:r>
      <w:r>
        <w:rPr>
          <w:w w:val="105"/>
          <w:sz w:val="14"/>
        </w:rPr>
        <w:t>must</w:t>
      </w:r>
      <w:r>
        <w:rPr>
          <w:spacing w:val="-3"/>
          <w:w w:val="105"/>
          <w:sz w:val="14"/>
        </w:rPr>
        <w:t xml:space="preserve"> </w:t>
      </w:r>
      <w:r>
        <w:rPr>
          <w:w w:val="105"/>
          <w:sz w:val="14"/>
        </w:rPr>
        <w:t>respect</w:t>
      </w:r>
      <w:r>
        <w:rPr>
          <w:spacing w:val="-3"/>
          <w:w w:val="105"/>
          <w:sz w:val="14"/>
        </w:rPr>
        <w:t xml:space="preserve"> </w:t>
      </w:r>
      <w:r>
        <w:rPr>
          <w:w w:val="105"/>
          <w:sz w:val="14"/>
        </w:rPr>
        <w:t>the</w:t>
      </w:r>
      <w:r>
        <w:rPr>
          <w:spacing w:val="-3"/>
          <w:w w:val="105"/>
          <w:sz w:val="14"/>
        </w:rPr>
        <w:t xml:space="preserve"> </w:t>
      </w:r>
      <w:r>
        <w:rPr>
          <w:w w:val="105"/>
          <w:sz w:val="14"/>
        </w:rPr>
        <w:t>rights</w:t>
      </w:r>
      <w:r>
        <w:rPr>
          <w:spacing w:val="-3"/>
          <w:w w:val="105"/>
          <w:sz w:val="14"/>
        </w:rPr>
        <w:t xml:space="preserve"> </w:t>
      </w:r>
      <w:r>
        <w:rPr>
          <w:w w:val="105"/>
          <w:sz w:val="14"/>
        </w:rPr>
        <w:t>and</w:t>
      </w:r>
      <w:r>
        <w:rPr>
          <w:spacing w:val="-3"/>
          <w:w w:val="105"/>
          <w:sz w:val="14"/>
        </w:rPr>
        <w:t xml:space="preserve"> </w:t>
      </w:r>
      <w:r>
        <w:rPr>
          <w:w w:val="105"/>
          <w:sz w:val="14"/>
        </w:rPr>
        <w:t>welfare</w:t>
      </w:r>
      <w:r>
        <w:rPr>
          <w:spacing w:val="-3"/>
          <w:w w:val="105"/>
          <w:sz w:val="14"/>
        </w:rPr>
        <w:t xml:space="preserve"> </w:t>
      </w:r>
      <w:r>
        <w:rPr>
          <w:w w:val="105"/>
          <w:sz w:val="14"/>
        </w:rPr>
        <w:t>of</w:t>
      </w:r>
      <w:r>
        <w:rPr>
          <w:spacing w:val="-3"/>
          <w:w w:val="105"/>
          <w:sz w:val="14"/>
        </w:rPr>
        <w:t xml:space="preserve"> </w:t>
      </w:r>
      <w:r>
        <w:rPr>
          <w:w w:val="105"/>
          <w:sz w:val="14"/>
        </w:rPr>
        <w:t>other</w:t>
      </w:r>
      <w:r>
        <w:rPr>
          <w:spacing w:val="-3"/>
          <w:w w:val="105"/>
          <w:sz w:val="14"/>
        </w:rPr>
        <w:t xml:space="preserve"> </w:t>
      </w:r>
      <w:r>
        <w:rPr>
          <w:w w:val="105"/>
          <w:sz w:val="14"/>
        </w:rPr>
        <w:t>persons</w:t>
      </w:r>
      <w:r>
        <w:rPr>
          <w:spacing w:val="-3"/>
          <w:w w:val="105"/>
          <w:sz w:val="14"/>
        </w:rPr>
        <w:t xml:space="preserve"> </w:t>
      </w:r>
      <w:r>
        <w:rPr>
          <w:w w:val="105"/>
          <w:sz w:val="14"/>
        </w:rPr>
        <w:t>who</w:t>
      </w:r>
      <w:r>
        <w:rPr>
          <w:spacing w:val="-3"/>
          <w:w w:val="105"/>
          <w:sz w:val="14"/>
        </w:rPr>
        <w:t xml:space="preserve"> </w:t>
      </w:r>
      <w:r>
        <w:rPr>
          <w:w w:val="105"/>
          <w:sz w:val="14"/>
        </w:rPr>
        <w:t>use</w:t>
      </w:r>
      <w:r>
        <w:rPr>
          <w:spacing w:val="-3"/>
          <w:w w:val="105"/>
          <w:sz w:val="14"/>
        </w:rPr>
        <w:t xml:space="preserve"> </w:t>
      </w:r>
      <w:r>
        <w:rPr>
          <w:w w:val="105"/>
          <w:sz w:val="14"/>
        </w:rPr>
        <w:t>the</w:t>
      </w:r>
      <w:r>
        <w:rPr>
          <w:spacing w:val="-3"/>
          <w:w w:val="105"/>
          <w:sz w:val="14"/>
        </w:rPr>
        <w:t xml:space="preserve"> </w:t>
      </w:r>
      <w:r>
        <w:rPr>
          <w:w w:val="105"/>
          <w:sz w:val="14"/>
        </w:rPr>
        <w:t>University,</w:t>
      </w:r>
      <w:r>
        <w:rPr>
          <w:spacing w:val="-3"/>
          <w:w w:val="105"/>
          <w:sz w:val="14"/>
        </w:rPr>
        <w:t xml:space="preserve"> </w:t>
      </w:r>
      <w:r>
        <w:rPr>
          <w:w w:val="105"/>
          <w:sz w:val="14"/>
        </w:rPr>
        <w:t>and</w:t>
      </w:r>
      <w:r>
        <w:rPr>
          <w:spacing w:val="-3"/>
          <w:w w:val="105"/>
          <w:sz w:val="14"/>
        </w:rPr>
        <w:t xml:space="preserve"> </w:t>
      </w:r>
      <w:r>
        <w:rPr>
          <w:w w:val="105"/>
          <w:sz w:val="14"/>
        </w:rPr>
        <w:t>the</w:t>
      </w:r>
      <w:r>
        <w:rPr>
          <w:spacing w:val="-3"/>
          <w:w w:val="105"/>
          <w:sz w:val="14"/>
        </w:rPr>
        <w:t xml:space="preserve"> </w:t>
      </w:r>
      <w:r>
        <w:rPr>
          <w:w w:val="105"/>
          <w:sz w:val="14"/>
        </w:rPr>
        <w:t>reasonable</w:t>
      </w:r>
      <w:r>
        <w:rPr>
          <w:spacing w:val="-3"/>
          <w:w w:val="105"/>
          <w:sz w:val="14"/>
        </w:rPr>
        <w:t xml:space="preserve"> </w:t>
      </w:r>
      <w:r>
        <w:rPr>
          <w:w w:val="105"/>
          <w:sz w:val="14"/>
        </w:rPr>
        <w:t>freedom</w:t>
      </w:r>
      <w:r>
        <w:rPr>
          <w:spacing w:val="-3"/>
          <w:w w:val="105"/>
          <w:sz w:val="14"/>
        </w:rPr>
        <w:t xml:space="preserve"> </w:t>
      </w:r>
      <w:r>
        <w:rPr>
          <w:w w:val="105"/>
          <w:sz w:val="14"/>
        </w:rPr>
        <w:t>of</w:t>
      </w:r>
      <w:r>
        <w:rPr>
          <w:spacing w:val="-3"/>
          <w:w w:val="105"/>
          <w:sz w:val="14"/>
        </w:rPr>
        <w:t xml:space="preserve"> </w:t>
      </w:r>
      <w:r>
        <w:rPr>
          <w:w w:val="105"/>
          <w:sz w:val="14"/>
        </w:rPr>
        <w:t>such</w:t>
      </w:r>
      <w:r>
        <w:rPr>
          <w:spacing w:val="-3"/>
          <w:w w:val="105"/>
          <w:sz w:val="14"/>
        </w:rPr>
        <w:t xml:space="preserve"> </w:t>
      </w:r>
      <w:r>
        <w:rPr>
          <w:w w:val="105"/>
          <w:sz w:val="14"/>
        </w:rPr>
        <w:t>other</w:t>
      </w:r>
      <w:r>
        <w:rPr>
          <w:spacing w:val="-3"/>
          <w:w w:val="105"/>
          <w:sz w:val="14"/>
        </w:rPr>
        <w:t xml:space="preserve"> </w:t>
      </w:r>
      <w:r>
        <w:rPr>
          <w:w w:val="105"/>
          <w:sz w:val="14"/>
        </w:rPr>
        <w:t>persons</w:t>
      </w:r>
      <w:r>
        <w:rPr>
          <w:spacing w:val="-3"/>
          <w:w w:val="105"/>
          <w:sz w:val="14"/>
        </w:rPr>
        <w:t xml:space="preserve"> </w:t>
      </w:r>
      <w:r>
        <w:rPr>
          <w:w w:val="105"/>
          <w:sz w:val="14"/>
        </w:rPr>
        <w:t>to</w:t>
      </w:r>
      <w:r>
        <w:rPr>
          <w:spacing w:val="-3"/>
          <w:w w:val="105"/>
          <w:sz w:val="14"/>
        </w:rPr>
        <w:t xml:space="preserve"> </w:t>
      </w:r>
      <w:r>
        <w:rPr>
          <w:w w:val="105"/>
          <w:sz w:val="14"/>
        </w:rPr>
        <w:t>pursue</w:t>
      </w:r>
      <w:r>
        <w:rPr>
          <w:spacing w:val="-4"/>
          <w:w w:val="105"/>
          <w:sz w:val="14"/>
        </w:rPr>
        <w:t xml:space="preserve"> </w:t>
      </w:r>
      <w:r>
        <w:rPr>
          <w:w w:val="105"/>
          <w:sz w:val="14"/>
        </w:rPr>
        <w:t>their</w:t>
      </w:r>
      <w:r>
        <w:rPr>
          <w:spacing w:val="-3"/>
          <w:w w:val="105"/>
          <w:sz w:val="14"/>
        </w:rPr>
        <w:t xml:space="preserve"> </w:t>
      </w:r>
      <w:r>
        <w:rPr>
          <w:w w:val="105"/>
          <w:sz w:val="14"/>
        </w:rPr>
        <w:t>studies, research,</w:t>
      </w:r>
      <w:r>
        <w:rPr>
          <w:spacing w:val="-3"/>
          <w:w w:val="105"/>
          <w:sz w:val="14"/>
        </w:rPr>
        <w:t xml:space="preserve"> </w:t>
      </w:r>
      <w:r>
        <w:rPr>
          <w:w w:val="105"/>
          <w:sz w:val="14"/>
        </w:rPr>
        <w:t>duties</w:t>
      </w:r>
      <w:r>
        <w:rPr>
          <w:spacing w:val="-3"/>
          <w:w w:val="105"/>
          <w:sz w:val="14"/>
        </w:rPr>
        <w:t xml:space="preserve"> </w:t>
      </w:r>
      <w:r>
        <w:rPr>
          <w:w w:val="105"/>
          <w:sz w:val="14"/>
        </w:rPr>
        <w:t>or</w:t>
      </w:r>
      <w:r>
        <w:rPr>
          <w:spacing w:val="-2"/>
          <w:w w:val="105"/>
          <w:sz w:val="14"/>
        </w:rPr>
        <w:t xml:space="preserve"> </w:t>
      </w:r>
      <w:r>
        <w:rPr>
          <w:w w:val="105"/>
          <w:sz w:val="14"/>
        </w:rPr>
        <w:t>activities.</w:t>
      </w:r>
      <w:r>
        <w:rPr>
          <w:spacing w:val="-3"/>
          <w:w w:val="105"/>
          <w:sz w:val="14"/>
        </w:rPr>
        <w:t xml:space="preserve"> </w:t>
      </w:r>
      <w:r>
        <w:rPr>
          <w:w w:val="105"/>
          <w:sz w:val="14"/>
        </w:rPr>
        <w:t>A</w:t>
      </w:r>
      <w:r>
        <w:rPr>
          <w:spacing w:val="-2"/>
          <w:w w:val="105"/>
          <w:sz w:val="14"/>
        </w:rPr>
        <w:t xml:space="preserve"> </w:t>
      </w:r>
      <w:r>
        <w:rPr>
          <w:w w:val="105"/>
          <w:sz w:val="14"/>
        </w:rPr>
        <w:t>student</w:t>
      </w:r>
      <w:r>
        <w:rPr>
          <w:spacing w:val="-3"/>
          <w:w w:val="105"/>
          <w:sz w:val="14"/>
        </w:rPr>
        <w:t xml:space="preserve"> </w:t>
      </w:r>
      <w:r>
        <w:rPr>
          <w:w w:val="105"/>
          <w:sz w:val="14"/>
        </w:rPr>
        <w:t>will</w:t>
      </w:r>
      <w:r>
        <w:rPr>
          <w:spacing w:val="-2"/>
          <w:w w:val="105"/>
          <w:sz w:val="14"/>
        </w:rPr>
        <w:t xml:space="preserve"> </w:t>
      </w:r>
      <w:r>
        <w:rPr>
          <w:w w:val="105"/>
          <w:sz w:val="14"/>
        </w:rPr>
        <w:t>not</w:t>
      </w:r>
      <w:r>
        <w:rPr>
          <w:spacing w:val="-3"/>
          <w:w w:val="105"/>
          <w:sz w:val="14"/>
        </w:rPr>
        <w:t xml:space="preserve"> </w:t>
      </w:r>
      <w:r w:rsidR="000320A2">
        <w:rPr>
          <w:w w:val="105"/>
          <w:sz w:val="14"/>
        </w:rPr>
        <w:t>willfully</w:t>
      </w:r>
      <w:r>
        <w:rPr>
          <w:spacing w:val="-2"/>
          <w:w w:val="105"/>
          <w:sz w:val="14"/>
        </w:rPr>
        <w:t xml:space="preserve"> </w:t>
      </w:r>
      <w:r>
        <w:rPr>
          <w:w w:val="105"/>
          <w:sz w:val="14"/>
        </w:rPr>
        <w:t>damage</w:t>
      </w:r>
      <w:r>
        <w:rPr>
          <w:spacing w:val="-3"/>
          <w:w w:val="105"/>
          <w:sz w:val="14"/>
        </w:rPr>
        <w:t xml:space="preserve"> </w:t>
      </w:r>
      <w:r>
        <w:rPr>
          <w:w w:val="105"/>
          <w:sz w:val="14"/>
        </w:rPr>
        <w:t>or</w:t>
      </w:r>
      <w:r>
        <w:rPr>
          <w:spacing w:val="-2"/>
          <w:w w:val="105"/>
          <w:sz w:val="14"/>
        </w:rPr>
        <w:t xml:space="preserve"> </w:t>
      </w:r>
      <w:r>
        <w:rPr>
          <w:w w:val="105"/>
          <w:sz w:val="14"/>
        </w:rPr>
        <w:t>use</w:t>
      </w:r>
      <w:r>
        <w:rPr>
          <w:spacing w:val="-3"/>
          <w:w w:val="105"/>
          <w:sz w:val="14"/>
        </w:rPr>
        <w:t xml:space="preserve"> </w:t>
      </w:r>
      <w:r>
        <w:rPr>
          <w:w w:val="105"/>
          <w:sz w:val="14"/>
        </w:rPr>
        <w:t>without</w:t>
      </w:r>
      <w:r>
        <w:rPr>
          <w:spacing w:val="-2"/>
          <w:w w:val="105"/>
          <w:sz w:val="14"/>
        </w:rPr>
        <w:t xml:space="preserve"> </w:t>
      </w:r>
      <w:r>
        <w:rPr>
          <w:w w:val="105"/>
          <w:sz w:val="14"/>
        </w:rPr>
        <w:t>authority</w:t>
      </w:r>
      <w:r>
        <w:rPr>
          <w:spacing w:val="-3"/>
          <w:w w:val="105"/>
          <w:sz w:val="14"/>
        </w:rPr>
        <w:t xml:space="preserve"> </w:t>
      </w:r>
      <w:r>
        <w:rPr>
          <w:w w:val="105"/>
          <w:sz w:val="14"/>
        </w:rPr>
        <w:t>the</w:t>
      </w:r>
      <w:r>
        <w:rPr>
          <w:spacing w:val="-2"/>
          <w:w w:val="105"/>
          <w:sz w:val="14"/>
        </w:rPr>
        <w:t xml:space="preserve"> </w:t>
      </w:r>
      <w:r>
        <w:rPr>
          <w:w w:val="105"/>
          <w:sz w:val="14"/>
        </w:rPr>
        <w:t>property</w:t>
      </w:r>
      <w:r>
        <w:rPr>
          <w:spacing w:val="-3"/>
          <w:w w:val="105"/>
          <w:sz w:val="14"/>
        </w:rPr>
        <w:t xml:space="preserve"> </w:t>
      </w:r>
      <w:r>
        <w:rPr>
          <w:w w:val="105"/>
          <w:sz w:val="14"/>
        </w:rPr>
        <w:t>of</w:t>
      </w:r>
      <w:r>
        <w:rPr>
          <w:spacing w:val="-2"/>
          <w:w w:val="105"/>
          <w:sz w:val="14"/>
        </w:rPr>
        <w:t xml:space="preserve"> </w:t>
      </w:r>
      <w:r>
        <w:rPr>
          <w:w w:val="105"/>
          <w:sz w:val="14"/>
        </w:rPr>
        <w:t>the</w:t>
      </w:r>
      <w:r>
        <w:rPr>
          <w:spacing w:val="-3"/>
          <w:w w:val="105"/>
          <w:sz w:val="14"/>
        </w:rPr>
        <w:t xml:space="preserve"> </w:t>
      </w:r>
      <w:r>
        <w:rPr>
          <w:w w:val="105"/>
          <w:sz w:val="14"/>
        </w:rPr>
        <w:t>University</w:t>
      </w:r>
      <w:r>
        <w:rPr>
          <w:spacing w:val="-2"/>
          <w:w w:val="105"/>
          <w:sz w:val="14"/>
        </w:rPr>
        <w:t xml:space="preserve"> </w:t>
      </w:r>
      <w:r>
        <w:rPr>
          <w:w w:val="105"/>
          <w:sz w:val="14"/>
        </w:rPr>
        <w:t>and</w:t>
      </w:r>
      <w:r>
        <w:rPr>
          <w:spacing w:val="-3"/>
          <w:w w:val="105"/>
          <w:sz w:val="14"/>
        </w:rPr>
        <w:t xml:space="preserve"> </w:t>
      </w:r>
      <w:r>
        <w:rPr>
          <w:w w:val="105"/>
          <w:sz w:val="14"/>
        </w:rPr>
        <w:t>will</w:t>
      </w:r>
      <w:r>
        <w:rPr>
          <w:spacing w:val="-2"/>
          <w:w w:val="105"/>
          <w:sz w:val="14"/>
        </w:rPr>
        <w:t xml:space="preserve"> </w:t>
      </w:r>
      <w:r>
        <w:rPr>
          <w:w w:val="105"/>
          <w:sz w:val="14"/>
        </w:rPr>
        <w:t>ensure</w:t>
      </w:r>
      <w:r>
        <w:rPr>
          <w:spacing w:val="-3"/>
          <w:w w:val="105"/>
          <w:sz w:val="14"/>
        </w:rPr>
        <w:t xml:space="preserve"> </w:t>
      </w:r>
      <w:r>
        <w:rPr>
          <w:w w:val="105"/>
          <w:sz w:val="14"/>
        </w:rPr>
        <w:t>that</w:t>
      </w:r>
      <w:r>
        <w:rPr>
          <w:spacing w:val="-2"/>
          <w:w w:val="105"/>
          <w:sz w:val="14"/>
        </w:rPr>
        <w:t xml:space="preserve"> </w:t>
      </w:r>
      <w:r>
        <w:rPr>
          <w:w w:val="105"/>
          <w:sz w:val="14"/>
        </w:rPr>
        <w:t>his</w:t>
      </w:r>
      <w:r>
        <w:rPr>
          <w:spacing w:val="-3"/>
          <w:w w:val="105"/>
          <w:sz w:val="14"/>
        </w:rPr>
        <w:t xml:space="preserve"> </w:t>
      </w:r>
      <w:r>
        <w:rPr>
          <w:w w:val="105"/>
          <w:sz w:val="14"/>
        </w:rPr>
        <w:t>or</w:t>
      </w:r>
      <w:r>
        <w:rPr>
          <w:spacing w:val="-2"/>
          <w:w w:val="105"/>
          <w:sz w:val="14"/>
        </w:rPr>
        <w:t xml:space="preserve"> </w:t>
      </w:r>
      <w:r>
        <w:rPr>
          <w:w w:val="105"/>
          <w:sz w:val="14"/>
        </w:rPr>
        <w:t>her</w:t>
      </w:r>
      <w:r>
        <w:rPr>
          <w:spacing w:val="-3"/>
          <w:w w:val="105"/>
          <w:sz w:val="14"/>
        </w:rPr>
        <w:t xml:space="preserve"> </w:t>
      </w:r>
      <w:r>
        <w:rPr>
          <w:w w:val="105"/>
          <w:sz w:val="14"/>
        </w:rPr>
        <w:t>conduct</w:t>
      </w:r>
      <w:r>
        <w:rPr>
          <w:spacing w:val="-2"/>
          <w:w w:val="105"/>
          <w:sz w:val="14"/>
        </w:rPr>
        <w:t xml:space="preserve"> </w:t>
      </w:r>
      <w:r>
        <w:rPr>
          <w:w w:val="105"/>
          <w:sz w:val="14"/>
        </w:rPr>
        <w:t>does</w:t>
      </w:r>
      <w:r>
        <w:rPr>
          <w:spacing w:val="-3"/>
          <w:w w:val="105"/>
          <w:sz w:val="14"/>
        </w:rPr>
        <w:t xml:space="preserve"> </w:t>
      </w:r>
      <w:r>
        <w:rPr>
          <w:w w:val="105"/>
          <w:sz w:val="14"/>
        </w:rPr>
        <w:t>not infringe the rights of other members of the</w:t>
      </w:r>
      <w:r>
        <w:rPr>
          <w:spacing w:val="-9"/>
          <w:w w:val="105"/>
          <w:sz w:val="14"/>
        </w:rPr>
        <w:t xml:space="preserve"> </w:t>
      </w:r>
      <w:r>
        <w:rPr>
          <w:w w:val="105"/>
          <w:sz w:val="14"/>
        </w:rPr>
        <w:t>University.</w:t>
      </w:r>
    </w:p>
    <w:p w:rsidR="00F93F21" w:rsidRDefault="00F22300">
      <w:pPr>
        <w:pStyle w:val="ListParagraph"/>
        <w:numPr>
          <w:ilvl w:val="0"/>
          <w:numId w:val="80"/>
        </w:numPr>
        <w:tabs>
          <w:tab w:val="left" w:pos="324"/>
        </w:tabs>
        <w:spacing w:before="112" w:line="268" w:lineRule="auto"/>
        <w:ind w:right="653" w:firstLine="0"/>
        <w:rPr>
          <w:sz w:val="14"/>
        </w:rPr>
      </w:pPr>
      <w:r>
        <w:rPr>
          <w:w w:val="105"/>
          <w:sz w:val="14"/>
        </w:rPr>
        <w:t>A</w:t>
      </w:r>
      <w:r>
        <w:rPr>
          <w:spacing w:val="-3"/>
          <w:w w:val="105"/>
          <w:sz w:val="14"/>
        </w:rPr>
        <w:t xml:space="preserve"> </w:t>
      </w:r>
      <w:r>
        <w:rPr>
          <w:w w:val="105"/>
          <w:sz w:val="14"/>
        </w:rPr>
        <w:t>student</w:t>
      </w:r>
      <w:r>
        <w:rPr>
          <w:spacing w:val="-2"/>
          <w:w w:val="105"/>
          <w:sz w:val="14"/>
        </w:rPr>
        <w:t xml:space="preserve"> </w:t>
      </w:r>
      <w:r>
        <w:rPr>
          <w:w w:val="105"/>
          <w:sz w:val="14"/>
        </w:rPr>
        <w:t>found</w:t>
      </w:r>
      <w:r>
        <w:rPr>
          <w:spacing w:val="-3"/>
          <w:w w:val="105"/>
          <w:sz w:val="14"/>
        </w:rPr>
        <w:t xml:space="preserve"> </w:t>
      </w:r>
      <w:r>
        <w:rPr>
          <w:w w:val="105"/>
          <w:sz w:val="14"/>
        </w:rPr>
        <w:t>to</w:t>
      </w:r>
      <w:r>
        <w:rPr>
          <w:spacing w:val="-2"/>
          <w:w w:val="105"/>
          <w:sz w:val="14"/>
        </w:rPr>
        <w:t xml:space="preserve"> </w:t>
      </w:r>
      <w:r>
        <w:rPr>
          <w:w w:val="105"/>
          <w:sz w:val="14"/>
        </w:rPr>
        <w:t>be</w:t>
      </w:r>
      <w:r>
        <w:rPr>
          <w:spacing w:val="-3"/>
          <w:w w:val="105"/>
          <w:sz w:val="14"/>
        </w:rPr>
        <w:t xml:space="preserve"> </w:t>
      </w:r>
      <w:r>
        <w:rPr>
          <w:w w:val="105"/>
          <w:sz w:val="14"/>
        </w:rPr>
        <w:t>acting</w:t>
      </w:r>
      <w:r>
        <w:rPr>
          <w:spacing w:val="-2"/>
          <w:w w:val="105"/>
          <w:sz w:val="14"/>
        </w:rPr>
        <w:t xml:space="preserve"> </w:t>
      </w:r>
      <w:r>
        <w:rPr>
          <w:w w:val="105"/>
          <w:sz w:val="14"/>
        </w:rPr>
        <w:t>in</w:t>
      </w:r>
      <w:r>
        <w:rPr>
          <w:spacing w:val="-2"/>
          <w:w w:val="105"/>
          <w:sz w:val="14"/>
        </w:rPr>
        <w:t xml:space="preserve"> </w:t>
      </w:r>
      <w:r>
        <w:rPr>
          <w:w w:val="105"/>
          <w:sz w:val="14"/>
        </w:rPr>
        <w:t>a</w:t>
      </w:r>
      <w:r>
        <w:rPr>
          <w:spacing w:val="-3"/>
          <w:w w:val="105"/>
          <w:sz w:val="14"/>
        </w:rPr>
        <w:t xml:space="preserve"> </w:t>
      </w:r>
      <w:r>
        <w:rPr>
          <w:w w:val="105"/>
          <w:sz w:val="14"/>
        </w:rPr>
        <w:t>manner</w:t>
      </w:r>
      <w:r>
        <w:rPr>
          <w:spacing w:val="-2"/>
          <w:w w:val="105"/>
          <w:sz w:val="14"/>
        </w:rPr>
        <w:t xml:space="preserve"> </w:t>
      </w:r>
      <w:r>
        <w:rPr>
          <w:w w:val="105"/>
          <w:sz w:val="14"/>
        </w:rPr>
        <w:t>which</w:t>
      </w:r>
      <w:r>
        <w:rPr>
          <w:spacing w:val="-3"/>
          <w:w w:val="105"/>
          <w:sz w:val="14"/>
        </w:rPr>
        <w:t xml:space="preserve"> </w:t>
      </w:r>
      <w:r>
        <w:rPr>
          <w:w w:val="105"/>
          <w:sz w:val="14"/>
        </w:rPr>
        <w:t>does</w:t>
      </w:r>
      <w:r>
        <w:rPr>
          <w:spacing w:val="-2"/>
          <w:w w:val="105"/>
          <w:sz w:val="14"/>
        </w:rPr>
        <w:t xml:space="preserve"> </w:t>
      </w:r>
      <w:r>
        <w:rPr>
          <w:w w:val="105"/>
          <w:sz w:val="14"/>
        </w:rPr>
        <w:t>not</w:t>
      </w:r>
      <w:r>
        <w:rPr>
          <w:spacing w:val="-3"/>
          <w:w w:val="105"/>
          <w:sz w:val="14"/>
        </w:rPr>
        <w:t xml:space="preserve"> </w:t>
      </w:r>
      <w:r>
        <w:rPr>
          <w:w w:val="105"/>
          <w:sz w:val="14"/>
        </w:rPr>
        <w:t>accord</w:t>
      </w:r>
      <w:r>
        <w:rPr>
          <w:spacing w:val="-2"/>
          <w:w w:val="105"/>
          <w:sz w:val="14"/>
        </w:rPr>
        <w:t xml:space="preserve"> </w:t>
      </w:r>
      <w:r>
        <w:rPr>
          <w:w w:val="105"/>
          <w:sz w:val="14"/>
        </w:rPr>
        <w:t>with</w:t>
      </w:r>
      <w:r>
        <w:rPr>
          <w:spacing w:val="-2"/>
          <w:w w:val="105"/>
          <w:sz w:val="14"/>
        </w:rPr>
        <w:t xml:space="preserve"> </w:t>
      </w:r>
      <w:r>
        <w:rPr>
          <w:w w:val="105"/>
          <w:sz w:val="14"/>
        </w:rPr>
        <w:t>these</w:t>
      </w:r>
      <w:r>
        <w:rPr>
          <w:spacing w:val="-3"/>
          <w:w w:val="105"/>
          <w:sz w:val="14"/>
        </w:rPr>
        <w:t xml:space="preserve"> </w:t>
      </w:r>
      <w:r>
        <w:rPr>
          <w:w w:val="105"/>
          <w:sz w:val="14"/>
        </w:rPr>
        <w:t>principles</w:t>
      </w:r>
      <w:r>
        <w:rPr>
          <w:spacing w:val="-2"/>
          <w:w w:val="105"/>
          <w:sz w:val="14"/>
        </w:rPr>
        <w:t xml:space="preserve"> </w:t>
      </w:r>
      <w:r>
        <w:rPr>
          <w:w w:val="105"/>
          <w:sz w:val="14"/>
        </w:rPr>
        <w:t>will</w:t>
      </w:r>
      <w:r>
        <w:rPr>
          <w:spacing w:val="-3"/>
          <w:w w:val="105"/>
          <w:sz w:val="14"/>
        </w:rPr>
        <w:t xml:space="preserve"> </w:t>
      </w:r>
      <w:r>
        <w:rPr>
          <w:w w:val="105"/>
          <w:sz w:val="14"/>
        </w:rPr>
        <w:t>be</w:t>
      </w:r>
      <w:r>
        <w:rPr>
          <w:spacing w:val="-2"/>
          <w:w w:val="105"/>
          <w:sz w:val="14"/>
        </w:rPr>
        <w:t xml:space="preserve"> </w:t>
      </w:r>
      <w:r>
        <w:rPr>
          <w:w w:val="105"/>
          <w:sz w:val="14"/>
        </w:rPr>
        <w:t>subject</w:t>
      </w:r>
      <w:r>
        <w:rPr>
          <w:spacing w:val="-3"/>
          <w:w w:val="105"/>
          <w:sz w:val="14"/>
        </w:rPr>
        <w:t xml:space="preserve"> </w:t>
      </w:r>
      <w:r>
        <w:rPr>
          <w:w w:val="105"/>
          <w:sz w:val="14"/>
        </w:rPr>
        <w:t>to</w:t>
      </w:r>
      <w:r>
        <w:rPr>
          <w:spacing w:val="-2"/>
          <w:w w:val="105"/>
          <w:sz w:val="14"/>
        </w:rPr>
        <w:t xml:space="preserve"> </w:t>
      </w:r>
      <w:r>
        <w:rPr>
          <w:w w:val="105"/>
          <w:sz w:val="14"/>
        </w:rPr>
        <w:t>action</w:t>
      </w:r>
      <w:r>
        <w:rPr>
          <w:spacing w:val="-2"/>
          <w:w w:val="105"/>
          <w:sz w:val="14"/>
        </w:rPr>
        <w:t xml:space="preserve"> </w:t>
      </w:r>
      <w:r>
        <w:rPr>
          <w:w w:val="105"/>
          <w:sz w:val="14"/>
        </w:rPr>
        <w:t>in</w:t>
      </w:r>
      <w:r>
        <w:rPr>
          <w:spacing w:val="-3"/>
          <w:w w:val="105"/>
          <w:sz w:val="14"/>
        </w:rPr>
        <w:t xml:space="preserve"> </w:t>
      </w:r>
      <w:r>
        <w:rPr>
          <w:w w:val="105"/>
          <w:sz w:val="14"/>
        </w:rPr>
        <w:t>accordance</w:t>
      </w:r>
      <w:r>
        <w:rPr>
          <w:spacing w:val="-2"/>
          <w:w w:val="105"/>
          <w:sz w:val="14"/>
        </w:rPr>
        <w:t xml:space="preserve"> </w:t>
      </w:r>
      <w:r>
        <w:rPr>
          <w:w w:val="105"/>
          <w:sz w:val="14"/>
        </w:rPr>
        <w:t>with</w:t>
      </w:r>
      <w:r>
        <w:rPr>
          <w:spacing w:val="-3"/>
          <w:w w:val="105"/>
          <w:sz w:val="14"/>
        </w:rPr>
        <w:t xml:space="preserve"> </w:t>
      </w:r>
      <w:r>
        <w:rPr>
          <w:w w:val="105"/>
          <w:sz w:val="14"/>
        </w:rPr>
        <w:t>this</w:t>
      </w:r>
      <w:r>
        <w:rPr>
          <w:spacing w:val="-2"/>
          <w:w w:val="105"/>
          <w:sz w:val="14"/>
        </w:rPr>
        <w:t xml:space="preserve"> </w:t>
      </w:r>
      <w:r>
        <w:rPr>
          <w:w w:val="105"/>
          <w:sz w:val="14"/>
        </w:rPr>
        <w:t>statute</w:t>
      </w:r>
      <w:r>
        <w:rPr>
          <w:spacing w:val="-3"/>
          <w:w w:val="105"/>
          <w:sz w:val="14"/>
        </w:rPr>
        <w:t xml:space="preserve"> </w:t>
      </w:r>
      <w:r>
        <w:rPr>
          <w:w w:val="105"/>
          <w:sz w:val="14"/>
        </w:rPr>
        <w:t>and</w:t>
      </w:r>
      <w:r>
        <w:rPr>
          <w:spacing w:val="-2"/>
          <w:w w:val="105"/>
          <w:sz w:val="14"/>
        </w:rPr>
        <w:t xml:space="preserve"> </w:t>
      </w:r>
      <w:r>
        <w:rPr>
          <w:w w:val="105"/>
          <w:sz w:val="14"/>
        </w:rPr>
        <w:t>policy</w:t>
      </w:r>
      <w:r>
        <w:rPr>
          <w:spacing w:val="-2"/>
          <w:w w:val="105"/>
          <w:sz w:val="14"/>
        </w:rPr>
        <w:t xml:space="preserve"> </w:t>
      </w:r>
      <w:r>
        <w:rPr>
          <w:w w:val="105"/>
          <w:sz w:val="14"/>
        </w:rPr>
        <w:t>and procedures pursuant to the statute, on the grounds of</w:t>
      </w:r>
      <w:r>
        <w:rPr>
          <w:spacing w:val="-10"/>
          <w:w w:val="105"/>
          <w:sz w:val="14"/>
        </w:rPr>
        <w:t xml:space="preserve"> </w:t>
      </w:r>
      <w:r>
        <w:rPr>
          <w:w w:val="105"/>
          <w:sz w:val="14"/>
        </w:rPr>
        <w:t>misconduct.</w:t>
      </w:r>
    </w:p>
    <w:p w:rsidR="00F93F21" w:rsidRDefault="00F93F21">
      <w:pPr>
        <w:pStyle w:val="BodyText"/>
        <w:rPr>
          <w:sz w:val="16"/>
        </w:rPr>
      </w:pPr>
    </w:p>
    <w:p w:rsidR="00F93F21" w:rsidRDefault="00F93F21">
      <w:pPr>
        <w:pStyle w:val="BodyText"/>
        <w:spacing w:before="2"/>
        <w:rPr>
          <w:sz w:val="19"/>
        </w:rPr>
      </w:pPr>
    </w:p>
    <w:p w:rsidR="00F93F21" w:rsidRDefault="00F22300">
      <w:pPr>
        <w:ind w:left="119"/>
        <w:rPr>
          <w:b/>
          <w:sz w:val="14"/>
        </w:rPr>
      </w:pPr>
      <w:r>
        <w:rPr>
          <w:b/>
          <w:w w:val="105"/>
          <w:sz w:val="14"/>
        </w:rPr>
        <w:t>Student Rights and Responsibilities</w:t>
      </w:r>
    </w:p>
    <w:p w:rsidR="00F93F21" w:rsidRDefault="00F22300">
      <w:pPr>
        <w:pStyle w:val="ListParagraph"/>
        <w:numPr>
          <w:ilvl w:val="0"/>
          <w:numId w:val="80"/>
        </w:numPr>
        <w:tabs>
          <w:tab w:val="left" w:pos="324"/>
        </w:tabs>
        <w:spacing w:before="132"/>
        <w:ind w:left="323" w:hanging="203"/>
        <w:rPr>
          <w:sz w:val="14"/>
        </w:rPr>
      </w:pPr>
      <w:r>
        <w:rPr>
          <w:w w:val="105"/>
          <w:sz w:val="14"/>
        </w:rPr>
        <w:t>A</w:t>
      </w:r>
      <w:r>
        <w:rPr>
          <w:spacing w:val="-2"/>
          <w:w w:val="105"/>
          <w:sz w:val="14"/>
        </w:rPr>
        <w:t xml:space="preserve"> </w:t>
      </w:r>
      <w:r>
        <w:rPr>
          <w:w w:val="105"/>
          <w:sz w:val="14"/>
        </w:rPr>
        <w:t>student</w:t>
      </w:r>
      <w:r>
        <w:rPr>
          <w:spacing w:val="-2"/>
          <w:w w:val="105"/>
          <w:sz w:val="14"/>
        </w:rPr>
        <w:t xml:space="preserve"> </w:t>
      </w:r>
      <w:r>
        <w:rPr>
          <w:w w:val="105"/>
          <w:sz w:val="14"/>
        </w:rPr>
        <w:t>who</w:t>
      </w:r>
      <w:r>
        <w:rPr>
          <w:spacing w:val="-1"/>
          <w:w w:val="105"/>
          <w:sz w:val="14"/>
        </w:rPr>
        <w:t xml:space="preserve"> </w:t>
      </w:r>
      <w:r>
        <w:rPr>
          <w:w w:val="105"/>
          <w:sz w:val="14"/>
        </w:rPr>
        <w:t>is</w:t>
      </w:r>
      <w:r>
        <w:rPr>
          <w:spacing w:val="-2"/>
          <w:w w:val="105"/>
          <w:sz w:val="14"/>
        </w:rPr>
        <w:t xml:space="preserve"> </w:t>
      </w:r>
      <w:r>
        <w:rPr>
          <w:w w:val="105"/>
          <w:sz w:val="14"/>
        </w:rPr>
        <w:t>the</w:t>
      </w:r>
      <w:r>
        <w:rPr>
          <w:spacing w:val="-1"/>
          <w:w w:val="105"/>
          <w:sz w:val="14"/>
        </w:rPr>
        <w:t xml:space="preserve"> </w:t>
      </w:r>
      <w:r>
        <w:rPr>
          <w:w w:val="105"/>
          <w:sz w:val="14"/>
        </w:rPr>
        <w:t>subject</w:t>
      </w:r>
      <w:r>
        <w:rPr>
          <w:spacing w:val="-2"/>
          <w:w w:val="105"/>
          <w:sz w:val="14"/>
        </w:rPr>
        <w:t xml:space="preserve"> </w:t>
      </w:r>
      <w:r>
        <w:rPr>
          <w:w w:val="105"/>
          <w:sz w:val="14"/>
        </w:rPr>
        <w:t>of</w:t>
      </w:r>
      <w:r>
        <w:rPr>
          <w:spacing w:val="-1"/>
          <w:w w:val="105"/>
          <w:sz w:val="14"/>
        </w:rPr>
        <w:t xml:space="preserve"> </w:t>
      </w:r>
      <w:r>
        <w:rPr>
          <w:w w:val="105"/>
          <w:sz w:val="14"/>
        </w:rPr>
        <w:t>action</w:t>
      </w:r>
      <w:r>
        <w:rPr>
          <w:spacing w:val="-2"/>
          <w:w w:val="105"/>
          <w:sz w:val="14"/>
        </w:rPr>
        <w:t xml:space="preserve"> </w:t>
      </w:r>
      <w:r>
        <w:rPr>
          <w:w w:val="105"/>
          <w:sz w:val="14"/>
        </w:rPr>
        <w:t>under</w:t>
      </w:r>
      <w:r>
        <w:rPr>
          <w:spacing w:val="-2"/>
          <w:w w:val="105"/>
          <w:sz w:val="14"/>
        </w:rPr>
        <w:t xml:space="preserve"> </w:t>
      </w:r>
      <w:r>
        <w:rPr>
          <w:w w:val="105"/>
          <w:sz w:val="14"/>
        </w:rPr>
        <w:t>this</w:t>
      </w:r>
      <w:r>
        <w:rPr>
          <w:spacing w:val="-1"/>
          <w:w w:val="105"/>
          <w:sz w:val="14"/>
        </w:rPr>
        <w:t xml:space="preserve"> </w:t>
      </w:r>
      <w:r>
        <w:rPr>
          <w:w w:val="105"/>
          <w:sz w:val="14"/>
        </w:rPr>
        <w:t>statute</w:t>
      </w:r>
      <w:r>
        <w:rPr>
          <w:spacing w:val="-2"/>
          <w:w w:val="105"/>
          <w:sz w:val="14"/>
        </w:rPr>
        <w:t xml:space="preserve"> </w:t>
      </w:r>
      <w:r>
        <w:rPr>
          <w:w w:val="105"/>
          <w:sz w:val="14"/>
        </w:rPr>
        <w:t>will,</w:t>
      </w:r>
      <w:r>
        <w:rPr>
          <w:spacing w:val="-1"/>
          <w:w w:val="105"/>
          <w:sz w:val="14"/>
        </w:rPr>
        <w:t xml:space="preserve"> </w:t>
      </w:r>
      <w:r>
        <w:rPr>
          <w:w w:val="105"/>
          <w:sz w:val="14"/>
        </w:rPr>
        <w:t>before</w:t>
      </w:r>
      <w:r>
        <w:rPr>
          <w:spacing w:val="-2"/>
          <w:w w:val="105"/>
          <w:sz w:val="14"/>
        </w:rPr>
        <w:t xml:space="preserve"> </w:t>
      </w:r>
      <w:r>
        <w:rPr>
          <w:w w:val="105"/>
          <w:sz w:val="14"/>
        </w:rPr>
        <w:t>being</w:t>
      </w:r>
      <w:r>
        <w:rPr>
          <w:spacing w:val="-1"/>
          <w:w w:val="105"/>
          <w:sz w:val="14"/>
        </w:rPr>
        <w:t xml:space="preserve"> </w:t>
      </w:r>
      <w:r>
        <w:rPr>
          <w:w w:val="105"/>
          <w:sz w:val="14"/>
        </w:rPr>
        <w:t>required</w:t>
      </w:r>
      <w:r>
        <w:rPr>
          <w:spacing w:val="-2"/>
          <w:w w:val="105"/>
          <w:sz w:val="14"/>
        </w:rPr>
        <w:t xml:space="preserve"> </w:t>
      </w:r>
      <w:r>
        <w:rPr>
          <w:w w:val="105"/>
          <w:sz w:val="14"/>
        </w:rPr>
        <w:t>to</w:t>
      </w:r>
      <w:r>
        <w:rPr>
          <w:spacing w:val="-2"/>
          <w:w w:val="105"/>
          <w:sz w:val="14"/>
        </w:rPr>
        <w:t xml:space="preserve"> </w:t>
      </w:r>
      <w:r>
        <w:rPr>
          <w:w w:val="105"/>
          <w:sz w:val="14"/>
        </w:rPr>
        <w:t>participate</w:t>
      </w:r>
      <w:r>
        <w:rPr>
          <w:spacing w:val="-1"/>
          <w:w w:val="105"/>
          <w:sz w:val="14"/>
        </w:rPr>
        <w:t xml:space="preserve"> </w:t>
      </w:r>
      <w:r>
        <w:rPr>
          <w:w w:val="105"/>
          <w:sz w:val="14"/>
        </w:rPr>
        <w:t>in</w:t>
      </w:r>
      <w:r>
        <w:rPr>
          <w:spacing w:val="-2"/>
          <w:w w:val="105"/>
          <w:sz w:val="14"/>
        </w:rPr>
        <w:t xml:space="preserve"> </w:t>
      </w:r>
      <w:r>
        <w:rPr>
          <w:w w:val="105"/>
          <w:sz w:val="14"/>
        </w:rPr>
        <w:t>any</w:t>
      </w:r>
      <w:r>
        <w:rPr>
          <w:spacing w:val="-1"/>
          <w:w w:val="105"/>
          <w:sz w:val="14"/>
        </w:rPr>
        <w:t xml:space="preserve"> </w:t>
      </w:r>
      <w:r>
        <w:rPr>
          <w:w w:val="105"/>
          <w:sz w:val="14"/>
        </w:rPr>
        <w:t>process</w:t>
      </w:r>
      <w:r>
        <w:rPr>
          <w:spacing w:val="-2"/>
          <w:w w:val="105"/>
          <w:sz w:val="14"/>
        </w:rPr>
        <w:t xml:space="preserve"> </w:t>
      </w:r>
      <w:r>
        <w:rPr>
          <w:w w:val="105"/>
          <w:sz w:val="14"/>
        </w:rPr>
        <w:t>identified</w:t>
      </w:r>
      <w:r>
        <w:rPr>
          <w:spacing w:val="-1"/>
          <w:w w:val="105"/>
          <w:sz w:val="14"/>
        </w:rPr>
        <w:t xml:space="preserve"> </w:t>
      </w:r>
      <w:r>
        <w:rPr>
          <w:w w:val="105"/>
          <w:sz w:val="14"/>
        </w:rPr>
        <w:t>herein</w:t>
      </w:r>
      <w:r>
        <w:rPr>
          <w:spacing w:val="-2"/>
          <w:w w:val="105"/>
          <w:sz w:val="14"/>
        </w:rPr>
        <w:t xml:space="preserve"> </w:t>
      </w:r>
      <w:r>
        <w:rPr>
          <w:w w:val="105"/>
          <w:sz w:val="14"/>
        </w:rPr>
        <w:t>be</w:t>
      </w:r>
      <w:r>
        <w:rPr>
          <w:spacing w:val="-2"/>
          <w:w w:val="105"/>
          <w:sz w:val="14"/>
        </w:rPr>
        <w:t xml:space="preserve"> </w:t>
      </w:r>
      <w:r>
        <w:rPr>
          <w:w w:val="105"/>
          <w:sz w:val="14"/>
        </w:rPr>
        <w:t>entitled</w:t>
      </w:r>
      <w:r>
        <w:rPr>
          <w:spacing w:val="-1"/>
          <w:w w:val="105"/>
          <w:sz w:val="14"/>
        </w:rPr>
        <w:t xml:space="preserve"> </w:t>
      </w:r>
      <w:r>
        <w:rPr>
          <w:w w:val="105"/>
          <w:sz w:val="14"/>
        </w:rPr>
        <w:t>to:</w:t>
      </w:r>
    </w:p>
    <w:p w:rsidR="00F93F21" w:rsidRDefault="00F22300">
      <w:pPr>
        <w:pStyle w:val="ListParagraph"/>
        <w:numPr>
          <w:ilvl w:val="1"/>
          <w:numId w:val="80"/>
        </w:numPr>
        <w:tabs>
          <w:tab w:val="left" w:pos="718"/>
        </w:tabs>
        <w:spacing w:before="132"/>
        <w:ind w:hanging="260"/>
        <w:rPr>
          <w:sz w:val="14"/>
        </w:rPr>
      </w:pPr>
      <w:r>
        <w:rPr>
          <w:w w:val="105"/>
          <w:sz w:val="14"/>
        </w:rPr>
        <w:t>be informed of the allegations made against him or</w:t>
      </w:r>
      <w:r>
        <w:rPr>
          <w:spacing w:val="-10"/>
          <w:w w:val="105"/>
          <w:sz w:val="14"/>
        </w:rPr>
        <w:t xml:space="preserve"> </w:t>
      </w:r>
      <w:r>
        <w:rPr>
          <w:w w:val="105"/>
          <w:sz w:val="14"/>
        </w:rPr>
        <w:t>her;</w:t>
      </w:r>
    </w:p>
    <w:p w:rsidR="00F93F21" w:rsidRDefault="00F22300">
      <w:pPr>
        <w:pStyle w:val="ListParagraph"/>
        <w:numPr>
          <w:ilvl w:val="1"/>
          <w:numId w:val="80"/>
        </w:numPr>
        <w:tabs>
          <w:tab w:val="left" w:pos="718"/>
        </w:tabs>
        <w:spacing w:before="131"/>
        <w:ind w:hanging="260"/>
        <w:rPr>
          <w:sz w:val="14"/>
        </w:rPr>
      </w:pPr>
      <w:r>
        <w:rPr>
          <w:w w:val="105"/>
          <w:sz w:val="14"/>
        </w:rPr>
        <w:t>be informed of his or her rights and responsibilities in accordance with University statutes, regulations, and policies;</w:t>
      </w:r>
      <w:r>
        <w:rPr>
          <w:spacing w:val="-24"/>
          <w:w w:val="105"/>
          <w:sz w:val="14"/>
        </w:rPr>
        <w:t xml:space="preserve"> </w:t>
      </w:r>
      <w:r>
        <w:rPr>
          <w:w w:val="105"/>
          <w:sz w:val="14"/>
        </w:rPr>
        <w:t>and</w:t>
      </w:r>
    </w:p>
    <w:p w:rsidR="00F93F21" w:rsidRDefault="00F22300">
      <w:pPr>
        <w:pStyle w:val="ListParagraph"/>
        <w:numPr>
          <w:ilvl w:val="1"/>
          <w:numId w:val="80"/>
        </w:numPr>
        <w:tabs>
          <w:tab w:val="left" w:pos="710"/>
        </w:tabs>
        <w:spacing w:before="132"/>
        <w:ind w:left="709" w:hanging="252"/>
        <w:rPr>
          <w:sz w:val="14"/>
        </w:rPr>
      </w:pPr>
      <w:proofErr w:type="gramStart"/>
      <w:r>
        <w:rPr>
          <w:w w:val="105"/>
          <w:sz w:val="14"/>
        </w:rPr>
        <w:t>be</w:t>
      </w:r>
      <w:proofErr w:type="gramEnd"/>
      <w:r>
        <w:rPr>
          <w:w w:val="105"/>
          <w:sz w:val="14"/>
        </w:rPr>
        <w:t xml:space="preserve"> informed of support or representation which he or she is entitled to</w:t>
      </w:r>
      <w:r>
        <w:rPr>
          <w:spacing w:val="-15"/>
          <w:w w:val="105"/>
          <w:sz w:val="14"/>
        </w:rPr>
        <w:t xml:space="preserve"> </w:t>
      </w:r>
      <w:r>
        <w:rPr>
          <w:w w:val="105"/>
          <w:sz w:val="14"/>
        </w:rPr>
        <w:t>have.</w:t>
      </w:r>
    </w:p>
    <w:p w:rsidR="00F93F21" w:rsidRDefault="00F93F21">
      <w:pPr>
        <w:pStyle w:val="BodyText"/>
        <w:rPr>
          <w:sz w:val="16"/>
        </w:rPr>
      </w:pPr>
    </w:p>
    <w:p w:rsidR="00F93F21" w:rsidRDefault="00F93F21">
      <w:pPr>
        <w:pStyle w:val="BodyText"/>
        <w:spacing w:before="10"/>
      </w:pPr>
    </w:p>
    <w:p w:rsidR="00F93F21" w:rsidRDefault="00F22300">
      <w:pPr>
        <w:ind w:left="119"/>
        <w:rPr>
          <w:b/>
          <w:sz w:val="14"/>
        </w:rPr>
      </w:pPr>
      <w:r>
        <w:rPr>
          <w:b/>
          <w:w w:val="105"/>
          <w:sz w:val="14"/>
        </w:rPr>
        <w:t>Responsibilities of the University</w:t>
      </w:r>
    </w:p>
    <w:p w:rsidR="00F93F21" w:rsidRDefault="00F22300">
      <w:pPr>
        <w:pStyle w:val="ListParagraph"/>
        <w:numPr>
          <w:ilvl w:val="0"/>
          <w:numId w:val="80"/>
        </w:numPr>
        <w:tabs>
          <w:tab w:val="left" w:pos="324"/>
        </w:tabs>
        <w:spacing w:before="132" w:line="268" w:lineRule="auto"/>
        <w:ind w:right="244" w:firstLine="0"/>
        <w:rPr>
          <w:sz w:val="14"/>
        </w:rPr>
      </w:pPr>
      <w:r>
        <w:rPr>
          <w:w w:val="105"/>
          <w:sz w:val="14"/>
        </w:rPr>
        <w:t>The</w:t>
      </w:r>
      <w:r>
        <w:rPr>
          <w:spacing w:val="-3"/>
          <w:w w:val="105"/>
          <w:sz w:val="14"/>
        </w:rPr>
        <w:t xml:space="preserve"> </w:t>
      </w:r>
      <w:r>
        <w:rPr>
          <w:w w:val="105"/>
          <w:sz w:val="14"/>
        </w:rPr>
        <w:t>University</w:t>
      </w:r>
      <w:r>
        <w:rPr>
          <w:spacing w:val="-3"/>
          <w:w w:val="105"/>
          <w:sz w:val="14"/>
        </w:rPr>
        <w:t xml:space="preserve"> </w:t>
      </w:r>
      <w:r>
        <w:rPr>
          <w:w w:val="105"/>
          <w:sz w:val="14"/>
        </w:rPr>
        <w:t>is</w:t>
      </w:r>
      <w:r>
        <w:rPr>
          <w:spacing w:val="-3"/>
          <w:w w:val="105"/>
          <w:sz w:val="14"/>
        </w:rPr>
        <w:t xml:space="preserve"> </w:t>
      </w:r>
      <w:r>
        <w:rPr>
          <w:w w:val="105"/>
          <w:sz w:val="14"/>
        </w:rPr>
        <w:t>required</w:t>
      </w:r>
      <w:r>
        <w:rPr>
          <w:spacing w:val="-3"/>
          <w:w w:val="105"/>
          <w:sz w:val="14"/>
        </w:rPr>
        <w:t xml:space="preserve"> </w:t>
      </w:r>
      <w:r>
        <w:rPr>
          <w:w w:val="105"/>
          <w:sz w:val="14"/>
        </w:rPr>
        <w:t>to</w:t>
      </w:r>
      <w:r>
        <w:rPr>
          <w:spacing w:val="-3"/>
          <w:w w:val="105"/>
          <w:sz w:val="14"/>
        </w:rPr>
        <w:t xml:space="preserve"> </w:t>
      </w:r>
      <w:r>
        <w:rPr>
          <w:w w:val="105"/>
          <w:sz w:val="14"/>
        </w:rPr>
        <w:t>exercise</w:t>
      </w:r>
      <w:r>
        <w:rPr>
          <w:spacing w:val="-3"/>
          <w:w w:val="105"/>
          <w:sz w:val="14"/>
        </w:rPr>
        <w:t xml:space="preserve"> </w:t>
      </w:r>
      <w:r>
        <w:rPr>
          <w:w w:val="105"/>
          <w:sz w:val="14"/>
        </w:rPr>
        <w:t>a</w:t>
      </w:r>
      <w:r>
        <w:rPr>
          <w:spacing w:val="-3"/>
          <w:w w:val="105"/>
          <w:sz w:val="14"/>
        </w:rPr>
        <w:t xml:space="preserve"> </w:t>
      </w:r>
      <w:r>
        <w:rPr>
          <w:w w:val="105"/>
          <w:sz w:val="14"/>
        </w:rPr>
        <w:t>duty</w:t>
      </w:r>
      <w:r>
        <w:rPr>
          <w:spacing w:val="-3"/>
          <w:w w:val="105"/>
          <w:sz w:val="14"/>
        </w:rPr>
        <w:t xml:space="preserve"> </w:t>
      </w:r>
      <w:r>
        <w:rPr>
          <w:w w:val="105"/>
          <w:sz w:val="14"/>
        </w:rPr>
        <w:t>of</w:t>
      </w:r>
      <w:r>
        <w:rPr>
          <w:spacing w:val="-3"/>
          <w:w w:val="105"/>
          <w:sz w:val="14"/>
        </w:rPr>
        <w:t xml:space="preserve"> </w:t>
      </w:r>
      <w:r>
        <w:rPr>
          <w:w w:val="105"/>
          <w:sz w:val="14"/>
        </w:rPr>
        <w:t>care</w:t>
      </w:r>
      <w:r>
        <w:rPr>
          <w:spacing w:val="-3"/>
          <w:w w:val="105"/>
          <w:sz w:val="14"/>
        </w:rPr>
        <w:t xml:space="preserve"> </w:t>
      </w:r>
      <w:r>
        <w:rPr>
          <w:w w:val="105"/>
          <w:sz w:val="14"/>
        </w:rPr>
        <w:t>towards</w:t>
      </w:r>
      <w:r>
        <w:rPr>
          <w:spacing w:val="-2"/>
          <w:w w:val="105"/>
          <w:sz w:val="14"/>
        </w:rPr>
        <w:t xml:space="preserve"> </w:t>
      </w:r>
      <w:r>
        <w:rPr>
          <w:w w:val="105"/>
          <w:sz w:val="14"/>
        </w:rPr>
        <w:t>its</w:t>
      </w:r>
      <w:r>
        <w:rPr>
          <w:spacing w:val="-3"/>
          <w:w w:val="105"/>
          <w:sz w:val="14"/>
        </w:rPr>
        <w:t xml:space="preserve"> </w:t>
      </w:r>
      <w:r>
        <w:rPr>
          <w:w w:val="105"/>
          <w:sz w:val="14"/>
        </w:rPr>
        <w:t>staff</w:t>
      </w:r>
      <w:r>
        <w:rPr>
          <w:spacing w:val="-3"/>
          <w:w w:val="105"/>
          <w:sz w:val="14"/>
        </w:rPr>
        <w:t xml:space="preserve"> </w:t>
      </w:r>
      <w:r>
        <w:rPr>
          <w:w w:val="105"/>
          <w:sz w:val="14"/>
        </w:rPr>
        <w:t>and</w:t>
      </w:r>
      <w:r>
        <w:rPr>
          <w:spacing w:val="-3"/>
          <w:w w:val="105"/>
          <w:sz w:val="14"/>
        </w:rPr>
        <w:t xml:space="preserve"> </w:t>
      </w:r>
      <w:r>
        <w:rPr>
          <w:w w:val="105"/>
          <w:sz w:val="14"/>
        </w:rPr>
        <w:t>students,</w:t>
      </w:r>
      <w:r>
        <w:rPr>
          <w:spacing w:val="-3"/>
          <w:w w:val="105"/>
          <w:sz w:val="14"/>
        </w:rPr>
        <w:t xml:space="preserve"> </w:t>
      </w:r>
      <w:r>
        <w:rPr>
          <w:w w:val="105"/>
          <w:sz w:val="14"/>
        </w:rPr>
        <w:t>and</w:t>
      </w:r>
      <w:r>
        <w:rPr>
          <w:spacing w:val="-3"/>
          <w:w w:val="105"/>
          <w:sz w:val="14"/>
        </w:rPr>
        <w:t xml:space="preserve"> </w:t>
      </w:r>
      <w:r>
        <w:rPr>
          <w:w w:val="105"/>
          <w:sz w:val="14"/>
        </w:rPr>
        <w:t>those</w:t>
      </w:r>
      <w:r>
        <w:rPr>
          <w:spacing w:val="-3"/>
          <w:w w:val="105"/>
          <w:sz w:val="14"/>
        </w:rPr>
        <w:t xml:space="preserve"> </w:t>
      </w:r>
      <w:r>
        <w:rPr>
          <w:w w:val="105"/>
          <w:sz w:val="14"/>
        </w:rPr>
        <w:t>who</w:t>
      </w:r>
      <w:r>
        <w:rPr>
          <w:spacing w:val="-3"/>
          <w:w w:val="105"/>
          <w:sz w:val="14"/>
        </w:rPr>
        <w:t xml:space="preserve"> </w:t>
      </w:r>
      <w:r>
        <w:rPr>
          <w:w w:val="105"/>
          <w:sz w:val="14"/>
        </w:rPr>
        <w:t>use</w:t>
      </w:r>
      <w:r>
        <w:rPr>
          <w:spacing w:val="-3"/>
          <w:w w:val="105"/>
          <w:sz w:val="14"/>
        </w:rPr>
        <w:t xml:space="preserve"> </w:t>
      </w:r>
      <w:r>
        <w:rPr>
          <w:w w:val="105"/>
          <w:sz w:val="14"/>
        </w:rPr>
        <w:t>its</w:t>
      </w:r>
      <w:r>
        <w:rPr>
          <w:spacing w:val="-3"/>
          <w:w w:val="105"/>
          <w:sz w:val="14"/>
        </w:rPr>
        <w:t xml:space="preserve"> </w:t>
      </w:r>
      <w:r>
        <w:rPr>
          <w:w w:val="105"/>
          <w:sz w:val="14"/>
        </w:rPr>
        <w:t>facilities</w:t>
      </w:r>
      <w:r>
        <w:rPr>
          <w:spacing w:val="-3"/>
          <w:w w:val="105"/>
          <w:sz w:val="14"/>
        </w:rPr>
        <w:t xml:space="preserve"> </w:t>
      </w:r>
      <w:r>
        <w:rPr>
          <w:w w:val="105"/>
          <w:sz w:val="14"/>
        </w:rPr>
        <w:t>and</w:t>
      </w:r>
      <w:r>
        <w:rPr>
          <w:spacing w:val="-2"/>
          <w:w w:val="105"/>
          <w:sz w:val="14"/>
        </w:rPr>
        <w:t xml:space="preserve"> </w:t>
      </w:r>
      <w:r>
        <w:rPr>
          <w:w w:val="105"/>
          <w:sz w:val="14"/>
        </w:rPr>
        <w:t>property,</w:t>
      </w:r>
      <w:r>
        <w:rPr>
          <w:spacing w:val="-3"/>
          <w:w w:val="105"/>
          <w:sz w:val="14"/>
        </w:rPr>
        <w:t xml:space="preserve"> </w:t>
      </w:r>
      <w:r>
        <w:rPr>
          <w:w w:val="105"/>
          <w:sz w:val="14"/>
        </w:rPr>
        <w:t>and</w:t>
      </w:r>
      <w:r>
        <w:rPr>
          <w:spacing w:val="-3"/>
          <w:w w:val="105"/>
          <w:sz w:val="14"/>
        </w:rPr>
        <w:t xml:space="preserve"> </w:t>
      </w:r>
      <w:r>
        <w:rPr>
          <w:w w:val="105"/>
          <w:sz w:val="14"/>
        </w:rPr>
        <w:t>to</w:t>
      </w:r>
      <w:r>
        <w:rPr>
          <w:spacing w:val="-3"/>
          <w:w w:val="105"/>
          <w:sz w:val="14"/>
        </w:rPr>
        <w:t xml:space="preserve"> </w:t>
      </w:r>
      <w:r>
        <w:rPr>
          <w:w w:val="105"/>
          <w:sz w:val="14"/>
        </w:rPr>
        <w:t>provide</w:t>
      </w:r>
      <w:r>
        <w:rPr>
          <w:spacing w:val="-3"/>
          <w:w w:val="105"/>
          <w:sz w:val="14"/>
        </w:rPr>
        <w:t xml:space="preserve"> </w:t>
      </w:r>
      <w:r>
        <w:rPr>
          <w:w w:val="105"/>
          <w:sz w:val="14"/>
        </w:rPr>
        <w:t>a</w:t>
      </w:r>
      <w:r>
        <w:rPr>
          <w:spacing w:val="-3"/>
          <w:w w:val="105"/>
          <w:sz w:val="14"/>
        </w:rPr>
        <w:t xml:space="preserve"> </w:t>
      </w:r>
      <w:r>
        <w:rPr>
          <w:w w:val="105"/>
          <w:sz w:val="14"/>
        </w:rPr>
        <w:t>safe,</w:t>
      </w:r>
      <w:r>
        <w:rPr>
          <w:spacing w:val="-3"/>
          <w:w w:val="105"/>
          <w:sz w:val="14"/>
        </w:rPr>
        <w:t xml:space="preserve"> </w:t>
      </w:r>
      <w:r>
        <w:rPr>
          <w:w w:val="105"/>
          <w:sz w:val="14"/>
        </w:rPr>
        <w:t>secure</w:t>
      </w:r>
      <w:r>
        <w:rPr>
          <w:spacing w:val="-3"/>
          <w:w w:val="105"/>
          <w:sz w:val="14"/>
        </w:rPr>
        <w:t xml:space="preserve"> </w:t>
      </w:r>
      <w:r>
        <w:rPr>
          <w:w w:val="105"/>
          <w:sz w:val="14"/>
        </w:rPr>
        <w:t>and suitable environment for the conduct of educational, scholarly and community</w:t>
      </w:r>
      <w:r>
        <w:rPr>
          <w:spacing w:val="-12"/>
          <w:w w:val="105"/>
          <w:sz w:val="14"/>
        </w:rPr>
        <w:t xml:space="preserve"> </w:t>
      </w:r>
      <w:r>
        <w:rPr>
          <w:w w:val="105"/>
          <w:sz w:val="14"/>
        </w:rPr>
        <w:t>activities.</w:t>
      </w:r>
    </w:p>
    <w:p w:rsidR="00F93F21" w:rsidRDefault="00F22300">
      <w:pPr>
        <w:pStyle w:val="ListParagraph"/>
        <w:numPr>
          <w:ilvl w:val="0"/>
          <w:numId w:val="80"/>
        </w:numPr>
        <w:tabs>
          <w:tab w:val="left" w:pos="324"/>
        </w:tabs>
        <w:spacing w:before="112"/>
        <w:ind w:left="323" w:hanging="203"/>
        <w:rPr>
          <w:sz w:val="14"/>
        </w:rPr>
      </w:pPr>
      <w:r>
        <w:rPr>
          <w:w w:val="105"/>
          <w:sz w:val="14"/>
        </w:rPr>
        <w:t>The</w:t>
      </w:r>
      <w:r>
        <w:rPr>
          <w:spacing w:val="-2"/>
          <w:w w:val="105"/>
          <w:sz w:val="14"/>
        </w:rPr>
        <w:t xml:space="preserve"> </w:t>
      </w:r>
      <w:r>
        <w:rPr>
          <w:w w:val="105"/>
          <w:sz w:val="14"/>
        </w:rPr>
        <w:t>Council</w:t>
      </w:r>
      <w:r>
        <w:rPr>
          <w:spacing w:val="-2"/>
          <w:w w:val="105"/>
          <w:sz w:val="14"/>
        </w:rPr>
        <w:t xml:space="preserve"> </w:t>
      </w:r>
      <w:r>
        <w:rPr>
          <w:w w:val="105"/>
          <w:sz w:val="14"/>
        </w:rPr>
        <w:t>will</w:t>
      </w:r>
      <w:r>
        <w:rPr>
          <w:spacing w:val="-2"/>
          <w:w w:val="105"/>
          <w:sz w:val="14"/>
        </w:rPr>
        <w:t xml:space="preserve"> </w:t>
      </w:r>
      <w:r>
        <w:rPr>
          <w:w w:val="105"/>
          <w:sz w:val="14"/>
        </w:rPr>
        <w:t>establish</w:t>
      </w:r>
      <w:r>
        <w:rPr>
          <w:spacing w:val="-2"/>
          <w:w w:val="105"/>
          <w:sz w:val="14"/>
        </w:rPr>
        <w:t xml:space="preserve"> </w:t>
      </w:r>
      <w:r>
        <w:rPr>
          <w:w w:val="105"/>
          <w:sz w:val="14"/>
        </w:rPr>
        <w:t>processes</w:t>
      </w:r>
      <w:r>
        <w:rPr>
          <w:spacing w:val="-1"/>
          <w:w w:val="105"/>
          <w:sz w:val="14"/>
        </w:rPr>
        <w:t xml:space="preserve"> </w:t>
      </w:r>
      <w:r>
        <w:rPr>
          <w:w w:val="105"/>
          <w:sz w:val="14"/>
        </w:rPr>
        <w:t>which</w:t>
      </w:r>
      <w:r>
        <w:rPr>
          <w:spacing w:val="-2"/>
          <w:w w:val="105"/>
          <w:sz w:val="14"/>
        </w:rPr>
        <w:t xml:space="preserve"> </w:t>
      </w:r>
      <w:r>
        <w:rPr>
          <w:w w:val="105"/>
          <w:sz w:val="14"/>
        </w:rPr>
        <w:t>are</w:t>
      </w:r>
      <w:r>
        <w:rPr>
          <w:spacing w:val="-2"/>
          <w:w w:val="105"/>
          <w:sz w:val="14"/>
        </w:rPr>
        <w:t xml:space="preserve"> </w:t>
      </w:r>
      <w:r>
        <w:rPr>
          <w:w w:val="105"/>
          <w:sz w:val="14"/>
        </w:rPr>
        <w:t>consistent</w:t>
      </w:r>
      <w:r>
        <w:rPr>
          <w:spacing w:val="-2"/>
          <w:w w:val="105"/>
          <w:sz w:val="14"/>
        </w:rPr>
        <w:t xml:space="preserve"> </w:t>
      </w:r>
      <w:r>
        <w:rPr>
          <w:w w:val="105"/>
          <w:sz w:val="14"/>
        </w:rPr>
        <w:t>with</w:t>
      </w:r>
      <w:r>
        <w:rPr>
          <w:spacing w:val="-1"/>
          <w:w w:val="105"/>
          <w:sz w:val="14"/>
        </w:rPr>
        <w:t xml:space="preserve"> </w:t>
      </w:r>
      <w:r>
        <w:rPr>
          <w:w w:val="105"/>
          <w:sz w:val="14"/>
        </w:rPr>
        <w:t>the</w:t>
      </w:r>
      <w:r>
        <w:rPr>
          <w:spacing w:val="-2"/>
          <w:w w:val="105"/>
          <w:sz w:val="14"/>
        </w:rPr>
        <w:t xml:space="preserve"> </w:t>
      </w:r>
      <w:r>
        <w:rPr>
          <w:w w:val="105"/>
          <w:sz w:val="14"/>
        </w:rPr>
        <w:t>principles</w:t>
      </w:r>
      <w:r>
        <w:rPr>
          <w:spacing w:val="-2"/>
          <w:w w:val="105"/>
          <w:sz w:val="14"/>
        </w:rPr>
        <w:t xml:space="preserve"> </w:t>
      </w:r>
      <w:r>
        <w:rPr>
          <w:w w:val="105"/>
          <w:sz w:val="14"/>
        </w:rPr>
        <w:t>of</w:t>
      </w:r>
      <w:r>
        <w:rPr>
          <w:spacing w:val="-2"/>
          <w:w w:val="105"/>
          <w:sz w:val="14"/>
        </w:rPr>
        <w:t xml:space="preserve"> </w:t>
      </w:r>
      <w:r>
        <w:rPr>
          <w:w w:val="105"/>
          <w:sz w:val="14"/>
        </w:rPr>
        <w:t>natural</w:t>
      </w:r>
      <w:r>
        <w:rPr>
          <w:spacing w:val="-1"/>
          <w:w w:val="105"/>
          <w:sz w:val="14"/>
        </w:rPr>
        <w:t xml:space="preserve"> </w:t>
      </w:r>
      <w:r>
        <w:rPr>
          <w:w w:val="105"/>
          <w:sz w:val="14"/>
        </w:rPr>
        <w:t>justice</w:t>
      </w:r>
      <w:r>
        <w:rPr>
          <w:spacing w:val="-2"/>
          <w:w w:val="105"/>
          <w:sz w:val="14"/>
        </w:rPr>
        <w:t xml:space="preserve"> </w:t>
      </w:r>
      <w:r>
        <w:rPr>
          <w:w w:val="105"/>
          <w:sz w:val="14"/>
        </w:rPr>
        <w:t>for</w:t>
      </w:r>
      <w:r>
        <w:rPr>
          <w:spacing w:val="-2"/>
          <w:w w:val="105"/>
          <w:sz w:val="14"/>
        </w:rPr>
        <w:t xml:space="preserve"> </w:t>
      </w:r>
      <w:r>
        <w:rPr>
          <w:w w:val="105"/>
          <w:sz w:val="14"/>
        </w:rPr>
        <w:t>handling</w:t>
      </w:r>
      <w:r>
        <w:rPr>
          <w:spacing w:val="-2"/>
          <w:w w:val="105"/>
          <w:sz w:val="14"/>
        </w:rPr>
        <w:t xml:space="preserve"> </w:t>
      </w:r>
      <w:r>
        <w:rPr>
          <w:w w:val="105"/>
          <w:sz w:val="14"/>
        </w:rPr>
        <w:t>a</w:t>
      </w:r>
      <w:r>
        <w:rPr>
          <w:spacing w:val="-1"/>
          <w:w w:val="105"/>
          <w:sz w:val="14"/>
        </w:rPr>
        <w:t xml:space="preserve"> </w:t>
      </w:r>
      <w:r>
        <w:rPr>
          <w:w w:val="105"/>
          <w:sz w:val="14"/>
        </w:rPr>
        <w:t>matter</w:t>
      </w:r>
      <w:r>
        <w:rPr>
          <w:spacing w:val="-2"/>
          <w:w w:val="105"/>
          <w:sz w:val="14"/>
        </w:rPr>
        <w:t xml:space="preserve"> </w:t>
      </w:r>
      <w:r>
        <w:rPr>
          <w:w w:val="105"/>
          <w:sz w:val="14"/>
        </w:rPr>
        <w:t>of</w:t>
      </w:r>
      <w:r>
        <w:rPr>
          <w:spacing w:val="-2"/>
          <w:w w:val="105"/>
          <w:sz w:val="14"/>
        </w:rPr>
        <w:t xml:space="preserve"> </w:t>
      </w:r>
      <w:r>
        <w:rPr>
          <w:w w:val="105"/>
          <w:sz w:val="14"/>
        </w:rPr>
        <w:t>misconduct</w:t>
      </w:r>
      <w:r>
        <w:rPr>
          <w:spacing w:val="-2"/>
          <w:w w:val="105"/>
          <w:sz w:val="14"/>
        </w:rPr>
        <w:t xml:space="preserve"> </w:t>
      </w:r>
      <w:r>
        <w:rPr>
          <w:w w:val="105"/>
          <w:sz w:val="14"/>
        </w:rPr>
        <w:t>under</w:t>
      </w:r>
      <w:r>
        <w:rPr>
          <w:spacing w:val="-2"/>
          <w:w w:val="105"/>
          <w:sz w:val="14"/>
        </w:rPr>
        <w:t xml:space="preserve"> </w:t>
      </w:r>
      <w:r>
        <w:rPr>
          <w:w w:val="105"/>
          <w:sz w:val="14"/>
        </w:rPr>
        <w:t>this</w:t>
      </w:r>
      <w:r>
        <w:rPr>
          <w:spacing w:val="-1"/>
          <w:w w:val="105"/>
          <w:sz w:val="14"/>
        </w:rPr>
        <w:t xml:space="preserve"> </w:t>
      </w:r>
      <w:r>
        <w:rPr>
          <w:w w:val="105"/>
          <w:sz w:val="14"/>
        </w:rPr>
        <w:t>statute.</w:t>
      </w:r>
    </w:p>
    <w:p w:rsidR="00F93F21" w:rsidRDefault="00F93F21">
      <w:pPr>
        <w:pStyle w:val="BodyText"/>
        <w:rPr>
          <w:sz w:val="16"/>
        </w:rPr>
      </w:pPr>
    </w:p>
    <w:p w:rsidR="00F93F21" w:rsidRDefault="00F22300">
      <w:pPr>
        <w:spacing w:before="127"/>
        <w:ind w:left="119"/>
        <w:rPr>
          <w:b/>
          <w:sz w:val="14"/>
        </w:rPr>
      </w:pPr>
      <w:r>
        <w:rPr>
          <w:b/>
          <w:w w:val="105"/>
          <w:sz w:val="14"/>
        </w:rPr>
        <w:t>Processes for Resolving a Matter</w:t>
      </w:r>
    </w:p>
    <w:p w:rsidR="00F93F21" w:rsidRDefault="00F22300">
      <w:pPr>
        <w:pStyle w:val="ListParagraph"/>
        <w:numPr>
          <w:ilvl w:val="0"/>
          <w:numId w:val="80"/>
        </w:numPr>
        <w:tabs>
          <w:tab w:val="left" w:pos="324"/>
        </w:tabs>
        <w:spacing w:before="132"/>
        <w:ind w:left="323" w:hanging="203"/>
        <w:rPr>
          <w:sz w:val="14"/>
        </w:rPr>
      </w:pPr>
      <w:r>
        <w:rPr>
          <w:w w:val="105"/>
          <w:sz w:val="14"/>
        </w:rPr>
        <w:t>The</w:t>
      </w:r>
      <w:r>
        <w:rPr>
          <w:spacing w:val="-2"/>
          <w:w w:val="105"/>
          <w:sz w:val="14"/>
        </w:rPr>
        <w:t xml:space="preserve"> </w:t>
      </w:r>
      <w:r>
        <w:rPr>
          <w:w w:val="105"/>
          <w:sz w:val="14"/>
        </w:rPr>
        <w:t>University</w:t>
      </w:r>
      <w:r>
        <w:rPr>
          <w:spacing w:val="-2"/>
          <w:w w:val="105"/>
          <w:sz w:val="14"/>
        </w:rPr>
        <w:t xml:space="preserve"> </w:t>
      </w:r>
      <w:r>
        <w:rPr>
          <w:w w:val="105"/>
          <w:sz w:val="14"/>
        </w:rPr>
        <w:t>will</w:t>
      </w:r>
      <w:r>
        <w:rPr>
          <w:spacing w:val="-2"/>
          <w:w w:val="105"/>
          <w:sz w:val="14"/>
        </w:rPr>
        <w:t xml:space="preserve"> </w:t>
      </w:r>
      <w:r>
        <w:rPr>
          <w:w w:val="105"/>
          <w:sz w:val="14"/>
        </w:rPr>
        <w:t>seek</w:t>
      </w:r>
      <w:r>
        <w:rPr>
          <w:spacing w:val="-2"/>
          <w:w w:val="105"/>
          <w:sz w:val="14"/>
        </w:rPr>
        <w:t xml:space="preserve"> </w:t>
      </w:r>
      <w:r>
        <w:rPr>
          <w:w w:val="105"/>
          <w:sz w:val="14"/>
        </w:rPr>
        <w:t>to</w:t>
      </w:r>
      <w:r>
        <w:rPr>
          <w:spacing w:val="-2"/>
          <w:w w:val="105"/>
          <w:sz w:val="14"/>
        </w:rPr>
        <w:t xml:space="preserve"> </w:t>
      </w:r>
      <w:r>
        <w:rPr>
          <w:w w:val="105"/>
          <w:sz w:val="14"/>
        </w:rPr>
        <w:t>resolve</w:t>
      </w:r>
      <w:r>
        <w:rPr>
          <w:spacing w:val="-1"/>
          <w:w w:val="105"/>
          <w:sz w:val="14"/>
        </w:rPr>
        <w:t xml:space="preserve"> </w:t>
      </w:r>
      <w:r>
        <w:rPr>
          <w:w w:val="105"/>
          <w:sz w:val="14"/>
        </w:rPr>
        <w:t>a</w:t>
      </w:r>
      <w:r>
        <w:rPr>
          <w:spacing w:val="-2"/>
          <w:w w:val="105"/>
          <w:sz w:val="14"/>
        </w:rPr>
        <w:t xml:space="preserve"> </w:t>
      </w:r>
      <w:r>
        <w:rPr>
          <w:w w:val="105"/>
          <w:sz w:val="14"/>
        </w:rPr>
        <w:t>matter</w:t>
      </w:r>
      <w:r>
        <w:rPr>
          <w:spacing w:val="-2"/>
          <w:w w:val="105"/>
          <w:sz w:val="14"/>
        </w:rPr>
        <w:t xml:space="preserve"> </w:t>
      </w:r>
      <w:r>
        <w:rPr>
          <w:w w:val="105"/>
          <w:sz w:val="14"/>
        </w:rPr>
        <w:t>under</w:t>
      </w:r>
      <w:r>
        <w:rPr>
          <w:spacing w:val="-2"/>
          <w:w w:val="105"/>
          <w:sz w:val="14"/>
        </w:rPr>
        <w:t xml:space="preserve"> </w:t>
      </w:r>
      <w:r>
        <w:rPr>
          <w:w w:val="105"/>
          <w:sz w:val="14"/>
        </w:rPr>
        <w:t>this</w:t>
      </w:r>
      <w:r>
        <w:rPr>
          <w:spacing w:val="-2"/>
          <w:w w:val="105"/>
          <w:sz w:val="14"/>
        </w:rPr>
        <w:t xml:space="preserve"> </w:t>
      </w:r>
      <w:r>
        <w:rPr>
          <w:w w:val="105"/>
          <w:sz w:val="14"/>
        </w:rPr>
        <w:t>statute</w:t>
      </w:r>
      <w:r>
        <w:rPr>
          <w:spacing w:val="-2"/>
          <w:w w:val="105"/>
          <w:sz w:val="14"/>
        </w:rPr>
        <w:t xml:space="preserve"> </w:t>
      </w:r>
      <w:r>
        <w:rPr>
          <w:w w:val="105"/>
          <w:sz w:val="14"/>
        </w:rPr>
        <w:t>by</w:t>
      </w:r>
      <w:r>
        <w:rPr>
          <w:spacing w:val="-1"/>
          <w:w w:val="105"/>
          <w:sz w:val="14"/>
        </w:rPr>
        <w:t xml:space="preserve"> </w:t>
      </w:r>
      <w:r>
        <w:rPr>
          <w:w w:val="105"/>
          <w:sz w:val="14"/>
        </w:rPr>
        <w:t>discussion</w:t>
      </w:r>
      <w:r>
        <w:rPr>
          <w:spacing w:val="-2"/>
          <w:w w:val="105"/>
          <w:sz w:val="14"/>
        </w:rPr>
        <w:t xml:space="preserve"> </w:t>
      </w:r>
      <w:r>
        <w:rPr>
          <w:w w:val="105"/>
          <w:sz w:val="14"/>
        </w:rPr>
        <w:t>and</w:t>
      </w:r>
      <w:r>
        <w:rPr>
          <w:spacing w:val="-2"/>
          <w:w w:val="105"/>
          <w:sz w:val="14"/>
        </w:rPr>
        <w:t xml:space="preserve"> </w:t>
      </w:r>
      <w:r>
        <w:rPr>
          <w:w w:val="105"/>
          <w:sz w:val="14"/>
        </w:rPr>
        <w:t>mediation,</w:t>
      </w:r>
      <w:r>
        <w:rPr>
          <w:spacing w:val="-2"/>
          <w:w w:val="105"/>
          <w:sz w:val="14"/>
        </w:rPr>
        <w:t xml:space="preserve"> </w:t>
      </w:r>
      <w:r>
        <w:rPr>
          <w:w w:val="105"/>
          <w:sz w:val="14"/>
        </w:rPr>
        <w:t>unless</w:t>
      </w:r>
      <w:r>
        <w:rPr>
          <w:spacing w:val="-2"/>
          <w:w w:val="105"/>
          <w:sz w:val="14"/>
        </w:rPr>
        <w:t xml:space="preserve"> </w:t>
      </w:r>
      <w:r>
        <w:rPr>
          <w:w w:val="105"/>
          <w:sz w:val="14"/>
        </w:rPr>
        <w:t>such</w:t>
      </w:r>
      <w:r>
        <w:rPr>
          <w:spacing w:val="-2"/>
          <w:w w:val="105"/>
          <w:sz w:val="14"/>
        </w:rPr>
        <w:t xml:space="preserve"> </w:t>
      </w:r>
      <w:r>
        <w:rPr>
          <w:w w:val="105"/>
          <w:sz w:val="14"/>
        </w:rPr>
        <w:t>an</w:t>
      </w:r>
      <w:r>
        <w:rPr>
          <w:spacing w:val="-1"/>
          <w:w w:val="105"/>
          <w:sz w:val="14"/>
        </w:rPr>
        <w:t xml:space="preserve"> </w:t>
      </w:r>
      <w:r>
        <w:rPr>
          <w:w w:val="105"/>
          <w:sz w:val="14"/>
        </w:rPr>
        <w:t>approach</w:t>
      </w:r>
      <w:r>
        <w:rPr>
          <w:spacing w:val="-2"/>
          <w:w w:val="105"/>
          <w:sz w:val="14"/>
        </w:rPr>
        <w:t xml:space="preserve"> </w:t>
      </w:r>
      <w:r>
        <w:rPr>
          <w:w w:val="105"/>
          <w:sz w:val="14"/>
        </w:rPr>
        <w:t>is</w:t>
      </w:r>
      <w:r>
        <w:rPr>
          <w:spacing w:val="-2"/>
          <w:w w:val="105"/>
          <w:sz w:val="14"/>
        </w:rPr>
        <w:t xml:space="preserve"> </w:t>
      </w:r>
      <w:r>
        <w:rPr>
          <w:w w:val="105"/>
          <w:sz w:val="14"/>
        </w:rPr>
        <w:t>impracticable</w:t>
      </w:r>
      <w:r>
        <w:rPr>
          <w:spacing w:val="-2"/>
          <w:w w:val="105"/>
          <w:sz w:val="14"/>
        </w:rPr>
        <w:t xml:space="preserve"> </w:t>
      </w:r>
      <w:r>
        <w:rPr>
          <w:w w:val="105"/>
          <w:sz w:val="14"/>
        </w:rPr>
        <w:t>or</w:t>
      </w:r>
      <w:r>
        <w:rPr>
          <w:spacing w:val="-2"/>
          <w:w w:val="105"/>
          <w:sz w:val="14"/>
        </w:rPr>
        <w:t xml:space="preserve"> </w:t>
      </w:r>
      <w:r>
        <w:rPr>
          <w:w w:val="105"/>
          <w:sz w:val="14"/>
        </w:rPr>
        <w:t>inappropriate.</w:t>
      </w:r>
    </w:p>
    <w:p w:rsidR="00F93F21" w:rsidRDefault="00F22300">
      <w:pPr>
        <w:pStyle w:val="ListParagraph"/>
        <w:numPr>
          <w:ilvl w:val="0"/>
          <w:numId w:val="80"/>
        </w:numPr>
        <w:tabs>
          <w:tab w:val="left" w:pos="324"/>
        </w:tabs>
        <w:spacing w:before="132" w:line="268" w:lineRule="auto"/>
        <w:ind w:right="443" w:firstLine="0"/>
        <w:rPr>
          <w:sz w:val="14"/>
        </w:rPr>
      </w:pPr>
      <w:r>
        <w:rPr>
          <w:w w:val="105"/>
          <w:sz w:val="14"/>
        </w:rPr>
        <w:t>The</w:t>
      </w:r>
      <w:r>
        <w:rPr>
          <w:spacing w:val="-3"/>
          <w:w w:val="105"/>
          <w:sz w:val="14"/>
        </w:rPr>
        <w:t xml:space="preserve"> </w:t>
      </w:r>
      <w:r>
        <w:rPr>
          <w:w w:val="105"/>
          <w:sz w:val="14"/>
        </w:rPr>
        <w:t>University</w:t>
      </w:r>
      <w:r>
        <w:rPr>
          <w:spacing w:val="-3"/>
          <w:w w:val="105"/>
          <w:sz w:val="14"/>
        </w:rPr>
        <w:t xml:space="preserve"> </w:t>
      </w:r>
      <w:r>
        <w:rPr>
          <w:w w:val="105"/>
          <w:sz w:val="14"/>
        </w:rPr>
        <w:t>will</w:t>
      </w:r>
      <w:r>
        <w:rPr>
          <w:spacing w:val="-2"/>
          <w:w w:val="105"/>
          <w:sz w:val="14"/>
        </w:rPr>
        <w:t xml:space="preserve"> </w:t>
      </w:r>
      <w:r>
        <w:rPr>
          <w:w w:val="105"/>
          <w:sz w:val="14"/>
        </w:rPr>
        <w:t>establish</w:t>
      </w:r>
      <w:r>
        <w:rPr>
          <w:spacing w:val="-3"/>
          <w:w w:val="105"/>
          <w:sz w:val="14"/>
        </w:rPr>
        <w:t xml:space="preserve"> </w:t>
      </w:r>
      <w:r>
        <w:rPr>
          <w:w w:val="105"/>
          <w:sz w:val="14"/>
        </w:rPr>
        <w:t>a</w:t>
      </w:r>
      <w:r>
        <w:rPr>
          <w:spacing w:val="-2"/>
          <w:w w:val="105"/>
          <w:sz w:val="14"/>
        </w:rPr>
        <w:t xml:space="preserve"> </w:t>
      </w:r>
      <w:r>
        <w:rPr>
          <w:w w:val="105"/>
          <w:sz w:val="14"/>
        </w:rPr>
        <w:t>Board</w:t>
      </w:r>
      <w:r>
        <w:rPr>
          <w:spacing w:val="-3"/>
          <w:w w:val="105"/>
          <w:sz w:val="14"/>
        </w:rPr>
        <w:t xml:space="preserve"> </w:t>
      </w:r>
      <w:r>
        <w:rPr>
          <w:w w:val="105"/>
          <w:sz w:val="14"/>
        </w:rPr>
        <w:t>of</w:t>
      </w:r>
      <w:r>
        <w:rPr>
          <w:spacing w:val="-2"/>
          <w:w w:val="105"/>
          <w:sz w:val="14"/>
        </w:rPr>
        <w:t xml:space="preserve"> </w:t>
      </w:r>
      <w:r>
        <w:rPr>
          <w:w w:val="105"/>
          <w:sz w:val="14"/>
        </w:rPr>
        <w:t>Inquiry</w:t>
      </w:r>
      <w:r>
        <w:rPr>
          <w:spacing w:val="-3"/>
          <w:w w:val="105"/>
          <w:sz w:val="14"/>
        </w:rPr>
        <w:t xml:space="preserve"> </w:t>
      </w:r>
      <w:r>
        <w:rPr>
          <w:w w:val="105"/>
          <w:sz w:val="14"/>
        </w:rPr>
        <w:t>to</w:t>
      </w:r>
      <w:r>
        <w:rPr>
          <w:spacing w:val="-2"/>
          <w:w w:val="105"/>
          <w:sz w:val="14"/>
        </w:rPr>
        <w:t xml:space="preserve"> </w:t>
      </w:r>
      <w:r>
        <w:rPr>
          <w:w w:val="105"/>
          <w:sz w:val="14"/>
        </w:rPr>
        <w:t>resolve</w:t>
      </w:r>
      <w:r>
        <w:rPr>
          <w:spacing w:val="-3"/>
          <w:w w:val="105"/>
          <w:sz w:val="14"/>
        </w:rPr>
        <w:t xml:space="preserve"> </w:t>
      </w:r>
      <w:r>
        <w:rPr>
          <w:w w:val="105"/>
          <w:sz w:val="14"/>
        </w:rPr>
        <w:t>by</w:t>
      </w:r>
      <w:r>
        <w:rPr>
          <w:spacing w:val="-2"/>
          <w:w w:val="105"/>
          <w:sz w:val="14"/>
        </w:rPr>
        <w:t xml:space="preserve"> </w:t>
      </w:r>
      <w:r>
        <w:rPr>
          <w:w w:val="105"/>
          <w:sz w:val="14"/>
        </w:rPr>
        <w:t>way</w:t>
      </w:r>
      <w:r>
        <w:rPr>
          <w:spacing w:val="-3"/>
          <w:w w:val="105"/>
          <w:sz w:val="14"/>
        </w:rPr>
        <w:t xml:space="preserve"> </w:t>
      </w:r>
      <w:r>
        <w:rPr>
          <w:w w:val="105"/>
          <w:sz w:val="14"/>
        </w:rPr>
        <w:t>of</w:t>
      </w:r>
      <w:r>
        <w:rPr>
          <w:spacing w:val="-2"/>
          <w:w w:val="105"/>
          <w:sz w:val="14"/>
        </w:rPr>
        <w:t xml:space="preserve"> </w:t>
      </w:r>
      <w:r>
        <w:rPr>
          <w:w w:val="105"/>
          <w:sz w:val="14"/>
        </w:rPr>
        <w:t>a</w:t>
      </w:r>
      <w:r>
        <w:rPr>
          <w:spacing w:val="-3"/>
          <w:w w:val="105"/>
          <w:sz w:val="14"/>
        </w:rPr>
        <w:t xml:space="preserve"> </w:t>
      </w:r>
      <w:r>
        <w:rPr>
          <w:w w:val="105"/>
          <w:sz w:val="14"/>
        </w:rPr>
        <w:t>formal</w:t>
      </w:r>
      <w:r>
        <w:rPr>
          <w:spacing w:val="-2"/>
          <w:w w:val="105"/>
          <w:sz w:val="14"/>
        </w:rPr>
        <w:t xml:space="preserve"> </w:t>
      </w:r>
      <w:r>
        <w:rPr>
          <w:w w:val="105"/>
          <w:sz w:val="14"/>
        </w:rPr>
        <w:t>inquiry</w:t>
      </w:r>
      <w:r>
        <w:rPr>
          <w:spacing w:val="-3"/>
          <w:w w:val="105"/>
          <w:sz w:val="14"/>
        </w:rPr>
        <w:t xml:space="preserve"> </w:t>
      </w:r>
      <w:r>
        <w:rPr>
          <w:w w:val="105"/>
          <w:sz w:val="14"/>
        </w:rPr>
        <w:t>a</w:t>
      </w:r>
      <w:r>
        <w:rPr>
          <w:spacing w:val="-2"/>
          <w:w w:val="105"/>
          <w:sz w:val="14"/>
        </w:rPr>
        <w:t xml:space="preserve"> </w:t>
      </w:r>
      <w:r>
        <w:rPr>
          <w:w w:val="105"/>
          <w:sz w:val="14"/>
        </w:rPr>
        <w:t>matter</w:t>
      </w:r>
      <w:r>
        <w:rPr>
          <w:spacing w:val="-3"/>
          <w:w w:val="105"/>
          <w:sz w:val="14"/>
        </w:rPr>
        <w:t xml:space="preserve"> </w:t>
      </w:r>
      <w:r>
        <w:rPr>
          <w:w w:val="105"/>
          <w:sz w:val="14"/>
        </w:rPr>
        <w:t>which</w:t>
      </w:r>
      <w:r>
        <w:rPr>
          <w:spacing w:val="-2"/>
          <w:w w:val="105"/>
          <w:sz w:val="14"/>
        </w:rPr>
        <w:t xml:space="preserve"> </w:t>
      </w:r>
      <w:r>
        <w:rPr>
          <w:w w:val="105"/>
          <w:sz w:val="14"/>
        </w:rPr>
        <w:t>cannot</w:t>
      </w:r>
      <w:r>
        <w:rPr>
          <w:spacing w:val="-3"/>
          <w:w w:val="105"/>
          <w:sz w:val="14"/>
        </w:rPr>
        <w:t xml:space="preserve"> </w:t>
      </w:r>
      <w:r>
        <w:rPr>
          <w:w w:val="105"/>
          <w:sz w:val="14"/>
        </w:rPr>
        <w:t>be</w:t>
      </w:r>
      <w:r>
        <w:rPr>
          <w:spacing w:val="-2"/>
          <w:w w:val="105"/>
          <w:sz w:val="14"/>
        </w:rPr>
        <w:t xml:space="preserve"> </w:t>
      </w:r>
      <w:r>
        <w:rPr>
          <w:w w:val="105"/>
          <w:sz w:val="14"/>
        </w:rPr>
        <w:t>resolved</w:t>
      </w:r>
      <w:r>
        <w:rPr>
          <w:spacing w:val="-3"/>
          <w:w w:val="105"/>
          <w:sz w:val="14"/>
        </w:rPr>
        <w:t xml:space="preserve"> </w:t>
      </w:r>
      <w:r>
        <w:rPr>
          <w:w w:val="105"/>
          <w:sz w:val="14"/>
        </w:rPr>
        <w:t>by</w:t>
      </w:r>
      <w:r>
        <w:rPr>
          <w:spacing w:val="-3"/>
          <w:w w:val="105"/>
          <w:sz w:val="14"/>
        </w:rPr>
        <w:t xml:space="preserve"> </w:t>
      </w:r>
      <w:r>
        <w:rPr>
          <w:w w:val="105"/>
          <w:sz w:val="14"/>
        </w:rPr>
        <w:t>discussion.</w:t>
      </w:r>
      <w:r>
        <w:rPr>
          <w:spacing w:val="-2"/>
          <w:w w:val="105"/>
          <w:sz w:val="14"/>
        </w:rPr>
        <w:t xml:space="preserve"> </w:t>
      </w:r>
      <w:r>
        <w:rPr>
          <w:w w:val="105"/>
          <w:sz w:val="14"/>
        </w:rPr>
        <w:t>The</w:t>
      </w:r>
      <w:r>
        <w:rPr>
          <w:spacing w:val="-3"/>
          <w:w w:val="105"/>
          <w:sz w:val="14"/>
        </w:rPr>
        <w:t xml:space="preserve"> </w:t>
      </w:r>
      <w:r>
        <w:rPr>
          <w:w w:val="105"/>
          <w:sz w:val="14"/>
        </w:rPr>
        <w:t>Council</w:t>
      </w:r>
      <w:r>
        <w:rPr>
          <w:spacing w:val="-2"/>
          <w:w w:val="105"/>
          <w:sz w:val="14"/>
        </w:rPr>
        <w:t xml:space="preserve"> </w:t>
      </w:r>
      <w:r>
        <w:rPr>
          <w:w w:val="105"/>
          <w:sz w:val="14"/>
        </w:rPr>
        <w:t>will</w:t>
      </w:r>
      <w:r>
        <w:rPr>
          <w:spacing w:val="-3"/>
          <w:w w:val="105"/>
          <w:sz w:val="14"/>
        </w:rPr>
        <w:t xml:space="preserve"> </w:t>
      </w:r>
      <w:r>
        <w:rPr>
          <w:w w:val="105"/>
          <w:sz w:val="14"/>
        </w:rPr>
        <w:t>approve policy and procedures on the Board's establishment and</w:t>
      </w:r>
      <w:r>
        <w:rPr>
          <w:spacing w:val="-9"/>
          <w:w w:val="105"/>
          <w:sz w:val="14"/>
        </w:rPr>
        <w:t xml:space="preserve"> </w:t>
      </w:r>
      <w:r>
        <w:rPr>
          <w:w w:val="105"/>
          <w:sz w:val="14"/>
        </w:rPr>
        <w:t>operation.</w:t>
      </w:r>
    </w:p>
    <w:p w:rsidR="00F93F21" w:rsidRDefault="00F93F21">
      <w:pPr>
        <w:pStyle w:val="BodyText"/>
        <w:rPr>
          <w:sz w:val="16"/>
        </w:rPr>
      </w:pPr>
    </w:p>
    <w:p w:rsidR="00F93F21" w:rsidRDefault="00F93F21">
      <w:pPr>
        <w:pStyle w:val="BodyText"/>
        <w:spacing w:before="2"/>
        <w:rPr>
          <w:sz w:val="19"/>
        </w:rPr>
      </w:pPr>
    </w:p>
    <w:p w:rsidR="00F93F21" w:rsidRDefault="00F22300">
      <w:pPr>
        <w:ind w:left="119"/>
        <w:rPr>
          <w:b/>
          <w:sz w:val="14"/>
        </w:rPr>
      </w:pPr>
      <w:r>
        <w:rPr>
          <w:b/>
          <w:w w:val="105"/>
          <w:sz w:val="14"/>
        </w:rPr>
        <w:t>Appeals</w:t>
      </w:r>
    </w:p>
    <w:p w:rsidR="00F93F21" w:rsidRDefault="00F22300">
      <w:pPr>
        <w:pStyle w:val="ListParagraph"/>
        <w:numPr>
          <w:ilvl w:val="0"/>
          <w:numId w:val="80"/>
        </w:numPr>
        <w:tabs>
          <w:tab w:val="left" w:pos="405"/>
        </w:tabs>
        <w:spacing w:before="131" w:line="268" w:lineRule="auto"/>
        <w:ind w:right="109" w:firstLine="0"/>
        <w:rPr>
          <w:sz w:val="14"/>
        </w:rPr>
      </w:pPr>
      <w:r>
        <w:rPr>
          <w:w w:val="105"/>
          <w:sz w:val="14"/>
        </w:rPr>
        <w:t>The</w:t>
      </w:r>
      <w:r>
        <w:rPr>
          <w:spacing w:val="-3"/>
          <w:w w:val="105"/>
          <w:sz w:val="14"/>
        </w:rPr>
        <w:t xml:space="preserve"> </w:t>
      </w:r>
      <w:r>
        <w:rPr>
          <w:w w:val="105"/>
          <w:sz w:val="14"/>
        </w:rPr>
        <w:t>University</w:t>
      </w:r>
      <w:r>
        <w:rPr>
          <w:spacing w:val="-3"/>
          <w:w w:val="105"/>
          <w:sz w:val="14"/>
        </w:rPr>
        <w:t xml:space="preserve"> </w:t>
      </w:r>
      <w:r>
        <w:rPr>
          <w:w w:val="105"/>
          <w:sz w:val="14"/>
        </w:rPr>
        <w:t>will</w:t>
      </w:r>
      <w:r>
        <w:rPr>
          <w:spacing w:val="-3"/>
          <w:w w:val="105"/>
          <w:sz w:val="14"/>
        </w:rPr>
        <w:t xml:space="preserve"> </w:t>
      </w:r>
      <w:r>
        <w:rPr>
          <w:w w:val="105"/>
          <w:sz w:val="14"/>
        </w:rPr>
        <w:t>establish</w:t>
      </w:r>
      <w:r>
        <w:rPr>
          <w:spacing w:val="-3"/>
          <w:w w:val="105"/>
          <w:sz w:val="14"/>
        </w:rPr>
        <w:t xml:space="preserve"> </w:t>
      </w:r>
      <w:r>
        <w:rPr>
          <w:w w:val="105"/>
          <w:sz w:val="14"/>
        </w:rPr>
        <w:t>an</w:t>
      </w:r>
      <w:r>
        <w:rPr>
          <w:spacing w:val="-2"/>
          <w:w w:val="105"/>
          <w:sz w:val="14"/>
        </w:rPr>
        <w:t xml:space="preserve"> </w:t>
      </w:r>
      <w:r>
        <w:rPr>
          <w:w w:val="105"/>
          <w:sz w:val="14"/>
        </w:rPr>
        <w:t>Appeals</w:t>
      </w:r>
      <w:r>
        <w:rPr>
          <w:spacing w:val="-3"/>
          <w:w w:val="105"/>
          <w:sz w:val="14"/>
        </w:rPr>
        <w:t xml:space="preserve"> </w:t>
      </w:r>
      <w:r>
        <w:rPr>
          <w:w w:val="105"/>
          <w:sz w:val="14"/>
        </w:rPr>
        <w:t>Committee</w:t>
      </w:r>
      <w:r>
        <w:rPr>
          <w:spacing w:val="-3"/>
          <w:w w:val="105"/>
          <w:sz w:val="14"/>
        </w:rPr>
        <w:t xml:space="preserve"> </w:t>
      </w:r>
      <w:r>
        <w:rPr>
          <w:w w:val="105"/>
          <w:sz w:val="14"/>
        </w:rPr>
        <w:t>to</w:t>
      </w:r>
      <w:r>
        <w:rPr>
          <w:spacing w:val="-3"/>
          <w:w w:val="105"/>
          <w:sz w:val="14"/>
        </w:rPr>
        <w:t xml:space="preserve"> </w:t>
      </w:r>
      <w:r>
        <w:rPr>
          <w:w w:val="105"/>
          <w:sz w:val="14"/>
        </w:rPr>
        <w:t>consider</w:t>
      </w:r>
      <w:r>
        <w:rPr>
          <w:spacing w:val="-3"/>
          <w:w w:val="105"/>
          <w:sz w:val="14"/>
        </w:rPr>
        <w:t xml:space="preserve"> </w:t>
      </w:r>
      <w:r>
        <w:rPr>
          <w:w w:val="105"/>
          <w:sz w:val="14"/>
        </w:rPr>
        <w:t>appeals</w:t>
      </w:r>
      <w:r>
        <w:rPr>
          <w:spacing w:val="-2"/>
          <w:w w:val="105"/>
          <w:sz w:val="14"/>
        </w:rPr>
        <w:t xml:space="preserve"> </w:t>
      </w:r>
      <w:r>
        <w:rPr>
          <w:w w:val="105"/>
          <w:sz w:val="14"/>
        </w:rPr>
        <w:t>on</w:t>
      </w:r>
      <w:r>
        <w:rPr>
          <w:spacing w:val="-3"/>
          <w:w w:val="105"/>
          <w:sz w:val="14"/>
        </w:rPr>
        <w:t xml:space="preserve"> </w:t>
      </w:r>
      <w:r>
        <w:rPr>
          <w:w w:val="105"/>
          <w:sz w:val="14"/>
        </w:rPr>
        <w:t>matters</w:t>
      </w:r>
      <w:r>
        <w:rPr>
          <w:spacing w:val="-3"/>
          <w:w w:val="105"/>
          <w:sz w:val="14"/>
        </w:rPr>
        <w:t xml:space="preserve"> </w:t>
      </w:r>
      <w:r>
        <w:rPr>
          <w:w w:val="105"/>
          <w:sz w:val="14"/>
        </w:rPr>
        <w:t>identified</w:t>
      </w:r>
      <w:r>
        <w:rPr>
          <w:spacing w:val="-3"/>
          <w:w w:val="105"/>
          <w:sz w:val="14"/>
        </w:rPr>
        <w:t xml:space="preserve"> </w:t>
      </w:r>
      <w:r>
        <w:rPr>
          <w:w w:val="105"/>
          <w:sz w:val="14"/>
        </w:rPr>
        <w:t>in</w:t>
      </w:r>
      <w:r>
        <w:rPr>
          <w:spacing w:val="-3"/>
          <w:w w:val="105"/>
          <w:sz w:val="14"/>
        </w:rPr>
        <w:t xml:space="preserve"> </w:t>
      </w:r>
      <w:r>
        <w:rPr>
          <w:w w:val="105"/>
          <w:sz w:val="14"/>
        </w:rPr>
        <w:t>this</w:t>
      </w:r>
      <w:r>
        <w:rPr>
          <w:spacing w:val="-2"/>
          <w:w w:val="105"/>
          <w:sz w:val="14"/>
        </w:rPr>
        <w:t xml:space="preserve"> </w:t>
      </w:r>
      <w:r>
        <w:rPr>
          <w:w w:val="105"/>
          <w:sz w:val="14"/>
        </w:rPr>
        <w:t>statute.</w:t>
      </w:r>
      <w:r>
        <w:rPr>
          <w:spacing w:val="-3"/>
          <w:w w:val="105"/>
          <w:sz w:val="14"/>
        </w:rPr>
        <w:t xml:space="preserve"> </w:t>
      </w:r>
      <w:r>
        <w:rPr>
          <w:w w:val="105"/>
          <w:sz w:val="14"/>
        </w:rPr>
        <w:t>The</w:t>
      </w:r>
      <w:r>
        <w:rPr>
          <w:spacing w:val="-3"/>
          <w:w w:val="105"/>
          <w:sz w:val="14"/>
        </w:rPr>
        <w:t xml:space="preserve"> </w:t>
      </w:r>
      <w:r>
        <w:rPr>
          <w:w w:val="105"/>
          <w:sz w:val="14"/>
        </w:rPr>
        <w:t>Council</w:t>
      </w:r>
      <w:r>
        <w:rPr>
          <w:spacing w:val="-3"/>
          <w:w w:val="105"/>
          <w:sz w:val="14"/>
        </w:rPr>
        <w:t xml:space="preserve"> </w:t>
      </w:r>
      <w:r>
        <w:rPr>
          <w:w w:val="105"/>
          <w:sz w:val="14"/>
        </w:rPr>
        <w:t>will</w:t>
      </w:r>
      <w:r>
        <w:rPr>
          <w:spacing w:val="-3"/>
          <w:w w:val="105"/>
          <w:sz w:val="14"/>
        </w:rPr>
        <w:t xml:space="preserve"> </w:t>
      </w:r>
      <w:r>
        <w:rPr>
          <w:w w:val="105"/>
          <w:sz w:val="14"/>
        </w:rPr>
        <w:t>approve</w:t>
      </w:r>
      <w:r>
        <w:rPr>
          <w:spacing w:val="-2"/>
          <w:w w:val="105"/>
          <w:sz w:val="14"/>
        </w:rPr>
        <w:t xml:space="preserve"> </w:t>
      </w:r>
      <w:r>
        <w:rPr>
          <w:w w:val="105"/>
          <w:sz w:val="14"/>
        </w:rPr>
        <w:t>policy</w:t>
      </w:r>
      <w:r>
        <w:rPr>
          <w:spacing w:val="-3"/>
          <w:w w:val="105"/>
          <w:sz w:val="14"/>
        </w:rPr>
        <w:t xml:space="preserve"> </w:t>
      </w:r>
      <w:r>
        <w:rPr>
          <w:w w:val="105"/>
          <w:sz w:val="14"/>
        </w:rPr>
        <w:t>and</w:t>
      </w:r>
      <w:r>
        <w:rPr>
          <w:spacing w:val="-3"/>
          <w:w w:val="105"/>
          <w:sz w:val="14"/>
        </w:rPr>
        <w:t xml:space="preserve"> </w:t>
      </w:r>
      <w:r>
        <w:rPr>
          <w:w w:val="105"/>
          <w:sz w:val="14"/>
        </w:rPr>
        <w:t>procedures</w:t>
      </w:r>
      <w:r>
        <w:rPr>
          <w:spacing w:val="-3"/>
          <w:w w:val="105"/>
          <w:sz w:val="14"/>
        </w:rPr>
        <w:t xml:space="preserve"> </w:t>
      </w:r>
      <w:r>
        <w:rPr>
          <w:w w:val="105"/>
          <w:sz w:val="14"/>
        </w:rPr>
        <w:t>on</w:t>
      </w:r>
      <w:r>
        <w:rPr>
          <w:spacing w:val="-3"/>
          <w:w w:val="105"/>
          <w:sz w:val="14"/>
        </w:rPr>
        <w:t xml:space="preserve"> </w:t>
      </w:r>
      <w:r>
        <w:rPr>
          <w:w w:val="105"/>
          <w:sz w:val="14"/>
        </w:rPr>
        <w:t>the establishment and operation of the Appeals</w:t>
      </w:r>
      <w:r>
        <w:rPr>
          <w:spacing w:val="-7"/>
          <w:w w:val="105"/>
          <w:sz w:val="14"/>
        </w:rPr>
        <w:t xml:space="preserve"> </w:t>
      </w:r>
      <w:r>
        <w:rPr>
          <w:w w:val="105"/>
          <w:sz w:val="14"/>
        </w:rPr>
        <w:t>Committee.</w:t>
      </w:r>
    </w:p>
    <w:p w:rsidR="00F93F21" w:rsidRDefault="00F22300">
      <w:pPr>
        <w:pStyle w:val="ListParagraph"/>
        <w:numPr>
          <w:ilvl w:val="0"/>
          <w:numId w:val="80"/>
        </w:numPr>
        <w:tabs>
          <w:tab w:val="left" w:pos="394"/>
        </w:tabs>
        <w:spacing w:before="113"/>
        <w:ind w:left="393" w:hanging="273"/>
        <w:rPr>
          <w:sz w:val="14"/>
        </w:rPr>
      </w:pPr>
      <w:r>
        <w:rPr>
          <w:w w:val="105"/>
          <w:sz w:val="14"/>
        </w:rPr>
        <w:t>An appeal will be heard to resolve a matter on the grounds</w:t>
      </w:r>
      <w:r>
        <w:rPr>
          <w:spacing w:val="-13"/>
          <w:w w:val="105"/>
          <w:sz w:val="14"/>
        </w:rPr>
        <w:t xml:space="preserve"> </w:t>
      </w:r>
      <w:r>
        <w:rPr>
          <w:w w:val="105"/>
          <w:sz w:val="14"/>
        </w:rPr>
        <w:t>that:</w:t>
      </w:r>
    </w:p>
    <w:p w:rsidR="00F93F21" w:rsidRDefault="00F22300">
      <w:pPr>
        <w:pStyle w:val="ListParagraph"/>
        <w:numPr>
          <w:ilvl w:val="0"/>
          <w:numId w:val="79"/>
        </w:numPr>
        <w:tabs>
          <w:tab w:val="left" w:pos="669"/>
        </w:tabs>
        <w:spacing w:before="131"/>
        <w:ind w:hanging="211"/>
        <w:rPr>
          <w:sz w:val="14"/>
        </w:rPr>
      </w:pPr>
      <w:r>
        <w:rPr>
          <w:w w:val="105"/>
          <w:sz w:val="14"/>
        </w:rPr>
        <w:t>proper process has not been followed in the handling of a complaint;</w:t>
      </w:r>
      <w:r>
        <w:rPr>
          <w:spacing w:val="-13"/>
          <w:w w:val="105"/>
          <w:sz w:val="14"/>
        </w:rPr>
        <w:t xml:space="preserve"> </w:t>
      </w:r>
      <w:r>
        <w:rPr>
          <w:w w:val="105"/>
          <w:sz w:val="14"/>
        </w:rPr>
        <w:t>or</w:t>
      </w:r>
    </w:p>
    <w:p w:rsidR="00F93F21" w:rsidRDefault="00F22300">
      <w:pPr>
        <w:pStyle w:val="ListParagraph"/>
        <w:numPr>
          <w:ilvl w:val="0"/>
          <w:numId w:val="79"/>
        </w:numPr>
        <w:tabs>
          <w:tab w:val="left" w:pos="702"/>
        </w:tabs>
        <w:spacing w:before="132" w:line="268" w:lineRule="auto"/>
        <w:ind w:left="457" w:right="462" w:firstLine="0"/>
        <w:rPr>
          <w:sz w:val="14"/>
        </w:rPr>
      </w:pPr>
      <w:r>
        <w:rPr>
          <w:w w:val="105"/>
          <w:sz w:val="14"/>
        </w:rPr>
        <w:t>new</w:t>
      </w:r>
      <w:r>
        <w:rPr>
          <w:spacing w:val="-3"/>
          <w:w w:val="105"/>
          <w:sz w:val="14"/>
        </w:rPr>
        <w:t xml:space="preserve"> </w:t>
      </w:r>
      <w:r>
        <w:rPr>
          <w:w w:val="105"/>
          <w:sz w:val="14"/>
        </w:rPr>
        <w:t>evidence</w:t>
      </w:r>
      <w:r>
        <w:rPr>
          <w:spacing w:val="-3"/>
          <w:w w:val="105"/>
          <w:sz w:val="14"/>
        </w:rPr>
        <w:t xml:space="preserve"> </w:t>
      </w:r>
      <w:r>
        <w:rPr>
          <w:w w:val="105"/>
          <w:sz w:val="14"/>
        </w:rPr>
        <w:t>of</w:t>
      </w:r>
      <w:r>
        <w:rPr>
          <w:spacing w:val="-2"/>
          <w:w w:val="105"/>
          <w:sz w:val="14"/>
        </w:rPr>
        <w:t xml:space="preserve"> </w:t>
      </w:r>
      <w:r>
        <w:rPr>
          <w:w w:val="105"/>
          <w:sz w:val="14"/>
        </w:rPr>
        <w:t>a</w:t>
      </w:r>
      <w:r>
        <w:rPr>
          <w:spacing w:val="-3"/>
          <w:w w:val="105"/>
          <w:sz w:val="14"/>
        </w:rPr>
        <w:t xml:space="preserve"> </w:t>
      </w:r>
      <w:r>
        <w:rPr>
          <w:w w:val="105"/>
          <w:sz w:val="14"/>
        </w:rPr>
        <w:t>substantive</w:t>
      </w:r>
      <w:r>
        <w:rPr>
          <w:spacing w:val="-2"/>
          <w:w w:val="105"/>
          <w:sz w:val="14"/>
        </w:rPr>
        <w:t xml:space="preserve"> </w:t>
      </w:r>
      <w:r>
        <w:rPr>
          <w:w w:val="105"/>
          <w:sz w:val="14"/>
        </w:rPr>
        <w:t>nature</w:t>
      </w:r>
      <w:r>
        <w:rPr>
          <w:spacing w:val="-3"/>
          <w:w w:val="105"/>
          <w:sz w:val="14"/>
        </w:rPr>
        <w:t xml:space="preserve"> </w:t>
      </w:r>
      <w:r>
        <w:rPr>
          <w:w w:val="105"/>
          <w:sz w:val="14"/>
        </w:rPr>
        <w:t>has</w:t>
      </w:r>
      <w:r>
        <w:rPr>
          <w:spacing w:val="-2"/>
          <w:w w:val="105"/>
          <w:sz w:val="14"/>
        </w:rPr>
        <w:t xml:space="preserve"> </w:t>
      </w:r>
      <w:r>
        <w:rPr>
          <w:w w:val="105"/>
          <w:sz w:val="14"/>
        </w:rPr>
        <w:t>become</w:t>
      </w:r>
      <w:r>
        <w:rPr>
          <w:spacing w:val="-3"/>
          <w:w w:val="105"/>
          <w:sz w:val="14"/>
        </w:rPr>
        <w:t xml:space="preserve"> </w:t>
      </w:r>
      <w:r>
        <w:rPr>
          <w:w w:val="105"/>
          <w:sz w:val="14"/>
        </w:rPr>
        <w:t>available</w:t>
      </w:r>
      <w:r>
        <w:rPr>
          <w:spacing w:val="-2"/>
          <w:w w:val="105"/>
          <w:sz w:val="14"/>
        </w:rPr>
        <w:t xml:space="preserve"> </w:t>
      </w:r>
      <w:r>
        <w:rPr>
          <w:w w:val="105"/>
          <w:sz w:val="14"/>
        </w:rPr>
        <w:t>after</w:t>
      </w:r>
      <w:r>
        <w:rPr>
          <w:spacing w:val="-3"/>
          <w:w w:val="105"/>
          <w:sz w:val="14"/>
        </w:rPr>
        <w:t xml:space="preserve"> </w:t>
      </w:r>
      <w:r>
        <w:rPr>
          <w:w w:val="105"/>
          <w:sz w:val="14"/>
        </w:rPr>
        <w:t>the</w:t>
      </w:r>
      <w:r>
        <w:rPr>
          <w:spacing w:val="-2"/>
          <w:w w:val="105"/>
          <w:sz w:val="14"/>
        </w:rPr>
        <w:t xml:space="preserve"> </w:t>
      </w:r>
      <w:r>
        <w:rPr>
          <w:w w:val="105"/>
          <w:sz w:val="14"/>
        </w:rPr>
        <w:t>resolution</w:t>
      </w:r>
      <w:r>
        <w:rPr>
          <w:spacing w:val="-3"/>
          <w:w w:val="105"/>
          <w:sz w:val="14"/>
        </w:rPr>
        <w:t xml:space="preserve"> </w:t>
      </w:r>
      <w:r>
        <w:rPr>
          <w:w w:val="105"/>
          <w:sz w:val="14"/>
        </w:rPr>
        <w:t>of</w:t>
      </w:r>
      <w:r>
        <w:rPr>
          <w:spacing w:val="-2"/>
          <w:w w:val="105"/>
          <w:sz w:val="14"/>
        </w:rPr>
        <w:t xml:space="preserve"> </w:t>
      </w:r>
      <w:r>
        <w:rPr>
          <w:w w:val="105"/>
          <w:sz w:val="14"/>
        </w:rPr>
        <w:t>a</w:t>
      </w:r>
      <w:r>
        <w:rPr>
          <w:spacing w:val="-3"/>
          <w:w w:val="105"/>
          <w:sz w:val="14"/>
        </w:rPr>
        <w:t xml:space="preserve"> </w:t>
      </w:r>
      <w:r>
        <w:rPr>
          <w:w w:val="105"/>
          <w:sz w:val="14"/>
        </w:rPr>
        <w:t>matter</w:t>
      </w:r>
      <w:r>
        <w:rPr>
          <w:spacing w:val="-2"/>
          <w:w w:val="105"/>
          <w:sz w:val="14"/>
        </w:rPr>
        <w:t xml:space="preserve"> </w:t>
      </w:r>
      <w:r>
        <w:rPr>
          <w:w w:val="105"/>
          <w:sz w:val="14"/>
        </w:rPr>
        <w:t>by</w:t>
      </w:r>
      <w:r>
        <w:rPr>
          <w:spacing w:val="-3"/>
          <w:w w:val="105"/>
          <w:sz w:val="14"/>
        </w:rPr>
        <w:t xml:space="preserve"> </w:t>
      </w:r>
      <w:r>
        <w:rPr>
          <w:w w:val="105"/>
          <w:sz w:val="14"/>
        </w:rPr>
        <w:t>a</w:t>
      </w:r>
      <w:r>
        <w:rPr>
          <w:spacing w:val="-2"/>
          <w:w w:val="105"/>
          <w:sz w:val="14"/>
        </w:rPr>
        <w:t xml:space="preserve"> </w:t>
      </w:r>
      <w:r>
        <w:rPr>
          <w:w w:val="105"/>
          <w:sz w:val="14"/>
        </w:rPr>
        <w:t>Board</w:t>
      </w:r>
      <w:r>
        <w:rPr>
          <w:spacing w:val="-3"/>
          <w:w w:val="105"/>
          <w:sz w:val="14"/>
        </w:rPr>
        <w:t xml:space="preserve"> </w:t>
      </w:r>
      <w:r>
        <w:rPr>
          <w:w w:val="105"/>
          <w:sz w:val="14"/>
        </w:rPr>
        <w:t>of</w:t>
      </w:r>
      <w:r>
        <w:rPr>
          <w:spacing w:val="-2"/>
          <w:w w:val="105"/>
          <w:sz w:val="14"/>
        </w:rPr>
        <w:t xml:space="preserve"> </w:t>
      </w:r>
      <w:r>
        <w:rPr>
          <w:w w:val="105"/>
          <w:sz w:val="14"/>
        </w:rPr>
        <w:t>Inquiry</w:t>
      </w:r>
      <w:r>
        <w:rPr>
          <w:spacing w:val="-3"/>
          <w:w w:val="105"/>
          <w:sz w:val="14"/>
        </w:rPr>
        <w:t xml:space="preserve"> </w:t>
      </w:r>
      <w:r>
        <w:rPr>
          <w:w w:val="105"/>
          <w:sz w:val="14"/>
        </w:rPr>
        <w:t>which</w:t>
      </w:r>
      <w:r>
        <w:rPr>
          <w:spacing w:val="-2"/>
          <w:w w:val="105"/>
          <w:sz w:val="14"/>
        </w:rPr>
        <w:t xml:space="preserve"> </w:t>
      </w:r>
      <w:r>
        <w:rPr>
          <w:w w:val="105"/>
          <w:sz w:val="14"/>
        </w:rPr>
        <w:t>could</w:t>
      </w:r>
      <w:r>
        <w:rPr>
          <w:spacing w:val="-3"/>
          <w:w w:val="105"/>
          <w:sz w:val="14"/>
        </w:rPr>
        <w:t xml:space="preserve"> </w:t>
      </w:r>
      <w:r>
        <w:rPr>
          <w:w w:val="105"/>
          <w:sz w:val="14"/>
        </w:rPr>
        <w:t>change</w:t>
      </w:r>
      <w:r>
        <w:rPr>
          <w:spacing w:val="-2"/>
          <w:w w:val="105"/>
          <w:sz w:val="14"/>
        </w:rPr>
        <w:t xml:space="preserve"> </w:t>
      </w:r>
      <w:r>
        <w:rPr>
          <w:w w:val="105"/>
          <w:sz w:val="14"/>
        </w:rPr>
        <w:t>the</w:t>
      </w:r>
      <w:r>
        <w:rPr>
          <w:spacing w:val="-3"/>
          <w:w w:val="105"/>
          <w:sz w:val="14"/>
        </w:rPr>
        <w:t xml:space="preserve"> </w:t>
      </w:r>
      <w:r>
        <w:rPr>
          <w:w w:val="105"/>
          <w:sz w:val="14"/>
        </w:rPr>
        <w:t>outcome</w:t>
      </w:r>
      <w:r>
        <w:rPr>
          <w:spacing w:val="-2"/>
          <w:w w:val="105"/>
          <w:sz w:val="14"/>
        </w:rPr>
        <w:t xml:space="preserve"> </w:t>
      </w:r>
      <w:r>
        <w:rPr>
          <w:w w:val="105"/>
          <w:sz w:val="14"/>
        </w:rPr>
        <w:t>of</w:t>
      </w:r>
      <w:r>
        <w:rPr>
          <w:spacing w:val="-3"/>
          <w:w w:val="105"/>
          <w:sz w:val="14"/>
        </w:rPr>
        <w:t xml:space="preserve"> </w:t>
      </w:r>
      <w:r>
        <w:rPr>
          <w:w w:val="105"/>
          <w:sz w:val="14"/>
        </w:rPr>
        <w:t>the matter;</w:t>
      </w:r>
      <w:r>
        <w:rPr>
          <w:spacing w:val="-1"/>
          <w:w w:val="105"/>
          <w:sz w:val="14"/>
        </w:rPr>
        <w:t xml:space="preserve"> </w:t>
      </w:r>
      <w:r>
        <w:rPr>
          <w:w w:val="105"/>
          <w:sz w:val="14"/>
        </w:rPr>
        <w:t>or</w:t>
      </w:r>
    </w:p>
    <w:p w:rsidR="00F93F21" w:rsidRDefault="00F22300">
      <w:pPr>
        <w:pStyle w:val="ListParagraph"/>
        <w:numPr>
          <w:ilvl w:val="0"/>
          <w:numId w:val="79"/>
        </w:numPr>
        <w:tabs>
          <w:tab w:val="left" w:pos="734"/>
        </w:tabs>
        <w:spacing w:before="112"/>
        <w:ind w:left="733" w:hanging="276"/>
        <w:rPr>
          <w:sz w:val="14"/>
        </w:rPr>
      </w:pPr>
      <w:proofErr w:type="gramStart"/>
      <w:r>
        <w:rPr>
          <w:w w:val="105"/>
          <w:sz w:val="14"/>
        </w:rPr>
        <w:t>an</w:t>
      </w:r>
      <w:proofErr w:type="gramEnd"/>
      <w:r>
        <w:rPr>
          <w:spacing w:val="-2"/>
          <w:w w:val="105"/>
          <w:sz w:val="14"/>
        </w:rPr>
        <w:t xml:space="preserve"> </w:t>
      </w:r>
      <w:r>
        <w:rPr>
          <w:w w:val="105"/>
          <w:sz w:val="14"/>
        </w:rPr>
        <w:t>outcome</w:t>
      </w:r>
      <w:r>
        <w:rPr>
          <w:spacing w:val="-2"/>
          <w:w w:val="105"/>
          <w:sz w:val="14"/>
        </w:rPr>
        <w:t xml:space="preserve"> </w:t>
      </w:r>
      <w:r>
        <w:rPr>
          <w:w w:val="105"/>
          <w:sz w:val="14"/>
        </w:rPr>
        <w:t>imposed</w:t>
      </w:r>
      <w:r>
        <w:rPr>
          <w:spacing w:val="-2"/>
          <w:w w:val="105"/>
          <w:sz w:val="14"/>
        </w:rPr>
        <w:t xml:space="preserve"> </w:t>
      </w:r>
      <w:r>
        <w:rPr>
          <w:w w:val="105"/>
          <w:sz w:val="14"/>
        </w:rPr>
        <w:t>by</w:t>
      </w:r>
      <w:r>
        <w:rPr>
          <w:spacing w:val="-1"/>
          <w:w w:val="105"/>
          <w:sz w:val="14"/>
        </w:rPr>
        <w:t xml:space="preserve"> </w:t>
      </w:r>
      <w:r>
        <w:rPr>
          <w:w w:val="105"/>
          <w:sz w:val="14"/>
        </w:rPr>
        <w:t>a</w:t>
      </w:r>
      <w:r>
        <w:rPr>
          <w:spacing w:val="-2"/>
          <w:w w:val="105"/>
          <w:sz w:val="14"/>
        </w:rPr>
        <w:t xml:space="preserve"> </w:t>
      </w:r>
      <w:r>
        <w:rPr>
          <w:w w:val="105"/>
          <w:sz w:val="14"/>
        </w:rPr>
        <w:t>Board</w:t>
      </w:r>
      <w:r>
        <w:rPr>
          <w:spacing w:val="-2"/>
          <w:w w:val="105"/>
          <w:sz w:val="14"/>
        </w:rPr>
        <w:t xml:space="preserve"> </w:t>
      </w:r>
      <w:r>
        <w:rPr>
          <w:w w:val="105"/>
          <w:sz w:val="14"/>
        </w:rPr>
        <w:t>of</w:t>
      </w:r>
      <w:r>
        <w:rPr>
          <w:spacing w:val="-2"/>
          <w:w w:val="105"/>
          <w:sz w:val="14"/>
        </w:rPr>
        <w:t xml:space="preserve"> </w:t>
      </w:r>
      <w:r>
        <w:rPr>
          <w:w w:val="105"/>
          <w:sz w:val="14"/>
        </w:rPr>
        <w:t>Inquiry</w:t>
      </w:r>
      <w:r>
        <w:rPr>
          <w:spacing w:val="-1"/>
          <w:w w:val="105"/>
          <w:sz w:val="14"/>
        </w:rPr>
        <w:t xml:space="preserve"> </w:t>
      </w:r>
      <w:r>
        <w:rPr>
          <w:w w:val="105"/>
          <w:sz w:val="14"/>
        </w:rPr>
        <w:t>is</w:t>
      </w:r>
      <w:r>
        <w:rPr>
          <w:spacing w:val="-2"/>
          <w:w w:val="105"/>
          <w:sz w:val="14"/>
        </w:rPr>
        <w:t xml:space="preserve"> </w:t>
      </w:r>
      <w:r>
        <w:rPr>
          <w:w w:val="105"/>
          <w:sz w:val="14"/>
        </w:rPr>
        <w:t>unjust,</w:t>
      </w:r>
      <w:r>
        <w:rPr>
          <w:spacing w:val="-2"/>
          <w:w w:val="105"/>
          <w:sz w:val="14"/>
        </w:rPr>
        <w:t xml:space="preserve"> </w:t>
      </w:r>
      <w:r>
        <w:rPr>
          <w:w w:val="105"/>
          <w:sz w:val="14"/>
        </w:rPr>
        <w:t>in</w:t>
      </w:r>
      <w:r>
        <w:rPr>
          <w:spacing w:val="-2"/>
          <w:w w:val="105"/>
          <w:sz w:val="14"/>
        </w:rPr>
        <w:t xml:space="preserve"> </w:t>
      </w:r>
      <w:r>
        <w:rPr>
          <w:w w:val="105"/>
          <w:sz w:val="14"/>
        </w:rPr>
        <w:t>which</w:t>
      </w:r>
      <w:r>
        <w:rPr>
          <w:spacing w:val="-1"/>
          <w:w w:val="105"/>
          <w:sz w:val="14"/>
        </w:rPr>
        <w:t xml:space="preserve"> </w:t>
      </w:r>
      <w:r>
        <w:rPr>
          <w:w w:val="105"/>
          <w:sz w:val="14"/>
        </w:rPr>
        <w:t>case</w:t>
      </w:r>
      <w:r>
        <w:rPr>
          <w:spacing w:val="-2"/>
          <w:w w:val="105"/>
          <w:sz w:val="14"/>
        </w:rPr>
        <w:t xml:space="preserve"> </w:t>
      </w:r>
      <w:r>
        <w:rPr>
          <w:w w:val="105"/>
          <w:sz w:val="14"/>
        </w:rPr>
        <w:t>the</w:t>
      </w:r>
      <w:r>
        <w:rPr>
          <w:spacing w:val="-2"/>
          <w:w w:val="105"/>
          <w:sz w:val="14"/>
        </w:rPr>
        <w:t xml:space="preserve"> </w:t>
      </w:r>
      <w:r>
        <w:rPr>
          <w:w w:val="105"/>
          <w:sz w:val="14"/>
        </w:rPr>
        <w:t>Appeals</w:t>
      </w:r>
      <w:r>
        <w:rPr>
          <w:spacing w:val="-2"/>
          <w:w w:val="105"/>
          <w:sz w:val="14"/>
        </w:rPr>
        <w:t xml:space="preserve"> </w:t>
      </w:r>
      <w:r>
        <w:rPr>
          <w:w w:val="105"/>
          <w:sz w:val="14"/>
        </w:rPr>
        <w:t>Committee</w:t>
      </w:r>
      <w:r>
        <w:rPr>
          <w:spacing w:val="-1"/>
          <w:w w:val="105"/>
          <w:sz w:val="14"/>
        </w:rPr>
        <w:t xml:space="preserve"> </w:t>
      </w:r>
      <w:r>
        <w:rPr>
          <w:w w:val="105"/>
          <w:sz w:val="14"/>
        </w:rPr>
        <w:t>will</w:t>
      </w:r>
      <w:r>
        <w:rPr>
          <w:spacing w:val="-2"/>
          <w:w w:val="105"/>
          <w:sz w:val="14"/>
        </w:rPr>
        <w:t xml:space="preserve"> </w:t>
      </w:r>
      <w:r>
        <w:rPr>
          <w:w w:val="105"/>
          <w:sz w:val="14"/>
        </w:rPr>
        <w:t>limit</w:t>
      </w:r>
      <w:r>
        <w:rPr>
          <w:spacing w:val="-2"/>
          <w:w w:val="105"/>
          <w:sz w:val="14"/>
        </w:rPr>
        <w:t xml:space="preserve"> </w:t>
      </w:r>
      <w:r>
        <w:rPr>
          <w:w w:val="105"/>
          <w:sz w:val="14"/>
        </w:rPr>
        <w:t>its</w:t>
      </w:r>
      <w:r>
        <w:rPr>
          <w:spacing w:val="-2"/>
          <w:w w:val="105"/>
          <w:sz w:val="14"/>
        </w:rPr>
        <w:t xml:space="preserve"> </w:t>
      </w:r>
      <w:r>
        <w:rPr>
          <w:w w:val="105"/>
          <w:sz w:val="14"/>
        </w:rPr>
        <w:t>investigations</w:t>
      </w:r>
      <w:r>
        <w:rPr>
          <w:spacing w:val="-1"/>
          <w:w w:val="105"/>
          <w:sz w:val="14"/>
        </w:rPr>
        <w:t xml:space="preserve"> </w:t>
      </w:r>
      <w:r>
        <w:rPr>
          <w:w w:val="105"/>
          <w:sz w:val="14"/>
        </w:rPr>
        <w:t>to</w:t>
      </w:r>
      <w:r>
        <w:rPr>
          <w:spacing w:val="-2"/>
          <w:w w:val="105"/>
          <w:sz w:val="14"/>
        </w:rPr>
        <w:t xml:space="preserve"> </w:t>
      </w:r>
      <w:r>
        <w:rPr>
          <w:w w:val="105"/>
          <w:sz w:val="14"/>
        </w:rPr>
        <w:t>a</w:t>
      </w:r>
      <w:r>
        <w:rPr>
          <w:spacing w:val="-2"/>
          <w:w w:val="105"/>
          <w:sz w:val="14"/>
        </w:rPr>
        <w:t xml:space="preserve"> </w:t>
      </w:r>
      <w:r>
        <w:rPr>
          <w:w w:val="105"/>
          <w:sz w:val="14"/>
        </w:rPr>
        <w:t>review</w:t>
      </w:r>
      <w:r>
        <w:rPr>
          <w:spacing w:val="-2"/>
          <w:w w:val="105"/>
          <w:sz w:val="14"/>
        </w:rPr>
        <w:t xml:space="preserve"> </w:t>
      </w:r>
      <w:r>
        <w:rPr>
          <w:w w:val="105"/>
          <w:sz w:val="14"/>
        </w:rPr>
        <w:t>of</w:t>
      </w:r>
      <w:r>
        <w:rPr>
          <w:spacing w:val="-1"/>
          <w:w w:val="105"/>
          <w:sz w:val="14"/>
        </w:rPr>
        <w:t xml:space="preserve"> </w:t>
      </w:r>
      <w:r>
        <w:rPr>
          <w:w w:val="105"/>
          <w:sz w:val="14"/>
        </w:rPr>
        <w:t>the</w:t>
      </w:r>
      <w:r>
        <w:rPr>
          <w:spacing w:val="-2"/>
          <w:w w:val="105"/>
          <w:sz w:val="14"/>
        </w:rPr>
        <w:t xml:space="preserve"> </w:t>
      </w:r>
      <w:r>
        <w:rPr>
          <w:w w:val="105"/>
          <w:sz w:val="14"/>
        </w:rPr>
        <w:t>outcome.</w:t>
      </w:r>
    </w:p>
    <w:p w:rsidR="00F93F21" w:rsidRDefault="00F93F21">
      <w:pPr>
        <w:pStyle w:val="BodyText"/>
        <w:rPr>
          <w:sz w:val="16"/>
        </w:rPr>
      </w:pPr>
    </w:p>
    <w:p w:rsidR="00F93F21" w:rsidRDefault="00F93F21">
      <w:pPr>
        <w:pStyle w:val="BodyText"/>
        <w:spacing w:before="10"/>
      </w:pPr>
    </w:p>
    <w:p w:rsidR="00F93F21" w:rsidRDefault="00F22300">
      <w:pPr>
        <w:ind w:left="119"/>
        <w:rPr>
          <w:b/>
          <w:sz w:val="14"/>
        </w:rPr>
      </w:pPr>
      <w:r>
        <w:rPr>
          <w:b/>
          <w:w w:val="105"/>
          <w:sz w:val="14"/>
        </w:rPr>
        <w:t>Penalties and Disciplinary Measures</w:t>
      </w:r>
    </w:p>
    <w:p w:rsidR="00F93F21" w:rsidRDefault="00F22300">
      <w:pPr>
        <w:pStyle w:val="ListParagraph"/>
        <w:numPr>
          <w:ilvl w:val="0"/>
          <w:numId w:val="80"/>
        </w:numPr>
        <w:tabs>
          <w:tab w:val="left" w:pos="405"/>
        </w:tabs>
        <w:spacing w:before="132" w:line="268" w:lineRule="auto"/>
        <w:ind w:right="166" w:firstLine="0"/>
        <w:rPr>
          <w:sz w:val="14"/>
        </w:rPr>
      </w:pPr>
      <w:r>
        <w:rPr>
          <w:w w:val="105"/>
          <w:sz w:val="14"/>
        </w:rPr>
        <w:t>The University may impose penalties or disciplinary measures upon a student, including suspension or expulsion of the student, where the student is found to have</w:t>
      </w:r>
      <w:r>
        <w:rPr>
          <w:spacing w:val="-3"/>
          <w:w w:val="105"/>
          <w:sz w:val="14"/>
        </w:rPr>
        <w:t xml:space="preserve"> </w:t>
      </w:r>
      <w:r>
        <w:rPr>
          <w:w w:val="105"/>
          <w:sz w:val="14"/>
        </w:rPr>
        <w:t>committed</w:t>
      </w:r>
      <w:r>
        <w:rPr>
          <w:spacing w:val="-3"/>
          <w:w w:val="105"/>
          <w:sz w:val="14"/>
        </w:rPr>
        <w:t xml:space="preserve"> </w:t>
      </w:r>
      <w:r>
        <w:rPr>
          <w:w w:val="105"/>
          <w:sz w:val="14"/>
        </w:rPr>
        <w:t>an</w:t>
      </w:r>
      <w:r>
        <w:rPr>
          <w:spacing w:val="-2"/>
          <w:w w:val="105"/>
          <w:sz w:val="14"/>
        </w:rPr>
        <w:t xml:space="preserve"> </w:t>
      </w:r>
      <w:r>
        <w:rPr>
          <w:w w:val="105"/>
          <w:sz w:val="14"/>
        </w:rPr>
        <w:t>act</w:t>
      </w:r>
      <w:r>
        <w:rPr>
          <w:spacing w:val="-3"/>
          <w:w w:val="105"/>
          <w:sz w:val="14"/>
        </w:rPr>
        <w:t xml:space="preserve"> </w:t>
      </w:r>
      <w:r>
        <w:rPr>
          <w:w w:val="105"/>
          <w:sz w:val="14"/>
        </w:rPr>
        <w:t>of</w:t>
      </w:r>
      <w:r>
        <w:rPr>
          <w:spacing w:val="-3"/>
          <w:w w:val="105"/>
          <w:sz w:val="14"/>
        </w:rPr>
        <w:t xml:space="preserve"> </w:t>
      </w:r>
      <w:r>
        <w:rPr>
          <w:w w:val="105"/>
          <w:sz w:val="14"/>
        </w:rPr>
        <w:t>misconduct.</w:t>
      </w:r>
      <w:r>
        <w:rPr>
          <w:spacing w:val="-2"/>
          <w:w w:val="105"/>
          <w:sz w:val="14"/>
        </w:rPr>
        <w:t xml:space="preserve"> </w:t>
      </w:r>
      <w:r>
        <w:rPr>
          <w:w w:val="105"/>
          <w:sz w:val="14"/>
        </w:rPr>
        <w:t>The</w:t>
      </w:r>
      <w:r>
        <w:rPr>
          <w:spacing w:val="-3"/>
          <w:w w:val="105"/>
          <w:sz w:val="14"/>
        </w:rPr>
        <w:t xml:space="preserve"> </w:t>
      </w:r>
      <w:r>
        <w:rPr>
          <w:w w:val="105"/>
          <w:sz w:val="14"/>
        </w:rPr>
        <w:t>range</w:t>
      </w:r>
      <w:r>
        <w:rPr>
          <w:spacing w:val="-2"/>
          <w:w w:val="105"/>
          <w:sz w:val="14"/>
        </w:rPr>
        <w:t xml:space="preserve"> </w:t>
      </w:r>
      <w:r>
        <w:rPr>
          <w:w w:val="105"/>
          <w:sz w:val="14"/>
        </w:rPr>
        <w:t>of</w:t>
      </w:r>
      <w:r>
        <w:rPr>
          <w:spacing w:val="-3"/>
          <w:w w:val="105"/>
          <w:sz w:val="14"/>
        </w:rPr>
        <w:t xml:space="preserve"> </w:t>
      </w:r>
      <w:r>
        <w:rPr>
          <w:w w:val="105"/>
          <w:sz w:val="14"/>
        </w:rPr>
        <w:t>penalties</w:t>
      </w:r>
      <w:r>
        <w:rPr>
          <w:spacing w:val="-3"/>
          <w:w w:val="105"/>
          <w:sz w:val="14"/>
        </w:rPr>
        <w:t xml:space="preserve"> </w:t>
      </w:r>
      <w:r>
        <w:rPr>
          <w:w w:val="105"/>
          <w:sz w:val="14"/>
        </w:rPr>
        <w:t>or</w:t>
      </w:r>
      <w:r>
        <w:rPr>
          <w:spacing w:val="-2"/>
          <w:w w:val="105"/>
          <w:sz w:val="14"/>
        </w:rPr>
        <w:t xml:space="preserve"> </w:t>
      </w:r>
      <w:r>
        <w:rPr>
          <w:w w:val="105"/>
          <w:sz w:val="14"/>
        </w:rPr>
        <w:t>disciplinary</w:t>
      </w:r>
      <w:r>
        <w:rPr>
          <w:spacing w:val="-3"/>
          <w:w w:val="105"/>
          <w:sz w:val="14"/>
        </w:rPr>
        <w:t xml:space="preserve"> </w:t>
      </w:r>
      <w:r>
        <w:rPr>
          <w:w w:val="105"/>
          <w:sz w:val="14"/>
        </w:rPr>
        <w:t>measures</w:t>
      </w:r>
      <w:r>
        <w:rPr>
          <w:spacing w:val="-2"/>
          <w:w w:val="105"/>
          <w:sz w:val="14"/>
        </w:rPr>
        <w:t xml:space="preserve"> </w:t>
      </w:r>
      <w:r>
        <w:rPr>
          <w:w w:val="105"/>
          <w:sz w:val="14"/>
        </w:rPr>
        <w:t>which</w:t>
      </w:r>
      <w:r>
        <w:rPr>
          <w:spacing w:val="-3"/>
          <w:w w:val="105"/>
          <w:sz w:val="14"/>
        </w:rPr>
        <w:t xml:space="preserve"> </w:t>
      </w:r>
      <w:r>
        <w:rPr>
          <w:w w:val="105"/>
          <w:sz w:val="14"/>
        </w:rPr>
        <w:t>may</w:t>
      </w:r>
      <w:r>
        <w:rPr>
          <w:spacing w:val="-3"/>
          <w:w w:val="105"/>
          <w:sz w:val="14"/>
        </w:rPr>
        <w:t xml:space="preserve"> </w:t>
      </w:r>
      <w:r>
        <w:rPr>
          <w:w w:val="105"/>
          <w:sz w:val="14"/>
        </w:rPr>
        <w:t>be</w:t>
      </w:r>
      <w:r>
        <w:rPr>
          <w:spacing w:val="-2"/>
          <w:w w:val="105"/>
          <w:sz w:val="14"/>
        </w:rPr>
        <w:t xml:space="preserve"> </w:t>
      </w:r>
      <w:r>
        <w:rPr>
          <w:w w:val="105"/>
          <w:sz w:val="14"/>
        </w:rPr>
        <w:t>imposed</w:t>
      </w:r>
      <w:r>
        <w:rPr>
          <w:spacing w:val="-3"/>
          <w:w w:val="105"/>
          <w:sz w:val="14"/>
        </w:rPr>
        <w:t xml:space="preserve"> </w:t>
      </w:r>
      <w:r>
        <w:rPr>
          <w:w w:val="105"/>
          <w:sz w:val="14"/>
        </w:rPr>
        <w:t>on</w:t>
      </w:r>
      <w:r>
        <w:rPr>
          <w:spacing w:val="-2"/>
          <w:w w:val="105"/>
          <w:sz w:val="14"/>
        </w:rPr>
        <w:t xml:space="preserve"> </w:t>
      </w:r>
      <w:r>
        <w:rPr>
          <w:w w:val="105"/>
          <w:sz w:val="14"/>
        </w:rPr>
        <w:t>a</w:t>
      </w:r>
      <w:r>
        <w:rPr>
          <w:spacing w:val="-3"/>
          <w:w w:val="105"/>
          <w:sz w:val="14"/>
        </w:rPr>
        <w:t xml:space="preserve"> </w:t>
      </w:r>
      <w:r>
        <w:rPr>
          <w:w w:val="105"/>
          <w:sz w:val="14"/>
        </w:rPr>
        <w:t>student</w:t>
      </w:r>
      <w:r>
        <w:rPr>
          <w:spacing w:val="-3"/>
          <w:w w:val="105"/>
          <w:sz w:val="14"/>
        </w:rPr>
        <w:t xml:space="preserve"> </w:t>
      </w:r>
      <w:r>
        <w:rPr>
          <w:w w:val="105"/>
          <w:sz w:val="14"/>
        </w:rPr>
        <w:t>will</w:t>
      </w:r>
      <w:r>
        <w:rPr>
          <w:spacing w:val="-2"/>
          <w:w w:val="105"/>
          <w:sz w:val="14"/>
        </w:rPr>
        <w:t xml:space="preserve"> </w:t>
      </w:r>
      <w:r>
        <w:rPr>
          <w:w w:val="105"/>
          <w:sz w:val="14"/>
        </w:rPr>
        <w:t>be</w:t>
      </w:r>
      <w:r>
        <w:rPr>
          <w:spacing w:val="-3"/>
          <w:w w:val="105"/>
          <w:sz w:val="14"/>
        </w:rPr>
        <w:t xml:space="preserve"> </w:t>
      </w:r>
      <w:r>
        <w:rPr>
          <w:w w:val="105"/>
          <w:sz w:val="14"/>
        </w:rPr>
        <w:t>specified</w:t>
      </w:r>
      <w:r>
        <w:rPr>
          <w:spacing w:val="-2"/>
          <w:w w:val="105"/>
          <w:sz w:val="14"/>
        </w:rPr>
        <w:t xml:space="preserve"> </w:t>
      </w:r>
      <w:r>
        <w:rPr>
          <w:w w:val="105"/>
          <w:sz w:val="14"/>
        </w:rPr>
        <w:t>in</w:t>
      </w:r>
      <w:r>
        <w:rPr>
          <w:spacing w:val="-3"/>
          <w:w w:val="105"/>
          <w:sz w:val="14"/>
        </w:rPr>
        <w:t xml:space="preserve"> </w:t>
      </w:r>
      <w:r>
        <w:rPr>
          <w:w w:val="105"/>
          <w:sz w:val="14"/>
        </w:rPr>
        <w:t>Council</w:t>
      </w:r>
      <w:r>
        <w:rPr>
          <w:spacing w:val="-3"/>
          <w:w w:val="105"/>
          <w:sz w:val="14"/>
        </w:rPr>
        <w:t xml:space="preserve"> </w:t>
      </w:r>
      <w:r>
        <w:rPr>
          <w:w w:val="105"/>
          <w:sz w:val="14"/>
        </w:rPr>
        <w:t>policy</w:t>
      </w:r>
      <w:r>
        <w:rPr>
          <w:spacing w:val="-2"/>
          <w:w w:val="105"/>
          <w:sz w:val="14"/>
        </w:rPr>
        <w:t xml:space="preserve"> </w:t>
      </w:r>
      <w:r>
        <w:rPr>
          <w:w w:val="105"/>
          <w:sz w:val="14"/>
        </w:rPr>
        <w:t>and</w:t>
      </w:r>
      <w:r>
        <w:rPr>
          <w:spacing w:val="-3"/>
          <w:w w:val="105"/>
          <w:sz w:val="14"/>
        </w:rPr>
        <w:t xml:space="preserve"> </w:t>
      </w:r>
      <w:r>
        <w:rPr>
          <w:w w:val="105"/>
          <w:sz w:val="14"/>
        </w:rPr>
        <w:t>may be reviewed from time to</w:t>
      </w:r>
      <w:r>
        <w:rPr>
          <w:spacing w:val="-5"/>
          <w:w w:val="105"/>
          <w:sz w:val="14"/>
        </w:rPr>
        <w:t xml:space="preserve"> </w:t>
      </w:r>
      <w:r>
        <w:rPr>
          <w:w w:val="105"/>
          <w:sz w:val="14"/>
        </w:rPr>
        <w:t>time.</w:t>
      </w:r>
    </w:p>
    <w:p w:rsidR="00F93F21" w:rsidRDefault="00F22300">
      <w:pPr>
        <w:pStyle w:val="ListParagraph"/>
        <w:numPr>
          <w:ilvl w:val="0"/>
          <w:numId w:val="80"/>
        </w:numPr>
        <w:tabs>
          <w:tab w:val="left" w:pos="405"/>
        </w:tabs>
        <w:spacing w:before="112" w:line="268" w:lineRule="auto"/>
        <w:ind w:right="169" w:firstLine="0"/>
        <w:rPr>
          <w:sz w:val="14"/>
        </w:rPr>
      </w:pPr>
      <w:r>
        <w:rPr>
          <w:w w:val="105"/>
          <w:sz w:val="14"/>
        </w:rPr>
        <w:t>During a period of suspension or expulsion, a student's enrolment will be terminated and the student will not be entitled to have access to University premises or facilities,</w:t>
      </w:r>
      <w:r>
        <w:rPr>
          <w:spacing w:val="-4"/>
          <w:w w:val="105"/>
          <w:sz w:val="14"/>
        </w:rPr>
        <w:t xml:space="preserve"> </w:t>
      </w:r>
      <w:r>
        <w:rPr>
          <w:w w:val="105"/>
          <w:sz w:val="14"/>
        </w:rPr>
        <w:t>except</w:t>
      </w:r>
      <w:r>
        <w:rPr>
          <w:spacing w:val="-3"/>
          <w:w w:val="105"/>
          <w:sz w:val="14"/>
        </w:rPr>
        <w:t xml:space="preserve"> </w:t>
      </w:r>
      <w:r>
        <w:rPr>
          <w:w w:val="105"/>
          <w:sz w:val="14"/>
        </w:rPr>
        <w:t>with</w:t>
      </w:r>
      <w:r>
        <w:rPr>
          <w:spacing w:val="-3"/>
          <w:w w:val="105"/>
          <w:sz w:val="14"/>
        </w:rPr>
        <w:t xml:space="preserve"> </w:t>
      </w:r>
      <w:r>
        <w:rPr>
          <w:w w:val="105"/>
          <w:sz w:val="14"/>
        </w:rPr>
        <w:t>the</w:t>
      </w:r>
      <w:r>
        <w:rPr>
          <w:spacing w:val="-3"/>
          <w:w w:val="105"/>
          <w:sz w:val="14"/>
        </w:rPr>
        <w:t xml:space="preserve"> </w:t>
      </w:r>
      <w:r>
        <w:rPr>
          <w:w w:val="105"/>
          <w:sz w:val="14"/>
        </w:rPr>
        <w:t>written</w:t>
      </w:r>
      <w:r>
        <w:rPr>
          <w:spacing w:val="-3"/>
          <w:w w:val="105"/>
          <w:sz w:val="14"/>
        </w:rPr>
        <w:t xml:space="preserve"> </w:t>
      </w:r>
      <w:r>
        <w:rPr>
          <w:w w:val="105"/>
          <w:sz w:val="14"/>
        </w:rPr>
        <w:t>permission</w:t>
      </w:r>
      <w:r>
        <w:rPr>
          <w:spacing w:val="-3"/>
          <w:w w:val="105"/>
          <w:sz w:val="14"/>
        </w:rPr>
        <w:t xml:space="preserve"> </w:t>
      </w:r>
      <w:r>
        <w:rPr>
          <w:w w:val="105"/>
          <w:sz w:val="14"/>
        </w:rPr>
        <w:t>of</w:t>
      </w:r>
      <w:r>
        <w:rPr>
          <w:spacing w:val="-3"/>
          <w:w w:val="105"/>
          <w:sz w:val="14"/>
        </w:rPr>
        <w:t xml:space="preserve"> </w:t>
      </w:r>
      <w:r>
        <w:rPr>
          <w:w w:val="105"/>
          <w:sz w:val="14"/>
        </w:rPr>
        <w:t>the</w:t>
      </w:r>
      <w:r>
        <w:rPr>
          <w:spacing w:val="-3"/>
          <w:w w:val="105"/>
          <w:sz w:val="14"/>
        </w:rPr>
        <w:t xml:space="preserve"> </w:t>
      </w:r>
      <w:r>
        <w:rPr>
          <w:w w:val="105"/>
          <w:sz w:val="14"/>
        </w:rPr>
        <w:t>Vice-Chancellor.</w:t>
      </w:r>
      <w:r>
        <w:rPr>
          <w:spacing w:val="-3"/>
          <w:w w:val="105"/>
          <w:sz w:val="14"/>
        </w:rPr>
        <w:t xml:space="preserve"> </w:t>
      </w:r>
      <w:r>
        <w:rPr>
          <w:w w:val="105"/>
          <w:sz w:val="14"/>
        </w:rPr>
        <w:t>A</w:t>
      </w:r>
      <w:r>
        <w:rPr>
          <w:spacing w:val="-3"/>
          <w:w w:val="105"/>
          <w:sz w:val="14"/>
        </w:rPr>
        <w:t xml:space="preserve"> </w:t>
      </w:r>
      <w:r>
        <w:rPr>
          <w:w w:val="105"/>
          <w:sz w:val="14"/>
        </w:rPr>
        <w:t>student</w:t>
      </w:r>
      <w:r>
        <w:rPr>
          <w:spacing w:val="-3"/>
          <w:w w:val="105"/>
          <w:sz w:val="14"/>
        </w:rPr>
        <w:t xml:space="preserve"> </w:t>
      </w:r>
      <w:r>
        <w:rPr>
          <w:w w:val="105"/>
          <w:sz w:val="14"/>
        </w:rPr>
        <w:t>who</w:t>
      </w:r>
      <w:r>
        <w:rPr>
          <w:spacing w:val="-3"/>
          <w:w w:val="105"/>
          <w:sz w:val="14"/>
        </w:rPr>
        <w:t xml:space="preserve"> </w:t>
      </w:r>
      <w:r>
        <w:rPr>
          <w:w w:val="105"/>
          <w:sz w:val="14"/>
        </w:rPr>
        <w:t>has</w:t>
      </w:r>
      <w:r>
        <w:rPr>
          <w:spacing w:val="-3"/>
          <w:w w:val="105"/>
          <w:sz w:val="14"/>
        </w:rPr>
        <w:t xml:space="preserve"> </w:t>
      </w:r>
      <w:r>
        <w:rPr>
          <w:w w:val="105"/>
          <w:sz w:val="14"/>
        </w:rPr>
        <w:t>been</w:t>
      </w:r>
      <w:r>
        <w:rPr>
          <w:spacing w:val="-3"/>
          <w:w w:val="105"/>
          <w:sz w:val="14"/>
        </w:rPr>
        <w:t xml:space="preserve"> </w:t>
      </w:r>
      <w:r>
        <w:rPr>
          <w:w w:val="105"/>
          <w:sz w:val="14"/>
        </w:rPr>
        <w:t>expelled</w:t>
      </w:r>
      <w:r>
        <w:rPr>
          <w:spacing w:val="-3"/>
          <w:w w:val="105"/>
          <w:sz w:val="14"/>
        </w:rPr>
        <w:t xml:space="preserve"> </w:t>
      </w:r>
      <w:r>
        <w:rPr>
          <w:w w:val="105"/>
          <w:sz w:val="14"/>
        </w:rPr>
        <w:t>will</w:t>
      </w:r>
      <w:r>
        <w:rPr>
          <w:spacing w:val="-3"/>
          <w:w w:val="105"/>
          <w:sz w:val="14"/>
        </w:rPr>
        <w:t xml:space="preserve"> </w:t>
      </w:r>
      <w:r>
        <w:rPr>
          <w:w w:val="105"/>
          <w:sz w:val="14"/>
        </w:rPr>
        <w:t>only</w:t>
      </w:r>
      <w:r>
        <w:rPr>
          <w:spacing w:val="-3"/>
          <w:w w:val="105"/>
          <w:sz w:val="14"/>
        </w:rPr>
        <w:t xml:space="preserve"> </w:t>
      </w:r>
      <w:r>
        <w:rPr>
          <w:w w:val="105"/>
          <w:sz w:val="14"/>
        </w:rPr>
        <w:t>be</w:t>
      </w:r>
      <w:r>
        <w:rPr>
          <w:spacing w:val="-3"/>
          <w:w w:val="105"/>
          <w:sz w:val="14"/>
        </w:rPr>
        <w:t xml:space="preserve"> </w:t>
      </w:r>
      <w:r>
        <w:rPr>
          <w:w w:val="105"/>
          <w:sz w:val="14"/>
        </w:rPr>
        <w:t>entitled</w:t>
      </w:r>
      <w:r>
        <w:rPr>
          <w:spacing w:val="-3"/>
          <w:w w:val="105"/>
          <w:sz w:val="14"/>
        </w:rPr>
        <w:t xml:space="preserve"> </w:t>
      </w:r>
      <w:r>
        <w:rPr>
          <w:w w:val="105"/>
          <w:sz w:val="14"/>
        </w:rPr>
        <w:t>to</w:t>
      </w:r>
      <w:r>
        <w:rPr>
          <w:spacing w:val="-3"/>
          <w:w w:val="105"/>
          <w:sz w:val="14"/>
        </w:rPr>
        <w:t xml:space="preserve"> </w:t>
      </w:r>
      <w:r>
        <w:rPr>
          <w:w w:val="105"/>
          <w:sz w:val="14"/>
        </w:rPr>
        <w:t>re-</w:t>
      </w:r>
      <w:proofErr w:type="spellStart"/>
      <w:r>
        <w:rPr>
          <w:w w:val="105"/>
          <w:sz w:val="14"/>
        </w:rPr>
        <w:t>enrol</w:t>
      </w:r>
      <w:proofErr w:type="spellEnd"/>
      <w:r>
        <w:rPr>
          <w:spacing w:val="-3"/>
          <w:w w:val="105"/>
          <w:sz w:val="14"/>
        </w:rPr>
        <w:t xml:space="preserve"> </w:t>
      </w:r>
      <w:r>
        <w:rPr>
          <w:w w:val="105"/>
          <w:sz w:val="14"/>
        </w:rPr>
        <w:t>as</w:t>
      </w:r>
      <w:r>
        <w:rPr>
          <w:spacing w:val="-3"/>
          <w:w w:val="105"/>
          <w:sz w:val="14"/>
        </w:rPr>
        <w:t xml:space="preserve"> </w:t>
      </w:r>
      <w:r>
        <w:rPr>
          <w:w w:val="105"/>
          <w:sz w:val="14"/>
        </w:rPr>
        <w:t>a</w:t>
      </w:r>
      <w:r>
        <w:rPr>
          <w:spacing w:val="-3"/>
          <w:w w:val="105"/>
          <w:sz w:val="14"/>
        </w:rPr>
        <w:t xml:space="preserve"> </w:t>
      </w:r>
      <w:r>
        <w:rPr>
          <w:w w:val="105"/>
          <w:sz w:val="14"/>
        </w:rPr>
        <w:t>student</w:t>
      </w:r>
      <w:r>
        <w:rPr>
          <w:spacing w:val="-3"/>
          <w:w w:val="105"/>
          <w:sz w:val="14"/>
        </w:rPr>
        <w:t xml:space="preserve"> </w:t>
      </w:r>
      <w:r>
        <w:rPr>
          <w:w w:val="105"/>
          <w:sz w:val="14"/>
        </w:rPr>
        <w:t>of</w:t>
      </w:r>
      <w:r>
        <w:rPr>
          <w:spacing w:val="-4"/>
          <w:w w:val="105"/>
          <w:sz w:val="14"/>
        </w:rPr>
        <w:t xml:space="preserve"> </w:t>
      </w:r>
      <w:r>
        <w:rPr>
          <w:w w:val="105"/>
          <w:sz w:val="14"/>
        </w:rPr>
        <w:t>the</w:t>
      </w:r>
      <w:r>
        <w:rPr>
          <w:spacing w:val="-3"/>
          <w:w w:val="105"/>
          <w:sz w:val="14"/>
        </w:rPr>
        <w:t xml:space="preserve"> </w:t>
      </w:r>
      <w:r>
        <w:rPr>
          <w:w w:val="105"/>
          <w:sz w:val="14"/>
        </w:rPr>
        <w:t>University</w:t>
      </w:r>
      <w:r>
        <w:rPr>
          <w:spacing w:val="-3"/>
          <w:w w:val="105"/>
          <w:sz w:val="14"/>
        </w:rPr>
        <w:t xml:space="preserve"> </w:t>
      </w:r>
      <w:r>
        <w:rPr>
          <w:w w:val="105"/>
          <w:sz w:val="14"/>
        </w:rPr>
        <w:t>with the permission of the</w:t>
      </w:r>
      <w:r>
        <w:rPr>
          <w:spacing w:val="-4"/>
          <w:w w:val="105"/>
          <w:sz w:val="14"/>
        </w:rPr>
        <w:t xml:space="preserve"> </w:t>
      </w:r>
      <w:r>
        <w:rPr>
          <w:w w:val="105"/>
          <w:sz w:val="14"/>
        </w:rPr>
        <w:t>Council.</w:t>
      </w:r>
    </w:p>
    <w:p w:rsidR="00F93F21" w:rsidRDefault="00F93F21">
      <w:pPr>
        <w:pStyle w:val="BodyText"/>
        <w:rPr>
          <w:sz w:val="16"/>
        </w:rPr>
      </w:pPr>
    </w:p>
    <w:p w:rsidR="00F93F21" w:rsidRDefault="00F93F21">
      <w:pPr>
        <w:pStyle w:val="BodyText"/>
        <w:spacing w:before="1"/>
        <w:rPr>
          <w:sz w:val="19"/>
        </w:rPr>
      </w:pPr>
    </w:p>
    <w:p w:rsidR="00F93F21" w:rsidRDefault="00F22300">
      <w:pPr>
        <w:ind w:left="119"/>
        <w:rPr>
          <w:b/>
          <w:sz w:val="14"/>
        </w:rPr>
      </w:pPr>
      <w:r>
        <w:rPr>
          <w:b/>
          <w:w w:val="105"/>
          <w:sz w:val="14"/>
        </w:rPr>
        <w:t>General Matters</w:t>
      </w:r>
    </w:p>
    <w:p w:rsidR="00F93F21" w:rsidRDefault="00F22300">
      <w:pPr>
        <w:pStyle w:val="ListParagraph"/>
        <w:numPr>
          <w:ilvl w:val="0"/>
          <w:numId w:val="80"/>
        </w:numPr>
        <w:tabs>
          <w:tab w:val="left" w:pos="405"/>
        </w:tabs>
        <w:spacing w:before="132" w:line="268" w:lineRule="auto"/>
        <w:ind w:right="231" w:firstLine="0"/>
        <w:rPr>
          <w:sz w:val="14"/>
        </w:rPr>
      </w:pPr>
      <w:r>
        <w:rPr>
          <w:w w:val="105"/>
          <w:sz w:val="14"/>
        </w:rPr>
        <w:t>The</w:t>
      </w:r>
      <w:r>
        <w:rPr>
          <w:spacing w:val="-3"/>
          <w:w w:val="105"/>
          <w:sz w:val="14"/>
        </w:rPr>
        <w:t xml:space="preserve"> </w:t>
      </w:r>
      <w:r>
        <w:rPr>
          <w:w w:val="105"/>
          <w:sz w:val="14"/>
        </w:rPr>
        <w:t>University</w:t>
      </w:r>
      <w:r>
        <w:rPr>
          <w:spacing w:val="-2"/>
          <w:w w:val="105"/>
          <w:sz w:val="14"/>
        </w:rPr>
        <w:t xml:space="preserve"> </w:t>
      </w:r>
      <w:r>
        <w:rPr>
          <w:w w:val="105"/>
          <w:sz w:val="14"/>
        </w:rPr>
        <w:t>is</w:t>
      </w:r>
      <w:r>
        <w:rPr>
          <w:spacing w:val="-3"/>
          <w:w w:val="105"/>
          <w:sz w:val="14"/>
        </w:rPr>
        <w:t xml:space="preserve"> </w:t>
      </w:r>
      <w:r>
        <w:rPr>
          <w:w w:val="105"/>
          <w:sz w:val="14"/>
        </w:rPr>
        <w:t>entitled</w:t>
      </w:r>
      <w:r>
        <w:rPr>
          <w:spacing w:val="-2"/>
          <w:w w:val="105"/>
          <w:sz w:val="14"/>
        </w:rPr>
        <w:t xml:space="preserve"> </w:t>
      </w:r>
      <w:r>
        <w:rPr>
          <w:w w:val="105"/>
          <w:sz w:val="14"/>
        </w:rPr>
        <w:t>to</w:t>
      </w:r>
      <w:r>
        <w:rPr>
          <w:spacing w:val="-3"/>
          <w:w w:val="105"/>
          <w:sz w:val="14"/>
        </w:rPr>
        <w:t xml:space="preserve"> </w:t>
      </w:r>
      <w:r>
        <w:rPr>
          <w:w w:val="105"/>
          <w:sz w:val="14"/>
        </w:rPr>
        <w:t>pursue</w:t>
      </w:r>
      <w:r>
        <w:rPr>
          <w:spacing w:val="-2"/>
          <w:w w:val="105"/>
          <w:sz w:val="14"/>
        </w:rPr>
        <w:t xml:space="preserve"> </w:t>
      </w:r>
      <w:r>
        <w:rPr>
          <w:w w:val="105"/>
          <w:sz w:val="14"/>
        </w:rPr>
        <w:t>action</w:t>
      </w:r>
      <w:r>
        <w:rPr>
          <w:spacing w:val="-3"/>
          <w:w w:val="105"/>
          <w:sz w:val="14"/>
        </w:rPr>
        <w:t xml:space="preserve"> </w:t>
      </w:r>
      <w:r>
        <w:rPr>
          <w:w w:val="105"/>
          <w:sz w:val="14"/>
        </w:rPr>
        <w:t>on</w:t>
      </w:r>
      <w:r>
        <w:rPr>
          <w:spacing w:val="-2"/>
          <w:w w:val="105"/>
          <w:sz w:val="14"/>
        </w:rPr>
        <w:t xml:space="preserve"> </w:t>
      </w:r>
      <w:r>
        <w:rPr>
          <w:w w:val="105"/>
          <w:sz w:val="14"/>
        </w:rPr>
        <w:t>a</w:t>
      </w:r>
      <w:r>
        <w:rPr>
          <w:spacing w:val="-3"/>
          <w:w w:val="105"/>
          <w:sz w:val="14"/>
        </w:rPr>
        <w:t xml:space="preserve"> </w:t>
      </w:r>
      <w:r>
        <w:rPr>
          <w:w w:val="105"/>
          <w:sz w:val="14"/>
        </w:rPr>
        <w:t>matter</w:t>
      </w:r>
      <w:r>
        <w:rPr>
          <w:spacing w:val="-2"/>
          <w:w w:val="105"/>
          <w:sz w:val="14"/>
        </w:rPr>
        <w:t xml:space="preserve"> </w:t>
      </w:r>
      <w:r>
        <w:rPr>
          <w:w w:val="105"/>
          <w:sz w:val="14"/>
        </w:rPr>
        <w:t>through</w:t>
      </w:r>
      <w:r>
        <w:rPr>
          <w:spacing w:val="-3"/>
          <w:w w:val="105"/>
          <w:sz w:val="14"/>
        </w:rPr>
        <w:t xml:space="preserve"> </w:t>
      </w:r>
      <w:r>
        <w:rPr>
          <w:w w:val="105"/>
          <w:sz w:val="14"/>
        </w:rPr>
        <w:t>a</w:t>
      </w:r>
      <w:r>
        <w:rPr>
          <w:spacing w:val="-2"/>
          <w:w w:val="105"/>
          <w:sz w:val="14"/>
        </w:rPr>
        <w:t xml:space="preserve"> </w:t>
      </w:r>
      <w:r>
        <w:rPr>
          <w:w w:val="105"/>
          <w:sz w:val="14"/>
        </w:rPr>
        <w:t>court</w:t>
      </w:r>
      <w:r>
        <w:rPr>
          <w:spacing w:val="-3"/>
          <w:w w:val="105"/>
          <w:sz w:val="14"/>
        </w:rPr>
        <w:t xml:space="preserve"> </w:t>
      </w:r>
      <w:r>
        <w:rPr>
          <w:w w:val="105"/>
          <w:sz w:val="14"/>
        </w:rPr>
        <w:t>of</w:t>
      </w:r>
      <w:r>
        <w:rPr>
          <w:spacing w:val="-2"/>
          <w:w w:val="105"/>
          <w:sz w:val="14"/>
        </w:rPr>
        <w:t xml:space="preserve"> </w:t>
      </w:r>
      <w:r>
        <w:rPr>
          <w:w w:val="105"/>
          <w:sz w:val="14"/>
        </w:rPr>
        <w:t>law</w:t>
      </w:r>
      <w:r>
        <w:rPr>
          <w:spacing w:val="-3"/>
          <w:w w:val="105"/>
          <w:sz w:val="14"/>
        </w:rPr>
        <w:t xml:space="preserve"> </w:t>
      </w:r>
      <w:r>
        <w:rPr>
          <w:w w:val="105"/>
          <w:sz w:val="14"/>
        </w:rPr>
        <w:t>or</w:t>
      </w:r>
      <w:r>
        <w:rPr>
          <w:spacing w:val="-2"/>
          <w:w w:val="105"/>
          <w:sz w:val="14"/>
        </w:rPr>
        <w:t xml:space="preserve"> </w:t>
      </w:r>
      <w:r>
        <w:rPr>
          <w:w w:val="105"/>
          <w:sz w:val="14"/>
        </w:rPr>
        <w:t>a</w:t>
      </w:r>
      <w:r>
        <w:rPr>
          <w:spacing w:val="-3"/>
          <w:w w:val="105"/>
          <w:sz w:val="14"/>
        </w:rPr>
        <w:t xml:space="preserve"> </w:t>
      </w:r>
      <w:r>
        <w:rPr>
          <w:w w:val="105"/>
          <w:sz w:val="14"/>
        </w:rPr>
        <w:t>legally</w:t>
      </w:r>
      <w:r>
        <w:rPr>
          <w:spacing w:val="-2"/>
          <w:w w:val="105"/>
          <w:sz w:val="14"/>
        </w:rPr>
        <w:t xml:space="preserve"> </w:t>
      </w:r>
      <w:r>
        <w:rPr>
          <w:w w:val="105"/>
          <w:sz w:val="14"/>
        </w:rPr>
        <w:t>constituted</w:t>
      </w:r>
      <w:r>
        <w:rPr>
          <w:spacing w:val="-3"/>
          <w:w w:val="105"/>
          <w:sz w:val="14"/>
        </w:rPr>
        <w:t xml:space="preserve"> </w:t>
      </w:r>
      <w:r>
        <w:rPr>
          <w:w w:val="105"/>
          <w:sz w:val="14"/>
        </w:rPr>
        <w:t>external</w:t>
      </w:r>
      <w:r>
        <w:rPr>
          <w:spacing w:val="-2"/>
          <w:w w:val="105"/>
          <w:sz w:val="14"/>
        </w:rPr>
        <w:t xml:space="preserve"> </w:t>
      </w:r>
      <w:r>
        <w:rPr>
          <w:w w:val="105"/>
          <w:sz w:val="14"/>
        </w:rPr>
        <w:t>forum</w:t>
      </w:r>
      <w:r>
        <w:rPr>
          <w:spacing w:val="-3"/>
          <w:w w:val="105"/>
          <w:sz w:val="14"/>
        </w:rPr>
        <w:t xml:space="preserve"> </w:t>
      </w:r>
      <w:r>
        <w:rPr>
          <w:w w:val="105"/>
          <w:sz w:val="14"/>
        </w:rPr>
        <w:t>in</w:t>
      </w:r>
      <w:r>
        <w:rPr>
          <w:spacing w:val="-2"/>
          <w:w w:val="105"/>
          <w:sz w:val="14"/>
        </w:rPr>
        <w:t xml:space="preserve"> </w:t>
      </w:r>
      <w:r>
        <w:rPr>
          <w:w w:val="105"/>
          <w:sz w:val="14"/>
        </w:rPr>
        <w:t>addition</w:t>
      </w:r>
      <w:r>
        <w:rPr>
          <w:spacing w:val="-3"/>
          <w:w w:val="105"/>
          <w:sz w:val="14"/>
        </w:rPr>
        <w:t xml:space="preserve"> </w:t>
      </w:r>
      <w:r>
        <w:rPr>
          <w:w w:val="105"/>
          <w:sz w:val="14"/>
        </w:rPr>
        <w:t>to</w:t>
      </w:r>
      <w:r>
        <w:rPr>
          <w:spacing w:val="-2"/>
          <w:w w:val="105"/>
          <w:sz w:val="14"/>
        </w:rPr>
        <w:t xml:space="preserve"> </w:t>
      </w:r>
      <w:r>
        <w:rPr>
          <w:w w:val="105"/>
          <w:sz w:val="14"/>
        </w:rPr>
        <w:t>taking</w:t>
      </w:r>
      <w:r>
        <w:rPr>
          <w:spacing w:val="-3"/>
          <w:w w:val="105"/>
          <w:sz w:val="14"/>
        </w:rPr>
        <w:t xml:space="preserve"> </w:t>
      </w:r>
      <w:r>
        <w:rPr>
          <w:w w:val="105"/>
          <w:sz w:val="14"/>
        </w:rPr>
        <w:t>action</w:t>
      </w:r>
      <w:r>
        <w:rPr>
          <w:spacing w:val="-2"/>
          <w:w w:val="105"/>
          <w:sz w:val="14"/>
        </w:rPr>
        <w:t xml:space="preserve"> </w:t>
      </w:r>
      <w:r>
        <w:rPr>
          <w:w w:val="105"/>
          <w:sz w:val="14"/>
        </w:rPr>
        <w:t>in</w:t>
      </w:r>
      <w:r>
        <w:rPr>
          <w:spacing w:val="-3"/>
          <w:w w:val="105"/>
          <w:sz w:val="14"/>
        </w:rPr>
        <w:t xml:space="preserve"> </w:t>
      </w:r>
      <w:r>
        <w:rPr>
          <w:w w:val="105"/>
          <w:sz w:val="14"/>
        </w:rPr>
        <w:t>accordance</w:t>
      </w:r>
      <w:r>
        <w:rPr>
          <w:spacing w:val="-2"/>
          <w:w w:val="105"/>
          <w:sz w:val="14"/>
        </w:rPr>
        <w:t xml:space="preserve"> </w:t>
      </w:r>
      <w:r>
        <w:rPr>
          <w:w w:val="105"/>
          <w:sz w:val="14"/>
        </w:rPr>
        <w:t>with this statute. The University may suspend proceedings under this statute if a matter is being considered by a court of law or a legally constituted external forum, or at the discretion of the Vice-Chancellor. The Vice-Chancellor or the Vice-President (Strategic Finance and Resources) may involve the Police in a matter of student conduct if they see</w:t>
      </w:r>
      <w:r>
        <w:rPr>
          <w:spacing w:val="-4"/>
          <w:w w:val="105"/>
          <w:sz w:val="14"/>
        </w:rPr>
        <w:t xml:space="preserve"> </w:t>
      </w:r>
      <w:r>
        <w:rPr>
          <w:w w:val="105"/>
          <w:sz w:val="14"/>
        </w:rPr>
        <w:t>fit.</w:t>
      </w:r>
    </w:p>
    <w:p w:rsidR="00F93F21" w:rsidRDefault="00F93F21">
      <w:pPr>
        <w:spacing w:line="268" w:lineRule="auto"/>
        <w:rPr>
          <w:sz w:val="14"/>
        </w:rPr>
        <w:sectPr w:rsidR="00F93F21">
          <w:headerReference w:type="default" r:id="rId28"/>
          <w:footerReference w:type="default" r:id="rId29"/>
          <w:pgSz w:w="11920" w:h="16840"/>
          <w:pgMar w:top="480" w:right="460" w:bottom="480" w:left="460" w:header="274" w:footer="283" w:gutter="0"/>
          <w:pgNumType w:start="1"/>
          <w:cols w:space="720"/>
        </w:sectPr>
      </w:pPr>
    </w:p>
    <w:p w:rsidR="00F93F21" w:rsidRDefault="00F22300">
      <w:pPr>
        <w:pStyle w:val="ListParagraph"/>
        <w:numPr>
          <w:ilvl w:val="0"/>
          <w:numId w:val="80"/>
        </w:numPr>
        <w:tabs>
          <w:tab w:val="left" w:pos="405"/>
        </w:tabs>
        <w:spacing w:before="91" w:line="268" w:lineRule="auto"/>
        <w:ind w:right="402" w:firstLine="0"/>
        <w:rPr>
          <w:sz w:val="14"/>
        </w:rPr>
      </w:pPr>
      <w:r>
        <w:rPr>
          <w:w w:val="105"/>
          <w:sz w:val="14"/>
        </w:rPr>
        <w:lastRenderedPageBreak/>
        <w:t>Where</w:t>
      </w:r>
      <w:r>
        <w:rPr>
          <w:spacing w:val="-3"/>
          <w:w w:val="105"/>
          <w:sz w:val="14"/>
        </w:rPr>
        <w:t xml:space="preserve"> </w:t>
      </w:r>
      <w:r>
        <w:rPr>
          <w:w w:val="105"/>
          <w:sz w:val="14"/>
        </w:rPr>
        <w:t>a</w:t>
      </w:r>
      <w:r>
        <w:rPr>
          <w:spacing w:val="-3"/>
          <w:w w:val="105"/>
          <w:sz w:val="14"/>
        </w:rPr>
        <w:t xml:space="preserve"> </w:t>
      </w:r>
      <w:r>
        <w:rPr>
          <w:w w:val="105"/>
          <w:sz w:val="14"/>
        </w:rPr>
        <w:t>matter</w:t>
      </w:r>
      <w:r>
        <w:rPr>
          <w:spacing w:val="-3"/>
          <w:w w:val="105"/>
          <w:sz w:val="14"/>
        </w:rPr>
        <w:t xml:space="preserve"> </w:t>
      </w:r>
      <w:r>
        <w:rPr>
          <w:w w:val="105"/>
          <w:sz w:val="14"/>
        </w:rPr>
        <w:t>is</w:t>
      </w:r>
      <w:r>
        <w:rPr>
          <w:spacing w:val="-2"/>
          <w:w w:val="105"/>
          <w:sz w:val="14"/>
        </w:rPr>
        <w:t xml:space="preserve"> </w:t>
      </w:r>
      <w:r>
        <w:rPr>
          <w:w w:val="105"/>
          <w:sz w:val="14"/>
        </w:rPr>
        <w:t>the</w:t>
      </w:r>
      <w:r>
        <w:rPr>
          <w:spacing w:val="-3"/>
          <w:w w:val="105"/>
          <w:sz w:val="14"/>
        </w:rPr>
        <w:t xml:space="preserve"> </w:t>
      </w:r>
      <w:r>
        <w:rPr>
          <w:w w:val="105"/>
          <w:sz w:val="14"/>
        </w:rPr>
        <w:t>subject</w:t>
      </w:r>
      <w:r>
        <w:rPr>
          <w:spacing w:val="-3"/>
          <w:w w:val="105"/>
          <w:sz w:val="14"/>
        </w:rPr>
        <w:t xml:space="preserve"> </w:t>
      </w:r>
      <w:r>
        <w:rPr>
          <w:w w:val="105"/>
          <w:sz w:val="14"/>
        </w:rPr>
        <w:t>of</w:t>
      </w:r>
      <w:r>
        <w:rPr>
          <w:spacing w:val="-3"/>
          <w:w w:val="105"/>
          <w:sz w:val="14"/>
        </w:rPr>
        <w:t xml:space="preserve"> </w:t>
      </w:r>
      <w:r>
        <w:rPr>
          <w:w w:val="105"/>
          <w:sz w:val="14"/>
        </w:rPr>
        <w:t>investigation</w:t>
      </w:r>
      <w:r>
        <w:rPr>
          <w:spacing w:val="-2"/>
          <w:w w:val="105"/>
          <w:sz w:val="14"/>
        </w:rPr>
        <w:t xml:space="preserve"> </w:t>
      </w:r>
      <w:r>
        <w:rPr>
          <w:w w:val="105"/>
          <w:sz w:val="14"/>
        </w:rPr>
        <w:t>or</w:t>
      </w:r>
      <w:r>
        <w:rPr>
          <w:spacing w:val="-3"/>
          <w:w w:val="105"/>
          <w:sz w:val="14"/>
        </w:rPr>
        <w:t xml:space="preserve"> </w:t>
      </w:r>
      <w:r>
        <w:rPr>
          <w:w w:val="105"/>
          <w:sz w:val="14"/>
        </w:rPr>
        <w:t>a</w:t>
      </w:r>
      <w:r>
        <w:rPr>
          <w:spacing w:val="-3"/>
          <w:w w:val="105"/>
          <w:sz w:val="14"/>
        </w:rPr>
        <w:t xml:space="preserve"> </w:t>
      </w:r>
      <w:r>
        <w:rPr>
          <w:w w:val="105"/>
          <w:sz w:val="14"/>
        </w:rPr>
        <w:t>resolution</w:t>
      </w:r>
      <w:r>
        <w:rPr>
          <w:spacing w:val="-3"/>
          <w:w w:val="105"/>
          <w:sz w:val="14"/>
        </w:rPr>
        <w:t xml:space="preserve"> </w:t>
      </w:r>
      <w:r>
        <w:rPr>
          <w:w w:val="105"/>
          <w:sz w:val="14"/>
        </w:rPr>
        <w:t>process</w:t>
      </w:r>
      <w:r>
        <w:rPr>
          <w:spacing w:val="-2"/>
          <w:w w:val="105"/>
          <w:sz w:val="14"/>
        </w:rPr>
        <w:t xml:space="preserve"> </w:t>
      </w:r>
      <w:r>
        <w:rPr>
          <w:w w:val="105"/>
          <w:sz w:val="14"/>
        </w:rPr>
        <w:t>under</w:t>
      </w:r>
      <w:r>
        <w:rPr>
          <w:spacing w:val="-3"/>
          <w:w w:val="105"/>
          <w:sz w:val="14"/>
        </w:rPr>
        <w:t xml:space="preserve"> </w:t>
      </w:r>
      <w:r>
        <w:rPr>
          <w:w w:val="105"/>
          <w:sz w:val="14"/>
        </w:rPr>
        <w:t>this</w:t>
      </w:r>
      <w:r>
        <w:rPr>
          <w:spacing w:val="-3"/>
          <w:w w:val="105"/>
          <w:sz w:val="14"/>
        </w:rPr>
        <w:t xml:space="preserve"> </w:t>
      </w:r>
      <w:r>
        <w:rPr>
          <w:w w:val="105"/>
          <w:sz w:val="14"/>
        </w:rPr>
        <w:t>statute</w:t>
      </w:r>
      <w:r>
        <w:rPr>
          <w:spacing w:val="-3"/>
          <w:w w:val="105"/>
          <w:sz w:val="14"/>
        </w:rPr>
        <w:t xml:space="preserve"> </w:t>
      </w:r>
      <w:r>
        <w:rPr>
          <w:w w:val="105"/>
          <w:sz w:val="14"/>
        </w:rPr>
        <w:t>and</w:t>
      </w:r>
      <w:r>
        <w:rPr>
          <w:spacing w:val="-2"/>
          <w:w w:val="105"/>
          <w:sz w:val="14"/>
        </w:rPr>
        <w:t xml:space="preserve"> </w:t>
      </w:r>
      <w:r>
        <w:rPr>
          <w:w w:val="105"/>
          <w:sz w:val="14"/>
        </w:rPr>
        <w:t>is</w:t>
      </w:r>
      <w:r>
        <w:rPr>
          <w:spacing w:val="-3"/>
          <w:w w:val="105"/>
          <w:sz w:val="14"/>
        </w:rPr>
        <w:t xml:space="preserve"> </w:t>
      </w:r>
      <w:r>
        <w:rPr>
          <w:w w:val="105"/>
          <w:sz w:val="14"/>
        </w:rPr>
        <w:t>simultaneously</w:t>
      </w:r>
      <w:r>
        <w:rPr>
          <w:spacing w:val="-3"/>
          <w:w w:val="105"/>
          <w:sz w:val="14"/>
        </w:rPr>
        <w:t xml:space="preserve"> </w:t>
      </w:r>
      <w:r>
        <w:rPr>
          <w:w w:val="105"/>
          <w:sz w:val="14"/>
        </w:rPr>
        <w:t>being</w:t>
      </w:r>
      <w:r>
        <w:rPr>
          <w:spacing w:val="-2"/>
          <w:w w:val="105"/>
          <w:sz w:val="14"/>
        </w:rPr>
        <w:t xml:space="preserve"> </w:t>
      </w:r>
      <w:r>
        <w:rPr>
          <w:w w:val="105"/>
          <w:sz w:val="14"/>
        </w:rPr>
        <w:t>dealt</w:t>
      </w:r>
      <w:r>
        <w:rPr>
          <w:spacing w:val="-3"/>
          <w:w w:val="105"/>
          <w:sz w:val="14"/>
        </w:rPr>
        <w:t xml:space="preserve"> </w:t>
      </w:r>
      <w:r>
        <w:rPr>
          <w:w w:val="105"/>
          <w:sz w:val="14"/>
        </w:rPr>
        <w:t>with</w:t>
      </w:r>
      <w:r>
        <w:rPr>
          <w:spacing w:val="-3"/>
          <w:w w:val="105"/>
          <w:sz w:val="14"/>
        </w:rPr>
        <w:t xml:space="preserve"> </w:t>
      </w:r>
      <w:r>
        <w:rPr>
          <w:w w:val="105"/>
          <w:sz w:val="14"/>
        </w:rPr>
        <w:t>through</w:t>
      </w:r>
      <w:r>
        <w:rPr>
          <w:spacing w:val="-3"/>
          <w:w w:val="105"/>
          <w:sz w:val="14"/>
        </w:rPr>
        <w:t xml:space="preserve"> </w:t>
      </w:r>
      <w:r>
        <w:rPr>
          <w:w w:val="105"/>
          <w:sz w:val="14"/>
        </w:rPr>
        <w:t>another</w:t>
      </w:r>
      <w:r>
        <w:rPr>
          <w:spacing w:val="-2"/>
          <w:w w:val="105"/>
          <w:sz w:val="14"/>
        </w:rPr>
        <w:t xml:space="preserve"> </w:t>
      </w:r>
      <w:r>
        <w:rPr>
          <w:w w:val="105"/>
          <w:sz w:val="14"/>
        </w:rPr>
        <w:t>similar</w:t>
      </w:r>
      <w:r>
        <w:rPr>
          <w:spacing w:val="-3"/>
          <w:w w:val="105"/>
          <w:sz w:val="14"/>
        </w:rPr>
        <w:t xml:space="preserve"> </w:t>
      </w:r>
      <w:r>
        <w:rPr>
          <w:w w:val="105"/>
          <w:sz w:val="14"/>
        </w:rPr>
        <w:t xml:space="preserve">process within the University, every effort will be made to avoid or </w:t>
      </w:r>
      <w:proofErr w:type="spellStart"/>
      <w:r>
        <w:rPr>
          <w:w w:val="105"/>
          <w:sz w:val="14"/>
        </w:rPr>
        <w:t>minimise</w:t>
      </w:r>
      <w:proofErr w:type="spellEnd"/>
      <w:r>
        <w:rPr>
          <w:w w:val="105"/>
          <w:sz w:val="14"/>
        </w:rPr>
        <w:t xml:space="preserve"> the duplication of</w:t>
      </w:r>
      <w:r>
        <w:rPr>
          <w:spacing w:val="-20"/>
          <w:w w:val="105"/>
          <w:sz w:val="14"/>
        </w:rPr>
        <w:t xml:space="preserve"> </w:t>
      </w:r>
      <w:r>
        <w:rPr>
          <w:w w:val="105"/>
          <w:sz w:val="14"/>
        </w:rPr>
        <w:t>proceedings.</w:t>
      </w:r>
    </w:p>
    <w:p w:rsidR="00F93F21" w:rsidRDefault="00F22300">
      <w:pPr>
        <w:pStyle w:val="ListParagraph"/>
        <w:numPr>
          <w:ilvl w:val="0"/>
          <w:numId w:val="80"/>
        </w:numPr>
        <w:tabs>
          <w:tab w:val="left" w:pos="405"/>
        </w:tabs>
        <w:spacing w:before="112" w:line="268" w:lineRule="auto"/>
        <w:ind w:right="217" w:firstLine="0"/>
        <w:rPr>
          <w:sz w:val="14"/>
        </w:rPr>
      </w:pPr>
      <w:r>
        <w:rPr>
          <w:w w:val="105"/>
          <w:sz w:val="14"/>
        </w:rPr>
        <w:t>A</w:t>
      </w:r>
      <w:r>
        <w:rPr>
          <w:spacing w:val="-3"/>
          <w:w w:val="105"/>
          <w:sz w:val="14"/>
        </w:rPr>
        <w:t xml:space="preserve"> </w:t>
      </w:r>
      <w:r>
        <w:rPr>
          <w:w w:val="105"/>
          <w:sz w:val="14"/>
        </w:rPr>
        <w:t>penalty</w:t>
      </w:r>
      <w:r>
        <w:rPr>
          <w:spacing w:val="-3"/>
          <w:w w:val="105"/>
          <w:sz w:val="14"/>
        </w:rPr>
        <w:t xml:space="preserve"> </w:t>
      </w:r>
      <w:r>
        <w:rPr>
          <w:w w:val="105"/>
          <w:sz w:val="14"/>
        </w:rPr>
        <w:t>imposed</w:t>
      </w:r>
      <w:r>
        <w:rPr>
          <w:spacing w:val="-3"/>
          <w:w w:val="105"/>
          <w:sz w:val="14"/>
        </w:rPr>
        <w:t xml:space="preserve"> </w:t>
      </w:r>
      <w:r>
        <w:rPr>
          <w:w w:val="105"/>
          <w:sz w:val="14"/>
        </w:rPr>
        <w:t>by</w:t>
      </w:r>
      <w:r>
        <w:rPr>
          <w:spacing w:val="-2"/>
          <w:w w:val="105"/>
          <w:sz w:val="14"/>
        </w:rPr>
        <w:t xml:space="preserve"> </w:t>
      </w:r>
      <w:r>
        <w:rPr>
          <w:w w:val="105"/>
          <w:sz w:val="14"/>
        </w:rPr>
        <w:t>the</w:t>
      </w:r>
      <w:r>
        <w:rPr>
          <w:spacing w:val="-3"/>
          <w:w w:val="105"/>
          <w:sz w:val="14"/>
        </w:rPr>
        <w:t xml:space="preserve"> </w:t>
      </w:r>
      <w:r>
        <w:rPr>
          <w:w w:val="105"/>
          <w:sz w:val="14"/>
        </w:rPr>
        <w:t>University</w:t>
      </w:r>
      <w:r>
        <w:rPr>
          <w:spacing w:val="-3"/>
          <w:w w:val="105"/>
          <w:sz w:val="14"/>
        </w:rPr>
        <w:t xml:space="preserve"> </w:t>
      </w:r>
      <w:r>
        <w:rPr>
          <w:w w:val="105"/>
          <w:sz w:val="14"/>
        </w:rPr>
        <w:t>on</w:t>
      </w:r>
      <w:r>
        <w:rPr>
          <w:spacing w:val="-3"/>
          <w:w w:val="105"/>
          <w:sz w:val="14"/>
        </w:rPr>
        <w:t xml:space="preserve"> </w:t>
      </w:r>
      <w:r>
        <w:rPr>
          <w:w w:val="105"/>
          <w:sz w:val="14"/>
        </w:rPr>
        <w:t>a</w:t>
      </w:r>
      <w:r>
        <w:rPr>
          <w:spacing w:val="-2"/>
          <w:w w:val="105"/>
          <w:sz w:val="14"/>
        </w:rPr>
        <w:t xml:space="preserve"> </w:t>
      </w:r>
      <w:r>
        <w:rPr>
          <w:w w:val="105"/>
          <w:sz w:val="14"/>
        </w:rPr>
        <w:t>student</w:t>
      </w:r>
      <w:r>
        <w:rPr>
          <w:spacing w:val="-3"/>
          <w:w w:val="105"/>
          <w:sz w:val="14"/>
        </w:rPr>
        <w:t xml:space="preserve"> </w:t>
      </w:r>
      <w:r>
        <w:rPr>
          <w:w w:val="105"/>
          <w:sz w:val="14"/>
        </w:rPr>
        <w:t>in</w:t>
      </w:r>
      <w:r>
        <w:rPr>
          <w:spacing w:val="-3"/>
          <w:w w:val="105"/>
          <w:sz w:val="14"/>
        </w:rPr>
        <w:t xml:space="preserve"> </w:t>
      </w:r>
      <w:r>
        <w:rPr>
          <w:w w:val="105"/>
          <w:sz w:val="14"/>
        </w:rPr>
        <w:t>accordance</w:t>
      </w:r>
      <w:r>
        <w:rPr>
          <w:spacing w:val="-3"/>
          <w:w w:val="105"/>
          <w:sz w:val="14"/>
        </w:rPr>
        <w:t xml:space="preserve"> </w:t>
      </w:r>
      <w:r>
        <w:rPr>
          <w:w w:val="105"/>
          <w:sz w:val="14"/>
        </w:rPr>
        <w:t>with</w:t>
      </w:r>
      <w:r>
        <w:rPr>
          <w:spacing w:val="-2"/>
          <w:w w:val="105"/>
          <w:sz w:val="14"/>
        </w:rPr>
        <w:t xml:space="preserve"> </w:t>
      </w:r>
      <w:r>
        <w:rPr>
          <w:w w:val="105"/>
          <w:sz w:val="14"/>
        </w:rPr>
        <w:t>this</w:t>
      </w:r>
      <w:r>
        <w:rPr>
          <w:spacing w:val="-3"/>
          <w:w w:val="105"/>
          <w:sz w:val="14"/>
        </w:rPr>
        <w:t xml:space="preserve"> </w:t>
      </w:r>
      <w:r>
        <w:rPr>
          <w:w w:val="105"/>
          <w:sz w:val="14"/>
        </w:rPr>
        <w:t>statute</w:t>
      </w:r>
      <w:r>
        <w:rPr>
          <w:spacing w:val="-3"/>
          <w:w w:val="105"/>
          <w:sz w:val="14"/>
        </w:rPr>
        <w:t xml:space="preserve"> </w:t>
      </w:r>
      <w:r>
        <w:rPr>
          <w:w w:val="105"/>
          <w:sz w:val="14"/>
        </w:rPr>
        <w:t>will</w:t>
      </w:r>
      <w:r>
        <w:rPr>
          <w:spacing w:val="-2"/>
          <w:w w:val="105"/>
          <w:sz w:val="14"/>
        </w:rPr>
        <w:t xml:space="preserve"> </w:t>
      </w:r>
      <w:r>
        <w:rPr>
          <w:w w:val="105"/>
          <w:sz w:val="14"/>
        </w:rPr>
        <w:t>remain</w:t>
      </w:r>
      <w:r>
        <w:rPr>
          <w:spacing w:val="-3"/>
          <w:w w:val="105"/>
          <w:sz w:val="14"/>
        </w:rPr>
        <w:t xml:space="preserve"> </w:t>
      </w:r>
      <w:r>
        <w:rPr>
          <w:w w:val="105"/>
          <w:sz w:val="14"/>
        </w:rPr>
        <w:t>effective</w:t>
      </w:r>
      <w:r>
        <w:rPr>
          <w:spacing w:val="-3"/>
          <w:w w:val="105"/>
          <w:sz w:val="14"/>
        </w:rPr>
        <w:t xml:space="preserve"> </w:t>
      </w:r>
      <w:r>
        <w:rPr>
          <w:w w:val="105"/>
          <w:sz w:val="14"/>
        </w:rPr>
        <w:t>during</w:t>
      </w:r>
      <w:r>
        <w:rPr>
          <w:spacing w:val="-3"/>
          <w:w w:val="105"/>
          <w:sz w:val="14"/>
        </w:rPr>
        <w:t xml:space="preserve"> </w:t>
      </w:r>
      <w:r>
        <w:rPr>
          <w:w w:val="105"/>
          <w:sz w:val="14"/>
        </w:rPr>
        <w:t>the</w:t>
      </w:r>
      <w:r>
        <w:rPr>
          <w:spacing w:val="-2"/>
          <w:w w:val="105"/>
          <w:sz w:val="14"/>
        </w:rPr>
        <w:t xml:space="preserve"> </w:t>
      </w:r>
      <w:r>
        <w:rPr>
          <w:w w:val="105"/>
          <w:sz w:val="14"/>
        </w:rPr>
        <w:t>subsequent</w:t>
      </w:r>
      <w:r>
        <w:rPr>
          <w:spacing w:val="-3"/>
          <w:w w:val="105"/>
          <w:sz w:val="14"/>
        </w:rPr>
        <w:t xml:space="preserve"> </w:t>
      </w:r>
      <w:r>
        <w:rPr>
          <w:w w:val="105"/>
          <w:sz w:val="14"/>
        </w:rPr>
        <w:t>consideration</w:t>
      </w:r>
      <w:r>
        <w:rPr>
          <w:spacing w:val="-3"/>
          <w:w w:val="105"/>
          <w:sz w:val="14"/>
        </w:rPr>
        <w:t xml:space="preserve"> </w:t>
      </w:r>
      <w:r>
        <w:rPr>
          <w:w w:val="105"/>
          <w:sz w:val="14"/>
        </w:rPr>
        <w:t>of</w:t>
      </w:r>
      <w:r>
        <w:rPr>
          <w:spacing w:val="-3"/>
          <w:w w:val="105"/>
          <w:sz w:val="14"/>
        </w:rPr>
        <w:t xml:space="preserve"> </w:t>
      </w:r>
      <w:r>
        <w:rPr>
          <w:w w:val="105"/>
          <w:sz w:val="14"/>
        </w:rPr>
        <w:t>the</w:t>
      </w:r>
      <w:r>
        <w:rPr>
          <w:spacing w:val="-2"/>
          <w:w w:val="105"/>
          <w:sz w:val="14"/>
        </w:rPr>
        <w:t xml:space="preserve"> </w:t>
      </w:r>
      <w:r>
        <w:rPr>
          <w:w w:val="105"/>
          <w:sz w:val="14"/>
        </w:rPr>
        <w:t>same</w:t>
      </w:r>
      <w:r>
        <w:rPr>
          <w:spacing w:val="-3"/>
          <w:w w:val="105"/>
          <w:sz w:val="14"/>
        </w:rPr>
        <w:t xml:space="preserve"> </w:t>
      </w:r>
      <w:r>
        <w:rPr>
          <w:w w:val="105"/>
          <w:sz w:val="14"/>
        </w:rPr>
        <w:t>matter</w:t>
      </w:r>
      <w:r>
        <w:rPr>
          <w:spacing w:val="-3"/>
          <w:w w:val="105"/>
          <w:sz w:val="14"/>
        </w:rPr>
        <w:t xml:space="preserve"> </w:t>
      </w:r>
      <w:r>
        <w:rPr>
          <w:w w:val="105"/>
          <w:sz w:val="14"/>
        </w:rPr>
        <w:t>if</w:t>
      </w:r>
      <w:r>
        <w:rPr>
          <w:spacing w:val="-2"/>
          <w:w w:val="105"/>
          <w:sz w:val="14"/>
        </w:rPr>
        <w:t xml:space="preserve"> </w:t>
      </w:r>
      <w:r>
        <w:rPr>
          <w:w w:val="105"/>
          <w:sz w:val="14"/>
        </w:rPr>
        <w:t>it proceeds to a further stage, unless the Vice-Chancellor decides</w:t>
      </w:r>
      <w:r>
        <w:rPr>
          <w:spacing w:val="-10"/>
          <w:w w:val="105"/>
          <w:sz w:val="14"/>
        </w:rPr>
        <w:t xml:space="preserve"> </w:t>
      </w:r>
      <w:r>
        <w:rPr>
          <w:w w:val="105"/>
          <w:sz w:val="14"/>
        </w:rPr>
        <w:t>otherwise.</w:t>
      </w:r>
    </w:p>
    <w:p w:rsidR="00F93F21" w:rsidRDefault="00F22300">
      <w:pPr>
        <w:pStyle w:val="ListParagraph"/>
        <w:numPr>
          <w:ilvl w:val="0"/>
          <w:numId w:val="80"/>
        </w:numPr>
        <w:tabs>
          <w:tab w:val="left" w:pos="405"/>
        </w:tabs>
        <w:spacing w:before="112" w:line="268" w:lineRule="auto"/>
        <w:ind w:right="560" w:firstLine="0"/>
        <w:rPr>
          <w:sz w:val="14"/>
        </w:rPr>
      </w:pPr>
      <w:r>
        <w:rPr>
          <w:w w:val="105"/>
          <w:sz w:val="14"/>
        </w:rPr>
        <w:t>If</w:t>
      </w:r>
      <w:r>
        <w:rPr>
          <w:spacing w:val="-3"/>
          <w:w w:val="105"/>
          <w:sz w:val="14"/>
        </w:rPr>
        <w:t xml:space="preserve"> </w:t>
      </w:r>
      <w:r>
        <w:rPr>
          <w:w w:val="105"/>
          <w:sz w:val="14"/>
        </w:rPr>
        <w:t>a</w:t>
      </w:r>
      <w:r>
        <w:rPr>
          <w:spacing w:val="-3"/>
          <w:w w:val="105"/>
          <w:sz w:val="14"/>
        </w:rPr>
        <w:t xml:space="preserve"> </w:t>
      </w:r>
      <w:r>
        <w:rPr>
          <w:w w:val="105"/>
          <w:sz w:val="14"/>
        </w:rPr>
        <w:t>staff</w:t>
      </w:r>
      <w:r>
        <w:rPr>
          <w:spacing w:val="-2"/>
          <w:w w:val="105"/>
          <w:sz w:val="14"/>
        </w:rPr>
        <w:t xml:space="preserve"> </w:t>
      </w:r>
      <w:r>
        <w:rPr>
          <w:w w:val="105"/>
          <w:sz w:val="14"/>
        </w:rPr>
        <w:t>member</w:t>
      </w:r>
      <w:r>
        <w:rPr>
          <w:spacing w:val="-3"/>
          <w:w w:val="105"/>
          <w:sz w:val="14"/>
        </w:rPr>
        <w:t xml:space="preserve"> </w:t>
      </w:r>
      <w:r>
        <w:rPr>
          <w:w w:val="105"/>
          <w:sz w:val="14"/>
        </w:rPr>
        <w:t>or</w:t>
      </w:r>
      <w:r>
        <w:rPr>
          <w:spacing w:val="-2"/>
          <w:w w:val="105"/>
          <w:sz w:val="14"/>
        </w:rPr>
        <w:t xml:space="preserve"> </w:t>
      </w:r>
      <w:r>
        <w:rPr>
          <w:w w:val="105"/>
          <w:sz w:val="14"/>
        </w:rPr>
        <w:t>a</w:t>
      </w:r>
      <w:r>
        <w:rPr>
          <w:spacing w:val="-3"/>
          <w:w w:val="105"/>
          <w:sz w:val="14"/>
        </w:rPr>
        <w:t xml:space="preserve"> </w:t>
      </w:r>
      <w:r>
        <w:rPr>
          <w:w w:val="105"/>
          <w:sz w:val="14"/>
        </w:rPr>
        <w:t>student</w:t>
      </w:r>
      <w:r>
        <w:rPr>
          <w:spacing w:val="-2"/>
          <w:w w:val="105"/>
          <w:sz w:val="14"/>
        </w:rPr>
        <w:t xml:space="preserve"> </w:t>
      </w:r>
      <w:r>
        <w:rPr>
          <w:w w:val="105"/>
          <w:sz w:val="14"/>
        </w:rPr>
        <w:t>fails</w:t>
      </w:r>
      <w:r>
        <w:rPr>
          <w:spacing w:val="-3"/>
          <w:w w:val="105"/>
          <w:sz w:val="14"/>
        </w:rPr>
        <w:t xml:space="preserve"> </w:t>
      </w:r>
      <w:r>
        <w:rPr>
          <w:w w:val="105"/>
          <w:sz w:val="14"/>
        </w:rPr>
        <w:t>to</w:t>
      </w:r>
      <w:r>
        <w:rPr>
          <w:spacing w:val="-2"/>
          <w:w w:val="105"/>
          <w:sz w:val="14"/>
        </w:rPr>
        <w:t xml:space="preserve"> </w:t>
      </w:r>
      <w:r>
        <w:rPr>
          <w:w w:val="105"/>
          <w:sz w:val="14"/>
        </w:rPr>
        <w:t>participate</w:t>
      </w:r>
      <w:r>
        <w:rPr>
          <w:spacing w:val="-3"/>
          <w:w w:val="105"/>
          <w:sz w:val="14"/>
        </w:rPr>
        <w:t xml:space="preserve"> </w:t>
      </w:r>
      <w:r>
        <w:rPr>
          <w:w w:val="105"/>
          <w:sz w:val="14"/>
        </w:rPr>
        <w:t>in</w:t>
      </w:r>
      <w:r>
        <w:rPr>
          <w:spacing w:val="-2"/>
          <w:w w:val="105"/>
          <w:sz w:val="14"/>
        </w:rPr>
        <w:t xml:space="preserve"> </w:t>
      </w:r>
      <w:r>
        <w:rPr>
          <w:w w:val="105"/>
          <w:sz w:val="14"/>
        </w:rPr>
        <w:t>a</w:t>
      </w:r>
      <w:r>
        <w:rPr>
          <w:spacing w:val="-3"/>
          <w:w w:val="105"/>
          <w:sz w:val="14"/>
        </w:rPr>
        <w:t xml:space="preserve"> </w:t>
      </w:r>
      <w:r>
        <w:rPr>
          <w:w w:val="105"/>
          <w:sz w:val="14"/>
        </w:rPr>
        <w:t>process</w:t>
      </w:r>
      <w:r>
        <w:rPr>
          <w:spacing w:val="-2"/>
          <w:w w:val="105"/>
          <w:sz w:val="14"/>
        </w:rPr>
        <w:t xml:space="preserve"> </w:t>
      </w:r>
      <w:r>
        <w:rPr>
          <w:w w:val="105"/>
          <w:sz w:val="14"/>
        </w:rPr>
        <w:t>which</w:t>
      </w:r>
      <w:r>
        <w:rPr>
          <w:spacing w:val="-3"/>
          <w:w w:val="105"/>
          <w:sz w:val="14"/>
        </w:rPr>
        <w:t xml:space="preserve"> </w:t>
      </w:r>
      <w:r>
        <w:rPr>
          <w:w w:val="105"/>
          <w:sz w:val="14"/>
        </w:rPr>
        <w:t>relates</w:t>
      </w:r>
      <w:r>
        <w:rPr>
          <w:spacing w:val="-2"/>
          <w:w w:val="105"/>
          <w:sz w:val="14"/>
        </w:rPr>
        <w:t xml:space="preserve"> </w:t>
      </w:r>
      <w:r>
        <w:rPr>
          <w:w w:val="105"/>
          <w:sz w:val="14"/>
        </w:rPr>
        <w:t>to</w:t>
      </w:r>
      <w:r>
        <w:rPr>
          <w:spacing w:val="-3"/>
          <w:w w:val="105"/>
          <w:sz w:val="14"/>
        </w:rPr>
        <w:t xml:space="preserve"> </w:t>
      </w:r>
      <w:r>
        <w:rPr>
          <w:w w:val="105"/>
          <w:sz w:val="14"/>
        </w:rPr>
        <w:t>action</w:t>
      </w:r>
      <w:r>
        <w:rPr>
          <w:spacing w:val="-3"/>
          <w:w w:val="105"/>
          <w:sz w:val="14"/>
        </w:rPr>
        <w:t xml:space="preserve"> </w:t>
      </w:r>
      <w:r>
        <w:rPr>
          <w:w w:val="105"/>
          <w:sz w:val="14"/>
        </w:rPr>
        <w:t>under</w:t>
      </w:r>
      <w:r>
        <w:rPr>
          <w:spacing w:val="-2"/>
          <w:w w:val="105"/>
          <w:sz w:val="14"/>
        </w:rPr>
        <w:t xml:space="preserve"> </w:t>
      </w:r>
      <w:r>
        <w:rPr>
          <w:w w:val="105"/>
          <w:sz w:val="14"/>
        </w:rPr>
        <w:t>this</w:t>
      </w:r>
      <w:r>
        <w:rPr>
          <w:spacing w:val="-3"/>
          <w:w w:val="105"/>
          <w:sz w:val="14"/>
        </w:rPr>
        <w:t xml:space="preserve"> </w:t>
      </w:r>
      <w:r>
        <w:rPr>
          <w:w w:val="105"/>
          <w:sz w:val="14"/>
        </w:rPr>
        <w:t>statute,</w:t>
      </w:r>
      <w:r>
        <w:rPr>
          <w:spacing w:val="-2"/>
          <w:w w:val="105"/>
          <w:sz w:val="14"/>
        </w:rPr>
        <w:t xml:space="preserve"> </w:t>
      </w:r>
      <w:r>
        <w:rPr>
          <w:w w:val="105"/>
          <w:sz w:val="14"/>
        </w:rPr>
        <w:t>or</w:t>
      </w:r>
      <w:r>
        <w:rPr>
          <w:spacing w:val="-3"/>
          <w:w w:val="105"/>
          <w:sz w:val="14"/>
        </w:rPr>
        <w:t xml:space="preserve"> </w:t>
      </w:r>
      <w:r>
        <w:rPr>
          <w:w w:val="105"/>
          <w:sz w:val="14"/>
        </w:rPr>
        <w:t>lays</w:t>
      </w:r>
      <w:r>
        <w:rPr>
          <w:spacing w:val="-2"/>
          <w:w w:val="105"/>
          <w:sz w:val="14"/>
        </w:rPr>
        <w:t xml:space="preserve"> </w:t>
      </w:r>
      <w:r>
        <w:rPr>
          <w:w w:val="105"/>
          <w:sz w:val="14"/>
        </w:rPr>
        <w:t>a</w:t>
      </w:r>
      <w:r>
        <w:rPr>
          <w:spacing w:val="-3"/>
          <w:w w:val="105"/>
          <w:sz w:val="14"/>
        </w:rPr>
        <w:t xml:space="preserve"> </w:t>
      </w:r>
      <w:r>
        <w:rPr>
          <w:w w:val="105"/>
          <w:sz w:val="14"/>
        </w:rPr>
        <w:t>malicious</w:t>
      </w:r>
      <w:r>
        <w:rPr>
          <w:spacing w:val="-2"/>
          <w:w w:val="105"/>
          <w:sz w:val="14"/>
        </w:rPr>
        <w:t xml:space="preserve"> </w:t>
      </w:r>
      <w:r>
        <w:rPr>
          <w:w w:val="105"/>
          <w:sz w:val="14"/>
        </w:rPr>
        <w:t>or</w:t>
      </w:r>
      <w:r>
        <w:rPr>
          <w:spacing w:val="-3"/>
          <w:w w:val="105"/>
          <w:sz w:val="14"/>
        </w:rPr>
        <w:t xml:space="preserve"> </w:t>
      </w:r>
      <w:r>
        <w:rPr>
          <w:w w:val="105"/>
          <w:sz w:val="14"/>
        </w:rPr>
        <w:t>vexatious</w:t>
      </w:r>
      <w:r>
        <w:rPr>
          <w:spacing w:val="-2"/>
          <w:w w:val="105"/>
          <w:sz w:val="14"/>
        </w:rPr>
        <w:t xml:space="preserve"> </w:t>
      </w:r>
      <w:r>
        <w:rPr>
          <w:w w:val="105"/>
          <w:sz w:val="14"/>
        </w:rPr>
        <w:t>complaint,</w:t>
      </w:r>
      <w:r>
        <w:rPr>
          <w:spacing w:val="-3"/>
          <w:w w:val="105"/>
          <w:sz w:val="14"/>
        </w:rPr>
        <w:t xml:space="preserve"> </w:t>
      </w:r>
      <w:r>
        <w:rPr>
          <w:w w:val="105"/>
          <w:sz w:val="14"/>
        </w:rPr>
        <w:t>or</w:t>
      </w:r>
      <w:r>
        <w:rPr>
          <w:spacing w:val="-2"/>
          <w:w w:val="105"/>
          <w:sz w:val="14"/>
        </w:rPr>
        <w:t xml:space="preserve"> </w:t>
      </w:r>
      <w:proofErr w:type="spellStart"/>
      <w:r>
        <w:rPr>
          <w:w w:val="105"/>
          <w:sz w:val="14"/>
        </w:rPr>
        <w:t>wilfully</w:t>
      </w:r>
      <w:proofErr w:type="spellEnd"/>
      <w:r>
        <w:rPr>
          <w:w w:val="105"/>
          <w:sz w:val="14"/>
        </w:rPr>
        <w:t xml:space="preserve"> misuses</w:t>
      </w:r>
      <w:r>
        <w:rPr>
          <w:spacing w:val="-3"/>
          <w:w w:val="105"/>
          <w:sz w:val="14"/>
        </w:rPr>
        <w:t xml:space="preserve"> </w:t>
      </w:r>
      <w:r>
        <w:rPr>
          <w:w w:val="105"/>
          <w:sz w:val="14"/>
        </w:rPr>
        <w:t>or</w:t>
      </w:r>
      <w:r>
        <w:rPr>
          <w:spacing w:val="-3"/>
          <w:w w:val="105"/>
          <w:sz w:val="14"/>
        </w:rPr>
        <w:t xml:space="preserve"> </w:t>
      </w:r>
      <w:r>
        <w:rPr>
          <w:w w:val="105"/>
          <w:sz w:val="14"/>
        </w:rPr>
        <w:t>disrupts</w:t>
      </w:r>
      <w:r>
        <w:rPr>
          <w:spacing w:val="-2"/>
          <w:w w:val="105"/>
          <w:sz w:val="14"/>
        </w:rPr>
        <w:t xml:space="preserve"> </w:t>
      </w:r>
      <w:r>
        <w:rPr>
          <w:w w:val="105"/>
          <w:sz w:val="14"/>
        </w:rPr>
        <w:t>any</w:t>
      </w:r>
      <w:r>
        <w:rPr>
          <w:spacing w:val="-3"/>
          <w:w w:val="105"/>
          <w:sz w:val="14"/>
        </w:rPr>
        <w:t xml:space="preserve"> </w:t>
      </w:r>
      <w:r>
        <w:rPr>
          <w:w w:val="105"/>
          <w:sz w:val="14"/>
        </w:rPr>
        <w:t>of</w:t>
      </w:r>
      <w:r>
        <w:rPr>
          <w:spacing w:val="-3"/>
          <w:w w:val="105"/>
          <w:sz w:val="14"/>
        </w:rPr>
        <w:t xml:space="preserve"> </w:t>
      </w:r>
      <w:r>
        <w:rPr>
          <w:w w:val="105"/>
          <w:sz w:val="14"/>
        </w:rPr>
        <w:t>the</w:t>
      </w:r>
      <w:r>
        <w:rPr>
          <w:spacing w:val="-2"/>
          <w:w w:val="105"/>
          <w:sz w:val="14"/>
        </w:rPr>
        <w:t xml:space="preserve"> </w:t>
      </w:r>
      <w:r>
        <w:rPr>
          <w:w w:val="105"/>
          <w:sz w:val="14"/>
        </w:rPr>
        <w:t>processes</w:t>
      </w:r>
      <w:r>
        <w:rPr>
          <w:spacing w:val="-3"/>
          <w:w w:val="105"/>
          <w:sz w:val="14"/>
        </w:rPr>
        <w:t xml:space="preserve"> </w:t>
      </w:r>
      <w:r>
        <w:rPr>
          <w:w w:val="105"/>
          <w:sz w:val="14"/>
        </w:rPr>
        <w:t>established</w:t>
      </w:r>
      <w:r>
        <w:rPr>
          <w:spacing w:val="-3"/>
          <w:w w:val="105"/>
          <w:sz w:val="14"/>
        </w:rPr>
        <w:t xml:space="preserve"> </w:t>
      </w:r>
      <w:r>
        <w:rPr>
          <w:w w:val="105"/>
          <w:sz w:val="14"/>
        </w:rPr>
        <w:t>under</w:t>
      </w:r>
      <w:r>
        <w:rPr>
          <w:spacing w:val="-2"/>
          <w:w w:val="105"/>
          <w:sz w:val="14"/>
        </w:rPr>
        <w:t xml:space="preserve"> </w:t>
      </w:r>
      <w:r>
        <w:rPr>
          <w:w w:val="105"/>
          <w:sz w:val="14"/>
        </w:rPr>
        <w:t>this</w:t>
      </w:r>
      <w:r>
        <w:rPr>
          <w:spacing w:val="-3"/>
          <w:w w:val="105"/>
          <w:sz w:val="14"/>
        </w:rPr>
        <w:t xml:space="preserve"> </w:t>
      </w:r>
      <w:r>
        <w:rPr>
          <w:w w:val="105"/>
          <w:sz w:val="14"/>
        </w:rPr>
        <w:t>statute,</w:t>
      </w:r>
      <w:r>
        <w:rPr>
          <w:spacing w:val="-3"/>
          <w:w w:val="105"/>
          <w:sz w:val="14"/>
        </w:rPr>
        <w:t xml:space="preserve"> </w:t>
      </w:r>
      <w:r>
        <w:rPr>
          <w:w w:val="105"/>
          <w:sz w:val="14"/>
        </w:rPr>
        <w:t>these</w:t>
      </w:r>
      <w:r>
        <w:rPr>
          <w:spacing w:val="-2"/>
          <w:w w:val="105"/>
          <w:sz w:val="14"/>
        </w:rPr>
        <w:t xml:space="preserve"> </w:t>
      </w:r>
      <w:r>
        <w:rPr>
          <w:w w:val="105"/>
          <w:sz w:val="14"/>
        </w:rPr>
        <w:t>actions</w:t>
      </w:r>
      <w:r>
        <w:rPr>
          <w:spacing w:val="-3"/>
          <w:w w:val="105"/>
          <w:sz w:val="14"/>
        </w:rPr>
        <w:t xml:space="preserve"> </w:t>
      </w:r>
      <w:r>
        <w:rPr>
          <w:w w:val="105"/>
          <w:sz w:val="14"/>
        </w:rPr>
        <w:t>may</w:t>
      </w:r>
      <w:r>
        <w:rPr>
          <w:spacing w:val="-3"/>
          <w:w w:val="105"/>
          <w:sz w:val="14"/>
        </w:rPr>
        <w:t xml:space="preserve"> </w:t>
      </w:r>
      <w:r>
        <w:rPr>
          <w:w w:val="105"/>
          <w:sz w:val="14"/>
        </w:rPr>
        <w:t>be</w:t>
      </w:r>
      <w:r>
        <w:rPr>
          <w:spacing w:val="-2"/>
          <w:w w:val="105"/>
          <w:sz w:val="14"/>
        </w:rPr>
        <w:t xml:space="preserve"> </w:t>
      </w:r>
      <w:r>
        <w:rPr>
          <w:w w:val="105"/>
          <w:sz w:val="14"/>
        </w:rPr>
        <w:t>regarded</w:t>
      </w:r>
      <w:r>
        <w:rPr>
          <w:spacing w:val="-3"/>
          <w:w w:val="105"/>
          <w:sz w:val="14"/>
        </w:rPr>
        <w:t xml:space="preserve"> </w:t>
      </w:r>
      <w:r>
        <w:rPr>
          <w:w w:val="105"/>
          <w:sz w:val="14"/>
        </w:rPr>
        <w:t>as</w:t>
      </w:r>
      <w:r>
        <w:rPr>
          <w:spacing w:val="-3"/>
          <w:w w:val="105"/>
          <w:sz w:val="14"/>
        </w:rPr>
        <w:t xml:space="preserve"> </w:t>
      </w:r>
      <w:r>
        <w:rPr>
          <w:w w:val="105"/>
          <w:sz w:val="14"/>
        </w:rPr>
        <w:t>misconduct</w:t>
      </w:r>
      <w:r>
        <w:rPr>
          <w:spacing w:val="-2"/>
          <w:w w:val="105"/>
          <w:sz w:val="14"/>
        </w:rPr>
        <w:t xml:space="preserve"> </w:t>
      </w:r>
      <w:r>
        <w:rPr>
          <w:w w:val="105"/>
          <w:sz w:val="14"/>
        </w:rPr>
        <w:t>and</w:t>
      </w:r>
      <w:r>
        <w:rPr>
          <w:spacing w:val="-3"/>
          <w:w w:val="105"/>
          <w:sz w:val="14"/>
        </w:rPr>
        <w:t xml:space="preserve"> </w:t>
      </w:r>
      <w:r>
        <w:rPr>
          <w:w w:val="105"/>
          <w:sz w:val="14"/>
        </w:rPr>
        <w:t>the</w:t>
      </w:r>
      <w:r>
        <w:rPr>
          <w:spacing w:val="-3"/>
          <w:w w:val="105"/>
          <w:sz w:val="14"/>
        </w:rPr>
        <w:t xml:space="preserve"> </w:t>
      </w:r>
      <w:r>
        <w:rPr>
          <w:w w:val="105"/>
          <w:sz w:val="14"/>
        </w:rPr>
        <w:t>following</w:t>
      </w:r>
      <w:r>
        <w:rPr>
          <w:spacing w:val="-2"/>
          <w:w w:val="105"/>
          <w:sz w:val="14"/>
        </w:rPr>
        <w:t xml:space="preserve"> </w:t>
      </w:r>
      <w:r>
        <w:rPr>
          <w:w w:val="105"/>
          <w:sz w:val="14"/>
        </w:rPr>
        <w:t>actions</w:t>
      </w:r>
      <w:r>
        <w:rPr>
          <w:spacing w:val="-3"/>
          <w:w w:val="105"/>
          <w:sz w:val="14"/>
        </w:rPr>
        <w:t xml:space="preserve"> </w:t>
      </w:r>
      <w:r>
        <w:rPr>
          <w:w w:val="105"/>
          <w:sz w:val="14"/>
        </w:rPr>
        <w:t>may</w:t>
      </w:r>
      <w:r>
        <w:rPr>
          <w:spacing w:val="-3"/>
          <w:w w:val="105"/>
          <w:sz w:val="14"/>
        </w:rPr>
        <w:t xml:space="preserve"> </w:t>
      </w:r>
      <w:r>
        <w:rPr>
          <w:w w:val="105"/>
          <w:sz w:val="14"/>
        </w:rPr>
        <w:t>be</w:t>
      </w:r>
      <w:r>
        <w:rPr>
          <w:spacing w:val="-2"/>
          <w:w w:val="105"/>
          <w:sz w:val="14"/>
        </w:rPr>
        <w:t xml:space="preserve"> </w:t>
      </w:r>
      <w:r>
        <w:rPr>
          <w:w w:val="105"/>
          <w:sz w:val="14"/>
        </w:rPr>
        <w:t>taken:</w:t>
      </w:r>
    </w:p>
    <w:p w:rsidR="00F93F21" w:rsidRDefault="00F22300">
      <w:pPr>
        <w:pStyle w:val="ListParagraph"/>
        <w:numPr>
          <w:ilvl w:val="1"/>
          <w:numId w:val="80"/>
        </w:numPr>
        <w:tabs>
          <w:tab w:val="left" w:pos="718"/>
        </w:tabs>
        <w:spacing w:before="112"/>
        <w:ind w:hanging="260"/>
        <w:rPr>
          <w:sz w:val="14"/>
        </w:rPr>
      </w:pPr>
      <w:r>
        <w:rPr>
          <w:w w:val="105"/>
          <w:sz w:val="14"/>
        </w:rPr>
        <w:t>action may be taken against a student in accordance with the provisions contained in this</w:t>
      </w:r>
      <w:r>
        <w:rPr>
          <w:spacing w:val="-18"/>
          <w:w w:val="105"/>
          <w:sz w:val="14"/>
        </w:rPr>
        <w:t xml:space="preserve"> </w:t>
      </w:r>
      <w:r>
        <w:rPr>
          <w:w w:val="105"/>
          <w:sz w:val="14"/>
        </w:rPr>
        <w:t>statute;</w:t>
      </w:r>
    </w:p>
    <w:p w:rsidR="00F93F21" w:rsidRDefault="00F22300">
      <w:pPr>
        <w:pStyle w:val="ListParagraph"/>
        <w:numPr>
          <w:ilvl w:val="1"/>
          <w:numId w:val="80"/>
        </w:numPr>
        <w:tabs>
          <w:tab w:val="left" w:pos="718"/>
        </w:tabs>
        <w:spacing w:before="132"/>
        <w:ind w:hanging="260"/>
        <w:rPr>
          <w:sz w:val="14"/>
        </w:rPr>
      </w:pPr>
      <w:proofErr w:type="gramStart"/>
      <w:r>
        <w:rPr>
          <w:w w:val="105"/>
          <w:sz w:val="14"/>
        </w:rPr>
        <w:t>action</w:t>
      </w:r>
      <w:proofErr w:type="gramEnd"/>
      <w:r>
        <w:rPr>
          <w:w w:val="105"/>
          <w:sz w:val="14"/>
        </w:rPr>
        <w:t xml:space="preserve"> may be taken against a staff member in accordance with the relevant staff</w:t>
      </w:r>
      <w:r>
        <w:rPr>
          <w:spacing w:val="-17"/>
          <w:w w:val="105"/>
          <w:sz w:val="14"/>
        </w:rPr>
        <w:t xml:space="preserve"> </w:t>
      </w:r>
      <w:r>
        <w:rPr>
          <w:w w:val="105"/>
          <w:sz w:val="14"/>
        </w:rPr>
        <w:t>provisions.</w:t>
      </w:r>
    </w:p>
    <w:p w:rsidR="00F93F21" w:rsidRDefault="00F93F21">
      <w:pPr>
        <w:pStyle w:val="BodyText"/>
        <w:rPr>
          <w:sz w:val="16"/>
        </w:rPr>
      </w:pPr>
    </w:p>
    <w:p w:rsidR="00F93F21" w:rsidRDefault="00F93F21">
      <w:pPr>
        <w:pStyle w:val="BodyText"/>
        <w:rPr>
          <w:sz w:val="16"/>
        </w:rPr>
      </w:pPr>
    </w:p>
    <w:p w:rsidR="00F93F21" w:rsidRDefault="00F93F21">
      <w:pPr>
        <w:pStyle w:val="BodyText"/>
        <w:rPr>
          <w:sz w:val="16"/>
        </w:rPr>
      </w:pPr>
    </w:p>
    <w:p w:rsidR="00F93F21" w:rsidRDefault="00F93F21">
      <w:pPr>
        <w:pStyle w:val="BodyText"/>
        <w:rPr>
          <w:sz w:val="16"/>
        </w:rPr>
      </w:pPr>
    </w:p>
    <w:p w:rsidR="00F93F21" w:rsidRDefault="00F93F21">
      <w:pPr>
        <w:pStyle w:val="BodyText"/>
        <w:rPr>
          <w:sz w:val="16"/>
        </w:rPr>
      </w:pPr>
    </w:p>
    <w:p w:rsidR="00F93F21" w:rsidRDefault="00F22300">
      <w:pPr>
        <w:spacing w:before="125" w:line="280" w:lineRule="auto"/>
        <w:ind w:left="119" w:right="9276"/>
        <w:rPr>
          <w:sz w:val="15"/>
        </w:rPr>
      </w:pPr>
      <w:r>
        <w:rPr>
          <w:w w:val="105"/>
          <w:sz w:val="15"/>
        </w:rPr>
        <w:t>Sturt Rd, Bedford Park South Australia 5042</w:t>
      </w:r>
    </w:p>
    <w:p w:rsidR="00F93F21" w:rsidRDefault="00F93F21">
      <w:pPr>
        <w:pStyle w:val="BodyText"/>
        <w:rPr>
          <w:sz w:val="18"/>
        </w:rPr>
      </w:pPr>
    </w:p>
    <w:p w:rsidR="00F93F21" w:rsidRDefault="00F22300">
      <w:pPr>
        <w:spacing w:before="132" w:line="280" w:lineRule="auto"/>
        <w:ind w:left="119" w:right="8006"/>
        <w:rPr>
          <w:sz w:val="15"/>
        </w:rPr>
      </w:pPr>
      <w:r>
        <w:rPr>
          <w:w w:val="105"/>
          <w:sz w:val="15"/>
        </w:rPr>
        <w:t>South Australia | Northern Territory Global | Online</w:t>
      </w:r>
    </w:p>
    <w:p w:rsidR="00F93F21" w:rsidRDefault="00F93F21">
      <w:pPr>
        <w:pStyle w:val="BodyText"/>
        <w:rPr>
          <w:sz w:val="18"/>
        </w:rPr>
      </w:pPr>
    </w:p>
    <w:p w:rsidR="00F93F21" w:rsidRDefault="00F93F21">
      <w:pPr>
        <w:pStyle w:val="BodyText"/>
        <w:spacing w:before="9"/>
      </w:pPr>
    </w:p>
    <w:p w:rsidR="00F93F21" w:rsidRDefault="00F22300">
      <w:pPr>
        <w:pStyle w:val="Heading3"/>
        <w:ind w:left="119"/>
      </w:pPr>
      <w:r>
        <w:rPr>
          <w:w w:val="105"/>
        </w:rPr>
        <w:t>Information for</w:t>
      </w:r>
    </w:p>
    <w:p w:rsidR="00F93F21" w:rsidRDefault="00F93F21">
      <w:pPr>
        <w:pStyle w:val="BodyText"/>
        <w:spacing w:before="2"/>
        <w:rPr>
          <w:b/>
          <w:sz w:val="34"/>
        </w:rPr>
      </w:pPr>
    </w:p>
    <w:p w:rsidR="00F93F21" w:rsidRDefault="008A1536">
      <w:pPr>
        <w:spacing w:before="1" w:line="328" w:lineRule="auto"/>
        <w:ind w:left="119" w:right="9766"/>
        <w:rPr>
          <w:sz w:val="15"/>
        </w:rPr>
      </w:pPr>
      <w:hyperlink r:id="rId30">
        <w:r w:rsidR="00F22300">
          <w:rPr>
            <w:w w:val="105"/>
            <w:sz w:val="15"/>
          </w:rPr>
          <w:t>Future students</w:t>
        </w:r>
      </w:hyperlink>
      <w:r w:rsidR="00F22300">
        <w:rPr>
          <w:w w:val="105"/>
          <w:sz w:val="15"/>
        </w:rPr>
        <w:t xml:space="preserve"> </w:t>
      </w:r>
      <w:hyperlink r:id="rId31">
        <w:r w:rsidR="00F22300">
          <w:rPr>
            <w:w w:val="105"/>
            <w:sz w:val="15"/>
          </w:rPr>
          <w:t>Alumni</w:t>
        </w:r>
      </w:hyperlink>
    </w:p>
    <w:p w:rsidR="00F93F21" w:rsidRDefault="008A1536">
      <w:pPr>
        <w:ind w:left="119"/>
        <w:rPr>
          <w:sz w:val="15"/>
        </w:rPr>
      </w:pPr>
      <w:hyperlink r:id="rId32">
        <w:r w:rsidR="00F22300">
          <w:rPr>
            <w:w w:val="105"/>
            <w:sz w:val="15"/>
          </w:rPr>
          <w:t>Media</w:t>
        </w:r>
      </w:hyperlink>
    </w:p>
    <w:p w:rsidR="00F93F21" w:rsidRDefault="008A1536">
      <w:pPr>
        <w:spacing w:before="64" w:line="328" w:lineRule="auto"/>
        <w:ind w:left="119" w:right="9110"/>
        <w:rPr>
          <w:sz w:val="15"/>
        </w:rPr>
      </w:pPr>
      <w:hyperlink r:id="rId33">
        <w:r w:rsidR="00F22300">
          <w:rPr>
            <w:w w:val="105"/>
            <w:sz w:val="15"/>
          </w:rPr>
          <w:t>Business and community</w:t>
        </w:r>
      </w:hyperlink>
      <w:r w:rsidR="00F22300">
        <w:rPr>
          <w:w w:val="105"/>
          <w:sz w:val="15"/>
        </w:rPr>
        <w:t xml:space="preserve"> </w:t>
      </w:r>
      <w:hyperlink r:id="rId34">
        <w:r w:rsidR="00F22300">
          <w:rPr>
            <w:w w:val="105"/>
            <w:sz w:val="15"/>
          </w:rPr>
          <w:t>Current students</w:t>
        </w:r>
      </w:hyperlink>
    </w:p>
    <w:p w:rsidR="00F93F21" w:rsidRDefault="008A1536">
      <w:pPr>
        <w:ind w:left="119"/>
        <w:rPr>
          <w:sz w:val="15"/>
        </w:rPr>
      </w:pPr>
      <w:hyperlink r:id="rId35">
        <w:r w:rsidR="00F22300">
          <w:rPr>
            <w:w w:val="105"/>
            <w:sz w:val="15"/>
          </w:rPr>
          <w:t>Staff</w:t>
        </w:r>
      </w:hyperlink>
    </w:p>
    <w:p w:rsidR="00F93F21" w:rsidRDefault="00F93F21">
      <w:pPr>
        <w:pStyle w:val="BodyText"/>
        <w:rPr>
          <w:sz w:val="18"/>
        </w:rPr>
      </w:pPr>
    </w:p>
    <w:p w:rsidR="00F93F21" w:rsidRDefault="00F93F21">
      <w:pPr>
        <w:pStyle w:val="BodyText"/>
        <w:rPr>
          <w:sz w:val="18"/>
        </w:rPr>
      </w:pPr>
    </w:p>
    <w:p w:rsidR="00F93F21" w:rsidRDefault="00F93F21">
      <w:pPr>
        <w:pStyle w:val="BodyText"/>
        <w:spacing w:before="10"/>
        <w:rPr>
          <w:sz w:val="21"/>
        </w:rPr>
      </w:pPr>
    </w:p>
    <w:p w:rsidR="00F93F21" w:rsidRDefault="00F22300">
      <w:pPr>
        <w:pStyle w:val="Heading3"/>
        <w:ind w:left="119"/>
      </w:pPr>
      <w:r>
        <w:rPr>
          <w:w w:val="105"/>
        </w:rPr>
        <w:t>Directories</w:t>
      </w:r>
    </w:p>
    <w:p w:rsidR="00F93F21" w:rsidRDefault="00F93F21">
      <w:pPr>
        <w:pStyle w:val="BodyText"/>
        <w:spacing w:before="3"/>
        <w:rPr>
          <w:b/>
          <w:sz w:val="34"/>
        </w:rPr>
      </w:pPr>
    </w:p>
    <w:p w:rsidR="00F93F21" w:rsidRDefault="008A1536">
      <w:pPr>
        <w:ind w:left="119"/>
        <w:rPr>
          <w:sz w:val="15"/>
        </w:rPr>
      </w:pPr>
      <w:hyperlink r:id="rId36">
        <w:r w:rsidR="00F22300">
          <w:rPr>
            <w:w w:val="105"/>
            <w:sz w:val="15"/>
          </w:rPr>
          <w:t>Contact us</w:t>
        </w:r>
      </w:hyperlink>
    </w:p>
    <w:p w:rsidR="00F93F21" w:rsidRDefault="008A1536">
      <w:pPr>
        <w:spacing w:before="64" w:line="328" w:lineRule="auto"/>
        <w:ind w:left="119" w:right="9302"/>
        <w:rPr>
          <w:sz w:val="15"/>
        </w:rPr>
      </w:pPr>
      <w:hyperlink r:id="rId37">
        <w:r w:rsidR="00F22300">
          <w:rPr>
            <w:w w:val="105"/>
            <w:sz w:val="15"/>
          </w:rPr>
          <w:t>Campus and locations</w:t>
        </w:r>
      </w:hyperlink>
      <w:r w:rsidR="00F22300">
        <w:rPr>
          <w:w w:val="105"/>
          <w:sz w:val="15"/>
        </w:rPr>
        <w:t xml:space="preserve"> </w:t>
      </w:r>
      <w:hyperlink r:id="rId38">
        <w:r w:rsidR="00F22300">
          <w:rPr>
            <w:w w:val="105"/>
            <w:sz w:val="15"/>
          </w:rPr>
          <w:t>Staff directory</w:t>
        </w:r>
      </w:hyperlink>
      <w:r w:rsidR="00F22300">
        <w:rPr>
          <w:w w:val="105"/>
          <w:sz w:val="15"/>
        </w:rPr>
        <w:t xml:space="preserve"> </w:t>
      </w:r>
      <w:hyperlink r:id="rId39">
        <w:r w:rsidR="00F22300">
          <w:rPr>
            <w:w w:val="105"/>
            <w:sz w:val="15"/>
          </w:rPr>
          <w:t>Colleges</w:t>
        </w:r>
      </w:hyperlink>
    </w:p>
    <w:p w:rsidR="00F93F21" w:rsidRDefault="008A1536">
      <w:pPr>
        <w:ind w:left="119"/>
        <w:rPr>
          <w:sz w:val="15"/>
        </w:rPr>
      </w:pPr>
      <w:hyperlink r:id="rId40">
        <w:r w:rsidR="00F22300">
          <w:rPr>
            <w:w w:val="105"/>
            <w:sz w:val="15"/>
          </w:rPr>
          <w:t>Library</w:t>
        </w:r>
      </w:hyperlink>
    </w:p>
    <w:p w:rsidR="00F93F21" w:rsidRDefault="008A1536">
      <w:pPr>
        <w:spacing w:before="64"/>
        <w:ind w:left="119"/>
        <w:rPr>
          <w:sz w:val="15"/>
        </w:rPr>
      </w:pPr>
      <w:hyperlink r:id="rId41">
        <w:proofErr w:type="spellStart"/>
        <w:r w:rsidR="00F22300">
          <w:rPr>
            <w:w w:val="105"/>
            <w:sz w:val="15"/>
          </w:rPr>
          <w:t>Centres</w:t>
        </w:r>
        <w:proofErr w:type="spellEnd"/>
        <w:r w:rsidR="00F22300">
          <w:rPr>
            <w:w w:val="105"/>
            <w:sz w:val="15"/>
          </w:rPr>
          <w:t xml:space="preserve"> and Institutes</w:t>
        </w:r>
      </w:hyperlink>
    </w:p>
    <w:p w:rsidR="00F93F21" w:rsidRDefault="00F93F21">
      <w:pPr>
        <w:pStyle w:val="BodyText"/>
        <w:rPr>
          <w:sz w:val="18"/>
        </w:rPr>
      </w:pPr>
    </w:p>
    <w:p w:rsidR="00F93F21" w:rsidRDefault="00F93F21">
      <w:pPr>
        <w:pStyle w:val="BodyText"/>
        <w:rPr>
          <w:sz w:val="18"/>
        </w:rPr>
      </w:pPr>
    </w:p>
    <w:p w:rsidR="00F93F21" w:rsidRDefault="00F22300">
      <w:pPr>
        <w:spacing w:before="116"/>
        <w:ind w:left="119"/>
        <w:rPr>
          <w:b/>
          <w:sz w:val="18"/>
        </w:rPr>
      </w:pPr>
      <w:r>
        <w:rPr>
          <w:b/>
          <w:sz w:val="18"/>
        </w:rPr>
        <w:t>Follow Flinders</w:t>
      </w:r>
    </w:p>
    <w:p w:rsidR="00F93F21" w:rsidRDefault="00F93F21">
      <w:pPr>
        <w:pStyle w:val="BodyText"/>
        <w:rPr>
          <w:b/>
        </w:rPr>
      </w:pPr>
    </w:p>
    <w:p w:rsidR="00F93F21" w:rsidRDefault="00F93F21">
      <w:pPr>
        <w:pStyle w:val="BodyText"/>
        <w:rPr>
          <w:b/>
        </w:rPr>
      </w:pPr>
    </w:p>
    <w:p w:rsidR="00F93F21" w:rsidRDefault="00F93F21">
      <w:pPr>
        <w:pStyle w:val="BodyText"/>
        <w:rPr>
          <w:b/>
        </w:rPr>
      </w:pPr>
    </w:p>
    <w:p w:rsidR="00F93F21" w:rsidRDefault="00F93F21">
      <w:pPr>
        <w:pStyle w:val="BodyText"/>
        <w:rPr>
          <w:b/>
        </w:rPr>
      </w:pPr>
    </w:p>
    <w:p w:rsidR="00F93F21" w:rsidRDefault="00F93F21">
      <w:pPr>
        <w:pStyle w:val="BodyText"/>
        <w:rPr>
          <w:b/>
        </w:rPr>
      </w:pPr>
    </w:p>
    <w:p w:rsidR="00F93F21" w:rsidRDefault="00F93F21">
      <w:pPr>
        <w:pStyle w:val="BodyText"/>
        <w:rPr>
          <w:b/>
        </w:rPr>
      </w:pPr>
    </w:p>
    <w:p w:rsidR="00F93F21" w:rsidRDefault="00F93F21">
      <w:pPr>
        <w:pStyle w:val="BodyText"/>
        <w:rPr>
          <w:b/>
        </w:rPr>
      </w:pPr>
    </w:p>
    <w:p w:rsidR="00F93F21" w:rsidRDefault="008A1536">
      <w:pPr>
        <w:pStyle w:val="BodyText"/>
        <w:spacing w:before="6"/>
        <w:rPr>
          <w:b/>
          <w:sz w:val="24"/>
        </w:rPr>
      </w:pPr>
      <w:r>
        <w:pict>
          <v:line id="_x0000_s1129" style="position:absolute;z-index:-251627520;mso-wrap-distance-left:0;mso-wrap-distance-right:0;mso-position-horizontal-relative:page" from="29pt,16.4pt" to="567.5pt,16.4pt" strokecolor="#ffd200" strokeweight=".1985mm">
            <w10:wrap type="topAndBottom" anchorx="page"/>
          </v:line>
        </w:pict>
      </w:r>
    </w:p>
    <w:p w:rsidR="00F93F21" w:rsidRDefault="00F93F21">
      <w:pPr>
        <w:pStyle w:val="BodyText"/>
        <w:spacing w:before="3"/>
        <w:rPr>
          <w:b/>
          <w:sz w:val="28"/>
        </w:rPr>
      </w:pPr>
    </w:p>
    <w:p w:rsidR="00F93F21" w:rsidRDefault="008A1536">
      <w:pPr>
        <w:tabs>
          <w:tab w:val="left" w:pos="1719"/>
          <w:tab w:val="left" w:pos="2804"/>
          <w:tab w:val="left" w:pos="4012"/>
        </w:tabs>
        <w:spacing w:line="280" w:lineRule="auto"/>
        <w:ind w:left="119" w:right="6467"/>
        <w:rPr>
          <w:sz w:val="15"/>
        </w:rPr>
      </w:pPr>
      <w:hyperlink r:id="rId42">
        <w:r w:rsidR="00F22300">
          <w:rPr>
            <w:color w:val="ABABAB"/>
            <w:w w:val="105"/>
            <w:sz w:val="15"/>
          </w:rPr>
          <w:t>Website</w:t>
        </w:r>
        <w:r w:rsidR="00F22300">
          <w:rPr>
            <w:color w:val="ABABAB"/>
            <w:spacing w:val="-1"/>
            <w:w w:val="105"/>
            <w:sz w:val="15"/>
          </w:rPr>
          <w:t xml:space="preserve"> </w:t>
        </w:r>
        <w:r w:rsidR="00F22300">
          <w:rPr>
            <w:color w:val="ABABAB"/>
            <w:w w:val="105"/>
            <w:sz w:val="15"/>
          </w:rPr>
          <w:t>feedback</w:t>
        </w:r>
      </w:hyperlink>
      <w:r w:rsidR="00F22300">
        <w:rPr>
          <w:color w:val="ABABAB"/>
          <w:w w:val="105"/>
          <w:sz w:val="15"/>
        </w:rPr>
        <w:tab/>
      </w:r>
      <w:hyperlink r:id="rId43">
        <w:r w:rsidR="00F22300">
          <w:rPr>
            <w:color w:val="ABABAB"/>
            <w:w w:val="105"/>
            <w:sz w:val="15"/>
          </w:rPr>
          <w:t>Disclaimer</w:t>
        </w:r>
      </w:hyperlink>
      <w:r w:rsidR="00F22300">
        <w:rPr>
          <w:color w:val="ABABAB"/>
          <w:w w:val="105"/>
          <w:sz w:val="15"/>
        </w:rPr>
        <w:tab/>
      </w:r>
      <w:hyperlink r:id="rId44">
        <w:r w:rsidR="00F22300">
          <w:rPr>
            <w:color w:val="ABABAB"/>
            <w:w w:val="105"/>
            <w:sz w:val="15"/>
          </w:rPr>
          <w:t>Accessibility</w:t>
        </w:r>
      </w:hyperlink>
      <w:r w:rsidR="00F22300">
        <w:rPr>
          <w:color w:val="ABABAB"/>
          <w:w w:val="105"/>
          <w:sz w:val="15"/>
        </w:rPr>
        <w:tab/>
      </w:r>
      <w:hyperlink r:id="rId45">
        <w:r w:rsidR="00F22300">
          <w:rPr>
            <w:color w:val="ABABAB"/>
            <w:spacing w:val="-3"/>
            <w:w w:val="105"/>
            <w:sz w:val="15"/>
          </w:rPr>
          <w:t>Privacy</w:t>
        </w:r>
      </w:hyperlink>
      <w:r w:rsidR="00F22300">
        <w:rPr>
          <w:color w:val="ABABAB"/>
          <w:spacing w:val="-3"/>
          <w:w w:val="105"/>
          <w:sz w:val="15"/>
        </w:rPr>
        <w:t xml:space="preserve"> </w:t>
      </w:r>
      <w:r w:rsidR="00F22300">
        <w:rPr>
          <w:color w:val="ABABAB"/>
          <w:w w:val="105"/>
          <w:sz w:val="15"/>
        </w:rPr>
        <w:t>CRICOS Provider:</w:t>
      </w:r>
      <w:r w:rsidR="00F22300">
        <w:rPr>
          <w:color w:val="ABABAB"/>
          <w:spacing w:val="-1"/>
          <w:w w:val="105"/>
          <w:sz w:val="15"/>
        </w:rPr>
        <w:t xml:space="preserve"> </w:t>
      </w:r>
      <w:r w:rsidR="00F22300">
        <w:rPr>
          <w:color w:val="ABABAB"/>
          <w:w w:val="105"/>
          <w:sz w:val="15"/>
        </w:rPr>
        <w:t>00114A</w:t>
      </w:r>
    </w:p>
    <w:p w:rsidR="00F93F21" w:rsidRDefault="00F93F21">
      <w:pPr>
        <w:spacing w:line="280" w:lineRule="auto"/>
        <w:rPr>
          <w:sz w:val="15"/>
        </w:rPr>
        <w:sectPr w:rsidR="00F93F21">
          <w:pgSz w:w="11920" w:h="16840"/>
          <w:pgMar w:top="480" w:right="460" w:bottom="480" w:left="460" w:header="274" w:footer="283" w:gutter="0"/>
          <w:cols w:space="720"/>
        </w:sectPr>
      </w:pPr>
    </w:p>
    <w:p w:rsidR="00F93F21" w:rsidRDefault="00F22300">
      <w:pPr>
        <w:pStyle w:val="BodyText"/>
        <w:spacing w:before="7"/>
        <w:rPr>
          <w:sz w:val="19"/>
        </w:rPr>
      </w:pPr>
      <w:r>
        <w:rPr>
          <w:noProof/>
          <w:lang w:val="en-AU" w:eastAsia="en-AU"/>
        </w:rPr>
        <w:lastRenderedPageBreak/>
        <w:drawing>
          <wp:anchor distT="0" distB="0" distL="114300" distR="114300" simplePos="0" relativeHeight="251643904" behindDoc="0" locked="0" layoutInCell="1" allowOverlap="1" wp14:anchorId="6AC44FB4" wp14:editId="08329631">
            <wp:simplePos x="0" y="0"/>
            <wp:positionH relativeFrom="column">
              <wp:posOffset>6657975</wp:posOffset>
            </wp:positionH>
            <wp:positionV relativeFrom="paragraph">
              <wp:posOffset>54610</wp:posOffset>
            </wp:positionV>
            <wp:extent cx="381000" cy="400050"/>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extLst>
                        <a:ext uri="{28A0092B-C50C-407E-A947-70E740481C1C}">
                          <a14:useLocalDpi xmlns:a14="http://schemas.microsoft.com/office/drawing/2010/main" val="0"/>
                        </a:ext>
                      </a:extLst>
                    </a:blip>
                    <a:stretch>
                      <a:fillRect/>
                    </a:stretch>
                  </pic:blipFill>
                  <pic:spPr>
                    <a:xfrm>
                      <a:off x="0" y="0"/>
                      <a:ext cx="381000" cy="400050"/>
                    </a:xfrm>
                    <a:prstGeom prst="rect">
                      <a:avLst/>
                    </a:prstGeom>
                  </pic:spPr>
                </pic:pic>
              </a:graphicData>
            </a:graphic>
            <wp14:sizeRelH relativeFrom="page">
              <wp14:pctWidth>0</wp14:pctWidth>
            </wp14:sizeRelH>
            <wp14:sizeRelV relativeFrom="page">
              <wp14:pctHeight>0</wp14:pctHeight>
            </wp14:sizeRelV>
          </wp:anchor>
        </w:drawing>
      </w:r>
      <w:r w:rsidR="003D5979">
        <w:rPr>
          <w:noProof/>
          <w:lang w:val="en-AU" w:eastAsia="en-AU"/>
        </w:rPr>
        <w:drawing>
          <wp:anchor distT="0" distB="0" distL="0" distR="0" simplePos="0" relativeHeight="251636736" behindDoc="1" locked="0" layoutInCell="1" allowOverlap="1">
            <wp:simplePos x="0" y="0"/>
            <wp:positionH relativeFrom="page">
              <wp:posOffset>1419225</wp:posOffset>
            </wp:positionH>
            <wp:positionV relativeFrom="paragraph">
              <wp:posOffset>104775</wp:posOffset>
            </wp:positionV>
            <wp:extent cx="929005" cy="349885"/>
            <wp:effectExtent l="0" t="0" r="0" b="0"/>
            <wp:wrapSquare wrapText="bothSides"/>
            <wp:docPr id="7"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4.png"/>
                    <pic:cNvPicPr/>
                  </pic:nvPicPr>
                  <pic:blipFill>
                    <a:blip r:embed="rId22" cstate="print"/>
                    <a:stretch>
                      <a:fillRect/>
                    </a:stretch>
                  </pic:blipFill>
                  <pic:spPr>
                    <a:xfrm>
                      <a:off x="0" y="0"/>
                      <a:ext cx="929005" cy="349885"/>
                    </a:xfrm>
                    <a:prstGeom prst="rect">
                      <a:avLst/>
                    </a:prstGeom>
                  </pic:spPr>
                </pic:pic>
              </a:graphicData>
            </a:graphic>
          </wp:anchor>
        </w:drawing>
      </w:r>
      <w:r w:rsidR="003D5979">
        <w:rPr>
          <w:noProof/>
          <w:lang w:val="en-AU" w:eastAsia="en-AU"/>
        </w:rPr>
        <w:drawing>
          <wp:anchor distT="0" distB="0" distL="114300" distR="114300" simplePos="0" relativeHeight="251642880" behindDoc="0" locked="0" layoutInCell="1" allowOverlap="1" wp14:anchorId="65977236" wp14:editId="7E056B7D">
            <wp:simplePos x="0" y="0"/>
            <wp:positionH relativeFrom="column">
              <wp:posOffset>857250</wp:posOffset>
            </wp:positionH>
            <wp:positionV relativeFrom="paragraph">
              <wp:posOffset>140335</wp:posOffset>
            </wp:positionV>
            <wp:extent cx="219075" cy="314325"/>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28A0092B-C50C-407E-A947-70E740481C1C}">
                          <a14:useLocalDpi xmlns:a14="http://schemas.microsoft.com/office/drawing/2010/main" val="0"/>
                        </a:ext>
                      </a:extLst>
                    </a:blip>
                    <a:stretch>
                      <a:fillRect/>
                    </a:stretch>
                  </pic:blipFill>
                  <pic:spPr>
                    <a:xfrm>
                      <a:off x="0" y="0"/>
                      <a:ext cx="219075" cy="314325"/>
                    </a:xfrm>
                    <a:prstGeom prst="rect">
                      <a:avLst/>
                    </a:prstGeom>
                  </pic:spPr>
                </pic:pic>
              </a:graphicData>
            </a:graphic>
            <wp14:sizeRelH relativeFrom="page">
              <wp14:pctWidth>0</wp14:pctWidth>
            </wp14:sizeRelH>
            <wp14:sizeRelV relativeFrom="page">
              <wp14:pctHeight>0</wp14:pctHeight>
            </wp14:sizeRelV>
          </wp:anchor>
        </w:drawing>
      </w:r>
    </w:p>
    <w:p w:rsidR="00F93F21" w:rsidRDefault="00F22300" w:rsidP="003D5979">
      <w:pPr>
        <w:tabs>
          <w:tab w:val="left" w:pos="10565"/>
        </w:tabs>
        <w:spacing w:before="101"/>
        <w:ind w:left="513" w:hanging="229"/>
        <w:rPr>
          <w:rFonts w:ascii="Segoe MDL2 Assets" w:hAnsi="Segoe MDL2 Assets"/>
          <w:sz w:val="32"/>
        </w:rPr>
      </w:pPr>
      <w:bookmarkStart w:id="6" w:name="By-laws_-_Flinders_University"/>
      <w:bookmarkEnd w:id="6"/>
      <w:r>
        <w:rPr>
          <w:color w:val="ABABAB"/>
          <w:w w:val="105"/>
          <w:sz w:val="14"/>
        </w:rPr>
        <w:t>Quick</w:t>
      </w:r>
      <w:r>
        <w:rPr>
          <w:color w:val="ABABAB"/>
          <w:spacing w:val="-4"/>
          <w:w w:val="105"/>
          <w:sz w:val="14"/>
        </w:rPr>
        <w:t xml:space="preserve"> </w:t>
      </w:r>
      <w:r>
        <w:rPr>
          <w:color w:val="ABABAB"/>
          <w:w w:val="105"/>
          <w:sz w:val="14"/>
        </w:rPr>
        <w:t>links</w:t>
      </w:r>
      <w:r>
        <w:rPr>
          <w:color w:val="ABABAB"/>
          <w:spacing w:val="-3"/>
          <w:w w:val="105"/>
          <w:sz w:val="14"/>
        </w:rPr>
        <w:t xml:space="preserve"> </w:t>
      </w:r>
      <w:r>
        <w:rPr>
          <w:rFonts w:ascii="Segoe MDL2 Assets" w:hAnsi="Segoe MDL2 Assets"/>
          <w:color w:val="ABABAB"/>
          <w:w w:val="105"/>
          <w:position w:val="-11"/>
          <w:sz w:val="32"/>
        </w:rPr>
        <w:tab/>
      </w:r>
      <w:hyperlink r:id="rId46">
        <w:r>
          <w:rPr>
            <w:rFonts w:ascii="Segoe MDL2 Assets" w:hAnsi="Segoe MDL2 Assets"/>
            <w:color w:val="ABABAB"/>
            <w:w w:val="105"/>
            <w:position w:val="-11"/>
            <w:sz w:val="32"/>
          </w:rPr>
          <w:t></w:t>
        </w:r>
      </w:hyperlink>
    </w:p>
    <w:p w:rsidR="00F93F21" w:rsidRDefault="00F93F21">
      <w:pPr>
        <w:pStyle w:val="BodyText"/>
        <w:spacing w:before="4"/>
        <w:rPr>
          <w:rFonts w:ascii="Segoe MDL2 Assets"/>
          <w:sz w:val="34"/>
        </w:rPr>
      </w:pPr>
    </w:p>
    <w:p w:rsidR="00F93F21" w:rsidRDefault="008A1536">
      <w:pPr>
        <w:spacing w:before="1"/>
        <w:ind w:left="232"/>
        <w:rPr>
          <w:sz w:val="14"/>
        </w:rPr>
      </w:pPr>
      <w:hyperlink r:id="rId47">
        <w:r w:rsidR="00F22300">
          <w:rPr>
            <w:color w:val="002E5F"/>
            <w:w w:val="105"/>
            <w:sz w:val="14"/>
          </w:rPr>
          <w:t>Governance, Legal and Risk</w:t>
        </w:r>
      </w:hyperlink>
    </w:p>
    <w:p w:rsidR="00F93F21" w:rsidRDefault="00F22300">
      <w:pPr>
        <w:spacing w:before="30"/>
        <w:ind w:left="273"/>
        <w:rPr>
          <w:sz w:val="14"/>
        </w:rPr>
      </w:pPr>
      <w:r>
        <w:rPr>
          <w:color w:val="002E5F"/>
          <w:w w:val="104"/>
          <w:sz w:val="14"/>
        </w:rPr>
        <w:t>&gt;</w:t>
      </w:r>
    </w:p>
    <w:p w:rsidR="00F93F21" w:rsidRDefault="008A1536">
      <w:pPr>
        <w:spacing w:before="42"/>
        <w:ind w:left="232"/>
        <w:rPr>
          <w:sz w:val="14"/>
        </w:rPr>
      </w:pPr>
      <w:hyperlink r:id="rId48">
        <w:r w:rsidR="00F22300">
          <w:rPr>
            <w:color w:val="002E5F"/>
            <w:w w:val="105"/>
            <w:sz w:val="14"/>
          </w:rPr>
          <w:t>Policy and Secretariat</w:t>
        </w:r>
      </w:hyperlink>
    </w:p>
    <w:p w:rsidR="00F93F21" w:rsidRDefault="00F93F21">
      <w:pPr>
        <w:pStyle w:val="BodyText"/>
        <w:rPr>
          <w:sz w:val="16"/>
        </w:rPr>
      </w:pPr>
    </w:p>
    <w:p w:rsidR="00F93F21" w:rsidRDefault="00F22300">
      <w:pPr>
        <w:pStyle w:val="Heading4"/>
        <w:spacing w:before="131"/>
        <w:ind w:left="119" w:firstLine="0"/>
      </w:pPr>
      <w:r>
        <w:t>By-laws</w:t>
      </w:r>
    </w:p>
    <w:p w:rsidR="00F93F21" w:rsidRDefault="00F22300">
      <w:pPr>
        <w:pStyle w:val="Heading6"/>
        <w:spacing w:before="126"/>
        <w:ind w:left="119"/>
      </w:pPr>
      <w:r>
        <w:t>By-Laws Made Under the Flinders University of South Australia Act 1966</w:t>
      </w:r>
    </w:p>
    <w:p w:rsidR="00F93F21" w:rsidRDefault="00F93F21">
      <w:pPr>
        <w:pStyle w:val="BodyText"/>
        <w:spacing w:before="1"/>
        <w:rPr>
          <w:b/>
          <w:sz w:val="19"/>
        </w:rPr>
      </w:pPr>
    </w:p>
    <w:p w:rsidR="00F93F21" w:rsidRDefault="00F22300">
      <w:pPr>
        <w:spacing w:before="1"/>
        <w:ind w:left="153"/>
        <w:rPr>
          <w:b/>
          <w:sz w:val="14"/>
        </w:rPr>
      </w:pPr>
      <w:r>
        <w:rPr>
          <w:b/>
          <w:w w:val="105"/>
          <w:sz w:val="14"/>
        </w:rPr>
        <w:t>Definitions</w:t>
      </w:r>
    </w:p>
    <w:p w:rsidR="00F93F21" w:rsidRDefault="00F22300">
      <w:pPr>
        <w:pStyle w:val="ListParagraph"/>
        <w:numPr>
          <w:ilvl w:val="0"/>
          <w:numId w:val="78"/>
        </w:numPr>
        <w:tabs>
          <w:tab w:val="left" w:pos="896"/>
          <w:tab w:val="left" w:pos="897"/>
        </w:tabs>
        <w:spacing w:before="64"/>
        <w:ind w:hanging="702"/>
        <w:rPr>
          <w:sz w:val="14"/>
        </w:rPr>
      </w:pPr>
      <w:r>
        <w:rPr>
          <w:w w:val="105"/>
          <w:sz w:val="14"/>
        </w:rPr>
        <w:t>In these by-laws</w:t>
      </w:r>
      <w:r>
        <w:rPr>
          <w:spacing w:val="-3"/>
          <w:w w:val="105"/>
          <w:sz w:val="14"/>
        </w:rPr>
        <w:t xml:space="preserve"> </w:t>
      </w:r>
      <w:r>
        <w:rPr>
          <w:w w:val="105"/>
          <w:sz w:val="14"/>
        </w:rPr>
        <w:t>-</w:t>
      </w:r>
    </w:p>
    <w:p w:rsidR="00F93F21" w:rsidRDefault="00F93F21">
      <w:pPr>
        <w:pStyle w:val="BodyText"/>
        <w:spacing w:before="4"/>
        <w:rPr>
          <w:sz w:val="15"/>
        </w:rPr>
      </w:pPr>
    </w:p>
    <w:p w:rsidR="00F93F21" w:rsidRDefault="00F22300">
      <w:pPr>
        <w:ind w:left="896"/>
        <w:rPr>
          <w:sz w:val="14"/>
        </w:rPr>
      </w:pPr>
      <w:r>
        <w:rPr>
          <w:b/>
          <w:w w:val="105"/>
          <w:sz w:val="14"/>
        </w:rPr>
        <w:t xml:space="preserve">'The Act' </w:t>
      </w:r>
      <w:r>
        <w:rPr>
          <w:w w:val="105"/>
          <w:sz w:val="14"/>
        </w:rPr>
        <w:t>means The Flinders University of South Australia Act 1966 as amended from time to time.</w:t>
      </w:r>
    </w:p>
    <w:p w:rsidR="00F93F21" w:rsidRDefault="00F93F21">
      <w:pPr>
        <w:pStyle w:val="BodyText"/>
        <w:spacing w:before="4"/>
        <w:rPr>
          <w:sz w:val="15"/>
        </w:rPr>
      </w:pPr>
    </w:p>
    <w:p w:rsidR="00F93F21" w:rsidRDefault="00F22300">
      <w:pPr>
        <w:ind w:left="896"/>
        <w:rPr>
          <w:sz w:val="14"/>
        </w:rPr>
      </w:pPr>
      <w:r>
        <w:rPr>
          <w:b/>
          <w:w w:val="105"/>
          <w:sz w:val="14"/>
        </w:rPr>
        <w:t>'</w:t>
      </w:r>
      <w:proofErr w:type="spellStart"/>
      <w:r>
        <w:rPr>
          <w:b/>
          <w:w w:val="105"/>
          <w:sz w:val="14"/>
        </w:rPr>
        <w:t>Authorised</w:t>
      </w:r>
      <w:proofErr w:type="spellEnd"/>
      <w:r>
        <w:rPr>
          <w:b/>
          <w:w w:val="105"/>
          <w:sz w:val="14"/>
        </w:rPr>
        <w:t xml:space="preserve"> person' </w:t>
      </w:r>
      <w:r>
        <w:rPr>
          <w:w w:val="105"/>
          <w:sz w:val="14"/>
        </w:rPr>
        <w:t xml:space="preserve">means a person appointed by the Council to be an </w:t>
      </w:r>
      <w:proofErr w:type="spellStart"/>
      <w:r>
        <w:rPr>
          <w:w w:val="105"/>
          <w:sz w:val="14"/>
        </w:rPr>
        <w:t>authorised</w:t>
      </w:r>
      <w:proofErr w:type="spellEnd"/>
      <w:r>
        <w:rPr>
          <w:w w:val="105"/>
          <w:sz w:val="14"/>
        </w:rPr>
        <w:t xml:space="preserve"> person for the purposes of Section 20 of the Act.</w:t>
      </w:r>
    </w:p>
    <w:p w:rsidR="00F93F21" w:rsidRDefault="00F93F21">
      <w:pPr>
        <w:pStyle w:val="BodyText"/>
        <w:spacing w:before="4"/>
        <w:rPr>
          <w:sz w:val="15"/>
        </w:rPr>
      </w:pPr>
    </w:p>
    <w:p w:rsidR="00F93F21" w:rsidRDefault="00F22300">
      <w:pPr>
        <w:spacing w:line="268" w:lineRule="auto"/>
        <w:ind w:left="896" w:right="363"/>
        <w:rPr>
          <w:sz w:val="14"/>
        </w:rPr>
      </w:pPr>
      <w:r>
        <w:rPr>
          <w:b/>
          <w:w w:val="105"/>
          <w:sz w:val="14"/>
        </w:rPr>
        <w:t xml:space="preserve">'Delegate' </w:t>
      </w:r>
      <w:r>
        <w:rPr>
          <w:w w:val="105"/>
          <w:sz w:val="14"/>
        </w:rPr>
        <w:t>means a person appointed by the Council to be a delegate for the purposes of these by-laws, or for the purpose of the by-law or by-laws in relation to which the expression is used.</w:t>
      </w:r>
    </w:p>
    <w:p w:rsidR="00F93F21" w:rsidRDefault="00F93F21">
      <w:pPr>
        <w:pStyle w:val="BodyText"/>
        <w:spacing w:before="8"/>
        <w:rPr>
          <w:sz w:val="13"/>
        </w:rPr>
      </w:pPr>
    </w:p>
    <w:p w:rsidR="00F93F21" w:rsidRDefault="00F22300">
      <w:pPr>
        <w:ind w:left="896"/>
        <w:rPr>
          <w:sz w:val="14"/>
        </w:rPr>
      </w:pPr>
      <w:r>
        <w:rPr>
          <w:b/>
          <w:w w:val="105"/>
          <w:sz w:val="14"/>
        </w:rPr>
        <w:t xml:space="preserve">'Council' </w:t>
      </w:r>
      <w:r>
        <w:rPr>
          <w:w w:val="105"/>
          <w:sz w:val="14"/>
        </w:rPr>
        <w:t>means the Council of the University.</w:t>
      </w:r>
    </w:p>
    <w:p w:rsidR="00F93F21" w:rsidRDefault="00F93F21">
      <w:pPr>
        <w:pStyle w:val="BodyText"/>
        <w:spacing w:before="4"/>
        <w:rPr>
          <w:sz w:val="15"/>
        </w:rPr>
      </w:pPr>
    </w:p>
    <w:p w:rsidR="00F93F21" w:rsidRDefault="00F22300">
      <w:pPr>
        <w:ind w:left="896"/>
        <w:rPr>
          <w:sz w:val="14"/>
        </w:rPr>
      </w:pPr>
      <w:r>
        <w:rPr>
          <w:b/>
          <w:w w:val="105"/>
          <w:sz w:val="14"/>
        </w:rPr>
        <w:t xml:space="preserve">'Give-way sign' </w:t>
      </w:r>
      <w:r>
        <w:rPr>
          <w:w w:val="105"/>
          <w:sz w:val="14"/>
        </w:rPr>
        <w:t>means a sign inscribed with the words 'give-way' across the face thereof.</w:t>
      </w:r>
    </w:p>
    <w:p w:rsidR="00F93F21" w:rsidRDefault="00F93F21">
      <w:pPr>
        <w:pStyle w:val="BodyText"/>
        <w:spacing w:before="4"/>
        <w:rPr>
          <w:sz w:val="15"/>
        </w:rPr>
      </w:pPr>
    </w:p>
    <w:p w:rsidR="00F93F21" w:rsidRDefault="00F22300">
      <w:pPr>
        <w:spacing w:line="268" w:lineRule="auto"/>
        <w:ind w:left="896" w:right="298"/>
        <w:rPr>
          <w:sz w:val="14"/>
        </w:rPr>
      </w:pPr>
      <w:r>
        <w:rPr>
          <w:b/>
          <w:w w:val="105"/>
          <w:sz w:val="14"/>
        </w:rPr>
        <w:t xml:space="preserve">'Intersection' </w:t>
      </w:r>
      <w:r>
        <w:rPr>
          <w:w w:val="105"/>
          <w:sz w:val="14"/>
        </w:rPr>
        <w:t>means that area comprised within imaginary straight lines joining the corners formed by the convergence of the lateral boundaries or the prolongation of the lateral boundary lines of two or more roads which cross each other.</w:t>
      </w:r>
    </w:p>
    <w:p w:rsidR="00F93F21" w:rsidRDefault="00F93F21">
      <w:pPr>
        <w:pStyle w:val="BodyText"/>
        <w:spacing w:before="7"/>
        <w:rPr>
          <w:sz w:val="13"/>
        </w:rPr>
      </w:pPr>
    </w:p>
    <w:p w:rsidR="00F93F21" w:rsidRDefault="00F22300">
      <w:pPr>
        <w:spacing w:before="1" w:line="268" w:lineRule="auto"/>
        <w:ind w:left="896" w:right="110"/>
        <w:rPr>
          <w:sz w:val="14"/>
        </w:rPr>
      </w:pPr>
      <w:r>
        <w:rPr>
          <w:b/>
          <w:w w:val="105"/>
          <w:sz w:val="14"/>
        </w:rPr>
        <w:t xml:space="preserve">'Junction' </w:t>
      </w:r>
      <w:r>
        <w:rPr>
          <w:w w:val="105"/>
          <w:sz w:val="14"/>
        </w:rPr>
        <w:t>means the part of a road which is comprised within the prolongation across the road of the lateral boundary lines of another road which joins it: a road shall be deemed to join another road within the meaning of this definition if it joins that road but does not cross it.</w:t>
      </w:r>
    </w:p>
    <w:p w:rsidR="00F93F21" w:rsidRDefault="00F93F21">
      <w:pPr>
        <w:pStyle w:val="BodyText"/>
        <w:spacing w:before="7"/>
        <w:rPr>
          <w:sz w:val="13"/>
        </w:rPr>
      </w:pPr>
    </w:p>
    <w:p w:rsidR="00F93F21" w:rsidRDefault="00F22300">
      <w:pPr>
        <w:spacing w:line="268" w:lineRule="auto"/>
        <w:ind w:left="896" w:right="143"/>
        <w:rPr>
          <w:sz w:val="14"/>
        </w:rPr>
      </w:pPr>
      <w:r>
        <w:rPr>
          <w:b/>
          <w:w w:val="105"/>
          <w:sz w:val="14"/>
        </w:rPr>
        <w:t xml:space="preserve">'Metered space' </w:t>
      </w:r>
      <w:r>
        <w:rPr>
          <w:w w:val="105"/>
          <w:sz w:val="14"/>
        </w:rPr>
        <w:t>means a space within the University grounds which is marked out or designated for the accommodation of a vehicle and at which space a parking meter has been installed.</w:t>
      </w:r>
    </w:p>
    <w:p w:rsidR="00F93F21" w:rsidRDefault="00F93F21">
      <w:pPr>
        <w:pStyle w:val="BodyText"/>
        <w:spacing w:before="8"/>
        <w:rPr>
          <w:sz w:val="13"/>
        </w:rPr>
      </w:pPr>
    </w:p>
    <w:p w:rsidR="00F93F21" w:rsidRDefault="00F22300">
      <w:pPr>
        <w:ind w:left="896"/>
        <w:rPr>
          <w:sz w:val="14"/>
        </w:rPr>
      </w:pPr>
      <w:r>
        <w:rPr>
          <w:b/>
          <w:w w:val="105"/>
          <w:sz w:val="14"/>
        </w:rPr>
        <w:t xml:space="preserve">'Pedestrian crossing' </w:t>
      </w:r>
      <w:r>
        <w:rPr>
          <w:w w:val="105"/>
          <w:sz w:val="14"/>
        </w:rPr>
        <w:t>means a crossing for the use of pedestrians established in accordance with these by-laws.</w:t>
      </w:r>
    </w:p>
    <w:p w:rsidR="00F93F21" w:rsidRDefault="00F93F21">
      <w:pPr>
        <w:pStyle w:val="BodyText"/>
        <w:spacing w:before="4"/>
        <w:rPr>
          <w:sz w:val="15"/>
        </w:rPr>
      </w:pPr>
    </w:p>
    <w:p w:rsidR="00F93F21" w:rsidRDefault="00F22300">
      <w:pPr>
        <w:ind w:left="896"/>
        <w:rPr>
          <w:sz w:val="14"/>
        </w:rPr>
      </w:pPr>
      <w:r>
        <w:rPr>
          <w:b/>
          <w:w w:val="105"/>
          <w:sz w:val="14"/>
        </w:rPr>
        <w:t xml:space="preserve">'Road' </w:t>
      </w:r>
      <w:r>
        <w:rPr>
          <w:w w:val="105"/>
          <w:sz w:val="14"/>
        </w:rPr>
        <w:t>includes way and track.</w:t>
      </w:r>
    </w:p>
    <w:p w:rsidR="00F93F21" w:rsidRDefault="00F93F21">
      <w:pPr>
        <w:pStyle w:val="BodyText"/>
        <w:spacing w:before="4"/>
        <w:rPr>
          <w:sz w:val="15"/>
        </w:rPr>
      </w:pPr>
    </w:p>
    <w:p w:rsidR="00F93F21" w:rsidRDefault="00F22300">
      <w:pPr>
        <w:ind w:left="896"/>
        <w:rPr>
          <w:sz w:val="14"/>
        </w:rPr>
      </w:pPr>
      <w:r>
        <w:rPr>
          <w:b/>
          <w:w w:val="105"/>
          <w:sz w:val="14"/>
        </w:rPr>
        <w:t xml:space="preserve">'Stop sign' </w:t>
      </w:r>
      <w:r>
        <w:rPr>
          <w:w w:val="105"/>
          <w:sz w:val="14"/>
        </w:rPr>
        <w:t>means a sign inscribed with the word 'Stop' across the face thereof.</w:t>
      </w:r>
    </w:p>
    <w:p w:rsidR="00F93F21" w:rsidRDefault="00F93F21">
      <w:pPr>
        <w:pStyle w:val="BodyText"/>
        <w:spacing w:before="4"/>
        <w:rPr>
          <w:sz w:val="15"/>
        </w:rPr>
      </w:pPr>
    </w:p>
    <w:p w:rsidR="00F93F21" w:rsidRDefault="00F22300">
      <w:pPr>
        <w:ind w:left="896"/>
        <w:rPr>
          <w:sz w:val="14"/>
        </w:rPr>
      </w:pPr>
      <w:r>
        <w:rPr>
          <w:b/>
          <w:w w:val="105"/>
          <w:sz w:val="14"/>
        </w:rPr>
        <w:t xml:space="preserve">'University' </w:t>
      </w:r>
      <w:r>
        <w:rPr>
          <w:w w:val="105"/>
          <w:sz w:val="14"/>
        </w:rPr>
        <w:t>means The Flinders University of South Australia.</w:t>
      </w:r>
    </w:p>
    <w:p w:rsidR="00F93F21" w:rsidRDefault="00F93F21">
      <w:pPr>
        <w:pStyle w:val="BodyText"/>
        <w:spacing w:before="4"/>
        <w:rPr>
          <w:sz w:val="15"/>
        </w:rPr>
      </w:pPr>
    </w:p>
    <w:p w:rsidR="00F93F21" w:rsidRDefault="00F22300">
      <w:pPr>
        <w:ind w:left="896"/>
        <w:rPr>
          <w:sz w:val="14"/>
        </w:rPr>
      </w:pPr>
      <w:r>
        <w:rPr>
          <w:b/>
          <w:w w:val="105"/>
          <w:sz w:val="14"/>
        </w:rPr>
        <w:t xml:space="preserve">'University grounds' </w:t>
      </w:r>
      <w:r>
        <w:rPr>
          <w:w w:val="105"/>
          <w:sz w:val="14"/>
        </w:rPr>
        <w:t>means all land owned and occupied by the University or of which the University has care, control and management.</w:t>
      </w:r>
    </w:p>
    <w:p w:rsidR="00F93F21" w:rsidRDefault="00F93F21">
      <w:pPr>
        <w:pStyle w:val="BodyText"/>
        <w:spacing w:before="4"/>
        <w:rPr>
          <w:sz w:val="15"/>
        </w:rPr>
      </w:pPr>
    </w:p>
    <w:p w:rsidR="00F93F21" w:rsidRDefault="00F22300">
      <w:pPr>
        <w:spacing w:before="1" w:line="268" w:lineRule="auto"/>
        <w:ind w:left="896" w:right="348"/>
        <w:rPr>
          <w:sz w:val="14"/>
        </w:rPr>
      </w:pPr>
      <w:r>
        <w:rPr>
          <w:b/>
          <w:w w:val="105"/>
          <w:sz w:val="14"/>
        </w:rPr>
        <w:t xml:space="preserve">'Vehicle' </w:t>
      </w:r>
      <w:r>
        <w:rPr>
          <w:w w:val="105"/>
          <w:sz w:val="14"/>
        </w:rPr>
        <w:t>includes any motor car, motor truck, motor cycle, aircraft, carriage, cart, bicycle or other vehicle of whatsoever kind or nature and howsoever ridden, driven or propelled.</w:t>
      </w:r>
    </w:p>
    <w:p w:rsidR="00F93F21" w:rsidRDefault="00F93F21">
      <w:pPr>
        <w:pStyle w:val="BodyText"/>
        <w:spacing w:before="7"/>
        <w:rPr>
          <w:sz w:val="13"/>
        </w:rPr>
      </w:pPr>
    </w:p>
    <w:p w:rsidR="00F93F21" w:rsidRDefault="00F22300">
      <w:pPr>
        <w:ind w:left="153"/>
        <w:rPr>
          <w:b/>
          <w:sz w:val="14"/>
        </w:rPr>
      </w:pPr>
      <w:r>
        <w:rPr>
          <w:b/>
          <w:w w:val="105"/>
          <w:sz w:val="14"/>
        </w:rPr>
        <w:t>Trespass on University Grounds</w:t>
      </w:r>
    </w:p>
    <w:p w:rsidR="00F93F21" w:rsidRDefault="00F22300">
      <w:pPr>
        <w:pStyle w:val="ListParagraph"/>
        <w:numPr>
          <w:ilvl w:val="0"/>
          <w:numId w:val="78"/>
        </w:numPr>
        <w:tabs>
          <w:tab w:val="left" w:pos="454"/>
          <w:tab w:val="left" w:pos="896"/>
        </w:tabs>
        <w:spacing w:before="64"/>
        <w:ind w:left="453" w:hanging="259"/>
        <w:rPr>
          <w:sz w:val="14"/>
        </w:rPr>
      </w:pPr>
      <w:r>
        <w:rPr>
          <w:w w:val="105"/>
          <w:sz w:val="14"/>
        </w:rPr>
        <w:t>(a)</w:t>
      </w:r>
      <w:r>
        <w:rPr>
          <w:w w:val="105"/>
          <w:sz w:val="14"/>
        </w:rPr>
        <w:tab/>
        <w:t>No person shall trespass on the University</w:t>
      </w:r>
      <w:r>
        <w:rPr>
          <w:spacing w:val="-8"/>
          <w:w w:val="105"/>
          <w:sz w:val="14"/>
        </w:rPr>
        <w:t xml:space="preserve"> </w:t>
      </w:r>
      <w:r>
        <w:rPr>
          <w:w w:val="105"/>
          <w:sz w:val="14"/>
        </w:rPr>
        <w:t>grounds.</w:t>
      </w:r>
    </w:p>
    <w:p w:rsidR="00F93F21" w:rsidRDefault="00F93F21">
      <w:pPr>
        <w:pStyle w:val="BodyText"/>
        <w:spacing w:before="4"/>
        <w:rPr>
          <w:sz w:val="15"/>
        </w:rPr>
      </w:pPr>
    </w:p>
    <w:p w:rsidR="00F93F21" w:rsidRDefault="00F22300">
      <w:pPr>
        <w:pStyle w:val="ListParagraph"/>
        <w:numPr>
          <w:ilvl w:val="0"/>
          <w:numId w:val="77"/>
        </w:numPr>
        <w:tabs>
          <w:tab w:val="left" w:pos="896"/>
          <w:tab w:val="left" w:pos="897"/>
        </w:tabs>
        <w:ind w:hanging="443"/>
        <w:rPr>
          <w:sz w:val="14"/>
        </w:rPr>
      </w:pPr>
      <w:r>
        <w:rPr>
          <w:w w:val="105"/>
          <w:sz w:val="14"/>
        </w:rPr>
        <w:t xml:space="preserve">Every person reasonably suspected by an </w:t>
      </w:r>
      <w:proofErr w:type="spellStart"/>
      <w:r>
        <w:rPr>
          <w:w w:val="105"/>
          <w:sz w:val="14"/>
        </w:rPr>
        <w:t>authorised</w:t>
      </w:r>
      <w:proofErr w:type="spellEnd"/>
      <w:r>
        <w:rPr>
          <w:w w:val="105"/>
          <w:sz w:val="14"/>
        </w:rPr>
        <w:t xml:space="preserve"> person of trespassing on the University grounds</w:t>
      </w:r>
      <w:r>
        <w:rPr>
          <w:spacing w:val="-18"/>
          <w:w w:val="105"/>
          <w:sz w:val="14"/>
        </w:rPr>
        <w:t xml:space="preserve"> </w:t>
      </w:r>
      <w:r>
        <w:rPr>
          <w:w w:val="105"/>
          <w:sz w:val="14"/>
        </w:rPr>
        <w:t>-</w:t>
      </w:r>
    </w:p>
    <w:p w:rsidR="00F93F21" w:rsidRDefault="00F93F21">
      <w:pPr>
        <w:pStyle w:val="BodyText"/>
        <w:spacing w:before="4"/>
        <w:rPr>
          <w:sz w:val="15"/>
        </w:rPr>
      </w:pPr>
    </w:p>
    <w:p w:rsidR="00F93F21" w:rsidRDefault="00F22300">
      <w:pPr>
        <w:pStyle w:val="ListParagraph"/>
        <w:numPr>
          <w:ilvl w:val="1"/>
          <w:numId w:val="77"/>
        </w:numPr>
        <w:tabs>
          <w:tab w:val="left" w:pos="1068"/>
        </w:tabs>
        <w:rPr>
          <w:sz w:val="14"/>
        </w:rPr>
      </w:pPr>
      <w:r>
        <w:rPr>
          <w:w w:val="105"/>
          <w:sz w:val="14"/>
        </w:rPr>
        <w:t xml:space="preserve">shall give his or her name and address to that </w:t>
      </w:r>
      <w:proofErr w:type="spellStart"/>
      <w:r>
        <w:rPr>
          <w:w w:val="105"/>
          <w:sz w:val="14"/>
        </w:rPr>
        <w:t>authorised</w:t>
      </w:r>
      <w:proofErr w:type="spellEnd"/>
      <w:r>
        <w:rPr>
          <w:w w:val="105"/>
          <w:sz w:val="14"/>
        </w:rPr>
        <w:t xml:space="preserve"> person upon being requested to do</w:t>
      </w:r>
      <w:r>
        <w:rPr>
          <w:spacing w:val="-21"/>
          <w:w w:val="105"/>
          <w:sz w:val="14"/>
        </w:rPr>
        <w:t xml:space="preserve"> </w:t>
      </w:r>
      <w:r>
        <w:rPr>
          <w:w w:val="105"/>
          <w:sz w:val="14"/>
        </w:rPr>
        <w:t>so;</w:t>
      </w:r>
    </w:p>
    <w:p w:rsidR="00F93F21" w:rsidRDefault="00F93F21">
      <w:pPr>
        <w:pStyle w:val="BodyText"/>
        <w:spacing w:before="4"/>
        <w:rPr>
          <w:sz w:val="15"/>
        </w:rPr>
      </w:pPr>
    </w:p>
    <w:p w:rsidR="00F93F21" w:rsidRDefault="00F22300">
      <w:pPr>
        <w:pStyle w:val="ListParagraph"/>
        <w:numPr>
          <w:ilvl w:val="1"/>
          <w:numId w:val="77"/>
        </w:numPr>
        <w:tabs>
          <w:tab w:val="left" w:pos="1100"/>
        </w:tabs>
        <w:spacing w:before="1"/>
        <w:ind w:left="1099" w:hanging="203"/>
        <w:rPr>
          <w:sz w:val="14"/>
        </w:rPr>
      </w:pPr>
      <w:proofErr w:type="gramStart"/>
      <w:r>
        <w:rPr>
          <w:w w:val="105"/>
          <w:sz w:val="14"/>
        </w:rPr>
        <w:t>shall</w:t>
      </w:r>
      <w:proofErr w:type="gramEnd"/>
      <w:r>
        <w:rPr>
          <w:w w:val="105"/>
          <w:sz w:val="14"/>
        </w:rPr>
        <w:t xml:space="preserve"> forthwith leave the University grounds if requested to do so by that </w:t>
      </w:r>
      <w:proofErr w:type="spellStart"/>
      <w:r>
        <w:rPr>
          <w:w w:val="105"/>
          <w:sz w:val="14"/>
        </w:rPr>
        <w:t>authorised</w:t>
      </w:r>
      <w:proofErr w:type="spellEnd"/>
      <w:r>
        <w:rPr>
          <w:spacing w:val="-17"/>
          <w:w w:val="105"/>
          <w:sz w:val="14"/>
        </w:rPr>
        <w:t xml:space="preserve"> </w:t>
      </w:r>
      <w:r>
        <w:rPr>
          <w:w w:val="105"/>
          <w:sz w:val="14"/>
        </w:rPr>
        <w:t>person.</w:t>
      </w:r>
    </w:p>
    <w:p w:rsidR="00F93F21" w:rsidRDefault="00F93F21">
      <w:pPr>
        <w:pStyle w:val="BodyText"/>
        <w:spacing w:before="4"/>
        <w:rPr>
          <w:sz w:val="15"/>
        </w:rPr>
      </w:pPr>
    </w:p>
    <w:p w:rsidR="00F93F21" w:rsidRDefault="00F22300">
      <w:pPr>
        <w:ind w:left="153"/>
        <w:rPr>
          <w:b/>
          <w:sz w:val="14"/>
        </w:rPr>
      </w:pPr>
      <w:r>
        <w:rPr>
          <w:b/>
          <w:w w:val="105"/>
          <w:sz w:val="14"/>
        </w:rPr>
        <w:t>Damage to University Grounds</w:t>
      </w:r>
    </w:p>
    <w:p w:rsidR="00F93F21" w:rsidRDefault="00F22300">
      <w:pPr>
        <w:pStyle w:val="ListParagraph"/>
        <w:numPr>
          <w:ilvl w:val="0"/>
          <w:numId w:val="78"/>
        </w:numPr>
        <w:tabs>
          <w:tab w:val="left" w:pos="454"/>
          <w:tab w:val="left" w:pos="896"/>
        </w:tabs>
        <w:spacing w:before="64" w:line="268" w:lineRule="auto"/>
        <w:ind w:right="170" w:hanging="702"/>
        <w:rPr>
          <w:sz w:val="14"/>
        </w:rPr>
      </w:pPr>
      <w:r>
        <w:rPr>
          <w:w w:val="105"/>
          <w:sz w:val="14"/>
        </w:rPr>
        <w:t>(a)</w:t>
      </w:r>
      <w:r>
        <w:rPr>
          <w:w w:val="105"/>
          <w:sz w:val="14"/>
        </w:rPr>
        <w:tab/>
        <w:t>No</w:t>
      </w:r>
      <w:r>
        <w:rPr>
          <w:spacing w:val="-3"/>
          <w:w w:val="105"/>
          <w:sz w:val="14"/>
        </w:rPr>
        <w:t xml:space="preserve"> </w:t>
      </w:r>
      <w:r>
        <w:rPr>
          <w:w w:val="105"/>
          <w:sz w:val="14"/>
        </w:rPr>
        <w:t>person</w:t>
      </w:r>
      <w:r>
        <w:rPr>
          <w:spacing w:val="-3"/>
          <w:w w:val="105"/>
          <w:sz w:val="14"/>
        </w:rPr>
        <w:t xml:space="preserve"> </w:t>
      </w:r>
      <w:r>
        <w:rPr>
          <w:w w:val="105"/>
          <w:sz w:val="14"/>
        </w:rPr>
        <w:t>shall</w:t>
      </w:r>
      <w:r>
        <w:rPr>
          <w:spacing w:val="-3"/>
          <w:w w:val="105"/>
          <w:sz w:val="14"/>
        </w:rPr>
        <w:t xml:space="preserve"> </w:t>
      </w:r>
      <w:proofErr w:type="spellStart"/>
      <w:r>
        <w:rPr>
          <w:w w:val="105"/>
          <w:sz w:val="14"/>
        </w:rPr>
        <w:t>wilfully</w:t>
      </w:r>
      <w:proofErr w:type="spellEnd"/>
      <w:r>
        <w:rPr>
          <w:spacing w:val="-2"/>
          <w:w w:val="105"/>
          <w:sz w:val="14"/>
        </w:rPr>
        <w:t xml:space="preserve"> </w:t>
      </w:r>
      <w:r>
        <w:rPr>
          <w:w w:val="105"/>
          <w:sz w:val="14"/>
        </w:rPr>
        <w:t>damage</w:t>
      </w:r>
      <w:r>
        <w:rPr>
          <w:spacing w:val="-3"/>
          <w:w w:val="105"/>
          <w:sz w:val="14"/>
        </w:rPr>
        <w:t xml:space="preserve"> </w:t>
      </w:r>
      <w:r>
        <w:rPr>
          <w:w w:val="105"/>
          <w:sz w:val="14"/>
        </w:rPr>
        <w:t>the</w:t>
      </w:r>
      <w:r>
        <w:rPr>
          <w:spacing w:val="-3"/>
          <w:w w:val="105"/>
          <w:sz w:val="14"/>
        </w:rPr>
        <w:t xml:space="preserve"> </w:t>
      </w:r>
      <w:r>
        <w:rPr>
          <w:w w:val="105"/>
          <w:sz w:val="14"/>
        </w:rPr>
        <w:t>University</w:t>
      </w:r>
      <w:r>
        <w:rPr>
          <w:spacing w:val="-2"/>
          <w:w w:val="105"/>
          <w:sz w:val="14"/>
        </w:rPr>
        <w:t xml:space="preserve"> </w:t>
      </w:r>
      <w:r>
        <w:rPr>
          <w:w w:val="105"/>
          <w:sz w:val="14"/>
        </w:rPr>
        <w:t>grounds</w:t>
      </w:r>
      <w:r>
        <w:rPr>
          <w:spacing w:val="-3"/>
          <w:w w:val="105"/>
          <w:sz w:val="14"/>
        </w:rPr>
        <w:t xml:space="preserve"> </w:t>
      </w:r>
      <w:r>
        <w:rPr>
          <w:w w:val="105"/>
          <w:sz w:val="14"/>
        </w:rPr>
        <w:t>or</w:t>
      </w:r>
      <w:r>
        <w:rPr>
          <w:spacing w:val="-3"/>
          <w:w w:val="105"/>
          <w:sz w:val="14"/>
        </w:rPr>
        <w:t xml:space="preserve"> </w:t>
      </w:r>
      <w:r>
        <w:rPr>
          <w:w w:val="105"/>
          <w:sz w:val="14"/>
        </w:rPr>
        <w:t>any</w:t>
      </w:r>
      <w:r>
        <w:rPr>
          <w:spacing w:val="-2"/>
          <w:w w:val="105"/>
          <w:sz w:val="14"/>
        </w:rPr>
        <w:t xml:space="preserve"> </w:t>
      </w:r>
      <w:r>
        <w:rPr>
          <w:w w:val="105"/>
          <w:sz w:val="14"/>
        </w:rPr>
        <w:t>part</w:t>
      </w:r>
      <w:r>
        <w:rPr>
          <w:spacing w:val="-3"/>
          <w:w w:val="105"/>
          <w:sz w:val="14"/>
        </w:rPr>
        <w:t xml:space="preserve"> </w:t>
      </w:r>
      <w:r>
        <w:rPr>
          <w:w w:val="105"/>
          <w:sz w:val="14"/>
        </w:rPr>
        <w:t>thereof</w:t>
      </w:r>
      <w:r>
        <w:rPr>
          <w:spacing w:val="-3"/>
          <w:w w:val="105"/>
          <w:sz w:val="14"/>
        </w:rPr>
        <w:t xml:space="preserve"> </w:t>
      </w:r>
      <w:r>
        <w:rPr>
          <w:w w:val="105"/>
          <w:sz w:val="14"/>
        </w:rPr>
        <w:t>or</w:t>
      </w:r>
      <w:r>
        <w:rPr>
          <w:spacing w:val="-2"/>
          <w:w w:val="105"/>
          <w:sz w:val="14"/>
        </w:rPr>
        <w:t xml:space="preserve"> </w:t>
      </w:r>
      <w:r>
        <w:rPr>
          <w:w w:val="105"/>
          <w:sz w:val="14"/>
        </w:rPr>
        <w:t>any</w:t>
      </w:r>
      <w:r>
        <w:rPr>
          <w:spacing w:val="-3"/>
          <w:w w:val="105"/>
          <w:sz w:val="14"/>
        </w:rPr>
        <w:t xml:space="preserve"> </w:t>
      </w:r>
      <w:r>
        <w:rPr>
          <w:w w:val="105"/>
          <w:sz w:val="14"/>
        </w:rPr>
        <w:t>fixtures,</w:t>
      </w:r>
      <w:r>
        <w:rPr>
          <w:spacing w:val="-3"/>
          <w:w w:val="105"/>
          <w:sz w:val="14"/>
        </w:rPr>
        <w:t xml:space="preserve"> </w:t>
      </w:r>
      <w:r>
        <w:rPr>
          <w:w w:val="105"/>
          <w:sz w:val="14"/>
        </w:rPr>
        <w:t>chattels,</w:t>
      </w:r>
      <w:r>
        <w:rPr>
          <w:spacing w:val="-2"/>
          <w:w w:val="105"/>
          <w:sz w:val="14"/>
        </w:rPr>
        <w:t xml:space="preserve"> </w:t>
      </w:r>
      <w:r>
        <w:rPr>
          <w:w w:val="105"/>
          <w:sz w:val="14"/>
        </w:rPr>
        <w:t>trees,</w:t>
      </w:r>
      <w:r>
        <w:rPr>
          <w:spacing w:val="-3"/>
          <w:w w:val="105"/>
          <w:sz w:val="14"/>
        </w:rPr>
        <w:t xml:space="preserve"> </w:t>
      </w:r>
      <w:r>
        <w:rPr>
          <w:w w:val="105"/>
          <w:sz w:val="14"/>
        </w:rPr>
        <w:t>shrubs,</w:t>
      </w:r>
      <w:r>
        <w:rPr>
          <w:spacing w:val="-3"/>
          <w:w w:val="105"/>
          <w:sz w:val="14"/>
        </w:rPr>
        <w:t xml:space="preserve"> </w:t>
      </w:r>
      <w:r>
        <w:rPr>
          <w:w w:val="105"/>
          <w:sz w:val="14"/>
        </w:rPr>
        <w:t>bushes,</w:t>
      </w:r>
      <w:r>
        <w:rPr>
          <w:spacing w:val="-2"/>
          <w:w w:val="105"/>
          <w:sz w:val="14"/>
        </w:rPr>
        <w:t xml:space="preserve"> </w:t>
      </w:r>
      <w:r>
        <w:rPr>
          <w:w w:val="105"/>
          <w:sz w:val="14"/>
        </w:rPr>
        <w:t>flowers,</w:t>
      </w:r>
      <w:r>
        <w:rPr>
          <w:spacing w:val="-3"/>
          <w:w w:val="105"/>
          <w:sz w:val="14"/>
        </w:rPr>
        <w:t xml:space="preserve"> </w:t>
      </w:r>
      <w:r>
        <w:rPr>
          <w:w w:val="105"/>
          <w:sz w:val="14"/>
        </w:rPr>
        <w:t>gardens</w:t>
      </w:r>
      <w:r>
        <w:rPr>
          <w:spacing w:val="-3"/>
          <w:w w:val="105"/>
          <w:sz w:val="14"/>
        </w:rPr>
        <w:t xml:space="preserve"> </w:t>
      </w:r>
      <w:r>
        <w:rPr>
          <w:w w:val="105"/>
          <w:sz w:val="14"/>
        </w:rPr>
        <w:t>or</w:t>
      </w:r>
      <w:r>
        <w:rPr>
          <w:spacing w:val="-3"/>
          <w:w w:val="105"/>
          <w:sz w:val="14"/>
        </w:rPr>
        <w:t xml:space="preserve"> </w:t>
      </w:r>
      <w:r>
        <w:rPr>
          <w:w w:val="105"/>
          <w:sz w:val="14"/>
        </w:rPr>
        <w:t>lawns</w:t>
      </w:r>
      <w:r>
        <w:rPr>
          <w:spacing w:val="-2"/>
          <w:w w:val="105"/>
          <w:sz w:val="14"/>
        </w:rPr>
        <w:t xml:space="preserve"> </w:t>
      </w:r>
      <w:r>
        <w:rPr>
          <w:w w:val="105"/>
          <w:sz w:val="14"/>
        </w:rPr>
        <w:t>on</w:t>
      </w:r>
      <w:r>
        <w:rPr>
          <w:spacing w:val="-3"/>
          <w:w w:val="105"/>
          <w:sz w:val="14"/>
        </w:rPr>
        <w:t xml:space="preserve"> </w:t>
      </w:r>
      <w:r>
        <w:rPr>
          <w:w w:val="105"/>
          <w:sz w:val="14"/>
        </w:rPr>
        <w:t>or in those</w:t>
      </w:r>
      <w:r>
        <w:rPr>
          <w:spacing w:val="-2"/>
          <w:w w:val="105"/>
          <w:sz w:val="14"/>
        </w:rPr>
        <w:t xml:space="preserve"> </w:t>
      </w:r>
      <w:r>
        <w:rPr>
          <w:w w:val="105"/>
          <w:sz w:val="14"/>
        </w:rPr>
        <w:t>grounds.</w:t>
      </w:r>
    </w:p>
    <w:p w:rsidR="00F93F21" w:rsidRDefault="00F93F21">
      <w:pPr>
        <w:pStyle w:val="BodyText"/>
        <w:spacing w:before="7"/>
        <w:rPr>
          <w:sz w:val="13"/>
        </w:rPr>
      </w:pPr>
    </w:p>
    <w:p w:rsidR="00F93F21" w:rsidRDefault="00F22300">
      <w:pPr>
        <w:pStyle w:val="ListParagraph"/>
        <w:numPr>
          <w:ilvl w:val="0"/>
          <w:numId w:val="76"/>
        </w:numPr>
        <w:tabs>
          <w:tab w:val="left" w:pos="896"/>
          <w:tab w:val="left" w:pos="897"/>
        </w:tabs>
        <w:ind w:hanging="443"/>
        <w:rPr>
          <w:sz w:val="14"/>
        </w:rPr>
      </w:pPr>
      <w:r>
        <w:rPr>
          <w:w w:val="105"/>
          <w:sz w:val="14"/>
        </w:rPr>
        <w:t>No person shall on any part of the University</w:t>
      </w:r>
      <w:r>
        <w:rPr>
          <w:spacing w:val="-10"/>
          <w:w w:val="105"/>
          <w:sz w:val="14"/>
        </w:rPr>
        <w:t xml:space="preserve"> </w:t>
      </w:r>
      <w:r>
        <w:rPr>
          <w:w w:val="105"/>
          <w:sz w:val="14"/>
        </w:rPr>
        <w:t>grounds:</w:t>
      </w:r>
    </w:p>
    <w:p w:rsidR="00F93F21" w:rsidRDefault="00F93F21">
      <w:pPr>
        <w:pStyle w:val="BodyText"/>
        <w:spacing w:before="4"/>
        <w:rPr>
          <w:sz w:val="15"/>
        </w:rPr>
      </w:pPr>
    </w:p>
    <w:p w:rsidR="00F93F21" w:rsidRDefault="00F22300">
      <w:pPr>
        <w:pStyle w:val="ListParagraph"/>
        <w:numPr>
          <w:ilvl w:val="1"/>
          <w:numId w:val="76"/>
        </w:numPr>
        <w:tabs>
          <w:tab w:val="left" w:pos="1068"/>
        </w:tabs>
        <w:spacing w:before="1"/>
        <w:rPr>
          <w:sz w:val="14"/>
        </w:rPr>
      </w:pPr>
      <w:r>
        <w:rPr>
          <w:w w:val="105"/>
          <w:sz w:val="14"/>
        </w:rPr>
        <w:t>remove or interfere with any stake or label on or near any tree, shrub, plant or</w:t>
      </w:r>
      <w:r>
        <w:rPr>
          <w:spacing w:val="-19"/>
          <w:w w:val="105"/>
          <w:sz w:val="14"/>
        </w:rPr>
        <w:t xml:space="preserve"> </w:t>
      </w:r>
      <w:r>
        <w:rPr>
          <w:w w:val="105"/>
          <w:sz w:val="14"/>
        </w:rPr>
        <w:t>flower;</w:t>
      </w:r>
    </w:p>
    <w:p w:rsidR="00F93F21" w:rsidRDefault="00F93F21">
      <w:pPr>
        <w:pStyle w:val="BodyText"/>
        <w:spacing w:before="4"/>
        <w:rPr>
          <w:sz w:val="15"/>
        </w:rPr>
      </w:pPr>
    </w:p>
    <w:p w:rsidR="00F93F21" w:rsidRDefault="00F22300">
      <w:pPr>
        <w:pStyle w:val="ListParagraph"/>
        <w:numPr>
          <w:ilvl w:val="1"/>
          <w:numId w:val="76"/>
        </w:numPr>
        <w:tabs>
          <w:tab w:val="left" w:pos="1100"/>
        </w:tabs>
        <w:ind w:left="1099" w:hanging="203"/>
        <w:rPr>
          <w:sz w:val="14"/>
        </w:rPr>
      </w:pPr>
      <w:r>
        <w:rPr>
          <w:w w:val="105"/>
          <w:sz w:val="14"/>
        </w:rPr>
        <w:t>walk on or over any bed containing or being prepared for flowers or</w:t>
      </w:r>
      <w:r>
        <w:rPr>
          <w:spacing w:val="-15"/>
          <w:w w:val="105"/>
          <w:sz w:val="14"/>
        </w:rPr>
        <w:t xml:space="preserve"> </w:t>
      </w:r>
      <w:r>
        <w:rPr>
          <w:w w:val="105"/>
          <w:sz w:val="14"/>
        </w:rPr>
        <w:t>shrubs;</w:t>
      </w:r>
    </w:p>
    <w:p w:rsidR="00F93F21" w:rsidRDefault="00F93F21">
      <w:pPr>
        <w:pStyle w:val="BodyText"/>
        <w:spacing w:before="4"/>
        <w:rPr>
          <w:sz w:val="15"/>
        </w:rPr>
      </w:pPr>
    </w:p>
    <w:p w:rsidR="00F93F21" w:rsidRDefault="00F22300">
      <w:pPr>
        <w:pStyle w:val="ListParagraph"/>
        <w:numPr>
          <w:ilvl w:val="1"/>
          <w:numId w:val="76"/>
        </w:numPr>
        <w:tabs>
          <w:tab w:val="left" w:pos="1133"/>
        </w:tabs>
        <w:ind w:left="1132" w:hanging="236"/>
        <w:rPr>
          <w:sz w:val="14"/>
        </w:rPr>
      </w:pPr>
      <w:r>
        <w:rPr>
          <w:w w:val="105"/>
          <w:sz w:val="14"/>
        </w:rPr>
        <w:t>walk on or over any lawn in contravention of any notice posted</w:t>
      </w:r>
      <w:r>
        <w:rPr>
          <w:spacing w:val="-13"/>
          <w:w w:val="105"/>
          <w:sz w:val="14"/>
        </w:rPr>
        <w:t xml:space="preserve"> </w:t>
      </w:r>
      <w:r>
        <w:rPr>
          <w:w w:val="105"/>
          <w:sz w:val="14"/>
        </w:rPr>
        <w:t>thereon;</w:t>
      </w:r>
    </w:p>
    <w:p w:rsidR="00F93F21" w:rsidRDefault="00F93F21">
      <w:pPr>
        <w:pStyle w:val="BodyText"/>
        <w:spacing w:before="4"/>
        <w:rPr>
          <w:sz w:val="15"/>
        </w:rPr>
      </w:pPr>
    </w:p>
    <w:p w:rsidR="00F93F21" w:rsidRDefault="00F22300">
      <w:pPr>
        <w:pStyle w:val="ListParagraph"/>
        <w:numPr>
          <w:ilvl w:val="1"/>
          <w:numId w:val="76"/>
        </w:numPr>
        <w:tabs>
          <w:tab w:val="left" w:pos="1141"/>
        </w:tabs>
        <w:spacing w:line="268" w:lineRule="auto"/>
        <w:ind w:left="896" w:right="471" w:firstLine="0"/>
        <w:rPr>
          <w:sz w:val="14"/>
        </w:rPr>
      </w:pPr>
      <w:r>
        <w:rPr>
          <w:w w:val="105"/>
          <w:sz w:val="14"/>
        </w:rPr>
        <w:t>enter</w:t>
      </w:r>
      <w:r>
        <w:rPr>
          <w:spacing w:val="-3"/>
          <w:w w:val="105"/>
          <w:sz w:val="14"/>
        </w:rPr>
        <w:t xml:space="preserve"> </w:t>
      </w:r>
      <w:r>
        <w:rPr>
          <w:w w:val="105"/>
          <w:sz w:val="14"/>
        </w:rPr>
        <w:t>or</w:t>
      </w:r>
      <w:r>
        <w:rPr>
          <w:spacing w:val="-2"/>
          <w:w w:val="105"/>
          <w:sz w:val="14"/>
        </w:rPr>
        <w:t xml:space="preserve"> </w:t>
      </w:r>
      <w:r>
        <w:rPr>
          <w:w w:val="105"/>
          <w:sz w:val="14"/>
        </w:rPr>
        <w:t>walk</w:t>
      </w:r>
      <w:r>
        <w:rPr>
          <w:spacing w:val="-3"/>
          <w:w w:val="105"/>
          <w:sz w:val="14"/>
        </w:rPr>
        <w:t xml:space="preserve"> </w:t>
      </w:r>
      <w:r>
        <w:rPr>
          <w:w w:val="105"/>
          <w:sz w:val="14"/>
        </w:rPr>
        <w:t>on</w:t>
      </w:r>
      <w:r>
        <w:rPr>
          <w:spacing w:val="-2"/>
          <w:w w:val="105"/>
          <w:sz w:val="14"/>
        </w:rPr>
        <w:t xml:space="preserve"> </w:t>
      </w:r>
      <w:r>
        <w:rPr>
          <w:w w:val="105"/>
          <w:sz w:val="14"/>
        </w:rPr>
        <w:t>or</w:t>
      </w:r>
      <w:r>
        <w:rPr>
          <w:spacing w:val="-3"/>
          <w:w w:val="105"/>
          <w:sz w:val="14"/>
        </w:rPr>
        <w:t xml:space="preserve"> </w:t>
      </w:r>
      <w:r>
        <w:rPr>
          <w:w w:val="105"/>
          <w:sz w:val="14"/>
        </w:rPr>
        <w:t>over</w:t>
      </w:r>
      <w:r>
        <w:rPr>
          <w:spacing w:val="-2"/>
          <w:w w:val="105"/>
          <w:sz w:val="14"/>
        </w:rPr>
        <w:t xml:space="preserve"> </w:t>
      </w:r>
      <w:r>
        <w:rPr>
          <w:w w:val="105"/>
          <w:sz w:val="14"/>
        </w:rPr>
        <w:t>any</w:t>
      </w:r>
      <w:r>
        <w:rPr>
          <w:spacing w:val="-3"/>
          <w:w w:val="105"/>
          <w:sz w:val="14"/>
        </w:rPr>
        <w:t xml:space="preserve"> </w:t>
      </w:r>
      <w:r>
        <w:rPr>
          <w:w w:val="105"/>
          <w:sz w:val="14"/>
        </w:rPr>
        <w:t>part</w:t>
      </w:r>
      <w:r>
        <w:rPr>
          <w:spacing w:val="-2"/>
          <w:w w:val="105"/>
          <w:sz w:val="14"/>
        </w:rPr>
        <w:t xml:space="preserve"> </w:t>
      </w:r>
      <w:r>
        <w:rPr>
          <w:w w:val="105"/>
          <w:sz w:val="14"/>
        </w:rPr>
        <w:t>of</w:t>
      </w:r>
      <w:r>
        <w:rPr>
          <w:spacing w:val="-2"/>
          <w:w w:val="105"/>
          <w:sz w:val="14"/>
        </w:rPr>
        <w:t xml:space="preserve"> </w:t>
      </w:r>
      <w:r>
        <w:rPr>
          <w:w w:val="105"/>
          <w:sz w:val="14"/>
        </w:rPr>
        <w:t>the</w:t>
      </w:r>
      <w:r>
        <w:rPr>
          <w:spacing w:val="-3"/>
          <w:w w:val="105"/>
          <w:sz w:val="14"/>
        </w:rPr>
        <w:t xml:space="preserve"> </w:t>
      </w:r>
      <w:r>
        <w:rPr>
          <w:w w:val="105"/>
          <w:sz w:val="14"/>
        </w:rPr>
        <w:t>University</w:t>
      </w:r>
      <w:r>
        <w:rPr>
          <w:spacing w:val="-2"/>
          <w:w w:val="105"/>
          <w:sz w:val="14"/>
        </w:rPr>
        <w:t xml:space="preserve"> </w:t>
      </w:r>
      <w:r>
        <w:rPr>
          <w:w w:val="105"/>
          <w:sz w:val="14"/>
        </w:rPr>
        <w:t>grounds</w:t>
      </w:r>
      <w:r>
        <w:rPr>
          <w:spacing w:val="-3"/>
          <w:w w:val="105"/>
          <w:sz w:val="14"/>
        </w:rPr>
        <w:t xml:space="preserve"> </w:t>
      </w:r>
      <w:r>
        <w:rPr>
          <w:w w:val="105"/>
          <w:sz w:val="14"/>
        </w:rPr>
        <w:t>which</w:t>
      </w:r>
      <w:r>
        <w:rPr>
          <w:spacing w:val="-2"/>
          <w:w w:val="105"/>
          <w:sz w:val="14"/>
        </w:rPr>
        <w:t xml:space="preserve"> </w:t>
      </w:r>
      <w:r>
        <w:rPr>
          <w:w w:val="105"/>
          <w:sz w:val="14"/>
        </w:rPr>
        <w:t>is</w:t>
      </w:r>
      <w:r>
        <w:rPr>
          <w:spacing w:val="-3"/>
          <w:w w:val="105"/>
          <w:sz w:val="14"/>
        </w:rPr>
        <w:t xml:space="preserve"> </w:t>
      </w:r>
      <w:r>
        <w:rPr>
          <w:w w:val="105"/>
          <w:sz w:val="14"/>
        </w:rPr>
        <w:t>enclosed</w:t>
      </w:r>
      <w:r>
        <w:rPr>
          <w:spacing w:val="-2"/>
          <w:w w:val="105"/>
          <w:sz w:val="14"/>
        </w:rPr>
        <w:t xml:space="preserve"> </w:t>
      </w:r>
      <w:r>
        <w:rPr>
          <w:w w:val="105"/>
          <w:sz w:val="14"/>
        </w:rPr>
        <w:t>and</w:t>
      </w:r>
      <w:r>
        <w:rPr>
          <w:spacing w:val="-3"/>
          <w:w w:val="105"/>
          <w:sz w:val="14"/>
        </w:rPr>
        <w:t xml:space="preserve"> </w:t>
      </w:r>
      <w:r>
        <w:rPr>
          <w:w w:val="105"/>
          <w:sz w:val="14"/>
        </w:rPr>
        <w:t>on</w:t>
      </w:r>
      <w:r>
        <w:rPr>
          <w:spacing w:val="-2"/>
          <w:w w:val="105"/>
          <w:sz w:val="14"/>
        </w:rPr>
        <w:t xml:space="preserve"> </w:t>
      </w:r>
      <w:r>
        <w:rPr>
          <w:w w:val="105"/>
          <w:sz w:val="14"/>
        </w:rPr>
        <w:t>which</w:t>
      </w:r>
      <w:r>
        <w:rPr>
          <w:spacing w:val="-2"/>
          <w:w w:val="105"/>
          <w:sz w:val="14"/>
        </w:rPr>
        <w:t xml:space="preserve"> </w:t>
      </w:r>
      <w:r>
        <w:rPr>
          <w:w w:val="105"/>
          <w:sz w:val="14"/>
        </w:rPr>
        <w:t>is</w:t>
      </w:r>
      <w:r>
        <w:rPr>
          <w:spacing w:val="-3"/>
          <w:w w:val="105"/>
          <w:sz w:val="14"/>
        </w:rPr>
        <w:t xml:space="preserve"> </w:t>
      </w:r>
      <w:r>
        <w:rPr>
          <w:w w:val="105"/>
          <w:sz w:val="14"/>
        </w:rPr>
        <w:t>posted</w:t>
      </w:r>
      <w:r>
        <w:rPr>
          <w:spacing w:val="-2"/>
          <w:w w:val="105"/>
          <w:sz w:val="14"/>
        </w:rPr>
        <w:t xml:space="preserve"> </w:t>
      </w:r>
      <w:r>
        <w:rPr>
          <w:w w:val="105"/>
          <w:sz w:val="14"/>
        </w:rPr>
        <w:t>a</w:t>
      </w:r>
      <w:r>
        <w:rPr>
          <w:spacing w:val="-3"/>
          <w:w w:val="105"/>
          <w:sz w:val="14"/>
        </w:rPr>
        <w:t xml:space="preserve"> </w:t>
      </w:r>
      <w:r>
        <w:rPr>
          <w:w w:val="105"/>
          <w:sz w:val="14"/>
        </w:rPr>
        <w:t>notice</w:t>
      </w:r>
      <w:r>
        <w:rPr>
          <w:spacing w:val="-2"/>
          <w:w w:val="105"/>
          <w:sz w:val="14"/>
        </w:rPr>
        <w:t xml:space="preserve"> </w:t>
      </w:r>
      <w:r>
        <w:rPr>
          <w:w w:val="105"/>
          <w:sz w:val="14"/>
        </w:rPr>
        <w:t>prohibiting</w:t>
      </w:r>
      <w:r>
        <w:rPr>
          <w:spacing w:val="-3"/>
          <w:w w:val="105"/>
          <w:sz w:val="14"/>
        </w:rPr>
        <w:t xml:space="preserve"> </w:t>
      </w:r>
      <w:r>
        <w:rPr>
          <w:w w:val="105"/>
          <w:sz w:val="14"/>
        </w:rPr>
        <w:t>persons</w:t>
      </w:r>
      <w:r>
        <w:rPr>
          <w:spacing w:val="-2"/>
          <w:w w:val="105"/>
          <w:sz w:val="14"/>
        </w:rPr>
        <w:t xml:space="preserve"> </w:t>
      </w:r>
      <w:r>
        <w:rPr>
          <w:w w:val="105"/>
          <w:sz w:val="14"/>
        </w:rPr>
        <w:t>from</w:t>
      </w:r>
      <w:r>
        <w:rPr>
          <w:spacing w:val="-2"/>
          <w:w w:val="105"/>
          <w:sz w:val="14"/>
        </w:rPr>
        <w:t xml:space="preserve"> </w:t>
      </w:r>
      <w:r>
        <w:rPr>
          <w:w w:val="105"/>
          <w:sz w:val="14"/>
        </w:rPr>
        <w:t>entering</w:t>
      </w:r>
      <w:r>
        <w:rPr>
          <w:spacing w:val="-3"/>
          <w:w w:val="105"/>
          <w:sz w:val="14"/>
        </w:rPr>
        <w:t xml:space="preserve"> </w:t>
      </w:r>
      <w:r>
        <w:rPr>
          <w:w w:val="105"/>
          <w:sz w:val="14"/>
        </w:rPr>
        <w:t>or walking thereon;</w:t>
      </w:r>
      <w:r>
        <w:rPr>
          <w:spacing w:val="-2"/>
          <w:w w:val="105"/>
          <w:sz w:val="14"/>
        </w:rPr>
        <w:t xml:space="preserve"> </w:t>
      </w:r>
      <w:r>
        <w:rPr>
          <w:w w:val="105"/>
          <w:sz w:val="14"/>
        </w:rPr>
        <w:t>or</w:t>
      </w:r>
    </w:p>
    <w:p w:rsidR="00F93F21" w:rsidRDefault="00F93F21">
      <w:pPr>
        <w:pStyle w:val="BodyText"/>
        <w:spacing w:before="7"/>
        <w:rPr>
          <w:sz w:val="13"/>
        </w:rPr>
      </w:pPr>
    </w:p>
    <w:p w:rsidR="00F93F21" w:rsidRDefault="00F22300">
      <w:pPr>
        <w:pStyle w:val="ListParagraph"/>
        <w:numPr>
          <w:ilvl w:val="1"/>
          <w:numId w:val="76"/>
        </w:numPr>
        <w:tabs>
          <w:tab w:val="left" w:pos="1108"/>
        </w:tabs>
        <w:spacing w:before="1"/>
        <w:ind w:left="1107" w:hanging="211"/>
        <w:rPr>
          <w:sz w:val="14"/>
        </w:rPr>
      </w:pPr>
      <w:proofErr w:type="gramStart"/>
      <w:r>
        <w:rPr>
          <w:w w:val="105"/>
          <w:sz w:val="14"/>
        </w:rPr>
        <w:t>interfere</w:t>
      </w:r>
      <w:proofErr w:type="gramEnd"/>
      <w:r>
        <w:rPr>
          <w:w w:val="105"/>
          <w:sz w:val="14"/>
        </w:rPr>
        <w:t xml:space="preserve"> with or climb upon any fence, building, or erection, or any fixed or moveable</w:t>
      </w:r>
      <w:r>
        <w:rPr>
          <w:spacing w:val="-18"/>
          <w:w w:val="105"/>
          <w:sz w:val="14"/>
        </w:rPr>
        <w:t xml:space="preserve"> </w:t>
      </w:r>
      <w:r>
        <w:rPr>
          <w:w w:val="105"/>
          <w:sz w:val="14"/>
        </w:rPr>
        <w:t>thing.</w:t>
      </w:r>
    </w:p>
    <w:p w:rsidR="00F93F21" w:rsidRDefault="00F93F21">
      <w:pPr>
        <w:pStyle w:val="BodyText"/>
        <w:spacing w:before="4"/>
        <w:rPr>
          <w:sz w:val="15"/>
        </w:rPr>
      </w:pPr>
    </w:p>
    <w:p w:rsidR="00F93F21" w:rsidRDefault="00F22300">
      <w:pPr>
        <w:pStyle w:val="ListParagraph"/>
        <w:numPr>
          <w:ilvl w:val="0"/>
          <w:numId w:val="78"/>
        </w:numPr>
        <w:tabs>
          <w:tab w:val="left" w:pos="413"/>
          <w:tab w:val="left" w:pos="896"/>
        </w:tabs>
        <w:ind w:left="412" w:hanging="218"/>
        <w:rPr>
          <w:sz w:val="14"/>
        </w:rPr>
      </w:pPr>
      <w:r>
        <w:rPr>
          <w:w w:val="105"/>
          <w:sz w:val="14"/>
        </w:rPr>
        <w:t>(a)</w:t>
      </w:r>
      <w:r>
        <w:rPr>
          <w:w w:val="105"/>
          <w:sz w:val="14"/>
        </w:rPr>
        <w:tab/>
        <w:t>No person shall within the University</w:t>
      </w:r>
      <w:r>
        <w:rPr>
          <w:spacing w:val="-7"/>
          <w:w w:val="105"/>
          <w:sz w:val="14"/>
        </w:rPr>
        <w:t xml:space="preserve"> </w:t>
      </w:r>
      <w:r>
        <w:rPr>
          <w:w w:val="105"/>
          <w:sz w:val="14"/>
        </w:rPr>
        <w:t>grounds:</w:t>
      </w:r>
    </w:p>
    <w:p w:rsidR="00F93F21" w:rsidRDefault="00F93F21">
      <w:pPr>
        <w:pStyle w:val="BodyText"/>
        <w:spacing w:before="4"/>
        <w:rPr>
          <w:sz w:val="15"/>
        </w:rPr>
      </w:pPr>
    </w:p>
    <w:p w:rsidR="00F93F21" w:rsidRDefault="00F22300">
      <w:pPr>
        <w:pStyle w:val="ListParagraph"/>
        <w:numPr>
          <w:ilvl w:val="1"/>
          <w:numId w:val="78"/>
        </w:numPr>
        <w:tabs>
          <w:tab w:val="left" w:pos="1068"/>
        </w:tabs>
        <w:rPr>
          <w:sz w:val="14"/>
        </w:rPr>
      </w:pPr>
      <w:r>
        <w:rPr>
          <w:w w:val="105"/>
          <w:sz w:val="14"/>
        </w:rPr>
        <w:t>affix any bill, poster or placard to or against any building, wall, fence, structure, road or</w:t>
      </w:r>
      <w:r>
        <w:rPr>
          <w:spacing w:val="-20"/>
          <w:w w:val="105"/>
          <w:sz w:val="14"/>
        </w:rPr>
        <w:t xml:space="preserve"> </w:t>
      </w:r>
      <w:r>
        <w:rPr>
          <w:w w:val="105"/>
          <w:sz w:val="14"/>
        </w:rPr>
        <w:t>footpath;</w:t>
      </w:r>
    </w:p>
    <w:p w:rsidR="00F93F21" w:rsidRDefault="00F93F21">
      <w:pPr>
        <w:pStyle w:val="BodyText"/>
        <w:spacing w:before="4"/>
        <w:rPr>
          <w:sz w:val="15"/>
        </w:rPr>
      </w:pPr>
    </w:p>
    <w:p w:rsidR="00F93F21" w:rsidRDefault="00F22300">
      <w:pPr>
        <w:pStyle w:val="ListParagraph"/>
        <w:numPr>
          <w:ilvl w:val="1"/>
          <w:numId w:val="78"/>
        </w:numPr>
        <w:tabs>
          <w:tab w:val="left" w:pos="1100"/>
        </w:tabs>
        <w:ind w:left="1099" w:hanging="203"/>
        <w:rPr>
          <w:sz w:val="14"/>
        </w:rPr>
      </w:pPr>
      <w:proofErr w:type="gramStart"/>
      <w:r>
        <w:rPr>
          <w:w w:val="105"/>
          <w:sz w:val="14"/>
        </w:rPr>
        <w:t>use</w:t>
      </w:r>
      <w:proofErr w:type="gramEnd"/>
      <w:r>
        <w:rPr>
          <w:spacing w:val="-2"/>
          <w:w w:val="105"/>
          <w:sz w:val="14"/>
        </w:rPr>
        <w:t xml:space="preserve"> </w:t>
      </w:r>
      <w:r>
        <w:rPr>
          <w:w w:val="105"/>
          <w:sz w:val="14"/>
        </w:rPr>
        <w:t>paint</w:t>
      </w:r>
      <w:r>
        <w:rPr>
          <w:spacing w:val="-2"/>
          <w:w w:val="105"/>
          <w:sz w:val="14"/>
        </w:rPr>
        <w:t xml:space="preserve"> </w:t>
      </w:r>
      <w:r>
        <w:rPr>
          <w:w w:val="105"/>
          <w:sz w:val="14"/>
        </w:rPr>
        <w:t>or</w:t>
      </w:r>
      <w:r>
        <w:rPr>
          <w:spacing w:val="-1"/>
          <w:w w:val="105"/>
          <w:sz w:val="14"/>
        </w:rPr>
        <w:t xml:space="preserve"> </w:t>
      </w:r>
      <w:r>
        <w:rPr>
          <w:w w:val="105"/>
          <w:sz w:val="14"/>
        </w:rPr>
        <w:t>chalk</w:t>
      </w:r>
      <w:r>
        <w:rPr>
          <w:spacing w:val="-2"/>
          <w:w w:val="105"/>
          <w:sz w:val="14"/>
        </w:rPr>
        <w:t xml:space="preserve"> </w:t>
      </w:r>
      <w:r>
        <w:rPr>
          <w:w w:val="105"/>
          <w:sz w:val="14"/>
        </w:rPr>
        <w:t>or</w:t>
      </w:r>
      <w:r>
        <w:rPr>
          <w:spacing w:val="-1"/>
          <w:w w:val="105"/>
          <w:sz w:val="14"/>
        </w:rPr>
        <w:t xml:space="preserve"> </w:t>
      </w:r>
      <w:r>
        <w:rPr>
          <w:w w:val="105"/>
          <w:sz w:val="14"/>
        </w:rPr>
        <w:t>any</w:t>
      </w:r>
      <w:r>
        <w:rPr>
          <w:spacing w:val="-2"/>
          <w:w w:val="105"/>
          <w:sz w:val="14"/>
        </w:rPr>
        <w:t xml:space="preserve"> </w:t>
      </w:r>
      <w:r>
        <w:rPr>
          <w:w w:val="105"/>
          <w:sz w:val="14"/>
        </w:rPr>
        <w:t>other</w:t>
      </w:r>
      <w:r>
        <w:rPr>
          <w:spacing w:val="-2"/>
          <w:w w:val="105"/>
          <w:sz w:val="14"/>
        </w:rPr>
        <w:t xml:space="preserve"> </w:t>
      </w:r>
      <w:r>
        <w:rPr>
          <w:w w:val="105"/>
          <w:sz w:val="14"/>
        </w:rPr>
        <w:t>means</w:t>
      </w:r>
      <w:r>
        <w:rPr>
          <w:spacing w:val="-1"/>
          <w:w w:val="105"/>
          <w:sz w:val="14"/>
        </w:rPr>
        <w:t xml:space="preserve"> </w:t>
      </w:r>
      <w:r>
        <w:rPr>
          <w:w w:val="105"/>
          <w:sz w:val="14"/>
        </w:rPr>
        <w:t>to</w:t>
      </w:r>
      <w:r>
        <w:rPr>
          <w:spacing w:val="-2"/>
          <w:w w:val="105"/>
          <w:sz w:val="14"/>
        </w:rPr>
        <w:t xml:space="preserve"> </w:t>
      </w:r>
      <w:r>
        <w:rPr>
          <w:w w:val="105"/>
          <w:sz w:val="14"/>
        </w:rPr>
        <w:t>write</w:t>
      </w:r>
      <w:r>
        <w:rPr>
          <w:spacing w:val="-1"/>
          <w:w w:val="105"/>
          <w:sz w:val="14"/>
        </w:rPr>
        <w:t xml:space="preserve"> </w:t>
      </w:r>
      <w:r>
        <w:rPr>
          <w:w w:val="105"/>
          <w:sz w:val="14"/>
        </w:rPr>
        <w:t>or</w:t>
      </w:r>
      <w:r>
        <w:rPr>
          <w:spacing w:val="-2"/>
          <w:w w:val="105"/>
          <w:sz w:val="14"/>
        </w:rPr>
        <w:t xml:space="preserve"> </w:t>
      </w:r>
      <w:r>
        <w:rPr>
          <w:w w:val="105"/>
          <w:sz w:val="14"/>
        </w:rPr>
        <w:t>draw</w:t>
      </w:r>
      <w:r>
        <w:rPr>
          <w:spacing w:val="-2"/>
          <w:w w:val="105"/>
          <w:sz w:val="14"/>
        </w:rPr>
        <w:t xml:space="preserve"> </w:t>
      </w:r>
      <w:r>
        <w:rPr>
          <w:w w:val="105"/>
          <w:sz w:val="14"/>
        </w:rPr>
        <w:t>upon,</w:t>
      </w:r>
      <w:r>
        <w:rPr>
          <w:spacing w:val="-1"/>
          <w:w w:val="105"/>
          <w:sz w:val="14"/>
        </w:rPr>
        <w:t xml:space="preserve"> </w:t>
      </w:r>
      <w:r>
        <w:rPr>
          <w:w w:val="105"/>
          <w:sz w:val="14"/>
        </w:rPr>
        <w:t>soil,</w:t>
      </w:r>
      <w:r>
        <w:rPr>
          <w:spacing w:val="-2"/>
          <w:w w:val="105"/>
          <w:sz w:val="14"/>
        </w:rPr>
        <w:t xml:space="preserve"> </w:t>
      </w:r>
      <w:r>
        <w:rPr>
          <w:w w:val="105"/>
          <w:sz w:val="14"/>
        </w:rPr>
        <w:t>deface</w:t>
      </w:r>
      <w:r>
        <w:rPr>
          <w:spacing w:val="-1"/>
          <w:w w:val="105"/>
          <w:sz w:val="14"/>
        </w:rPr>
        <w:t xml:space="preserve"> </w:t>
      </w:r>
      <w:r>
        <w:rPr>
          <w:w w:val="105"/>
          <w:sz w:val="14"/>
        </w:rPr>
        <w:t>or</w:t>
      </w:r>
      <w:r>
        <w:rPr>
          <w:spacing w:val="-2"/>
          <w:w w:val="105"/>
          <w:sz w:val="14"/>
        </w:rPr>
        <w:t xml:space="preserve"> </w:t>
      </w:r>
      <w:r>
        <w:rPr>
          <w:w w:val="105"/>
          <w:sz w:val="14"/>
        </w:rPr>
        <w:t>mark</w:t>
      </w:r>
      <w:r>
        <w:rPr>
          <w:spacing w:val="-1"/>
          <w:w w:val="105"/>
          <w:sz w:val="14"/>
        </w:rPr>
        <w:t xml:space="preserve"> </w:t>
      </w:r>
      <w:r>
        <w:rPr>
          <w:w w:val="105"/>
          <w:sz w:val="14"/>
        </w:rPr>
        <w:t>any</w:t>
      </w:r>
      <w:r>
        <w:rPr>
          <w:spacing w:val="-2"/>
          <w:w w:val="105"/>
          <w:sz w:val="14"/>
        </w:rPr>
        <w:t xml:space="preserve"> </w:t>
      </w:r>
      <w:r>
        <w:rPr>
          <w:w w:val="105"/>
          <w:sz w:val="14"/>
        </w:rPr>
        <w:t>building,</w:t>
      </w:r>
      <w:r>
        <w:rPr>
          <w:spacing w:val="-2"/>
          <w:w w:val="105"/>
          <w:sz w:val="14"/>
        </w:rPr>
        <w:t xml:space="preserve"> </w:t>
      </w:r>
      <w:r>
        <w:rPr>
          <w:w w:val="105"/>
          <w:sz w:val="14"/>
        </w:rPr>
        <w:t>wall,</w:t>
      </w:r>
      <w:r>
        <w:rPr>
          <w:spacing w:val="-1"/>
          <w:w w:val="105"/>
          <w:sz w:val="14"/>
        </w:rPr>
        <w:t xml:space="preserve"> </w:t>
      </w:r>
      <w:r>
        <w:rPr>
          <w:w w:val="105"/>
          <w:sz w:val="14"/>
        </w:rPr>
        <w:t>fence,</w:t>
      </w:r>
      <w:r>
        <w:rPr>
          <w:spacing w:val="-2"/>
          <w:w w:val="105"/>
          <w:sz w:val="14"/>
        </w:rPr>
        <w:t xml:space="preserve"> </w:t>
      </w:r>
      <w:r>
        <w:rPr>
          <w:w w:val="105"/>
          <w:sz w:val="14"/>
        </w:rPr>
        <w:t>structure,</w:t>
      </w:r>
      <w:r>
        <w:rPr>
          <w:spacing w:val="-1"/>
          <w:w w:val="105"/>
          <w:sz w:val="14"/>
        </w:rPr>
        <w:t xml:space="preserve"> </w:t>
      </w:r>
      <w:r>
        <w:rPr>
          <w:w w:val="105"/>
          <w:sz w:val="14"/>
        </w:rPr>
        <w:t>road</w:t>
      </w:r>
      <w:r>
        <w:rPr>
          <w:spacing w:val="-2"/>
          <w:w w:val="105"/>
          <w:sz w:val="14"/>
        </w:rPr>
        <w:t xml:space="preserve"> </w:t>
      </w:r>
      <w:r>
        <w:rPr>
          <w:w w:val="105"/>
          <w:sz w:val="14"/>
        </w:rPr>
        <w:t>or</w:t>
      </w:r>
      <w:r>
        <w:rPr>
          <w:spacing w:val="-2"/>
          <w:w w:val="105"/>
          <w:sz w:val="14"/>
        </w:rPr>
        <w:t xml:space="preserve"> </w:t>
      </w:r>
      <w:r>
        <w:rPr>
          <w:w w:val="105"/>
          <w:sz w:val="14"/>
        </w:rPr>
        <w:t>footpath.</w:t>
      </w:r>
    </w:p>
    <w:p w:rsidR="00F93F21" w:rsidRDefault="00F93F21">
      <w:pPr>
        <w:pStyle w:val="BodyText"/>
        <w:spacing w:before="4"/>
        <w:rPr>
          <w:sz w:val="15"/>
        </w:rPr>
      </w:pPr>
    </w:p>
    <w:p w:rsidR="00F93F21" w:rsidRDefault="00F22300">
      <w:pPr>
        <w:pStyle w:val="ListParagraph"/>
        <w:numPr>
          <w:ilvl w:val="0"/>
          <w:numId w:val="75"/>
        </w:numPr>
        <w:tabs>
          <w:tab w:val="left" w:pos="896"/>
          <w:tab w:val="left" w:pos="897"/>
        </w:tabs>
        <w:ind w:hanging="443"/>
        <w:rPr>
          <w:sz w:val="14"/>
        </w:rPr>
      </w:pPr>
      <w:r>
        <w:rPr>
          <w:w w:val="105"/>
          <w:sz w:val="14"/>
        </w:rPr>
        <w:t>This</w:t>
      </w:r>
      <w:r>
        <w:rPr>
          <w:spacing w:val="-3"/>
          <w:w w:val="105"/>
          <w:sz w:val="14"/>
        </w:rPr>
        <w:t xml:space="preserve"> </w:t>
      </w:r>
      <w:r>
        <w:rPr>
          <w:w w:val="105"/>
          <w:sz w:val="14"/>
        </w:rPr>
        <w:t>by-law</w:t>
      </w:r>
      <w:r>
        <w:rPr>
          <w:spacing w:val="-2"/>
          <w:w w:val="105"/>
          <w:sz w:val="14"/>
        </w:rPr>
        <w:t xml:space="preserve"> </w:t>
      </w:r>
      <w:r>
        <w:rPr>
          <w:w w:val="105"/>
          <w:sz w:val="14"/>
        </w:rPr>
        <w:t>shall</w:t>
      </w:r>
      <w:r>
        <w:rPr>
          <w:spacing w:val="-2"/>
          <w:w w:val="105"/>
          <w:sz w:val="14"/>
        </w:rPr>
        <w:t xml:space="preserve"> </w:t>
      </w:r>
      <w:r>
        <w:rPr>
          <w:w w:val="105"/>
          <w:sz w:val="14"/>
        </w:rPr>
        <w:t>not</w:t>
      </w:r>
      <w:r>
        <w:rPr>
          <w:spacing w:val="-2"/>
          <w:w w:val="105"/>
          <w:sz w:val="14"/>
        </w:rPr>
        <w:t xml:space="preserve"> </w:t>
      </w:r>
      <w:r>
        <w:rPr>
          <w:w w:val="105"/>
          <w:sz w:val="14"/>
        </w:rPr>
        <w:t>apply</w:t>
      </w:r>
      <w:r>
        <w:rPr>
          <w:spacing w:val="-2"/>
          <w:w w:val="105"/>
          <w:sz w:val="14"/>
        </w:rPr>
        <w:t xml:space="preserve"> </w:t>
      </w:r>
      <w:r>
        <w:rPr>
          <w:w w:val="105"/>
          <w:sz w:val="14"/>
        </w:rPr>
        <w:t>to</w:t>
      </w:r>
      <w:r>
        <w:rPr>
          <w:spacing w:val="-2"/>
          <w:w w:val="105"/>
          <w:sz w:val="14"/>
        </w:rPr>
        <w:t xml:space="preserve"> </w:t>
      </w:r>
      <w:r>
        <w:rPr>
          <w:w w:val="105"/>
          <w:sz w:val="14"/>
        </w:rPr>
        <w:t>a</w:t>
      </w:r>
      <w:r>
        <w:rPr>
          <w:spacing w:val="-2"/>
          <w:w w:val="105"/>
          <w:sz w:val="14"/>
        </w:rPr>
        <w:t xml:space="preserve"> </w:t>
      </w:r>
      <w:r>
        <w:rPr>
          <w:w w:val="105"/>
          <w:sz w:val="14"/>
        </w:rPr>
        <w:t>portion</w:t>
      </w:r>
      <w:r>
        <w:rPr>
          <w:spacing w:val="-2"/>
          <w:w w:val="105"/>
          <w:sz w:val="14"/>
        </w:rPr>
        <w:t xml:space="preserve"> </w:t>
      </w:r>
      <w:r>
        <w:rPr>
          <w:w w:val="105"/>
          <w:sz w:val="14"/>
        </w:rPr>
        <w:t>of</w:t>
      </w:r>
      <w:r>
        <w:rPr>
          <w:spacing w:val="-2"/>
          <w:w w:val="105"/>
          <w:sz w:val="14"/>
        </w:rPr>
        <w:t xml:space="preserve"> </w:t>
      </w:r>
      <w:r>
        <w:rPr>
          <w:w w:val="105"/>
          <w:sz w:val="14"/>
        </w:rPr>
        <w:t>a</w:t>
      </w:r>
      <w:r>
        <w:rPr>
          <w:spacing w:val="-3"/>
          <w:w w:val="105"/>
          <w:sz w:val="14"/>
        </w:rPr>
        <w:t xml:space="preserve"> </w:t>
      </w:r>
      <w:r>
        <w:rPr>
          <w:w w:val="105"/>
          <w:sz w:val="14"/>
        </w:rPr>
        <w:t>building,</w:t>
      </w:r>
      <w:r>
        <w:rPr>
          <w:spacing w:val="-2"/>
          <w:w w:val="105"/>
          <w:sz w:val="14"/>
        </w:rPr>
        <w:t xml:space="preserve"> </w:t>
      </w:r>
      <w:r>
        <w:rPr>
          <w:w w:val="105"/>
          <w:sz w:val="14"/>
        </w:rPr>
        <w:t>wall</w:t>
      </w:r>
      <w:r>
        <w:rPr>
          <w:spacing w:val="-2"/>
          <w:w w:val="105"/>
          <w:sz w:val="14"/>
        </w:rPr>
        <w:t xml:space="preserve"> </w:t>
      </w:r>
      <w:r>
        <w:rPr>
          <w:w w:val="105"/>
          <w:sz w:val="14"/>
        </w:rPr>
        <w:t>or</w:t>
      </w:r>
      <w:r>
        <w:rPr>
          <w:spacing w:val="-2"/>
          <w:w w:val="105"/>
          <w:sz w:val="14"/>
        </w:rPr>
        <w:t xml:space="preserve"> </w:t>
      </w:r>
      <w:r>
        <w:rPr>
          <w:w w:val="105"/>
          <w:sz w:val="14"/>
        </w:rPr>
        <w:t>structure</w:t>
      </w:r>
      <w:r>
        <w:rPr>
          <w:spacing w:val="-2"/>
          <w:w w:val="105"/>
          <w:sz w:val="14"/>
        </w:rPr>
        <w:t xml:space="preserve"> </w:t>
      </w:r>
      <w:r>
        <w:rPr>
          <w:w w:val="105"/>
          <w:sz w:val="14"/>
        </w:rPr>
        <w:t>approved</w:t>
      </w:r>
      <w:r>
        <w:rPr>
          <w:spacing w:val="-2"/>
          <w:w w:val="105"/>
          <w:sz w:val="14"/>
        </w:rPr>
        <w:t xml:space="preserve"> </w:t>
      </w:r>
      <w:r>
        <w:rPr>
          <w:w w:val="105"/>
          <w:sz w:val="14"/>
        </w:rPr>
        <w:t>by</w:t>
      </w:r>
      <w:r>
        <w:rPr>
          <w:spacing w:val="-2"/>
          <w:w w:val="105"/>
          <w:sz w:val="14"/>
        </w:rPr>
        <w:t xml:space="preserve"> </w:t>
      </w:r>
      <w:r>
        <w:rPr>
          <w:w w:val="105"/>
          <w:sz w:val="14"/>
        </w:rPr>
        <w:t>the</w:t>
      </w:r>
      <w:r>
        <w:rPr>
          <w:spacing w:val="-2"/>
          <w:w w:val="105"/>
          <w:sz w:val="14"/>
        </w:rPr>
        <w:t xml:space="preserve"> </w:t>
      </w:r>
      <w:r>
        <w:rPr>
          <w:w w:val="105"/>
          <w:sz w:val="14"/>
        </w:rPr>
        <w:t>Council</w:t>
      </w:r>
      <w:r>
        <w:rPr>
          <w:spacing w:val="-2"/>
          <w:w w:val="105"/>
          <w:sz w:val="14"/>
        </w:rPr>
        <w:t xml:space="preserve"> </w:t>
      </w:r>
      <w:r>
        <w:rPr>
          <w:w w:val="105"/>
          <w:sz w:val="14"/>
        </w:rPr>
        <w:t>for</w:t>
      </w:r>
      <w:r>
        <w:rPr>
          <w:spacing w:val="-3"/>
          <w:w w:val="105"/>
          <w:sz w:val="14"/>
        </w:rPr>
        <w:t xml:space="preserve"> </w:t>
      </w:r>
      <w:r>
        <w:rPr>
          <w:w w:val="105"/>
          <w:sz w:val="14"/>
        </w:rPr>
        <w:t>use</w:t>
      </w:r>
      <w:r>
        <w:rPr>
          <w:spacing w:val="-2"/>
          <w:w w:val="105"/>
          <w:sz w:val="14"/>
        </w:rPr>
        <w:t xml:space="preserve"> </w:t>
      </w:r>
      <w:r>
        <w:rPr>
          <w:w w:val="105"/>
          <w:sz w:val="14"/>
        </w:rPr>
        <w:t>for</w:t>
      </w:r>
      <w:r>
        <w:rPr>
          <w:spacing w:val="-2"/>
          <w:w w:val="105"/>
          <w:sz w:val="14"/>
        </w:rPr>
        <w:t xml:space="preserve"> </w:t>
      </w:r>
      <w:r>
        <w:rPr>
          <w:w w:val="105"/>
          <w:sz w:val="14"/>
        </w:rPr>
        <w:t>any</w:t>
      </w:r>
      <w:r>
        <w:rPr>
          <w:spacing w:val="-2"/>
          <w:w w:val="105"/>
          <w:sz w:val="14"/>
        </w:rPr>
        <w:t xml:space="preserve"> </w:t>
      </w:r>
      <w:r>
        <w:rPr>
          <w:w w:val="105"/>
          <w:sz w:val="14"/>
        </w:rPr>
        <w:t>purpose</w:t>
      </w:r>
      <w:r>
        <w:rPr>
          <w:spacing w:val="-2"/>
          <w:w w:val="105"/>
          <w:sz w:val="14"/>
        </w:rPr>
        <w:t xml:space="preserve"> </w:t>
      </w:r>
      <w:r>
        <w:rPr>
          <w:w w:val="105"/>
          <w:sz w:val="14"/>
        </w:rPr>
        <w:t>such</w:t>
      </w:r>
      <w:r>
        <w:rPr>
          <w:spacing w:val="-2"/>
          <w:w w:val="105"/>
          <w:sz w:val="14"/>
        </w:rPr>
        <w:t xml:space="preserve"> </w:t>
      </w:r>
      <w:r>
        <w:rPr>
          <w:w w:val="105"/>
          <w:sz w:val="14"/>
        </w:rPr>
        <w:t>as</w:t>
      </w:r>
      <w:r>
        <w:rPr>
          <w:spacing w:val="-2"/>
          <w:w w:val="105"/>
          <w:sz w:val="14"/>
        </w:rPr>
        <w:t xml:space="preserve"> </w:t>
      </w:r>
      <w:r>
        <w:rPr>
          <w:w w:val="105"/>
          <w:sz w:val="14"/>
        </w:rPr>
        <w:t>is</w:t>
      </w:r>
      <w:r>
        <w:rPr>
          <w:spacing w:val="-2"/>
          <w:w w:val="105"/>
          <w:sz w:val="14"/>
        </w:rPr>
        <w:t xml:space="preserve"> </w:t>
      </w:r>
      <w:r>
        <w:rPr>
          <w:w w:val="105"/>
          <w:sz w:val="14"/>
        </w:rPr>
        <w:t>referred</w:t>
      </w:r>
      <w:r>
        <w:rPr>
          <w:spacing w:val="-2"/>
          <w:w w:val="105"/>
          <w:sz w:val="14"/>
        </w:rPr>
        <w:t xml:space="preserve"> </w:t>
      </w:r>
      <w:r>
        <w:rPr>
          <w:w w:val="105"/>
          <w:sz w:val="14"/>
        </w:rPr>
        <w:t>to</w:t>
      </w:r>
      <w:r>
        <w:rPr>
          <w:spacing w:val="-3"/>
          <w:w w:val="105"/>
          <w:sz w:val="14"/>
        </w:rPr>
        <w:t xml:space="preserve"> </w:t>
      </w:r>
      <w:r>
        <w:rPr>
          <w:w w:val="105"/>
          <w:sz w:val="14"/>
        </w:rPr>
        <w:t>in</w:t>
      </w:r>
      <w:r>
        <w:rPr>
          <w:spacing w:val="-2"/>
          <w:w w:val="105"/>
          <w:sz w:val="14"/>
        </w:rPr>
        <w:t xml:space="preserve"> </w:t>
      </w:r>
      <w:r>
        <w:rPr>
          <w:w w:val="105"/>
          <w:sz w:val="14"/>
        </w:rPr>
        <w:t>paragraph</w:t>
      </w:r>
    </w:p>
    <w:p w:rsidR="00F93F21" w:rsidRDefault="00F22300">
      <w:pPr>
        <w:pStyle w:val="ListParagraph"/>
        <w:numPr>
          <w:ilvl w:val="1"/>
          <w:numId w:val="75"/>
        </w:numPr>
        <w:tabs>
          <w:tab w:val="left" w:pos="1116"/>
        </w:tabs>
        <w:spacing w:before="19"/>
        <w:ind w:hanging="219"/>
        <w:jc w:val="left"/>
        <w:rPr>
          <w:sz w:val="14"/>
        </w:rPr>
      </w:pPr>
      <w:proofErr w:type="gramStart"/>
      <w:r>
        <w:rPr>
          <w:w w:val="105"/>
          <w:sz w:val="14"/>
        </w:rPr>
        <w:t>of</w:t>
      </w:r>
      <w:proofErr w:type="gramEnd"/>
      <w:r>
        <w:rPr>
          <w:w w:val="105"/>
          <w:sz w:val="14"/>
        </w:rPr>
        <w:t xml:space="preserve"> this by-law, when used in accordance with any condition specified by the</w:t>
      </w:r>
      <w:r>
        <w:rPr>
          <w:spacing w:val="-16"/>
          <w:w w:val="105"/>
          <w:sz w:val="14"/>
        </w:rPr>
        <w:t xml:space="preserve"> </w:t>
      </w:r>
      <w:r>
        <w:rPr>
          <w:w w:val="105"/>
          <w:sz w:val="14"/>
        </w:rPr>
        <w:t>Council.</w:t>
      </w:r>
    </w:p>
    <w:p w:rsidR="00F93F21" w:rsidRDefault="00F93F21">
      <w:pPr>
        <w:pStyle w:val="BodyText"/>
        <w:spacing w:before="4"/>
        <w:rPr>
          <w:sz w:val="15"/>
        </w:rPr>
      </w:pPr>
    </w:p>
    <w:p w:rsidR="00F93F21" w:rsidRDefault="00F22300">
      <w:pPr>
        <w:ind w:left="153"/>
        <w:rPr>
          <w:b/>
          <w:sz w:val="14"/>
        </w:rPr>
      </w:pPr>
      <w:r>
        <w:rPr>
          <w:b/>
          <w:w w:val="105"/>
          <w:sz w:val="14"/>
        </w:rPr>
        <w:t>Vehicles, Traffic and Parking</w:t>
      </w:r>
    </w:p>
    <w:p w:rsidR="00F93F21" w:rsidRDefault="00F22300">
      <w:pPr>
        <w:pStyle w:val="ListParagraph"/>
        <w:numPr>
          <w:ilvl w:val="0"/>
          <w:numId w:val="78"/>
        </w:numPr>
        <w:tabs>
          <w:tab w:val="left" w:pos="896"/>
          <w:tab w:val="left" w:pos="897"/>
        </w:tabs>
        <w:spacing w:before="65" w:line="268" w:lineRule="auto"/>
        <w:ind w:right="414" w:hanging="702"/>
        <w:rPr>
          <w:sz w:val="14"/>
        </w:rPr>
      </w:pPr>
      <w:r>
        <w:rPr>
          <w:w w:val="105"/>
          <w:sz w:val="14"/>
        </w:rPr>
        <w:t>No</w:t>
      </w:r>
      <w:r>
        <w:rPr>
          <w:spacing w:val="-3"/>
          <w:w w:val="105"/>
          <w:sz w:val="14"/>
        </w:rPr>
        <w:t xml:space="preserve"> </w:t>
      </w:r>
      <w:r>
        <w:rPr>
          <w:w w:val="105"/>
          <w:sz w:val="14"/>
        </w:rPr>
        <w:t>person</w:t>
      </w:r>
      <w:r>
        <w:rPr>
          <w:spacing w:val="-2"/>
          <w:w w:val="105"/>
          <w:sz w:val="14"/>
        </w:rPr>
        <w:t xml:space="preserve"> </w:t>
      </w:r>
      <w:r>
        <w:rPr>
          <w:w w:val="105"/>
          <w:sz w:val="14"/>
        </w:rPr>
        <w:t>shall</w:t>
      </w:r>
      <w:r>
        <w:rPr>
          <w:spacing w:val="-3"/>
          <w:w w:val="105"/>
          <w:sz w:val="14"/>
        </w:rPr>
        <w:t xml:space="preserve"> </w:t>
      </w:r>
      <w:r>
        <w:rPr>
          <w:w w:val="105"/>
          <w:sz w:val="14"/>
        </w:rPr>
        <w:t>drive</w:t>
      </w:r>
      <w:r>
        <w:rPr>
          <w:spacing w:val="-2"/>
          <w:w w:val="105"/>
          <w:sz w:val="14"/>
        </w:rPr>
        <w:t xml:space="preserve"> </w:t>
      </w:r>
      <w:r>
        <w:rPr>
          <w:w w:val="105"/>
          <w:sz w:val="14"/>
        </w:rPr>
        <w:t>any</w:t>
      </w:r>
      <w:r>
        <w:rPr>
          <w:spacing w:val="-3"/>
          <w:w w:val="105"/>
          <w:sz w:val="14"/>
        </w:rPr>
        <w:t xml:space="preserve"> </w:t>
      </w:r>
      <w:r>
        <w:rPr>
          <w:w w:val="105"/>
          <w:sz w:val="14"/>
        </w:rPr>
        <w:t>vehicle</w:t>
      </w:r>
      <w:r>
        <w:rPr>
          <w:spacing w:val="-2"/>
          <w:w w:val="105"/>
          <w:sz w:val="14"/>
        </w:rPr>
        <w:t xml:space="preserve"> </w:t>
      </w:r>
      <w:r>
        <w:rPr>
          <w:w w:val="105"/>
          <w:sz w:val="14"/>
        </w:rPr>
        <w:t>within</w:t>
      </w:r>
      <w:r>
        <w:rPr>
          <w:spacing w:val="-3"/>
          <w:w w:val="105"/>
          <w:sz w:val="14"/>
        </w:rPr>
        <w:t xml:space="preserve"> </w:t>
      </w:r>
      <w:r>
        <w:rPr>
          <w:w w:val="105"/>
          <w:sz w:val="14"/>
        </w:rPr>
        <w:t>the</w:t>
      </w:r>
      <w:r>
        <w:rPr>
          <w:spacing w:val="-2"/>
          <w:w w:val="105"/>
          <w:sz w:val="14"/>
        </w:rPr>
        <w:t xml:space="preserve"> </w:t>
      </w:r>
      <w:r>
        <w:rPr>
          <w:w w:val="105"/>
          <w:sz w:val="14"/>
        </w:rPr>
        <w:t>University</w:t>
      </w:r>
      <w:r>
        <w:rPr>
          <w:spacing w:val="-3"/>
          <w:w w:val="105"/>
          <w:sz w:val="14"/>
        </w:rPr>
        <w:t xml:space="preserve"> </w:t>
      </w:r>
      <w:r>
        <w:rPr>
          <w:w w:val="105"/>
          <w:sz w:val="14"/>
        </w:rPr>
        <w:t>grounds</w:t>
      </w:r>
      <w:r>
        <w:rPr>
          <w:spacing w:val="-2"/>
          <w:w w:val="105"/>
          <w:sz w:val="14"/>
        </w:rPr>
        <w:t xml:space="preserve"> </w:t>
      </w:r>
      <w:r>
        <w:rPr>
          <w:w w:val="105"/>
          <w:sz w:val="14"/>
        </w:rPr>
        <w:t>at</w:t>
      </w:r>
      <w:r>
        <w:rPr>
          <w:spacing w:val="-3"/>
          <w:w w:val="105"/>
          <w:sz w:val="14"/>
        </w:rPr>
        <w:t xml:space="preserve"> </w:t>
      </w:r>
      <w:r>
        <w:rPr>
          <w:w w:val="105"/>
          <w:sz w:val="14"/>
        </w:rPr>
        <w:t>a</w:t>
      </w:r>
      <w:r>
        <w:rPr>
          <w:spacing w:val="-2"/>
          <w:w w:val="105"/>
          <w:sz w:val="14"/>
        </w:rPr>
        <w:t xml:space="preserve"> </w:t>
      </w:r>
      <w:r>
        <w:rPr>
          <w:w w:val="105"/>
          <w:sz w:val="14"/>
        </w:rPr>
        <w:t>speed</w:t>
      </w:r>
      <w:r>
        <w:rPr>
          <w:spacing w:val="-3"/>
          <w:w w:val="105"/>
          <w:sz w:val="14"/>
        </w:rPr>
        <w:t xml:space="preserve"> </w:t>
      </w:r>
      <w:r>
        <w:rPr>
          <w:w w:val="105"/>
          <w:sz w:val="14"/>
        </w:rPr>
        <w:t>exceeding</w:t>
      </w:r>
      <w:r>
        <w:rPr>
          <w:spacing w:val="-2"/>
          <w:w w:val="105"/>
          <w:sz w:val="14"/>
        </w:rPr>
        <w:t xml:space="preserve"> </w:t>
      </w:r>
      <w:r>
        <w:rPr>
          <w:w w:val="105"/>
          <w:sz w:val="14"/>
        </w:rPr>
        <w:t>the</w:t>
      </w:r>
      <w:r>
        <w:rPr>
          <w:spacing w:val="-3"/>
          <w:w w:val="105"/>
          <w:sz w:val="14"/>
        </w:rPr>
        <w:t xml:space="preserve"> </w:t>
      </w:r>
      <w:r>
        <w:rPr>
          <w:w w:val="105"/>
          <w:sz w:val="14"/>
        </w:rPr>
        <w:t>default</w:t>
      </w:r>
      <w:r>
        <w:rPr>
          <w:spacing w:val="-2"/>
          <w:w w:val="105"/>
          <w:sz w:val="14"/>
        </w:rPr>
        <w:t xml:space="preserve"> </w:t>
      </w:r>
      <w:r>
        <w:rPr>
          <w:w w:val="105"/>
          <w:sz w:val="14"/>
        </w:rPr>
        <w:t>speed</w:t>
      </w:r>
      <w:r>
        <w:rPr>
          <w:spacing w:val="-3"/>
          <w:w w:val="105"/>
          <w:sz w:val="14"/>
        </w:rPr>
        <w:t xml:space="preserve"> </w:t>
      </w:r>
      <w:r>
        <w:rPr>
          <w:w w:val="105"/>
          <w:sz w:val="14"/>
        </w:rPr>
        <w:t>limit</w:t>
      </w:r>
      <w:r>
        <w:rPr>
          <w:spacing w:val="-2"/>
          <w:w w:val="105"/>
          <w:sz w:val="14"/>
        </w:rPr>
        <w:t xml:space="preserve"> </w:t>
      </w:r>
      <w:r>
        <w:rPr>
          <w:w w:val="105"/>
          <w:sz w:val="14"/>
        </w:rPr>
        <w:t>as</w:t>
      </w:r>
      <w:r>
        <w:rPr>
          <w:spacing w:val="-3"/>
          <w:w w:val="105"/>
          <w:sz w:val="14"/>
        </w:rPr>
        <w:t xml:space="preserve"> </w:t>
      </w:r>
      <w:r>
        <w:rPr>
          <w:w w:val="105"/>
          <w:sz w:val="14"/>
        </w:rPr>
        <w:t>specified</w:t>
      </w:r>
      <w:r>
        <w:rPr>
          <w:spacing w:val="-2"/>
          <w:w w:val="105"/>
          <w:sz w:val="14"/>
        </w:rPr>
        <w:t xml:space="preserve"> </w:t>
      </w:r>
      <w:r>
        <w:rPr>
          <w:w w:val="105"/>
          <w:sz w:val="14"/>
        </w:rPr>
        <w:t>for</w:t>
      </w:r>
      <w:r>
        <w:rPr>
          <w:spacing w:val="-3"/>
          <w:w w:val="105"/>
          <w:sz w:val="14"/>
        </w:rPr>
        <w:t xml:space="preserve"> </w:t>
      </w:r>
      <w:r>
        <w:rPr>
          <w:w w:val="105"/>
          <w:sz w:val="14"/>
        </w:rPr>
        <w:t>built</w:t>
      </w:r>
      <w:r>
        <w:rPr>
          <w:spacing w:val="-2"/>
          <w:w w:val="105"/>
          <w:sz w:val="14"/>
        </w:rPr>
        <w:t xml:space="preserve"> </w:t>
      </w:r>
      <w:r>
        <w:rPr>
          <w:w w:val="105"/>
          <w:sz w:val="14"/>
        </w:rPr>
        <w:t>up</w:t>
      </w:r>
      <w:r>
        <w:rPr>
          <w:spacing w:val="-3"/>
          <w:w w:val="105"/>
          <w:sz w:val="14"/>
        </w:rPr>
        <w:t xml:space="preserve"> </w:t>
      </w:r>
      <w:r>
        <w:rPr>
          <w:w w:val="105"/>
          <w:sz w:val="14"/>
        </w:rPr>
        <w:t>areas</w:t>
      </w:r>
      <w:r>
        <w:rPr>
          <w:spacing w:val="-2"/>
          <w:w w:val="105"/>
          <w:sz w:val="14"/>
        </w:rPr>
        <w:t xml:space="preserve"> </w:t>
      </w:r>
      <w:r>
        <w:rPr>
          <w:w w:val="105"/>
          <w:sz w:val="14"/>
        </w:rPr>
        <w:t>in</w:t>
      </w:r>
      <w:r>
        <w:rPr>
          <w:spacing w:val="-3"/>
          <w:w w:val="105"/>
          <w:sz w:val="14"/>
        </w:rPr>
        <w:t xml:space="preserve"> </w:t>
      </w:r>
      <w:r>
        <w:rPr>
          <w:w w:val="105"/>
          <w:sz w:val="14"/>
        </w:rPr>
        <w:t>the</w:t>
      </w:r>
      <w:r>
        <w:rPr>
          <w:spacing w:val="-2"/>
          <w:w w:val="105"/>
          <w:sz w:val="14"/>
        </w:rPr>
        <w:t xml:space="preserve"> </w:t>
      </w:r>
      <w:r>
        <w:rPr>
          <w:w w:val="105"/>
          <w:sz w:val="14"/>
        </w:rPr>
        <w:t>Road Traffic (Road Rules - Ancillary and Miscellaneous Provisions) Regulation</w:t>
      </w:r>
      <w:r>
        <w:rPr>
          <w:spacing w:val="-11"/>
          <w:w w:val="105"/>
          <w:sz w:val="14"/>
        </w:rPr>
        <w:t xml:space="preserve"> </w:t>
      </w:r>
      <w:r>
        <w:rPr>
          <w:w w:val="105"/>
          <w:sz w:val="14"/>
        </w:rPr>
        <w:t>1999.</w:t>
      </w:r>
    </w:p>
    <w:p w:rsidR="00F93F21" w:rsidRDefault="00F93F21">
      <w:pPr>
        <w:spacing w:line="268" w:lineRule="auto"/>
        <w:rPr>
          <w:sz w:val="14"/>
        </w:rPr>
        <w:sectPr w:rsidR="00F93F21">
          <w:headerReference w:type="default" r:id="rId49"/>
          <w:footerReference w:type="default" r:id="rId50"/>
          <w:pgSz w:w="11920" w:h="16840"/>
          <w:pgMar w:top="480" w:right="460" w:bottom="480" w:left="460" w:header="274" w:footer="283" w:gutter="0"/>
          <w:pgNumType w:start="1"/>
          <w:cols w:space="720"/>
        </w:sectPr>
      </w:pPr>
    </w:p>
    <w:p w:rsidR="00F93F21" w:rsidRDefault="00F22300">
      <w:pPr>
        <w:pStyle w:val="ListParagraph"/>
        <w:numPr>
          <w:ilvl w:val="0"/>
          <w:numId w:val="78"/>
        </w:numPr>
        <w:tabs>
          <w:tab w:val="left" w:pos="896"/>
          <w:tab w:val="left" w:pos="897"/>
        </w:tabs>
        <w:spacing w:before="91" w:line="268" w:lineRule="auto"/>
        <w:ind w:right="228" w:hanging="702"/>
        <w:rPr>
          <w:sz w:val="14"/>
        </w:rPr>
      </w:pPr>
      <w:r>
        <w:rPr>
          <w:w w:val="105"/>
          <w:sz w:val="14"/>
        </w:rPr>
        <w:lastRenderedPageBreak/>
        <w:t>Where any road or area or portion of a road or area within the University grounds has been designated or marked out by a sign or marking as a road or area</w:t>
      </w:r>
      <w:r>
        <w:rPr>
          <w:spacing w:val="-3"/>
          <w:w w:val="105"/>
          <w:sz w:val="14"/>
        </w:rPr>
        <w:t xml:space="preserve"> </w:t>
      </w:r>
      <w:r>
        <w:rPr>
          <w:w w:val="105"/>
          <w:sz w:val="14"/>
        </w:rPr>
        <w:t>or</w:t>
      </w:r>
      <w:r>
        <w:rPr>
          <w:spacing w:val="-2"/>
          <w:w w:val="105"/>
          <w:sz w:val="14"/>
        </w:rPr>
        <w:t xml:space="preserve"> </w:t>
      </w:r>
      <w:r>
        <w:rPr>
          <w:w w:val="105"/>
          <w:sz w:val="14"/>
        </w:rPr>
        <w:t>portion</w:t>
      </w:r>
      <w:r>
        <w:rPr>
          <w:spacing w:val="-2"/>
          <w:w w:val="105"/>
          <w:sz w:val="14"/>
        </w:rPr>
        <w:t xml:space="preserve"> </w:t>
      </w:r>
      <w:r>
        <w:rPr>
          <w:w w:val="105"/>
          <w:sz w:val="14"/>
        </w:rPr>
        <w:t>of</w:t>
      </w:r>
      <w:r>
        <w:rPr>
          <w:spacing w:val="-2"/>
          <w:w w:val="105"/>
          <w:sz w:val="14"/>
        </w:rPr>
        <w:t xml:space="preserve"> </w:t>
      </w:r>
      <w:r>
        <w:rPr>
          <w:w w:val="105"/>
          <w:sz w:val="14"/>
        </w:rPr>
        <w:t>a</w:t>
      </w:r>
      <w:r>
        <w:rPr>
          <w:spacing w:val="-3"/>
          <w:w w:val="105"/>
          <w:sz w:val="14"/>
        </w:rPr>
        <w:t xml:space="preserve"> </w:t>
      </w:r>
      <w:r>
        <w:rPr>
          <w:w w:val="105"/>
          <w:sz w:val="14"/>
        </w:rPr>
        <w:t>road</w:t>
      </w:r>
      <w:r>
        <w:rPr>
          <w:spacing w:val="-2"/>
          <w:w w:val="105"/>
          <w:sz w:val="14"/>
        </w:rPr>
        <w:t xml:space="preserve"> </w:t>
      </w:r>
      <w:r>
        <w:rPr>
          <w:w w:val="105"/>
          <w:sz w:val="14"/>
        </w:rPr>
        <w:t>or</w:t>
      </w:r>
      <w:r>
        <w:rPr>
          <w:spacing w:val="-2"/>
          <w:w w:val="105"/>
          <w:sz w:val="14"/>
        </w:rPr>
        <w:t xml:space="preserve"> </w:t>
      </w:r>
      <w:r>
        <w:rPr>
          <w:w w:val="105"/>
          <w:sz w:val="14"/>
        </w:rPr>
        <w:t>area</w:t>
      </w:r>
      <w:r>
        <w:rPr>
          <w:spacing w:val="-2"/>
          <w:w w:val="105"/>
          <w:sz w:val="14"/>
        </w:rPr>
        <w:t xml:space="preserve"> </w:t>
      </w:r>
      <w:r>
        <w:rPr>
          <w:w w:val="105"/>
          <w:sz w:val="14"/>
        </w:rPr>
        <w:t>to</w:t>
      </w:r>
      <w:r>
        <w:rPr>
          <w:spacing w:val="-3"/>
          <w:w w:val="105"/>
          <w:sz w:val="14"/>
        </w:rPr>
        <w:t xml:space="preserve"> </w:t>
      </w:r>
      <w:r>
        <w:rPr>
          <w:w w:val="105"/>
          <w:sz w:val="14"/>
        </w:rPr>
        <w:t>which</w:t>
      </w:r>
      <w:r>
        <w:rPr>
          <w:spacing w:val="-2"/>
          <w:w w:val="105"/>
          <w:sz w:val="14"/>
        </w:rPr>
        <w:t xml:space="preserve"> </w:t>
      </w:r>
      <w:r>
        <w:rPr>
          <w:w w:val="105"/>
          <w:sz w:val="14"/>
        </w:rPr>
        <w:t>a</w:t>
      </w:r>
      <w:r>
        <w:rPr>
          <w:spacing w:val="-2"/>
          <w:w w:val="105"/>
          <w:sz w:val="14"/>
        </w:rPr>
        <w:t xml:space="preserve"> </w:t>
      </w:r>
      <w:r>
        <w:rPr>
          <w:w w:val="105"/>
          <w:sz w:val="14"/>
        </w:rPr>
        <w:t>particular</w:t>
      </w:r>
      <w:r>
        <w:rPr>
          <w:spacing w:val="-2"/>
          <w:w w:val="105"/>
          <w:sz w:val="14"/>
        </w:rPr>
        <w:t xml:space="preserve"> </w:t>
      </w:r>
      <w:r>
        <w:rPr>
          <w:w w:val="105"/>
          <w:sz w:val="14"/>
        </w:rPr>
        <w:t>speed</w:t>
      </w:r>
      <w:r>
        <w:rPr>
          <w:spacing w:val="-3"/>
          <w:w w:val="105"/>
          <w:sz w:val="14"/>
        </w:rPr>
        <w:t xml:space="preserve"> </w:t>
      </w:r>
      <w:r>
        <w:rPr>
          <w:w w:val="105"/>
          <w:sz w:val="14"/>
        </w:rPr>
        <w:t>limit</w:t>
      </w:r>
      <w:r>
        <w:rPr>
          <w:spacing w:val="-2"/>
          <w:w w:val="105"/>
          <w:sz w:val="14"/>
        </w:rPr>
        <w:t xml:space="preserve"> </w:t>
      </w:r>
      <w:r>
        <w:rPr>
          <w:w w:val="105"/>
          <w:sz w:val="14"/>
        </w:rPr>
        <w:t>applies,</w:t>
      </w:r>
      <w:r>
        <w:rPr>
          <w:spacing w:val="-2"/>
          <w:w w:val="105"/>
          <w:sz w:val="14"/>
        </w:rPr>
        <w:t xml:space="preserve"> </w:t>
      </w:r>
      <w:r>
        <w:rPr>
          <w:w w:val="105"/>
          <w:sz w:val="14"/>
        </w:rPr>
        <w:t>no</w:t>
      </w:r>
      <w:r>
        <w:rPr>
          <w:spacing w:val="-2"/>
          <w:w w:val="105"/>
          <w:sz w:val="14"/>
        </w:rPr>
        <w:t xml:space="preserve"> </w:t>
      </w:r>
      <w:r>
        <w:rPr>
          <w:w w:val="105"/>
          <w:sz w:val="14"/>
        </w:rPr>
        <w:t>person</w:t>
      </w:r>
      <w:r>
        <w:rPr>
          <w:spacing w:val="-3"/>
          <w:w w:val="105"/>
          <w:sz w:val="14"/>
        </w:rPr>
        <w:t xml:space="preserve"> </w:t>
      </w:r>
      <w:r>
        <w:rPr>
          <w:w w:val="105"/>
          <w:sz w:val="14"/>
        </w:rPr>
        <w:t>shall</w:t>
      </w:r>
      <w:r>
        <w:rPr>
          <w:spacing w:val="-2"/>
          <w:w w:val="105"/>
          <w:sz w:val="14"/>
        </w:rPr>
        <w:t xml:space="preserve"> </w:t>
      </w:r>
      <w:r>
        <w:rPr>
          <w:w w:val="105"/>
          <w:sz w:val="14"/>
        </w:rPr>
        <w:t>drive</w:t>
      </w:r>
      <w:r>
        <w:rPr>
          <w:spacing w:val="-2"/>
          <w:w w:val="105"/>
          <w:sz w:val="14"/>
        </w:rPr>
        <w:t xml:space="preserve"> </w:t>
      </w:r>
      <w:r>
        <w:rPr>
          <w:w w:val="105"/>
          <w:sz w:val="14"/>
        </w:rPr>
        <w:t>any</w:t>
      </w:r>
      <w:r>
        <w:rPr>
          <w:spacing w:val="-2"/>
          <w:w w:val="105"/>
          <w:sz w:val="14"/>
        </w:rPr>
        <w:t xml:space="preserve"> </w:t>
      </w:r>
      <w:r>
        <w:rPr>
          <w:w w:val="105"/>
          <w:sz w:val="14"/>
        </w:rPr>
        <w:t>vehicle</w:t>
      </w:r>
      <w:r>
        <w:rPr>
          <w:spacing w:val="-3"/>
          <w:w w:val="105"/>
          <w:sz w:val="14"/>
        </w:rPr>
        <w:t xml:space="preserve"> </w:t>
      </w:r>
      <w:r>
        <w:rPr>
          <w:w w:val="105"/>
          <w:sz w:val="14"/>
        </w:rPr>
        <w:t>on</w:t>
      </w:r>
      <w:r>
        <w:rPr>
          <w:spacing w:val="-2"/>
          <w:w w:val="105"/>
          <w:sz w:val="14"/>
        </w:rPr>
        <w:t xml:space="preserve"> </w:t>
      </w:r>
      <w:r>
        <w:rPr>
          <w:w w:val="105"/>
          <w:sz w:val="14"/>
        </w:rPr>
        <w:t>that</w:t>
      </w:r>
      <w:r>
        <w:rPr>
          <w:spacing w:val="-2"/>
          <w:w w:val="105"/>
          <w:sz w:val="14"/>
        </w:rPr>
        <w:t xml:space="preserve"> </w:t>
      </w:r>
      <w:r>
        <w:rPr>
          <w:w w:val="105"/>
          <w:sz w:val="14"/>
        </w:rPr>
        <w:t>road</w:t>
      </w:r>
      <w:r>
        <w:rPr>
          <w:spacing w:val="-2"/>
          <w:w w:val="105"/>
          <w:sz w:val="14"/>
        </w:rPr>
        <w:t xml:space="preserve"> </w:t>
      </w:r>
      <w:r>
        <w:rPr>
          <w:w w:val="105"/>
          <w:sz w:val="14"/>
        </w:rPr>
        <w:t>or</w:t>
      </w:r>
      <w:r>
        <w:rPr>
          <w:spacing w:val="-3"/>
          <w:w w:val="105"/>
          <w:sz w:val="14"/>
        </w:rPr>
        <w:t xml:space="preserve"> </w:t>
      </w:r>
      <w:r>
        <w:rPr>
          <w:w w:val="105"/>
          <w:sz w:val="14"/>
        </w:rPr>
        <w:t>area</w:t>
      </w:r>
      <w:r>
        <w:rPr>
          <w:spacing w:val="-2"/>
          <w:w w:val="105"/>
          <w:sz w:val="14"/>
        </w:rPr>
        <w:t xml:space="preserve"> </w:t>
      </w:r>
      <w:r>
        <w:rPr>
          <w:w w:val="105"/>
          <w:sz w:val="14"/>
        </w:rPr>
        <w:t>or</w:t>
      </w:r>
      <w:r>
        <w:rPr>
          <w:spacing w:val="-2"/>
          <w:w w:val="105"/>
          <w:sz w:val="14"/>
        </w:rPr>
        <w:t xml:space="preserve"> </w:t>
      </w:r>
      <w:r>
        <w:rPr>
          <w:w w:val="105"/>
          <w:sz w:val="14"/>
        </w:rPr>
        <w:t>that</w:t>
      </w:r>
      <w:r>
        <w:rPr>
          <w:spacing w:val="-2"/>
          <w:w w:val="105"/>
          <w:sz w:val="14"/>
        </w:rPr>
        <w:t xml:space="preserve"> </w:t>
      </w:r>
      <w:r>
        <w:rPr>
          <w:w w:val="105"/>
          <w:sz w:val="14"/>
        </w:rPr>
        <w:t>portion</w:t>
      </w:r>
      <w:r>
        <w:rPr>
          <w:spacing w:val="-3"/>
          <w:w w:val="105"/>
          <w:sz w:val="14"/>
        </w:rPr>
        <w:t xml:space="preserve"> </w:t>
      </w:r>
      <w:r>
        <w:rPr>
          <w:w w:val="105"/>
          <w:sz w:val="14"/>
        </w:rPr>
        <w:t>of</w:t>
      </w:r>
      <w:r>
        <w:rPr>
          <w:spacing w:val="-2"/>
          <w:w w:val="105"/>
          <w:sz w:val="14"/>
        </w:rPr>
        <w:t xml:space="preserve"> </w:t>
      </w:r>
      <w:r>
        <w:rPr>
          <w:w w:val="105"/>
          <w:sz w:val="14"/>
        </w:rPr>
        <w:t>the</w:t>
      </w:r>
      <w:r>
        <w:rPr>
          <w:spacing w:val="-2"/>
          <w:w w:val="105"/>
          <w:sz w:val="14"/>
        </w:rPr>
        <w:t xml:space="preserve"> </w:t>
      </w:r>
      <w:r>
        <w:rPr>
          <w:w w:val="105"/>
          <w:sz w:val="14"/>
        </w:rPr>
        <w:t>road or</w:t>
      </w:r>
      <w:r>
        <w:rPr>
          <w:spacing w:val="-2"/>
          <w:w w:val="105"/>
          <w:sz w:val="14"/>
        </w:rPr>
        <w:t xml:space="preserve"> </w:t>
      </w:r>
      <w:r>
        <w:rPr>
          <w:w w:val="105"/>
          <w:sz w:val="14"/>
        </w:rPr>
        <w:t>area</w:t>
      </w:r>
      <w:r>
        <w:rPr>
          <w:spacing w:val="-1"/>
          <w:w w:val="105"/>
          <w:sz w:val="14"/>
        </w:rPr>
        <w:t xml:space="preserve"> </w:t>
      </w:r>
      <w:r>
        <w:rPr>
          <w:w w:val="105"/>
          <w:sz w:val="14"/>
        </w:rPr>
        <w:t>at</w:t>
      </w:r>
      <w:r>
        <w:rPr>
          <w:spacing w:val="-1"/>
          <w:w w:val="105"/>
          <w:sz w:val="14"/>
        </w:rPr>
        <w:t xml:space="preserve"> </w:t>
      </w:r>
      <w:r>
        <w:rPr>
          <w:w w:val="105"/>
          <w:sz w:val="14"/>
        </w:rPr>
        <w:t>a</w:t>
      </w:r>
      <w:r>
        <w:rPr>
          <w:spacing w:val="-2"/>
          <w:w w:val="105"/>
          <w:sz w:val="14"/>
        </w:rPr>
        <w:t xml:space="preserve"> </w:t>
      </w:r>
      <w:r>
        <w:rPr>
          <w:w w:val="105"/>
          <w:sz w:val="14"/>
        </w:rPr>
        <w:t>higher</w:t>
      </w:r>
      <w:r>
        <w:rPr>
          <w:spacing w:val="-1"/>
          <w:w w:val="105"/>
          <w:sz w:val="14"/>
        </w:rPr>
        <w:t xml:space="preserve"> </w:t>
      </w:r>
      <w:r>
        <w:rPr>
          <w:w w:val="105"/>
          <w:sz w:val="14"/>
        </w:rPr>
        <w:t>speed</w:t>
      </w:r>
      <w:r>
        <w:rPr>
          <w:spacing w:val="-1"/>
          <w:w w:val="105"/>
          <w:sz w:val="14"/>
        </w:rPr>
        <w:t xml:space="preserve"> </w:t>
      </w:r>
      <w:r>
        <w:rPr>
          <w:w w:val="105"/>
          <w:sz w:val="14"/>
        </w:rPr>
        <w:t>than</w:t>
      </w:r>
      <w:r>
        <w:rPr>
          <w:spacing w:val="-1"/>
          <w:w w:val="105"/>
          <w:sz w:val="14"/>
        </w:rPr>
        <w:t xml:space="preserve"> </w:t>
      </w:r>
      <w:r>
        <w:rPr>
          <w:w w:val="105"/>
          <w:sz w:val="14"/>
        </w:rPr>
        <w:t>the</w:t>
      </w:r>
      <w:r>
        <w:rPr>
          <w:spacing w:val="-2"/>
          <w:w w:val="105"/>
          <w:sz w:val="14"/>
        </w:rPr>
        <w:t xml:space="preserve"> </w:t>
      </w:r>
      <w:r>
        <w:rPr>
          <w:w w:val="105"/>
          <w:sz w:val="14"/>
        </w:rPr>
        <w:t>speed</w:t>
      </w:r>
      <w:r>
        <w:rPr>
          <w:spacing w:val="-1"/>
          <w:w w:val="105"/>
          <w:sz w:val="14"/>
        </w:rPr>
        <w:t xml:space="preserve"> </w:t>
      </w:r>
      <w:r>
        <w:rPr>
          <w:w w:val="105"/>
          <w:sz w:val="14"/>
        </w:rPr>
        <w:t>limit</w:t>
      </w:r>
      <w:r>
        <w:rPr>
          <w:spacing w:val="-1"/>
          <w:w w:val="105"/>
          <w:sz w:val="14"/>
        </w:rPr>
        <w:t xml:space="preserve"> </w:t>
      </w:r>
      <w:r>
        <w:rPr>
          <w:w w:val="105"/>
          <w:sz w:val="14"/>
        </w:rPr>
        <w:t>applicable</w:t>
      </w:r>
      <w:r>
        <w:rPr>
          <w:spacing w:val="-1"/>
          <w:w w:val="105"/>
          <w:sz w:val="14"/>
        </w:rPr>
        <w:t xml:space="preserve"> </w:t>
      </w:r>
      <w:r>
        <w:rPr>
          <w:w w:val="105"/>
          <w:sz w:val="14"/>
        </w:rPr>
        <w:t>to</w:t>
      </w:r>
      <w:r>
        <w:rPr>
          <w:spacing w:val="-2"/>
          <w:w w:val="105"/>
          <w:sz w:val="14"/>
        </w:rPr>
        <w:t xml:space="preserve"> </w:t>
      </w:r>
      <w:r>
        <w:rPr>
          <w:w w:val="105"/>
          <w:sz w:val="14"/>
        </w:rPr>
        <w:t>that</w:t>
      </w:r>
      <w:r>
        <w:rPr>
          <w:spacing w:val="-1"/>
          <w:w w:val="105"/>
          <w:sz w:val="14"/>
        </w:rPr>
        <w:t xml:space="preserve"> </w:t>
      </w:r>
      <w:r>
        <w:rPr>
          <w:w w:val="105"/>
          <w:sz w:val="14"/>
        </w:rPr>
        <w:t>road</w:t>
      </w:r>
      <w:r>
        <w:rPr>
          <w:spacing w:val="-1"/>
          <w:w w:val="105"/>
          <w:sz w:val="14"/>
        </w:rPr>
        <w:t xml:space="preserve"> </w:t>
      </w:r>
      <w:r>
        <w:rPr>
          <w:w w:val="105"/>
          <w:sz w:val="14"/>
        </w:rPr>
        <w:t>or</w:t>
      </w:r>
      <w:r>
        <w:rPr>
          <w:spacing w:val="-2"/>
          <w:w w:val="105"/>
          <w:sz w:val="14"/>
        </w:rPr>
        <w:t xml:space="preserve"> </w:t>
      </w:r>
      <w:r>
        <w:rPr>
          <w:w w:val="105"/>
          <w:sz w:val="14"/>
        </w:rPr>
        <w:t>area</w:t>
      </w:r>
      <w:r>
        <w:rPr>
          <w:spacing w:val="-1"/>
          <w:w w:val="105"/>
          <w:sz w:val="14"/>
        </w:rPr>
        <w:t xml:space="preserve"> </w:t>
      </w:r>
      <w:r>
        <w:rPr>
          <w:w w:val="105"/>
          <w:sz w:val="14"/>
        </w:rPr>
        <w:t>or</w:t>
      </w:r>
      <w:r>
        <w:rPr>
          <w:spacing w:val="-1"/>
          <w:w w:val="105"/>
          <w:sz w:val="14"/>
        </w:rPr>
        <w:t xml:space="preserve"> </w:t>
      </w:r>
      <w:r>
        <w:rPr>
          <w:w w:val="105"/>
          <w:sz w:val="14"/>
        </w:rPr>
        <w:t>that</w:t>
      </w:r>
      <w:r>
        <w:rPr>
          <w:spacing w:val="-1"/>
          <w:w w:val="105"/>
          <w:sz w:val="14"/>
        </w:rPr>
        <w:t xml:space="preserve"> </w:t>
      </w:r>
      <w:r>
        <w:rPr>
          <w:w w:val="105"/>
          <w:sz w:val="14"/>
        </w:rPr>
        <w:t>portion</w:t>
      </w:r>
      <w:r>
        <w:rPr>
          <w:spacing w:val="-2"/>
          <w:w w:val="105"/>
          <w:sz w:val="14"/>
        </w:rPr>
        <w:t xml:space="preserve"> </w:t>
      </w:r>
      <w:r>
        <w:rPr>
          <w:w w:val="105"/>
          <w:sz w:val="14"/>
        </w:rPr>
        <w:t>of</w:t>
      </w:r>
      <w:r>
        <w:rPr>
          <w:spacing w:val="-1"/>
          <w:w w:val="105"/>
          <w:sz w:val="14"/>
        </w:rPr>
        <w:t xml:space="preserve"> </w:t>
      </w:r>
      <w:r>
        <w:rPr>
          <w:w w:val="105"/>
          <w:sz w:val="14"/>
        </w:rPr>
        <w:t>the</w:t>
      </w:r>
      <w:r>
        <w:rPr>
          <w:spacing w:val="-1"/>
          <w:w w:val="105"/>
          <w:sz w:val="14"/>
        </w:rPr>
        <w:t xml:space="preserve"> </w:t>
      </w:r>
      <w:r>
        <w:rPr>
          <w:w w:val="105"/>
          <w:sz w:val="14"/>
        </w:rPr>
        <w:t>road</w:t>
      </w:r>
      <w:r>
        <w:rPr>
          <w:spacing w:val="-1"/>
          <w:w w:val="105"/>
          <w:sz w:val="14"/>
        </w:rPr>
        <w:t xml:space="preserve"> </w:t>
      </w:r>
      <w:r>
        <w:rPr>
          <w:w w:val="105"/>
          <w:sz w:val="14"/>
        </w:rPr>
        <w:t>or</w:t>
      </w:r>
      <w:r>
        <w:rPr>
          <w:spacing w:val="-2"/>
          <w:w w:val="105"/>
          <w:sz w:val="14"/>
        </w:rPr>
        <w:t xml:space="preserve"> </w:t>
      </w:r>
      <w:r>
        <w:rPr>
          <w:w w:val="105"/>
          <w:sz w:val="14"/>
        </w:rPr>
        <w:t>area.</w:t>
      </w:r>
    </w:p>
    <w:p w:rsidR="00F93F21" w:rsidRDefault="00F93F21">
      <w:pPr>
        <w:pStyle w:val="BodyText"/>
        <w:spacing w:before="7"/>
        <w:rPr>
          <w:sz w:val="13"/>
        </w:rPr>
      </w:pPr>
    </w:p>
    <w:p w:rsidR="00F93F21" w:rsidRDefault="00F22300">
      <w:pPr>
        <w:pStyle w:val="ListParagraph"/>
        <w:numPr>
          <w:ilvl w:val="0"/>
          <w:numId w:val="78"/>
        </w:numPr>
        <w:tabs>
          <w:tab w:val="left" w:pos="896"/>
          <w:tab w:val="left" w:pos="897"/>
        </w:tabs>
        <w:spacing w:line="268" w:lineRule="auto"/>
        <w:ind w:right="211" w:hanging="702"/>
        <w:rPr>
          <w:sz w:val="14"/>
        </w:rPr>
      </w:pPr>
      <w:r>
        <w:rPr>
          <w:w w:val="105"/>
          <w:sz w:val="14"/>
        </w:rPr>
        <w:t>Where</w:t>
      </w:r>
      <w:r>
        <w:rPr>
          <w:spacing w:val="-3"/>
          <w:w w:val="105"/>
          <w:sz w:val="14"/>
        </w:rPr>
        <w:t xml:space="preserve"> </w:t>
      </w:r>
      <w:r>
        <w:rPr>
          <w:w w:val="105"/>
          <w:sz w:val="14"/>
        </w:rPr>
        <w:t>any</w:t>
      </w:r>
      <w:r>
        <w:rPr>
          <w:spacing w:val="-2"/>
          <w:w w:val="105"/>
          <w:sz w:val="14"/>
        </w:rPr>
        <w:t xml:space="preserve"> </w:t>
      </w:r>
      <w:r>
        <w:rPr>
          <w:w w:val="105"/>
          <w:sz w:val="14"/>
        </w:rPr>
        <w:t>road</w:t>
      </w:r>
      <w:r>
        <w:rPr>
          <w:spacing w:val="-2"/>
          <w:w w:val="105"/>
          <w:sz w:val="14"/>
        </w:rPr>
        <w:t xml:space="preserve"> </w:t>
      </w:r>
      <w:r>
        <w:rPr>
          <w:w w:val="105"/>
          <w:sz w:val="14"/>
        </w:rPr>
        <w:t>or</w:t>
      </w:r>
      <w:r>
        <w:rPr>
          <w:spacing w:val="-3"/>
          <w:w w:val="105"/>
          <w:sz w:val="14"/>
        </w:rPr>
        <w:t xml:space="preserve"> </w:t>
      </w:r>
      <w:r>
        <w:rPr>
          <w:w w:val="105"/>
          <w:sz w:val="14"/>
        </w:rPr>
        <w:t>area</w:t>
      </w:r>
      <w:r>
        <w:rPr>
          <w:spacing w:val="-2"/>
          <w:w w:val="105"/>
          <w:sz w:val="14"/>
        </w:rPr>
        <w:t xml:space="preserve"> </w:t>
      </w:r>
      <w:r>
        <w:rPr>
          <w:w w:val="105"/>
          <w:sz w:val="14"/>
        </w:rPr>
        <w:t>or</w:t>
      </w:r>
      <w:r>
        <w:rPr>
          <w:spacing w:val="-2"/>
          <w:w w:val="105"/>
          <w:sz w:val="14"/>
        </w:rPr>
        <w:t xml:space="preserve"> </w:t>
      </w:r>
      <w:r>
        <w:rPr>
          <w:w w:val="105"/>
          <w:sz w:val="14"/>
        </w:rPr>
        <w:t>portion</w:t>
      </w:r>
      <w:r>
        <w:rPr>
          <w:spacing w:val="-3"/>
          <w:w w:val="105"/>
          <w:sz w:val="14"/>
        </w:rPr>
        <w:t xml:space="preserve"> </w:t>
      </w:r>
      <w:r>
        <w:rPr>
          <w:w w:val="105"/>
          <w:sz w:val="14"/>
        </w:rPr>
        <w:t>of</w:t>
      </w:r>
      <w:r>
        <w:rPr>
          <w:spacing w:val="-2"/>
          <w:w w:val="105"/>
          <w:sz w:val="14"/>
        </w:rPr>
        <w:t xml:space="preserve"> </w:t>
      </w:r>
      <w:r>
        <w:rPr>
          <w:w w:val="105"/>
          <w:sz w:val="14"/>
        </w:rPr>
        <w:t>a</w:t>
      </w:r>
      <w:r>
        <w:rPr>
          <w:spacing w:val="-2"/>
          <w:w w:val="105"/>
          <w:sz w:val="14"/>
        </w:rPr>
        <w:t xml:space="preserve"> </w:t>
      </w:r>
      <w:r>
        <w:rPr>
          <w:w w:val="105"/>
          <w:sz w:val="14"/>
        </w:rPr>
        <w:t>road</w:t>
      </w:r>
      <w:r>
        <w:rPr>
          <w:spacing w:val="-2"/>
          <w:w w:val="105"/>
          <w:sz w:val="14"/>
        </w:rPr>
        <w:t xml:space="preserve"> </w:t>
      </w:r>
      <w:r>
        <w:rPr>
          <w:w w:val="105"/>
          <w:sz w:val="14"/>
        </w:rPr>
        <w:t>or</w:t>
      </w:r>
      <w:r>
        <w:rPr>
          <w:spacing w:val="-3"/>
          <w:w w:val="105"/>
          <w:sz w:val="14"/>
        </w:rPr>
        <w:t xml:space="preserve"> </w:t>
      </w:r>
      <w:r>
        <w:rPr>
          <w:w w:val="105"/>
          <w:sz w:val="14"/>
        </w:rPr>
        <w:t>area</w:t>
      </w:r>
      <w:r>
        <w:rPr>
          <w:spacing w:val="-2"/>
          <w:w w:val="105"/>
          <w:sz w:val="14"/>
        </w:rPr>
        <w:t xml:space="preserve"> </w:t>
      </w:r>
      <w:r>
        <w:rPr>
          <w:w w:val="105"/>
          <w:sz w:val="14"/>
        </w:rPr>
        <w:t>within</w:t>
      </w:r>
      <w:r>
        <w:rPr>
          <w:spacing w:val="-2"/>
          <w:w w:val="105"/>
          <w:sz w:val="14"/>
        </w:rPr>
        <w:t xml:space="preserve"> </w:t>
      </w:r>
      <w:r>
        <w:rPr>
          <w:w w:val="105"/>
          <w:sz w:val="14"/>
        </w:rPr>
        <w:t>the</w:t>
      </w:r>
      <w:r>
        <w:rPr>
          <w:spacing w:val="-3"/>
          <w:w w:val="105"/>
          <w:sz w:val="14"/>
        </w:rPr>
        <w:t xml:space="preserve"> </w:t>
      </w:r>
      <w:r>
        <w:rPr>
          <w:w w:val="105"/>
          <w:sz w:val="14"/>
        </w:rPr>
        <w:t>University</w:t>
      </w:r>
      <w:r>
        <w:rPr>
          <w:spacing w:val="-2"/>
          <w:w w:val="105"/>
          <w:sz w:val="14"/>
        </w:rPr>
        <w:t xml:space="preserve"> </w:t>
      </w:r>
      <w:r>
        <w:rPr>
          <w:w w:val="105"/>
          <w:sz w:val="14"/>
        </w:rPr>
        <w:t>grounds</w:t>
      </w:r>
      <w:r>
        <w:rPr>
          <w:spacing w:val="-2"/>
          <w:w w:val="105"/>
          <w:sz w:val="14"/>
        </w:rPr>
        <w:t xml:space="preserve"> </w:t>
      </w:r>
      <w:r>
        <w:rPr>
          <w:w w:val="105"/>
          <w:sz w:val="14"/>
        </w:rPr>
        <w:t>has</w:t>
      </w:r>
      <w:r>
        <w:rPr>
          <w:spacing w:val="-2"/>
          <w:w w:val="105"/>
          <w:sz w:val="14"/>
        </w:rPr>
        <w:t xml:space="preserve"> </w:t>
      </w:r>
      <w:r>
        <w:rPr>
          <w:w w:val="105"/>
          <w:sz w:val="14"/>
        </w:rPr>
        <w:t>been</w:t>
      </w:r>
      <w:r>
        <w:rPr>
          <w:spacing w:val="-3"/>
          <w:w w:val="105"/>
          <w:sz w:val="14"/>
        </w:rPr>
        <w:t xml:space="preserve"> </w:t>
      </w:r>
      <w:r>
        <w:rPr>
          <w:w w:val="105"/>
          <w:sz w:val="14"/>
        </w:rPr>
        <w:t>designated</w:t>
      </w:r>
      <w:r>
        <w:rPr>
          <w:spacing w:val="-2"/>
          <w:w w:val="105"/>
          <w:sz w:val="14"/>
        </w:rPr>
        <w:t xml:space="preserve"> </w:t>
      </w:r>
      <w:r>
        <w:rPr>
          <w:w w:val="105"/>
          <w:sz w:val="14"/>
        </w:rPr>
        <w:t>or</w:t>
      </w:r>
      <w:r>
        <w:rPr>
          <w:spacing w:val="-2"/>
          <w:w w:val="105"/>
          <w:sz w:val="14"/>
        </w:rPr>
        <w:t xml:space="preserve"> </w:t>
      </w:r>
      <w:r>
        <w:rPr>
          <w:w w:val="105"/>
          <w:sz w:val="14"/>
        </w:rPr>
        <w:t>marked,</w:t>
      </w:r>
      <w:r>
        <w:rPr>
          <w:spacing w:val="-3"/>
          <w:w w:val="105"/>
          <w:sz w:val="14"/>
        </w:rPr>
        <w:t xml:space="preserve"> </w:t>
      </w:r>
      <w:r>
        <w:rPr>
          <w:w w:val="105"/>
          <w:sz w:val="14"/>
        </w:rPr>
        <w:t>by</w:t>
      </w:r>
      <w:r>
        <w:rPr>
          <w:spacing w:val="-2"/>
          <w:w w:val="105"/>
          <w:sz w:val="14"/>
        </w:rPr>
        <w:t xml:space="preserve"> </w:t>
      </w:r>
      <w:r>
        <w:rPr>
          <w:w w:val="105"/>
          <w:sz w:val="14"/>
        </w:rPr>
        <w:t>a</w:t>
      </w:r>
      <w:r>
        <w:rPr>
          <w:spacing w:val="-2"/>
          <w:w w:val="105"/>
          <w:sz w:val="14"/>
        </w:rPr>
        <w:t xml:space="preserve"> </w:t>
      </w:r>
      <w:r>
        <w:rPr>
          <w:w w:val="105"/>
          <w:sz w:val="14"/>
        </w:rPr>
        <w:t>sign</w:t>
      </w:r>
      <w:r>
        <w:rPr>
          <w:spacing w:val="-3"/>
          <w:w w:val="105"/>
          <w:sz w:val="14"/>
        </w:rPr>
        <w:t xml:space="preserve"> </w:t>
      </w:r>
      <w:r>
        <w:rPr>
          <w:w w:val="105"/>
          <w:sz w:val="14"/>
        </w:rPr>
        <w:t>or</w:t>
      </w:r>
      <w:r>
        <w:rPr>
          <w:spacing w:val="-2"/>
          <w:w w:val="105"/>
          <w:sz w:val="14"/>
        </w:rPr>
        <w:t xml:space="preserve"> </w:t>
      </w:r>
      <w:r>
        <w:rPr>
          <w:w w:val="105"/>
          <w:sz w:val="14"/>
        </w:rPr>
        <w:t>marking</w:t>
      </w:r>
      <w:r>
        <w:rPr>
          <w:spacing w:val="-2"/>
          <w:w w:val="105"/>
          <w:sz w:val="14"/>
        </w:rPr>
        <w:t xml:space="preserve"> </w:t>
      </w:r>
      <w:r>
        <w:rPr>
          <w:w w:val="105"/>
          <w:sz w:val="14"/>
        </w:rPr>
        <w:t>as</w:t>
      </w:r>
      <w:r>
        <w:rPr>
          <w:spacing w:val="-2"/>
          <w:w w:val="105"/>
          <w:sz w:val="14"/>
        </w:rPr>
        <w:t xml:space="preserve"> </w:t>
      </w:r>
      <w:r>
        <w:rPr>
          <w:w w:val="105"/>
          <w:sz w:val="14"/>
        </w:rPr>
        <w:t>a</w:t>
      </w:r>
      <w:r>
        <w:rPr>
          <w:spacing w:val="-3"/>
          <w:w w:val="105"/>
          <w:sz w:val="14"/>
        </w:rPr>
        <w:t xml:space="preserve"> </w:t>
      </w:r>
      <w:r>
        <w:rPr>
          <w:w w:val="105"/>
          <w:sz w:val="14"/>
        </w:rPr>
        <w:t>road</w:t>
      </w:r>
      <w:r>
        <w:rPr>
          <w:spacing w:val="-2"/>
          <w:w w:val="105"/>
          <w:sz w:val="14"/>
        </w:rPr>
        <w:t xml:space="preserve"> </w:t>
      </w:r>
      <w:r>
        <w:rPr>
          <w:w w:val="105"/>
          <w:sz w:val="14"/>
        </w:rPr>
        <w:t>or</w:t>
      </w:r>
      <w:r>
        <w:rPr>
          <w:spacing w:val="-2"/>
          <w:w w:val="105"/>
          <w:sz w:val="14"/>
        </w:rPr>
        <w:t xml:space="preserve"> </w:t>
      </w:r>
      <w:r>
        <w:rPr>
          <w:w w:val="105"/>
          <w:sz w:val="14"/>
        </w:rPr>
        <w:t xml:space="preserve">area or portion of a road or area where traffic may proceed in one direction </w:t>
      </w:r>
      <w:r>
        <w:rPr>
          <w:spacing w:val="-3"/>
          <w:w w:val="105"/>
          <w:sz w:val="14"/>
        </w:rPr>
        <w:t xml:space="preserve">only, </w:t>
      </w:r>
      <w:r>
        <w:rPr>
          <w:w w:val="105"/>
          <w:sz w:val="14"/>
        </w:rPr>
        <w:t>no person shall drive any vehicle on that road or area or that portion of the road or area in a direction other than that indicated by the sign or</w:t>
      </w:r>
      <w:r>
        <w:rPr>
          <w:spacing w:val="-16"/>
          <w:w w:val="105"/>
          <w:sz w:val="14"/>
        </w:rPr>
        <w:t xml:space="preserve"> </w:t>
      </w:r>
      <w:r>
        <w:rPr>
          <w:w w:val="105"/>
          <w:sz w:val="14"/>
        </w:rPr>
        <w:t>marking.</w:t>
      </w:r>
    </w:p>
    <w:p w:rsidR="00F93F21" w:rsidRDefault="00F93F21">
      <w:pPr>
        <w:pStyle w:val="BodyText"/>
        <w:spacing w:before="7"/>
        <w:rPr>
          <w:sz w:val="13"/>
        </w:rPr>
      </w:pPr>
    </w:p>
    <w:p w:rsidR="00F93F21" w:rsidRDefault="00F22300">
      <w:pPr>
        <w:pStyle w:val="ListParagraph"/>
        <w:numPr>
          <w:ilvl w:val="0"/>
          <w:numId w:val="78"/>
        </w:numPr>
        <w:tabs>
          <w:tab w:val="left" w:pos="896"/>
          <w:tab w:val="left" w:pos="897"/>
        </w:tabs>
        <w:spacing w:before="1" w:line="268" w:lineRule="auto"/>
        <w:ind w:right="211" w:hanging="702"/>
        <w:rPr>
          <w:sz w:val="14"/>
        </w:rPr>
      </w:pPr>
      <w:r>
        <w:rPr>
          <w:w w:val="105"/>
          <w:sz w:val="14"/>
        </w:rPr>
        <w:t>No</w:t>
      </w:r>
      <w:r>
        <w:rPr>
          <w:spacing w:val="-4"/>
          <w:w w:val="105"/>
          <w:sz w:val="14"/>
        </w:rPr>
        <w:t xml:space="preserve"> </w:t>
      </w:r>
      <w:r>
        <w:rPr>
          <w:w w:val="105"/>
          <w:sz w:val="14"/>
        </w:rPr>
        <w:t>person</w:t>
      </w:r>
      <w:r>
        <w:rPr>
          <w:spacing w:val="-3"/>
          <w:w w:val="105"/>
          <w:sz w:val="14"/>
        </w:rPr>
        <w:t xml:space="preserve"> </w:t>
      </w:r>
      <w:r>
        <w:rPr>
          <w:w w:val="105"/>
          <w:sz w:val="14"/>
        </w:rPr>
        <w:t>shall</w:t>
      </w:r>
      <w:r>
        <w:rPr>
          <w:spacing w:val="-3"/>
          <w:w w:val="105"/>
          <w:sz w:val="14"/>
        </w:rPr>
        <w:t xml:space="preserve"> </w:t>
      </w:r>
      <w:r>
        <w:rPr>
          <w:w w:val="105"/>
          <w:sz w:val="14"/>
        </w:rPr>
        <w:t>drive</w:t>
      </w:r>
      <w:r>
        <w:rPr>
          <w:spacing w:val="-3"/>
          <w:w w:val="105"/>
          <w:sz w:val="14"/>
        </w:rPr>
        <w:t xml:space="preserve"> </w:t>
      </w:r>
      <w:r>
        <w:rPr>
          <w:w w:val="105"/>
          <w:sz w:val="14"/>
        </w:rPr>
        <w:t>any</w:t>
      </w:r>
      <w:r>
        <w:rPr>
          <w:spacing w:val="-4"/>
          <w:w w:val="105"/>
          <w:sz w:val="14"/>
        </w:rPr>
        <w:t xml:space="preserve"> </w:t>
      </w:r>
      <w:r>
        <w:rPr>
          <w:w w:val="105"/>
          <w:sz w:val="14"/>
        </w:rPr>
        <w:t>vehicle</w:t>
      </w:r>
      <w:r>
        <w:rPr>
          <w:spacing w:val="-3"/>
          <w:w w:val="105"/>
          <w:sz w:val="14"/>
        </w:rPr>
        <w:t xml:space="preserve"> </w:t>
      </w:r>
      <w:r>
        <w:rPr>
          <w:w w:val="105"/>
          <w:sz w:val="14"/>
        </w:rPr>
        <w:t>within</w:t>
      </w:r>
      <w:r>
        <w:rPr>
          <w:spacing w:val="-3"/>
          <w:w w:val="105"/>
          <w:sz w:val="14"/>
        </w:rPr>
        <w:t xml:space="preserve"> </w:t>
      </w:r>
      <w:r>
        <w:rPr>
          <w:w w:val="105"/>
          <w:sz w:val="14"/>
        </w:rPr>
        <w:t>the</w:t>
      </w:r>
      <w:r>
        <w:rPr>
          <w:spacing w:val="-3"/>
          <w:w w:val="105"/>
          <w:sz w:val="14"/>
        </w:rPr>
        <w:t xml:space="preserve"> </w:t>
      </w:r>
      <w:r>
        <w:rPr>
          <w:w w:val="105"/>
          <w:sz w:val="14"/>
        </w:rPr>
        <w:t>University</w:t>
      </w:r>
      <w:r>
        <w:rPr>
          <w:spacing w:val="-4"/>
          <w:w w:val="105"/>
          <w:sz w:val="14"/>
        </w:rPr>
        <w:t xml:space="preserve"> </w:t>
      </w:r>
      <w:r>
        <w:rPr>
          <w:w w:val="105"/>
          <w:sz w:val="14"/>
        </w:rPr>
        <w:t>grounds</w:t>
      </w:r>
      <w:r>
        <w:rPr>
          <w:spacing w:val="-3"/>
          <w:w w:val="105"/>
          <w:sz w:val="14"/>
        </w:rPr>
        <w:t xml:space="preserve"> </w:t>
      </w:r>
      <w:r>
        <w:rPr>
          <w:w w:val="105"/>
          <w:sz w:val="14"/>
        </w:rPr>
        <w:t>in</w:t>
      </w:r>
      <w:r>
        <w:rPr>
          <w:spacing w:val="-3"/>
          <w:w w:val="105"/>
          <w:sz w:val="14"/>
        </w:rPr>
        <w:t xml:space="preserve"> </w:t>
      </w:r>
      <w:r>
        <w:rPr>
          <w:w w:val="105"/>
          <w:sz w:val="14"/>
        </w:rPr>
        <w:t>a</w:t>
      </w:r>
      <w:r>
        <w:rPr>
          <w:spacing w:val="-4"/>
          <w:w w:val="105"/>
          <w:sz w:val="14"/>
        </w:rPr>
        <w:t xml:space="preserve"> </w:t>
      </w:r>
      <w:r>
        <w:rPr>
          <w:w w:val="105"/>
          <w:sz w:val="14"/>
        </w:rPr>
        <w:t>dangerous</w:t>
      </w:r>
      <w:r>
        <w:rPr>
          <w:spacing w:val="-3"/>
          <w:w w:val="105"/>
          <w:sz w:val="14"/>
        </w:rPr>
        <w:t xml:space="preserve"> </w:t>
      </w:r>
      <w:r>
        <w:rPr>
          <w:w w:val="105"/>
          <w:sz w:val="14"/>
        </w:rPr>
        <w:t>or</w:t>
      </w:r>
      <w:r>
        <w:rPr>
          <w:spacing w:val="-3"/>
          <w:w w:val="105"/>
          <w:sz w:val="14"/>
        </w:rPr>
        <w:t xml:space="preserve"> </w:t>
      </w:r>
      <w:r>
        <w:rPr>
          <w:w w:val="105"/>
          <w:sz w:val="14"/>
        </w:rPr>
        <w:t>careless</w:t>
      </w:r>
      <w:r>
        <w:rPr>
          <w:spacing w:val="-3"/>
          <w:w w:val="105"/>
          <w:sz w:val="14"/>
        </w:rPr>
        <w:t xml:space="preserve"> </w:t>
      </w:r>
      <w:r>
        <w:rPr>
          <w:w w:val="105"/>
          <w:sz w:val="14"/>
        </w:rPr>
        <w:t>manner,</w:t>
      </w:r>
      <w:r>
        <w:rPr>
          <w:spacing w:val="-4"/>
          <w:w w:val="105"/>
          <w:sz w:val="14"/>
        </w:rPr>
        <w:t xml:space="preserve"> </w:t>
      </w:r>
      <w:r>
        <w:rPr>
          <w:w w:val="105"/>
          <w:sz w:val="14"/>
        </w:rPr>
        <w:t>or</w:t>
      </w:r>
      <w:r>
        <w:rPr>
          <w:spacing w:val="-3"/>
          <w:w w:val="105"/>
          <w:sz w:val="14"/>
        </w:rPr>
        <w:t xml:space="preserve"> </w:t>
      </w:r>
      <w:r>
        <w:rPr>
          <w:w w:val="105"/>
          <w:sz w:val="14"/>
        </w:rPr>
        <w:t>without</w:t>
      </w:r>
      <w:r>
        <w:rPr>
          <w:spacing w:val="-3"/>
          <w:w w:val="105"/>
          <w:sz w:val="14"/>
        </w:rPr>
        <w:t xml:space="preserve"> </w:t>
      </w:r>
      <w:r>
        <w:rPr>
          <w:w w:val="105"/>
          <w:sz w:val="14"/>
        </w:rPr>
        <w:t>reasonable</w:t>
      </w:r>
      <w:r>
        <w:rPr>
          <w:spacing w:val="-3"/>
          <w:w w:val="105"/>
          <w:sz w:val="14"/>
        </w:rPr>
        <w:t xml:space="preserve"> </w:t>
      </w:r>
      <w:r>
        <w:rPr>
          <w:w w:val="105"/>
          <w:sz w:val="14"/>
        </w:rPr>
        <w:t>consideration</w:t>
      </w:r>
      <w:r>
        <w:rPr>
          <w:spacing w:val="-4"/>
          <w:w w:val="105"/>
          <w:sz w:val="14"/>
        </w:rPr>
        <w:t xml:space="preserve"> </w:t>
      </w:r>
      <w:r>
        <w:rPr>
          <w:w w:val="105"/>
          <w:sz w:val="14"/>
        </w:rPr>
        <w:t>for</w:t>
      </w:r>
      <w:r>
        <w:rPr>
          <w:spacing w:val="-3"/>
          <w:w w:val="105"/>
          <w:sz w:val="14"/>
        </w:rPr>
        <w:t xml:space="preserve"> </w:t>
      </w:r>
      <w:r>
        <w:rPr>
          <w:w w:val="105"/>
          <w:sz w:val="14"/>
        </w:rPr>
        <w:t>other</w:t>
      </w:r>
      <w:r>
        <w:rPr>
          <w:spacing w:val="-3"/>
          <w:w w:val="105"/>
          <w:sz w:val="14"/>
        </w:rPr>
        <w:t xml:space="preserve"> </w:t>
      </w:r>
      <w:r>
        <w:rPr>
          <w:w w:val="105"/>
          <w:sz w:val="14"/>
        </w:rPr>
        <w:t>persons in the</w:t>
      </w:r>
      <w:r>
        <w:rPr>
          <w:spacing w:val="-3"/>
          <w:w w:val="105"/>
          <w:sz w:val="14"/>
        </w:rPr>
        <w:t xml:space="preserve"> </w:t>
      </w:r>
      <w:r>
        <w:rPr>
          <w:w w:val="105"/>
          <w:sz w:val="14"/>
        </w:rPr>
        <w:t>vicinity.</w:t>
      </w:r>
    </w:p>
    <w:p w:rsidR="00F93F21" w:rsidRDefault="00F93F21">
      <w:pPr>
        <w:pStyle w:val="BodyText"/>
        <w:spacing w:before="7"/>
        <w:rPr>
          <w:sz w:val="13"/>
        </w:rPr>
      </w:pPr>
    </w:p>
    <w:p w:rsidR="00F93F21" w:rsidRDefault="00F22300">
      <w:pPr>
        <w:pStyle w:val="ListParagraph"/>
        <w:numPr>
          <w:ilvl w:val="0"/>
          <w:numId w:val="78"/>
        </w:numPr>
        <w:tabs>
          <w:tab w:val="left" w:pos="896"/>
          <w:tab w:val="left" w:pos="897"/>
        </w:tabs>
        <w:ind w:hanging="702"/>
        <w:rPr>
          <w:sz w:val="14"/>
        </w:rPr>
      </w:pPr>
      <w:r>
        <w:rPr>
          <w:w w:val="105"/>
          <w:sz w:val="14"/>
        </w:rPr>
        <w:t>No</w:t>
      </w:r>
      <w:r>
        <w:rPr>
          <w:spacing w:val="-2"/>
          <w:w w:val="105"/>
          <w:sz w:val="14"/>
        </w:rPr>
        <w:t xml:space="preserve"> </w:t>
      </w:r>
      <w:r>
        <w:rPr>
          <w:w w:val="105"/>
          <w:sz w:val="14"/>
        </w:rPr>
        <w:t>person</w:t>
      </w:r>
      <w:r>
        <w:rPr>
          <w:spacing w:val="-1"/>
          <w:w w:val="105"/>
          <w:sz w:val="14"/>
        </w:rPr>
        <w:t xml:space="preserve"> </w:t>
      </w:r>
      <w:r>
        <w:rPr>
          <w:w w:val="105"/>
          <w:sz w:val="14"/>
        </w:rPr>
        <w:t>shall</w:t>
      </w:r>
      <w:r>
        <w:rPr>
          <w:spacing w:val="-2"/>
          <w:w w:val="105"/>
          <w:sz w:val="14"/>
        </w:rPr>
        <w:t xml:space="preserve"> </w:t>
      </w:r>
      <w:r>
        <w:rPr>
          <w:w w:val="105"/>
          <w:sz w:val="14"/>
        </w:rPr>
        <w:t>drive</w:t>
      </w:r>
      <w:r>
        <w:rPr>
          <w:spacing w:val="-1"/>
          <w:w w:val="105"/>
          <w:sz w:val="14"/>
        </w:rPr>
        <w:t xml:space="preserve"> </w:t>
      </w:r>
      <w:r>
        <w:rPr>
          <w:w w:val="105"/>
          <w:sz w:val="14"/>
        </w:rPr>
        <w:t>or</w:t>
      </w:r>
      <w:r>
        <w:rPr>
          <w:spacing w:val="-2"/>
          <w:w w:val="105"/>
          <w:sz w:val="14"/>
        </w:rPr>
        <w:t xml:space="preserve"> </w:t>
      </w:r>
      <w:r>
        <w:rPr>
          <w:w w:val="105"/>
          <w:sz w:val="14"/>
        </w:rPr>
        <w:t>use</w:t>
      </w:r>
      <w:r>
        <w:rPr>
          <w:spacing w:val="-1"/>
          <w:w w:val="105"/>
          <w:sz w:val="14"/>
        </w:rPr>
        <w:t xml:space="preserve"> </w:t>
      </w:r>
      <w:r>
        <w:rPr>
          <w:w w:val="105"/>
          <w:sz w:val="14"/>
        </w:rPr>
        <w:t>any</w:t>
      </w:r>
      <w:r>
        <w:rPr>
          <w:spacing w:val="-2"/>
          <w:w w:val="105"/>
          <w:sz w:val="14"/>
        </w:rPr>
        <w:t xml:space="preserve"> </w:t>
      </w:r>
      <w:r>
        <w:rPr>
          <w:w w:val="105"/>
          <w:sz w:val="14"/>
        </w:rPr>
        <w:t>motor</w:t>
      </w:r>
      <w:r>
        <w:rPr>
          <w:spacing w:val="-1"/>
          <w:w w:val="105"/>
          <w:sz w:val="14"/>
        </w:rPr>
        <w:t xml:space="preserve"> </w:t>
      </w:r>
      <w:r>
        <w:rPr>
          <w:w w:val="105"/>
          <w:sz w:val="14"/>
        </w:rPr>
        <w:t>vehicle</w:t>
      </w:r>
      <w:r>
        <w:rPr>
          <w:spacing w:val="-2"/>
          <w:w w:val="105"/>
          <w:sz w:val="14"/>
        </w:rPr>
        <w:t xml:space="preserve"> </w:t>
      </w:r>
      <w:r>
        <w:rPr>
          <w:w w:val="105"/>
          <w:sz w:val="14"/>
        </w:rPr>
        <w:t>on</w:t>
      </w:r>
      <w:r>
        <w:rPr>
          <w:spacing w:val="-1"/>
          <w:w w:val="105"/>
          <w:sz w:val="14"/>
        </w:rPr>
        <w:t xml:space="preserve"> </w:t>
      </w:r>
      <w:r>
        <w:rPr>
          <w:w w:val="105"/>
          <w:sz w:val="14"/>
        </w:rPr>
        <w:t>the</w:t>
      </w:r>
      <w:r>
        <w:rPr>
          <w:spacing w:val="-2"/>
          <w:w w:val="105"/>
          <w:sz w:val="14"/>
        </w:rPr>
        <w:t xml:space="preserve"> </w:t>
      </w:r>
      <w:r>
        <w:rPr>
          <w:w w:val="105"/>
          <w:sz w:val="14"/>
        </w:rPr>
        <w:t>University</w:t>
      </w:r>
      <w:r>
        <w:rPr>
          <w:spacing w:val="-1"/>
          <w:w w:val="105"/>
          <w:sz w:val="14"/>
        </w:rPr>
        <w:t xml:space="preserve"> </w:t>
      </w:r>
      <w:r>
        <w:rPr>
          <w:w w:val="105"/>
          <w:sz w:val="14"/>
        </w:rPr>
        <w:t>grounds</w:t>
      </w:r>
      <w:r>
        <w:rPr>
          <w:spacing w:val="-1"/>
          <w:w w:val="105"/>
          <w:sz w:val="14"/>
        </w:rPr>
        <w:t xml:space="preserve"> </w:t>
      </w:r>
      <w:r>
        <w:rPr>
          <w:w w:val="105"/>
          <w:sz w:val="14"/>
        </w:rPr>
        <w:t>in</w:t>
      </w:r>
      <w:r>
        <w:rPr>
          <w:spacing w:val="-2"/>
          <w:w w:val="105"/>
          <w:sz w:val="14"/>
        </w:rPr>
        <w:t xml:space="preserve"> </w:t>
      </w:r>
      <w:r>
        <w:rPr>
          <w:w w:val="105"/>
          <w:sz w:val="14"/>
        </w:rPr>
        <w:t>such</w:t>
      </w:r>
      <w:r>
        <w:rPr>
          <w:spacing w:val="-1"/>
          <w:w w:val="105"/>
          <w:sz w:val="14"/>
        </w:rPr>
        <w:t xml:space="preserve"> </w:t>
      </w:r>
      <w:r>
        <w:rPr>
          <w:w w:val="105"/>
          <w:sz w:val="14"/>
        </w:rPr>
        <w:t>manner</w:t>
      </w:r>
      <w:r>
        <w:rPr>
          <w:spacing w:val="-2"/>
          <w:w w:val="105"/>
          <w:sz w:val="14"/>
        </w:rPr>
        <w:t xml:space="preserve"> </w:t>
      </w:r>
      <w:r>
        <w:rPr>
          <w:w w:val="105"/>
          <w:sz w:val="14"/>
        </w:rPr>
        <w:t>as</w:t>
      </w:r>
      <w:r>
        <w:rPr>
          <w:spacing w:val="-1"/>
          <w:w w:val="105"/>
          <w:sz w:val="14"/>
        </w:rPr>
        <w:t xml:space="preserve"> </w:t>
      </w:r>
      <w:r>
        <w:rPr>
          <w:w w:val="105"/>
          <w:sz w:val="14"/>
        </w:rPr>
        <w:t>to</w:t>
      </w:r>
      <w:r>
        <w:rPr>
          <w:spacing w:val="-2"/>
          <w:w w:val="105"/>
          <w:sz w:val="14"/>
        </w:rPr>
        <w:t xml:space="preserve"> </w:t>
      </w:r>
      <w:r>
        <w:rPr>
          <w:w w:val="105"/>
          <w:sz w:val="14"/>
        </w:rPr>
        <w:t>cause</w:t>
      </w:r>
      <w:r>
        <w:rPr>
          <w:spacing w:val="-1"/>
          <w:w w:val="105"/>
          <w:sz w:val="14"/>
        </w:rPr>
        <w:t xml:space="preserve"> </w:t>
      </w:r>
      <w:r>
        <w:rPr>
          <w:w w:val="105"/>
          <w:sz w:val="14"/>
        </w:rPr>
        <w:t>undue</w:t>
      </w:r>
      <w:r>
        <w:rPr>
          <w:spacing w:val="-2"/>
          <w:w w:val="105"/>
          <w:sz w:val="14"/>
        </w:rPr>
        <w:t xml:space="preserve"> </w:t>
      </w:r>
      <w:r>
        <w:rPr>
          <w:w w:val="105"/>
          <w:sz w:val="14"/>
        </w:rPr>
        <w:t>or</w:t>
      </w:r>
      <w:r>
        <w:rPr>
          <w:spacing w:val="-1"/>
          <w:w w:val="105"/>
          <w:sz w:val="14"/>
        </w:rPr>
        <w:t xml:space="preserve"> </w:t>
      </w:r>
      <w:r>
        <w:rPr>
          <w:w w:val="105"/>
          <w:sz w:val="14"/>
        </w:rPr>
        <w:t>excessive</w:t>
      </w:r>
      <w:r>
        <w:rPr>
          <w:spacing w:val="-2"/>
          <w:w w:val="105"/>
          <w:sz w:val="14"/>
        </w:rPr>
        <w:t xml:space="preserve"> </w:t>
      </w:r>
      <w:r>
        <w:rPr>
          <w:w w:val="105"/>
          <w:sz w:val="14"/>
        </w:rPr>
        <w:t>noise.</w:t>
      </w:r>
    </w:p>
    <w:p w:rsidR="00F93F21" w:rsidRDefault="00F93F21">
      <w:pPr>
        <w:pStyle w:val="BodyText"/>
        <w:spacing w:before="4"/>
        <w:rPr>
          <w:sz w:val="15"/>
        </w:rPr>
      </w:pPr>
    </w:p>
    <w:p w:rsidR="00F93F21" w:rsidRDefault="00F22300">
      <w:pPr>
        <w:pStyle w:val="ListParagraph"/>
        <w:numPr>
          <w:ilvl w:val="0"/>
          <w:numId w:val="78"/>
        </w:numPr>
        <w:tabs>
          <w:tab w:val="left" w:pos="896"/>
          <w:tab w:val="left" w:pos="897"/>
        </w:tabs>
        <w:spacing w:line="268" w:lineRule="auto"/>
        <w:ind w:right="807" w:hanging="702"/>
        <w:rPr>
          <w:sz w:val="14"/>
        </w:rPr>
      </w:pPr>
      <w:r>
        <w:rPr>
          <w:w w:val="105"/>
          <w:sz w:val="14"/>
        </w:rPr>
        <w:t>No</w:t>
      </w:r>
      <w:r>
        <w:rPr>
          <w:spacing w:val="-3"/>
          <w:w w:val="105"/>
          <w:sz w:val="14"/>
        </w:rPr>
        <w:t xml:space="preserve"> </w:t>
      </w:r>
      <w:r>
        <w:rPr>
          <w:w w:val="105"/>
          <w:sz w:val="14"/>
        </w:rPr>
        <w:t>person</w:t>
      </w:r>
      <w:r>
        <w:rPr>
          <w:spacing w:val="-3"/>
          <w:w w:val="105"/>
          <w:sz w:val="14"/>
        </w:rPr>
        <w:t xml:space="preserve"> </w:t>
      </w:r>
      <w:r>
        <w:rPr>
          <w:w w:val="105"/>
          <w:sz w:val="14"/>
        </w:rPr>
        <w:t>shall</w:t>
      </w:r>
      <w:r>
        <w:rPr>
          <w:spacing w:val="-2"/>
          <w:w w:val="105"/>
          <w:sz w:val="14"/>
        </w:rPr>
        <w:t xml:space="preserve"> </w:t>
      </w:r>
      <w:r>
        <w:rPr>
          <w:w w:val="105"/>
          <w:sz w:val="14"/>
        </w:rPr>
        <w:t>drive</w:t>
      </w:r>
      <w:r>
        <w:rPr>
          <w:spacing w:val="-3"/>
          <w:w w:val="105"/>
          <w:sz w:val="14"/>
        </w:rPr>
        <w:t xml:space="preserve"> </w:t>
      </w:r>
      <w:r>
        <w:rPr>
          <w:w w:val="105"/>
          <w:sz w:val="14"/>
        </w:rPr>
        <w:t>on</w:t>
      </w:r>
      <w:r>
        <w:rPr>
          <w:spacing w:val="-2"/>
          <w:w w:val="105"/>
          <w:sz w:val="14"/>
        </w:rPr>
        <w:t xml:space="preserve"> </w:t>
      </w:r>
      <w:r>
        <w:rPr>
          <w:w w:val="105"/>
          <w:sz w:val="14"/>
        </w:rPr>
        <w:t>the</w:t>
      </w:r>
      <w:r>
        <w:rPr>
          <w:spacing w:val="-3"/>
          <w:w w:val="105"/>
          <w:sz w:val="14"/>
        </w:rPr>
        <w:t xml:space="preserve"> </w:t>
      </w:r>
      <w:r>
        <w:rPr>
          <w:w w:val="105"/>
          <w:sz w:val="14"/>
        </w:rPr>
        <w:t>University</w:t>
      </w:r>
      <w:r>
        <w:rPr>
          <w:spacing w:val="-2"/>
          <w:w w:val="105"/>
          <w:sz w:val="14"/>
        </w:rPr>
        <w:t xml:space="preserve"> </w:t>
      </w:r>
      <w:r>
        <w:rPr>
          <w:w w:val="105"/>
          <w:sz w:val="14"/>
        </w:rPr>
        <w:t>grounds</w:t>
      </w:r>
      <w:r>
        <w:rPr>
          <w:spacing w:val="-3"/>
          <w:w w:val="105"/>
          <w:sz w:val="14"/>
        </w:rPr>
        <w:t xml:space="preserve"> </w:t>
      </w:r>
      <w:r>
        <w:rPr>
          <w:w w:val="105"/>
          <w:sz w:val="14"/>
        </w:rPr>
        <w:t>any</w:t>
      </w:r>
      <w:r>
        <w:rPr>
          <w:spacing w:val="-2"/>
          <w:w w:val="105"/>
          <w:sz w:val="14"/>
        </w:rPr>
        <w:t xml:space="preserve"> </w:t>
      </w:r>
      <w:r>
        <w:rPr>
          <w:w w:val="105"/>
          <w:sz w:val="14"/>
        </w:rPr>
        <w:t>vehicle</w:t>
      </w:r>
      <w:r>
        <w:rPr>
          <w:spacing w:val="-3"/>
          <w:w w:val="105"/>
          <w:sz w:val="14"/>
        </w:rPr>
        <w:t xml:space="preserve"> </w:t>
      </w:r>
      <w:r>
        <w:rPr>
          <w:w w:val="105"/>
          <w:sz w:val="14"/>
        </w:rPr>
        <w:t>which</w:t>
      </w:r>
      <w:r>
        <w:rPr>
          <w:spacing w:val="-2"/>
          <w:w w:val="105"/>
          <w:sz w:val="14"/>
        </w:rPr>
        <w:t xml:space="preserve"> </w:t>
      </w:r>
      <w:r>
        <w:rPr>
          <w:w w:val="105"/>
          <w:sz w:val="14"/>
        </w:rPr>
        <w:t>together</w:t>
      </w:r>
      <w:r>
        <w:rPr>
          <w:spacing w:val="-3"/>
          <w:w w:val="105"/>
          <w:sz w:val="14"/>
        </w:rPr>
        <w:t xml:space="preserve"> </w:t>
      </w:r>
      <w:r>
        <w:rPr>
          <w:w w:val="105"/>
          <w:sz w:val="14"/>
        </w:rPr>
        <w:t>with</w:t>
      </w:r>
      <w:r>
        <w:rPr>
          <w:spacing w:val="-2"/>
          <w:w w:val="105"/>
          <w:sz w:val="14"/>
        </w:rPr>
        <w:t xml:space="preserve"> </w:t>
      </w:r>
      <w:r>
        <w:rPr>
          <w:w w:val="105"/>
          <w:sz w:val="14"/>
        </w:rPr>
        <w:t>the</w:t>
      </w:r>
      <w:r>
        <w:rPr>
          <w:spacing w:val="-3"/>
          <w:w w:val="105"/>
          <w:sz w:val="14"/>
        </w:rPr>
        <w:t xml:space="preserve"> </w:t>
      </w:r>
      <w:r>
        <w:rPr>
          <w:w w:val="105"/>
          <w:sz w:val="14"/>
        </w:rPr>
        <w:t>load</w:t>
      </w:r>
      <w:r>
        <w:rPr>
          <w:spacing w:val="-2"/>
          <w:w w:val="105"/>
          <w:sz w:val="14"/>
        </w:rPr>
        <w:t xml:space="preserve"> </w:t>
      </w:r>
      <w:r>
        <w:rPr>
          <w:w w:val="105"/>
          <w:sz w:val="14"/>
        </w:rPr>
        <w:t>thereon,</w:t>
      </w:r>
      <w:r>
        <w:rPr>
          <w:spacing w:val="-3"/>
          <w:w w:val="105"/>
          <w:sz w:val="14"/>
        </w:rPr>
        <w:t xml:space="preserve"> </w:t>
      </w:r>
      <w:r>
        <w:rPr>
          <w:w w:val="105"/>
          <w:sz w:val="14"/>
        </w:rPr>
        <w:t>if</w:t>
      </w:r>
      <w:r>
        <w:rPr>
          <w:spacing w:val="-2"/>
          <w:w w:val="105"/>
          <w:sz w:val="14"/>
        </w:rPr>
        <w:t xml:space="preserve"> </w:t>
      </w:r>
      <w:r>
        <w:rPr>
          <w:spacing w:val="-3"/>
          <w:w w:val="105"/>
          <w:sz w:val="14"/>
        </w:rPr>
        <w:t xml:space="preserve">any, </w:t>
      </w:r>
      <w:r>
        <w:rPr>
          <w:w w:val="105"/>
          <w:sz w:val="14"/>
        </w:rPr>
        <w:t>exceeds</w:t>
      </w:r>
      <w:r>
        <w:rPr>
          <w:spacing w:val="-2"/>
          <w:w w:val="105"/>
          <w:sz w:val="14"/>
        </w:rPr>
        <w:t xml:space="preserve"> </w:t>
      </w:r>
      <w:r>
        <w:rPr>
          <w:w w:val="105"/>
          <w:sz w:val="14"/>
        </w:rPr>
        <w:t>30</w:t>
      </w:r>
      <w:r>
        <w:rPr>
          <w:spacing w:val="-3"/>
          <w:w w:val="105"/>
          <w:sz w:val="14"/>
        </w:rPr>
        <w:t xml:space="preserve"> </w:t>
      </w:r>
      <w:proofErr w:type="spellStart"/>
      <w:r>
        <w:rPr>
          <w:w w:val="105"/>
          <w:sz w:val="14"/>
        </w:rPr>
        <w:t>tonnes</w:t>
      </w:r>
      <w:proofErr w:type="spellEnd"/>
      <w:r>
        <w:rPr>
          <w:spacing w:val="-2"/>
          <w:w w:val="105"/>
          <w:sz w:val="14"/>
        </w:rPr>
        <w:t xml:space="preserve"> </w:t>
      </w:r>
      <w:r>
        <w:rPr>
          <w:w w:val="105"/>
          <w:sz w:val="14"/>
        </w:rPr>
        <w:t>in</w:t>
      </w:r>
      <w:r>
        <w:rPr>
          <w:spacing w:val="-3"/>
          <w:w w:val="105"/>
          <w:sz w:val="14"/>
        </w:rPr>
        <w:t xml:space="preserve"> </w:t>
      </w:r>
      <w:r>
        <w:rPr>
          <w:w w:val="105"/>
          <w:sz w:val="14"/>
        </w:rPr>
        <w:t>weight,</w:t>
      </w:r>
      <w:r>
        <w:rPr>
          <w:spacing w:val="-3"/>
          <w:w w:val="105"/>
          <w:sz w:val="14"/>
        </w:rPr>
        <w:t xml:space="preserve"> </w:t>
      </w:r>
      <w:r>
        <w:rPr>
          <w:w w:val="105"/>
          <w:sz w:val="14"/>
        </w:rPr>
        <w:t>except</w:t>
      </w:r>
      <w:r>
        <w:rPr>
          <w:spacing w:val="-2"/>
          <w:w w:val="105"/>
          <w:sz w:val="14"/>
        </w:rPr>
        <w:t xml:space="preserve"> </w:t>
      </w:r>
      <w:r>
        <w:rPr>
          <w:w w:val="105"/>
          <w:sz w:val="14"/>
        </w:rPr>
        <w:t xml:space="preserve">as </w:t>
      </w:r>
      <w:proofErr w:type="spellStart"/>
      <w:r>
        <w:rPr>
          <w:w w:val="105"/>
          <w:sz w:val="14"/>
        </w:rPr>
        <w:t>authorised</w:t>
      </w:r>
      <w:proofErr w:type="spellEnd"/>
      <w:r>
        <w:rPr>
          <w:w w:val="105"/>
          <w:sz w:val="14"/>
        </w:rPr>
        <w:t xml:space="preserve"> in writing by the Vice-Chancellor or</w:t>
      </w:r>
      <w:r>
        <w:rPr>
          <w:spacing w:val="-8"/>
          <w:w w:val="105"/>
          <w:sz w:val="14"/>
        </w:rPr>
        <w:t xml:space="preserve"> </w:t>
      </w:r>
      <w:r>
        <w:rPr>
          <w:w w:val="105"/>
          <w:sz w:val="14"/>
        </w:rPr>
        <w:t>delegate.</w:t>
      </w:r>
    </w:p>
    <w:p w:rsidR="00F93F21" w:rsidRDefault="00F93F21">
      <w:pPr>
        <w:pStyle w:val="BodyText"/>
        <w:spacing w:before="8"/>
        <w:rPr>
          <w:sz w:val="13"/>
        </w:rPr>
      </w:pPr>
    </w:p>
    <w:p w:rsidR="00F93F21" w:rsidRDefault="00F22300">
      <w:pPr>
        <w:pStyle w:val="ListParagraph"/>
        <w:numPr>
          <w:ilvl w:val="0"/>
          <w:numId w:val="78"/>
        </w:numPr>
        <w:tabs>
          <w:tab w:val="left" w:pos="896"/>
          <w:tab w:val="left" w:pos="897"/>
        </w:tabs>
        <w:ind w:hanging="702"/>
        <w:rPr>
          <w:sz w:val="14"/>
        </w:rPr>
      </w:pPr>
      <w:r>
        <w:rPr>
          <w:w w:val="105"/>
          <w:sz w:val="14"/>
        </w:rPr>
        <w:t>No</w:t>
      </w:r>
      <w:r>
        <w:rPr>
          <w:spacing w:val="-2"/>
          <w:w w:val="105"/>
          <w:sz w:val="14"/>
        </w:rPr>
        <w:t xml:space="preserve"> </w:t>
      </w:r>
      <w:r>
        <w:rPr>
          <w:w w:val="105"/>
          <w:sz w:val="14"/>
        </w:rPr>
        <w:t>person</w:t>
      </w:r>
      <w:r>
        <w:rPr>
          <w:spacing w:val="-2"/>
          <w:w w:val="105"/>
          <w:sz w:val="14"/>
        </w:rPr>
        <w:t xml:space="preserve"> </w:t>
      </w:r>
      <w:r>
        <w:rPr>
          <w:w w:val="105"/>
          <w:sz w:val="14"/>
        </w:rPr>
        <w:t>shall</w:t>
      </w:r>
      <w:r>
        <w:rPr>
          <w:spacing w:val="-2"/>
          <w:w w:val="105"/>
          <w:sz w:val="14"/>
        </w:rPr>
        <w:t xml:space="preserve"> </w:t>
      </w:r>
      <w:r>
        <w:rPr>
          <w:w w:val="105"/>
          <w:sz w:val="14"/>
        </w:rPr>
        <w:t>drive</w:t>
      </w:r>
      <w:r>
        <w:rPr>
          <w:spacing w:val="-1"/>
          <w:w w:val="105"/>
          <w:sz w:val="14"/>
        </w:rPr>
        <w:t xml:space="preserve"> </w:t>
      </w:r>
      <w:r>
        <w:rPr>
          <w:w w:val="105"/>
          <w:sz w:val="14"/>
        </w:rPr>
        <w:t>on</w:t>
      </w:r>
      <w:r>
        <w:rPr>
          <w:spacing w:val="-2"/>
          <w:w w:val="105"/>
          <w:sz w:val="14"/>
        </w:rPr>
        <w:t xml:space="preserve"> </w:t>
      </w:r>
      <w:r>
        <w:rPr>
          <w:w w:val="105"/>
          <w:sz w:val="14"/>
        </w:rPr>
        <w:t>the</w:t>
      </w:r>
      <w:r>
        <w:rPr>
          <w:spacing w:val="-2"/>
          <w:w w:val="105"/>
          <w:sz w:val="14"/>
        </w:rPr>
        <w:t xml:space="preserve"> </w:t>
      </w:r>
      <w:r>
        <w:rPr>
          <w:w w:val="105"/>
          <w:sz w:val="14"/>
        </w:rPr>
        <w:t>University</w:t>
      </w:r>
      <w:r>
        <w:rPr>
          <w:spacing w:val="-1"/>
          <w:w w:val="105"/>
          <w:sz w:val="14"/>
        </w:rPr>
        <w:t xml:space="preserve"> </w:t>
      </w:r>
      <w:r>
        <w:rPr>
          <w:w w:val="105"/>
          <w:sz w:val="14"/>
        </w:rPr>
        <w:t>grounds</w:t>
      </w:r>
      <w:r>
        <w:rPr>
          <w:spacing w:val="-2"/>
          <w:w w:val="105"/>
          <w:sz w:val="14"/>
        </w:rPr>
        <w:t xml:space="preserve"> </w:t>
      </w:r>
      <w:r>
        <w:rPr>
          <w:w w:val="105"/>
          <w:sz w:val="14"/>
        </w:rPr>
        <w:t>any</w:t>
      </w:r>
      <w:r>
        <w:rPr>
          <w:spacing w:val="-2"/>
          <w:w w:val="105"/>
          <w:sz w:val="14"/>
        </w:rPr>
        <w:t xml:space="preserve"> </w:t>
      </w:r>
      <w:r>
        <w:rPr>
          <w:w w:val="105"/>
          <w:sz w:val="14"/>
        </w:rPr>
        <w:t>tracked</w:t>
      </w:r>
      <w:r>
        <w:rPr>
          <w:spacing w:val="-1"/>
          <w:w w:val="105"/>
          <w:sz w:val="14"/>
        </w:rPr>
        <w:t xml:space="preserve"> </w:t>
      </w:r>
      <w:r>
        <w:rPr>
          <w:w w:val="105"/>
          <w:sz w:val="14"/>
        </w:rPr>
        <w:t>vehicle,</w:t>
      </w:r>
      <w:r>
        <w:rPr>
          <w:spacing w:val="-2"/>
          <w:w w:val="105"/>
          <w:sz w:val="14"/>
        </w:rPr>
        <w:t xml:space="preserve"> </w:t>
      </w:r>
      <w:r>
        <w:rPr>
          <w:w w:val="105"/>
          <w:sz w:val="14"/>
        </w:rPr>
        <w:t>except</w:t>
      </w:r>
      <w:r>
        <w:rPr>
          <w:spacing w:val="-2"/>
          <w:w w:val="105"/>
          <w:sz w:val="14"/>
        </w:rPr>
        <w:t xml:space="preserve"> </w:t>
      </w:r>
      <w:r>
        <w:rPr>
          <w:w w:val="105"/>
          <w:sz w:val="14"/>
        </w:rPr>
        <w:t>as</w:t>
      </w:r>
      <w:r>
        <w:rPr>
          <w:spacing w:val="-2"/>
          <w:w w:val="105"/>
          <w:sz w:val="14"/>
        </w:rPr>
        <w:t xml:space="preserve"> </w:t>
      </w:r>
      <w:proofErr w:type="spellStart"/>
      <w:r>
        <w:rPr>
          <w:w w:val="105"/>
          <w:sz w:val="14"/>
        </w:rPr>
        <w:t>authorised</w:t>
      </w:r>
      <w:proofErr w:type="spellEnd"/>
      <w:r>
        <w:rPr>
          <w:spacing w:val="-1"/>
          <w:w w:val="105"/>
          <w:sz w:val="14"/>
        </w:rPr>
        <w:t xml:space="preserve"> </w:t>
      </w:r>
      <w:r>
        <w:rPr>
          <w:w w:val="105"/>
          <w:sz w:val="14"/>
        </w:rPr>
        <w:t>in</w:t>
      </w:r>
      <w:r>
        <w:rPr>
          <w:spacing w:val="-2"/>
          <w:w w:val="105"/>
          <w:sz w:val="14"/>
        </w:rPr>
        <w:t xml:space="preserve"> </w:t>
      </w:r>
      <w:r>
        <w:rPr>
          <w:w w:val="105"/>
          <w:sz w:val="14"/>
        </w:rPr>
        <w:t>writing</w:t>
      </w:r>
      <w:r>
        <w:rPr>
          <w:spacing w:val="-2"/>
          <w:w w:val="105"/>
          <w:sz w:val="14"/>
        </w:rPr>
        <w:t xml:space="preserve"> </w:t>
      </w:r>
      <w:r>
        <w:rPr>
          <w:w w:val="105"/>
          <w:sz w:val="14"/>
        </w:rPr>
        <w:t>by</w:t>
      </w:r>
      <w:r>
        <w:rPr>
          <w:spacing w:val="-1"/>
          <w:w w:val="105"/>
          <w:sz w:val="14"/>
        </w:rPr>
        <w:t xml:space="preserve"> </w:t>
      </w:r>
      <w:r>
        <w:rPr>
          <w:w w:val="105"/>
          <w:sz w:val="14"/>
        </w:rPr>
        <w:t>the</w:t>
      </w:r>
      <w:r>
        <w:rPr>
          <w:spacing w:val="-2"/>
          <w:w w:val="105"/>
          <w:sz w:val="14"/>
        </w:rPr>
        <w:t xml:space="preserve"> </w:t>
      </w:r>
      <w:r>
        <w:rPr>
          <w:w w:val="105"/>
          <w:sz w:val="14"/>
        </w:rPr>
        <w:t>Vice-Chancellor</w:t>
      </w:r>
      <w:r>
        <w:rPr>
          <w:spacing w:val="-2"/>
          <w:w w:val="105"/>
          <w:sz w:val="14"/>
        </w:rPr>
        <w:t xml:space="preserve"> </w:t>
      </w:r>
      <w:r>
        <w:rPr>
          <w:w w:val="105"/>
          <w:sz w:val="14"/>
        </w:rPr>
        <w:t>or</w:t>
      </w:r>
      <w:r>
        <w:rPr>
          <w:spacing w:val="-1"/>
          <w:w w:val="105"/>
          <w:sz w:val="14"/>
        </w:rPr>
        <w:t xml:space="preserve"> </w:t>
      </w:r>
      <w:r>
        <w:rPr>
          <w:w w:val="105"/>
          <w:sz w:val="14"/>
        </w:rPr>
        <w:t>delegate.</w:t>
      </w:r>
    </w:p>
    <w:p w:rsidR="00F93F21" w:rsidRDefault="00F93F21">
      <w:pPr>
        <w:pStyle w:val="BodyText"/>
        <w:spacing w:before="4"/>
        <w:rPr>
          <w:sz w:val="15"/>
        </w:rPr>
      </w:pPr>
    </w:p>
    <w:p w:rsidR="00F93F21" w:rsidRDefault="00F22300">
      <w:pPr>
        <w:pStyle w:val="ListParagraph"/>
        <w:numPr>
          <w:ilvl w:val="0"/>
          <w:numId w:val="78"/>
        </w:numPr>
        <w:tabs>
          <w:tab w:val="left" w:pos="454"/>
          <w:tab w:val="left" w:pos="896"/>
        </w:tabs>
        <w:ind w:left="453" w:hanging="259"/>
        <w:rPr>
          <w:sz w:val="14"/>
        </w:rPr>
      </w:pPr>
      <w:r>
        <w:rPr>
          <w:w w:val="105"/>
          <w:sz w:val="14"/>
        </w:rPr>
        <w:t>(a)</w:t>
      </w:r>
      <w:r>
        <w:rPr>
          <w:w w:val="105"/>
          <w:sz w:val="14"/>
        </w:rPr>
        <w:tab/>
        <w:t>The Council may from time to time</w:t>
      </w:r>
      <w:r>
        <w:rPr>
          <w:spacing w:val="-8"/>
          <w:w w:val="105"/>
          <w:sz w:val="14"/>
        </w:rPr>
        <w:t xml:space="preserve"> </w:t>
      </w:r>
      <w:r>
        <w:rPr>
          <w:w w:val="105"/>
          <w:sz w:val="14"/>
        </w:rPr>
        <w:t>cause:</w:t>
      </w:r>
    </w:p>
    <w:p w:rsidR="00F93F21" w:rsidRDefault="00F93F21">
      <w:pPr>
        <w:pStyle w:val="BodyText"/>
        <w:spacing w:before="4"/>
        <w:rPr>
          <w:sz w:val="15"/>
        </w:rPr>
      </w:pPr>
    </w:p>
    <w:p w:rsidR="00F93F21" w:rsidRDefault="00F22300">
      <w:pPr>
        <w:pStyle w:val="ListParagraph"/>
        <w:numPr>
          <w:ilvl w:val="1"/>
          <w:numId w:val="78"/>
        </w:numPr>
        <w:tabs>
          <w:tab w:val="left" w:pos="1068"/>
        </w:tabs>
        <w:rPr>
          <w:sz w:val="14"/>
        </w:rPr>
      </w:pPr>
      <w:r>
        <w:rPr>
          <w:w w:val="105"/>
          <w:sz w:val="14"/>
        </w:rPr>
        <w:t>pedestrian crossings to be created in the University</w:t>
      </w:r>
      <w:r>
        <w:rPr>
          <w:spacing w:val="-9"/>
          <w:w w:val="105"/>
          <w:sz w:val="14"/>
        </w:rPr>
        <w:t xml:space="preserve"> </w:t>
      </w:r>
      <w:r>
        <w:rPr>
          <w:w w:val="105"/>
          <w:sz w:val="14"/>
        </w:rPr>
        <w:t>grounds;</w:t>
      </w:r>
    </w:p>
    <w:p w:rsidR="00F93F21" w:rsidRDefault="00F93F21">
      <w:pPr>
        <w:pStyle w:val="BodyText"/>
        <w:spacing w:before="4"/>
        <w:rPr>
          <w:sz w:val="15"/>
        </w:rPr>
      </w:pPr>
    </w:p>
    <w:p w:rsidR="00F93F21" w:rsidRDefault="00F22300">
      <w:pPr>
        <w:pStyle w:val="ListParagraph"/>
        <w:numPr>
          <w:ilvl w:val="1"/>
          <w:numId w:val="78"/>
        </w:numPr>
        <w:tabs>
          <w:tab w:val="left" w:pos="1100"/>
        </w:tabs>
        <w:ind w:left="1099" w:hanging="203"/>
        <w:rPr>
          <w:sz w:val="14"/>
        </w:rPr>
      </w:pPr>
      <w:proofErr w:type="gramStart"/>
      <w:r>
        <w:rPr>
          <w:w w:val="105"/>
          <w:sz w:val="14"/>
        </w:rPr>
        <w:t>signs</w:t>
      </w:r>
      <w:proofErr w:type="gramEnd"/>
      <w:r>
        <w:rPr>
          <w:w w:val="105"/>
          <w:sz w:val="14"/>
        </w:rPr>
        <w:t xml:space="preserve"> to be erected or markings to be made in the University grounds indicating the presence of a pedestrian</w:t>
      </w:r>
      <w:r>
        <w:rPr>
          <w:spacing w:val="-27"/>
          <w:w w:val="105"/>
          <w:sz w:val="14"/>
        </w:rPr>
        <w:t xml:space="preserve"> </w:t>
      </w:r>
      <w:r>
        <w:rPr>
          <w:w w:val="105"/>
          <w:sz w:val="14"/>
        </w:rPr>
        <w:t>crossing.</w:t>
      </w:r>
    </w:p>
    <w:p w:rsidR="00F93F21" w:rsidRDefault="00F93F21">
      <w:pPr>
        <w:pStyle w:val="BodyText"/>
        <w:spacing w:before="4"/>
        <w:rPr>
          <w:sz w:val="15"/>
        </w:rPr>
      </w:pPr>
    </w:p>
    <w:p w:rsidR="00F93F21" w:rsidRDefault="00F22300">
      <w:pPr>
        <w:pStyle w:val="ListParagraph"/>
        <w:numPr>
          <w:ilvl w:val="1"/>
          <w:numId w:val="75"/>
        </w:numPr>
        <w:tabs>
          <w:tab w:val="left" w:pos="896"/>
          <w:tab w:val="left" w:pos="897"/>
        </w:tabs>
        <w:ind w:left="896" w:hanging="443"/>
        <w:jc w:val="left"/>
        <w:rPr>
          <w:sz w:val="14"/>
        </w:rPr>
      </w:pPr>
      <w:r>
        <w:rPr>
          <w:w w:val="105"/>
          <w:sz w:val="14"/>
        </w:rPr>
        <w:t>A pedestrian crossing shall be indicated</w:t>
      </w:r>
      <w:r>
        <w:rPr>
          <w:spacing w:val="-7"/>
          <w:w w:val="105"/>
          <w:sz w:val="14"/>
        </w:rPr>
        <w:t xml:space="preserve"> </w:t>
      </w:r>
      <w:r>
        <w:rPr>
          <w:w w:val="105"/>
          <w:sz w:val="14"/>
        </w:rPr>
        <w:t>by:</w:t>
      </w:r>
    </w:p>
    <w:p w:rsidR="00F93F21" w:rsidRDefault="00F93F21">
      <w:pPr>
        <w:pStyle w:val="BodyText"/>
        <w:spacing w:before="4"/>
        <w:rPr>
          <w:sz w:val="15"/>
        </w:rPr>
      </w:pPr>
    </w:p>
    <w:p w:rsidR="00F93F21" w:rsidRDefault="00F22300">
      <w:pPr>
        <w:pStyle w:val="ListParagraph"/>
        <w:numPr>
          <w:ilvl w:val="2"/>
          <w:numId w:val="75"/>
        </w:numPr>
        <w:tabs>
          <w:tab w:val="left" w:pos="1068"/>
        </w:tabs>
        <w:spacing w:before="1"/>
        <w:rPr>
          <w:sz w:val="14"/>
        </w:rPr>
      </w:pPr>
      <w:r>
        <w:rPr>
          <w:w w:val="105"/>
          <w:sz w:val="14"/>
        </w:rPr>
        <w:t xml:space="preserve">a series of white stripes extending across the road and generally parallel to the </w:t>
      </w:r>
      <w:proofErr w:type="spellStart"/>
      <w:r>
        <w:rPr>
          <w:w w:val="105"/>
          <w:sz w:val="14"/>
        </w:rPr>
        <w:t>centre</w:t>
      </w:r>
      <w:proofErr w:type="spellEnd"/>
      <w:r>
        <w:rPr>
          <w:w w:val="105"/>
          <w:sz w:val="14"/>
        </w:rPr>
        <w:t xml:space="preserve"> of the</w:t>
      </w:r>
      <w:r>
        <w:rPr>
          <w:spacing w:val="-21"/>
          <w:w w:val="105"/>
          <w:sz w:val="14"/>
        </w:rPr>
        <w:t xml:space="preserve"> </w:t>
      </w:r>
      <w:r>
        <w:rPr>
          <w:w w:val="105"/>
          <w:sz w:val="14"/>
        </w:rPr>
        <w:t>road;</w:t>
      </w:r>
    </w:p>
    <w:p w:rsidR="00F93F21" w:rsidRDefault="00F93F21">
      <w:pPr>
        <w:pStyle w:val="BodyText"/>
        <w:spacing w:before="4"/>
        <w:rPr>
          <w:sz w:val="15"/>
        </w:rPr>
      </w:pPr>
    </w:p>
    <w:p w:rsidR="00F93F21" w:rsidRDefault="00F22300">
      <w:pPr>
        <w:pStyle w:val="ListParagraph"/>
        <w:numPr>
          <w:ilvl w:val="2"/>
          <w:numId w:val="75"/>
        </w:numPr>
        <w:tabs>
          <w:tab w:val="left" w:pos="1100"/>
        </w:tabs>
        <w:ind w:left="1099" w:hanging="203"/>
        <w:rPr>
          <w:sz w:val="14"/>
        </w:rPr>
      </w:pPr>
      <w:r>
        <w:rPr>
          <w:w w:val="105"/>
          <w:sz w:val="14"/>
        </w:rPr>
        <w:t>advance warning signs bearing the words 'Pedestrian Crossing Ahead' located in positions determined by the</w:t>
      </w:r>
      <w:r>
        <w:rPr>
          <w:spacing w:val="-22"/>
          <w:w w:val="105"/>
          <w:sz w:val="14"/>
        </w:rPr>
        <w:t xml:space="preserve"> </w:t>
      </w:r>
      <w:r>
        <w:rPr>
          <w:w w:val="105"/>
          <w:sz w:val="14"/>
        </w:rPr>
        <w:t>Council;</w:t>
      </w:r>
    </w:p>
    <w:p w:rsidR="00F93F21" w:rsidRDefault="00F93F21">
      <w:pPr>
        <w:pStyle w:val="BodyText"/>
        <w:spacing w:before="4"/>
        <w:rPr>
          <w:sz w:val="15"/>
        </w:rPr>
      </w:pPr>
    </w:p>
    <w:p w:rsidR="00F93F21" w:rsidRDefault="00F22300">
      <w:pPr>
        <w:pStyle w:val="ListParagraph"/>
        <w:numPr>
          <w:ilvl w:val="2"/>
          <w:numId w:val="75"/>
        </w:numPr>
        <w:tabs>
          <w:tab w:val="left" w:pos="1133"/>
        </w:tabs>
        <w:ind w:left="1132" w:hanging="236"/>
        <w:rPr>
          <w:sz w:val="14"/>
        </w:rPr>
      </w:pPr>
      <w:r>
        <w:rPr>
          <w:w w:val="105"/>
          <w:sz w:val="14"/>
        </w:rPr>
        <w:t>pedestrian</w:t>
      </w:r>
      <w:r>
        <w:rPr>
          <w:spacing w:val="-2"/>
          <w:w w:val="105"/>
          <w:sz w:val="14"/>
        </w:rPr>
        <w:t xml:space="preserve"> </w:t>
      </w:r>
      <w:r>
        <w:rPr>
          <w:w w:val="105"/>
          <w:sz w:val="14"/>
        </w:rPr>
        <w:t>crossing</w:t>
      </w:r>
      <w:r>
        <w:rPr>
          <w:spacing w:val="-2"/>
          <w:w w:val="105"/>
          <w:sz w:val="14"/>
        </w:rPr>
        <w:t xml:space="preserve"> </w:t>
      </w:r>
      <w:r>
        <w:rPr>
          <w:w w:val="105"/>
          <w:sz w:val="14"/>
        </w:rPr>
        <w:t>signs</w:t>
      </w:r>
      <w:r>
        <w:rPr>
          <w:spacing w:val="-1"/>
          <w:w w:val="105"/>
          <w:sz w:val="14"/>
        </w:rPr>
        <w:t xml:space="preserve"> </w:t>
      </w:r>
      <w:r>
        <w:rPr>
          <w:w w:val="105"/>
          <w:sz w:val="14"/>
        </w:rPr>
        <w:t>inscribed</w:t>
      </w:r>
      <w:r>
        <w:rPr>
          <w:spacing w:val="-2"/>
          <w:w w:val="105"/>
          <w:sz w:val="14"/>
        </w:rPr>
        <w:t xml:space="preserve"> </w:t>
      </w:r>
      <w:r>
        <w:rPr>
          <w:w w:val="105"/>
          <w:sz w:val="14"/>
        </w:rPr>
        <w:t>with</w:t>
      </w:r>
      <w:r>
        <w:rPr>
          <w:spacing w:val="-2"/>
          <w:w w:val="105"/>
          <w:sz w:val="14"/>
        </w:rPr>
        <w:t xml:space="preserve"> </w:t>
      </w:r>
      <w:r>
        <w:rPr>
          <w:w w:val="105"/>
          <w:sz w:val="14"/>
        </w:rPr>
        <w:t>the</w:t>
      </w:r>
      <w:r>
        <w:rPr>
          <w:spacing w:val="-2"/>
          <w:w w:val="105"/>
          <w:sz w:val="14"/>
        </w:rPr>
        <w:t xml:space="preserve"> </w:t>
      </w:r>
      <w:r>
        <w:rPr>
          <w:w w:val="105"/>
          <w:sz w:val="14"/>
        </w:rPr>
        <w:t>word</w:t>
      </w:r>
      <w:r>
        <w:rPr>
          <w:spacing w:val="-1"/>
          <w:w w:val="105"/>
          <w:sz w:val="14"/>
        </w:rPr>
        <w:t xml:space="preserve"> </w:t>
      </w:r>
      <w:r>
        <w:rPr>
          <w:w w:val="105"/>
          <w:sz w:val="14"/>
        </w:rPr>
        <w:t>'Crossing'</w:t>
      </w:r>
      <w:r>
        <w:rPr>
          <w:spacing w:val="-2"/>
          <w:w w:val="105"/>
          <w:sz w:val="14"/>
        </w:rPr>
        <w:t xml:space="preserve"> </w:t>
      </w:r>
      <w:r>
        <w:rPr>
          <w:w w:val="105"/>
          <w:sz w:val="14"/>
        </w:rPr>
        <w:t>and</w:t>
      </w:r>
      <w:r>
        <w:rPr>
          <w:spacing w:val="-2"/>
          <w:w w:val="105"/>
          <w:sz w:val="14"/>
        </w:rPr>
        <w:t xml:space="preserve"> </w:t>
      </w:r>
      <w:r>
        <w:rPr>
          <w:w w:val="105"/>
          <w:sz w:val="14"/>
        </w:rPr>
        <w:t>walking</w:t>
      </w:r>
      <w:r>
        <w:rPr>
          <w:spacing w:val="-1"/>
          <w:w w:val="105"/>
          <w:sz w:val="14"/>
        </w:rPr>
        <w:t xml:space="preserve"> </w:t>
      </w:r>
      <w:r>
        <w:rPr>
          <w:w w:val="105"/>
          <w:sz w:val="14"/>
        </w:rPr>
        <w:t>legs</w:t>
      </w:r>
      <w:r>
        <w:rPr>
          <w:spacing w:val="-2"/>
          <w:w w:val="105"/>
          <w:sz w:val="14"/>
        </w:rPr>
        <w:t xml:space="preserve"> </w:t>
      </w:r>
      <w:r>
        <w:rPr>
          <w:w w:val="105"/>
          <w:sz w:val="14"/>
        </w:rPr>
        <w:t>symbol</w:t>
      </w:r>
      <w:r>
        <w:rPr>
          <w:spacing w:val="-2"/>
          <w:w w:val="105"/>
          <w:sz w:val="14"/>
        </w:rPr>
        <w:t xml:space="preserve"> </w:t>
      </w:r>
      <w:r>
        <w:rPr>
          <w:w w:val="105"/>
          <w:sz w:val="14"/>
        </w:rPr>
        <w:t>located</w:t>
      </w:r>
      <w:r>
        <w:rPr>
          <w:spacing w:val="-1"/>
          <w:w w:val="105"/>
          <w:sz w:val="14"/>
        </w:rPr>
        <w:t xml:space="preserve"> </w:t>
      </w:r>
      <w:r>
        <w:rPr>
          <w:w w:val="105"/>
          <w:sz w:val="14"/>
        </w:rPr>
        <w:t>in</w:t>
      </w:r>
      <w:r>
        <w:rPr>
          <w:spacing w:val="-2"/>
          <w:w w:val="105"/>
          <w:sz w:val="14"/>
        </w:rPr>
        <w:t xml:space="preserve"> </w:t>
      </w:r>
      <w:r>
        <w:rPr>
          <w:w w:val="105"/>
          <w:sz w:val="14"/>
        </w:rPr>
        <w:t>positions</w:t>
      </w:r>
      <w:r>
        <w:rPr>
          <w:spacing w:val="-2"/>
          <w:w w:val="105"/>
          <w:sz w:val="14"/>
        </w:rPr>
        <w:t xml:space="preserve"> </w:t>
      </w:r>
      <w:r>
        <w:rPr>
          <w:w w:val="105"/>
          <w:sz w:val="14"/>
        </w:rPr>
        <w:t>determined</w:t>
      </w:r>
      <w:r>
        <w:rPr>
          <w:spacing w:val="-1"/>
          <w:w w:val="105"/>
          <w:sz w:val="14"/>
        </w:rPr>
        <w:t xml:space="preserve"> </w:t>
      </w:r>
      <w:r>
        <w:rPr>
          <w:w w:val="105"/>
          <w:sz w:val="14"/>
        </w:rPr>
        <w:t>by</w:t>
      </w:r>
      <w:r>
        <w:rPr>
          <w:spacing w:val="-2"/>
          <w:w w:val="105"/>
          <w:sz w:val="14"/>
        </w:rPr>
        <w:t xml:space="preserve"> </w:t>
      </w:r>
      <w:r>
        <w:rPr>
          <w:w w:val="105"/>
          <w:sz w:val="14"/>
        </w:rPr>
        <w:t>the</w:t>
      </w:r>
      <w:r>
        <w:rPr>
          <w:spacing w:val="-2"/>
          <w:w w:val="105"/>
          <w:sz w:val="14"/>
        </w:rPr>
        <w:t xml:space="preserve"> </w:t>
      </w:r>
      <w:r>
        <w:rPr>
          <w:w w:val="105"/>
          <w:sz w:val="14"/>
        </w:rPr>
        <w:t>Council;</w:t>
      </w:r>
    </w:p>
    <w:p w:rsidR="00F93F21" w:rsidRDefault="00F93F21">
      <w:pPr>
        <w:pStyle w:val="BodyText"/>
        <w:spacing w:before="4"/>
        <w:rPr>
          <w:sz w:val="15"/>
        </w:rPr>
      </w:pPr>
    </w:p>
    <w:p w:rsidR="00F93F21" w:rsidRDefault="00F22300">
      <w:pPr>
        <w:pStyle w:val="ListParagraph"/>
        <w:numPr>
          <w:ilvl w:val="2"/>
          <w:numId w:val="75"/>
        </w:numPr>
        <w:tabs>
          <w:tab w:val="left" w:pos="1141"/>
        </w:tabs>
        <w:ind w:left="1140" w:hanging="244"/>
        <w:rPr>
          <w:sz w:val="14"/>
        </w:rPr>
      </w:pPr>
      <w:proofErr w:type="gramStart"/>
      <w:r>
        <w:rPr>
          <w:w w:val="105"/>
          <w:sz w:val="14"/>
        </w:rPr>
        <w:t>any</w:t>
      </w:r>
      <w:proofErr w:type="gramEnd"/>
      <w:r>
        <w:rPr>
          <w:w w:val="105"/>
          <w:sz w:val="14"/>
        </w:rPr>
        <w:t xml:space="preserve"> other sign, line or marking as determined by the</w:t>
      </w:r>
      <w:r>
        <w:rPr>
          <w:spacing w:val="-11"/>
          <w:w w:val="105"/>
          <w:sz w:val="14"/>
        </w:rPr>
        <w:t xml:space="preserve"> </w:t>
      </w:r>
      <w:r>
        <w:rPr>
          <w:w w:val="105"/>
          <w:sz w:val="14"/>
        </w:rPr>
        <w:t>Council.</w:t>
      </w:r>
    </w:p>
    <w:p w:rsidR="00F93F21" w:rsidRDefault="00F93F21">
      <w:pPr>
        <w:pStyle w:val="BodyText"/>
        <w:spacing w:before="4"/>
        <w:rPr>
          <w:sz w:val="15"/>
        </w:rPr>
      </w:pPr>
    </w:p>
    <w:p w:rsidR="00F93F21" w:rsidRDefault="00F22300">
      <w:pPr>
        <w:pStyle w:val="ListParagraph"/>
        <w:numPr>
          <w:ilvl w:val="1"/>
          <w:numId w:val="75"/>
        </w:numPr>
        <w:tabs>
          <w:tab w:val="left" w:pos="896"/>
          <w:tab w:val="left" w:pos="897"/>
        </w:tabs>
        <w:ind w:left="896" w:hanging="443"/>
        <w:jc w:val="left"/>
        <w:rPr>
          <w:sz w:val="14"/>
        </w:rPr>
      </w:pPr>
      <w:r>
        <w:rPr>
          <w:w w:val="105"/>
          <w:sz w:val="14"/>
        </w:rPr>
        <w:t>The driver of any vehicle approaching a pedestrian crossing shall give way to any pedestrian on the</w:t>
      </w:r>
      <w:r>
        <w:rPr>
          <w:spacing w:val="-22"/>
          <w:w w:val="105"/>
          <w:sz w:val="14"/>
        </w:rPr>
        <w:t xml:space="preserve"> </w:t>
      </w:r>
      <w:r>
        <w:rPr>
          <w:w w:val="105"/>
          <w:sz w:val="14"/>
        </w:rPr>
        <w:t>crossing.</w:t>
      </w:r>
    </w:p>
    <w:p w:rsidR="00F93F21" w:rsidRDefault="00F93F21">
      <w:pPr>
        <w:pStyle w:val="BodyText"/>
        <w:spacing w:before="4"/>
        <w:rPr>
          <w:sz w:val="15"/>
        </w:rPr>
      </w:pPr>
    </w:p>
    <w:p w:rsidR="00F93F21" w:rsidRDefault="00F22300">
      <w:pPr>
        <w:pStyle w:val="ListParagraph"/>
        <w:numPr>
          <w:ilvl w:val="1"/>
          <w:numId w:val="75"/>
        </w:numPr>
        <w:tabs>
          <w:tab w:val="left" w:pos="896"/>
          <w:tab w:val="left" w:pos="897"/>
        </w:tabs>
        <w:spacing w:line="268" w:lineRule="auto"/>
        <w:ind w:left="896" w:right="178" w:hanging="443"/>
        <w:jc w:val="left"/>
        <w:rPr>
          <w:sz w:val="14"/>
        </w:rPr>
      </w:pPr>
      <w:r>
        <w:rPr>
          <w:w w:val="105"/>
          <w:sz w:val="14"/>
        </w:rPr>
        <w:t>A</w:t>
      </w:r>
      <w:r>
        <w:rPr>
          <w:spacing w:val="-3"/>
          <w:w w:val="105"/>
          <w:sz w:val="14"/>
        </w:rPr>
        <w:t xml:space="preserve"> </w:t>
      </w:r>
      <w:r>
        <w:rPr>
          <w:w w:val="105"/>
          <w:sz w:val="14"/>
        </w:rPr>
        <w:t>driver</w:t>
      </w:r>
      <w:r>
        <w:rPr>
          <w:spacing w:val="-2"/>
          <w:w w:val="105"/>
          <w:sz w:val="14"/>
        </w:rPr>
        <w:t xml:space="preserve"> </w:t>
      </w:r>
      <w:r>
        <w:rPr>
          <w:w w:val="105"/>
          <w:sz w:val="14"/>
        </w:rPr>
        <w:t>of</w:t>
      </w:r>
      <w:r>
        <w:rPr>
          <w:spacing w:val="-3"/>
          <w:w w:val="105"/>
          <w:sz w:val="14"/>
        </w:rPr>
        <w:t xml:space="preserve"> </w:t>
      </w:r>
      <w:r>
        <w:rPr>
          <w:w w:val="105"/>
          <w:sz w:val="14"/>
        </w:rPr>
        <w:t>any</w:t>
      </w:r>
      <w:r>
        <w:rPr>
          <w:spacing w:val="-2"/>
          <w:w w:val="105"/>
          <w:sz w:val="14"/>
        </w:rPr>
        <w:t xml:space="preserve"> </w:t>
      </w:r>
      <w:r>
        <w:rPr>
          <w:w w:val="105"/>
          <w:sz w:val="14"/>
        </w:rPr>
        <w:t>vehicle</w:t>
      </w:r>
      <w:r>
        <w:rPr>
          <w:spacing w:val="-2"/>
          <w:w w:val="105"/>
          <w:sz w:val="14"/>
        </w:rPr>
        <w:t xml:space="preserve"> </w:t>
      </w:r>
      <w:r>
        <w:rPr>
          <w:w w:val="105"/>
          <w:sz w:val="14"/>
        </w:rPr>
        <w:t>shall</w:t>
      </w:r>
      <w:r>
        <w:rPr>
          <w:spacing w:val="-3"/>
          <w:w w:val="105"/>
          <w:sz w:val="14"/>
        </w:rPr>
        <w:t xml:space="preserve"> </w:t>
      </w:r>
      <w:r>
        <w:rPr>
          <w:w w:val="105"/>
          <w:sz w:val="14"/>
        </w:rPr>
        <w:t>not</w:t>
      </w:r>
      <w:r>
        <w:rPr>
          <w:spacing w:val="-2"/>
          <w:w w:val="105"/>
          <w:sz w:val="14"/>
        </w:rPr>
        <w:t xml:space="preserve"> </w:t>
      </w:r>
      <w:r>
        <w:rPr>
          <w:w w:val="105"/>
          <w:sz w:val="14"/>
        </w:rPr>
        <w:t>permit</w:t>
      </w:r>
      <w:r>
        <w:rPr>
          <w:spacing w:val="-2"/>
          <w:w w:val="105"/>
          <w:sz w:val="14"/>
        </w:rPr>
        <w:t xml:space="preserve"> </w:t>
      </w:r>
      <w:r>
        <w:rPr>
          <w:w w:val="105"/>
          <w:sz w:val="14"/>
        </w:rPr>
        <w:t>that</w:t>
      </w:r>
      <w:r>
        <w:rPr>
          <w:spacing w:val="-3"/>
          <w:w w:val="105"/>
          <w:sz w:val="14"/>
        </w:rPr>
        <w:t xml:space="preserve"> </w:t>
      </w:r>
      <w:r>
        <w:rPr>
          <w:w w:val="105"/>
          <w:sz w:val="14"/>
        </w:rPr>
        <w:t>vehicle</w:t>
      </w:r>
      <w:r>
        <w:rPr>
          <w:spacing w:val="-2"/>
          <w:w w:val="105"/>
          <w:sz w:val="14"/>
        </w:rPr>
        <w:t xml:space="preserve"> </w:t>
      </w:r>
      <w:r>
        <w:rPr>
          <w:w w:val="105"/>
          <w:sz w:val="14"/>
        </w:rPr>
        <w:t>or</w:t>
      </w:r>
      <w:r>
        <w:rPr>
          <w:spacing w:val="-2"/>
          <w:w w:val="105"/>
          <w:sz w:val="14"/>
        </w:rPr>
        <w:t xml:space="preserve"> </w:t>
      </w:r>
      <w:r>
        <w:rPr>
          <w:w w:val="105"/>
          <w:sz w:val="14"/>
        </w:rPr>
        <w:t>any</w:t>
      </w:r>
      <w:r>
        <w:rPr>
          <w:spacing w:val="-3"/>
          <w:w w:val="105"/>
          <w:sz w:val="14"/>
        </w:rPr>
        <w:t xml:space="preserve"> </w:t>
      </w:r>
      <w:r>
        <w:rPr>
          <w:w w:val="105"/>
          <w:sz w:val="14"/>
        </w:rPr>
        <w:t>part</w:t>
      </w:r>
      <w:r>
        <w:rPr>
          <w:spacing w:val="-2"/>
          <w:w w:val="105"/>
          <w:sz w:val="14"/>
        </w:rPr>
        <w:t xml:space="preserve"> </w:t>
      </w:r>
      <w:r>
        <w:rPr>
          <w:w w:val="105"/>
          <w:sz w:val="14"/>
        </w:rPr>
        <w:t>thereof</w:t>
      </w:r>
      <w:r>
        <w:rPr>
          <w:spacing w:val="-2"/>
          <w:w w:val="105"/>
          <w:sz w:val="14"/>
        </w:rPr>
        <w:t xml:space="preserve"> </w:t>
      </w:r>
      <w:r>
        <w:rPr>
          <w:w w:val="105"/>
          <w:sz w:val="14"/>
        </w:rPr>
        <w:t>to</w:t>
      </w:r>
      <w:r>
        <w:rPr>
          <w:spacing w:val="-3"/>
          <w:w w:val="105"/>
          <w:sz w:val="14"/>
        </w:rPr>
        <w:t xml:space="preserve"> </w:t>
      </w:r>
      <w:r>
        <w:rPr>
          <w:w w:val="105"/>
          <w:sz w:val="14"/>
        </w:rPr>
        <w:t>pass</w:t>
      </w:r>
      <w:r>
        <w:rPr>
          <w:spacing w:val="-2"/>
          <w:w w:val="105"/>
          <w:sz w:val="14"/>
        </w:rPr>
        <w:t xml:space="preserve"> </w:t>
      </w:r>
      <w:r>
        <w:rPr>
          <w:w w:val="105"/>
          <w:sz w:val="14"/>
        </w:rPr>
        <w:t>another</w:t>
      </w:r>
      <w:r>
        <w:rPr>
          <w:spacing w:val="-2"/>
          <w:w w:val="105"/>
          <w:sz w:val="14"/>
        </w:rPr>
        <w:t xml:space="preserve"> </w:t>
      </w:r>
      <w:r>
        <w:rPr>
          <w:w w:val="105"/>
          <w:sz w:val="14"/>
        </w:rPr>
        <w:t>vehicle</w:t>
      </w:r>
      <w:r>
        <w:rPr>
          <w:spacing w:val="-3"/>
          <w:w w:val="105"/>
          <w:sz w:val="14"/>
        </w:rPr>
        <w:t xml:space="preserve"> </w:t>
      </w:r>
      <w:r>
        <w:rPr>
          <w:w w:val="105"/>
          <w:sz w:val="14"/>
        </w:rPr>
        <w:t>which</w:t>
      </w:r>
      <w:r>
        <w:rPr>
          <w:spacing w:val="-2"/>
          <w:w w:val="105"/>
          <w:sz w:val="14"/>
        </w:rPr>
        <w:t xml:space="preserve"> </w:t>
      </w:r>
      <w:r>
        <w:rPr>
          <w:w w:val="105"/>
          <w:sz w:val="14"/>
        </w:rPr>
        <w:t>is</w:t>
      </w:r>
      <w:r>
        <w:rPr>
          <w:spacing w:val="-3"/>
          <w:w w:val="105"/>
          <w:sz w:val="14"/>
        </w:rPr>
        <w:t xml:space="preserve"> </w:t>
      </w:r>
      <w:r>
        <w:rPr>
          <w:w w:val="105"/>
          <w:sz w:val="14"/>
        </w:rPr>
        <w:t>headed</w:t>
      </w:r>
      <w:r>
        <w:rPr>
          <w:spacing w:val="-2"/>
          <w:w w:val="105"/>
          <w:sz w:val="14"/>
        </w:rPr>
        <w:t xml:space="preserve"> </w:t>
      </w:r>
      <w:r>
        <w:rPr>
          <w:w w:val="105"/>
          <w:sz w:val="14"/>
        </w:rPr>
        <w:t>in</w:t>
      </w:r>
      <w:r>
        <w:rPr>
          <w:spacing w:val="-2"/>
          <w:w w:val="105"/>
          <w:sz w:val="14"/>
        </w:rPr>
        <w:t xml:space="preserve"> </w:t>
      </w:r>
      <w:r>
        <w:rPr>
          <w:w w:val="105"/>
          <w:sz w:val="14"/>
        </w:rPr>
        <w:t>the</w:t>
      </w:r>
      <w:r>
        <w:rPr>
          <w:spacing w:val="-3"/>
          <w:w w:val="105"/>
          <w:sz w:val="14"/>
        </w:rPr>
        <w:t xml:space="preserve"> </w:t>
      </w:r>
      <w:r>
        <w:rPr>
          <w:w w:val="105"/>
          <w:sz w:val="14"/>
        </w:rPr>
        <w:t>same</w:t>
      </w:r>
      <w:r>
        <w:rPr>
          <w:spacing w:val="-2"/>
          <w:w w:val="105"/>
          <w:sz w:val="14"/>
        </w:rPr>
        <w:t xml:space="preserve"> </w:t>
      </w:r>
      <w:r>
        <w:rPr>
          <w:w w:val="105"/>
          <w:sz w:val="14"/>
        </w:rPr>
        <w:t>direction</w:t>
      </w:r>
      <w:r>
        <w:rPr>
          <w:spacing w:val="-2"/>
          <w:w w:val="105"/>
          <w:sz w:val="14"/>
        </w:rPr>
        <w:t xml:space="preserve"> </w:t>
      </w:r>
      <w:r>
        <w:rPr>
          <w:w w:val="105"/>
          <w:sz w:val="14"/>
        </w:rPr>
        <w:t>and</w:t>
      </w:r>
      <w:r>
        <w:rPr>
          <w:spacing w:val="-3"/>
          <w:w w:val="105"/>
          <w:sz w:val="14"/>
        </w:rPr>
        <w:t xml:space="preserve"> </w:t>
      </w:r>
      <w:r>
        <w:rPr>
          <w:w w:val="105"/>
          <w:sz w:val="14"/>
        </w:rPr>
        <w:t>has</w:t>
      </w:r>
      <w:r>
        <w:rPr>
          <w:spacing w:val="-2"/>
          <w:w w:val="105"/>
          <w:sz w:val="14"/>
        </w:rPr>
        <w:t xml:space="preserve"> </w:t>
      </w:r>
      <w:r>
        <w:rPr>
          <w:w w:val="105"/>
          <w:sz w:val="14"/>
        </w:rPr>
        <w:t>stopped</w:t>
      </w:r>
      <w:r>
        <w:rPr>
          <w:spacing w:val="-2"/>
          <w:w w:val="105"/>
          <w:sz w:val="14"/>
        </w:rPr>
        <w:t xml:space="preserve"> </w:t>
      </w:r>
      <w:r>
        <w:rPr>
          <w:w w:val="105"/>
          <w:sz w:val="14"/>
        </w:rPr>
        <w:t>at</w:t>
      </w:r>
      <w:r>
        <w:rPr>
          <w:spacing w:val="-3"/>
          <w:w w:val="105"/>
          <w:sz w:val="14"/>
        </w:rPr>
        <w:t xml:space="preserve"> </w:t>
      </w:r>
      <w:r>
        <w:rPr>
          <w:w w:val="105"/>
          <w:sz w:val="14"/>
        </w:rPr>
        <w:t>a pedestrian crossing for the purpose of giving way to pedestrians</w:t>
      </w:r>
      <w:r>
        <w:rPr>
          <w:spacing w:val="-11"/>
          <w:w w:val="105"/>
          <w:sz w:val="14"/>
        </w:rPr>
        <w:t xml:space="preserve"> </w:t>
      </w:r>
      <w:r>
        <w:rPr>
          <w:w w:val="105"/>
          <w:sz w:val="14"/>
        </w:rPr>
        <w:t>thereon.</w:t>
      </w:r>
    </w:p>
    <w:p w:rsidR="00F93F21" w:rsidRDefault="00F93F21">
      <w:pPr>
        <w:pStyle w:val="BodyText"/>
        <w:spacing w:before="8"/>
        <w:rPr>
          <w:sz w:val="13"/>
        </w:rPr>
      </w:pPr>
    </w:p>
    <w:p w:rsidR="00F93F21" w:rsidRDefault="00F22300">
      <w:pPr>
        <w:pStyle w:val="ListParagraph"/>
        <w:numPr>
          <w:ilvl w:val="1"/>
          <w:numId w:val="75"/>
        </w:numPr>
        <w:tabs>
          <w:tab w:val="left" w:pos="896"/>
          <w:tab w:val="left" w:pos="897"/>
        </w:tabs>
        <w:spacing w:line="268" w:lineRule="auto"/>
        <w:ind w:left="896" w:right="764" w:hanging="443"/>
        <w:jc w:val="left"/>
        <w:rPr>
          <w:sz w:val="14"/>
        </w:rPr>
      </w:pPr>
      <w:r>
        <w:rPr>
          <w:w w:val="105"/>
          <w:sz w:val="14"/>
        </w:rPr>
        <w:t>A</w:t>
      </w:r>
      <w:r>
        <w:rPr>
          <w:spacing w:val="-3"/>
          <w:w w:val="105"/>
          <w:sz w:val="14"/>
        </w:rPr>
        <w:t xml:space="preserve"> </w:t>
      </w:r>
      <w:r>
        <w:rPr>
          <w:w w:val="105"/>
          <w:sz w:val="14"/>
        </w:rPr>
        <w:t>pedestrian</w:t>
      </w:r>
      <w:r>
        <w:rPr>
          <w:spacing w:val="-3"/>
          <w:w w:val="105"/>
          <w:sz w:val="14"/>
        </w:rPr>
        <w:t xml:space="preserve"> </w:t>
      </w:r>
      <w:r>
        <w:rPr>
          <w:w w:val="105"/>
          <w:sz w:val="14"/>
        </w:rPr>
        <w:t>shall</w:t>
      </w:r>
      <w:r>
        <w:rPr>
          <w:spacing w:val="-2"/>
          <w:w w:val="105"/>
          <w:sz w:val="14"/>
        </w:rPr>
        <w:t xml:space="preserve"> </w:t>
      </w:r>
      <w:r>
        <w:rPr>
          <w:w w:val="105"/>
          <w:sz w:val="14"/>
        </w:rPr>
        <w:t>not</w:t>
      </w:r>
      <w:r>
        <w:rPr>
          <w:spacing w:val="-3"/>
          <w:w w:val="105"/>
          <w:sz w:val="14"/>
        </w:rPr>
        <w:t xml:space="preserve"> </w:t>
      </w:r>
      <w:r>
        <w:rPr>
          <w:w w:val="105"/>
          <w:sz w:val="14"/>
        </w:rPr>
        <w:t>remain</w:t>
      </w:r>
      <w:r>
        <w:rPr>
          <w:spacing w:val="-2"/>
          <w:w w:val="105"/>
          <w:sz w:val="14"/>
        </w:rPr>
        <w:t xml:space="preserve"> </w:t>
      </w:r>
      <w:r>
        <w:rPr>
          <w:w w:val="105"/>
          <w:sz w:val="14"/>
        </w:rPr>
        <w:t>within</w:t>
      </w:r>
      <w:r>
        <w:rPr>
          <w:spacing w:val="-3"/>
          <w:w w:val="105"/>
          <w:sz w:val="14"/>
        </w:rPr>
        <w:t xml:space="preserve"> </w:t>
      </w:r>
      <w:r>
        <w:rPr>
          <w:w w:val="105"/>
          <w:sz w:val="14"/>
        </w:rPr>
        <w:t>the</w:t>
      </w:r>
      <w:r>
        <w:rPr>
          <w:spacing w:val="-2"/>
          <w:w w:val="105"/>
          <w:sz w:val="14"/>
        </w:rPr>
        <w:t xml:space="preserve"> </w:t>
      </w:r>
      <w:r>
        <w:rPr>
          <w:w w:val="105"/>
          <w:sz w:val="14"/>
        </w:rPr>
        <w:t>limits</w:t>
      </w:r>
      <w:r>
        <w:rPr>
          <w:spacing w:val="-3"/>
          <w:w w:val="105"/>
          <w:sz w:val="14"/>
        </w:rPr>
        <w:t xml:space="preserve"> </w:t>
      </w:r>
      <w:r>
        <w:rPr>
          <w:w w:val="105"/>
          <w:sz w:val="14"/>
        </w:rPr>
        <w:t>of</w:t>
      </w:r>
      <w:r>
        <w:rPr>
          <w:spacing w:val="-3"/>
          <w:w w:val="105"/>
          <w:sz w:val="14"/>
        </w:rPr>
        <w:t xml:space="preserve"> </w:t>
      </w:r>
      <w:r>
        <w:rPr>
          <w:w w:val="105"/>
          <w:sz w:val="14"/>
        </w:rPr>
        <w:t>a</w:t>
      </w:r>
      <w:r>
        <w:rPr>
          <w:spacing w:val="-2"/>
          <w:w w:val="105"/>
          <w:sz w:val="14"/>
        </w:rPr>
        <w:t xml:space="preserve"> </w:t>
      </w:r>
      <w:r>
        <w:rPr>
          <w:w w:val="105"/>
          <w:sz w:val="14"/>
        </w:rPr>
        <w:t>pedestrian</w:t>
      </w:r>
      <w:r>
        <w:rPr>
          <w:spacing w:val="-3"/>
          <w:w w:val="105"/>
          <w:sz w:val="14"/>
        </w:rPr>
        <w:t xml:space="preserve"> </w:t>
      </w:r>
      <w:r>
        <w:rPr>
          <w:w w:val="105"/>
          <w:sz w:val="14"/>
        </w:rPr>
        <w:t>crossing</w:t>
      </w:r>
      <w:r>
        <w:rPr>
          <w:spacing w:val="-2"/>
          <w:w w:val="105"/>
          <w:sz w:val="14"/>
        </w:rPr>
        <w:t xml:space="preserve"> </w:t>
      </w:r>
      <w:r>
        <w:rPr>
          <w:w w:val="105"/>
          <w:sz w:val="14"/>
        </w:rPr>
        <w:t>longer</w:t>
      </w:r>
      <w:r>
        <w:rPr>
          <w:spacing w:val="-3"/>
          <w:w w:val="105"/>
          <w:sz w:val="14"/>
        </w:rPr>
        <w:t xml:space="preserve"> </w:t>
      </w:r>
      <w:r>
        <w:rPr>
          <w:w w:val="105"/>
          <w:sz w:val="14"/>
        </w:rPr>
        <w:t>than</w:t>
      </w:r>
      <w:r>
        <w:rPr>
          <w:spacing w:val="-2"/>
          <w:w w:val="105"/>
          <w:sz w:val="14"/>
        </w:rPr>
        <w:t xml:space="preserve"> </w:t>
      </w:r>
      <w:r>
        <w:rPr>
          <w:w w:val="105"/>
          <w:sz w:val="14"/>
        </w:rPr>
        <w:t>is</w:t>
      </w:r>
      <w:r>
        <w:rPr>
          <w:spacing w:val="-3"/>
          <w:w w:val="105"/>
          <w:sz w:val="14"/>
        </w:rPr>
        <w:t xml:space="preserve"> </w:t>
      </w:r>
      <w:r>
        <w:rPr>
          <w:w w:val="105"/>
          <w:sz w:val="14"/>
        </w:rPr>
        <w:t>necessary</w:t>
      </w:r>
      <w:r>
        <w:rPr>
          <w:spacing w:val="-3"/>
          <w:w w:val="105"/>
          <w:sz w:val="14"/>
        </w:rPr>
        <w:t xml:space="preserve"> </w:t>
      </w:r>
      <w:r>
        <w:rPr>
          <w:w w:val="105"/>
          <w:sz w:val="14"/>
        </w:rPr>
        <w:t>for</w:t>
      </w:r>
      <w:r>
        <w:rPr>
          <w:spacing w:val="-2"/>
          <w:w w:val="105"/>
          <w:sz w:val="14"/>
        </w:rPr>
        <w:t xml:space="preserve"> </w:t>
      </w:r>
      <w:r>
        <w:rPr>
          <w:w w:val="105"/>
          <w:sz w:val="14"/>
        </w:rPr>
        <w:t>the</w:t>
      </w:r>
      <w:r>
        <w:rPr>
          <w:spacing w:val="-3"/>
          <w:w w:val="105"/>
          <w:sz w:val="14"/>
        </w:rPr>
        <w:t xml:space="preserve"> </w:t>
      </w:r>
      <w:r>
        <w:rPr>
          <w:w w:val="105"/>
          <w:sz w:val="14"/>
        </w:rPr>
        <w:t>purpose</w:t>
      </w:r>
      <w:r>
        <w:rPr>
          <w:spacing w:val="-2"/>
          <w:w w:val="105"/>
          <w:sz w:val="14"/>
        </w:rPr>
        <w:t xml:space="preserve"> </w:t>
      </w:r>
      <w:r>
        <w:rPr>
          <w:w w:val="105"/>
          <w:sz w:val="14"/>
        </w:rPr>
        <w:t>of</w:t>
      </w:r>
      <w:r>
        <w:rPr>
          <w:spacing w:val="-3"/>
          <w:w w:val="105"/>
          <w:sz w:val="14"/>
        </w:rPr>
        <w:t xml:space="preserve"> </w:t>
      </w:r>
      <w:r>
        <w:rPr>
          <w:w w:val="105"/>
          <w:sz w:val="14"/>
        </w:rPr>
        <w:t>passing</w:t>
      </w:r>
      <w:r>
        <w:rPr>
          <w:spacing w:val="-2"/>
          <w:w w:val="105"/>
          <w:sz w:val="14"/>
        </w:rPr>
        <w:t xml:space="preserve"> </w:t>
      </w:r>
      <w:r>
        <w:rPr>
          <w:w w:val="105"/>
          <w:sz w:val="14"/>
        </w:rPr>
        <w:t>over</w:t>
      </w:r>
      <w:r>
        <w:rPr>
          <w:spacing w:val="-3"/>
          <w:w w:val="105"/>
          <w:sz w:val="14"/>
        </w:rPr>
        <w:t xml:space="preserve"> </w:t>
      </w:r>
      <w:r>
        <w:rPr>
          <w:w w:val="105"/>
          <w:sz w:val="14"/>
        </w:rPr>
        <w:t>the</w:t>
      </w:r>
      <w:r>
        <w:rPr>
          <w:spacing w:val="-3"/>
          <w:w w:val="105"/>
          <w:sz w:val="14"/>
        </w:rPr>
        <w:t xml:space="preserve"> </w:t>
      </w:r>
      <w:r>
        <w:rPr>
          <w:w w:val="105"/>
          <w:sz w:val="14"/>
        </w:rPr>
        <w:t>crossing</w:t>
      </w:r>
      <w:r>
        <w:rPr>
          <w:spacing w:val="-2"/>
          <w:w w:val="105"/>
          <w:sz w:val="14"/>
        </w:rPr>
        <w:t xml:space="preserve"> </w:t>
      </w:r>
      <w:r>
        <w:rPr>
          <w:w w:val="105"/>
          <w:sz w:val="14"/>
        </w:rPr>
        <w:t>with reasonable</w:t>
      </w:r>
      <w:r>
        <w:rPr>
          <w:spacing w:val="-1"/>
          <w:w w:val="105"/>
          <w:sz w:val="14"/>
        </w:rPr>
        <w:t xml:space="preserve"> </w:t>
      </w:r>
      <w:r>
        <w:rPr>
          <w:w w:val="105"/>
          <w:sz w:val="14"/>
        </w:rPr>
        <w:t>speed.</w:t>
      </w:r>
    </w:p>
    <w:p w:rsidR="00F93F21" w:rsidRDefault="00F93F21">
      <w:pPr>
        <w:pStyle w:val="BodyText"/>
        <w:spacing w:before="7"/>
        <w:rPr>
          <w:sz w:val="13"/>
        </w:rPr>
      </w:pPr>
    </w:p>
    <w:p w:rsidR="00F93F21" w:rsidRDefault="00F22300">
      <w:pPr>
        <w:pStyle w:val="ListParagraph"/>
        <w:numPr>
          <w:ilvl w:val="0"/>
          <w:numId w:val="78"/>
        </w:numPr>
        <w:tabs>
          <w:tab w:val="left" w:pos="454"/>
          <w:tab w:val="left" w:pos="896"/>
        </w:tabs>
        <w:ind w:left="453" w:hanging="259"/>
        <w:rPr>
          <w:sz w:val="14"/>
        </w:rPr>
      </w:pPr>
      <w:r>
        <w:rPr>
          <w:w w:val="105"/>
          <w:sz w:val="14"/>
        </w:rPr>
        <w:t>(a)</w:t>
      </w:r>
      <w:r>
        <w:rPr>
          <w:w w:val="105"/>
          <w:sz w:val="14"/>
        </w:rPr>
        <w:tab/>
        <w:t>The Council may from time to time</w:t>
      </w:r>
      <w:r>
        <w:rPr>
          <w:spacing w:val="-8"/>
          <w:w w:val="105"/>
          <w:sz w:val="14"/>
        </w:rPr>
        <w:t xml:space="preserve"> </w:t>
      </w:r>
      <w:r>
        <w:rPr>
          <w:w w:val="105"/>
          <w:sz w:val="14"/>
        </w:rPr>
        <w:t>cause:</w:t>
      </w:r>
    </w:p>
    <w:p w:rsidR="00F93F21" w:rsidRDefault="00F93F21">
      <w:pPr>
        <w:pStyle w:val="BodyText"/>
        <w:spacing w:before="4"/>
        <w:rPr>
          <w:sz w:val="15"/>
        </w:rPr>
      </w:pPr>
    </w:p>
    <w:p w:rsidR="00F93F21" w:rsidRDefault="00F22300">
      <w:pPr>
        <w:pStyle w:val="ListParagraph"/>
        <w:numPr>
          <w:ilvl w:val="1"/>
          <w:numId w:val="78"/>
        </w:numPr>
        <w:tabs>
          <w:tab w:val="left" w:pos="1068"/>
        </w:tabs>
        <w:spacing w:before="1"/>
        <w:rPr>
          <w:sz w:val="14"/>
        </w:rPr>
      </w:pPr>
      <w:r>
        <w:rPr>
          <w:w w:val="105"/>
          <w:sz w:val="14"/>
        </w:rPr>
        <w:t>give way signs to be erected in the University</w:t>
      </w:r>
      <w:r>
        <w:rPr>
          <w:spacing w:val="-10"/>
          <w:w w:val="105"/>
          <w:sz w:val="14"/>
        </w:rPr>
        <w:t xml:space="preserve"> </w:t>
      </w:r>
      <w:r>
        <w:rPr>
          <w:w w:val="105"/>
          <w:sz w:val="14"/>
        </w:rPr>
        <w:t>grounds;</w:t>
      </w:r>
    </w:p>
    <w:p w:rsidR="00F93F21" w:rsidRDefault="00F93F21">
      <w:pPr>
        <w:pStyle w:val="BodyText"/>
        <w:spacing w:before="4"/>
        <w:rPr>
          <w:sz w:val="15"/>
        </w:rPr>
      </w:pPr>
    </w:p>
    <w:p w:rsidR="00F93F21" w:rsidRDefault="00F22300">
      <w:pPr>
        <w:pStyle w:val="ListParagraph"/>
        <w:numPr>
          <w:ilvl w:val="1"/>
          <w:numId w:val="78"/>
        </w:numPr>
        <w:tabs>
          <w:tab w:val="left" w:pos="1100"/>
        </w:tabs>
        <w:ind w:left="1099" w:hanging="203"/>
        <w:rPr>
          <w:sz w:val="14"/>
        </w:rPr>
      </w:pPr>
      <w:proofErr w:type="gramStart"/>
      <w:r>
        <w:rPr>
          <w:w w:val="105"/>
          <w:sz w:val="14"/>
        </w:rPr>
        <w:t>stop</w:t>
      </w:r>
      <w:proofErr w:type="gramEnd"/>
      <w:r>
        <w:rPr>
          <w:w w:val="105"/>
          <w:sz w:val="14"/>
        </w:rPr>
        <w:t xml:space="preserve"> signs to be erected in the University</w:t>
      </w:r>
      <w:r>
        <w:rPr>
          <w:spacing w:val="-9"/>
          <w:w w:val="105"/>
          <w:sz w:val="14"/>
        </w:rPr>
        <w:t xml:space="preserve"> </w:t>
      </w:r>
      <w:r>
        <w:rPr>
          <w:w w:val="105"/>
          <w:sz w:val="14"/>
        </w:rPr>
        <w:t>grounds.</w:t>
      </w:r>
    </w:p>
    <w:p w:rsidR="00F93F21" w:rsidRDefault="00F93F21">
      <w:pPr>
        <w:pStyle w:val="BodyText"/>
        <w:spacing w:before="4"/>
        <w:rPr>
          <w:sz w:val="15"/>
        </w:rPr>
      </w:pPr>
    </w:p>
    <w:p w:rsidR="00F93F21" w:rsidRDefault="00F22300">
      <w:pPr>
        <w:pStyle w:val="ListParagraph"/>
        <w:numPr>
          <w:ilvl w:val="0"/>
          <w:numId w:val="74"/>
        </w:numPr>
        <w:tabs>
          <w:tab w:val="left" w:pos="896"/>
          <w:tab w:val="left" w:pos="897"/>
        </w:tabs>
        <w:spacing w:line="268" w:lineRule="auto"/>
        <w:ind w:right="202" w:hanging="443"/>
        <w:rPr>
          <w:sz w:val="14"/>
        </w:rPr>
      </w:pPr>
      <w:r>
        <w:rPr>
          <w:w w:val="105"/>
          <w:sz w:val="14"/>
        </w:rPr>
        <w:t>A</w:t>
      </w:r>
      <w:r>
        <w:rPr>
          <w:spacing w:val="-3"/>
          <w:w w:val="105"/>
          <w:sz w:val="14"/>
        </w:rPr>
        <w:t xml:space="preserve"> </w:t>
      </w:r>
      <w:r>
        <w:rPr>
          <w:w w:val="105"/>
          <w:sz w:val="14"/>
        </w:rPr>
        <w:t>driver</w:t>
      </w:r>
      <w:r>
        <w:rPr>
          <w:spacing w:val="-2"/>
          <w:w w:val="105"/>
          <w:sz w:val="14"/>
        </w:rPr>
        <w:t xml:space="preserve"> </w:t>
      </w:r>
      <w:r>
        <w:rPr>
          <w:w w:val="105"/>
          <w:sz w:val="14"/>
        </w:rPr>
        <w:t>of</w:t>
      </w:r>
      <w:r>
        <w:rPr>
          <w:spacing w:val="-3"/>
          <w:w w:val="105"/>
          <w:sz w:val="14"/>
        </w:rPr>
        <w:t xml:space="preserve"> </w:t>
      </w:r>
      <w:r>
        <w:rPr>
          <w:w w:val="105"/>
          <w:sz w:val="14"/>
        </w:rPr>
        <w:t>any</w:t>
      </w:r>
      <w:r>
        <w:rPr>
          <w:spacing w:val="-2"/>
          <w:w w:val="105"/>
          <w:sz w:val="14"/>
        </w:rPr>
        <w:t xml:space="preserve"> </w:t>
      </w:r>
      <w:r>
        <w:rPr>
          <w:w w:val="105"/>
          <w:sz w:val="14"/>
        </w:rPr>
        <w:t>vehicle</w:t>
      </w:r>
      <w:r>
        <w:rPr>
          <w:spacing w:val="-3"/>
          <w:w w:val="105"/>
          <w:sz w:val="14"/>
        </w:rPr>
        <w:t xml:space="preserve"> </w:t>
      </w:r>
      <w:r>
        <w:rPr>
          <w:w w:val="105"/>
          <w:sz w:val="14"/>
        </w:rPr>
        <w:t>approaching</w:t>
      </w:r>
      <w:r>
        <w:rPr>
          <w:spacing w:val="-2"/>
          <w:w w:val="105"/>
          <w:sz w:val="14"/>
        </w:rPr>
        <w:t xml:space="preserve"> </w:t>
      </w:r>
      <w:r>
        <w:rPr>
          <w:w w:val="105"/>
          <w:sz w:val="14"/>
        </w:rPr>
        <w:t>a</w:t>
      </w:r>
      <w:r>
        <w:rPr>
          <w:spacing w:val="-2"/>
          <w:w w:val="105"/>
          <w:sz w:val="14"/>
        </w:rPr>
        <w:t xml:space="preserve"> </w:t>
      </w:r>
      <w:r>
        <w:rPr>
          <w:w w:val="105"/>
          <w:sz w:val="14"/>
        </w:rPr>
        <w:t>stop</w:t>
      </w:r>
      <w:r>
        <w:rPr>
          <w:spacing w:val="-3"/>
          <w:w w:val="105"/>
          <w:sz w:val="14"/>
        </w:rPr>
        <w:t xml:space="preserve"> </w:t>
      </w:r>
      <w:r>
        <w:rPr>
          <w:w w:val="105"/>
          <w:sz w:val="14"/>
        </w:rPr>
        <w:t>sign</w:t>
      </w:r>
      <w:r>
        <w:rPr>
          <w:spacing w:val="-2"/>
          <w:w w:val="105"/>
          <w:sz w:val="14"/>
        </w:rPr>
        <w:t xml:space="preserve"> </w:t>
      </w:r>
      <w:r>
        <w:rPr>
          <w:w w:val="105"/>
          <w:sz w:val="14"/>
        </w:rPr>
        <w:t>at</w:t>
      </w:r>
      <w:r>
        <w:rPr>
          <w:spacing w:val="-3"/>
          <w:w w:val="105"/>
          <w:sz w:val="14"/>
        </w:rPr>
        <w:t xml:space="preserve"> </w:t>
      </w:r>
      <w:r>
        <w:rPr>
          <w:w w:val="105"/>
          <w:sz w:val="14"/>
        </w:rPr>
        <w:t>an</w:t>
      </w:r>
      <w:r>
        <w:rPr>
          <w:spacing w:val="-2"/>
          <w:w w:val="105"/>
          <w:sz w:val="14"/>
        </w:rPr>
        <w:t xml:space="preserve"> </w:t>
      </w:r>
      <w:r>
        <w:rPr>
          <w:w w:val="105"/>
          <w:sz w:val="14"/>
        </w:rPr>
        <w:t>intersection</w:t>
      </w:r>
      <w:r>
        <w:rPr>
          <w:spacing w:val="-2"/>
          <w:w w:val="105"/>
          <w:sz w:val="14"/>
        </w:rPr>
        <w:t xml:space="preserve"> </w:t>
      </w:r>
      <w:r>
        <w:rPr>
          <w:w w:val="105"/>
          <w:sz w:val="14"/>
        </w:rPr>
        <w:t>or</w:t>
      </w:r>
      <w:r>
        <w:rPr>
          <w:spacing w:val="-3"/>
          <w:w w:val="105"/>
          <w:sz w:val="14"/>
        </w:rPr>
        <w:t xml:space="preserve"> </w:t>
      </w:r>
      <w:r>
        <w:rPr>
          <w:w w:val="105"/>
          <w:sz w:val="14"/>
        </w:rPr>
        <w:t>junction</w:t>
      </w:r>
      <w:r>
        <w:rPr>
          <w:spacing w:val="-2"/>
          <w:w w:val="105"/>
          <w:sz w:val="14"/>
        </w:rPr>
        <w:t xml:space="preserve"> </w:t>
      </w:r>
      <w:r>
        <w:rPr>
          <w:w w:val="105"/>
          <w:sz w:val="14"/>
        </w:rPr>
        <w:t>from</w:t>
      </w:r>
      <w:r>
        <w:rPr>
          <w:spacing w:val="-3"/>
          <w:w w:val="105"/>
          <w:sz w:val="14"/>
        </w:rPr>
        <w:t xml:space="preserve"> </w:t>
      </w:r>
      <w:r>
        <w:rPr>
          <w:w w:val="105"/>
          <w:sz w:val="14"/>
        </w:rPr>
        <w:t>the</w:t>
      </w:r>
      <w:r>
        <w:rPr>
          <w:spacing w:val="-2"/>
          <w:w w:val="105"/>
          <w:sz w:val="14"/>
        </w:rPr>
        <w:t xml:space="preserve"> </w:t>
      </w:r>
      <w:r>
        <w:rPr>
          <w:w w:val="105"/>
          <w:sz w:val="14"/>
        </w:rPr>
        <w:t>direction</w:t>
      </w:r>
      <w:r>
        <w:rPr>
          <w:spacing w:val="-2"/>
          <w:w w:val="105"/>
          <w:sz w:val="14"/>
        </w:rPr>
        <w:t xml:space="preserve"> </w:t>
      </w:r>
      <w:r>
        <w:rPr>
          <w:w w:val="105"/>
          <w:sz w:val="14"/>
        </w:rPr>
        <w:t>towards</w:t>
      </w:r>
      <w:r>
        <w:rPr>
          <w:spacing w:val="-3"/>
          <w:w w:val="105"/>
          <w:sz w:val="14"/>
        </w:rPr>
        <w:t xml:space="preserve"> </w:t>
      </w:r>
      <w:r>
        <w:rPr>
          <w:w w:val="105"/>
          <w:sz w:val="14"/>
        </w:rPr>
        <w:t>which</w:t>
      </w:r>
      <w:r>
        <w:rPr>
          <w:spacing w:val="-2"/>
          <w:w w:val="105"/>
          <w:sz w:val="14"/>
        </w:rPr>
        <w:t xml:space="preserve"> </w:t>
      </w:r>
      <w:r>
        <w:rPr>
          <w:w w:val="105"/>
          <w:sz w:val="14"/>
        </w:rPr>
        <w:t>the</w:t>
      </w:r>
      <w:r>
        <w:rPr>
          <w:spacing w:val="-3"/>
          <w:w w:val="105"/>
          <w:sz w:val="14"/>
        </w:rPr>
        <w:t xml:space="preserve"> </w:t>
      </w:r>
      <w:r>
        <w:rPr>
          <w:w w:val="105"/>
          <w:sz w:val="14"/>
        </w:rPr>
        <w:t>sign</w:t>
      </w:r>
      <w:r>
        <w:rPr>
          <w:spacing w:val="-2"/>
          <w:w w:val="105"/>
          <w:sz w:val="14"/>
        </w:rPr>
        <w:t xml:space="preserve"> </w:t>
      </w:r>
      <w:r>
        <w:rPr>
          <w:w w:val="105"/>
          <w:sz w:val="14"/>
        </w:rPr>
        <w:t>is</w:t>
      </w:r>
      <w:r>
        <w:rPr>
          <w:spacing w:val="-2"/>
          <w:w w:val="105"/>
          <w:sz w:val="14"/>
        </w:rPr>
        <w:t xml:space="preserve"> </w:t>
      </w:r>
      <w:r>
        <w:rPr>
          <w:w w:val="105"/>
          <w:sz w:val="14"/>
        </w:rPr>
        <w:t>facing</w:t>
      </w:r>
      <w:r>
        <w:rPr>
          <w:spacing w:val="-3"/>
          <w:w w:val="105"/>
          <w:sz w:val="14"/>
        </w:rPr>
        <w:t xml:space="preserve"> </w:t>
      </w:r>
      <w:r>
        <w:rPr>
          <w:w w:val="105"/>
          <w:sz w:val="14"/>
        </w:rPr>
        <w:t>shall</w:t>
      </w:r>
      <w:r>
        <w:rPr>
          <w:spacing w:val="-2"/>
          <w:w w:val="105"/>
          <w:sz w:val="14"/>
        </w:rPr>
        <w:t xml:space="preserve"> </w:t>
      </w:r>
      <w:r>
        <w:rPr>
          <w:w w:val="105"/>
          <w:sz w:val="14"/>
        </w:rPr>
        <w:t>stop</w:t>
      </w:r>
      <w:r>
        <w:rPr>
          <w:spacing w:val="-3"/>
          <w:w w:val="105"/>
          <w:sz w:val="14"/>
        </w:rPr>
        <w:t xml:space="preserve"> </w:t>
      </w:r>
      <w:r>
        <w:rPr>
          <w:w w:val="105"/>
          <w:sz w:val="14"/>
        </w:rPr>
        <w:t>that</w:t>
      </w:r>
      <w:r>
        <w:rPr>
          <w:spacing w:val="-2"/>
          <w:w w:val="105"/>
          <w:sz w:val="14"/>
        </w:rPr>
        <w:t xml:space="preserve"> </w:t>
      </w:r>
      <w:r>
        <w:rPr>
          <w:w w:val="105"/>
          <w:sz w:val="14"/>
        </w:rPr>
        <w:t>vehicle</w:t>
      </w:r>
      <w:r>
        <w:rPr>
          <w:spacing w:val="-2"/>
          <w:w w:val="105"/>
          <w:sz w:val="14"/>
        </w:rPr>
        <w:t xml:space="preserve"> </w:t>
      </w:r>
      <w:r>
        <w:rPr>
          <w:w w:val="105"/>
          <w:sz w:val="14"/>
        </w:rPr>
        <w:t>at</w:t>
      </w:r>
      <w:r>
        <w:rPr>
          <w:spacing w:val="-3"/>
          <w:w w:val="105"/>
          <w:sz w:val="14"/>
        </w:rPr>
        <w:t xml:space="preserve"> </w:t>
      </w:r>
      <w:r>
        <w:rPr>
          <w:w w:val="105"/>
          <w:sz w:val="14"/>
        </w:rPr>
        <w:t>a point before but as near as practicable to the nearer boundary of the road which the vehicle is about to enter and shall give way to any other vehicle that is approaching or is in the intersection or</w:t>
      </w:r>
      <w:r>
        <w:rPr>
          <w:spacing w:val="-9"/>
          <w:w w:val="105"/>
          <w:sz w:val="14"/>
        </w:rPr>
        <w:t xml:space="preserve"> </w:t>
      </w:r>
      <w:r>
        <w:rPr>
          <w:w w:val="105"/>
          <w:sz w:val="14"/>
        </w:rPr>
        <w:t>junction.</w:t>
      </w:r>
    </w:p>
    <w:p w:rsidR="00F93F21" w:rsidRDefault="00F93F21">
      <w:pPr>
        <w:pStyle w:val="BodyText"/>
        <w:spacing w:before="7"/>
        <w:rPr>
          <w:sz w:val="13"/>
        </w:rPr>
      </w:pPr>
    </w:p>
    <w:p w:rsidR="00F93F21" w:rsidRDefault="00F22300">
      <w:pPr>
        <w:pStyle w:val="ListParagraph"/>
        <w:numPr>
          <w:ilvl w:val="0"/>
          <w:numId w:val="74"/>
        </w:numPr>
        <w:tabs>
          <w:tab w:val="left" w:pos="896"/>
          <w:tab w:val="left" w:pos="897"/>
        </w:tabs>
        <w:spacing w:line="268" w:lineRule="auto"/>
        <w:ind w:right="178" w:hanging="443"/>
        <w:rPr>
          <w:sz w:val="14"/>
        </w:rPr>
      </w:pPr>
      <w:r>
        <w:rPr>
          <w:w w:val="105"/>
          <w:sz w:val="14"/>
        </w:rPr>
        <w:t>A</w:t>
      </w:r>
      <w:r>
        <w:rPr>
          <w:spacing w:val="-3"/>
          <w:w w:val="105"/>
          <w:sz w:val="14"/>
        </w:rPr>
        <w:t xml:space="preserve"> </w:t>
      </w:r>
      <w:r>
        <w:rPr>
          <w:w w:val="105"/>
          <w:sz w:val="14"/>
        </w:rPr>
        <w:t>driver</w:t>
      </w:r>
      <w:r>
        <w:rPr>
          <w:spacing w:val="-2"/>
          <w:w w:val="105"/>
          <w:sz w:val="14"/>
        </w:rPr>
        <w:t xml:space="preserve"> </w:t>
      </w:r>
      <w:r>
        <w:rPr>
          <w:w w:val="105"/>
          <w:sz w:val="14"/>
        </w:rPr>
        <w:t>of</w:t>
      </w:r>
      <w:r>
        <w:rPr>
          <w:spacing w:val="-3"/>
          <w:w w:val="105"/>
          <w:sz w:val="14"/>
        </w:rPr>
        <w:t xml:space="preserve"> </w:t>
      </w:r>
      <w:r>
        <w:rPr>
          <w:w w:val="105"/>
          <w:sz w:val="14"/>
        </w:rPr>
        <w:t>any</w:t>
      </w:r>
      <w:r>
        <w:rPr>
          <w:spacing w:val="-2"/>
          <w:w w:val="105"/>
          <w:sz w:val="14"/>
        </w:rPr>
        <w:t xml:space="preserve"> </w:t>
      </w:r>
      <w:r>
        <w:rPr>
          <w:w w:val="105"/>
          <w:sz w:val="14"/>
        </w:rPr>
        <w:t>vehicle</w:t>
      </w:r>
      <w:r>
        <w:rPr>
          <w:spacing w:val="-3"/>
          <w:w w:val="105"/>
          <w:sz w:val="14"/>
        </w:rPr>
        <w:t xml:space="preserve"> </w:t>
      </w:r>
      <w:r>
        <w:rPr>
          <w:w w:val="105"/>
          <w:sz w:val="14"/>
        </w:rPr>
        <w:t>approaching</w:t>
      </w:r>
      <w:r>
        <w:rPr>
          <w:spacing w:val="-2"/>
          <w:w w:val="105"/>
          <w:sz w:val="14"/>
        </w:rPr>
        <w:t xml:space="preserve"> </w:t>
      </w:r>
      <w:r>
        <w:rPr>
          <w:w w:val="105"/>
          <w:sz w:val="14"/>
        </w:rPr>
        <w:t>a</w:t>
      </w:r>
      <w:r>
        <w:rPr>
          <w:spacing w:val="-3"/>
          <w:w w:val="105"/>
          <w:sz w:val="14"/>
        </w:rPr>
        <w:t xml:space="preserve"> </w:t>
      </w:r>
      <w:r>
        <w:rPr>
          <w:w w:val="105"/>
          <w:sz w:val="14"/>
        </w:rPr>
        <w:t>give-way</w:t>
      </w:r>
      <w:r>
        <w:rPr>
          <w:spacing w:val="-2"/>
          <w:w w:val="105"/>
          <w:sz w:val="14"/>
        </w:rPr>
        <w:t xml:space="preserve"> </w:t>
      </w:r>
      <w:r>
        <w:rPr>
          <w:w w:val="105"/>
          <w:sz w:val="14"/>
        </w:rPr>
        <w:t>sign</w:t>
      </w:r>
      <w:r>
        <w:rPr>
          <w:spacing w:val="-3"/>
          <w:w w:val="105"/>
          <w:sz w:val="14"/>
        </w:rPr>
        <w:t xml:space="preserve"> </w:t>
      </w:r>
      <w:r>
        <w:rPr>
          <w:w w:val="105"/>
          <w:sz w:val="14"/>
        </w:rPr>
        <w:t>in</w:t>
      </w:r>
      <w:r>
        <w:rPr>
          <w:spacing w:val="-2"/>
          <w:w w:val="105"/>
          <w:sz w:val="14"/>
        </w:rPr>
        <w:t xml:space="preserve"> </w:t>
      </w:r>
      <w:r>
        <w:rPr>
          <w:w w:val="105"/>
          <w:sz w:val="14"/>
        </w:rPr>
        <w:t>or</w:t>
      </w:r>
      <w:r>
        <w:rPr>
          <w:spacing w:val="-3"/>
          <w:w w:val="105"/>
          <w:sz w:val="14"/>
        </w:rPr>
        <w:t xml:space="preserve"> </w:t>
      </w:r>
      <w:r>
        <w:rPr>
          <w:w w:val="105"/>
          <w:sz w:val="14"/>
        </w:rPr>
        <w:t>near</w:t>
      </w:r>
      <w:r>
        <w:rPr>
          <w:spacing w:val="-2"/>
          <w:w w:val="105"/>
          <w:sz w:val="14"/>
        </w:rPr>
        <w:t xml:space="preserve"> </w:t>
      </w:r>
      <w:r>
        <w:rPr>
          <w:w w:val="105"/>
          <w:sz w:val="14"/>
        </w:rPr>
        <w:t>an</w:t>
      </w:r>
      <w:r>
        <w:rPr>
          <w:spacing w:val="-3"/>
          <w:w w:val="105"/>
          <w:sz w:val="14"/>
        </w:rPr>
        <w:t xml:space="preserve"> </w:t>
      </w:r>
      <w:r>
        <w:rPr>
          <w:w w:val="105"/>
          <w:sz w:val="14"/>
        </w:rPr>
        <w:t>intersection</w:t>
      </w:r>
      <w:r>
        <w:rPr>
          <w:spacing w:val="-2"/>
          <w:w w:val="105"/>
          <w:sz w:val="14"/>
        </w:rPr>
        <w:t xml:space="preserve"> </w:t>
      </w:r>
      <w:r>
        <w:rPr>
          <w:w w:val="105"/>
          <w:sz w:val="14"/>
        </w:rPr>
        <w:t>or</w:t>
      </w:r>
      <w:r>
        <w:rPr>
          <w:spacing w:val="-3"/>
          <w:w w:val="105"/>
          <w:sz w:val="14"/>
        </w:rPr>
        <w:t xml:space="preserve"> </w:t>
      </w:r>
      <w:r>
        <w:rPr>
          <w:w w:val="105"/>
          <w:sz w:val="14"/>
        </w:rPr>
        <w:t>junction</w:t>
      </w:r>
      <w:r>
        <w:rPr>
          <w:spacing w:val="-2"/>
          <w:w w:val="105"/>
          <w:sz w:val="14"/>
        </w:rPr>
        <w:t xml:space="preserve"> </w:t>
      </w:r>
      <w:r>
        <w:rPr>
          <w:w w:val="105"/>
          <w:sz w:val="14"/>
        </w:rPr>
        <w:t>from</w:t>
      </w:r>
      <w:r>
        <w:rPr>
          <w:spacing w:val="-2"/>
          <w:w w:val="105"/>
          <w:sz w:val="14"/>
        </w:rPr>
        <w:t xml:space="preserve"> </w:t>
      </w:r>
      <w:r>
        <w:rPr>
          <w:w w:val="105"/>
          <w:sz w:val="14"/>
        </w:rPr>
        <w:t>the</w:t>
      </w:r>
      <w:r>
        <w:rPr>
          <w:spacing w:val="-3"/>
          <w:w w:val="105"/>
          <w:sz w:val="14"/>
        </w:rPr>
        <w:t xml:space="preserve"> </w:t>
      </w:r>
      <w:r>
        <w:rPr>
          <w:w w:val="105"/>
          <w:sz w:val="14"/>
        </w:rPr>
        <w:t>direction</w:t>
      </w:r>
      <w:r>
        <w:rPr>
          <w:spacing w:val="-2"/>
          <w:w w:val="105"/>
          <w:sz w:val="14"/>
        </w:rPr>
        <w:t xml:space="preserve"> </w:t>
      </w:r>
      <w:r>
        <w:rPr>
          <w:w w:val="105"/>
          <w:sz w:val="14"/>
        </w:rPr>
        <w:t>towards</w:t>
      </w:r>
      <w:r>
        <w:rPr>
          <w:spacing w:val="-3"/>
          <w:w w:val="105"/>
          <w:sz w:val="14"/>
        </w:rPr>
        <w:t xml:space="preserve"> </w:t>
      </w:r>
      <w:r>
        <w:rPr>
          <w:w w:val="105"/>
          <w:sz w:val="14"/>
        </w:rPr>
        <w:t>which</w:t>
      </w:r>
      <w:r>
        <w:rPr>
          <w:spacing w:val="-2"/>
          <w:w w:val="105"/>
          <w:sz w:val="14"/>
        </w:rPr>
        <w:t xml:space="preserve"> </w:t>
      </w:r>
      <w:r>
        <w:rPr>
          <w:w w:val="105"/>
          <w:sz w:val="14"/>
        </w:rPr>
        <w:t>the</w:t>
      </w:r>
      <w:r>
        <w:rPr>
          <w:spacing w:val="-3"/>
          <w:w w:val="105"/>
          <w:sz w:val="14"/>
        </w:rPr>
        <w:t xml:space="preserve"> </w:t>
      </w:r>
      <w:r>
        <w:rPr>
          <w:w w:val="105"/>
          <w:sz w:val="14"/>
        </w:rPr>
        <w:t>sign</w:t>
      </w:r>
      <w:r>
        <w:rPr>
          <w:spacing w:val="-2"/>
          <w:w w:val="105"/>
          <w:sz w:val="14"/>
        </w:rPr>
        <w:t xml:space="preserve"> </w:t>
      </w:r>
      <w:r>
        <w:rPr>
          <w:w w:val="105"/>
          <w:sz w:val="14"/>
        </w:rPr>
        <w:t>is</w:t>
      </w:r>
      <w:r>
        <w:rPr>
          <w:spacing w:val="-3"/>
          <w:w w:val="105"/>
          <w:sz w:val="14"/>
        </w:rPr>
        <w:t xml:space="preserve"> </w:t>
      </w:r>
      <w:r>
        <w:rPr>
          <w:w w:val="105"/>
          <w:sz w:val="14"/>
        </w:rPr>
        <w:t>facing</w:t>
      </w:r>
      <w:r>
        <w:rPr>
          <w:spacing w:val="-2"/>
          <w:w w:val="105"/>
          <w:sz w:val="14"/>
        </w:rPr>
        <w:t xml:space="preserve"> </w:t>
      </w:r>
      <w:r>
        <w:rPr>
          <w:w w:val="105"/>
          <w:sz w:val="14"/>
        </w:rPr>
        <w:t>shall</w:t>
      </w:r>
      <w:r>
        <w:rPr>
          <w:spacing w:val="-3"/>
          <w:w w:val="105"/>
          <w:sz w:val="14"/>
        </w:rPr>
        <w:t xml:space="preserve"> </w:t>
      </w:r>
      <w:r>
        <w:rPr>
          <w:w w:val="105"/>
          <w:sz w:val="14"/>
        </w:rPr>
        <w:t>give</w:t>
      </w:r>
      <w:r>
        <w:rPr>
          <w:spacing w:val="-2"/>
          <w:w w:val="105"/>
          <w:sz w:val="14"/>
        </w:rPr>
        <w:t xml:space="preserve"> </w:t>
      </w:r>
      <w:r>
        <w:rPr>
          <w:w w:val="105"/>
          <w:sz w:val="14"/>
        </w:rPr>
        <w:t>way to any other vehicle that is approaching or is in the intersection or</w:t>
      </w:r>
      <w:r>
        <w:rPr>
          <w:spacing w:val="-15"/>
          <w:w w:val="105"/>
          <w:sz w:val="14"/>
        </w:rPr>
        <w:t xml:space="preserve"> </w:t>
      </w:r>
      <w:r>
        <w:rPr>
          <w:w w:val="105"/>
          <w:sz w:val="14"/>
        </w:rPr>
        <w:t>junction.</w:t>
      </w:r>
    </w:p>
    <w:p w:rsidR="00F93F21" w:rsidRDefault="00F93F21">
      <w:pPr>
        <w:pStyle w:val="BodyText"/>
        <w:spacing w:before="8"/>
        <w:rPr>
          <w:sz w:val="13"/>
        </w:rPr>
      </w:pPr>
    </w:p>
    <w:p w:rsidR="00F93F21" w:rsidRDefault="00F22300">
      <w:pPr>
        <w:pStyle w:val="ListParagraph"/>
        <w:numPr>
          <w:ilvl w:val="0"/>
          <w:numId w:val="78"/>
        </w:numPr>
        <w:tabs>
          <w:tab w:val="left" w:pos="454"/>
          <w:tab w:val="left" w:pos="896"/>
        </w:tabs>
        <w:ind w:left="453" w:hanging="259"/>
        <w:rPr>
          <w:sz w:val="14"/>
        </w:rPr>
      </w:pPr>
      <w:r>
        <w:rPr>
          <w:w w:val="105"/>
          <w:sz w:val="14"/>
        </w:rPr>
        <w:t>(a)</w:t>
      </w:r>
      <w:r>
        <w:rPr>
          <w:w w:val="105"/>
          <w:sz w:val="14"/>
        </w:rPr>
        <w:tab/>
        <w:t>The Council may from time to time</w:t>
      </w:r>
      <w:r>
        <w:rPr>
          <w:spacing w:val="-8"/>
          <w:w w:val="105"/>
          <w:sz w:val="14"/>
        </w:rPr>
        <w:t xml:space="preserve"> </w:t>
      </w:r>
      <w:r>
        <w:rPr>
          <w:w w:val="105"/>
          <w:sz w:val="14"/>
        </w:rPr>
        <w:t>cause:</w:t>
      </w:r>
    </w:p>
    <w:p w:rsidR="00F93F21" w:rsidRDefault="00F93F21">
      <w:pPr>
        <w:pStyle w:val="BodyText"/>
        <w:spacing w:before="4"/>
        <w:rPr>
          <w:sz w:val="15"/>
        </w:rPr>
      </w:pPr>
    </w:p>
    <w:p w:rsidR="00F93F21" w:rsidRDefault="00F22300">
      <w:pPr>
        <w:pStyle w:val="ListParagraph"/>
        <w:numPr>
          <w:ilvl w:val="1"/>
          <w:numId w:val="78"/>
        </w:numPr>
        <w:tabs>
          <w:tab w:val="left" w:pos="1068"/>
        </w:tabs>
        <w:spacing w:line="268" w:lineRule="auto"/>
        <w:ind w:left="896" w:right="357" w:firstLine="0"/>
        <w:rPr>
          <w:sz w:val="14"/>
        </w:rPr>
      </w:pPr>
      <w:r>
        <w:rPr>
          <w:w w:val="105"/>
          <w:sz w:val="14"/>
        </w:rPr>
        <w:t>signs</w:t>
      </w:r>
      <w:r>
        <w:rPr>
          <w:spacing w:val="-3"/>
          <w:w w:val="105"/>
          <w:sz w:val="14"/>
        </w:rPr>
        <w:t xml:space="preserve"> </w:t>
      </w:r>
      <w:r>
        <w:rPr>
          <w:w w:val="105"/>
          <w:sz w:val="14"/>
        </w:rPr>
        <w:t>to</w:t>
      </w:r>
      <w:r>
        <w:rPr>
          <w:spacing w:val="-3"/>
          <w:w w:val="105"/>
          <w:sz w:val="14"/>
        </w:rPr>
        <w:t xml:space="preserve"> </w:t>
      </w:r>
      <w:r>
        <w:rPr>
          <w:w w:val="105"/>
          <w:sz w:val="14"/>
        </w:rPr>
        <w:t>be</w:t>
      </w:r>
      <w:r>
        <w:rPr>
          <w:spacing w:val="-2"/>
          <w:w w:val="105"/>
          <w:sz w:val="14"/>
        </w:rPr>
        <w:t xml:space="preserve"> </w:t>
      </w:r>
      <w:r>
        <w:rPr>
          <w:w w:val="105"/>
          <w:sz w:val="14"/>
        </w:rPr>
        <w:t>erected</w:t>
      </w:r>
      <w:r>
        <w:rPr>
          <w:spacing w:val="-3"/>
          <w:w w:val="105"/>
          <w:sz w:val="14"/>
        </w:rPr>
        <w:t xml:space="preserve"> </w:t>
      </w:r>
      <w:r>
        <w:rPr>
          <w:w w:val="105"/>
          <w:sz w:val="14"/>
        </w:rPr>
        <w:t>or</w:t>
      </w:r>
      <w:r>
        <w:rPr>
          <w:spacing w:val="-2"/>
          <w:w w:val="105"/>
          <w:sz w:val="14"/>
        </w:rPr>
        <w:t xml:space="preserve"> </w:t>
      </w:r>
      <w:r>
        <w:rPr>
          <w:w w:val="105"/>
          <w:sz w:val="14"/>
        </w:rPr>
        <w:t>markings</w:t>
      </w:r>
      <w:r>
        <w:rPr>
          <w:spacing w:val="-3"/>
          <w:w w:val="105"/>
          <w:sz w:val="14"/>
        </w:rPr>
        <w:t xml:space="preserve"> </w:t>
      </w:r>
      <w:r>
        <w:rPr>
          <w:w w:val="105"/>
          <w:sz w:val="14"/>
        </w:rPr>
        <w:t>to</w:t>
      </w:r>
      <w:r>
        <w:rPr>
          <w:spacing w:val="-2"/>
          <w:w w:val="105"/>
          <w:sz w:val="14"/>
        </w:rPr>
        <w:t xml:space="preserve"> </w:t>
      </w:r>
      <w:r>
        <w:rPr>
          <w:w w:val="105"/>
          <w:sz w:val="14"/>
        </w:rPr>
        <w:t>be</w:t>
      </w:r>
      <w:r>
        <w:rPr>
          <w:spacing w:val="-3"/>
          <w:w w:val="105"/>
          <w:sz w:val="14"/>
        </w:rPr>
        <w:t xml:space="preserve"> </w:t>
      </w:r>
      <w:r>
        <w:rPr>
          <w:w w:val="105"/>
          <w:sz w:val="14"/>
        </w:rPr>
        <w:t>made</w:t>
      </w:r>
      <w:r>
        <w:rPr>
          <w:spacing w:val="-2"/>
          <w:w w:val="105"/>
          <w:sz w:val="14"/>
        </w:rPr>
        <w:t xml:space="preserve"> </w:t>
      </w:r>
      <w:r>
        <w:rPr>
          <w:w w:val="105"/>
          <w:sz w:val="14"/>
        </w:rPr>
        <w:t>in</w:t>
      </w:r>
      <w:r>
        <w:rPr>
          <w:spacing w:val="-3"/>
          <w:w w:val="105"/>
          <w:sz w:val="14"/>
        </w:rPr>
        <w:t xml:space="preserve"> </w:t>
      </w:r>
      <w:r>
        <w:rPr>
          <w:w w:val="105"/>
          <w:sz w:val="14"/>
        </w:rPr>
        <w:t>the</w:t>
      </w:r>
      <w:r>
        <w:rPr>
          <w:spacing w:val="-2"/>
          <w:w w:val="105"/>
          <w:sz w:val="14"/>
        </w:rPr>
        <w:t xml:space="preserve"> </w:t>
      </w:r>
      <w:r>
        <w:rPr>
          <w:w w:val="105"/>
          <w:sz w:val="14"/>
        </w:rPr>
        <w:t>University</w:t>
      </w:r>
      <w:r>
        <w:rPr>
          <w:spacing w:val="-3"/>
          <w:w w:val="105"/>
          <w:sz w:val="14"/>
        </w:rPr>
        <w:t xml:space="preserve"> </w:t>
      </w:r>
      <w:r>
        <w:rPr>
          <w:w w:val="105"/>
          <w:sz w:val="14"/>
        </w:rPr>
        <w:t>grounds</w:t>
      </w:r>
      <w:r>
        <w:rPr>
          <w:spacing w:val="-3"/>
          <w:w w:val="105"/>
          <w:sz w:val="14"/>
        </w:rPr>
        <w:t xml:space="preserve"> </w:t>
      </w:r>
      <w:r>
        <w:rPr>
          <w:w w:val="105"/>
          <w:sz w:val="14"/>
        </w:rPr>
        <w:t>designating</w:t>
      </w:r>
      <w:r>
        <w:rPr>
          <w:spacing w:val="-2"/>
          <w:w w:val="105"/>
          <w:sz w:val="14"/>
        </w:rPr>
        <w:t xml:space="preserve"> </w:t>
      </w:r>
      <w:r>
        <w:rPr>
          <w:w w:val="105"/>
          <w:sz w:val="14"/>
        </w:rPr>
        <w:t>or</w:t>
      </w:r>
      <w:r>
        <w:rPr>
          <w:spacing w:val="-3"/>
          <w:w w:val="105"/>
          <w:sz w:val="14"/>
        </w:rPr>
        <w:t xml:space="preserve"> </w:t>
      </w:r>
      <w:r>
        <w:rPr>
          <w:w w:val="105"/>
          <w:sz w:val="14"/>
        </w:rPr>
        <w:t>marking</w:t>
      </w:r>
      <w:r>
        <w:rPr>
          <w:spacing w:val="-2"/>
          <w:w w:val="105"/>
          <w:sz w:val="14"/>
        </w:rPr>
        <w:t xml:space="preserve"> </w:t>
      </w:r>
      <w:r>
        <w:rPr>
          <w:w w:val="105"/>
          <w:sz w:val="14"/>
        </w:rPr>
        <w:t>out</w:t>
      </w:r>
      <w:r>
        <w:rPr>
          <w:spacing w:val="-3"/>
          <w:w w:val="105"/>
          <w:sz w:val="14"/>
        </w:rPr>
        <w:t xml:space="preserve"> </w:t>
      </w:r>
      <w:r>
        <w:rPr>
          <w:w w:val="105"/>
          <w:sz w:val="14"/>
        </w:rPr>
        <w:t>areas</w:t>
      </w:r>
      <w:r>
        <w:rPr>
          <w:spacing w:val="-2"/>
          <w:w w:val="105"/>
          <w:sz w:val="14"/>
        </w:rPr>
        <w:t xml:space="preserve"> </w:t>
      </w:r>
      <w:r>
        <w:rPr>
          <w:w w:val="105"/>
          <w:sz w:val="14"/>
        </w:rPr>
        <w:t>where</w:t>
      </w:r>
      <w:r>
        <w:rPr>
          <w:spacing w:val="-3"/>
          <w:w w:val="105"/>
          <w:sz w:val="14"/>
        </w:rPr>
        <w:t xml:space="preserve"> </w:t>
      </w:r>
      <w:r>
        <w:rPr>
          <w:w w:val="105"/>
          <w:sz w:val="14"/>
        </w:rPr>
        <w:t>the</w:t>
      </w:r>
      <w:r>
        <w:rPr>
          <w:spacing w:val="-2"/>
          <w:w w:val="105"/>
          <w:sz w:val="14"/>
        </w:rPr>
        <w:t xml:space="preserve"> </w:t>
      </w:r>
      <w:r>
        <w:rPr>
          <w:w w:val="105"/>
          <w:sz w:val="14"/>
        </w:rPr>
        <w:t>parking</w:t>
      </w:r>
      <w:r>
        <w:rPr>
          <w:spacing w:val="-3"/>
          <w:w w:val="105"/>
          <w:sz w:val="14"/>
        </w:rPr>
        <w:t xml:space="preserve"> </w:t>
      </w:r>
      <w:r>
        <w:rPr>
          <w:w w:val="105"/>
          <w:sz w:val="14"/>
        </w:rPr>
        <w:t>of</w:t>
      </w:r>
      <w:r>
        <w:rPr>
          <w:spacing w:val="-2"/>
          <w:w w:val="105"/>
          <w:sz w:val="14"/>
        </w:rPr>
        <w:t xml:space="preserve"> </w:t>
      </w:r>
      <w:r>
        <w:rPr>
          <w:w w:val="105"/>
          <w:sz w:val="14"/>
        </w:rPr>
        <w:t>vehicles</w:t>
      </w:r>
      <w:r>
        <w:rPr>
          <w:spacing w:val="-3"/>
          <w:w w:val="105"/>
          <w:sz w:val="14"/>
        </w:rPr>
        <w:t xml:space="preserve"> </w:t>
      </w:r>
      <w:r>
        <w:rPr>
          <w:w w:val="105"/>
          <w:sz w:val="14"/>
        </w:rPr>
        <w:t>is</w:t>
      </w:r>
      <w:r>
        <w:rPr>
          <w:spacing w:val="-2"/>
          <w:w w:val="105"/>
          <w:sz w:val="14"/>
        </w:rPr>
        <w:t xml:space="preserve"> </w:t>
      </w:r>
      <w:r>
        <w:rPr>
          <w:w w:val="105"/>
          <w:sz w:val="14"/>
        </w:rPr>
        <w:t>prohibited</w:t>
      </w:r>
      <w:r>
        <w:rPr>
          <w:spacing w:val="-3"/>
          <w:w w:val="105"/>
          <w:sz w:val="14"/>
        </w:rPr>
        <w:t xml:space="preserve"> </w:t>
      </w:r>
      <w:r>
        <w:rPr>
          <w:w w:val="105"/>
          <w:sz w:val="14"/>
        </w:rPr>
        <w:t>or restricted to vehicles belonging to or used by certain persons or classes of persons or where vehicles may be parked or left only for certain periods of time, as indicated by the signs or</w:t>
      </w:r>
      <w:r>
        <w:rPr>
          <w:spacing w:val="-8"/>
          <w:w w:val="105"/>
          <w:sz w:val="14"/>
        </w:rPr>
        <w:t xml:space="preserve"> </w:t>
      </w:r>
      <w:r>
        <w:rPr>
          <w:w w:val="105"/>
          <w:sz w:val="14"/>
        </w:rPr>
        <w:t>markings;</w:t>
      </w:r>
    </w:p>
    <w:p w:rsidR="00F93F21" w:rsidRDefault="00F93F21">
      <w:pPr>
        <w:pStyle w:val="BodyText"/>
        <w:spacing w:before="7"/>
        <w:rPr>
          <w:sz w:val="13"/>
        </w:rPr>
      </w:pPr>
    </w:p>
    <w:p w:rsidR="00F93F21" w:rsidRDefault="00F22300">
      <w:pPr>
        <w:pStyle w:val="ListParagraph"/>
        <w:numPr>
          <w:ilvl w:val="1"/>
          <w:numId w:val="78"/>
        </w:numPr>
        <w:tabs>
          <w:tab w:val="left" w:pos="1100"/>
        </w:tabs>
        <w:ind w:left="1099" w:hanging="203"/>
        <w:rPr>
          <w:sz w:val="14"/>
        </w:rPr>
      </w:pPr>
      <w:r>
        <w:rPr>
          <w:w w:val="105"/>
          <w:sz w:val="14"/>
        </w:rPr>
        <w:t>parking</w:t>
      </w:r>
      <w:r>
        <w:rPr>
          <w:spacing w:val="-3"/>
          <w:w w:val="105"/>
          <w:sz w:val="14"/>
        </w:rPr>
        <w:t xml:space="preserve"> </w:t>
      </w:r>
      <w:r>
        <w:rPr>
          <w:w w:val="105"/>
          <w:sz w:val="14"/>
        </w:rPr>
        <w:t>meters</w:t>
      </w:r>
      <w:r>
        <w:rPr>
          <w:spacing w:val="-2"/>
          <w:w w:val="105"/>
          <w:sz w:val="14"/>
        </w:rPr>
        <w:t xml:space="preserve"> </w:t>
      </w:r>
      <w:r>
        <w:rPr>
          <w:w w:val="105"/>
          <w:sz w:val="14"/>
        </w:rPr>
        <w:t>to</w:t>
      </w:r>
      <w:r>
        <w:rPr>
          <w:spacing w:val="-2"/>
          <w:w w:val="105"/>
          <w:sz w:val="14"/>
        </w:rPr>
        <w:t xml:space="preserve"> </w:t>
      </w:r>
      <w:r>
        <w:rPr>
          <w:w w:val="105"/>
          <w:sz w:val="14"/>
        </w:rPr>
        <w:t>be</w:t>
      </w:r>
      <w:r>
        <w:rPr>
          <w:spacing w:val="-2"/>
          <w:w w:val="105"/>
          <w:sz w:val="14"/>
        </w:rPr>
        <w:t xml:space="preserve"> </w:t>
      </w:r>
      <w:r>
        <w:rPr>
          <w:w w:val="105"/>
          <w:sz w:val="14"/>
        </w:rPr>
        <w:t>erected</w:t>
      </w:r>
      <w:r>
        <w:rPr>
          <w:spacing w:val="-2"/>
          <w:w w:val="105"/>
          <w:sz w:val="14"/>
        </w:rPr>
        <w:t xml:space="preserve"> </w:t>
      </w:r>
      <w:r>
        <w:rPr>
          <w:w w:val="105"/>
          <w:sz w:val="14"/>
        </w:rPr>
        <w:t>within</w:t>
      </w:r>
      <w:r>
        <w:rPr>
          <w:spacing w:val="-2"/>
          <w:w w:val="105"/>
          <w:sz w:val="14"/>
        </w:rPr>
        <w:t xml:space="preserve"> </w:t>
      </w:r>
      <w:r>
        <w:rPr>
          <w:w w:val="105"/>
          <w:sz w:val="14"/>
        </w:rPr>
        <w:t>the</w:t>
      </w:r>
      <w:r>
        <w:rPr>
          <w:spacing w:val="-2"/>
          <w:w w:val="105"/>
          <w:sz w:val="14"/>
        </w:rPr>
        <w:t xml:space="preserve"> </w:t>
      </w:r>
      <w:r>
        <w:rPr>
          <w:w w:val="105"/>
          <w:sz w:val="14"/>
        </w:rPr>
        <w:t>University</w:t>
      </w:r>
      <w:r>
        <w:rPr>
          <w:spacing w:val="-2"/>
          <w:w w:val="105"/>
          <w:sz w:val="14"/>
        </w:rPr>
        <w:t xml:space="preserve"> </w:t>
      </w:r>
      <w:r>
        <w:rPr>
          <w:w w:val="105"/>
          <w:sz w:val="14"/>
        </w:rPr>
        <w:t>grounds</w:t>
      </w:r>
      <w:r>
        <w:rPr>
          <w:spacing w:val="-2"/>
          <w:w w:val="105"/>
          <w:sz w:val="14"/>
        </w:rPr>
        <w:t xml:space="preserve"> </w:t>
      </w:r>
      <w:r>
        <w:rPr>
          <w:w w:val="105"/>
          <w:sz w:val="14"/>
        </w:rPr>
        <w:t>and</w:t>
      </w:r>
      <w:r>
        <w:rPr>
          <w:spacing w:val="-2"/>
          <w:w w:val="105"/>
          <w:sz w:val="14"/>
        </w:rPr>
        <w:t xml:space="preserve"> </w:t>
      </w:r>
      <w:r>
        <w:rPr>
          <w:w w:val="105"/>
          <w:sz w:val="14"/>
        </w:rPr>
        <w:t>metered</w:t>
      </w:r>
      <w:r>
        <w:rPr>
          <w:spacing w:val="-2"/>
          <w:w w:val="105"/>
          <w:sz w:val="14"/>
        </w:rPr>
        <w:t xml:space="preserve"> </w:t>
      </w:r>
      <w:r>
        <w:rPr>
          <w:w w:val="105"/>
          <w:sz w:val="14"/>
        </w:rPr>
        <w:t>spaces</w:t>
      </w:r>
      <w:r>
        <w:rPr>
          <w:spacing w:val="-2"/>
          <w:w w:val="105"/>
          <w:sz w:val="14"/>
        </w:rPr>
        <w:t xml:space="preserve"> </w:t>
      </w:r>
      <w:r>
        <w:rPr>
          <w:w w:val="105"/>
          <w:sz w:val="14"/>
        </w:rPr>
        <w:t>to</w:t>
      </w:r>
      <w:r>
        <w:rPr>
          <w:spacing w:val="-2"/>
          <w:w w:val="105"/>
          <w:sz w:val="14"/>
        </w:rPr>
        <w:t xml:space="preserve"> </w:t>
      </w:r>
      <w:r>
        <w:rPr>
          <w:w w:val="105"/>
          <w:sz w:val="14"/>
        </w:rPr>
        <w:t>be</w:t>
      </w:r>
      <w:r>
        <w:rPr>
          <w:spacing w:val="-2"/>
          <w:w w:val="105"/>
          <w:sz w:val="14"/>
        </w:rPr>
        <w:t xml:space="preserve"> </w:t>
      </w:r>
      <w:r>
        <w:rPr>
          <w:w w:val="105"/>
          <w:sz w:val="14"/>
        </w:rPr>
        <w:t>marked</w:t>
      </w:r>
      <w:r>
        <w:rPr>
          <w:spacing w:val="-2"/>
          <w:w w:val="105"/>
          <w:sz w:val="14"/>
        </w:rPr>
        <w:t xml:space="preserve"> </w:t>
      </w:r>
      <w:r>
        <w:rPr>
          <w:w w:val="105"/>
          <w:sz w:val="14"/>
        </w:rPr>
        <w:t>out</w:t>
      </w:r>
      <w:r>
        <w:rPr>
          <w:spacing w:val="-2"/>
          <w:w w:val="105"/>
          <w:sz w:val="14"/>
        </w:rPr>
        <w:t xml:space="preserve"> </w:t>
      </w:r>
      <w:r>
        <w:rPr>
          <w:w w:val="105"/>
          <w:sz w:val="14"/>
        </w:rPr>
        <w:t>for</w:t>
      </w:r>
      <w:r>
        <w:rPr>
          <w:spacing w:val="-3"/>
          <w:w w:val="105"/>
          <w:sz w:val="14"/>
        </w:rPr>
        <w:t xml:space="preserve"> </w:t>
      </w:r>
      <w:r>
        <w:rPr>
          <w:w w:val="105"/>
          <w:sz w:val="14"/>
        </w:rPr>
        <w:t>use</w:t>
      </w:r>
      <w:r>
        <w:rPr>
          <w:spacing w:val="-2"/>
          <w:w w:val="105"/>
          <w:sz w:val="14"/>
        </w:rPr>
        <w:t xml:space="preserve"> </w:t>
      </w:r>
      <w:r>
        <w:rPr>
          <w:w w:val="105"/>
          <w:sz w:val="14"/>
        </w:rPr>
        <w:t>in</w:t>
      </w:r>
      <w:r>
        <w:rPr>
          <w:spacing w:val="-2"/>
          <w:w w:val="105"/>
          <w:sz w:val="14"/>
        </w:rPr>
        <w:t xml:space="preserve"> </w:t>
      </w:r>
      <w:r>
        <w:rPr>
          <w:w w:val="105"/>
          <w:sz w:val="14"/>
        </w:rPr>
        <w:t>association</w:t>
      </w:r>
      <w:r>
        <w:rPr>
          <w:spacing w:val="-2"/>
          <w:w w:val="105"/>
          <w:sz w:val="14"/>
        </w:rPr>
        <w:t xml:space="preserve"> </w:t>
      </w:r>
      <w:r>
        <w:rPr>
          <w:w w:val="105"/>
          <w:sz w:val="14"/>
        </w:rPr>
        <w:t>with</w:t>
      </w:r>
      <w:r>
        <w:rPr>
          <w:spacing w:val="-2"/>
          <w:w w:val="105"/>
          <w:sz w:val="14"/>
        </w:rPr>
        <w:t xml:space="preserve"> </w:t>
      </w:r>
      <w:r>
        <w:rPr>
          <w:w w:val="105"/>
          <w:sz w:val="14"/>
        </w:rPr>
        <w:t>such</w:t>
      </w:r>
      <w:r>
        <w:rPr>
          <w:spacing w:val="-2"/>
          <w:w w:val="105"/>
          <w:sz w:val="14"/>
        </w:rPr>
        <w:t xml:space="preserve"> </w:t>
      </w:r>
      <w:r>
        <w:rPr>
          <w:w w:val="105"/>
          <w:sz w:val="14"/>
        </w:rPr>
        <w:t>parking</w:t>
      </w:r>
      <w:r>
        <w:rPr>
          <w:spacing w:val="-2"/>
          <w:w w:val="105"/>
          <w:sz w:val="14"/>
        </w:rPr>
        <w:t xml:space="preserve"> </w:t>
      </w:r>
      <w:r>
        <w:rPr>
          <w:w w:val="105"/>
          <w:sz w:val="14"/>
        </w:rPr>
        <w:t>meters;</w:t>
      </w:r>
    </w:p>
    <w:p w:rsidR="00F93F21" w:rsidRDefault="00F93F21">
      <w:pPr>
        <w:pStyle w:val="BodyText"/>
        <w:spacing w:before="4"/>
        <w:rPr>
          <w:sz w:val="15"/>
        </w:rPr>
      </w:pPr>
    </w:p>
    <w:p w:rsidR="00F93F21" w:rsidRDefault="00F22300">
      <w:pPr>
        <w:pStyle w:val="ListParagraph"/>
        <w:numPr>
          <w:ilvl w:val="1"/>
          <w:numId w:val="78"/>
        </w:numPr>
        <w:tabs>
          <w:tab w:val="left" w:pos="1133"/>
        </w:tabs>
        <w:ind w:left="1132" w:hanging="236"/>
        <w:rPr>
          <w:sz w:val="14"/>
        </w:rPr>
      </w:pPr>
      <w:r>
        <w:rPr>
          <w:w w:val="105"/>
          <w:sz w:val="14"/>
        </w:rPr>
        <w:t>markings</w:t>
      </w:r>
      <w:r>
        <w:rPr>
          <w:spacing w:val="-3"/>
          <w:w w:val="105"/>
          <w:sz w:val="14"/>
        </w:rPr>
        <w:t xml:space="preserve"> </w:t>
      </w:r>
      <w:r>
        <w:rPr>
          <w:w w:val="105"/>
          <w:sz w:val="14"/>
        </w:rPr>
        <w:t>to</w:t>
      </w:r>
      <w:r>
        <w:rPr>
          <w:spacing w:val="-2"/>
          <w:w w:val="105"/>
          <w:sz w:val="14"/>
        </w:rPr>
        <w:t xml:space="preserve"> </w:t>
      </w:r>
      <w:r>
        <w:rPr>
          <w:w w:val="105"/>
          <w:sz w:val="14"/>
        </w:rPr>
        <w:t>be</w:t>
      </w:r>
      <w:r>
        <w:rPr>
          <w:spacing w:val="-2"/>
          <w:w w:val="105"/>
          <w:sz w:val="14"/>
        </w:rPr>
        <w:t xml:space="preserve"> </w:t>
      </w:r>
      <w:r>
        <w:rPr>
          <w:w w:val="105"/>
          <w:sz w:val="14"/>
        </w:rPr>
        <w:t>made</w:t>
      </w:r>
      <w:r>
        <w:rPr>
          <w:spacing w:val="-2"/>
          <w:w w:val="105"/>
          <w:sz w:val="14"/>
        </w:rPr>
        <w:t xml:space="preserve"> </w:t>
      </w:r>
      <w:r>
        <w:rPr>
          <w:w w:val="105"/>
          <w:sz w:val="14"/>
        </w:rPr>
        <w:t>on</w:t>
      </w:r>
      <w:r>
        <w:rPr>
          <w:spacing w:val="-2"/>
          <w:w w:val="105"/>
          <w:sz w:val="14"/>
        </w:rPr>
        <w:t xml:space="preserve"> </w:t>
      </w:r>
      <w:r>
        <w:rPr>
          <w:w w:val="105"/>
          <w:sz w:val="14"/>
        </w:rPr>
        <w:t>any</w:t>
      </w:r>
      <w:r>
        <w:rPr>
          <w:spacing w:val="-2"/>
          <w:w w:val="105"/>
          <w:sz w:val="14"/>
        </w:rPr>
        <w:t xml:space="preserve"> </w:t>
      </w:r>
      <w:r>
        <w:rPr>
          <w:w w:val="105"/>
          <w:sz w:val="14"/>
        </w:rPr>
        <w:t>ground</w:t>
      </w:r>
      <w:r>
        <w:rPr>
          <w:spacing w:val="-2"/>
          <w:w w:val="105"/>
          <w:sz w:val="14"/>
        </w:rPr>
        <w:t xml:space="preserve"> </w:t>
      </w:r>
      <w:r>
        <w:rPr>
          <w:w w:val="105"/>
          <w:sz w:val="14"/>
        </w:rPr>
        <w:t>within</w:t>
      </w:r>
      <w:r>
        <w:rPr>
          <w:spacing w:val="-2"/>
          <w:w w:val="105"/>
          <w:sz w:val="14"/>
        </w:rPr>
        <w:t xml:space="preserve"> </w:t>
      </w:r>
      <w:r>
        <w:rPr>
          <w:w w:val="105"/>
          <w:sz w:val="14"/>
        </w:rPr>
        <w:t>the</w:t>
      </w:r>
      <w:r>
        <w:rPr>
          <w:spacing w:val="-2"/>
          <w:w w:val="105"/>
          <w:sz w:val="14"/>
        </w:rPr>
        <w:t xml:space="preserve"> </w:t>
      </w:r>
      <w:r>
        <w:rPr>
          <w:w w:val="105"/>
          <w:sz w:val="14"/>
        </w:rPr>
        <w:t>University</w:t>
      </w:r>
      <w:r>
        <w:rPr>
          <w:spacing w:val="-2"/>
          <w:w w:val="105"/>
          <w:sz w:val="14"/>
        </w:rPr>
        <w:t xml:space="preserve"> </w:t>
      </w:r>
      <w:r>
        <w:rPr>
          <w:w w:val="105"/>
          <w:sz w:val="14"/>
        </w:rPr>
        <w:t>grounds</w:t>
      </w:r>
      <w:r>
        <w:rPr>
          <w:spacing w:val="-2"/>
          <w:w w:val="105"/>
          <w:sz w:val="14"/>
        </w:rPr>
        <w:t xml:space="preserve"> </w:t>
      </w:r>
      <w:r>
        <w:rPr>
          <w:w w:val="105"/>
          <w:sz w:val="14"/>
        </w:rPr>
        <w:t>marking</w:t>
      </w:r>
      <w:r>
        <w:rPr>
          <w:spacing w:val="-2"/>
          <w:w w:val="105"/>
          <w:sz w:val="14"/>
        </w:rPr>
        <w:t xml:space="preserve"> </w:t>
      </w:r>
      <w:r>
        <w:rPr>
          <w:w w:val="105"/>
          <w:sz w:val="14"/>
        </w:rPr>
        <w:t>out</w:t>
      </w:r>
      <w:r>
        <w:rPr>
          <w:spacing w:val="-2"/>
          <w:w w:val="105"/>
          <w:sz w:val="14"/>
        </w:rPr>
        <w:t xml:space="preserve"> </w:t>
      </w:r>
      <w:r>
        <w:rPr>
          <w:w w:val="105"/>
          <w:sz w:val="14"/>
        </w:rPr>
        <w:t>or</w:t>
      </w:r>
      <w:r>
        <w:rPr>
          <w:spacing w:val="-2"/>
          <w:w w:val="105"/>
          <w:sz w:val="14"/>
        </w:rPr>
        <w:t xml:space="preserve"> </w:t>
      </w:r>
      <w:r>
        <w:rPr>
          <w:w w:val="105"/>
          <w:sz w:val="14"/>
        </w:rPr>
        <w:t>designating</w:t>
      </w:r>
      <w:r>
        <w:rPr>
          <w:spacing w:val="-2"/>
          <w:w w:val="105"/>
          <w:sz w:val="14"/>
        </w:rPr>
        <w:t xml:space="preserve"> </w:t>
      </w:r>
      <w:r>
        <w:rPr>
          <w:w w:val="105"/>
          <w:sz w:val="14"/>
        </w:rPr>
        <w:t>areas</w:t>
      </w:r>
      <w:r>
        <w:rPr>
          <w:spacing w:val="-2"/>
          <w:w w:val="105"/>
          <w:sz w:val="14"/>
        </w:rPr>
        <w:t xml:space="preserve"> </w:t>
      </w:r>
      <w:r>
        <w:rPr>
          <w:w w:val="105"/>
          <w:sz w:val="14"/>
        </w:rPr>
        <w:t>where</w:t>
      </w:r>
      <w:r>
        <w:rPr>
          <w:spacing w:val="-2"/>
          <w:w w:val="105"/>
          <w:sz w:val="14"/>
        </w:rPr>
        <w:t xml:space="preserve"> </w:t>
      </w:r>
      <w:r>
        <w:rPr>
          <w:w w:val="105"/>
          <w:sz w:val="14"/>
        </w:rPr>
        <w:t>individual</w:t>
      </w:r>
      <w:r>
        <w:rPr>
          <w:spacing w:val="-2"/>
          <w:w w:val="105"/>
          <w:sz w:val="14"/>
        </w:rPr>
        <w:t xml:space="preserve"> </w:t>
      </w:r>
      <w:r>
        <w:rPr>
          <w:w w:val="105"/>
          <w:sz w:val="14"/>
        </w:rPr>
        <w:t>vehicles</w:t>
      </w:r>
      <w:r>
        <w:rPr>
          <w:spacing w:val="-2"/>
          <w:w w:val="105"/>
          <w:sz w:val="14"/>
        </w:rPr>
        <w:t xml:space="preserve"> </w:t>
      </w:r>
      <w:r>
        <w:rPr>
          <w:w w:val="105"/>
          <w:sz w:val="14"/>
        </w:rPr>
        <w:t>may</w:t>
      </w:r>
      <w:r>
        <w:rPr>
          <w:spacing w:val="-2"/>
          <w:w w:val="105"/>
          <w:sz w:val="14"/>
        </w:rPr>
        <w:t xml:space="preserve"> </w:t>
      </w:r>
      <w:r>
        <w:rPr>
          <w:w w:val="105"/>
          <w:sz w:val="14"/>
        </w:rPr>
        <w:t>be</w:t>
      </w:r>
      <w:r>
        <w:rPr>
          <w:spacing w:val="-2"/>
          <w:w w:val="105"/>
          <w:sz w:val="14"/>
        </w:rPr>
        <w:t xml:space="preserve"> </w:t>
      </w:r>
      <w:r>
        <w:rPr>
          <w:w w:val="105"/>
          <w:sz w:val="14"/>
        </w:rPr>
        <w:t>parked;</w:t>
      </w:r>
      <w:r>
        <w:rPr>
          <w:spacing w:val="-2"/>
          <w:w w:val="105"/>
          <w:sz w:val="14"/>
        </w:rPr>
        <w:t xml:space="preserve"> </w:t>
      </w:r>
      <w:r>
        <w:rPr>
          <w:w w:val="105"/>
          <w:sz w:val="14"/>
        </w:rPr>
        <w:t>or</w:t>
      </w:r>
    </w:p>
    <w:p w:rsidR="00F93F21" w:rsidRDefault="00F93F21">
      <w:pPr>
        <w:pStyle w:val="BodyText"/>
        <w:spacing w:before="4"/>
        <w:rPr>
          <w:sz w:val="15"/>
        </w:rPr>
      </w:pPr>
    </w:p>
    <w:p w:rsidR="00F93F21" w:rsidRDefault="00F22300">
      <w:pPr>
        <w:pStyle w:val="ListParagraph"/>
        <w:numPr>
          <w:ilvl w:val="1"/>
          <w:numId w:val="78"/>
        </w:numPr>
        <w:tabs>
          <w:tab w:val="left" w:pos="1141"/>
        </w:tabs>
        <w:spacing w:before="1" w:line="268" w:lineRule="auto"/>
        <w:ind w:left="896" w:right="512" w:firstLine="0"/>
        <w:rPr>
          <w:sz w:val="14"/>
        </w:rPr>
      </w:pPr>
      <w:proofErr w:type="gramStart"/>
      <w:r>
        <w:rPr>
          <w:w w:val="105"/>
          <w:sz w:val="14"/>
        </w:rPr>
        <w:t>signs</w:t>
      </w:r>
      <w:proofErr w:type="gramEnd"/>
      <w:r>
        <w:rPr>
          <w:spacing w:val="-3"/>
          <w:w w:val="105"/>
          <w:sz w:val="14"/>
        </w:rPr>
        <w:t xml:space="preserve"> </w:t>
      </w:r>
      <w:r>
        <w:rPr>
          <w:w w:val="105"/>
          <w:sz w:val="14"/>
        </w:rPr>
        <w:t>to</w:t>
      </w:r>
      <w:r>
        <w:rPr>
          <w:spacing w:val="-2"/>
          <w:w w:val="105"/>
          <w:sz w:val="14"/>
        </w:rPr>
        <w:t xml:space="preserve"> </w:t>
      </w:r>
      <w:r>
        <w:rPr>
          <w:w w:val="105"/>
          <w:sz w:val="14"/>
        </w:rPr>
        <w:t>be</w:t>
      </w:r>
      <w:r>
        <w:rPr>
          <w:spacing w:val="-3"/>
          <w:w w:val="105"/>
          <w:sz w:val="14"/>
        </w:rPr>
        <w:t xml:space="preserve"> </w:t>
      </w:r>
      <w:r>
        <w:rPr>
          <w:w w:val="105"/>
          <w:sz w:val="14"/>
        </w:rPr>
        <w:t>erected</w:t>
      </w:r>
      <w:r>
        <w:rPr>
          <w:spacing w:val="-2"/>
          <w:w w:val="105"/>
          <w:sz w:val="14"/>
        </w:rPr>
        <w:t xml:space="preserve"> </w:t>
      </w:r>
      <w:r>
        <w:rPr>
          <w:w w:val="105"/>
          <w:sz w:val="14"/>
        </w:rPr>
        <w:t>or</w:t>
      </w:r>
      <w:r>
        <w:rPr>
          <w:spacing w:val="-3"/>
          <w:w w:val="105"/>
          <w:sz w:val="14"/>
        </w:rPr>
        <w:t xml:space="preserve"> </w:t>
      </w:r>
      <w:r>
        <w:rPr>
          <w:w w:val="105"/>
          <w:sz w:val="14"/>
        </w:rPr>
        <w:t>markings</w:t>
      </w:r>
      <w:r>
        <w:rPr>
          <w:spacing w:val="-2"/>
          <w:w w:val="105"/>
          <w:sz w:val="14"/>
        </w:rPr>
        <w:t xml:space="preserve"> </w:t>
      </w:r>
      <w:r>
        <w:rPr>
          <w:w w:val="105"/>
          <w:sz w:val="14"/>
        </w:rPr>
        <w:t>to</w:t>
      </w:r>
      <w:r>
        <w:rPr>
          <w:spacing w:val="-3"/>
          <w:w w:val="105"/>
          <w:sz w:val="14"/>
        </w:rPr>
        <w:t xml:space="preserve"> </w:t>
      </w:r>
      <w:r>
        <w:rPr>
          <w:w w:val="105"/>
          <w:sz w:val="14"/>
        </w:rPr>
        <w:t>be</w:t>
      </w:r>
      <w:r>
        <w:rPr>
          <w:spacing w:val="-2"/>
          <w:w w:val="105"/>
          <w:sz w:val="14"/>
        </w:rPr>
        <w:t xml:space="preserve"> </w:t>
      </w:r>
      <w:r>
        <w:rPr>
          <w:w w:val="105"/>
          <w:sz w:val="14"/>
        </w:rPr>
        <w:t>made</w:t>
      </w:r>
      <w:r>
        <w:rPr>
          <w:spacing w:val="-3"/>
          <w:w w:val="105"/>
          <w:sz w:val="14"/>
        </w:rPr>
        <w:t xml:space="preserve"> </w:t>
      </w:r>
      <w:r>
        <w:rPr>
          <w:w w:val="105"/>
          <w:sz w:val="14"/>
        </w:rPr>
        <w:t>indicating</w:t>
      </w:r>
      <w:r>
        <w:rPr>
          <w:spacing w:val="-2"/>
          <w:w w:val="105"/>
          <w:sz w:val="14"/>
        </w:rPr>
        <w:t xml:space="preserve"> </w:t>
      </w:r>
      <w:r>
        <w:rPr>
          <w:w w:val="105"/>
          <w:sz w:val="14"/>
        </w:rPr>
        <w:t>speed</w:t>
      </w:r>
      <w:r>
        <w:rPr>
          <w:spacing w:val="-3"/>
          <w:w w:val="105"/>
          <w:sz w:val="14"/>
        </w:rPr>
        <w:t xml:space="preserve"> </w:t>
      </w:r>
      <w:r>
        <w:rPr>
          <w:w w:val="105"/>
          <w:sz w:val="14"/>
        </w:rPr>
        <w:t>limits</w:t>
      </w:r>
      <w:r>
        <w:rPr>
          <w:spacing w:val="-2"/>
          <w:w w:val="105"/>
          <w:sz w:val="14"/>
        </w:rPr>
        <w:t xml:space="preserve"> </w:t>
      </w:r>
      <w:r>
        <w:rPr>
          <w:w w:val="105"/>
          <w:sz w:val="14"/>
        </w:rPr>
        <w:t>for</w:t>
      </w:r>
      <w:r>
        <w:rPr>
          <w:spacing w:val="-3"/>
          <w:w w:val="105"/>
          <w:sz w:val="14"/>
        </w:rPr>
        <w:t xml:space="preserve"> </w:t>
      </w:r>
      <w:r>
        <w:rPr>
          <w:w w:val="105"/>
          <w:sz w:val="14"/>
        </w:rPr>
        <w:t>particular</w:t>
      </w:r>
      <w:r>
        <w:rPr>
          <w:spacing w:val="-2"/>
          <w:w w:val="105"/>
          <w:sz w:val="14"/>
        </w:rPr>
        <w:t xml:space="preserve"> </w:t>
      </w:r>
      <w:r>
        <w:rPr>
          <w:w w:val="105"/>
          <w:sz w:val="14"/>
        </w:rPr>
        <w:t>roads</w:t>
      </w:r>
      <w:r>
        <w:rPr>
          <w:spacing w:val="-3"/>
          <w:w w:val="105"/>
          <w:sz w:val="14"/>
        </w:rPr>
        <w:t xml:space="preserve"> </w:t>
      </w:r>
      <w:r>
        <w:rPr>
          <w:w w:val="105"/>
          <w:sz w:val="14"/>
        </w:rPr>
        <w:t>or</w:t>
      </w:r>
      <w:r>
        <w:rPr>
          <w:spacing w:val="-2"/>
          <w:w w:val="105"/>
          <w:sz w:val="14"/>
        </w:rPr>
        <w:t xml:space="preserve"> </w:t>
      </w:r>
      <w:r>
        <w:rPr>
          <w:w w:val="105"/>
          <w:sz w:val="14"/>
        </w:rPr>
        <w:t>areas</w:t>
      </w:r>
      <w:r>
        <w:rPr>
          <w:spacing w:val="-3"/>
          <w:w w:val="105"/>
          <w:sz w:val="14"/>
        </w:rPr>
        <w:t xml:space="preserve"> </w:t>
      </w:r>
      <w:r>
        <w:rPr>
          <w:w w:val="105"/>
          <w:sz w:val="14"/>
        </w:rPr>
        <w:t>or</w:t>
      </w:r>
      <w:r>
        <w:rPr>
          <w:spacing w:val="-2"/>
          <w:w w:val="105"/>
          <w:sz w:val="14"/>
        </w:rPr>
        <w:t xml:space="preserve"> </w:t>
      </w:r>
      <w:r>
        <w:rPr>
          <w:w w:val="105"/>
          <w:sz w:val="14"/>
        </w:rPr>
        <w:t>portions</w:t>
      </w:r>
      <w:r>
        <w:rPr>
          <w:spacing w:val="-3"/>
          <w:w w:val="105"/>
          <w:sz w:val="14"/>
        </w:rPr>
        <w:t xml:space="preserve"> </w:t>
      </w:r>
      <w:r>
        <w:rPr>
          <w:w w:val="105"/>
          <w:sz w:val="14"/>
        </w:rPr>
        <w:t>of</w:t>
      </w:r>
      <w:r>
        <w:rPr>
          <w:spacing w:val="-2"/>
          <w:w w:val="105"/>
          <w:sz w:val="14"/>
        </w:rPr>
        <w:t xml:space="preserve"> </w:t>
      </w:r>
      <w:r>
        <w:rPr>
          <w:w w:val="105"/>
          <w:sz w:val="14"/>
        </w:rPr>
        <w:t>roads</w:t>
      </w:r>
      <w:r>
        <w:rPr>
          <w:spacing w:val="-3"/>
          <w:w w:val="105"/>
          <w:sz w:val="14"/>
        </w:rPr>
        <w:t xml:space="preserve"> </w:t>
      </w:r>
      <w:r>
        <w:rPr>
          <w:w w:val="105"/>
          <w:sz w:val="14"/>
        </w:rPr>
        <w:t>or</w:t>
      </w:r>
      <w:r>
        <w:rPr>
          <w:spacing w:val="-2"/>
          <w:w w:val="105"/>
          <w:sz w:val="14"/>
        </w:rPr>
        <w:t xml:space="preserve"> </w:t>
      </w:r>
      <w:r>
        <w:rPr>
          <w:w w:val="105"/>
          <w:sz w:val="14"/>
        </w:rPr>
        <w:t>areas</w:t>
      </w:r>
      <w:r>
        <w:rPr>
          <w:spacing w:val="-3"/>
          <w:w w:val="105"/>
          <w:sz w:val="14"/>
        </w:rPr>
        <w:t xml:space="preserve"> </w:t>
      </w:r>
      <w:r>
        <w:rPr>
          <w:w w:val="105"/>
          <w:sz w:val="14"/>
        </w:rPr>
        <w:t>within</w:t>
      </w:r>
      <w:r>
        <w:rPr>
          <w:spacing w:val="-2"/>
          <w:w w:val="105"/>
          <w:sz w:val="14"/>
        </w:rPr>
        <w:t xml:space="preserve"> </w:t>
      </w:r>
      <w:r>
        <w:rPr>
          <w:w w:val="105"/>
          <w:sz w:val="14"/>
        </w:rPr>
        <w:t>the</w:t>
      </w:r>
      <w:r>
        <w:rPr>
          <w:spacing w:val="-3"/>
          <w:w w:val="105"/>
          <w:sz w:val="14"/>
        </w:rPr>
        <w:t xml:space="preserve"> </w:t>
      </w:r>
      <w:r>
        <w:rPr>
          <w:w w:val="105"/>
          <w:sz w:val="14"/>
        </w:rPr>
        <w:t>University grounds.</w:t>
      </w:r>
    </w:p>
    <w:p w:rsidR="00F93F21" w:rsidRDefault="00F93F21">
      <w:pPr>
        <w:pStyle w:val="BodyText"/>
        <w:spacing w:before="7"/>
        <w:rPr>
          <w:sz w:val="13"/>
        </w:rPr>
      </w:pPr>
    </w:p>
    <w:p w:rsidR="00F93F21" w:rsidRDefault="00F22300">
      <w:pPr>
        <w:pStyle w:val="ListParagraph"/>
        <w:numPr>
          <w:ilvl w:val="0"/>
          <w:numId w:val="73"/>
        </w:numPr>
        <w:tabs>
          <w:tab w:val="left" w:pos="896"/>
          <w:tab w:val="left" w:pos="897"/>
        </w:tabs>
        <w:ind w:hanging="443"/>
        <w:rPr>
          <w:sz w:val="14"/>
        </w:rPr>
      </w:pPr>
      <w:r>
        <w:rPr>
          <w:w w:val="105"/>
          <w:sz w:val="14"/>
        </w:rPr>
        <w:t>No</w:t>
      </w:r>
      <w:r>
        <w:rPr>
          <w:spacing w:val="-2"/>
          <w:w w:val="105"/>
          <w:sz w:val="14"/>
        </w:rPr>
        <w:t xml:space="preserve"> </w:t>
      </w:r>
      <w:r>
        <w:rPr>
          <w:w w:val="105"/>
          <w:sz w:val="14"/>
        </w:rPr>
        <w:t>owner</w:t>
      </w:r>
      <w:r>
        <w:rPr>
          <w:spacing w:val="-2"/>
          <w:w w:val="105"/>
          <w:sz w:val="14"/>
        </w:rPr>
        <w:t xml:space="preserve"> </w:t>
      </w:r>
      <w:r>
        <w:rPr>
          <w:w w:val="105"/>
          <w:sz w:val="14"/>
        </w:rPr>
        <w:t>or</w:t>
      </w:r>
      <w:r>
        <w:rPr>
          <w:spacing w:val="-2"/>
          <w:w w:val="105"/>
          <w:sz w:val="14"/>
        </w:rPr>
        <w:t xml:space="preserve"> </w:t>
      </w:r>
      <w:r>
        <w:rPr>
          <w:w w:val="105"/>
          <w:sz w:val="14"/>
        </w:rPr>
        <w:t>driver</w:t>
      </w:r>
      <w:r>
        <w:rPr>
          <w:spacing w:val="-1"/>
          <w:w w:val="105"/>
          <w:sz w:val="14"/>
        </w:rPr>
        <w:t xml:space="preserve"> </w:t>
      </w:r>
      <w:r>
        <w:rPr>
          <w:w w:val="105"/>
          <w:sz w:val="14"/>
        </w:rPr>
        <w:t>of</w:t>
      </w:r>
      <w:r>
        <w:rPr>
          <w:spacing w:val="-2"/>
          <w:w w:val="105"/>
          <w:sz w:val="14"/>
        </w:rPr>
        <w:t xml:space="preserve"> </w:t>
      </w:r>
      <w:r>
        <w:rPr>
          <w:w w:val="105"/>
          <w:sz w:val="14"/>
        </w:rPr>
        <w:t>a</w:t>
      </w:r>
      <w:r>
        <w:rPr>
          <w:spacing w:val="-2"/>
          <w:w w:val="105"/>
          <w:sz w:val="14"/>
        </w:rPr>
        <w:t xml:space="preserve"> </w:t>
      </w:r>
      <w:r>
        <w:rPr>
          <w:w w:val="105"/>
          <w:sz w:val="14"/>
        </w:rPr>
        <w:t>vehicle</w:t>
      </w:r>
      <w:r>
        <w:rPr>
          <w:spacing w:val="-1"/>
          <w:w w:val="105"/>
          <w:sz w:val="14"/>
        </w:rPr>
        <w:t xml:space="preserve"> </w:t>
      </w:r>
      <w:r>
        <w:rPr>
          <w:w w:val="105"/>
          <w:sz w:val="14"/>
        </w:rPr>
        <w:t>shall</w:t>
      </w:r>
      <w:r>
        <w:rPr>
          <w:spacing w:val="-2"/>
          <w:w w:val="105"/>
          <w:sz w:val="14"/>
        </w:rPr>
        <w:t xml:space="preserve"> </w:t>
      </w:r>
      <w:r>
        <w:rPr>
          <w:w w:val="105"/>
          <w:sz w:val="14"/>
        </w:rPr>
        <w:t>park</w:t>
      </w:r>
      <w:r>
        <w:rPr>
          <w:spacing w:val="-2"/>
          <w:w w:val="105"/>
          <w:sz w:val="14"/>
        </w:rPr>
        <w:t xml:space="preserve"> </w:t>
      </w:r>
      <w:r>
        <w:rPr>
          <w:w w:val="105"/>
          <w:sz w:val="14"/>
        </w:rPr>
        <w:t>or</w:t>
      </w:r>
      <w:r>
        <w:rPr>
          <w:spacing w:val="-1"/>
          <w:w w:val="105"/>
          <w:sz w:val="14"/>
        </w:rPr>
        <w:t xml:space="preserve"> </w:t>
      </w:r>
      <w:r>
        <w:rPr>
          <w:w w:val="105"/>
          <w:sz w:val="14"/>
        </w:rPr>
        <w:t>leave</w:t>
      </w:r>
      <w:r>
        <w:rPr>
          <w:spacing w:val="-2"/>
          <w:w w:val="105"/>
          <w:sz w:val="14"/>
        </w:rPr>
        <w:t xml:space="preserve"> </w:t>
      </w:r>
      <w:r>
        <w:rPr>
          <w:w w:val="105"/>
          <w:sz w:val="14"/>
        </w:rPr>
        <w:t>such</w:t>
      </w:r>
      <w:r>
        <w:rPr>
          <w:spacing w:val="-2"/>
          <w:w w:val="105"/>
          <w:sz w:val="14"/>
        </w:rPr>
        <w:t xml:space="preserve"> </w:t>
      </w:r>
      <w:r>
        <w:rPr>
          <w:w w:val="105"/>
          <w:sz w:val="14"/>
        </w:rPr>
        <w:t>vehicle</w:t>
      </w:r>
      <w:r>
        <w:rPr>
          <w:spacing w:val="-1"/>
          <w:w w:val="105"/>
          <w:sz w:val="14"/>
        </w:rPr>
        <w:t xml:space="preserve"> </w:t>
      </w:r>
      <w:r>
        <w:rPr>
          <w:w w:val="105"/>
          <w:sz w:val="14"/>
        </w:rPr>
        <w:t>or</w:t>
      </w:r>
      <w:r>
        <w:rPr>
          <w:spacing w:val="-2"/>
          <w:w w:val="105"/>
          <w:sz w:val="14"/>
        </w:rPr>
        <w:t xml:space="preserve"> </w:t>
      </w:r>
      <w:r>
        <w:rPr>
          <w:w w:val="105"/>
          <w:sz w:val="14"/>
        </w:rPr>
        <w:t>cause</w:t>
      </w:r>
      <w:r>
        <w:rPr>
          <w:spacing w:val="-2"/>
          <w:w w:val="105"/>
          <w:sz w:val="14"/>
        </w:rPr>
        <w:t xml:space="preserve"> </w:t>
      </w:r>
      <w:r>
        <w:rPr>
          <w:w w:val="105"/>
          <w:sz w:val="14"/>
        </w:rPr>
        <w:t>allow</w:t>
      </w:r>
      <w:r>
        <w:rPr>
          <w:spacing w:val="-1"/>
          <w:w w:val="105"/>
          <w:sz w:val="14"/>
        </w:rPr>
        <w:t xml:space="preserve"> </w:t>
      </w:r>
      <w:r>
        <w:rPr>
          <w:w w:val="105"/>
          <w:sz w:val="14"/>
        </w:rPr>
        <w:t>permit</w:t>
      </w:r>
      <w:r>
        <w:rPr>
          <w:spacing w:val="-2"/>
          <w:w w:val="105"/>
          <w:sz w:val="14"/>
        </w:rPr>
        <w:t xml:space="preserve"> </w:t>
      </w:r>
      <w:r>
        <w:rPr>
          <w:w w:val="105"/>
          <w:sz w:val="14"/>
        </w:rPr>
        <w:t>or</w:t>
      </w:r>
      <w:r>
        <w:rPr>
          <w:spacing w:val="-2"/>
          <w:w w:val="105"/>
          <w:sz w:val="14"/>
        </w:rPr>
        <w:t xml:space="preserve"> </w:t>
      </w:r>
      <w:r>
        <w:rPr>
          <w:w w:val="105"/>
          <w:sz w:val="14"/>
        </w:rPr>
        <w:t>suffer</w:t>
      </w:r>
      <w:r>
        <w:rPr>
          <w:spacing w:val="-1"/>
          <w:w w:val="105"/>
          <w:sz w:val="14"/>
        </w:rPr>
        <w:t xml:space="preserve"> </w:t>
      </w:r>
      <w:r>
        <w:rPr>
          <w:w w:val="105"/>
          <w:sz w:val="14"/>
        </w:rPr>
        <w:t>such</w:t>
      </w:r>
      <w:r>
        <w:rPr>
          <w:spacing w:val="-2"/>
          <w:w w:val="105"/>
          <w:sz w:val="14"/>
        </w:rPr>
        <w:t xml:space="preserve"> </w:t>
      </w:r>
      <w:r>
        <w:rPr>
          <w:w w:val="105"/>
          <w:sz w:val="14"/>
        </w:rPr>
        <w:t>vehicle</w:t>
      </w:r>
      <w:r>
        <w:rPr>
          <w:spacing w:val="-2"/>
          <w:w w:val="105"/>
          <w:sz w:val="14"/>
        </w:rPr>
        <w:t xml:space="preserve"> </w:t>
      </w:r>
      <w:r>
        <w:rPr>
          <w:w w:val="105"/>
          <w:sz w:val="14"/>
        </w:rPr>
        <w:t>to</w:t>
      </w:r>
      <w:r>
        <w:rPr>
          <w:spacing w:val="-1"/>
          <w:w w:val="105"/>
          <w:sz w:val="14"/>
        </w:rPr>
        <w:t xml:space="preserve"> </w:t>
      </w:r>
      <w:r>
        <w:rPr>
          <w:w w:val="105"/>
          <w:sz w:val="14"/>
        </w:rPr>
        <w:t>be</w:t>
      </w:r>
      <w:r>
        <w:rPr>
          <w:spacing w:val="-2"/>
          <w:w w:val="105"/>
          <w:sz w:val="14"/>
        </w:rPr>
        <w:t xml:space="preserve"> </w:t>
      </w:r>
      <w:r>
        <w:rPr>
          <w:w w:val="105"/>
          <w:sz w:val="14"/>
        </w:rPr>
        <w:t>parked</w:t>
      </w:r>
      <w:r>
        <w:rPr>
          <w:spacing w:val="-2"/>
          <w:w w:val="105"/>
          <w:sz w:val="14"/>
        </w:rPr>
        <w:t xml:space="preserve"> </w:t>
      </w:r>
      <w:r>
        <w:rPr>
          <w:w w:val="105"/>
          <w:sz w:val="14"/>
        </w:rPr>
        <w:t>or</w:t>
      </w:r>
      <w:r>
        <w:rPr>
          <w:spacing w:val="-1"/>
          <w:w w:val="105"/>
          <w:sz w:val="14"/>
        </w:rPr>
        <w:t xml:space="preserve"> </w:t>
      </w:r>
      <w:r>
        <w:rPr>
          <w:w w:val="105"/>
          <w:sz w:val="14"/>
        </w:rPr>
        <w:t>left</w:t>
      </w:r>
      <w:r>
        <w:rPr>
          <w:spacing w:val="-2"/>
          <w:w w:val="105"/>
          <w:sz w:val="14"/>
        </w:rPr>
        <w:t xml:space="preserve"> </w:t>
      </w:r>
      <w:r>
        <w:rPr>
          <w:w w:val="105"/>
          <w:sz w:val="14"/>
        </w:rPr>
        <w:t>or</w:t>
      </w:r>
      <w:r>
        <w:rPr>
          <w:spacing w:val="-2"/>
          <w:w w:val="105"/>
          <w:sz w:val="14"/>
        </w:rPr>
        <w:t xml:space="preserve"> </w:t>
      </w:r>
      <w:r>
        <w:rPr>
          <w:w w:val="105"/>
          <w:sz w:val="14"/>
        </w:rPr>
        <w:t>to</w:t>
      </w:r>
      <w:r>
        <w:rPr>
          <w:spacing w:val="-1"/>
          <w:w w:val="105"/>
          <w:sz w:val="14"/>
        </w:rPr>
        <w:t xml:space="preserve"> </w:t>
      </w:r>
      <w:r>
        <w:rPr>
          <w:w w:val="105"/>
          <w:sz w:val="14"/>
        </w:rPr>
        <w:t>remain:</w:t>
      </w:r>
    </w:p>
    <w:p w:rsidR="00F93F21" w:rsidRDefault="00F93F21">
      <w:pPr>
        <w:pStyle w:val="BodyText"/>
        <w:spacing w:before="4"/>
        <w:rPr>
          <w:sz w:val="15"/>
        </w:rPr>
      </w:pPr>
    </w:p>
    <w:p w:rsidR="00F93F21" w:rsidRDefault="00F22300">
      <w:pPr>
        <w:pStyle w:val="ListParagraph"/>
        <w:numPr>
          <w:ilvl w:val="1"/>
          <w:numId w:val="73"/>
        </w:numPr>
        <w:tabs>
          <w:tab w:val="left" w:pos="1068"/>
        </w:tabs>
        <w:spacing w:line="268" w:lineRule="auto"/>
        <w:ind w:right="368" w:firstLine="0"/>
        <w:rPr>
          <w:sz w:val="14"/>
        </w:rPr>
      </w:pPr>
      <w:r>
        <w:rPr>
          <w:w w:val="105"/>
          <w:sz w:val="14"/>
        </w:rPr>
        <w:t>in</w:t>
      </w:r>
      <w:r>
        <w:rPr>
          <w:spacing w:val="-3"/>
          <w:w w:val="105"/>
          <w:sz w:val="14"/>
        </w:rPr>
        <w:t xml:space="preserve"> </w:t>
      </w:r>
      <w:r>
        <w:rPr>
          <w:w w:val="105"/>
          <w:sz w:val="14"/>
        </w:rPr>
        <w:t>any</w:t>
      </w:r>
      <w:r>
        <w:rPr>
          <w:spacing w:val="-3"/>
          <w:w w:val="105"/>
          <w:sz w:val="14"/>
        </w:rPr>
        <w:t xml:space="preserve"> </w:t>
      </w:r>
      <w:r>
        <w:rPr>
          <w:w w:val="105"/>
          <w:sz w:val="14"/>
        </w:rPr>
        <w:t>place</w:t>
      </w:r>
      <w:r>
        <w:rPr>
          <w:spacing w:val="-2"/>
          <w:w w:val="105"/>
          <w:sz w:val="14"/>
        </w:rPr>
        <w:t xml:space="preserve"> </w:t>
      </w:r>
      <w:r>
        <w:rPr>
          <w:w w:val="105"/>
          <w:sz w:val="14"/>
        </w:rPr>
        <w:t>in</w:t>
      </w:r>
      <w:r>
        <w:rPr>
          <w:spacing w:val="-3"/>
          <w:w w:val="105"/>
          <w:sz w:val="14"/>
        </w:rPr>
        <w:t xml:space="preserve"> </w:t>
      </w:r>
      <w:r>
        <w:rPr>
          <w:w w:val="105"/>
          <w:sz w:val="14"/>
        </w:rPr>
        <w:t>the</w:t>
      </w:r>
      <w:r>
        <w:rPr>
          <w:spacing w:val="-2"/>
          <w:w w:val="105"/>
          <w:sz w:val="14"/>
        </w:rPr>
        <w:t xml:space="preserve"> </w:t>
      </w:r>
      <w:r>
        <w:rPr>
          <w:w w:val="105"/>
          <w:sz w:val="14"/>
        </w:rPr>
        <w:t>University</w:t>
      </w:r>
      <w:r>
        <w:rPr>
          <w:spacing w:val="-3"/>
          <w:w w:val="105"/>
          <w:sz w:val="14"/>
        </w:rPr>
        <w:t xml:space="preserve"> </w:t>
      </w:r>
      <w:r>
        <w:rPr>
          <w:w w:val="105"/>
          <w:sz w:val="14"/>
        </w:rPr>
        <w:t>grounds</w:t>
      </w:r>
      <w:r>
        <w:rPr>
          <w:spacing w:val="-2"/>
          <w:w w:val="105"/>
          <w:sz w:val="14"/>
        </w:rPr>
        <w:t xml:space="preserve"> </w:t>
      </w:r>
      <w:r>
        <w:rPr>
          <w:w w:val="105"/>
          <w:sz w:val="14"/>
        </w:rPr>
        <w:t>unless</w:t>
      </w:r>
      <w:r>
        <w:rPr>
          <w:spacing w:val="-3"/>
          <w:w w:val="105"/>
          <w:sz w:val="14"/>
        </w:rPr>
        <w:t xml:space="preserve"> </w:t>
      </w:r>
      <w:r>
        <w:rPr>
          <w:w w:val="105"/>
          <w:sz w:val="14"/>
        </w:rPr>
        <w:t>such</w:t>
      </w:r>
      <w:r>
        <w:rPr>
          <w:spacing w:val="-2"/>
          <w:w w:val="105"/>
          <w:sz w:val="14"/>
        </w:rPr>
        <w:t xml:space="preserve"> </w:t>
      </w:r>
      <w:r>
        <w:rPr>
          <w:w w:val="105"/>
          <w:sz w:val="14"/>
        </w:rPr>
        <w:t>vehicle</w:t>
      </w:r>
      <w:r>
        <w:rPr>
          <w:spacing w:val="-3"/>
          <w:w w:val="105"/>
          <w:sz w:val="14"/>
        </w:rPr>
        <w:t xml:space="preserve"> </w:t>
      </w:r>
      <w:r>
        <w:rPr>
          <w:w w:val="105"/>
          <w:sz w:val="14"/>
        </w:rPr>
        <w:t>has</w:t>
      </w:r>
      <w:r>
        <w:rPr>
          <w:spacing w:val="-2"/>
          <w:w w:val="105"/>
          <w:sz w:val="14"/>
        </w:rPr>
        <w:t xml:space="preserve"> </w:t>
      </w:r>
      <w:r>
        <w:rPr>
          <w:w w:val="105"/>
          <w:sz w:val="14"/>
        </w:rPr>
        <w:t>affixed</w:t>
      </w:r>
      <w:r>
        <w:rPr>
          <w:spacing w:val="-3"/>
          <w:w w:val="105"/>
          <w:sz w:val="14"/>
        </w:rPr>
        <w:t xml:space="preserve"> </w:t>
      </w:r>
      <w:r>
        <w:rPr>
          <w:w w:val="105"/>
          <w:sz w:val="14"/>
        </w:rPr>
        <w:t>to</w:t>
      </w:r>
      <w:r>
        <w:rPr>
          <w:spacing w:val="-2"/>
          <w:w w:val="105"/>
          <w:sz w:val="14"/>
        </w:rPr>
        <w:t xml:space="preserve"> </w:t>
      </w:r>
      <w:r>
        <w:rPr>
          <w:w w:val="105"/>
          <w:sz w:val="14"/>
        </w:rPr>
        <w:t>or</w:t>
      </w:r>
      <w:r>
        <w:rPr>
          <w:spacing w:val="-3"/>
          <w:w w:val="105"/>
          <w:sz w:val="14"/>
        </w:rPr>
        <w:t xml:space="preserve"> </w:t>
      </w:r>
      <w:r>
        <w:rPr>
          <w:w w:val="105"/>
          <w:sz w:val="14"/>
        </w:rPr>
        <w:t>displayed</w:t>
      </w:r>
      <w:r>
        <w:rPr>
          <w:spacing w:val="-2"/>
          <w:w w:val="105"/>
          <w:sz w:val="14"/>
        </w:rPr>
        <w:t xml:space="preserve"> </w:t>
      </w:r>
      <w:r>
        <w:rPr>
          <w:w w:val="105"/>
          <w:sz w:val="14"/>
        </w:rPr>
        <w:t>on</w:t>
      </w:r>
      <w:r>
        <w:rPr>
          <w:spacing w:val="-3"/>
          <w:w w:val="105"/>
          <w:sz w:val="14"/>
        </w:rPr>
        <w:t xml:space="preserve"> </w:t>
      </w:r>
      <w:r>
        <w:rPr>
          <w:w w:val="105"/>
          <w:sz w:val="14"/>
        </w:rPr>
        <w:t>it</w:t>
      </w:r>
      <w:r>
        <w:rPr>
          <w:spacing w:val="-2"/>
          <w:w w:val="105"/>
          <w:sz w:val="14"/>
        </w:rPr>
        <w:t xml:space="preserve"> </w:t>
      </w:r>
      <w:r>
        <w:rPr>
          <w:w w:val="105"/>
          <w:sz w:val="14"/>
        </w:rPr>
        <w:t>a</w:t>
      </w:r>
      <w:r>
        <w:rPr>
          <w:spacing w:val="-3"/>
          <w:w w:val="105"/>
          <w:sz w:val="14"/>
        </w:rPr>
        <w:t xml:space="preserve"> </w:t>
      </w:r>
      <w:r>
        <w:rPr>
          <w:w w:val="105"/>
          <w:sz w:val="14"/>
        </w:rPr>
        <w:t>currently</w:t>
      </w:r>
      <w:r>
        <w:rPr>
          <w:spacing w:val="-2"/>
          <w:w w:val="105"/>
          <w:sz w:val="14"/>
        </w:rPr>
        <w:t xml:space="preserve"> </w:t>
      </w:r>
      <w:r>
        <w:rPr>
          <w:w w:val="105"/>
          <w:sz w:val="14"/>
        </w:rPr>
        <w:t>valid</w:t>
      </w:r>
      <w:r>
        <w:rPr>
          <w:spacing w:val="-3"/>
          <w:w w:val="105"/>
          <w:sz w:val="14"/>
        </w:rPr>
        <w:t xml:space="preserve"> </w:t>
      </w:r>
      <w:r>
        <w:rPr>
          <w:w w:val="105"/>
          <w:sz w:val="14"/>
        </w:rPr>
        <w:t>permit</w:t>
      </w:r>
      <w:r>
        <w:rPr>
          <w:spacing w:val="-2"/>
          <w:w w:val="105"/>
          <w:sz w:val="14"/>
        </w:rPr>
        <w:t xml:space="preserve"> </w:t>
      </w:r>
      <w:r>
        <w:rPr>
          <w:w w:val="105"/>
          <w:sz w:val="14"/>
        </w:rPr>
        <w:t>issued</w:t>
      </w:r>
      <w:r>
        <w:rPr>
          <w:spacing w:val="-3"/>
          <w:w w:val="105"/>
          <w:sz w:val="14"/>
        </w:rPr>
        <w:t xml:space="preserve"> </w:t>
      </w:r>
      <w:r>
        <w:rPr>
          <w:w w:val="105"/>
          <w:sz w:val="14"/>
        </w:rPr>
        <w:t>by</w:t>
      </w:r>
      <w:r>
        <w:rPr>
          <w:spacing w:val="-2"/>
          <w:w w:val="105"/>
          <w:sz w:val="14"/>
        </w:rPr>
        <w:t xml:space="preserve"> </w:t>
      </w:r>
      <w:r>
        <w:rPr>
          <w:w w:val="105"/>
          <w:sz w:val="14"/>
        </w:rPr>
        <w:t>or</w:t>
      </w:r>
      <w:r>
        <w:rPr>
          <w:spacing w:val="-3"/>
          <w:w w:val="105"/>
          <w:sz w:val="14"/>
        </w:rPr>
        <w:t xml:space="preserve"> </w:t>
      </w:r>
      <w:r>
        <w:rPr>
          <w:w w:val="105"/>
          <w:sz w:val="14"/>
        </w:rPr>
        <w:t>under</w:t>
      </w:r>
      <w:r>
        <w:rPr>
          <w:spacing w:val="-2"/>
          <w:w w:val="105"/>
          <w:sz w:val="14"/>
        </w:rPr>
        <w:t xml:space="preserve"> </w:t>
      </w:r>
      <w:r>
        <w:rPr>
          <w:w w:val="105"/>
          <w:sz w:val="14"/>
        </w:rPr>
        <w:t>the</w:t>
      </w:r>
      <w:r>
        <w:rPr>
          <w:spacing w:val="-3"/>
          <w:w w:val="105"/>
          <w:sz w:val="14"/>
        </w:rPr>
        <w:t xml:space="preserve"> </w:t>
      </w:r>
      <w:r>
        <w:rPr>
          <w:w w:val="105"/>
          <w:sz w:val="14"/>
        </w:rPr>
        <w:t>authority</w:t>
      </w:r>
      <w:r>
        <w:rPr>
          <w:spacing w:val="-2"/>
          <w:w w:val="105"/>
          <w:sz w:val="14"/>
        </w:rPr>
        <w:t xml:space="preserve"> </w:t>
      </w:r>
      <w:r>
        <w:rPr>
          <w:w w:val="105"/>
          <w:sz w:val="14"/>
        </w:rPr>
        <w:t>of the</w:t>
      </w:r>
      <w:r>
        <w:rPr>
          <w:spacing w:val="-3"/>
          <w:w w:val="105"/>
          <w:sz w:val="14"/>
        </w:rPr>
        <w:t xml:space="preserve"> </w:t>
      </w:r>
      <w:r>
        <w:rPr>
          <w:w w:val="105"/>
          <w:sz w:val="14"/>
        </w:rPr>
        <w:t>Council</w:t>
      </w:r>
      <w:r>
        <w:rPr>
          <w:spacing w:val="-3"/>
          <w:w w:val="105"/>
          <w:sz w:val="14"/>
        </w:rPr>
        <w:t xml:space="preserve"> </w:t>
      </w:r>
      <w:r>
        <w:rPr>
          <w:w w:val="105"/>
          <w:sz w:val="14"/>
        </w:rPr>
        <w:t>for</w:t>
      </w:r>
      <w:r>
        <w:rPr>
          <w:spacing w:val="-2"/>
          <w:w w:val="105"/>
          <w:sz w:val="14"/>
        </w:rPr>
        <w:t xml:space="preserve"> </w:t>
      </w:r>
      <w:r>
        <w:rPr>
          <w:w w:val="105"/>
          <w:sz w:val="14"/>
        </w:rPr>
        <w:t>the</w:t>
      </w:r>
      <w:r>
        <w:rPr>
          <w:spacing w:val="-3"/>
          <w:w w:val="105"/>
          <w:sz w:val="14"/>
        </w:rPr>
        <w:t xml:space="preserve"> </w:t>
      </w:r>
      <w:r>
        <w:rPr>
          <w:w w:val="105"/>
          <w:sz w:val="14"/>
        </w:rPr>
        <w:t>parking</w:t>
      </w:r>
      <w:r>
        <w:rPr>
          <w:spacing w:val="-2"/>
          <w:w w:val="105"/>
          <w:sz w:val="14"/>
        </w:rPr>
        <w:t xml:space="preserve"> </w:t>
      </w:r>
      <w:r>
        <w:rPr>
          <w:w w:val="105"/>
          <w:sz w:val="14"/>
        </w:rPr>
        <w:t>or</w:t>
      </w:r>
      <w:r>
        <w:rPr>
          <w:spacing w:val="-3"/>
          <w:w w:val="105"/>
          <w:sz w:val="14"/>
        </w:rPr>
        <w:t xml:space="preserve"> </w:t>
      </w:r>
      <w:r>
        <w:rPr>
          <w:w w:val="105"/>
          <w:sz w:val="14"/>
        </w:rPr>
        <w:t>leaving</w:t>
      </w:r>
      <w:r>
        <w:rPr>
          <w:spacing w:val="-3"/>
          <w:w w:val="105"/>
          <w:sz w:val="14"/>
        </w:rPr>
        <w:t xml:space="preserve"> </w:t>
      </w:r>
      <w:r>
        <w:rPr>
          <w:w w:val="105"/>
          <w:sz w:val="14"/>
        </w:rPr>
        <w:t>of</w:t>
      </w:r>
      <w:r>
        <w:rPr>
          <w:spacing w:val="-2"/>
          <w:w w:val="105"/>
          <w:sz w:val="14"/>
        </w:rPr>
        <w:t xml:space="preserve"> </w:t>
      </w:r>
      <w:r>
        <w:rPr>
          <w:w w:val="105"/>
          <w:sz w:val="14"/>
        </w:rPr>
        <w:t>such</w:t>
      </w:r>
      <w:r>
        <w:rPr>
          <w:spacing w:val="-3"/>
          <w:w w:val="105"/>
          <w:sz w:val="14"/>
        </w:rPr>
        <w:t xml:space="preserve"> </w:t>
      </w:r>
      <w:r>
        <w:rPr>
          <w:w w:val="105"/>
          <w:sz w:val="14"/>
        </w:rPr>
        <w:t>vehicle</w:t>
      </w:r>
      <w:r>
        <w:rPr>
          <w:spacing w:val="-2"/>
          <w:w w:val="105"/>
          <w:sz w:val="14"/>
        </w:rPr>
        <w:t xml:space="preserve"> </w:t>
      </w:r>
      <w:r>
        <w:rPr>
          <w:w w:val="105"/>
          <w:sz w:val="14"/>
        </w:rPr>
        <w:t>in</w:t>
      </w:r>
      <w:r>
        <w:rPr>
          <w:spacing w:val="-3"/>
          <w:w w:val="105"/>
          <w:sz w:val="14"/>
        </w:rPr>
        <w:t xml:space="preserve"> </w:t>
      </w:r>
      <w:r>
        <w:rPr>
          <w:w w:val="105"/>
          <w:sz w:val="14"/>
        </w:rPr>
        <w:t>such</w:t>
      </w:r>
      <w:r>
        <w:rPr>
          <w:spacing w:val="-2"/>
          <w:w w:val="105"/>
          <w:sz w:val="14"/>
        </w:rPr>
        <w:t xml:space="preserve"> </w:t>
      </w:r>
      <w:r>
        <w:rPr>
          <w:w w:val="105"/>
          <w:sz w:val="14"/>
        </w:rPr>
        <w:t>place,</w:t>
      </w:r>
      <w:r>
        <w:rPr>
          <w:spacing w:val="-3"/>
          <w:w w:val="105"/>
          <w:sz w:val="14"/>
        </w:rPr>
        <w:t xml:space="preserve"> </w:t>
      </w:r>
      <w:r>
        <w:rPr>
          <w:w w:val="105"/>
          <w:sz w:val="14"/>
        </w:rPr>
        <w:t>and</w:t>
      </w:r>
      <w:r>
        <w:rPr>
          <w:spacing w:val="-3"/>
          <w:w w:val="105"/>
          <w:sz w:val="14"/>
        </w:rPr>
        <w:t xml:space="preserve"> </w:t>
      </w:r>
      <w:r>
        <w:rPr>
          <w:w w:val="105"/>
          <w:sz w:val="14"/>
        </w:rPr>
        <w:t>such</w:t>
      </w:r>
      <w:r>
        <w:rPr>
          <w:spacing w:val="-2"/>
          <w:w w:val="105"/>
          <w:sz w:val="14"/>
        </w:rPr>
        <w:t xml:space="preserve"> </w:t>
      </w:r>
      <w:r>
        <w:rPr>
          <w:w w:val="105"/>
          <w:sz w:val="14"/>
        </w:rPr>
        <w:t>permit</w:t>
      </w:r>
      <w:r>
        <w:rPr>
          <w:spacing w:val="-3"/>
          <w:w w:val="105"/>
          <w:sz w:val="14"/>
        </w:rPr>
        <w:t xml:space="preserve"> </w:t>
      </w:r>
      <w:r>
        <w:rPr>
          <w:w w:val="105"/>
          <w:sz w:val="14"/>
        </w:rPr>
        <w:t>is</w:t>
      </w:r>
      <w:r>
        <w:rPr>
          <w:spacing w:val="-2"/>
          <w:w w:val="105"/>
          <w:sz w:val="14"/>
        </w:rPr>
        <w:t xml:space="preserve"> </w:t>
      </w:r>
      <w:r>
        <w:rPr>
          <w:w w:val="105"/>
          <w:sz w:val="14"/>
        </w:rPr>
        <w:t>affixed</w:t>
      </w:r>
      <w:r>
        <w:rPr>
          <w:spacing w:val="-3"/>
          <w:w w:val="105"/>
          <w:sz w:val="14"/>
        </w:rPr>
        <w:t xml:space="preserve"> </w:t>
      </w:r>
      <w:r>
        <w:rPr>
          <w:w w:val="105"/>
          <w:sz w:val="14"/>
        </w:rPr>
        <w:t>or</w:t>
      </w:r>
      <w:r>
        <w:rPr>
          <w:spacing w:val="-2"/>
          <w:w w:val="105"/>
          <w:sz w:val="14"/>
        </w:rPr>
        <w:t xml:space="preserve"> </w:t>
      </w:r>
      <w:r>
        <w:rPr>
          <w:w w:val="105"/>
          <w:sz w:val="14"/>
        </w:rPr>
        <w:t>displayed</w:t>
      </w:r>
      <w:r>
        <w:rPr>
          <w:spacing w:val="-3"/>
          <w:w w:val="105"/>
          <w:sz w:val="14"/>
        </w:rPr>
        <w:t xml:space="preserve"> </w:t>
      </w:r>
      <w:r>
        <w:rPr>
          <w:w w:val="105"/>
          <w:sz w:val="14"/>
        </w:rPr>
        <w:t>in</w:t>
      </w:r>
      <w:r>
        <w:rPr>
          <w:spacing w:val="-3"/>
          <w:w w:val="105"/>
          <w:sz w:val="14"/>
        </w:rPr>
        <w:t xml:space="preserve"> </w:t>
      </w:r>
      <w:r>
        <w:rPr>
          <w:w w:val="105"/>
          <w:sz w:val="14"/>
        </w:rPr>
        <w:t>accordance</w:t>
      </w:r>
      <w:r>
        <w:rPr>
          <w:spacing w:val="-2"/>
          <w:w w:val="105"/>
          <w:sz w:val="14"/>
        </w:rPr>
        <w:t xml:space="preserve"> </w:t>
      </w:r>
      <w:r>
        <w:rPr>
          <w:w w:val="105"/>
          <w:sz w:val="14"/>
        </w:rPr>
        <w:t>with</w:t>
      </w:r>
      <w:r>
        <w:rPr>
          <w:spacing w:val="-3"/>
          <w:w w:val="105"/>
          <w:sz w:val="14"/>
        </w:rPr>
        <w:t xml:space="preserve"> </w:t>
      </w:r>
      <w:r>
        <w:rPr>
          <w:w w:val="105"/>
          <w:sz w:val="14"/>
        </w:rPr>
        <w:t>any</w:t>
      </w:r>
      <w:r>
        <w:rPr>
          <w:spacing w:val="-2"/>
          <w:w w:val="105"/>
          <w:sz w:val="14"/>
        </w:rPr>
        <w:t xml:space="preserve"> </w:t>
      </w:r>
      <w:r>
        <w:rPr>
          <w:w w:val="105"/>
          <w:sz w:val="14"/>
        </w:rPr>
        <w:t>instructions</w:t>
      </w:r>
      <w:r>
        <w:rPr>
          <w:spacing w:val="-3"/>
          <w:w w:val="105"/>
          <w:sz w:val="14"/>
        </w:rPr>
        <w:t xml:space="preserve"> </w:t>
      </w:r>
      <w:r>
        <w:rPr>
          <w:w w:val="105"/>
          <w:sz w:val="14"/>
        </w:rPr>
        <w:t>given</w:t>
      </w:r>
      <w:r>
        <w:rPr>
          <w:spacing w:val="-2"/>
          <w:w w:val="105"/>
          <w:sz w:val="14"/>
        </w:rPr>
        <w:t xml:space="preserve"> </w:t>
      </w:r>
      <w:r>
        <w:rPr>
          <w:w w:val="105"/>
          <w:sz w:val="14"/>
        </w:rPr>
        <w:t>in writing when such permit is issued; provided that the Council or its delegate may exempt any person or class of persons from this requirement, either generally</w:t>
      </w:r>
      <w:r>
        <w:rPr>
          <w:spacing w:val="-2"/>
          <w:w w:val="105"/>
          <w:sz w:val="14"/>
        </w:rPr>
        <w:t xml:space="preserve"> </w:t>
      </w:r>
      <w:r>
        <w:rPr>
          <w:w w:val="105"/>
          <w:sz w:val="14"/>
        </w:rPr>
        <w:t>or</w:t>
      </w:r>
      <w:r>
        <w:rPr>
          <w:spacing w:val="-2"/>
          <w:w w:val="105"/>
          <w:sz w:val="14"/>
        </w:rPr>
        <w:t xml:space="preserve"> </w:t>
      </w:r>
      <w:r>
        <w:rPr>
          <w:w w:val="105"/>
          <w:sz w:val="14"/>
        </w:rPr>
        <w:t>in</w:t>
      </w:r>
      <w:r>
        <w:rPr>
          <w:spacing w:val="-1"/>
          <w:w w:val="105"/>
          <w:sz w:val="14"/>
        </w:rPr>
        <w:t xml:space="preserve"> </w:t>
      </w:r>
      <w:r>
        <w:rPr>
          <w:w w:val="105"/>
          <w:sz w:val="14"/>
        </w:rPr>
        <w:t>relation</w:t>
      </w:r>
      <w:r>
        <w:rPr>
          <w:spacing w:val="-2"/>
          <w:w w:val="105"/>
          <w:sz w:val="14"/>
        </w:rPr>
        <w:t xml:space="preserve"> </w:t>
      </w:r>
      <w:r>
        <w:rPr>
          <w:w w:val="105"/>
          <w:sz w:val="14"/>
        </w:rPr>
        <w:t>to</w:t>
      </w:r>
      <w:r>
        <w:rPr>
          <w:spacing w:val="-1"/>
          <w:w w:val="105"/>
          <w:sz w:val="14"/>
        </w:rPr>
        <w:t xml:space="preserve"> </w:t>
      </w:r>
      <w:r>
        <w:rPr>
          <w:w w:val="105"/>
          <w:sz w:val="14"/>
        </w:rPr>
        <w:t>any</w:t>
      </w:r>
      <w:r>
        <w:rPr>
          <w:spacing w:val="-2"/>
          <w:w w:val="105"/>
          <w:sz w:val="14"/>
        </w:rPr>
        <w:t xml:space="preserve"> </w:t>
      </w:r>
      <w:r>
        <w:rPr>
          <w:w w:val="105"/>
          <w:sz w:val="14"/>
        </w:rPr>
        <w:t>particular</w:t>
      </w:r>
      <w:r>
        <w:rPr>
          <w:spacing w:val="-1"/>
          <w:w w:val="105"/>
          <w:sz w:val="14"/>
        </w:rPr>
        <w:t xml:space="preserve"> </w:t>
      </w:r>
      <w:r>
        <w:rPr>
          <w:w w:val="105"/>
          <w:sz w:val="14"/>
        </w:rPr>
        <w:t>area,</w:t>
      </w:r>
      <w:r>
        <w:rPr>
          <w:spacing w:val="-2"/>
          <w:w w:val="105"/>
          <w:sz w:val="14"/>
        </w:rPr>
        <w:t xml:space="preserve"> </w:t>
      </w:r>
      <w:r>
        <w:rPr>
          <w:w w:val="105"/>
          <w:sz w:val="14"/>
        </w:rPr>
        <w:t>and</w:t>
      </w:r>
      <w:r>
        <w:rPr>
          <w:spacing w:val="-1"/>
          <w:w w:val="105"/>
          <w:sz w:val="14"/>
        </w:rPr>
        <w:t xml:space="preserve"> </w:t>
      </w:r>
      <w:r>
        <w:rPr>
          <w:w w:val="105"/>
          <w:sz w:val="14"/>
        </w:rPr>
        <w:t>subject</w:t>
      </w:r>
      <w:r>
        <w:rPr>
          <w:spacing w:val="-2"/>
          <w:w w:val="105"/>
          <w:sz w:val="14"/>
        </w:rPr>
        <w:t xml:space="preserve"> </w:t>
      </w:r>
      <w:r>
        <w:rPr>
          <w:w w:val="105"/>
          <w:sz w:val="14"/>
        </w:rPr>
        <w:t>to</w:t>
      </w:r>
      <w:r>
        <w:rPr>
          <w:spacing w:val="-1"/>
          <w:w w:val="105"/>
          <w:sz w:val="14"/>
        </w:rPr>
        <w:t xml:space="preserve"> </w:t>
      </w:r>
      <w:r>
        <w:rPr>
          <w:w w:val="105"/>
          <w:sz w:val="14"/>
        </w:rPr>
        <w:t>such</w:t>
      </w:r>
      <w:r>
        <w:rPr>
          <w:spacing w:val="-2"/>
          <w:w w:val="105"/>
          <w:sz w:val="14"/>
        </w:rPr>
        <w:t xml:space="preserve"> </w:t>
      </w:r>
      <w:r>
        <w:rPr>
          <w:w w:val="105"/>
          <w:sz w:val="14"/>
        </w:rPr>
        <w:t>conditions,</w:t>
      </w:r>
      <w:r>
        <w:rPr>
          <w:spacing w:val="-1"/>
          <w:w w:val="105"/>
          <w:sz w:val="14"/>
        </w:rPr>
        <w:t xml:space="preserve"> </w:t>
      </w:r>
      <w:r>
        <w:rPr>
          <w:w w:val="105"/>
          <w:sz w:val="14"/>
        </w:rPr>
        <w:t>(if</w:t>
      </w:r>
      <w:r>
        <w:rPr>
          <w:spacing w:val="-2"/>
          <w:w w:val="105"/>
          <w:sz w:val="14"/>
        </w:rPr>
        <w:t xml:space="preserve"> </w:t>
      </w:r>
      <w:r>
        <w:rPr>
          <w:w w:val="105"/>
          <w:sz w:val="14"/>
        </w:rPr>
        <w:t>any)</w:t>
      </w:r>
      <w:r>
        <w:rPr>
          <w:spacing w:val="-1"/>
          <w:w w:val="105"/>
          <w:sz w:val="14"/>
        </w:rPr>
        <w:t xml:space="preserve"> </w:t>
      </w:r>
      <w:r>
        <w:rPr>
          <w:w w:val="105"/>
          <w:sz w:val="14"/>
        </w:rPr>
        <w:t>as</w:t>
      </w:r>
      <w:r>
        <w:rPr>
          <w:spacing w:val="-2"/>
          <w:w w:val="105"/>
          <w:sz w:val="14"/>
        </w:rPr>
        <w:t xml:space="preserve"> </w:t>
      </w:r>
      <w:r>
        <w:rPr>
          <w:w w:val="105"/>
          <w:sz w:val="14"/>
        </w:rPr>
        <w:t>the</w:t>
      </w:r>
      <w:r>
        <w:rPr>
          <w:spacing w:val="-1"/>
          <w:w w:val="105"/>
          <w:sz w:val="14"/>
        </w:rPr>
        <w:t xml:space="preserve"> </w:t>
      </w:r>
      <w:r>
        <w:rPr>
          <w:w w:val="105"/>
          <w:sz w:val="14"/>
        </w:rPr>
        <w:t>Council</w:t>
      </w:r>
      <w:r>
        <w:rPr>
          <w:spacing w:val="-2"/>
          <w:w w:val="105"/>
          <w:sz w:val="14"/>
        </w:rPr>
        <w:t xml:space="preserve"> </w:t>
      </w:r>
      <w:r>
        <w:rPr>
          <w:w w:val="105"/>
          <w:sz w:val="14"/>
        </w:rPr>
        <w:t>or</w:t>
      </w:r>
      <w:r>
        <w:rPr>
          <w:spacing w:val="-1"/>
          <w:w w:val="105"/>
          <w:sz w:val="14"/>
        </w:rPr>
        <w:t xml:space="preserve"> </w:t>
      </w:r>
      <w:r>
        <w:rPr>
          <w:w w:val="105"/>
          <w:sz w:val="14"/>
        </w:rPr>
        <w:t>its</w:t>
      </w:r>
      <w:r>
        <w:rPr>
          <w:spacing w:val="-2"/>
          <w:w w:val="105"/>
          <w:sz w:val="14"/>
        </w:rPr>
        <w:t xml:space="preserve"> </w:t>
      </w:r>
      <w:r>
        <w:rPr>
          <w:w w:val="105"/>
          <w:sz w:val="14"/>
        </w:rPr>
        <w:t>delegate</w:t>
      </w:r>
      <w:r>
        <w:rPr>
          <w:spacing w:val="-1"/>
          <w:w w:val="105"/>
          <w:sz w:val="14"/>
        </w:rPr>
        <w:t xml:space="preserve"> </w:t>
      </w:r>
      <w:r>
        <w:rPr>
          <w:w w:val="105"/>
          <w:sz w:val="14"/>
        </w:rPr>
        <w:t>may</w:t>
      </w:r>
      <w:r>
        <w:rPr>
          <w:spacing w:val="-2"/>
          <w:w w:val="105"/>
          <w:sz w:val="14"/>
        </w:rPr>
        <w:t xml:space="preserve"> </w:t>
      </w:r>
      <w:r>
        <w:rPr>
          <w:w w:val="105"/>
          <w:sz w:val="14"/>
        </w:rPr>
        <w:t>specify;</w:t>
      </w:r>
    </w:p>
    <w:p w:rsidR="00F93F21" w:rsidRDefault="00F93F21">
      <w:pPr>
        <w:pStyle w:val="BodyText"/>
        <w:spacing w:before="7"/>
        <w:rPr>
          <w:sz w:val="13"/>
        </w:rPr>
      </w:pPr>
    </w:p>
    <w:p w:rsidR="00F93F21" w:rsidRDefault="00F22300">
      <w:pPr>
        <w:pStyle w:val="ListParagraph"/>
        <w:numPr>
          <w:ilvl w:val="1"/>
          <w:numId w:val="73"/>
        </w:numPr>
        <w:tabs>
          <w:tab w:val="left" w:pos="1100"/>
        </w:tabs>
        <w:ind w:left="1099" w:hanging="203"/>
        <w:rPr>
          <w:sz w:val="14"/>
        </w:rPr>
      </w:pPr>
      <w:r>
        <w:rPr>
          <w:w w:val="105"/>
          <w:sz w:val="14"/>
        </w:rPr>
        <w:t>in any place within the University grounds which is designated or marked out as a prohibited area by a sign or</w:t>
      </w:r>
      <w:r>
        <w:rPr>
          <w:spacing w:val="-29"/>
          <w:w w:val="105"/>
          <w:sz w:val="14"/>
        </w:rPr>
        <w:t xml:space="preserve"> </w:t>
      </w:r>
      <w:r>
        <w:rPr>
          <w:w w:val="105"/>
          <w:sz w:val="14"/>
        </w:rPr>
        <w:t>marking;</w:t>
      </w:r>
    </w:p>
    <w:p w:rsidR="00F93F21" w:rsidRDefault="00F93F21">
      <w:pPr>
        <w:pStyle w:val="BodyText"/>
        <w:spacing w:before="4"/>
        <w:rPr>
          <w:sz w:val="15"/>
        </w:rPr>
      </w:pPr>
    </w:p>
    <w:p w:rsidR="00F93F21" w:rsidRDefault="00F22300">
      <w:pPr>
        <w:pStyle w:val="ListParagraph"/>
        <w:numPr>
          <w:ilvl w:val="1"/>
          <w:numId w:val="73"/>
        </w:numPr>
        <w:tabs>
          <w:tab w:val="left" w:pos="1133"/>
        </w:tabs>
        <w:spacing w:before="1" w:line="268" w:lineRule="auto"/>
        <w:ind w:right="276" w:firstLine="0"/>
        <w:rPr>
          <w:sz w:val="14"/>
        </w:rPr>
      </w:pPr>
      <w:r>
        <w:rPr>
          <w:w w:val="105"/>
          <w:sz w:val="14"/>
        </w:rPr>
        <w:t>in</w:t>
      </w:r>
      <w:r>
        <w:rPr>
          <w:spacing w:val="-3"/>
          <w:w w:val="105"/>
          <w:sz w:val="14"/>
        </w:rPr>
        <w:t xml:space="preserve"> </w:t>
      </w:r>
      <w:r>
        <w:rPr>
          <w:w w:val="105"/>
          <w:sz w:val="14"/>
        </w:rPr>
        <w:t>any</w:t>
      </w:r>
      <w:r>
        <w:rPr>
          <w:spacing w:val="-2"/>
          <w:w w:val="105"/>
          <w:sz w:val="14"/>
        </w:rPr>
        <w:t xml:space="preserve"> </w:t>
      </w:r>
      <w:r>
        <w:rPr>
          <w:w w:val="105"/>
          <w:sz w:val="14"/>
        </w:rPr>
        <w:t>place</w:t>
      </w:r>
      <w:r>
        <w:rPr>
          <w:spacing w:val="-3"/>
          <w:w w:val="105"/>
          <w:sz w:val="14"/>
        </w:rPr>
        <w:t xml:space="preserve"> </w:t>
      </w:r>
      <w:r>
        <w:rPr>
          <w:w w:val="105"/>
          <w:sz w:val="14"/>
        </w:rPr>
        <w:t>within</w:t>
      </w:r>
      <w:r>
        <w:rPr>
          <w:spacing w:val="-2"/>
          <w:w w:val="105"/>
          <w:sz w:val="14"/>
        </w:rPr>
        <w:t xml:space="preserve"> </w:t>
      </w:r>
      <w:r>
        <w:rPr>
          <w:w w:val="105"/>
          <w:sz w:val="14"/>
        </w:rPr>
        <w:t>the</w:t>
      </w:r>
      <w:r>
        <w:rPr>
          <w:spacing w:val="-3"/>
          <w:w w:val="105"/>
          <w:sz w:val="14"/>
        </w:rPr>
        <w:t xml:space="preserve"> </w:t>
      </w:r>
      <w:r>
        <w:rPr>
          <w:w w:val="105"/>
          <w:sz w:val="14"/>
        </w:rPr>
        <w:t>University</w:t>
      </w:r>
      <w:r>
        <w:rPr>
          <w:spacing w:val="-2"/>
          <w:w w:val="105"/>
          <w:sz w:val="14"/>
        </w:rPr>
        <w:t xml:space="preserve"> </w:t>
      </w:r>
      <w:r>
        <w:rPr>
          <w:w w:val="105"/>
          <w:sz w:val="14"/>
        </w:rPr>
        <w:t>grounds</w:t>
      </w:r>
      <w:r>
        <w:rPr>
          <w:spacing w:val="-2"/>
          <w:w w:val="105"/>
          <w:sz w:val="14"/>
        </w:rPr>
        <w:t xml:space="preserve"> </w:t>
      </w:r>
      <w:r>
        <w:rPr>
          <w:w w:val="105"/>
          <w:sz w:val="14"/>
        </w:rPr>
        <w:t>for</w:t>
      </w:r>
      <w:r>
        <w:rPr>
          <w:spacing w:val="-3"/>
          <w:w w:val="105"/>
          <w:sz w:val="14"/>
        </w:rPr>
        <w:t xml:space="preserve"> </w:t>
      </w:r>
      <w:r>
        <w:rPr>
          <w:w w:val="105"/>
          <w:sz w:val="14"/>
        </w:rPr>
        <w:t>a</w:t>
      </w:r>
      <w:r>
        <w:rPr>
          <w:spacing w:val="-2"/>
          <w:w w:val="105"/>
          <w:sz w:val="14"/>
        </w:rPr>
        <w:t xml:space="preserve"> </w:t>
      </w:r>
      <w:r>
        <w:rPr>
          <w:w w:val="105"/>
          <w:sz w:val="14"/>
        </w:rPr>
        <w:t>longer</w:t>
      </w:r>
      <w:r>
        <w:rPr>
          <w:spacing w:val="-3"/>
          <w:w w:val="105"/>
          <w:sz w:val="14"/>
        </w:rPr>
        <w:t xml:space="preserve"> </w:t>
      </w:r>
      <w:r>
        <w:rPr>
          <w:w w:val="105"/>
          <w:sz w:val="14"/>
        </w:rPr>
        <w:t>period</w:t>
      </w:r>
      <w:r>
        <w:rPr>
          <w:spacing w:val="-2"/>
          <w:w w:val="105"/>
          <w:sz w:val="14"/>
        </w:rPr>
        <w:t xml:space="preserve"> </w:t>
      </w:r>
      <w:r>
        <w:rPr>
          <w:w w:val="105"/>
          <w:sz w:val="14"/>
        </w:rPr>
        <w:t>of</w:t>
      </w:r>
      <w:r>
        <w:rPr>
          <w:spacing w:val="-2"/>
          <w:w w:val="105"/>
          <w:sz w:val="14"/>
        </w:rPr>
        <w:t xml:space="preserve"> </w:t>
      </w:r>
      <w:r>
        <w:rPr>
          <w:w w:val="105"/>
          <w:sz w:val="14"/>
        </w:rPr>
        <w:t>time</w:t>
      </w:r>
      <w:r>
        <w:rPr>
          <w:spacing w:val="-3"/>
          <w:w w:val="105"/>
          <w:sz w:val="14"/>
        </w:rPr>
        <w:t xml:space="preserve"> </w:t>
      </w:r>
      <w:r>
        <w:rPr>
          <w:w w:val="105"/>
          <w:sz w:val="14"/>
        </w:rPr>
        <w:t>than</w:t>
      </w:r>
      <w:r>
        <w:rPr>
          <w:spacing w:val="-2"/>
          <w:w w:val="105"/>
          <w:sz w:val="14"/>
        </w:rPr>
        <w:t xml:space="preserve"> </w:t>
      </w:r>
      <w:r>
        <w:rPr>
          <w:w w:val="105"/>
          <w:sz w:val="14"/>
        </w:rPr>
        <w:t>the</w:t>
      </w:r>
      <w:r>
        <w:rPr>
          <w:spacing w:val="-3"/>
          <w:w w:val="105"/>
          <w:sz w:val="14"/>
        </w:rPr>
        <w:t xml:space="preserve"> </w:t>
      </w:r>
      <w:r>
        <w:rPr>
          <w:w w:val="105"/>
          <w:sz w:val="14"/>
        </w:rPr>
        <w:t>period</w:t>
      </w:r>
      <w:r>
        <w:rPr>
          <w:spacing w:val="-2"/>
          <w:w w:val="105"/>
          <w:sz w:val="14"/>
        </w:rPr>
        <w:t xml:space="preserve"> </w:t>
      </w:r>
      <w:r>
        <w:rPr>
          <w:w w:val="105"/>
          <w:sz w:val="14"/>
        </w:rPr>
        <w:t>designated</w:t>
      </w:r>
      <w:r>
        <w:rPr>
          <w:spacing w:val="-3"/>
          <w:w w:val="105"/>
          <w:sz w:val="14"/>
        </w:rPr>
        <w:t xml:space="preserve"> </w:t>
      </w:r>
      <w:r>
        <w:rPr>
          <w:w w:val="105"/>
          <w:sz w:val="14"/>
        </w:rPr>
        <w:t>or</w:t>
      </w:r>
      <w:r>
        <w:rPr>
          <w:spacing w:val="-2"/>
          <w:w w:val="105"/>
          <w:sz w:val="14"/>
        </w:rPr>
        <w:t xml:space="preserve"> </w:t>
      </w:r>
      <w:r>
        <w:rPr>
          <w:w w:val="105"/>
          <w:sz w:val="14"/>
        </w:rPr>
        <w:t>marked</w:t>
      </w:r>
      <w:r>
        <w:rPr>
          <w:spacing w:val="-2"/>
          <w:w w:val="105"/>
          <w:sz w:val="14"/>
        </w:rPr>
        <w:t xml:space="preserve"> </w:t>
      </w:r>
      <w:r>
        <w:rPr>
          <w:w w:val="105"/>
          <w:sz w:val="14"/>
        </w:rPr>
        <w:t>out</w:t>
      </w:r>
      <w:r>
        <w:rPr>
          <w:spacing w:val="-3"/>
          <w:w w:val="105"/>
          <w:sz w:val="14"/>
        </w:rPr>
        <w:t xml:space="preserve"> </w:t>
      </w:r>
      <w:r>
        <w:rPr>
          <w:w w:val="105"/>
          <w:sz w:val="14"/>
        </w:rPr>
        <w:t>by</w:t>
      </w:r>
      <w:r>
        <w:rPr>
          <w:spacing w:val="-2"/>
          <w:w w:val="105"/>
          <w:sz w:val="14"/>
        </w:rPr>
        <w:t xml:space="preserve"> </w:t>
      </w:r>
      <w:r>
        <w:rPr>
          <w:w w:val="105"/>
          <w:sz w:val="14"/>
        </w:rPr>
        <w:t>a</w:t>
      </w:r>
      <w:r>
        <w:rPr>
          <w:spacing w:val="-3"/>
          <w:w w:val="105"/>
          <w:sz w:val="14"/>
        </w:rPr>
        <w:t xml:space="preserve"> </w:t>
      </w:r>
      <w:r>
        <w:rPr>
          <w:w w:val="105"/>
          <w:sz w:val="14"/>
        </w:rPr>
        <w:t>sign</w:t>
      </w:r>
      <w:r>
        <w:rPr>
          <w:spacing w:val="-2"/>
          <w:w w:val="105"/>
          <w:sz w:val="14"/>
        </w:rPr>
        <w:t xml:space="preserve"> </w:t>
      </w:r>
      <w:r>
        <w:rPr>
          <w:w w:val="105"/>
          <w:sz w:val="14"/>
        </w:rPr>
        <w:t>or</w:t>
      </w:r>
      <w:r>
        <w:rPr>
          <w:spacing w:val="-2"/>
          <w:w w:val="105"/>
          <w:sz w:val="14"/>
        </w:rPr>
        <w:t xml:space="preserve"> </w:t>
      </w:r>
      <w:r>
        <w:rPr>
          <w:w w:val="105"/>
          <w:sz w:val="14"/>
        </w:rPr>
        <w:t>marking</w:t>
      </w:r>
      <w:r>
        <w:rPr>
          <w:spacing w:val="-3"/>
          <w:w w:val="105"/>
          <w:sz w:val="14"/>
        </w:rPr>
        <w:t xml:space="preserve"> </w:t>
      </w:r>
      <w:r>
        <w:rPr>
          <w:w w:val="105"/>
          <w:sz w:val="14"/>
        </w:rPr>
        <w:t>as</w:t>
      </w:r>
      <w:r>
        <w:rPr>
          <w:spacing w:val="-2"/>
          <w:w w:val="105"/>
          <w:sz w:val="14"/>
        </w:rPr>
        <w:t xml:space="preserve"> </w:t>
      </w:r>
      <w:r>
        <w:rPr>
          <w:w w:val="105"/>
          <w:sz w:val="14"/>
        </w:rPr>
        <w:t>the</w:t>
      </w:r>
      <w:r>
        <w:rPr>
          <w:spacing w:val="-3"/>
          <w:w w:val="105"/>
          <w:sz w:val="14"/>
        </w:rPr>
        <w:t xml:space="preserve"> </w:t>
      </w:r>
      <w:r>
        <w:rPr>
          <w:w w:val="105"/>
          <w:sz w:val="14"/>
        </w:rPr>
        <w:t>maximum for which vehicles may be parked or left in that</w:t>
      </w:r>
      <w:r>
        <w:rPr>
          <w:spacing w:val="-11"/>
          <w:w w:val="105"/>
          <w:sz w:val="14"/>
        </w:rPr>
        <w:t xml:space="preserve"> </w:t>
      </w:r>
      <w:r>
        <w:rPr>
          <w:w w:val="105"/>
          <w:sz w:val="14"/>
        </w:rPr>
        <w:t>area;</w:t>
      </w:r>
    </w:p>
    <w:p w:rsidR="00F93F21" w:rsidRDefault="00F93F21">
      <w:pPr>
        <w:pStyle w:val="BodyText"/>
        <w:spacing w:before="7"/>
        <w:rPr>
          <w:sz w:val="13"/>
        </w:rPr>
      </w:pPr>
    </w:p>
    <w:p w:rsidR="00F93F21" w:rsidRDefault="00F22300">
      <w:pPr>
        <w:spacing w:line="268" w:lineRule="auto"/>
        <w:ind w:left="896" w:right="82"/>
        <w:rPr>
          <w:sz w:val="14"/>
        </w:rPr>
      </w:pPr>
      <w:r>
        <w:rPr>
          <w:w w:val="105"/>
          <w:sz w:val="14"/>
        </w:rPr>
        <w:t>(</w:t>
      </w:r>
      <w:proofErr w:type="gramStart"/>
      <w:r>
        <w:rPr>
          <w:w w:val="105"/>
          <w:sz w:val="14"/>
        </w:rPr>
        <w:t>iv )</w:t>
      </w:r>
      <w:proofErr w:type="gramEnd"/>
      <w:r>
        <w:rPr>
          <w:w w:val="105"/>
          <w:sz w:val="14"/>
        </w:rPr>
        <w:t>in any place within the University grounds so that such vehicle stands across any line designating or marking out a parking space, provided that where spaces so designated or marked out provide for the ranking of vehicles and where the length of the vehicle exceeds the length of one such space it shall be lawful to rank such vehicle wholly within two such spaces, subject however to these by-laws and in particular (and without limiting the generality) to paragraph (c) of this by-law;</w:t>
      </w:r>
    </w:p>
    <w:p w:rsidR="00F93F21" w:rsidRDefault="00F93F21">
      <w:pPr>
        <w:pStyle w:val="BodyText"/>
        <w:spacing w:before="7"/>
        <w:rPr>
          <w:sz w:val="13"/>
        </w:rPr>
      </w:pPr>
    </w:p>
    <w:p w:rsidR="00F93F21" w:rsidRDefault="00F22300">
      <w:pPr>
        <w:pStyle w:val="ListParagraph"/>
        <w:numPr>
          <w:ilvl w:val="0"/>
          <w:numId w:val="72"/>
        </w:numPr>
        <w:tabs>
          <w:tab w:val="left" w:pos="1108"/>
        </w:tabs>
        <w:ind w:hanging="211"/>
        <w:rPr>
          <w:sz w:val="14"/>
        </w:rPr>
      </w:pPr>
      <w:r>
        <w:rPr>
          <w:w w:val="105"/>
          <w:sz w:val="14"/>
        </w:rPr>
        <w:t>in</w:t>
      </w:r>
      <w:r>
        <w:rPr>
          <w:spacing w:val="-3"/>
          <w:w w:val="105"/>
          <w:sz w:val="14"/>
        </w:rPr>
        <w:t xml:space="preserve"> </w:t>
      </w:r>
      <w:r>
        <w:rPr>
          <w:w w:val="105"/>
          <w:sz w:val="14"/>
        </w:rPr>
        <w:t>any</w:t>
      </w:r>
      <w:r>
        <w:rPr>
          <w:spacing w:val="-2"/>
          <w:w w:val="105"/>
          <w:sz w:val="14"/>
        </w:rPr>
        <w:t xml:space="preserve"> </w:t>
      </w:r>
      <w:r>
        <w:rPr>
          <w:w w:val="105"/>
          <w:sz w:val="14"/>
        </w:rPr>
        <w:t>place</w:t>
      </w:r>
      <w:r>
        <w:rPr>
          <w:spacing w:val="-2"/>
          <w:w w:val="105"/>
          <w:sz w:val="14"/>
        </w:rPr>
        <w:t xml:space="preserve"> </w:t>
      </w:r>
      <w:r>
        <w:rPr>
          <w:w w:val="105"/>
          <w:sz w:val="14"/>
        </w:rPr>
        <w:t>within</w:t>
      </w:r>
      <w:r>
        <w:rPr>
          <w:spacing w:val="-2"/>
          <w:w w:val="105"/>
          <w:sz w:val="14"/>
        </w:rPr>
        <w:t xml:space="preserve"> </w:t>
      </w:r>
      <w:r>
        <w:rPr>
          <w:w w:val="105"/>
          <w:sz w:val="14"/>
        </w:rPr>
        <w:t>the</w:t>
      </w:r>
      <w:r>
        <w:rPr>
          <w:spacing w:val="-2"/>
          <w:w w:val="105"/>
          <w:sz w:val="14"/>
        </w:rPr>
        <w:t xml:space="preserve"> </w:t>
      </w:r>
      <w:r>
        <w:rPr>
          <w:w w:val="105"/>
          <w:sz w:val="14"/>
        </w:rPr>
        <w:t>University</w:t>
      </w:r>
      <w:r>
        <w:rPr>
          <w:spacing w:val="-2"/>
          <w:w w:val="105"/>
          <w:sz w:val="14"/>
        </w:rPr>
        <w:t xml:space="preserve"> </w:t>
      </w:r>
      <w:r>
        <w:rPr>
          <w:w w:val="105"/>
          <w:sz w:val="14"/>
        </w:rPr>
        <w:t>grounds</w:t>
      </w:r>
      <w:r>
        <w:rPr>
          <w:spacing w:val="-2"/>
          <w:w w:val="105"/>
          <w:sz w:val="14"/>
        </w:rPr>
        <w:t xml:space="preserve"> </w:t>
      </w:r>
      <w:r>
        <w:rPr>
          <w:w w:val="105"/>
          <w:sz w:val="14"/>
        </w:rPr>
        <w:t>which</w:t>
      </w:r>
      <w:r>
        <w:rPr>
          <w:spacing w:val="-2"/>
          <w:w w:val="105"/>
          <w:sz w:val="14"/>
        </w:rPr>
        <w:t xml:space="preserve"> </w:t>
      </w:r>
      <w:r>
        <w:rPr>
          <w:w w:val="105"/>
          <w:sz w:val="14"/>
        </w:rPr>
        <w:t>is</w:t>
      </w:r>
      <w:r>
        <w:rPr>
          <w:spacing w:val="-3"/>
          <w:w w:val="105"/>
          <w:sz w:val="14"/>
        </w:rPr>
        <w:t xml:space="preserve"> </w:t>
      </w:r>
      <w:r>
        <w:rPr>
          <w:w w:val="105"/>
          <w:sz w:val="14"/>
        </w:rPr>
        <w:t>marked</w:t>
      </w:r>
      <w:r>
        <w:rPr>
          <w:spacing w:val="-2"/>
          <w:w w:val="105"/>
          <w:sz w:val="14"/>
        </w:rPr>
        <w:t xml:space="preserve"> </w:t>
      </w:r>
      <w:r>
        <w:rPr>
          <w:w w:val="105"/>
          <w:sz w:val="14"/>
        </w:rPr>
        <w:t>out</w:t>
      </w:r>
      <w:r>
        <w:rPr>
          <w:spacing w:val="-2"/>
          <w:w w:val="105"/>
          <w:sz w:val="14"/>
        </w:rPr>
        <w:t xml:space="preserve"> </w:t>
      </w:r>
      <w:r>
        <w:rPr>
          <w:w w:val="105"/>
          <w:sz w:val="14"/>
        </w:rPr>
        <w:t>or</w:t>
      </w:r>
      <w:r>
        <w:rPr>
          <w:spacing w:val="-2"/>
          <w:w w:val="105"/>
          <w:sz w:val="14"/>
        </w:rPr>
        <w:t xml:space="preserve"> </w:t>
      </w:r>
      <w:r>
        <w:rPr>
          <w:w w:val="105"/>
          <w:sz w:val="14"/>
        </w:rPr>
        <w:t>designated</w:t>
      </w:r>
      <w:r>
        <w:rPr>
          <w:spacing w:val="-2"/>
          <w:w w:val="105"/>
          <w:sz w:val="14"/>
        </w:rPr>
        <w:t xml:space="preserve"> </w:t>
      </w:r>
      <w:r>
        <w:rPr>
          <w:w w:val="105"/>
          <w:sz w:val="14"/>
        </w:rPr>
        <w:t>as</w:t>
      </w:r>
      <w:r>
        <w:rPr>
          <w:spacing w:val="-2"/>
          <w:w w:val="105"/>
          <w:sz w:val="14"/>
        </w:rPr>
        <w:t xml:space="preserve"> </w:t>
      </w:r>
      <w:r>
        <w:rPr>
          <w:w w:val="105"/>
          <w:sz w:val="14"/>
        </w:rPr>
        <w:t>a</w:t>
      </w:r>
      <w:r>
        <w:rPr>
          <w:spacing w:val="-2"/>
          <w:w w:val="105"/>
          <w:sz w:val="14"/>
        </w:rPr>
        <w:t xml:space="preserve"> </w:t>
      </w:r>
      <w:r>
        <w:rPr>
          <w:w w:val="105"/>
          <w:sz w:val="14"/>
        </w:rPr>
        <w:t>parking</w:t>
      </w:r>
      <w:r>
        <w:rPr>
          <w:spacing w:val="-2"/>
          <w:w w:val="105"/>
          <w:sz w:val="14"/>
        </w:rPr>
        <w:t xml:space="preserve"> </w:t>
      </w:r>
      <w:r>
        <w:rPr>
          <w:w w:val="105"/>
          <w:sz w:val="14"/>
        </w:rPr>
        <w:t>space</w:t>
      </w:r>
      <w:r>
        <w:rPr>
          <w:spacing w:val="-2"/>
          <w:w w:val="105"/>
          <w:sz w:val="14"/>
        </w:rPr>
        <w:t xml:space="preserve"> </w:t>
      </w:r>
      <w:r>
        <w:rPr>
          <w:w w:val="105"/>
          <w:sz w:val="14"/>
        </w:rPr>
        <w:t>and</w:t>
      </w:r>
      <w:r>
        <w:rPr>
          <w:spacing w:val="-3"/>
          <w:w w:val="105"/>
          <w:sz w:val="14"/>
        </w:rPr>
        <w:t xml:space="preserve"> </w:t>
      </w:r>
      <w:r>
        <w:rPr>
          <w:w w:val="105"/>
          <w:sz w:val="14"/>
        </w:rPr>
        <w:t>which</w:t>
      </w:r>
      <w:r>
        <w:rPr>
          <w:spacing w:val="-2"/>
          <w:w w:val="105"/>
          <w:sz w:val="14"/>
        </w:rPr>
        <w:t xml:space="preserve"> </w:t>
      </w:r>
      <w:r>
        <w:rPr>
          <w:w w:val="105"/>
          <w:sz w:val="14"/>
        </w:rPr>
        <w:t>is</w:t>
      </w:r>
      <w:r>
        <w:rPr>
          <w:spacing w:val="-2"/>
          <w:w w:val="105"/>
          <w:sz w:val="14"/>
        </w:rPr>
        <w:t xml:space="preserve"> </w:t>
      </w:r>
      <w:r>
        <w:rPr>
          <w:w w:val="105"/>
          <w:sz w:val="14"/>
        </w:rPr>
        <w:t>already</w:t>
      </w:r>
      <w:r>
        <w:rPr>
          <w:spacing w:val="-2"/>
          <w:w w:val="105"/>
          <w:sz w:val="14"/>
        </w:rPr>
        <w:t xml:space="preserve"> </w:t>
      </w:r>
      <w:r>
        <w:rPr>
          <w:w w:val="105"/>
          <w:sz w:val="14"/>
        </w:rPr>
        <w:t>occupied</w:t>
      </w:r>
      <w:r>
        <w:rPr>
          <w:spacing w:val="-2"/>
          <w:w w:val="105"/>
          <w:sz w:val="14"/>
        </w:rPr>
        <w:t xml:space="preserve"> </w:t>
      </w:r>
      <w:r>
        <w:rPr>
          <w:w w:val="105"/>
          <w:sz w:val="14"/>
        </w:rPr>
        <w:t>by</w:t>
      </w:r>
      <w:r>
        <w:rPr>
          <w:spacing w:val="-2"/>
          <w:w w:val="105"/>
          <w:sz w:val="14"/>
        </w:rPr>
        <w:t xml:space="preserve"> </w:t>
      </w:r>
      <w:r>
        <w:rPr>
          <w:w w:val="105"/>
          <w:sz w:val="14"/>
        </w:rPr>
        <w:t>another</w:t>
      </w:r>
      <w:r>
        <w:rPr>
          <w:spacing w:val="-2"/>
          <w:w w:val="105"/>
          <w:sz w:val="14"/>
        </w:rPr>
        <w:t xml:space="preserve"> </w:t>
      </w:r>
      <w:r>
        <w:rPr>
          <w:w w:val="105"/>
          <w:sz w:val="14"/>
        </w:rPr>
        <w:t>vehicle;</w:t>
      </w:r>
    </w:p>
    <w:p w:rsidR="00F93F21" w:rsidRDefault="00F93F21">
      <w:pPr>
        <w:pStyle w:val="BodyText"/>
        <w:spacing w:before="4"/>
        <w:rPr>
          <w:sz w:val="15"/>
        </w:rPr>
      </w:pPr>
    </w:p>
    <w:p w:rsidR="00F93F21" w:rsidRDefault="00F22300">
      <w:pPr>
        <w:pStyle w:val="ListParagraph"/>
        <w:numPr>
          <w:ilvl w:val="0"/>
          <w:numId w:val="72"/>
        </w:numPr>
        <w:tabs>
          <w:tab w:val="left" w:pos="1141"/>
        </w:tabs>
        <w:ind w:left="1140" w:hanging="244"/>
        <w:rPr>
          <w:sz w:val="14"/>
        </w:rPr>
      </w:pPr>
      <w:proofErr w:type="gramStart"/>
      <w:r>
        <w:rPr>
          <w:w w:val="105"/>
          <w:sz w:val="14"/>
        </w:rPr>
        <w:t>in</w:t>
      </w:r>
      <w:proofErr w:type="gramEnd"/>
      <w:r>
        <w:rPr>
          <w:spacing w:val="-3"/>
          <w:w w:val="105"/>
          <w:sz w:val="14"/>
        </w:rPr>
        <w:t xml:space="preserve"> </w:t>
      </w:r>
      <w:r>
        <w:rPr>
          <w:w w:val="105"/>
          <w:sz w:val="14"/>
        </w:rPr>
        <w:t>any</w:t>
      </w:r>
      <w:r>
        <w:rPr>
          <w:spacing w:val="-2"/>
          <w:w w:val="105"/>
          <w:sz w:val="14"/>
        </w:rPr>
        <w:t xml:space="preserve"> </w:t>
      </w:r>
      <w:r>
        <w:rPr>
          <w:w w:val="105"/>
          <w:sz w:val="14"/>
        </w:rPr>
        <w:t>place</w:t>
      </w:r>
      <w:r>
        <w:rPr>
          <w:spacing w:val="-2"/>
          <w:w w:val="105"/>
          <w:sz w:val="14"/>
        </w:rPr>
        <w:t xml:space="preserve"> </w:t>
      </w:r>
      <w:r>
        <w:rPr>
          <w:w w:val="105"/>
          <w:sz w:val="14"/>
        </w:rPr>
        <w:t>in</w:t>
      </w:r>
      <w:r>
        <w:rPr>
          <w:spacing w:val="-2"/>
          <w:w w:val="105"/>
          <w:sz w:val="14"/>
        </w:rPr>
        <w:t xml:space="preserve"> </w:t>
      </w:r>
      <w:r>
        <w:rPr>
          <w:w w:val="105"/>
          <w:sz w:val="14"/>
        </w:rPr>
        <w:t>the</w:t>
      </w:r>
      <w:r>
        <w:rPr>
          <w:spacing w:val="-2"/>
          <w:w w:val="105"/>
          <w:sz w:val="14"/>
        </w:rPr>
        <w:t xml:space="preserve"> </w:t>
      </w:r>
      <w:r>
        <w:rPr>
          <w:w w:val="105"/>
          <w:sz w:val="14"/>
        </w:rPr>
        <w:t>University</w:t>
      </w:r>
      <w:r>
        <w:rPr>
          <w:spacing w:val="-2"/>
          <w:w w:val="105"/>
          <w:sz w:val="14"/>
        </w:rPr>
        <w:t xml:space="preserve"> </w:t>
      </w:r>
      <w:r>
        <w:rPr>
          <w:w w:val="105"/>
          <w:sz w:val="14"/>
        </w:rPr>
        <w:t>grounds</w:t>
      </w:r>
      <w:r>
        <w:rPr>
          <w:spacing w:val="-2"/>
          <w:w w:val="105"/>
          <w:sz w:val="14"/>
        </w:rPr>
        <w:t xml:space="preserve"> </w:t>
      </w:r>
      <w:r>
        <w:rPr>
          <w:w w:val="105"/>
          <w:sz w:val="14"/>
        </w:rPr>
        <w:t>which</w:t>
      </w:r>
      <w:r>
        <w:rPr>
          <w:spacing w:val="-2"/>
          <w:w w:val="105"/>
          <w:sz w:val="14"/>
        </w:rPr>
        <w:t xml:space="preserve"> </w:t>
      </w:r>
      <w:r>
        <w:rPr>
          <w:w w:val="105"/>
          <w:sz w:val="14"/>
        </w:rPr>
        <w:t>is</w:t>
      </w:r>
      <w:r>
        <w:rPr>
          <w:spacing w:val="-2"/>
          <w:w w:val="105"/>
          <w:sz w:val="14"/>
        </w:rPr>
        <w:t xml:space="preserve"> </w:t>
      </w:r>
      <w:r>
        <w:rPr>
          <w:w w:val="105"/>
          <w:sz w:val="14"/>
        </w:rPr>
        <w:t>not</w:t>
      </w:r>
      <w:r>
        <w:rPr>
          <w:spacing w:val="-2"/>
          <w:w w:val="105"/>
          <w:sz w:val="14"/>
        </w:rPr>
        <w:t xml:space="preserve"> </w:t>
      </w:r>
      <w:r>
        <w:rPr>
          <w:w w:val="105"/>
          <w:sz w:val="14"/>
        </w:rPr>
        <w:t>designated</w:t>
      </w:r>
      <w:r>
        <w:rPr>
          <w:spacing w:val="-2"/>
          <w:w w:val="105"/>
          <w:sz w:val="14"/>
        </w:rPr>
        <w:t xml:space="preserve"> </w:t>
      </w:r>
      <w:r>
        <w:rPr>
          <w:w w:val="105"/>
          <w:sz w:val="14"/>
        </w:rPr>
        <w:t>or</w:t>
      </w:r>
      <w:r>
        <w:rPr>
          <w:spacing w:val="-3"/>
          <w:w w:val="105"/>
          <w:sz w:val="14"/>
        </w:rPr>
        <w:t xml:space="preserve"> </w:t>
      </w:r>
      <w:r>
        <w:rPr>
          <w:w w:val="105"/>
          <w:sz w:val="14"/>
        </w:rPr>
        <w:t>marked</w:t>
      </w:r>
      <w:r>
        <w:rPr>
          <w:spacing w:val="-2"/>
          <w:w w:val="105"/>
          <w:sz w:val="14"/>
        </w:rPr>
        <w:t xml:space="preserve"> </w:t>
      </w:r>
      <w:r>
        <w:rPr>
          <w:w w:val="105"/>
          <w:sz w:val="14"/>
        </w:rPr>
        <w:t>out</w:t>
      </w:r>
      <w:r>
        <w:rPr>
          <w:spacing w:val="-2"/>
          <w:w w:val="105"/>
          <w:sz w:val="14"/>
        </w:rPr>
        <w:t xml:space="preserve"> </w:t>
      </w:r>
      <w:r>
        <w:rPr>
          <w:w w:val="105"/>
          <w:sz w:val="14"/>
        </w:rPr>
        <w:t>by</w:t>
      </w:r>
      <w:r>
        <w:rPr>
          <w:spacing w:val="-2"/>
          <w:w w:val="105"/>
          <w:sz w:val="14"/>
        </w:rPr>
        <w:t xml:space="preserve"> </w:t>
      </w:r>
      <w:r>
        <w:rPr>
          <w:w w:val="105"/>
          <w:sz w:val="14"/>
        </w:rPr>
        <w:t>a</w:t>
      </w:r>
      <w:r>
        <w:rPr>
          <w:spacing w:val="-2"/>
          <w:w w:val="105"/>
          <w:sz w:val="14"/>
        </w:rPr>
        <w:t xml:space="preserve"> </w:t>
      </w:r>
      <w:r>
        <w:rPr>
          <w:w w:val="105"/>
          <w:sz w:val="14"/>
        </w:rPr>
        <w:t>sign</w:t>
      </w:r>
      <w:r>
        <w:rPr>
          <w:spacing w:val="-2"/>
          <w:w w:val="105"/>
          <w:sz w:val="14"/>
        </w:rPr>
        <w:t xml:space="preserve"> </w:t>
      </w:r>
      <w:r>
        <w:rPr>
          <w:w w:val="105"/>
          <w:sz w:val="14"/>
        </w:rPr>
        <w:t>or</w:t>
      </w:r>
      <w:r>
        <w:rPr>
          <w:spacing w:val="-2"/>
          <w:w w:val="105"/>
          <w:sz w:val="14"/>
        </w:rPr>
        <w:t xml:space="preserve"> </w:t>
      </w:r>
      <w:r>
        <w:rPr>
          <w:w w:val="105"/>
          <w:sz w:val="14"/>
        </w:rPr>
        <w:t>marking</w:t>
      </w:r>
      <w:r>
        <w:rPr>
          <w:spacing w:val="-2"/>
          <w:w w:val="105"/>
          <w:sz w:val="14"/>
        </w:rPr>
        <w:t xml:space="preserve"> </w:t>
      </w:r>
      <w:r>
        <w:rPr>
          <w:w w:val="105"/>
          <w:sz w:val="14"/>
        </w:rPr>
        <w:t>as</w:t>
      </w:r>
      <w:r>
        <w:rPr>
          <w:spacing w:val="-2"/>
          <w:w w:val="105"/>
          <w:sz w:val="14"/>
        </w:rPr>
        <w:t xml:space="preserve"> </w:t>
      </w:r>
      <w:r>
        <w:rPr>
          <w:w w:val="105"/>
          <w:sz w:val="14"/>
        </w:rPr>
        <w:t>an</w:t>
      </w:r>
      <w:r>
        <w:rPr>
          <w:spacing w:val="-2"/>
          <w:w w:val="105"/>
          <w:sz w:val="14"/>
        </w:rPr>
        <w:t xml:space="preserve"> </w:t>
      </w:r>
      <w:r>
        <w:rPr>
          <w:w w:val="105"/>
          <w:sz w:val="14"/>
        </w:rPr>
        <w:t>area</w:t>
      </w:r>
      <w:r>
        <w:rPr>
          <w:spacing w:val="-2"/>
          <w:w w:val="105"/>
          <w:sz w:val="14"/>
        </w:rPr>
        <w:t xml:space="preserve"> </w:t>
      </w:r>
      <w:r>
        <w:rPr>
          <w:w w:val="105"/>
          <w:sz w:val="14"/>
        </w:rPr>
        <w:t>in</w:t>
      </w:r>
      <w:r>
        <w:rPr>
          <w:spacing w:val="-2"/>
          <w:w w:val="105"/>
          <w:sz w:val="14"/>
        </w:rPr>
        <w:t xml:space="preserve"> </w:t>
      </w:r>
      <w:r>
        <w:rPr>
          <w:w w:val="105"/>
          <w:sz w:val="14"/>
        </w:rPr>
        <w:t>which</w:t>
      </w:r>
      <w:r>
        <w:rPr>
          <w:spacing w:val="-3"/>
          <w:w w:val="105"/>
          <w:sz w:val="14"/>
        </w:rPr>
        <w:t xml:space="preserve"> </w:t>
      </w:r>
      <w:r>
        <w:rPr>
          <w:w w:val="105"/>
          <w:sz w:val="14"/>
        </w:rPr>
        <w:t>a</w:t>
      </w:r>
      <w:r>
        <w:rPr>
          <w:spacing w:val="-2"/>
          <w:w w:val="105"/>
          <w:sz w:val="14"/>
        </w:rPr>
        <w:t xml:space="preserve"> </w:t>
      </w:r>
      <w:r>
        <w:rPr>
          <w:w w:val="105"/>
          <w:sz w:val="14"/>
        </w:rPr>
        <w:t>vehicle</w:t>
      </w:r>
      <w:r>
        <w:rPr>
          <w:spacing w:val="-2"/>
          <w:w w:val="105"/>
          <w:sz w:val="14"/>
        </w:rPr>
        <w:t xml:space="preserve"> </w:t>
      </w:r>
      <w:r>
        <w:rPr>
          <w:w w:val="105"/>
          <w:sz w:val="14"/>
        </w:rPr>
        <w:t>may</w:t>
      </w:r>
      <w:r>
        <w:rPr>
          <w:spacing w:val="-2"/>
          <w:w w:val="105"/>
          <w:sz w:val="14"/>
        </w:rPr>
        <w:t xml:space="preserve"> </w:t>
      </w:r>
      <w:r>
        <w:rPr>
          <w:w w:val="105"/>
          <w:sz w:val="14"/>
        </w:rPr>
        <w:t>be</w:t>
      </w:r>
      <w:r>
        <w:rPr>
          <w:spacing w:val="-2"/>
          <w:w w:val="105"/>
          <w:sz w:val="14"/>
        </w:rPr>
        <w:t xml:space="preserve"> </w:t>
      </w:r>
      <w:r>
        <w:rPr>
          <w:w w:val="105"/>
          <w:sz w:val="14"/>
        </w:rPr>
        <w:t>parked</w:t>
      </w:r>
      <w:r>
        <w:rPr>
          <w:spacing w:val="-2"/>
          <w:w w:val="105"/>
          <w:sz w:val="14"/>
        </w:rPr>
        <w:t xml:space="preserve"> </w:t>
      </w:r>
      <w:r>
        <w:rPr>
          <w:w w:val="105"/>
          <w:sz w:val="14"/>
        </w:rPr>
        <w:t>or</w:t>
      </w:r>
      <w:r>
        <w:rPr>
          <w:spacing w:val="-2"/>
          <w:w w:val="105"/>
          <w:sz w:val="14"/>
        </w:rPr>
        <w:t xml:space="preserve"> </w:t>
      </w:r>
      <w:r>
        <w:rPr>
          <w:w w:val="105"/>
          <w:sz w:val="14"/>
        </w:rPr>
        <w:t>left.</w:t>
      </w:r>
    </w:p>
    <w:p w:rsidR="00F93F21" w:rsidRDefault="00F93F21">
      <w:pPr>
        <w:pStyle w:val="BodyText"/>
        <w:spacing w:before="4"/>
        <w:rPr>
          <w:sz w:val="15"/>
        </w:rPr>
      </w:pPr>
    </w:p>
    <w:p w:rsidR="00F93F21" w:rsidRDefault="00F22300">
      <w:pPr>
        <w:pStyle w:val="ListParagraph"/>
        <w:numPr>
          <w:ilvl w:val="0"/>
          <w:numId w:val="73"/>
        </w:numPr>
        <w:tabs>
          <w:tab w:val="left" w:pos="896"/>
          <w:tab w:val="left" w:pos="897"/>
        </w:tabs>
        <w:spacing w:before="1" w:line="268" w:lineRule="auto"/>
        <w:ind w:right="148" w:hanging="443"/>
        <w:rPr>
          <w:sz w:val="14"/>
        </w:rPr>
      </w:pPr>
      <w:r>
        <w:rPr>
          <w:w w:val="105"/>
          <w:sz w:val="14"/>
        </w:rPr>
        <w:t>No owner or driver of any vehicle shall leave such vehicle parked or standing in or at a metered space within the University grounds, or shall cause allow permit</w:t>
      </w:r>
      <w:r>
        <w:rPr>
          <w:spacing w:val="-3"/>
          <w:w w:val="105"/>
          <w:sz w:val="14"/>
        </w:rPr>
        <w:t xml:space="preserve"> </w:t>
      </w:r>
      <w:r>
        <w:rPr>
          <w:w w:val="105"/>
          <w:sz w:val="14"/>
        </w:rPr>
        <w:t>or</w:t>
      </w:r>
      <w:r>
        <w:rPr>
          <w:spacing w:val="-3"/>
          <w:w w:val="105"/>
          <w:sz w:val="14"/>
        </w:rPr>
        <w:t xml:space="preserve"> </w:t>
      </w:r>
      <w:r>
        <w:rPr>
          <w:w w:val="105"/>
          <w:sz w:val="14"/>
        </w:rPr>
        <w:t>suffer</w:t>
      </w:r>
      <w:r>
        <w:rPr>
          <w:spacing w:val="-2"/>
          <w:w w:val="105"/>
          <w:sz w:val="14"/>
        </w:rPr>
        <w:t xml:space="preserve"> </w:t>
      </w:r>
      <w:r>
        <w:rPr>
          <w:w w:val="105"/>
          <w:sz w:val="14"/>
        </w:rPr>
        <w:t>such</w:t>
      </w:r>
      <w:r>
        <w:rPr>
          <w:spacing w:val="-3"/>
          <w:w w:val="105"/>
          <w:sz w:val="14"/>
        </w:rPr>
        <w:t xml:space="preserve"> </w:t>
      </w:r>
      <w:r>
        <w:rPr>
          <w:w w:val="105"/>
          <w:sz w:val="14"/>
        </w:rPr>
        <w:t>vehicle</w:t>
      </w:r>
      <w:r>
        <w:rPr>
          <w:spacing w:val="-3"/>
          <w:w w:val="105"/>
          <w:sz w:val="14"/>
        </w:rPr>
        <w:t xml:space="preserve"> </w:t>
      </w:r>
      <w:r>
        <w:rPr>
          <w:w w:val="105"/>
          <w:sz w:val="14"/>
        </w:rPr>
        <w:t>to</w:t>
      </w:r>
      <w:r>
        <w:rPr>
          <w:spacing w:val="-2"/>
          <w:w w:val="105"/>
          <w:sz w:val="14"/>
        </w:rPr>
        <w:t xml:space="preserve"> </w:t>
      </w:r>
      <w:r>
        <w:rPr>
          <w:w w:val="105"/>
          <w:sz w:val="14"/>
        </w:rPr>
        <w:t>remain</w:t>
      </w:r>
      <w:r>
        <w:rPr>
          <w:spacing w:val="-3"/>
          <w:w w:val="105"/>
          <w:sz w:val="14"/>
        </w:rPr>
        <w:t xml:space="preserve"> </w:t>
      </w:r>
      <w:r>
        <w:rPr>
          <w:w w:val="105"/>
          <w:sz w:val="14"/>
        </w:rPr>
        <w:t>parked</w:t>
      </w:r>
      <w:r>
        <w:rPr>
          <w:spacing w:val="-3"/>
          <w:w w:val="105"/>
          <w:sz w:val="14"/>
        </w:rPr>
        <w:t xml:space="preserve"> </w:t>
      </w:r>
      <w:r>
        <w:rPr>
          <w:w w:val="105"/>
          <w:sz w:val="14"/>
        </w:rPr>
        <w:t>or</w:t>
      </w:r>
      <w:r>
        <w:rPr>
          <w:spacing w:val="-2"/>
          <w:w w:val="105"/>
          <w:sz w:val="14"/>
        </w:rPr>
        <w:t xml:space="preserve"> </w:t>
      </w:r>
      <w:r>
        <w:rPr>
          <w:w w:val="105"/>
          <w:sz w:val="14"/>
        </w:rPr>
        <w:t>standing</w:t>
      </w:r>
      <w:r>
        <w:rPr>
          <w:spacing w:val="-3"/>
          <w:w w:val="105"/>
          <w:sz w:val="14"/>
        </w:rPr>
        <w:t xml:space="preserve"> </w:t>
      </w:r>
      <w:r>
        <w:rPr>
          <w:w w:val="105"/>
          <w:sz w:val="14"/>
        </w:rPr>
        <w:t>in</w:t>
      </w:r>
      <w:r>
        <w:rPr>
          <w:spacing w:val="-3"/>
          <w:w w:val="105"/>
          <w:sz w:val="14"/>
        </w:rPr>
        <w:t xml:space="preserve"> </w:t>
      </w:r>
      <w:r>
        <w:rPr>
          <w:w w:val="105"/>
          <w:sz w:val="14"/>
        </w:rPr>
        <w:t>or</w:t>
      </w:r>
      <w:r>
        <w:rPr>
          <w:spacing w:val="-2"/>
          <w:w w:val="105"/>
          <w:sz w:val="14"/>
        </w:rPr>
        <w:t xml:space="preserve"> </w:t>
      </w:r>
      <w:r>
        <w:rPr>
          <w:w w:val="105"/>
          <w:sz w:val="14"/>
        </w:rPr>
        <w:t>at</w:t>
      </w:r>
      <w:r>
        <w:rPr>
          <w:spacing w:val="-3"/>
          <w:w w:val="105"/>
          <w:sz w:val="14"/>
        </w:rPr>
        <w:t xml:space="preserve"> </w:t>
      </w:r>
      <w:r>
        <w:rPr>
          <w:w w:val="105"/>
          <w:sz w:val="14"/>
        </w:rPr>
        <w:t>a</w:t>
      </w:r>
      <w:r>
        <w:rPr>
          <w:spacing w:val="-3"/>
          <w:w w:val="105"/>
          <w:sz w:val="14"/>
        </w:rPr>
        <w:t xml:space="preserve"> </w:t>
      </w:r>
      <w:r>
        <w:rPr>
          <w:w w:val="105"/>
          <w:sz w:val="14"/>
        </w:rPr>
        <w:t>metered</w:t>
      </w:r>
      <w:r>
        <w:rPr>
          <w:spacing w:val="-2"/>
          <w:w w:val="105"/>
          <w:sz w:val="14"/>
        </w:rPr>
        <w:t xml:space="preserve"> </w:t>
      </w:r>
      <w:r>
        <w:rPr>
          <w:w w:val="105"/>
          <w:sz w:val="14"/>
        </w:rPr>
        <w:t>space</w:t>
      </w:r>
      <w:r>
        <w:rPr>
          <w:spacing w:val="-3"/>
          <w:w w:val="105"/>
          <w:sz w:val="14"/>
        </w:rPr>
        <w:t xml:space="preserve"> </w:t>
      </w:r>
      <w:r>
        <w:rPr>
          <w:w w:val="105"/>
          <w:sz w:val="14"/>
        </w:rPr>
        <w:t>within</w:t>
      </w:r>
      <w:r>
        <w:rPr>
          <w:spacing w:val="-3"/>
          <w:w w:val="105"/>
          <w:sz w:val="14"/>
        </w:rPr>
        <w:t xml:space="preserve"> </w:t>
      </w:r>
      <w:r>
        <w:rPr>
          <w:w w:val="105"/>
          <w:sz w:val="14"/>
        </w:rPr>
        <w:t>the</w:t>
      </w:r>
      <w:r>
        <w:rPr>
          <w:spacing w:val="-2"/>
          <w:w w:val="105"/>
          <w:sz w:val="14"/>
        </w:rPr>
        <w:t xml:space="preserve"> </w:t>
      </w:r>
      <w:r>
        <w:rPr>
          <w:w w:val="105"/>
          <w:sz w:val="14"/>
        </w:rPr>
        <w:t>University</w:t>
      </w:r>
      <w:r>
        <w:rPr>
          <w:spacing w:val="-3"/>
          <w:w w:val="105"/>
          <w:sz w:val="14"/>
        </w:rPr>
        <w:t xml:space="preserve"> </w:t>
      </w:r>
      <w:r>
        <w:rPr>
          <w:w w:val="105"/>
          <w:sz w:val="14"/>
        </w:rPr>
        <w:t>grounds,</w:t>
      </w:r>
      <w:r>
        <w:rPr>
          <w:spacing w:val="-3"/>
          <w:w w:val="105"/>
          <w:sz w:val="14"/>
        </w:rPr>
        <w:t xml:space="preserve"> </w:t>
      </w:r>
      <w:r>
        <w:rPr>
          <w:w w:val="105"/>
          <w:sz w:val="14"/>
        </w:rPr>
        <w:t>while</w:t>
      </w:r>
      <w:r>
        <w:rPr>
          <w:spacing w:val="-2"/>
          <w:w w:val="105"/>
          <w:sz w:val="14"/>
        </w:rPr>
        <w:t xml:space="preserve"> </w:t>
      </w:r>
      <w:r>
        <w:rPr>
          <w:w w:val="105"/>
          <w:sz w:val="14"/>
        </w:rPr>
        <w:t>the</w:t>
      </w:r>
      <w:r>
        <w:rPr>
          <w:spacing w:val="-3"/>
          <w:w w:val="105"/>
          <w:sz w:val="14"/>
        </w:rPr>
        <w:t xml:space="preserve"> </w:t>
      </w:r>
      <w:r>
        <w:rPr>
          <w:w w:val="105"/>
          <w:sz w:val="14"/>
        </w:rPr>
        <w:t>expired</w:t>
      </w:r>
      <w:r>
        <w:rPr>
          <w:spacing w:val="-3"/>
          <w:w w:val="105"/>
          <w:sz w:val="14"/>
        </w:rPr>
        <w:t xml:space="preserve"> </w:t>
      </w:r>
      <w:r>
        <w:rPr>
          <w:w w:val="105"/>
          <w:sz w:val="14"/>
        </w:rPr>
        <w:t>indicator</w:t>
      </w:r>
      <w:r>
        <w:rPr>
          <w:spacing w:val="-2"/>
          <w:w w:val="105"/>
          <w:sz w:val="14"/>
        </w:rPr>
        <w:t xml:space="preserve"> </w:t>
      </w:r>
      <w:r>
        <w:rPr>
          <w:w w:val="105"/>
          <w:sz w:val="14"/>
        </w:rPr>
        <w:t>in</w:t>
      </w:r>
      <w:r>
        <w:rPr>
          <w:spacing w:val="-3"/>
          <w:w w:val="105"/>
          <w:sz w:val="14"/>
        </w:rPr>
        <w:t xml:space="preserve"> </w:t>
      </w:r>
      <w:r>
        <w:rPr>
          <w:w w:val="105"/>
          <w:sz w:val="14"/>
        </w:rPr>
        <w:t>the</w:t>
      </w:r>
      <w:r>
        <w:rPr>
          <w:spacing w:val="-2"/>
          <w:w w:val="105"/>
          <w:sz w:val="14"/>
        </w:rPr>
        <w:t xml:space="preserve"> </w:t>
      </w:r>
      <w:r>
        <w:rPr>
          <w:w w:val="105"/>
          <w:sz w:val="14"/>
        </w:rPr>
        <w:t>parking</w:t>
      </w:r>
    </w:p>
    <w:p w:rsidR="00F93F21" w:rsidRDefault="00F93F21">
      <w:pPr>
        <w:spacing w:line="268" w:lineRule="auto"/>
        <w:rPr>
          <w:sz w:val="14"/>
        </w:rPr>
        <w:sectPr w:rsidR="00F93F21">
          <w:pgSz w:w="11920" w:h="16840"/>
          <w:pgMar w:top="480" w:right="460" w:bottom="480" w:left="460" w:header="274" w:footer="283" w:gutter="0"/>
          <w:cols w:space="720"/>
        </w:sectPr>
      </w:pPr>
    </w:p>
    <w:p w:rsidR="00F93F21" w:rsidRDefault="00F22300">
      <w:pPr>
        <w:spacing w:before="91" w:line="268" w:lineRule="auto"/>
        <w:ind w:left="896" w:right="267"/>
        <w:jc w:val="both"/>
        <w:rPr>
          <w:sz w:val="14"/>
        </w:rPr>
      </w:pPr>
      <w:r>
        <w:rPr>
          <w:w w:val="105"/>
          <w:sz w:val="14"/>
        </w:rPr>
        <w:lastRenderedPageBreak/>
        <w:t>meter</w:t>
      </w:r>
      <w:r>
        <w:rPr>
          <w:spacing w:val="-3"/>
          <w:w w:val="105"/>
          <w:sz w:val="14"/>
        </w:rPr>
        <w:t xml:space="preserve"> </w:t>
      </w:r>
      <w:r>
        <w:rPr>
          <w:w w:val="105"/>
          <w:sz w:val="14"/>
        </w:rPr>
        <w:t>at</w:t>
      </w:r>
      <w:r>
        <w:rPr>
          <w:spacing w:val="-3"/>
          <w:w w:val="105"/>
          <w:sz w:val="14"/>
        </w:rPr>
        <w:t xml:space="preserve"> </w:t>
      </w:r>
      <w:r>
        <w:rPr>
          <w:w w:val="105"/>
          <w:sz w:val="14"/>
        </w:rPr>
        <w:t>such</w:t>
      </w:r>
      <w:r>
        <w:rPr>
          <w:spacing w:val="-2"/>
          <w:w w:val="105"/>
          <w:sz w:val="14"/>
        </w:rPr>
        <w:t xml:space="preserve"> </w:t>
      </w:r>
      <w:r>
        <w:rPr>
          <w:w w:val="105"/>
          <w:sz w:val="14"/>
        </w:rPr>
        <w:t>metered</w:t>
      </w:r>
      <w:r>
        <w:rPr>
          <w:spacing w:val="-3"/>
          <w:w w:val="105"/>
          <w:sz w:val="14"/>
        </w:rPr>
        <w:t xml:space="preserve"> </w:t>
      </w:r>
      <w:r>
        <w:rPr>
          <w:w w:val="105"/>
          <w:sz w:val="14"/>
        </w:rPr>
        <w:t>space</w:t>
      </w:r>
      <w:r>
        <w:rPr>
          <w:spacing w:val="-3"/>
          <w:w w:val="105"/>
          <w:sz w:val="14"/>
        </w:rPr>
        <w:t xml:space="preserve"> </w:t>
      </w:r>
      <w:r>
        <w:rPr>
          <w:w w:val="105"/>
          <w:sz w:val="14"/>
        </w:rPr>
        <w:t>is</w:t>
      </w:r>
      <w:r>
        <w:rPr>
          <w:spacing w:val="-2"/>
          <w:w w:val="105"/>
          <w:sz w:val="14"/>
        </w:rPr>
        <w:t xml:space="preserve"> </w:t>
      </w:r>
      <w:r>
        <w:rPr>
          <w:w w:val="105"/>
          <w:sz w:val="14"/>
        </w:rPr>
        <w:t>visible</w:t>
      </w:r>
      <w:r>
        <w:rPr>
          <w:spacing w:val="-3"/>
          <w:w w:val="105"/>
          <w:sz w:val="14"/>
        </w:rPr>
        <w:t xml:space="preserve"> </w:t>
      </w:r>
      <w:r>
        <w:rPr>
          <w:w w:val="105"/>
          <w:sz w:val="14"/>
        </w:rPr>
        <w:t>in</w:t>
      </w:r>
      <w:r>
        <w:rPr>
          <w:spacing w:val="-3"/>
          <w:w w:val="105"/>
          <w:sz w:val="14"/>
        </w:rPr>
        <w:t xml:space="preserve"> </w:t>
      </w:r>
      <w:r>
        <w:rPr>
          <w:w w:val="105"/>
          <w:sz w:val="14"/>
        </w:rPr>
        <w:t>the</w:t>
      </w:r>
      <w:r>
        <w:rPr>
          <w:spacing w:val="-2"/>
          <w:w w:val="105"/>
          <w:sz w:val="14"/>
        </w:rPr>
        <w:t xml:space="preserve"> </w:t>
      </w:r>
      <w:r>
        <w:rPr>
          <w:w w:val="105"/>
          <w:sz w:val="14"/>
        </w:rPr>
        <w:t>face</w:t>
      </w:r>
      <w:r>
        <w:rPr>
          <w:spacing w:val="-3"/>
          <w:w w:val="105"/>
          <w:sz w:val="14"/>
        </w:rPr>
        <w:t xml:space="preserve"> </w:t>
      </w:r>
      <w:r>
        <w:rPr>
          <w:w w:val="105"/>
          <w:sz w:val="14"/>
        </w:rPr>
        <w:t>of</w:t>
      </w:r>
      <w:r>
        <w:rPr>
          <w:spacing w:val="-3"/>
          <w:w w:val="105"/>
          <w:sz w:val="14"/>
        </w:rPr>
        <w:t xml:space="preserve"> </w:t>
      </w:r>
      <w:r>
        <w:rPr>
          <w:w w:val="105"/>
          <w:sz w:val="14"/>
        </w:rPr>
        <w:t>the</w:t>
      </w:r>
      <w:r>
        <w:rPr>
          <w:spacing w:val="-2"/>
          <w:w w:val="105"/>
          <w:sz w:val="14"/>
        </w:rPr>
        <w:t xml:space="preserve"> </w:t>
      </w:r>
      <w:r>
        <w:rPr>
          <w:w w:val="105"/>
          <w:sz w:val="14"/>
        </w:rPr>
        <w:t>meter,</w:t>
      </w:r>
      <w:r>
        <w:rPr>
          <w:spacing w:val="-3"/>
          <w:w w:val="105"/>
          <w:sz w:val="14"/>
        </w:rPr>
        <w:t xml:space="preserve"> </w:t>
      </w:r>
      <w:r>
        <w:rPr>
          <w:w w:val="105"/>
          <w:sz w:val="14"/>
        </w:rPr>
        <w:t>provided</w:t>
      </w:r>
      <w:r>
        <w:rPr>
          <w:spacing w:val="-3"/>
          <w:w w:val="105"/>
          <w:sz w:val="14"/>
        </w:rPr>
        <w:t xml:space="preserve"> </w:t>
      </w:r>
      <w:r>
        <w:rPr>
          <w:w w:val="105"/>
          <w:sz w:val="14"/>
        </w:rPr>
        <w:t>that</w:t>
      </w:r>
      <w:r>
        <w:rPr>
          <w:spacing w:val="-2"/>
          <w:w w:val="105"/>
          <w:sz w:val="14"/>
        </w:rPr>
        <w:t xml:space="preserve"> </w:t>
      </w:r>
      <w:r>
        <w:rPr>
          <w:w w:val="105"/>
          <w:sz w:val="14"/>
        </w:rPr>
        <w:t>it</w:t>
      </w:r>
      <w:r>
        <w:rPr>
          <w:spacing w:val="-3"/>
          <w:w w:val="105"/>
          <w:sz w:val="14"/>
        </w:rPr>
        <w:t xml:space="preserve"> </w:t>
      </w:r>
      <w:r>
        <w:rPr>
          <w:w w:val="105"/>
          <w:sz w:val="14"/>
        </w:rPr>
        <w:t>shall</w:t>
      </w:r>
      <w:r>
        <w:rPr>
          <w:spacing w:val="-2"/>
          <w:w w:val="105"/>
          <w:sz w:val="14"/>
        </w:rPr>
        <w:t xml:space="preserve"> </w:t>
      </w:r>
      <w:r>
        <w:rPr>
          <w:w w:val="105"/>
          <w:sz w:val="14"/>
        </w:rPr>
        <w:t>not</w:t>
      </w:r>
      <w:r>
        <w:rPr>
          <w:spacing w:val="-3"/>
          <w:w w:val="105"/>
          <w:sz w:val="14"/>
        </w:rPr>
        <w:t xml:space="preserve"> </w:t>
      </w:r>
      <w:r>
        <w:rPr>
          <w:w w:val="105"/>
          <w:sz w:val="14"/>
        </w:rPr>
        <w:t>be</w:t>
      </w:r>
      <w:r>
        <w:rPr>
          <w:spacing w:val="-3"/>
          <w:w w:val="105"/>
          <w:sz w:val="14"/>
        </w:rPr>
        <w:t xml:space="preserve"> </w:t>
      </w:r>
      <w:r>
        <w:rPr>
          <w:w w:val="105"/>
          <w:sz w:val="14"/>
        </w:rPr>
        <w:t>an</w:t>
      </w:r>
      <w:r>
        <w:rPr>
          <w:spacing w:val="-2"/>
          <w:w w:val="105"/>
          <w:sz w:val="14"/>
        </w:rPr>
        <w:t xml:space="preserve"> </w:t>
      </w:r>
      <w:r>
        <w:rPr>
          <w:w w:val="105"/>
          <w:sz w:val="14"/>
        </w:rPr>
        <w:t>offence</w:t>
      </w:r>
      <w:r>
        <w:rPr>
          <w:spacing w:val="-3"/>
          <w:w w:val="105"/>
          <w:sz w:val="14"/>
        </w:rPr>
        <w:t xml:space="preserve"> </w:t>
      </w:r>
      <w:r>
        <w:rPr>
          <w:w w:val="105"/>
          <w:sz w:val="14"/>
        </w:rPr>
        <w:t>under</w:t>
      </w:r>
      <w:r>
        <w:rPr>
          <w:spacing w:val="-3"/>
          <w:w w:val="105"/>
          <w:sz w:val="14"/>
        </w:rPr>
        <w:t xml:space="preserve"> </w:t>
      </w:r>
      <w:r>
        <w:rPr>
          <w:w w:val="105"/>
          <w:sz w:val="14"/>
        </w:rPr>
        <w:t>this</w:t>
      </w:r>
      <w:r>
        <w:rPr>
          <w:spacing w:val="-2"/>
          <w:w w:val="105"/>
          <w:sz w:val="14"/>
        </w:rPr>
        <w:t xml:space="preserve"> </w:t>
      </w:r>
      <w:r>
        <w:rPr>
          <w:w w:val="105"/>
          <w:sz w:val="14"/>
        </w:rPr>
        <w:t>paragraph</w:t>
      </w:r>
      <w:r>
        <w:rPr>
          <w:spacing w:val="-3"/>
          <w:w w:val="105"/>
          <w:sz w:val="14"/>
        </w:rPr>
        <w:t xml:space="preserve"> </w:t>
      </w:r>
      <w:r>
        <w:rPr>
          <w:w w:val="105"/>
          <w:sz w:val="14"/>
        </w:rPr>
        <w:t>if</w:t>
      </w:r>
      <w:r>
        <w:rPr>
          <w:spacing w:val="-3"/>
          <w:w w:val="105"/>
          <w:sz w:val="14"/>
        </w:rPr>
        <w:t xml:space="preserve"> </w:t>
      </w:r>
      <w:r>
        <w:rPr>
          <w:w w:val="105"/>
          <w:sz w:val="14"/>
        </w:rPr>
        <w:t>the</w:t>
      </w:r>
      <w:r>
        <w:rPr>
          <w:spacing w:val="-2"/>
          <w:w w:val="105"/>
          <w:sz w:val="14"/>
        </w:rPr>
        <w:t xml:space="preserve"> </w:t>
      </w:r>
      <w:r>
        <w:rPr>
          <w:w w:val="105"/>
          <w:sz w:val="14"/>
        </w:rPr>
        <w:t>vehicle</w:t>
      </w:r>
      <w:r>
        <w:rPr>
          <w:spacing w:val="-3"/>
          <w:w w:val="105"/>
          <w:sz w:val="14"/>
        </w:rPr>
        <w:t xml:space="preserve"> </w:t>
      </w:r>
      <w:r>
        <w:rPr>
          <w:w w:val="105"/>
          <w:sz w:val="14"/>
        </w:rPr>
        <w:t>is</w:t>
      </w:r>
      <w:r>
        <w:rPr>
          <w:spacing w:val="-3"/>
          <w:w w:val="105"/>
          <w:sz w:val="14"/>
        </w:rPr>
        <w:t xml:space="preserve"> </w:t>
      </w:r>
      <w:r>
        <w:rPr>
          <w:w w:val="105"/>
          <w:sz w:val="14"/>
        </w:rPr>
        <w:t>so</w:t>
      </w:r>
      <w:r>
        <w:rPr>
          <w:spacing w:val="-2"/>
          <w:w w:val="105"/>
          <w:sz w:val="14"/>
        </w:rPr>
        <w:t xml:space="preserve"> </w:t>
      </w:r>
      <w:r>
        <w:rPr>
          <w:w w:val="105"/>
          <w:sz w:val="14"/>
        </w:rPr>
        <w:t>parked</w:t>
      </w:r>
      <w:r>
        <w:rPr>
          <w:spacing w:val="-3"/>
          <w:w w:val="105"/>
          <w:sz w:val="14"/>
        </w:rPr>
        <w:t xml:space="preserve"> </w:t>
      </w:r>
      <w:r>
        <w:rPr>
          <w:w w:val="105"/>
          <w:sz w:val="14"/>
        </w:rPr>
        <w:t>or allowed</w:t>
      </w:r>
      <w:r>
        <w:rPr>
          <w:spacing w:val="-3"/>
          <w:w w:val="105"/>
          <w:sz w:val="14"/>
        </w:rPr>
        <w:t xml:space="preserve"> </w:t>
      </w:r>
      <w:r>
        <w:rPr>
          <w:w w:val="105"/>
          <w:sz w:val="14"/>
        </w:rPr>
        <w:t>to</w:t>
      </w:r>
      <w:r>
        <w:rPr>
          <w:spacing w:val="-3"/>
          <w:w w:val="105"/>
          <w:sz w:val="14"/>
        </w:rPr>
        <w:t xml:space="preserve"> </w:t>
      </w:r>
      <w:r>
        <w:rPr>
          <w:w w:val="105"/>
          <w:sz w:val="14"/>
        </w:rPr>
        <w:t>stand</w:t>
      </w:r>
      <w:r>
        <w:rPr>
          <w:spacing w:val="-3"/>
          <w:w w:val="105"/>
          <w:sz w:val="14"/>
        </w:rPr>
        <w:t xml:space="preserve"> </w:t>
      </w:r>
      <w:r>
        <w:rPr>
          <w:w w:val="105"/>
          <w:sz w:val="14"/>
        </w:rPr>
        <w:t>only</w:t>
      </w:r>
      <w:r>
        <w:rPr>
          <w:spacing w:val="-3"/>
          <w:w w:val="105"/>
          <w:sz w:val="14"/>
        </w:rPr>
        <w:t xml:space="preserve"> </w:t>
      </w:r>
      <w:r>
        <w:rPr>
          <w:w w:val="105"/>
          <w:sz w:val="14"/>
        </w:rPr>
        <w:t>during</w:t>
      </w:r>
      <w:r>
        <w:rPr>
          <w:spacing w:val="-3"/>
          <w:w w:val="105"/>
          <w:sz w:val="14"/>
        </w:rPr>
        <w:t xml:space="preserve"> </w:t>
      </w:r>
      <w:r>
        <w:rPr>
          <w:w w:val="105"/>
          <w:sz w:val="14"/>
        </w:rPr>
        <w:t>such</w:t>
      </w:r>
      <w:r>
        <w:rPr>
          <w:spacing w:val="-2"/>
          <w:w w:val="105"/>
          <w:sz w:val="14"/>
        </w:rPr>
        <w:t xml:space="preserve"> </w:t>
      </w:r>
      <w:r>
        <w:rPr>
          <w:w w:val="105"/>
          <w:sz w:val="14"/>
        </w:rPr>
        <w:t>hours</w:t>
      </w:r>
      <w:r>
        <w:rPr>
          <w:spacing w:val="-3"/>
          <w:w w:val="105"/>
          <w:sz w:val="14"/>
        </w:rPr>
        <w:t xml:space="preserve"> </w:t>
      </w:r>
      <w:r>
        <w:rPr>
          <w:w w:val="105"/>
          <w:sz w:val="14"/>
        </w:rPr>
        <w:t>as</w:t>
      </w:r>
      <w:r>
        <w:rPr>
          <w:spacing w:val="-3"/>
          <w:w w:val="105"/>
          <w:sz w:val="14"/>
        </w:rPr>
        <w:t xml:space="preserve"> </w:t>
      </w:r>
      <w:r>
        <w:rPr>
          <w:w w:val="105"/>
          <w:sz w:val="14"/>
        </w:rPr>
        <w:t>are</w:t>
      </w:r>
      <w:r>
        <w:rPr>
          <w:spacing w:val="-3"/>
          <w:w w:val="105"/>
          <w:sz w:val="14"/>
        </w:rPr>
        <w:t xml:space="preserve"> </w:t>
      </w:r>
      <w:r>
        <w:rPr>
          <w:w w:val="105"/>
          <w:sz w:val="14"/>
        </w:rPr>
        <w:t>not</w:t>
      </w:r>
      <w:r>
        <w:rPr>
          <w:spacing w:val="-3"/>
          <w:w w:val="105"/>
          <w:sz w:val="14"/>
        </w:rPr>
        <w:t xml:space="preserve"> </w:t>
      </w:r>
      <w:r>
        <w:rPr>
          <w:w w:val="105"/>
          <w:sz w:val="14"/>
        </w:rPr>
        <w:t>within</w:t>
      </w:r>
      <w:r>
        <w:rPr>
          <w:spacing w:val="-2"/>
          <w:w w:val="105"/>
          <w:sz w:val="14"/>
        </w:rPr>
        <w:t xml:space="preserve"> </w:t>
      </w:r>
      <w:r>
        <w:rPr>
          <w:w w:val="105"/>
          <w:sz w:val="14"/>
        </w:rPr>
        <w:t>the</w:t>
      </w:r>
      <w:r>
        <w:rPr>
          <w:spacing w:val="-3"/>
          <w:w w:val="105"/>
          <w:sz w:val="14"/>
        </w:rPr>
        <w:t xml:space="preserve"> </w:t>
      </w:r>
      <w:r>
        <w:rPr>
          <w:w w:val="105"/>
          <w:sz w:val="14"/>
        </w:rPr>
        <w:t>hours</w:t>
      </w:r>
      <w:r>
        <w:rPr>
          <w:spacing w:val="-3"/>
          <w:w w:val="105"/>
          <w:sz w:val="14"/>
        </w:rPr>
        <w:t xml:space="preserve"> </w:t>
      </w:r>
      <w:r>
        <w:rPr>
          <w:w w:val="105"/>
          <w:sz w:val="14"/>
        </w:rPr>
        <w:t>indicated</w:t>
      </w:r>
      <w:r>
        <w:rPr>
          <w:spacing w:val="-3"/>
          <w:w w:val="105"/>
          <w:sz w:val="14"/>
        </w:rPr>
        <w:t xml:space="preserve"> </w:t>
      </w:r>
      <w:r>
        <w:rPr>
          <w:w w:val="105"/>
          <w:sz w:val="14"/>
        </w:rPr>
        <w:t>by</w:t>
      </w:r>
      <w:r>
        <w:rPr>
          <w:spacing w:val="-3"/>
          <w:w w:val="105"/>
          <w:sz w:val="14"/>
        </w:rPr>
        <w:t xml:space="preserve"> </w:t>
      </w:r>
      <w:r>
        <w:rPr>
          <w:w w:val="105"/>
          <w:sz w:val="14"/>
        </w:rPr>
        <w:t>a</w:t>
      </w:r>
      <w:r>
        <w:rPr>
          <w:spacing w:val="-2"/>
          <w:w w:val="105"/>
          <w:sz w:val="14"/>
        </w:rPr>
        <w:t xml:space="preserve"> </w:t>
      </w:r>
      <w:r>
        <w:rPr>
          <w:w w:val="105"/>
          <w:sz w:val="14"/>
        </w:rPr>
        <w:t>notice</w:t>
      </w:r>
      <w:r>
        <w:rPr>
          <w:spacing w:val="-3"/>
          <w:w w:val="105"/>
          <w:sz w:val="14"/>
        </w:rPr>
        <w:t xml:space="preserve"> </w:t>
      </w:r>
      <w:r>
        <w:rPr>
          <w:w w:val="105"/>
          <w:sz w:val="14"/>
        </w:rPr>
        <w:t>on</w:t>
      </w:r>
      <w:r>
        <w:rPr>
          <w:spacing w:val="-3"/>
          <w:w w:val="105"/>
          <w:sz w:val="14"/>
        </w:rPr>
        <w:t xml:space="preserve"> </w:t>
      </w:r>
      <w:r>
        <w:rPr>
          <w:w w:val="105"/>
          <w:sz w:val="14"/>
        </w:rPr>
        <w:t>the</w:t>
      </w:r>
      <w:r>
        <w:rPr>
          <w:spacing w:val="-3"/>
          <w:w w:val="105"/>
          <w:sz w:val="14"/>
        </w:rPr>
        <w:t xml:space="preserve"> </w:t>
      </w:r>
      <w:r>
        <w:rPr>
          <w:w w:val="105"/>
          <w:sz w:val="14"/>
        </w:rPr>
        <w:t>meter,</w:t>
      </w:r>
      <w:r>
        <w:rPr>
          <w:spacing w:val="-3"/>
          <w:w w:val="105"/>
          <w:sz w:val="14"/>
        </w:rPr>
        <w:t xml:space="preserve"> </w:t>
      </w:r>
      <w:r>
        <w:rPr>
          <w:w w:val="105"/>
          <w:sz w:val="14"/>
        </w:rPr>
        <w:t>or</w:t>
      </w:r>
      <w:r>
        <w:rPr>
          <w:spacing w:val="-2"/>
          <w:w w:val="105"/>
          <w:sz w:val="14"/>
        </w:rPr>
        <w:t xml:space="preserve"> </w:t>
      </w:r>
      <w:r>
        <w:rPr>
          <w:w w:val="105"/>
          <w:sz w:val="14"/>
        </w:rPr>
        <w:t>on</w:t>
      </w:r>
      <w:r>
        <w:rPr>
          <w:spacing w:val="-3"/>
          <w:w w:val="105"/>
          <w:sz w:val="14"/>
        </w:rPr>
        <w:t xml:space="preserve"> </w:t>
      </w:r>
      <w:r>
        <w:rPr>
          <w:w w:val="105"/>
          <w:sz w:val="14"/>
        </w:rPr>
        <w:t>a</w:t>
      </w:r>
      <w:r>
        <w:rPr>
          <w:spacing w:val="-3"/>
          <w:w w:val="105"/>
          <w:sz w:val="14"/>
        </w:rPr>
        <w:t xml:space="preserve"> </w:t>
      </w:r>
      <w:r>
        <w:rPr>
          <w:w w:val="105"/>
          <w:sz w:val="14"/>
        </w:rPr>
        <w:t>sign</w:t>
      </w:r>
      <w:r>
        <w:rPr>
          <w:spacing w:val="-3"/>
          <w:w w:val="105"/>
          <w:sz w:val="14"/>
        </w:rPr>
        <w:t xml:space="preserve"> </w:t>
      </w:r>
      <w:r>
        <w:rPr>
          <w:w w:val="105"/>
          <w:sz w:val="14"/>
        </w:rPr>
        <w:t>erected</w:t>
      </w:r>
      <w:r>
        <w:rPr>
          <w:spacing w:val="-3"/>
          <w:w w:val="105"/>
          <w:sz w:val="14"/>
        </w:rPr>
        <w:t xml:space="preserve"> </w:t>
      </w:r>
      <w:r>
        <w:rPr>
          <w:w w:val="105"/>
          <w:sz w:val="14"/>
        </w:rPr>
        <w:t>in</w:t>
      </w:r>
      <w:r>
        <w:rPr>
          <w:spacing w:val="-2"/>
          <w:w w:val="105"/>
          <w:sz w:val="14"/>
        </w:rPr>
        <w:t xml:space="preserve"> </w:t>
      </w:r>
      <w:r>
        <w:rPr>
          <w:w w:val="105"/>
          <w:sz w:val="14"/>
        </w:rPr>
        <w:t>the</w:t>
      </w:r>
      <w:r>
        <w:rPr>
          <w:spacing w:val="-3"/>
          <w:w w:val="105"/>
          <w:sz w:val="14"/>
        </w:rPr>
        <w:t xml:space="preserve"> </w:t>
      </w:r>
      <w:r>
        <w:rPr>
          <w:w w:val="105"/>
          <w:sz w:val="14"/>
        </w:rPr>
        <w:t>vicinity</w:t>
      </w:r>
      <w:r>
        <w:rPr>
          <w:spacing w:val="-3"/>
          <w:w w:val="105"/>
          <w:sz w:val="14"/>
        </w:rPr>
        <w:t xml:space="preserve"> </w:t>
      </w:r>
      <w:r>
        <w:rPr>
          <w:w w:val="105"/>
          <w:sz w:val="14"/>
        </w:rPr>
        <w:t>of</w:t>
      </w:r>
      <w:r>
        <w:rPr>
          <w:spacing w:val="-3"/>
          <w:w w:val="105"/>
          <w:sz w:val="14"/>
        </w:rPr>
        <w:t xml:space="preserve"> </w:t>
      </w:r>
      <w:r>
        <w:rPr>
          <w:w w:val="105"/>
          <w:sz w:val="14"/>
        </w:rPr>
        <w:t>the</w:t>
      </w:r>
      <w:r>
        <w:rPr>
          <w:spacing w:val="-3"/>
          <w:w w:val="105"/>
          <w:sz w:val="14"/>
        </w:rPr>
        <w:t xml:space="preserve"> </w:t>
      </w:r>
      <w:r>
        <w:rPr>
          <w:w w:val="105"/>
          <w:sz w:val="14"/>
        </w:rPr>
        <w:t>meter,</w:t>
      </w:r>
      <w:r>
        <w:rPr>
          <w:spacing w:val="-2"/>
          <w:w w:val="105"/>
          <w:sz w:val="14"/>
        </w:rPr>
        <w:t xml:space="preserve"> </w:t>
      </w:r>
      <w:r>
        <w:rPr>
          <w:w w:val="105"/>
          <w:sz w:val="14"/>
        </w:rPr>
        <w:t>or by markings on the roadway, as hours during or between which the meter is</w:t>
      </w:r>
      <w:r>
        <w:rPr>
          <w:spacing w:val="-18"/>
          <w:w w:val="105"/>
          <w:sz w:val="14"/>
        </w:rPr>
        <w:t xml:space="preserve"> </w:t>
      </w:r>
      <w:r>
        <w:rPr>
          <w:w w:val="105"/>
          <w:sz w:val="14"/>
        </w:rPr>
        <w:t>operative.</w:t>
      </w:r>
    </w:p>
    <w:p w:rsidR="00F93F21" w:rsidRDefault="00F93F21">
      <w:pPr>
        <w:pStyle w:val="BodyText"/>
        <w:spacing w:before="7"/>
        <w:rPr>
          <w:sz w:val="13"/>
        </w:rPr>
      </w:pPr>
    </w:p>
    <w:p w:rsidR="00F93F21" w:rsidRDefault="00F22300">
      <w:pPr>
        <w:pStyle w:val="ListParagraph"/>
        <w:numPr>
          <w:ilvl w:val="0"/>
          <w:numId w:val="73"/>
        </w:numPr>
        <w:tabs>
          <w:tab w:val="left" w:pos="896"/>
          <w:tab w:val="left" w:pos="897"/>
        </w:tabs>
        <w:spacing w:line="268" w:lineRule="auto"/>
        <w:ind w:right="258" w:hanging="443"/>
        <w:rPr>
          <w:sz w:val="14"/>
        </w:rPr>
      </w:pPr>
      <w:r>
        <w:rPr>
          <w:w w:val="105"/>
          <w:sz w:val="14"/>
        </w:rPr>
        <w:t>(</w:t>
      </w:r>
      <w:proofErr w:type="spellStart"/>
      <w:r>
        <w:rPr>
          <w:w w:val="105"/>
          <w:sz w:val="14"/>
        </w:rPr>
        <w:t>i</w:t>
      </w:r>
      <w:proofErr w:type="spellEnd"/>
      <w:r>
        <w:rPr>
          <w:w w:val="105"/>
          <w:sz w:val="14"/>
        </w:rPr>
        <w:t>) No person shall within the University grounds have in the possession or under the control of that person, or cause allow permit or suffer any other person</w:t>
      </w:r>
      <w:r>
        <w:rPr>
          <w:spacing w:val="-3"/>
          <w:w w:val="105"/>
          <w:sz w:val="14"/>
        </w:rPr>
        <w:t xml:space="preserve"> </w:t>
      </w:r>
      <w:r>
        <w:rPr>
          <w:w w:val="105"/>
          <w:sz w:val="14"/>
        </w:rPr>
        <w:t>to</w:t>
      </w:r>
      <w:r>
        <w:rPr>
          <w:spacing w:val="-2"/>
          <w:w w:val="105"/>
          <w:sz w:val="14"/>
        </w:rPr>
        <w:t xml:space="preserve"> </w:t>
      </w:r>
      <w:r>
        <w:rPr>
          <w:w w:val="105"/>
          <w:sz w:val="14"/>
        </w:rPr>
        <w:t>have</w:t>
      </w:r>
      <w:r>
        <w:rPr>
          <w:spacing w:val="-3"/>
          <w:w w:val="105"/>
          <w:sz w:val="14"/>
        </w:rPr>
        <w:t xml:space="preserve"> </w:t>
      </w:r>
      <w:r>
        <w:rPr>
          <w:w w:val="105"/>
          <w:sz w:val="14"/>
        </w:rPr>
        <w:t>in</w:t>
      </w:r>
      <w:r>
        <w:rPr>
          <w:spacing w:val="-2"/>
          <w:w w:val="105"/>
          <w:sz w:val="14"/>
        </w:rPr>
        <w:t xml:space="preserve"> </w:t>
      </w:r>
      <w:r>
        <w:rPr>
          <w:w w:val="105"/>
          <w:sz w:val="14"/>
        </w:rPr>
        <w:t>the</w:t>
      </w:r>
      <w:r>
        <w:rPr>
          <w:spacing w:val="-3"/>
          <w:w w:val="105"/>
          <w:sz w:val="14"/>
        </w:rPr>
        <w:t xml:space="preserve"> </w:t>
      </w:r>
      <w:r>
        <w:rPr>
          <w:w w:val="105"/>
          <w:sz w:val="14"/>
        </w:rPr>
        <w:t>possession</w:t>
      </w:r>
      <w:r>
        <w:rPr>
          <w:spacing w:val="-2"/>
          <w:w w:val="105"/>
          <w:sz w:val="14"/>
        </w:rPr>
        <w:t xml:space="preserve"> </w:t>
      </w:r>
      <w:r>
        <w:rPr>
          <w:w w:val="105"/>
          <w:sz w:val="14"/>
        </w:rPr>
        <w:t>or</w:t>
      </w:r>
      <w:r>
        <w:rPr>
          <w:spacing w:val="-3"/>
          <w:w w:val="105"/>
          <w:sz w:val="14"/>
        </w:rPr>
        <w:t xml:space="preserve"> </w:t>
      </w:r>
      <w:r>
        <w:rPr>
          <w:w w:val="105"/>
          <w:sz w:val="14"/>
        </w:rPr>
        <w:t>under</w:t>
      </w:r>
      <w:r>
        <w:rPr>
          <w:spacing w:val="-2"/>
          <w:w w:val="105"/>
          <w:sz w:val="14"/>
        </w:rPr>
        <w:t xml:space="preserve"> </w:t>
      </w:r>
      <w:r>
        <w:rPr>
          <w:w w:val="105"/>
          <w:sz w:val="14"/>
        </w:rPr>
        <w:t>the</w:t>
      </w:r>
      <w:r>
        <w:rPr>
          <w:spacing w:val="-3"/>
          <w:w w:val="105"/>
          <w:sz w:val="14"/>
        </w:rPr>
        <w:t xml:space="preserve"> </w:t>
      </w:r>
      <w:r>
        <w:rPr>
          <w:w w:val="105"/>
          <w:sz w:val="14"/>
        </w:rPr>
        <w:t>control</w:t>
      </w:r>
      <w:r>
        <w:rPr>
          <w:spacing w:val="-2"/>
          <w:w w:val="105"/>
          <w:sz w:val="14"/>
        </w:rPr>
        <w:t xml:space="preserve"> </w:t>
      </w:r>
      <w:r>
        <w:rPr>
          <w:w w:val="105"/>
          <w:sz w:val="14"/>
        </w:rPr>
        <w:t>of</w:t>
      </w:r>
      <w:r>
        <w:rPr>
          <w:spacing w:val="-3"/>
          <w:w w:val="105"/>
          <w:sz w:val="14"/>
        </w:rPr>
        <w:t xml:space="preserve"> </w:t>
      </w:r>
      <w:r>
        <w:rPr>
          <w:w w:val="105"/>
          <w:sz w:val="14"/>
        </w:rPr>
        <w:t>such</w:t>
      </w:r>
      <w:r>
        <w:rPr>
          <w:spacing w:val="-2"/>
          <w:w w:val="105"/>
          <w:sz w:val="14"/>
        </w:rPr>
        <w:t xml:space="preserve"> </w:t>
      </w:r>
      <w:r>
        <w:rPr>
          <w:w w:val="105"/>
          <w:sz w:val="14"/>
        </w:rPr>
        <w:t>other</w:t>
      </w:r>
      <w:r>
        <w:rPr>
          <w:spacing w:val="-2"/>
          <w:w w:val="105"/>
          <w:sz w:val="14"/>
        </w:rPr>
        <w:t xml:space="preserve"> </w:t>
      </w:r>
      <w:r>
        <w:rPr>
          <w:w w:val="105"/>
          <w:sz w:val="14"/>
        </w:rPr>
        <w:t>person,</w:t>
      </w:r>
      <w:r>
        <w:rPr>
          <w:spacing w:val="-3"/>
          <w:w w:val="105"/>
          <w:sz w:val="14"/>
        </w:rPr>
        <w:t xml:space="preserve"> </w:t>
      </w:r>
      <w:r>
        <w:rPr>
          <w:w w:val="105"/>
          <w:sz w:val="14"/>
        </w:rPr>
        <w:t>any</w:t>
      </w:r>
      <w:r>
        <w:rPr>
          <w:spacing w:val="-2"/>
          <w:w w:val="105"/>
          <w:sz w:val="14"/>
        </w:rPr>
        <w:t xml:space="preserve"> </w:t>
      </w:r>
      <w:r>
        <w:rPr>
          <w:w w:val="105"/>
          <w:sz w:val="14"/>
        </w:rPr>
        <w:t>key</w:t>
      </w:r>
      <w:r>
        <w:rPr>
          <w:spacing w:val="-3"/>
          <w:w w:val="105"/>
          <w:sz w:val="14"/>
        </w:rPr>
        <w:t xml:space="preserve"> </w:t>
      </w:r>
      <w:r>
        <w:rPr>
          <w:w w:val="105"/>
          <w:sz w:val="14"/>
        </w:rPr>
        <w:t>capable</w:t>
      </w:r>
      <w:r>
        <w:rPr>
          <w:spacing w:val="-2"/>
          <w:w w:val="105"/>
          <w:sz w:val="14"/>
        </w:rPr>
        <w:t xml:space="preserve"> </w:t>
      </w:r>
      <w:r>
        <w:rPr>
          <w:w w:val="105"/>
          <w:sz w:val="14"/>
        </w:rPr>
        <w:t>of</w:t>
      </w:r>
      <w:r>
        <w:rPr>
          <w:spacing w:val="-3"/>
          <w:w w:val="105"/>
          <w:sz w:val="14"/>
        </w:rPr>
        <w:t xml:space="preserve"> </w:t>
      </w:r>
      <w:r>
        <w:rPr>
          <w:w w:val="105"/>
          <w:sz w:val="14"/>
        </w:rPr>
        <w:t>being</w:t>
      </w:r>
      <w:r>
        <w:rPr>
          <w:spacing w:val="-2"/>
          <w:w w:val="105"/>
          <w:sz w:val="14"/>
        </w:rPr>
        <w:t xml:space="preserve"> </w:t>
      </w:r>
      <w:r>
        <w:rPr>
          <w:w w:val="105"/>
          <w:sz w:val="14"/>
        </w:rPr>
        <w:t>used</w:t>
      </w:r>
      <w:r>
        <w:rPr>
          <w:spacing w:val="-3"/>
          <w:w w:val="105"/>
          <w:sz w:val="14"/>
        </w:rPr>
        <w:t xml:space="preserve"> </w:t>
      </w:r>
      <w:r>
        <w:rPr>
          <w:w w:val="105"/>
          <w:sz w:val="14"/>
        </w:rPr>
        <w:t>for</w:t>
      </w:r>
      <w:r>
        <w:rPr>
          <w:spacing w:val="-2"/>
          <w:w w:val="105"/>
          <w:sz w:val="14"/>
        </w:rPr>
        <w:t xml:space="preserve"> </w:t>
      </w:r>
      <w:r>
        <w:rPr>
          <w:w w:val="105"/>
          <w:sz w:val="14"/>
        </w:rPr>
        <w:t>the</w:t>
      </w:r>
      <w:r>
        <w:rPr>
          <w:spacing w:val="-3"/>
          <w:w w:val="105"/>
          <w:sz w:val="14"/>
        </w:rPr>
        <w:t xml:space="preserve"> </w:t>
      </w:r>
      <w:r>
        <w:rPr>
          <w:w w:val="105"/>
          <w:sz w:val="14"/>
        </w:rPr>
        <w:t>purpose</w:t>
      </w:r>
      <w:r>
        <w:rPr>
          <w:spacing w:val="-2"/>
          <w:w w:val="105"/>
          <w:sz w:val="14"/>
        </w:rPr>
        <w:t xml:space="preserve"> </w:t>
      </w:r>
      <w:r>
        <w:rPr>
          <w:w w:val="105"/>
          <w:sz w:val="14"/>
        </w:rPr>
        <w:t>of</w:t>
      </w:r>
      <w:r>
        <w:rPr>
          <w:spacing w:val="-2"/>
          <w:w w:val="105"/>
          <w:sz w:val="14"/>
        </w:rPr>
        <w:t xml:space="preserve"> </w:t>
      </w:r>
      <w:r>
        <w:rPr>
          <w:w w:val="105"/>
          <w:sz w:val="14"/>
        </w:rPr>
        <w:t>opening</w:t>
      </w:r>
      <w:r>
        <w:rPr>
          <w:spacing w:val="-3"/>
          <w:w w:val="105"/>
          <w:sz w:val="14"/>
        </w:rPr>
        <w:t xml:space="preserve"> </w:t>
      </w:r>
      <w:r>
        <w:rPr>
          <w:w w:val="105"/>
          <w:sz w:val="14"/>
        </w:rPr>
        <w:t>any</w:t>
      </w:r>
      <w:r>
        <w:rPr>
          <w:spacing w:val="-2"/>
          <w:w w:val="105"/>
          <w:sz w:val="14"/>
        </w:rPr>
        <w:t xml:space="preserve"> </w:t>
      </w:r>
      <w:r>
        <w:rPr>
          <w:w w:val="105"/>
          <w:sz w:val="14"/>
        </w:rPr>
        <w:t>parking</w:t>
      </w:r>
      <w:r>
        <w:rPr>
          <w:spacing w:val="-3"/>
          <w:w w:val="105"/>
          <w:sz w:val="14"/>
        </w:rPr>
        <w:t xml:space="preserve"> </w:t>
      </w:r>
      <w:r>
        <w:rPr>
          <w:w w:val="105"/>
          <w:sz w:val="14"/>
        </w:rPr>
        <w:t>meter or capable of being used for the purpose of removing or extracting coins</w:t>
      </w:r>
      <w:r>
        <w:rPr>
          <w:spacing w:val="-15"/>
          <w:w w:val="105"/>
          <w:sz w:val="14"/>
        </w:rPr>
        <w:t xml:space="preserve"> </w:t>
      </w:r>
      <w:r>
        <w:rPr>
          <w:w w:val="105"/>
          <w:sz w:val="14"/>
        </w:rPr>
        <w:t>therefrom;</w:t>
      </w:r>
    </w:p>
    <w:p w:rsidR="00F93F21" w:rsidRDefault="00F93F21">
      <w:pPr>
        <w:pStyle w:val="BodyText"/>
        <w:spacing w:before="7"/>
        <w:rPr>
          <w:sz w:val="13"/>
        </w:rPr>
      </w:pPr>
    </w:p>
    <w:p w:rsidR="00F93F21" w:rsidRDefault="00F22300">
      <w:pPr>
        <w:pStyle w:val="ListParagraph"/>
        <w:numPr>
          <w:ilvl w:val="0"/>
          <w:numId w:val="71"/>
        </w:numPr>
        <w:tabs>
          <w:tab w:val="left" w:pos="1100"/>
        </w:tabs>
        <w:spacing w:before="1" w:line="268" w:lineRule="auto"/>
        <w:ind w:right="373" w:firstLine="0"/>
        <w:rPr>
          <w:sz w:val="14"/>
        </w:rPr>
      </w:pPr>
      <w:r>
        <w:rPr>
          <w:w w:val="105"/>
          <w:sz w:val="14"/>
        </w:rPr>
        <w:t>No</w:t>
      </w:r>
      <w:r>
        <w:rPr>
          <w:spacing w:val="-3"/>
          <w:w w:val="105"/>
          <w:sz w:val="14"/>
        </w:rPr>
        <w:t xml:space="preserve"> </w:t>
      </w:r>
      <w:r>
        <w:rPr>
          <w:w w:val="105"/>
          <w:sz w:val="14"/>
        </w:rPr>
        <w:t>person</w:t>
      </w:r>
      <w:r>
        <w:rPr>
          <w:spacing w:val="-3"/>
          <w:w w:val="105"/>
          <w:sz w:val="14"/>
        </w:rPr>
        <w:t xml:space="preserve"> </w:t>
      </w:r>
      <w:r>
        <w:rPr>
          <w:w w:val="105"/>
          <w:sz w:val="14"/>
        </w:rPr>
        <w:t>shall</w:t>
      </w:r>
      <w:r>
        <w:rPr>
          <w:spacing w:val="-2"/>
          <w:w w:val="105"/>
          <w:sz w:val="14"/>
        </w:rPr>
        <w:t xml:space="preserve"> </w:t>
      </w:r>
      <w:r>
        <w:rPr>
          <w:w w:val="105"/>
          <w:sz w:val="14"/>
        </w:rPr>
        <w:t>deposit</w:t>
      </w:r>
      <w:r>
        <w:rPr>
          <w:spacing w:val="-3"/>
          <w:w w:val="105"/>
          <w:sz w:val="14"/>
        </w:rPr>
        <w:t xml:space="preserve"> </w:t>
      </w:r>
      <w:r>
        <w:rPr>
          <w:w w:val="105"/>
          <w:sz w:val="14"/>
        </w:rPr>
        <w:t>or</w:t>
      </w:r>
      <w:r>
        <w:rPr>
          <w:spacing w:val="-2"/>
          <w:w w:val="105"/>
          <w:sz w:val="14"/>
        </w:rPr>
        <w:t xml:space="preserve"> </w:t>
      </w:r>
      <w:r>
        <w:rPr>
          <w:w w:val="105"/>
          <w:sz w:val="14"/>
        </w:rPr>
        <w:t>cause</w:t>
      </w:r>
      <w:r>
        <w:rPr>
          <w:spacing w:val="-3"/>
          <w:w w:val="105"/>
          <w:sz w:val="14"/>
        </w:rPr>
        <w:t xml:space="preserve"> </w:t>
      </w:r>
      <w:r>
        <w:rPr>
          <w:w w:val="105"/>
          <w:sz w:val="14"/>
        </w:rPr>
        <w:t>to</w:t>
      </w:r>
      <w:r>
        <w:rPr>
          <w:spacing w:val="-2"/>
          <w:w w:val="105"/>
          <w:sz w:val="14"/>
        </w:rPr>
        <w:t xml:space="preserve"> </w:t>
      </w:r>
      <w:r>
        <w:rPr>
          <w:w w:val="105"/>
          <w:sz w:val="14"/>
        </w:rPr>
        <w:t>be</w:t>
      </w:r>
      <w:r>
        <w:rPr>
          <w:spacing w:val="-3"/>
          <w:w w:val="105"/>
          <w:sz w:val="14"/>
        </w:rPr>
        <w:t xml:space="preserve"> </w:t>
      </w:r>
      <w:r>
        <w:rPr>
          <w:w w:val="105"/>
          <w:sz w:val="14"/>
        </w:rPr>
        <w:t>deposited</w:t>
      </w:r>
      <w:r>
        <w:rPr>
          <w:spacing w:val="-2"/>
          <w:w w:val="105"/>
          <w:sz w:val="14"/>
        </w:rPr>
        <w:t xml:space="preserve"> </w:t>
      </w:r>
      <w:r>
        <w:rPr>
          <w:w w:val="105"/>
          <w:sz w:val="14"/>
        </w:rPr>
        <w:t>in</w:t>
      </w:r>
      <w:r>
        <w:rPr>
          <w:spacing w:val="-3"/>
          <w:w w:val="105"/>
          <w:sz w:val="14"/>
        </w:rPr>
        <w:t xml:space="preserve"> </w:t>
      </w:r>
      <w:r>
        <w:rPr>
          <w:w w:val="105"/>
          <w:sz w:val="14"/>
        </w:rPr>
        <w:t>any</w:t>
      </w:r>
      <w:r>
        <w:rPr>
          <w:spacing w:val="-2"/>
          <w:w w:val="105"/>
          <w:sz w:val="14"/>
        </w:rPr>
        <w:t xml:space="preserve"> </w:t>
      </w:r>
      <w:r>
        <w:rPr>
          <w:w w:val="105"/>
          <w:sz w:val="14"/>
        </w:rPr>
        <w:t>parking</w:t>
      </w:r>
      <w:r>
        <w:rPr>
          <w:spacing w:val="-3"/>
          <w:w w:val="105"/>
          <w:sz w:val="14"/>
        </w:rPr>
        <w:t xml:space="preserve"> </w:t>
      </w:r>
      <w:r>
        <w:rPr>
          <w:w w:val="105"/>
          <w:sz w:val="14"/>
        </w:rPr>
        <w:t>meter</w:t>
      </w:r>
      <w:r>
        <w:rPr>
          <w:spacing w:val="-2"/>
          <w:w w:val="105"/>
          <w:sz w:val="14"/>
        </w:rPr>
        <w:t xml:space="preserve"> </w:t>
      </w:r>
      <w:r>
        <w:rPr>
          <w:w w:val="105"/>
          <w:sz w:val="14"/>
        </w:rPr>
        <w:t>within</w:t>
      </w:r>
      <w:r>
        <w:rPr>
          <w:spacing w:val="-3"/>
          <w:w w:val="105"/>
          <w:sz w:val="14"/>
        </w:rPr>
        <w:t xml:space="preserve"> </w:t>
      </w:r>
      <w:r>
        <w:rPr>
          <w:w w:val="105"/>
          <w:sz w:val="14"/>
        </w:rPr>
        <w:t>the</w:t>
      </w:r>
      <w:r>
        <w:rPr>
          <w:spacing w:val="-2"/>
          <w:w w:val="105"/>
          <w:sz w:val="14"/>
        </w:rPr>
        <w:t xml:space="preserve"> </w:t>
      </w:r>
      <w:r>
        <w:rPr>
          <w:w w:val="105"/>
          <w:sz w:val="14"/>
        </w:rPr>
        <w:t>University</w:t>
      </w:r>
      <w:r>
        <w:rPr>
          <w:spacing w:val="-3"/>
          <w:w w:val="105"/>
          <w:sz w:val="14"/>
        </w:rPr>
        <w:t xml:space="preserve"> </w:t>
      </w:r>
      <w:r>
        <w:rPr>
          <w:w w:val="105"/>
          <w:sz w:val="14"/>
        </w:rPr>
        <w:t>grounds</w:t>
      </w:r>
      <w:r>
        <w:rPr>
          <w:spacing w:val="-3"/>
          <w:w w:val="105"/>
          <w:sz w:val="14"/>
        </w:rPr>
        <w:t xml:space="preserve"> </w:t>
      </w:r>
      <w:r>
        <w:rPr>
          <w:w w:val="105"/>
          <w:sz w:val="14"/>
        </w:rPr>
        <w:t>anything</w:t>
      </w:r>
      <w:r>
        <w:rPr>
          <w:spacing w:val="-2"/>
          <w:w w:val="105"/>
          <w:sz w:val="14"/>
        </w:rPr>
        <w:t xml:space="preserve"> </w:t>
      </w:r>
      <w:r>
        <w:rPr>
          <w:w w:val="105"/>
          <w:sz w:val="14"/>
        </w:rPr>
        <w:t>whatever</w:t>
      </w:r>
      <w:r>
        <w:rPr>
          <w:spacing w:val="-3"/>
          <w:w w:val="105"/>
          <w:sz w:val="14"/>
        </w:rPr>
        <w:t xml:space="preserve"> </w:t>
      </w:r>
      <w:r>
        <w:rPr>
          <w:w w:val="105"/>
          <w:sz w:val="14"/>
        </w:rPr>
        <w:t>other</w:t>
      </w:r>
      <w:r>
        <w:rPr>
          <w:spacing w:val="-2"/>
          <w:w w:val="105"/>
          <w:sz w:val="14"/>
        </w:rPr>
        <w:t xml:space="preserve"> </w:t>
      </w:r>
      <w:r>
        <w:rPr>
          <w:w w:val="105"/>
          <w:sz w:val="14"/>
        </w:rPr>
        <w:t>than</w:t>
      </w:r>
      <w:r>
        <w:rPr>
          <w:spacing w:val="-3"/>
          <w:w w:val="105"/>
          <w:sz w:val="14"/>
        </w:rPr>
        <w:t xml:space="preserve"> </w:t>
      </w:r>
      <w:r>
        <w:rPr>
          <w:w w:val="105"/>
          <w:sz w:val="14"/>
        </w:rPr>
        <w:t>a</w:t>
      </w:r>
      <w:r>
        <w:rPr>
          <w:spacing w:val="-2"/>
          <w:w w:val="105"/>
          <w:sz w:val="14"/>
        </w:rPr>
        <w:t xml:space="preserve"> </w:t>
      </w:r>
      <w:r>
        <w:rPr>
          <w:w w:val="105"/>
          <w:sz w:val="14"/>
        </w:rPr>
        <w:t>coin</w:t>
      </w:r>
      <w:r>
        <w:rPr>
          <w:spacing w:val="-3"/>
          <w:w w:val="105"/>
          <w:sz w:val="14"/>
        </w:rPr>
        <w:t xml:space="preserve"> </w:t>
      </w:r>
      <w:r>
        <w:rPr>
          <w:w w:val="105"/>
          <w:sz w:val="14"/>
        </w:rPr>
        <w:t>or</w:t>
      </w:r>
      <w:r>
        <w:rPr>
          <w:spacing w:val="-2"/>
          <w:w w:val="105"/>
          <w:sz w:val="14"/>
        </w:rPr>
        <w:t xml:space="preserve"> </w:t>
      </w:r>
      <w:r>
        <w:rPr>
          <w:w w:val="105"/>
          <w:sz w:val="14"/>
        </w:rPr>
        <w:t>coins</w:t>
      </w:r>
      <w:r>
        <w:rPr>
          <w:spacing w:val="-3"/>
          <w:w w:val="105"/>
          <w:sz w:val="14"/>
        </w:rPr>
        <w:t xml:space="preserve"> </w:t>
      </w:r>
      <w:r>
        <w:rPr>
          <w:w w:val="105"/>
          <w:sz w:val="14"/>
        </w:rPr>
        <w:t>of the appropriate denomination required for the proper operation of the parking</w:t>
      </w:r>
      <w:r>
        <w:rPr>
          <w:spacing w:val="-13"/>
          <w:w w:val="105"/>
          <w:sz w:val="14"/>
        </w:rPr>
        <w:t xml:space="preserve"> </w:t>
      </w:r>
      <w:r>
        <w:rPr>
          <w:w w:val="105"/>
          <w:sz w:val="14"/>
        </w:rPr>
        <w:t>meter;</w:t>
      </w:r>
    </w:p>
    <w:p w:rsidR="00F93F21" w:rsidRDefault="00F93F21">
      <w:pPr>
        <w:pStyle w:val="BodyText"/>
        <w:spacing w:before="7"/>
        <w:rPr>
          <w:sz w:val="13"/>
        </w:rPr>
      </w:pPr>
    </w:p>
    <w:p w:rsidR="00F93F21" w:rsidRDefault="00F22300">
      <w:pPr>
        <w:pStyle w:val="ListParagraph"/>
        <w:numPr>
          <w:ilvl w:val="0"/>
          <w:numId w:val="71"/>
        </w:numPr>
        <w:tabs>
          <w:tab w:val="left" w:pos="1133"/>
        </w:tabs>
        <w:spacing w:line="268" w:lineRule="auto"/>
        <w:ind w:right="196" w:firstLine="0"/>
        <w:rPr>
          <w:sz w:val="14"/>
        </w:rPr>
      </w:pPr>
      <w:r>
        <w:rPr>
          <w:w w:val="105"/>
          <w:sz w:val="14"/>
        </w:rPr>
        <w:t>No</w:t>
      </w:r>
      <w:r>
        <w:rPr>
          <w:spacing w:val="-3"/>
          <w:w w:val="105"/>
          <w:sz w:val="14"/>
        </w:rPr>
        <w:t xml:space="preserve"> </w:t>
      </w:r>
      <w:r>
        <w:rPr>
          <w:w w:val="105"/>
          <w:sz w:val="14"/>
        </w:rPr>
        <w:t>person</w:t>
      </w:r>
      <w:r>
        <w:rPr>
          <w:spacing w:val="-3"/>
          <w:w w:val="105"/>
          <w:sz w:val="14"/>
        </w:rPr>
        <w:t xml:space="preserve"> </w:t>
      </w:r>
      <w:r>
        <w:rPr>
          <w:w w:val="105"/>
          <w:sz w:val="14"/>
        </w:rPr>
        <w:t>shall</w:t>
      </w:r>
      <w:r>
        <w:rPr>
          <w:spacing w:val="-3"/>
          <w:w w:val="105"/>
          <w:sz w:val="14"/>
        </w:rPr>
        <w:t xml:space="preserve"> </w:t>
      </w:r>
      <w:r>
        <w:rPr>
          <w:w w:val="105"/>
          <w:sz w:val="14"/>
        </w:rPr>
        <w:t>operate</w:t>
      </w:r>
      <w:r>
        <w:rPr>
          <w:spacing w:val="-2"/>
          <w:w w:val="105"/>
          <w:sz w:val="14"/>
        </w:rPr>
        <w:t xml:space="preserve"> </w:t>
      </w:r>
      <w:r>
        <w:rPr>
          <w:w w:val="105"/>
          <w:sz w:val="14"/>
        </w:rPr>
        <w:t>or</w:t>
      </w:r>
      <w:r>
        <w:rPr>
          <w:spacing w:val="-3"/>
          <w:w w:val="105"/>
          <w:sz w:val="14"/>
        </w:rPr>
        <w:t xml:space="preserve"> </w:t>
      </w:r>
      <w:r>
        <w:rPr>
          <w:w w:val="105"/>
          <w:sz w:val="14"/>
        </w:rPr>
        <w:t>attempt</w:t>
      </w:r>
      <w:r>
        <w:rPr>
          <w:spacing w:val="-3"/>
          <w:w w:val="105"/>
          <w:sz w:val="14"/>
        </w:rPr>
        <w:t xml:space="preserve"> </w:t>
      </w:r>
      <w:r>
        <w:rPr>
          <w:w w:val="105"/>
          <w:sz w:val="14"/>
        </w:rPr>
        <w:t>to</w:t>
      </w:r>
      <w:r>
        <w:rPr>
          <w:spacing w:val="-3"/>
          <w:w w:val="105"/>
          <w:sz w:val="14"/>
        </w:rPr>
        <w:t xml:space="preserve"> </w:t>
      </w:r>
      <w:r>
        <w:rPr>
          <w:w w:val="105"/>
          <w:sz w:val="14"/>
        </w:rPr>
        <w:t>operate</w:t>
      </w:r>
      <w:r>
        <w:rPr>
          <w:spacing w:val="-2"/>
          <w:w w:val="105"/>
          <w:sz w:val="14"/>
        </w:rPr>
        <w:t xml:space="preserve"> </w:t>
      </w:r>
      <w:r>
        <w:rPr>
          <w:w w:val="105"/>
          <w:sz w:val="14"/>
        </w:rPr>
        <w:t>any</w:t>
      </w:r>
      <w:r>
        <w:rPr>
          <w:spacing w:val="-3"/>
          <w:w w:val="105"/>
          <w:sz w:val="14"/>
        </w:rPr>
        <w:t xml:space="preserve"> </w:t>
      </w:r>
      <w:r>
        <w:rPr>
          <w:w w:val="105"/>
          <w:sz w:val="14"/>
        </w:rPr>
        <w:t>parking</w:t>
      </w:r>
      <w:r>
        <w:rPr>
          <w:spacing w:val="-3"/>
          <w:w w:val="105"/>
          <w:sz w:val="14"/>
        </w:rPr>
        <w:t xml:space="preserve"> </w:t>
      </w:r>
      <w:r>
        <w:rPr>
          <w:w w:val="105"/>
          <w:sz w:val="14"/>
        </w:rPr>
        <w:t>meter</w:t>
      </w:r>
      <w:r>
        <w:rPr>
          <w:spacing w:val="-2"/>
          <w:w w:val="105"/>
          <w:sz w:val="14"/>
        </w:rPr>
        <w:t xml:space="preserve"> </w:t>
      </w:r>
      <w:r>
        <w:rPr>
          <w:w w:val="105"/>
          <w:sz w:val="14"/>
        </w:rPr>
        <w:t>within</w:t>
      </w:r>
      <w:r>
        <w:rPr>
          <w:spacing w:val="-3"/>
          <w:w w:val="105"/>
          <w:sz w:val="14"/>
        </w:rPr>
        <w:t xml:space="preserve"> </w:t>
      </w:r>
      <w:r>
        <w:rPr>
          <w:w w:val="105"/>
          <w:sz w:val="14"/>
        </w:rPr>
        <w:t>the</w:t>
      </w:r>
      <w:r>
        <w:rPr>
          <w:spacing w:val="-3"/>
          <w:w w:val="105"/>
          <w:sz w:val="14"/>
        </w:rPr>
        <w:t xml:space="preserve"> </w:t>
      </w:r>
      <w:r>
        <w:rPr>
          <w:w w:val="105"/>
          <w:sz w:val="14"/>
        </w:rPr>
        <w:t>University</w:t>
      </w:r>
      <w:r>
        <w:rPr>
          <w:spacing w:val="-3"/>
          <w:w w:val="105"/>
          <w:sz w:val="14"/>
        </w:rPr>
        <w:t xml:space="preserve"> </w:t>
      </w:r>
      <w:r>
        <w:rPr>
          <w:w w:val="105"/>
          <w:sz w:val="14"/>
        </w:rPr>
        <w:t>grounds</w:t>
      </w:r>
      <w:r>
        <w:rPr>
          <w:spacing w:val="-2"/>
          <w:w w:val="105"/>
          <w:sz w:val="14"/>
        </w:rPr>
        <w:t xml:space="preserve"> </w:t>
      </w:r>
      <w:r>
        <w:rPr>
          <w:w w:val="105"/>
          <w:sz w:val="14"/>
        </w:rPr>
        <w:t>otherwise</w:t>
      </w:r>
      <w:r>
        <w:rPr>
          <w:spacing w:val="-3"/>
          <w:w w:val="105"/>
          <w:sz w:val="14"/>
        </w:rPr>
        <w:t xml:space="preserve"> </w:t>
      </w:r>
      <w:r>
        <w:rPr>
          <w:w w:val="105"/>
          <w:sz w:val="14"/>
        </w:rPr>
        <w:t>than</w:t>
      </w:r>
      <w:r>
        <w:rPr>
          <w:spacing w:val="-3"/>
          <w:w w:val="105"/>
          <w:sz w:val="14"/>
        </w:rPr>
        <w:t xml:space="preserve"> </w:t>
      </w:r>
      <w:r>
        <w:rPr>
          <w:w w:val="105"/>
          <w:sz w:val="14"/>
        </w:rPr>
        <w:t>by</w:t>
      </w:r>
      <w:r>
        <w:rPr>
          <w:spacing w:val="-2"/>
          <w:w w:val="105"/>
          <w:sz w:val="14"/>
        </w:rPr>
        <w:t xml:space="preserve"> </w:t>
      </w:r>
      <w:r>
        <w:rPr>
          <w:w w:val="105"/>
          <w:sz w:val="14"/>
        </w:rPr>
        <w:t>depositing</w:t>
      </w:r>
      <w:r>
        <w:rPr>
          <w:spacing w:val="-3"/>
          <w:w w:val="105"/>
          <w:sz w:val="14"/>
        </w:rPr>
        <w:t xml:space="preserve"> </w:t>
      </w:r>
      <w:r>
        <w:rPr>
          <w:w w:val="105"/>
          <w:sz w:val="14"/>
        </w:rPr>
        <w:t>therein</w:t>
      </w:r>
      <w:r>
        <w:rPr>
          <w:spacing w:val="-3"/>
          <w:w w:val="105"/>
          <w:sz w:val="14"/>
        </w:rPr>
        <w:t xml:space="preserve"> </w:t>
      </w:r>
      <w:r>
        <w:rPr>
          <w:w w:val="105"/>
          <w:sz w:val="14"/>
        </w:rPr>
        <w:t>such</w:t>
      </w:r>
      <w:r>
        <w:rPr>
          <w:spacing w:val="-3"/>
          <w:w w:val="105"/>
          <w:sz w:val="14"/>
        </w:rPr>
        <w:t xml:space="preserve"> </w:t>
      </w:r>
      <w:r>
        <w:rPr>
          <w:w w:val="105"/>
          <w:sz w:val="14"/>
        </w:rPr>
        <w:t>coin</w:t>
      </w:r>
      <w:r>
        <w:rPr>
          <w:spacing w:val="-2"/>
          <w:w w:val="105"/>
          <w:sz w:val="14"/>
        </w:rPr>
        <w:t xml:space="preserve"> </w:t>
      </w:r>
      <w:r>
        <w:rPr>
          <w:w w:val="105"/>
          <w:sz w:val="14"/>
        </w:rPr>
        <w:t>or</w:t>
      </w:r>
      <w:r>
        <w:rPr>
          <w:spacing w:val="-3"/>
          <w:w w:val="105"/>
          <w:sz w:val="14"/>
        </w:rPr>
        <w:t xml:space="preserve"> </w:t>
      </w:r>
      <w:r>
        <w:rPr>
          <w:w w:val="105"/>
          <w:sz w:val="14"/>
        </w:rPr>
        <w:t>coins as may be appropriate for the proper operation of the</w:t>
      </w:r>
      <w:r>
        <w:rPr>
          <w:spacing w:val="-12"/>
          <w:w w:val="105"/>
          <w:sz w:val="14"/>
        </w:rPr>
        <w:t xml:space="preserve"> </w:t>
      </w:r>
      <w:r>
        <w:rPr>
          <w:w w:val="105"/>
          <w:sz w:val="14"/>
        </w:rPr>
        <w:t>meter.</w:t>
      </w:r>
    </w:p>
    <w:p w:rsidR="00F93F21" w:rsidRDefault="00F93F21">
      <w:pPr>
        <w:pStyle w:val="BodyText"/>
        <w:spacing w:before="7"/>
        <w:rPr>
          <w:sz w:val="13"/>
        </w:rPr>
      </w:pPr>
    </w:p>
    <w:p w:rsidR="00F93F21" w:rsidRDefault="00F22300">
      <w:pPr>
        <w:pStyle w:val="ListParagraph"/>
        <w:numPr>
          <w:ilvl w:val="0"/>
          <w:numId w:val="78"/>
        </w:numPr>
        <w:tabs>
          <w:tab w:val="left" w:pos="896"/>
          <w:tab w:val="left" w:pos="897"/>
        </w:tabs>
        <w:spacing w:before="1" w:line="268" w:lineRule="auto"/>
        <w:ind w:right="235" w:hanging="702"/>
        <w:rPr>
          <w:sz w:val="14"/>
        </w:rPr>
      </w:pPr>
      <w:r>
        <w:rPr>
          <w:w w:val="105"/>
          <w:sz w:val="14"/>
        </w:rPr>
        <w:t>The</w:t>
      </w:r>
      <w:r>
        <w:rPr>
          <w:spacing w:val="-3"/>
          <w:w w:val="105"/>
          <w:sz w:val="14"/>
        </w:rPr>
        <w:t xml:space="preserve"> </w:t>
      </w:r>
      <w:r>
        <w:rPr>
          <w:w w:val="105"/>
          <w:sz w:val="14"/>
        </w:rPr>
        <w:t>driver</w:t>
      </w:r>
      <w:r>
        <w:rPr>
          <w:spacing w:val="-3"/>
          <w:w w:val="105"/>
          <w:sz w:val="14"/>
        </w:rPr>
        <w:t xml:space="preserve"> </w:t>
      </w:r>
      <w:r>
        <w:rPr>
          <w:w w:val="105"/>
          <w:sz w:val="14"/>
        </w:rPr>
        <w:t>of</w:t>
      </w:r>
      <w:r>
        <w:rPr>
          <w:spacing w:val="-2"/>
          <w:w w:val="105"/>
          <w:sz w:val="14"/>
        </w:rPr>
        <w:t xml:space="preserve"> </w:t>
      </w:r>
      <w:r>
        <w:rPr>
          <w:w w:val="105"/>
          <w:sz w:val="14"/>
        </w:rPr>
        <w:t>any</w:t>
      </w:r>
      <w:r>
        <w:rPr>
          <w:spacing w:val="-3"/>
          <w:w w:val="105"/>
          <w:sz w:val="14"/>
        </w:rPr>
        <w:t xml:space="preserve"> </w:t>
      </w:r>
      <w:r>
        <w:rPr>
          <w:w w:val="105"/>
          <w:sz w:val="14"/>
        </w:rPr>
        <w:t>vehicle</w:t>
      </w:r>
      <w:r>
        <w:rPr>
          <w:spacing w:val="-2"/>
          <w:w w:val="105"/>
          <w:sz w:val="14"/>
        </w:rPr>
        <w:t xml:space="preserve"> </w:t>
      </w:r>
      <w:r>
        <w:rPr>
          <w:w w:val="105"/>
          <w:sz w:val="14"/>
        </w:rPr>
        <w:t>within</w:t>
      </w:r>
      <w:r>
        <w:rPr>
          <w:spacing w:val="-3"/>
          <w:w w:val="105"/>
          <w:sz w:val="14"/>
        </w:rPr>
        <w:t xml:space="preserve"> </w:t>
      </w:r>
      <w:r>
        <w:rPr>
          <w:w w:val="105"/>
          <w:sz w:val="14"/>
        </w:rPr>
        <w:t>the</w:t>
      </w:r>
      <w:r>
        <w:rPr>
          <w:spacing w:val="-3"/>
          <w:w w:val="105"/>
          <w:sz w:val="14"/>
        </w:rPr>
        <w:t xml:space="preserve"> </w:t>
      </w:r>
      <w:r>
        <w:rPr>
          <w:w w:val="105"/>
          <w:sz w:val="14"/>
        </w:rPr>
        <w:t>University</w:t>
      </w:r>
      <w:r>
        <w:rPr>
          <w:spacing w:val="-2"/>
          <w:w w:val="105"/>
          <w:sz w:val="14"/>
        </w:rPr>
        <w:t xml:space="preserve"> </w:t>
      </w:r>
      <w:r>
        <w:rPr>
          <w:w w:val="105"/>
          <w:sz w:val="14"/>
        </w:rPr>
        <w:t>grounds,</w:t>
      </w:r>
      <w:r>
        <w:rPr>
          <w:spacing w:val="-3"/>
          <w:w w:val="105"/>
          <w:sz w:val="14"/>
        </w:rPr>
        <w:t xml:space="preserve"> </w:t>
      </w:r>
      <w:r>
        <w:rPr>
          <w:w w:val="105"/>
          <w:sz w:val="14"/>
        </w:rPr>
        <w:t>or</w:t>
      </w:r>
      <w:r>
        <w:rPr>
          <w:spacing w:val="-2"/>
          <w:w w:val="105"/>
          <w:sz w:val="14"/>
        </w:rPr>
        <w:t xml:space="preserve"> </w:t>
      </w:r>
      <w:r>
        <w:rPr>
          <w:w w:val="105"/>
          <w:sz w:val="14"/>
        </w:rPr>
        <w:t>any</w:t>
      </w:r>
      <w:r>
        <w:rPr>
          <w:spacing w:val="-3"/>
          <w:w w:val="105"/>
          <w:sz w:val="14"/>
        </w:rPr>
        <w:t xml:space="preserve"> </w:t>
      </w:r>
      <w:r>
        <w:rPr>
          <w:w w:val="105"/>
          <w:sz w:val="14"/>
        </w:rPr>
        <w:t>person</w:t>
      </w:r>
      <w:r>
        <w:rPr>
          <w:spacing w:val="-3"/>
          <w:w w:val="105"/>
          <w:sz w:val="14"/>
        </w:rPr>
        <w:t xml:space="preserve"> </w:t>
      </w:r>
      <w:r>
        <w:rPr>
          <w:w w:val="105"/>
          <w:sz w:val="14"/>
        </w:rPr>
        <w:t>reasonably</w:t>
      </w:r>
      <w:r>
        <w:rPr>
          <w:spacing w:val="-2"/>
          <w:w w:val="105"/>
          <w:sz w:val="14"/>
        </w:rPr>
        <w:t xml:space="preserve"> </w:t>
      </w:r>
      <w:r>
        <w:rPr>
          <w:w w:val="105"/>
          <w:sz w:val="14"/>
        </w:rPr>
        <w:t>suspected</w:t>
      </w:r>
      <w:r>
        <w:rPr>
          <w:spacing w:val="-3"/>
          <w:w w:val="105"/>
          <w:sz w:val="14"/>
        </w:rPr>
        <w:t xml:space="preserve"> </w:t>
      </w:r>
      <w:r>
        <w:rPr>
          <w:w w:val="105"/>
          <w:sz w:val="14"/>
        </w:rPr>
        <w:t>by</w:t>
      </w:r>
      <w:r>
        <w:rPr>
          <w:spacing w:val="-2"/>
          <w:w w:val="105"/>
          <w:sz w:val="14"/>
        </w:rPr>
        <w:t xml:space="preserve"> </w:t>
      </w:r>
      <w:r>
        <w:rPr>
          <w:w w:val="105"/>
          <w:sz w:val="14"/>
        </w:rPr>
        <w:t>an</w:t>
      </w:r>
      <w:r>
        <w:rPr>
          <w:spacing w:val="-3"/>
          <w:w w:val="105"/>
          <w:sz w:val="14"/>
        </w:rPr>
        <w:t xml:space="preserve"> </w:t>
      </w:r>
      <w:proofErr w:type="spellStart"/>
      <w:r>
        <w:rPr>
          <w:w w:val="105"/>
          <w:sz w:val="14"/>
        </w:rPr>
        <w:t>authorised</w:t>
      </w:r>
      <w:proofErr w:type="spellEnd"/>
      <w:r>
        <w:rPr>
          <w:spacing w:val="-3"/>
          <w:w w:val="105"/>
          <w:sz w:val="14"/>
        </w:rPr>
        <w:t xml:space="preserve"> </w:t>
      </w:r>
      <w:r>
        <w:rPr>
          <w:w w:val="105"/>
          <w:sz w:val="14"/>
        </w:rPr>
        <w:t>person</w:t>
      </w:r>
      <w:r>
        <w:rPr>
          <w:spacing w:val="-2"/>
          <w:w w:val="105"/>
          <w:sz w:val="14"/>
        </w:rPr>
        <w:t xml:space="preserve"> </w:t>
      </w:r>
      <w:r>
        <w:rPr>
          <w:w w:val="105"/>
          <w:sz w:val="14"/>
        </w:rPr>
        <w:t>of</w:t>
      </w:r>
      <w:r>
        <w:rPr>
          <w:spacing w:val="-3"/>
          <w:w w:val="105"/>
          <w:sz w:val="14"/>
        </w:rPr>
        <w:t xml:space="preserve"> </w:t>
      </w:r>
      <w:r>
        <w:rPr>
          <w:w w:val="105"/>
          <w:sz w:val="14"/>
        </w:rPr>
        <w:t>having</w:t>
      </w:r>
      <w:r>
        <w:rPr>
          <w:spacing w:val="-2"/>
          <w:w w:val="105"/>
          <w:sz w:val="14"/>
        </w:rPr>
        <w:t xml:space="preserve"> </w:t>
      </w:r>
      <w:r>
        <w:rPr>
          <w:w w:val="105"/>
          <w:sz w:val="14"/>
        </w:rPr>
        <w:t>parked</w:t>
      </w:r>
      <w:r>
        <w:rPr>
          <w:spacing w:val="-3"/>
          <w:w w:val="105"/>
          <w:sz w:val="14"/>
        </w:rPr>
        <w:t xml:space="preserve"> </w:t>
      </w:r>
      <w:r>
        <w:rPr>
          <w:w w:val="105"/>
          <w:sz w:val="14"/>
        </w:rPr>
        <w:t>or</w:t>
      </w:r>
      <w:r>
        <w:rPr>
          <w:spacing w:val="-3"/>
          <w:w w:val="105"/>
          <w:sz w:val="14"/>
        </w:rPr>
        <w:t xml:space="preserve"> </w:t>
      </w:r>
      <w:r>
        <w:rPr>
          <w:w w:val="105"/>
          <w:sz w:val="14"/>
        </w:rPr>
        <w:t>left</w:t>
      </w:r>
      <w:r>
        <w:rPr>
          <w:spacing w:val="-2"/>
          <w:w w:val="105"/>
          <w:sz w:val="14"/>
        </w:rPr>
        <w:t xml:space="preserve"> </w:t>
      </w:r>
      <w:r>
        <w:rPr>
          <w:w w:val="105"/>
          <w:sz w:val="14"/>
        </w:rPr>
        <w:t>a</w:t>
      </w:r>
      <w:r>
        <w:rPr>
          <w:spacing w:val="-3"/>
          <w:w w:val="105"/>
          <w:sz w:val="14"/>
        </w:rPr>
        <w:t xml:space="preserve"> </w:t>
      </w:r>
      <w:r>
        <w:rPr>
          <w:w w:val="105"/>
          <w:sz w:val="14"/>
        </w:rPr>
        <w:t>vehicle</w:t>
      </w:r>
      <w:r>
        <w:rPr>
          <w:spacing w:val="-2"/>
          <w:w w:val="105"/>
          <w:sz w:val="14"/>
        </w:rPr>
        <w:t xml:space="preserve"> </w:t>
      </w:r>
      <w:r>
        <w:rPr>
          <w:w w:val="105"/>
          <w:sz w:val="14"/>
        </w:rPr>
        <w:t xml:space="preserve">at any place in the University grounds, shall give his or her name and address to any </w:t>
      </w:r>
      <w:proofErr w:type="spellStart"/>
      <w:r>
        <w:rPr>
          <w:w w:val="105"/>
          <w:sz w:val="14"/>
        </w:rPr>
        <w:t>authorised</w:t>
      </w:r>
      <w:proofErr w:type="spellEnd"/>
      <w:r>
        <w:rPr>
          <w:w w:val="105"/>
          <w:sz w:val="14"/>
        </w:rPr>
        <w:t xml:space="preserve"> person who asks such driver for such driver's name and address.</w:t>
      </w:r>
    </w:p>
    <w:p w:rsidR="00F93F21" w:rsidRDefault="00F93F21">
      <w:pPr>
        <w:pStyle w:val="BodyText"/>
        <w:spacing w:before="7"/>
        <w:rPr>
          <w:sz w:val="13"/>
        </w:rPr>
      </w:pPr>
    </w:p>
    <w:p w:rsidR="00F93F21" w:rsidRDefault="00F22300">
      <w:pPr>
        <w:pStyle w:val="ListParagraph"/>
        <w:numPr>
          <w:ilvl w:val="0"/>
          <w:numId w:val="78"/>
        </w:numPr>
        <w:tabs>
          <w:tab w:val="left" w:pos="896"/>
          <w:tab w:val="left" w:pos="897"/>
        </w:tabs>
        <w:ind w:hanging="702"/>
        <w:rPr>
          <w:sz w:val="14"/>
        </w:rPr>
      </w:pPr>
      <w:r>
        <w:rPr>
          <w:w w:val="105"/>
          <w:sz w:val="14"/>
        </w:rPr>
        <w:t>No</w:t>
      </w:r>
      <w:r>
        <w:rPr>
          <w:spacing w:val="-2"/>
          <w:w w:val="105"/>
          <w:sz w:val="14"/>
        </w:rPr>
        <w:t xml:space="preserve"> </w:t>
      </w:r>
      <w:r>
        <w:rPr>
          <w:w w:val="105"/>
          <w:sz w:val="14"/>
        </w:rPr>
        <w:t>person</w:t>
      </w:r>
      <w:r>
        <w:rPr>
          <w:spacing w:val="-2"/>
          <w:w w:val="105"/>
          <w:sz w:val="14"/>
        </w:rPr>
        <w:t xml:space="preserve"> </w:t>
      </w:r>
      <w:r>
        <w:rPr>
          <w:w w:val="105"/>
          <w:sz w:val="14"/>
        </w:rPr>
        <w:t>shall</w:t>
      </w:r>
      <w:r>
        <w:rPr>
          <w:spacing w:val="-1"/>
          <w:w w:val="105"/>
          <w:sz w:val="14"/>
        </w:rPr>
        <w:t xml:space="preserve"> </w:t>
      </w:r>
      <w:r>
        <w:rPr>
          <w:w w:val="105"/>
          <w:sz w:val="14"/>
        </w:rPr>
        <w:t>park</w:t>
      </w:r>
      <w:r>
        <w:rPr>
          <w:spacing w:val="-2"/>
          <w:w w:val="105"/>
          <w:sz w:val="14"/>
        </w:rPr>
        <w:t xml:space="preserve"> </w:t>
      </w:r>
      <w:r>
        <w:rPr>
          <w:w w:val="105"/>
          <w:sz w:val="14"/>
        </w:rPr>
        <w:t>or</w:t>
      </w:r>
      <w:r>
        <w:rPr>
          <w:spacing w:val="-1"/>
          <w:w w:val="105"/>
          <w:sz w:val="14"/>
        </w:rPr>
        <w:t xml:space="preserve"> </w:t>
      </w:r>
      <w:r>
        <w:rPr>
          <w:w w:val="105"/>
          <w:sz w:val="14"/>
        </w:rPr>
        <w:t>leave</w:t>
      </w:r>
      <w:r>
        <w:rPr>
          <w:spacing w:val="-2"/>
          <w:w w:val="105"/>
          <w:sz w:val="14"/>
        </w:rPr>
        <w:t xml:space="preserve"> </w:t>
      </w:r>
      <w:r>
        <w:rPr>
          <w:w w:val="105"/>
          <w:sz w:val="14"/>
        </w:rPr>
        <w:t>any</w:t>
      </w:r>
      <w:r>
        <w:rPr>
          <w:spacing w:val="-2"/>
          <w:w w:val="105"/>
          <w:sz w:val="14"/>
        </w:rPr>
        <w:t xml:space="preserve"> </w:t>
      </w:r>
      <w:r>
        <w:rPr>
          <w:w w:val="105"/>
          <w:sz w:val="14"/>
        </w:rPr>
        <w:t>vehicle</w:t>
      </w:r>
      <w:r>
        <w:rPr>
          <w:spacing w:val="-1"/>
          <w:w w:val="105"/>
          <w:sz w:val="14"/>
        </w:rPr>
        <w:t xml:space="preserve"> </w:t>
      </w:r>
      <w:r>
        <w:rPr>
          <w:w w:val="105"/>
          <w:sz w:val="14"/>
        </w:rPr>
        <w:t>in</w:t>
      </w:r>
      <w:r>
        <w:rPr>
          <w:spacing w:val="-2"/>
          <w:w w:val="105"/>
          <w:sz w:val="14"/>
        </w:rPr>
        <w:t xml:space="preserve"> </w:t>
      </w:r>
      <w:r>
        <w:rPr>
          <w:w w:val="105"/>
          <w:sz w:val="14"/>
        </w:rPr>
        <w:t>University</w:t>
      </w:r>
      <w:r>
        <w:rPr>
          <w:spacing w:val="-1"/>
          <w:w w:val="105"/>
          <w:sz w:val="14"/>
        </w:rPr>
        <w:t xml:space="preserve"> </w:t>
      </w:r>
      <w:r>
        <w:rPr>
          <w:w w:val="105"/>
          <w:sz w:val="14"/>
        </w:rPr>
        <w:t>grounds</w:t>
      </w:r>
      <w:r>
        <w:rPr>
          <w:spacing w:val="-2"/>
          <w:w w:val="105"/>
          <w:sz w:val="14"/>
        </w:rPr>
        <w:t xml:space="preserve"> </w:t>
      </w:r>
      <w:r>
        <w:rPr>
          <w:w w:val="105"/>
          <w:sz w:val="14"/>
        </w:rPr>
        <w:t>in</w:t>
      </w:r>
      <w:r>
        <w:rPr>
          <w:spacing w:val="-2"/>
          <w:w w:val="105"/>
          <w:sz w:val="14"/>
        </w:rPr>
        <w:t xml:space="preserve"> </w:t>
      </w:r>
      <w:r>
        <w:rPr>
          <w:w w:val="105"/>
          <w:sz w:val="14"/>
        </w:rPr>
        <w:t>such</w:t>
      </w:r>
      <w:r>
        <w:rPr>
          <w:spacing w:val="-1"/>
          <w:w w:val="105"/>
          <w:sz w:val="14"/>
        </w:rPr>
        <w:t xml:space="preserve"> </w:t>
      </w:r>
      <w:r>
        <w:rPr>
          <w:w w:val="105"/>
          <w:sz w:val="14"/>
        </w:rPr>
        <w:t>a</w:t>
      </w:r>
      <w:r>
        <w:rPr>
          <w:spacing w:val="-2"/>
          <w:w w:val="105"/>
          <w:sz w:val="14"/>
        </w:rPr>
        <w:t xml:space="preserve"> </w:t>
      </w:r>
      <w:r>
        <w:rPr>
          <w:w w:val="105"/>
          <w:sz w:val="14"/>
        </w:rPr>
        <w:t>manner</w:t>
      </w:r>
      <w:r>
        <w:rPr>
          <w:spacing w:val="-1"/>
          <w:w w:val="105"/>
          <w:sz w:val="14"/>
        </w:rPr>
        <w:t xml:space="preserve"> </w:t>
      </w:r>
      <w:r>
        <w:rPr>
          <w:w w:val="105"/>
          <w:sz w:val="14"/>
        </w:rPr>
        <w:t>as</w:t>
      </w:r>
      <w:r>
        <w:rPr>
          <w:spacing w:val="-2"/>
          <w:w w:val="105"/>
          <w:sz w:val="14"/>
        </w:rPr>
        <w:t xml:space="preserve"> </w:t>
      </w:r>
      <w:r>
        <w:rPr>
          <w:w w:val="105"/>
          <w:sz w:val="14"/>
        </w:rPr>
        <w:t>to</w:t>
      </w:r>
      <w:r>
        <w:rPr>
          <w:spacing w:val="-2"/>
          <w:w w:val="105"/>
          <w:sz w:val="14"/>
        </w:rPr>
        <w:t xml:space="preserve"> </w:t>
      </w:r>
      <w:r>
        <w:rPr>
          <w:w w:val="105"/>
          <w:sz w:val="14"/>
        </w:rPr>
        <w:t>obstruct</w:t>
      </w:r>
      <w:r>
        <w:rPr>
          <w:spacing w:val="-1"/>
          <w:w w:val="105"/>
          <w:sz w:val="14"/>
        </w:rPr>
        <w:t xml:space="preserve"> </w:t>
      </w:r>
      <w:r>
        <w:rPr>
          <w:w w:val="105"/>
          <w:sz w:val="14"/>
        </w:rPr>
        <w:t>the</w:t>
      </w:r>
      <w:r>
        <w:rPr>
          <w:spacing w:val="-2"/>
          <w:w w:val="105"/>
          <w:sz w:val="14"/>
        </w:rPr>
        <w:t xml:space="preserve"> </w:t>
      </w:r>
      <w:r>
        <w:rPr>
          <w:w w:val="105"/>
          <w:sz w:val="14"/>
        </w:rPr>
        <w:t>passage</w:t>
      </w:r>
      <w:r>
        <w:rPr>
          <w:spacing w:val="-1"/>
          <w:w w:val="105"/>
          <w:sz w:val="14"/>
        </w:rPr>
        <w:t xml:space="preserve"> </w:t>
      </w:r>
      <w:r>
        <w:rPr>
          <w:w w:val="105"/>
          <w:sz w:val="14"/>
        </w:rPr>
        <w:t>of</w:t>
      </w:r>
      <w:r>
        <w:rPr>
          <w:spacing w:val="-2"/>
          <w:w w:val="105"/>
          <w:sz w:val="14"/>
        </w:rPr>
        <w:t xml:space="preserve"> </w:t>
      </w:r>
      <w:r>
        <w:rPr>
          <w:w w:val="105"/>
          <w:sz w:val="14"/>
        </w:rPr>
        <w:t>vehicles</w:t>
      </w:r>
      <w:r>
        <w:rPr>
          <w:spacing w:val="-2"/>
          <w:w w:val="105"/>
          <w:sz w:val="14"/>
        </w:rPr>
        <w:t xml:space="preserve"> </w:t>
      </w:r>
      <w:r>
        <w:rPr>
          <w:w w:val="105"/>
          <w:sz w:val="14"/>
        </w:rPr>
        <w:t>or</w:t>
      </w:r>
      <w:r>
        <w:rPr>
          <w:spacing w:val="-1"/>
          <w:w w:val="105"/>
          <w:sz w:val="14"/>
        </w:rPr>
        <w:t xml:space="preserve"> </w:t>
      </w:r>
      <w:r>
        <w:rPr>
          <w:w w:val="105"/>
          <w:sz w:val="14"/>
        </w:rPr>
        <w:t>pedestrians.</w:t>
      </w:r>
    </w:p>
    <w:p w:rsidR="00F93F21" w:rsidRDefault="00F93F21">
      <w:pPr>
        <w:pStyle w:val="BodyText"/>
        <w:spacing w:before="4"/>
        <w:rPr>
          <w:sz w:val="15"/>
        </w:rPr>
      </w:pPr>
    </w:p>
    <w:p w:rsidR="00F93F21" w:rsidRDefault="00F22300">
      <w:pPr>
        <w:pStyle w:val="ListParagraph"/>
        <w:numPr>
          <w:ilvl w:val="0"/>
          <w:numId w:val="78"/>
        </w:numPr>
        <w:tabs>
          <w:tab w:val="left" w:pos="896"/>
          <w:tab w:val="left" w:pos="897"/>
        </w:tabs>
        <w:ind w:hanging="702"/>
        <w:rPr>
          <w:sz w:val="14"/>
        </w:rPr>
      </w:pPr>
      <w:r>
        <w:rPr>
          <w:w w:val="105"/>
          <w:sz w:val="14"/>
        </w:rPr>
        <w:t xml:space="preserve">An </w:t>
      </w:r>
      <w:proofErr w:type="spellStart"/>
      <w:r>
        <w:rPr>
          <w:w w:val="105"/>
          <w:sz w:val="14"/>
        </w:rPr>
        <w:t>authorised</w:t>
      </w:r>
      <w:proofErr w:type="spellEnd"/>
      <w:r>
        <w:rPr>
          <w:w w:val="105"/>
          <w:sz w:val="14"/>
        </w:rPr>
        <w:t xml:space="preserve"> person may remove any vehicle from the University grounds without assigning any</w:t>
      </w:r>
      <w:r>
        <w:rPr>
          <w:spacing w:val="-18"/>
          <w:w w:val="105"/>
          <w:sz w:val="14"/>
        </w:rPr>
        <w:t xml:space="preserve"> </w:t>
      </w:r>
      <w:r>
        <w:rPr>
          <w:w w:val="105"/>
          <w:sz w:val="14"/>
        </w:rPr>
        <w:t>reason.</w:t>
      </w:r>
    </w:p>
    <w:p w:rsidR="00F93F21" w:rsidRDefault="00F93F21">
      <w:pPr>
        <w:pStyle w:val="BodyText"/>
        <w:spacing w:before="4"/>
        <w:rPr>
          <w:sz w:val="15"/>
        </w:rPr>
      </w:pPr>
    </w:p>
    <w:p w:rsidR="00F93F21" w:rsidRDefault="00F22300">
      <w:pPr>
        <w:pStyle w:val="ListParagraph"/>
        <w:numPr>
          <w:ilvl w:val="0"/>
          <w:numId w:val="78"/>
        </w:numPr>
        <w:tabs>
          <w:tab w:val="left" w:pos="896"/>
          <w:tab w:val="left" w:pos="897"/>
        </w:tabs>
        <w:spacing w:line="268" w:lineRule="auto"/>
        <w:ind w:right="349" w:hanging="702"/>
        <w:rPr>
          <w:sz w:val="14"/>
        </w:rPr>
      </w:pPr>
      <w:r>
        <w:rPr>
          <w:w w:val="105"/>
          <w:sz w:val="14"/>
        </w:rPr>
        <w:t>A</w:t>
      </w:r>
      <w:r>
        <w:rPr>
          <w:spacing w:val="-3"/>
          <w:w w:val="105"/>
          <w:sz w:val="14"/>
        </w:rPr>
        <w:t xml:space="preserve"> </w:t>
      </w:r>
      <w:r>
        <w:rPr>
          <w:w w:val="105"/>
          <w:sz w:val="14"/>
        </w:rPr>
        <w:t>person</w:t>
      </w:r>
      <w:r>
        <w:rPr>
          <w:spacing w:val="-3"/>
          <w:w w:val="105"/>
          <w:sz w:val="14"/>
        </w:rPr>
        <w:t xml:space="preserve"> </w:t>
      </w:r>
      <w:r>
        <w:rPr>
          <w:w w:val="105"/>
          <w:sz w:val="14"/>
        </w:rPr>
        <w:t>being</w:t>
      </w:r>
      <w:r>
        <w:rPr>
          <w:spacing w:val="-2"/>
          <w:w w:val="105"/>
          <w:sz w:val="14"/>
        </w:rPr>
        <w:t xml:space="preserve"> </w:t>
      </w:r>
      <w:r>
        <w:rPr>
          <w:w w:val="105"/>
          <w:sz w:val="14"/>
        </w:rPr>
        <w:t>the</w:t>
      </w:r>
      <w:r>
        <w:rPr>
          <w:spacing w:val="-3"/>
          <w:w w:val="105"/>
          <w:sz w:val="14"/>
        </w:rPr>
        <w:t xml:space="preserve"> </w:t>
      </w:r>
      <w:r>
        <w:rPr>
          <w:w w:val="105"/>
          <w:sz w:val="14"/>
        </w:rPr>
        <w:t>driver</w:t>
      </w:r>
      <w:r>
        <w:rPr>
          <w:spacing w:val="-3"/>
          <w:w w:val="105"/>
          <w:sz w:val="14"/>
        </w:rPr>
        <w:t xml:space="preserve"> </w:t>
      </w:r>
      <w:r>
        <w:rPr>
          <w:w w:val="105"/>
          <w:sz w:val="14"/>
        </w:rPr>
        <w:t>of,</w:t>
      </w:r>
      <w:r>
        <w:rPr>
          <w:spacing w:val="-2"/>
          <w:w w:val="105"/>
          <w:sz w:val="14"/>
        </w:rPr>
        <w:t xml:space="preserve"> </w:t>
      </w:r>
      <w:r>
        <w:rPr>
          <w:w w:val="105"/>
          <w:sz w:val="14"/>
        </w:rPr>
        <w:t>or</w:t>
      </w:r>
      <w:r>
        <w:rPr>
          <w:spacing w:val="-3"/>
          <w:w w:val="105"/>
          <w:sz w:val="14"/>
        </w:rPr>
        <w:t xml:space="preserve"> </w:t>
      </w:r>
      <w:r>
        <w:rPr>
          <w:w w:val="105"/>
          <w:sz w:val="14"/>
        </w:rPr>
        <w:t>otherwise</w:t>
      </w:r>
      <w:r>
        <w:rPr>
          <w:spacing w:val="-3"/>
          <w:w w:val="105"/>
          <w:sz w:val="14"/>
        </w:rPr>
        <w:t xml:space="preserve"> </w:t>
      </w:r>
      <w:r>
        <w:rPr>
          <w:w w:val="105"/>
          <w:sz w:val="14"/>
        </w:rPr>
        <w:t>in</w:t>
      </w:r>
      <w:r>
        <w:rPr>
          <w:spacing w:val="-2"/>
          <w:w w:val="105"/>
          <w:sz w:val="14"/>
        </w:rPr>
        <w:t xml:space="preserve"> </w:t>
      </w:r>
      <w:r>
        <w:rPr>
          <w:w w:val="105"/>
          <w:sz w:val="14"/>
        </w:rPr>
        <w:t>charge</w:t>
      </w:r>
      <w:r>
        <w:rPr>
          <w:spacing w:val="-3"/>
          <w:w w:val="105"/>
          <w:sz w:val="14"/>
        </w:rPr>
        <w:t xml:space="preserve"> </w:t>
      </w:r>
      <w:r>
        <w:rPr>
          <w:w w:val="105"/>
          <w:sz w:val="14"/>
        </w:rPr>
        <w:t>of,</w:t>
      </w:r>
      <w:r>
        <w:rPr>
          <w:spacing w:val="-3"/>
          <w:w w:val="105"/>
          <w:sz w:val="14"/>
        </w:rPr>
        <w:t xml:space="preserve"> </w:t>
      </w:r>
      <w:r>
        <w:rPr>
          <w:w w:val="105"/>
          <w:sz w:val="14"/>
        </w:rPr>
        <w:t>any</w:t>
      </w:r>
      <w:r>
        <w:rPr>
          <w:spacing w:val="-2"/>
          <w:w w:val="105"/>
          <w:sz w:val="14"/>
        </w:rPr>
        <w:t xml:space="preserve"> </w:t>
      </w:r>
      <w:r>
        <w:rPr>
          <w:w w:val="105"/>
          <w:sz w:val="14"/>
        </w:rPr>
        <w:t>vehicle</w:t>
      </w:r>
      <w:r>
        <w:rPr>
          <w:spacing w:val="-3"/>
          <w:w w:val="105"/>
          <w:sz w:val="14"/>
        </w:rPr>
        <w:t xml:space="preserve"> </w:t>
      </w:r>
      <w:r>
        <w:rPr>
          <w:w w:val="105"/>
          <w:sz w:val="14"/>
        </w:rPr>
        <w:t>within</w:t>
      </w:r>
      <w:r>
        <w:rPr>
          <w:spacing w:val="-3"/>
          <w:w w:val="105"/>
          <w:sz w:val="14"/>
        </w:rPr>
        <w:t xml:space="preserve"> </w:t>
      </w:r>
      <w:r>
        <w:rPr>
          <w:w w:val="105"/>
          <w:sz w:val="14"/>
        </w:rPr>
        <w:t>the</w:t>
      </w:r>
      <w:r>
        <w:rPr>
          <w:spacing w:val="-2"/>
          <w:w w:val="105"/>
          <w:sz w:val="14"/>
        </w:rPr>
        <w:t xml:space="preserve"> </w:t>
      </w:r>
      <w:r>
        <w:rPr>
          <w:w w:val="105"/>
          <w:sz w:val="14"/>
        </w:rPr>
        <w:t>University</w:t>
      </w:r>
      <w:r>
        <w:rPr>
          <w:spacing w:val="-3"/>
          <w:w w:val="105"/>
          <w:sz w:val="14"/>
        </w:rPr>
        <w:t xml:space="preserve"> </w:t>
      </w:r>
      <w:r>
        <w:rPr>
          <w:w w:val="105"/>
          <w:sz w:val="14"/>
        </w:rPr>
        <w:t>grounds</w:t>
      </w:r>
      <w:r>
        <w:rPr>
          <w:spacing w:val="-3"/>
          <w:w w:val="105"/>
          <w:sz w:val="14"/>
        </w:rPr>
        <w:t xml:space="preserve"> </w:t>
      </w:r>
      <w:r>
        <w:rPr>
          <w:w w:val="105"/>
          <w:sz w:val="14"/>
        </w:rPr>
        <w:t>shall</w:t>
      </w:r>
      <w:r>
        <w:rPr>
          <w:spacing w:val="-2"/>
          <w:w w:val="105"/>
          <w:sz w:val="14"/>
        </w:rPr>
        <w:t xml:space="preserve"> </w:t>
      </w:r>
      <w:r>
        <w:rPr>
          <w:w w:val="105"/>
          <w:sz w:val="14"/>
        </w:rPr>
        <w:t>remove</w:t>
      </w:r>
      <w:r>
        <w:rPr>
          <w:spacing w:val="-3"/>
          <w:w w:val="105"/>
          <w:sz w:val="14"/>
        </w:rPr>
        <w:t xml:space="preserve"> </w:t>
      </w:r>
      <w:r>
        <w:rPr>
          <w:w w:val="105"/>
          <w:sz w:val="14"/>
        </w:rPr>
        <w:t>such</w:t>
      </w:r>
      <w:r>
        <w:rPr>
          <w:spacing w:val="-2"/>
          <w:w w:val="105"/>
          <w:sz w:val="14"/>
        </w:rPr>
        <w:t xml:space="preserve"> </w:t>
      </w:r>
      <w:r>
        <w:rPr>
          <w:w w:val="105"/>
          <w:sz w:val="14"/>
        </w:rPr>
        <w:t>vehicle</w:t>
      </w:r>
      <w:r>
        <w:rPr>
          <w:spacing w:val="-3"/>
          <w:w w:val="105"/>
          <w:sz w:val="14"/>
        </w:rPr>
        <w:t xml:space="preserve"> </w:t>
      </w:r>
      <w:r>
        <w:rPr>
          <w:w w:val="105"/>
          <w:sz w:val="14"/>
        </w:rPr>
        <w:t>from</w:t>
      </w:r>
      <w:r>
        <w:rPr>
          <w:spacing w:val="-3"/>
          <w:w w:val="105"/>
          <w:sz w:val="14"/>
        </w:rPr>
        <w:t xml:space="preserve"> </w:t>
      </w:r>
      <w:r>
        <w:rPr>
          <w:w w:val="105"/>
          <w:sz w:val="14"/>
        </w:rPr>
        <w:t>the</w:t>
      </w:r>
      <w:r>
        <w:rPr>
          <w:spacing w:val="-2"/>
          <w:w w:val="105"/>
          <w:sz w:val="14"/>
        </w:rPr>
        <w:t xml:space="preserve"> </w:t>
      </w:r>
      <w:r>
        <w:rPr>
          <w:w w:val="105"/>
          <w:sz w:val="14"/>
        </w:rPr>
        <w:t>University</w:t>
      </w:r>
      <w:r>
        <w:rPr>
          <w:spacing w:val="-3"/>
          <w:w w:val="105"/>
          <w:sz w:val="14"/>
        </w:rPr>
        <w:t xml:space="preserve"> </w:t>
      </w:r>
      <w:r>
        <w:rPr>
          <w:w w:val="105"/>
          <w:sz w:val="14"/>
        </w:rPr>
        <w:t xml:space="preserve">grounds upon being directed to do so by an </w:t>
      </w:r>
      <w:proofErr w:type="spellStart"/>
      <w:r>
        <w:rPr>
          <w:w w:val="105"/>
          <w:sz w:val="14"/>
        </w:rPr>
        <w:t>authorised</w:t>
      </w:r>
      <w:proofErr w:type="spellEnd"/>
      <w:r>
        <w:rPr>
          <w:spacing w:val="-10"/>
          <w:w w:val="105"/>
          <w:sz w:val="14"/>
        </w:rPr>
        <w:t xml:space="preserve"> </w:t>
      </w:r>
      <w:r>
        <w:rPr>
          <w:w w:val="105"/>
          <w:sz w:val="14"/>
        </w:rPr>
        <w:t>person.</w:t>
      </w:r>
    </w:p>
    <w:p w:rsidR="00F93F21" w:rsidRDefault="00F93F21">
      <w:pPr>
        <w:pStyle w:val="BodyText"/>
        <w:spacing w:before="8"/>
        <w:rPr>
          <w:sz w:val="13"/>
        </w:rPr>
      </w:pPr>
    </w:p>
    <w:p w:rsidR="00F93F21" w:rsidRDefault="00F22300">
      <w:pPr>
        <w:pStyle w:val="ListParagraph"/>
        <w:numPr>
          <w:ilvl w:val="0"/>
          <w:numId w:val="78"/>
        </w:numPr>
        <w:tabs>
          <w:tab w:val="left" w:pos="896"/>
          <w:tab w:val="left" w:pos="897"/>
        </w:tabs>
        <w:ind w:hanging="702"/>
        <w:rPr>
          <w:sz w:val="14"/>
        </w:rPr>
      </w:pPr>
      <w:r>
        <w:rPr>
          <w:w w:val="105"/>
          <w:sz w:val="14"/>
        </w:rPr>
        <w:t>The</w:t>
      </w:r>
      <w:r>
        <w:rPr>
          <w:spacing w:val="-2"/>
          <w:w w:val="105"/>
          <w:sz w:val="14"/>
        </w:rPr>
        <w:t xml:space="preserve"> </w:t>
      </w:r>
      <w:r>
        <w:rPr>
          <w:w w:val="105"/>
          <w:sz w:val="14"/>
        </w:rPr>
        <w:t>expiation</w:t>
      </w:r>
      <w:r>
        <w:rPr>
          <w:spacing w:val="-2"/>
          <w:w w:val="105"/>
          <w:sz w:val="14"/>
        </w:rPr>
        <w:t xml:space="preserve"> </w:t>
      </w:r>
      <w:r>
        <w:rPr>
          <w:w w:val="105"/>
          <w:sz w:val="14"/>
        </w:rPr>
        <w:t>fee</w:t>
      </w:r>
      <w:r>
        <w:rPr>
          <w:spacing w:val="-2"/>
          <w:w w:val="105"/>
          <w:sz w:val="14"/>
        </w:rPr>
        <w:t xml:space="preserve"> </w:t>
      </w:r>
      <w:r>
        <w:rPr>
          <w:w w:val="105"/>
          <w:sz w:val="14"/>
        </w:rPr>
        <w:t>for</w:t>
      </w:r>
      <w:r>
        <w:rPr>
          <w:spacing w:val="-2"/>
          <w:w w:val="105"/>
          <w:sz w:val="14"/>
        </w:rPr>
        <w:t xml:space="preserve"> </w:t>
      </w:r>
      <w:r>
        <w:rPr>
          <w:w w:val="105"/>
          <w:sz w:val="14"/>
        </w:rPr>
        <w:t>offences</w:t>
      </w:r>
      <w:r>
        <w:rPr>
          <w:spacing w:val="-2"/>
          <w:w w:val="105"/>
          <w:sz w:val="14"/>
        </w:rPr>
        <w:t xml:space="preserve"> </w:t>
      </w:r>
      <w:r>
        <w:rPr>
          <w:w w:val="105"/>
          <w:sz w:val="14"/>
        </w:rPr>
        <w:t>relating</w:t>
      </w:r>
      <w:r>
        <w:rPr>
          <w:spacing w:val="-1"/>
          <w:w w:val="105"/>
          <w:sz w:val="14"/>
        </w:rPr>
        <w:t xml:space="preserve"> </w:t>
      </w:r>
      <w:r>
        <w:rPr>
          <w:w w:val="105"/>
          <w:sz w:val="14"/>
        </w:rPr>
        <w:t>to</w:t>
      </w:r>
      <w:r>
        <w:rPr>
          <w:spacing w:val="-2"/>
          <w:w w:val="105"/>
          <w:sz w:val="14"/>
        </w:rPr>
        <w:t xml:space="preserve"> </w:t>
      </w:r>
      <w:r>
        <w:rPr>
          <w:w w:val="105"/>
          <w:sz w:val="14"/>
        </w:rPr>
        <w:t>vehicular</w:t>
      </w:r>
      <w:r>
        <w:rPr>
          <w:spacing w:val="-2"/>
          <w:w w:val="105"/>
          <w:sz w:val="14"/>
        </w:rPr>
        <w:t xml:space="preserve"> </w:t>
      </w:r>
      <w:r>
        <w:rPr>
          <w:w w:val="105"/>
          <w:sz w:val="14"/>
        </w:rPr>
        <w:t>traffic</w:t>
      </w:r>
      <w:r>
        <w:rPr>
          <w:spacing w:val="-2"/>
          <w:w w:val="105"/>
          <w:sz w:val="14"/>
        </w:rPr>
        <w:t xml:space="preserve"> </w:t>
      </w:r>
      <w:r>
        <w:rPr>
          <w:w w:val="105"/>
          <w:sz w:val="14"/>
        </w:rPr>
        <w:t>and</w:t>
      </w:r>
      <w:r>
        <w:rPr>
          <w:spacing w:val="-2"/>
          <w:w w:val="105"/>
          <w:sz w:val="14"/>
        </w:rPr>
        <w:t xml:space="preserve"> </w:t>
      </w:r>
      <w:r>
        <w:rPr>
          <w:w w:val="105"/>
          <w:sz w:val="14"/>
        </w:rPr>
        <w:t>parking</w:t>
      </w:r>
      <w:r>
        <w:rPr>
          <w:spacing w:val="-1"/>
          <w:w w:val="105"/>
          <w:sz w:val="14"/>
        </w:rPr>
        <w:t xml:space="preserve"> </w:t>
      </w:r>
      <w:r>
        <w:rPr>
          <w:w w:val="105"/>
          <w:sz w:val="14"/>
        </w:rPr>
        <w:t>shall</w:t>
      </w:r>
      <w:r>
        <w:rPr>
          <w:spacing w:val="-2"/>
          <w:w w:val="105"/>
          <w:sz w:val="14"/>
        </w:rPr>
        <w:t xml:space="preserve"> </w:t>
      </w:r>
      <w:r>
        <w:rPr>
          <w:w w:val="105"/>
          <w:sz w:val="14"/>
        </w:rPr>
        <w:t>be</w:t>
      </w:r>
      <w:r>
        <w:rPr>
          <w:spacing w:val="-2"/>
          <w:w w:val="105"/>
          <w:sz w:val="14"/>
        </w:rPr>
        <w:t xml:space="preserve"> </w:t>
      </w:r>
      <w:r>
        <w:rPr>
          <w:w w:val="105"/>
          <w:sz w:val="14"/>
        </w:rPr>
        <w:t>such</w:t>
      </w:r>
      <w:r>
        <w:rPr>
          <w:spacing w:val="-2"/>
          <w:w w:val="105"/>
          <w:sz w:val="14"/>
        </w:rPr>
        <w:t xml:space="preserve"> </w:t>
      </w:r>
      <w:r>
        <w:rPr>
          <w:w w:val="105"/>
          <w:sz w:val="14"/>
        </w:rPr>
        <w:t>amount</w:t>
      </w:r>
      <w:r>
        <w:rPr>
          <w:spacing w:val="-2"/>
          <w:w w:val="105"/>
          <w:sz w:val="14"/>
        </w:rPr>
        <w:t xml:space="preserve"> </w:t>
      </w:r>
      <w:r>
        <w:rPr>
          <w:w w:val="105"/>
          <w:sz w:val="14"/>
        </w:rPr>
        <w:t>as</w:t>
      </w:r>
      <w:r>
        <w:rPr>
          <w:spacing w:val="-2"/>
          <w:w w:val="105"/>
          <w:sz w:val="14"/>
        </w:rPr>
        <w:t xml:space="preserve"> </w:t>
      </w:r>
      <w:r>
        <w:rPr>
          <w:w w:val="105"/>
          <w:sz w:val="14"/>
        </w:rPr>
        <w:t>the</w:t>
      </w:r>
      <w:r>
        <w:rPr>
          <w:spacing w:val="-1"/>
          <w:w w:val="105"/>
          <w:sz w:val="14"/>
        </w:rPr>
        <w:t xml:space="preserve"> </w:t>
      </w:r>
      <w:r>
        <w:rPr>
          <w:w w:val="105"/>
          <w:sz w:val="14"/>
        </w:rPr>
        <w:t>Council</w:t>
      </w:r>
      <w:r>
        <w:rPr>
          <w:spacing w:val="-2"/>
          <w:w w:val="105"/>
          <w:sz w:val="14"/>
        </w:rPr>
        <w:t xml:space="preserve"> </w:t>
      </w:r>
      <w:r>
        <w:rPr>
          <w:w w:val="105"/>
          <w:sz w:val="14"/>
        </w:rPr>
        <w:t>may</w:t>
      </w:r>
      <w:r>
        <w:rPr>
          <w:spacing w:val="-2"/>
          <w:w w:val="105"/>
          <w:sz w:val="14"/>
        </w:rPr>
        <w:t xml:space="preserve"> </w:t>
      </w:r>
      <w:r>
        <w:rPr>
          <w:w w:val="105"/>
          <w:sz w:val="14"/>
        </w:rPr>
        <w:t>from</w:t>
      </w:r>
      <w:r>
        <w:rPr>
          <w:spacing w:val="-2"/>
          <w:w w:val="105"/>
          <w:sz w:val="14"/>
        </w:rPr>
        <w:t xml:space="preserve"> </w:t>
      </w:r>
      <w:r>
        <w:rPr>
          <w:w w:val="105"/>
          <w:sz w:val="14"/>
        </w:rPr>
        <w:t>time</w:t>
      </w:r>
      <w:r>
        <w:rPr>
          <w:spacing w:val="-2"/>
          <w:w w:val="105"/>
          <w:sz w:val="14"/>
        </w:rPr>
        <w:t xml:space="preserve"> </w:t>
      </w:r>
      <w:r>
        <w:rPr>
          <w:w w:val="105"/>
          <w:sz w:val="14"/>
        </w:rPr>
        <w:t>to</w:t>
      </w:r>
      <w:r>
        <w:rPr>
          <w:spacing w:val="-1"/>
          <w:w w:val="105"/>
          <w:sz w:val="14"/>
        </w:rPr>
        <w:t xml:space="preserve"> </w:t>
      </w:r>
      <w:r>
        <w:rPr>
          <w:w w:val="105"/>
          <w:sz w:val="14"/>
        </w:rPr>
        <w:t>time</w:t>
      </w:r>
      <w:r>
        <w:rPr>
          <w:spacing w:val="-2"/>
          <w:w w:val="105"/>
          <w:sz w:val="14"/>
        </w:rPr>
        <w:t xml:space="preserve"> </w:t>
      </w:r>
      <w:r>
        <w:rPr>
          <w:w w:val="105"/>
          <w:sz w:val="14"/>
        </w:rPr>
        <w:t>determine.</w:t>
      </w:r>
    </w:p>
    <w:p w:rsidR="00F93F21" w:rsidRDefault="00F93F21">
      <w:pPr>
        <w:pStyle w:val="BodyText"/>
        <w:spacing w:before="4"/>
        <w:rPr>
          <w:sz w:val="15"/>
        </w:rPr>
      </w:pPr>
    </w:p>
    <w:p w:rsidR="00F93F21" w:rsidRDefault="00F22300">
      <w:pPr>
        <w:ind w:left="153"/>
        <w:rPr>
          <w:b/>
          <w:sz w:val="14"/>
        </w:rPr>
      </w:pPr>
      <w:r>
        <w:rPr>
          <w:b/>
          <w:w w:val="105"/>
          <w:sz w:val="14"/>
        </w:rPr>
        <w:t>Disorderly Conduct</w:t>
      </w:r>
    </w:p>
    <w:p w:rsidR="00F93F21" w:rsidRDefault="00F22300">
      <w:pPr>
        <w:pStyle w:val="ListParagraph"/>
        <w:numPr>
          <w:ilvl w:val="0"/>
          <w:numId w:val="78"/>
        </w:numPr>
        <w:tabs>
          <w:tab w:val="left" w:pos="454"/>
          <w:tab w:val="left" w:pos="896"/>
        </w:tabs>
        <w:spacing w:before="64"/>
        <w:ind w:left="453" w:hanging="259"/>
        <w:rPr>
          <w:sz w:val="14"/>
        </w:rPr>
      </w:pPr>
      <w:r>
        <w:rPr>
          <w:w w:val="105"/>
          <w:sz w:val="14"/>
        </w:rPr>
        <w:t>(a)</w:t>
      </w:r>
      <w:r>
        <w:rPr>
          <w:w w:val="105"/>
          <w:sz w:val="14"/>
        </w:rPr>
        <w:tab/>
        <w:t>No person shall on the University grounds use any indecent language or be guilty of any disorderly</w:t>
      </w:r>
      <w:r>
        <w:rPr>
          <w:spacing w:val="-22"/>
          <w:w w:val="105"/>
          <w:sz w:val="14"/>
        </w:rPr>
        <w:t xml:space="preserve"> </w:t>
      </w:r>
      <w:r>
        <w:rPr>
          <w:w w:val="105"/>
          <w:sz w:val="14"/>
        </w:rPr>
        <w:t>conduct.</w:t>
      </w:r>
    </w:p>
    <w:p w:rsidR="00F93F21" w:rsidRDefault="00F93F21">
      <w:pPr>
        <w:pStyle w:val="BodyText"/>
        <w:spacing w:before="4"/>
        <w:rPr>
          <w:sz w:val="15"/>
        </w:rPr>
      </w:pPr>
    </w:p>
    <w:p w:rsidR="00F93F21" w:rsidRDefault="00F22300">
      <w:pPr>
        <w:tabs>
          <w:tab w:val="left" w:pos="896"/>
        </w:tabs>
        <w:ind w:left="453"/>
        <w:rPr>
          <w:sz w:val="14"/>
        </w:rPr>
      </w:pPr>
      <w:r>
        <w:rPr>
          <w:w w:val="105"/>
          <w:sz w:val="14"/>
        </w:rPr>
        <w:t>(b)</w:t>
      </w:r>
      <w:r>
        <w:rPr>
          <w:w w:val="105"/>
          <w:sz w:val="14"/>
        </w:rPr>
        <w:tab/>
        <w:t>An</w:t>
      </w:r>
      <w:r>
        <w:rPr>
          <w:spacing w:val="-2"/>
          <w:w w:val="105"/>
          <w:sz w:val="14"/>
        </w:rPr>
        <w:t xml:space="preserve"> </w:t>
      </w:r>
      <w:proofErr w:type="spellStart"/>
      <w:r>
        <w:rPr>
          <w:w w:val="105"/>
          <w:sz w:val="14"/>
        </w:rPr>
        <w:t>authorised</w:t>
      </w:r>
      <w:proofErr w:type="spellEnd"/>
      <w:r>
        <w:rPr>
          <w:spacing w:val="-2"/>
          <w:w w:val="105"/>
          <w:sz w:val="14"/>
        </w:rPr>
        <w:t xml:space="preserve"> </w:t>
      </w:r>
      <w:r>
        <w:rPr>
          <w:w w:val="105"/>
          <w:sz w:val="14"/>
        </w:rPr>
        <w:t>person</w:t>
      </w:r>
      <w:r>
        <w:rPr>
          <w:spacing w:val="-3"/>
          <w:w w:val="105"/>
          <w:sz w:val="14"/>
        </w:rPr>
        <w:t xml:space="preserve"> </w:t>
      </w:r>
      <w:r>
        <w:rPr>
          <w:w w:val="105"/>
          <w:sz w:val="14"/>
        </w:rPr>
        <w:t>may</w:t>
      </w:r>
      <w:r>
        <w:rPr>
          <w:spacing w:val="-2"/>
          <w:w w:val="105"/>
          <w:sz w:val="14"/>
        </w:rPr>
        <w:t xml:space="preserve"> </w:t>
      </w:r>
      <w:r>
        <w:rPr>
          <w:w w:val="105"/>
          <w:sz w:val="14"/>
        </w:rPr>
        <w:t>remove</w:t>
      </w:r>
      <w:r>
        <w:rPr>
          <w:spacing w:val="-2"/>
          <w:w w:val="105"/>
          <w:sz w:val="14"/>
        </w:rPr>
        <w:t xml:space="preserve"> </w:t>
      </w:r>
      <w:r>
        <w:rPr>
          <w:w w:val="105"/>
          <w:sz w:val="14"/>
        </w:rPr>
        <w:t>from</w:t>
      </w:r>
      <w:r>
        <w:rPr>
          <w:spacing w:val="-2"/>
          <w:w w:val="105"/>
          <w:sz w:val="14"/>
        </w:rPr>
        <w:t xml:space="preserve"> </w:t>
      </w:r>
      <w:r>
        <w:rPr>
          <w:w w:val="105"/>
          <w:sz w:val="14"/>
        </w:rPr>
        <w:t>the</w:t>
      </w:r>
      <w:r>
        <w:rPr>
          <w:spacing w:val="-2"/>
          <w:w w:val="105"/>
          <w:sz w:val="14"/>
        </w:rPr>
        <w:t xml:space="preserve"> </w:t>
      </w:r>
      <w:r>
        <w:rPr>
          <w:w w:val="105"/>
          <w:sz w:val="14"/>
        </w:rPr>
        <w:t>University</w:t>
      </w:r>
      <w:r>
        <w:rPr>
          <w:spacing w:val="-2"/>
          <w:w w:val="105"/>
          <w:sz w:val="14"/>
        </w:rPr>
        <w:t xml:space="preserve"> </w:t>
      </w:r>
      <w:r>
        <w:rPr>
          <w:w w:val="105"/>
          <w:sz w:val="14"/>
        </w:rPr>
        <w:t>grounds</w:t>
      </w:r>
      <w:r>
        <w:rPr>
          <w:spacing w:val="-2"/>
          <w:w w:val="105"/>
          <w:sz w:val="14"/>
        </w:rPr>
        <w:t xml:space="preserve"> </w:t>
      </w:r>
      <w:r>
        <w:rPr>
          <w:w w:val="105"/>
          <w:sz w:val="14"/>
        </w:rPr>
        <w:t>any</w:t>
      </w:r>
      <w:r>
        <w:rPr>
          <w:spacing w:val="-2"/>
          <w:w w:val="105"/>
          <w:sz w:val="14"/>
        </w:rPr>
        <w:t xml:space="preserve"> </w:t>
      </w:r>
      <w:r>
        <w:rPr>
          <w:w w:val="105"/>
          <w:sz w:val="14"/>
        </w:rPr>
        <w:t>person</w:t>
      </w:r>
      <w:r>
        <w:rPr>
          <w:spacing w:val="-2"/>
          <w:w w:val="105"/>
          <w:sz w:val="14"/>
        </w:rPr>
        <w:t xml:space="preserve"> </w:t>
      </w:r>
      <w:r>
        <w:rPr>
          <w:w w:val="105"/>
          <w:sz w:val="14"/>
        </w:rPr>
        <w:t>guilty</w:t>
      </w:r>
      <w:r>
        <w:rPr>
          <w:spacing w:val="-2"/>
          <w:w w:val="105"/>
          <w:sz w:val="14"/>
        </w:rPr>
        <w:t xml:space="preserve"> </w:t>
      </w:r>
      <w:r>
        <w:rPr>
          <w:w w:val="105"/>
          <w:sz w:val="14"/>
        </w:rPr>
        <w:t>of</w:t>
      </w:r>
      <w:r>
        <w:rPr>
          <w:spacing w:val="-2"/>
          <w:w w:val="105"/>
          <w:sz w:val="14"/>
        </w:rPr>
        <w:t xml:space="preserve"> </w:t>
      </w:r>
      <w:r>
        <w:rPr>
          <w:w w:val="105"/>
          <w:sz w:val="14"/>
        </w:rPr>
        <w:t>indecent</w:t>
      </w:r>
      <w:r>
        <w:rPr>
          <w:spacing w:val="-2"/>
          <w:w w:val="105"/>
          <w:sz w:val="14"/>
        </w:rPr>
        <w:t xml:space="preserve"> </w:t>
      </w:r>
      <w:r>
        <w:rPr>
          <w:w w:val="105"/>
          <w:sz w:val="14"/>
        </w:rPr>
        <w:t>language</w:t>
      </w:r>
      <w:r>
        <w:rPr>
          <w:spacing w:val="-2"/>
          <w:w w:val="105"/>
          <w:sz w:val="14"/>
        </w:rPr>
        <w:t xml:space="preserve"> </w:t>
      </w:r>
      <w:r>
        <w:rPr>
          <w:w w:val="105"/>
          <w:sz w:val="14"/>
        </w:rPr>
        <w:t>or</w:t>
      </w:r>
      <w:r>
        <w:rPr>
          <w:spacing w:val="-2"/>
          <w:w w:val="105"/>
          <w:sz w:val="14"/>
        </w:rPr>
        <w:t xml:space="preserve"> </w:t>
      </w:r>
      <w:r>
        <w:rPr>
          <w:w w:val="105"/>
          <w:sz w:val="14"/>
        </w:rPr>
        <w:t>committing</w:t>
      </w:r>
      <w:r>
        <w:rPr>
          <w:spacing w:val="-2"/>
          <w:w w:val="105"/>
          <w:sz w:val="14"/>
        </w:rPr>
        <w:t xml:space="preserve"> </w:t>
      </w:r>
      <w:r>
        <w:rPr>
          <w:w w:val="105"/>
          <w:sz w:val="14"/>
        </w:rPr>
        <w:t>disorderly</w:t>
      </w:r>
      <w:r>
        <w:rPr>
          <w:spacing w:val="-2"/>
          <w:w w:val="105"/>
          <w:sz w:val="14"/>
        </w:rPr>
        <w:t xml:space="preserve"> </w:t>
      </w:r>
      <w:r>
        <w:rPr>
          <w:w w:val="105"/>
          <w:sz w:val="14"/>
        </w:rPr>
        <w:t>conduct</w:t>
      </w:r>
      <w:r>
        <w:rPr>
          <w:spacing w:val="-2"/>
          <w:w w:val="105"/>
          <w:sz w:val="14"/>
        </w:rPr>
        <w:t xml:space="preserve"> </w:t>
      </w:r>
      <w:r>
        <w:rPr>
          <w:w w:val="105"/>
          <w:sz w:val="14"/>
        </w:rPr>
        <w:t>thereon.</w:t>
      </w:r>
    </w:p>
    <w:p w:rsidR="00F93F21" w:rsidRDefault="00F93F21">
      <w:pPr>
        <w:pStyle w:val="BodyText"/>
        <w:spacing w:before="4"/>
        <w:rPr>
          <w:sz w:val="15"/>
        </w:rPr>
      </w:pPr>
    </w:p>
    <w:p w:rsidR="00F93F21" w:rsidRDefault="00F22300">
      <w:pPr>
        <w:pStyle w:val="ListParagraph"/>
        <w:numPr>
          <w:ilvl w:val="0"/>
          <w:numId w:val="78"/>
        </w:numPr>
        <w:tabs>
          <w:tab w:val="left" w:pos="896"/>
          <w:tab w:val="left" w:pos="897"/>
        </w:tabs>
        <w:spacing w:line="268" w:lineRule="auto"/>
        <w:ind w:right="219" w:hanging="702"/>
        <w:rPr>
          <w:sz w:val="14"/>
        </w:rPr>
      </w:pPr>
      <w:r>
        <w:rPr>
          <w:w w:val="105"/>
          <w:sz w:val="14"/>
        </w:rPr>
        <w:t>No</w:t>
      </w:r>
      <w:r>
        <w:rPr>
          <w:spacing w:val="-4"/>
          <w:w w:val="105"/>
          <w:sz w:val="14"/>
        </w:rPr>
        <w:t xml:space="preserve"> </w:t>
      </w:r>
      <w:r>
        <w:rPr>
          <w:w w:val="105"/>
          <w:sz w:val="14"/>
        </w:rPr>
        <w:t>person</w:t>
      </w:r>
      <w:r>
        <w:rPr>
          <w:spacing w:val="-3"/>
          <w:w w:val="105"/>
          <w:sz w:val="14"/>
        </w:rPr>
        <w:t xml:space="preserve"> </w:t>
      </w:r>
      <w:r>
        <w:rPr>
          <w:w w:val="105"/>
          <w:sz w:val="14"/>
        </w:rPr>
        <w:t>shall</w:t>
      </w:r>
      <w:r>
        <w:rPr>
          <w:spacing w:val="-3"/>
          <w:w w:val="105"/>
          <w:sz w:val="14"/>
        </w:rPr>
        <w:t xml:space="preserve"> </w:t>
      </w:r>
      <w:r>
        <w:rPr>
          <w:w w:val="105"/>
          <w:sz w:val="14"/>
        </w:rPr>
        <w:t>throw,</w:t>
      </w:r>
      <w:r>
        <w:rPr>
          <w:spacing w:val="-4"/>
          <w:w w:val="105"/>
          <w:sz w:val="14"/>
        </w:rPr>
        <w:t xml:space="preserve"> </w:t>
      </w:r>
      <w:r>
        <w:rPr>
          <w:w w:val="105"/>
          <w:sz w:val="14"/>
        </w:rPr>
        <w:t>place,</w:t>
      </w:r>
      <w:r>
        <w:rPr>
          <w:spacing w:val="-3"/>
          <w:w w:val="105"/>
          <w:sz w:val="14"/>
        </w:rPr>
        <w:t xml:space="preserve"> </w:t>
      </w:r>
      <w:r>
        <w:rPr>
          <w:w w:val="105"/>
          <w:sz w:val="14"/>
        </w:rPr>
        <w:t>deposit</w:t>
      </w:r>
      <w:r>
        <w:rPr>
          <w:spacing w:val="-3"/>
          <w:w w:val="105"/>
          <w:sz w:val="14"/>
        </w:rPr>
        <w:t xml:space="preserve"> </w:t>
      </w:r>
      <w:r>
        <w:rPr>
          <w:w w:val="105"/>
          <w:sz w:val="14"/>
        </w:rPr>
        <w:t>or</w:t>
      </w:r>
      <w:r>
        <w:rPr>
          <w:spacing w:val="-4"/>
          <w:w w:val="105"/>
          <w:sz w:val="14"/>
        </w:rPr>
        <w:t xml:space="preserve"> </w:t>
      </w:r>
      <w:r>
        <w:rPr>
          <w:w w:val="105"/>
          <w:sz w:val="14"/>
        </w:rPr>
        <w:t>leave</w:t>
      </w:r>
      <w:r>
        <w:rPr>
          <w:spacing w:val="-3"/>
          <w:w w:val="105"/>
          <w:sz w:val="14"/>
        </w:rPr>
        <w:t xml:space="preserve"> </w:t>
      </w:r>
      <w:r>
        <w:rPr>
          <w:w w:val="105"/>
          <w:sz w:val="14"/>
        </w:rPr>
        <w:t>on</w:t>
      </w:r>
      <w:r>
        <w:rPr>
          <w:spacing w:val="-3"/>
          <w:w w:val="105"/>
          <w:sz w:val="14"/>
        </w:rPr>
        <w:t xml:space="preserve"> </w:t>
      </w:r>
      <w:r>
        <w:rPr>
          <w:w w:val="105"/>
          <w:sz w:val="14"/>
        </w:rPr>
        <w:t>the</w:t>
      </w:r>
      <w:r>
        <w:rPr>
          <w:spacing w:val="-4"/>
          <w:w w:val="105"/>
          <w:sz w:val="14"/>
        </w:rPr>
        <w:t xml:space="preserve"> </w:t>
      </w:r>
      <w:r>
        <w:rPr>
          <w:w w:val="105"/>
          <w:sz w:val="14"/>
        </w:rPr>
        <w:t>University</w:t>
      </w:r>
      <w:r>
        <w:rPr>
          <w:spacing w:val="-3"/>
          <w:w w:val="105"/>
          <w:sz w:val="14"/>
        </w:rPr>
        <w:t xml:space="preserve"> </w:t>
      </w:r>
      <w:r>
        <w:rPr>
          <w:w w:val="105"/>
          <w:sz w:val="14"/>
        </w:rPr>
        <w:t>grounds</w:t>
      </w:r>
      <w:r>
        <w:rPr>
          <w:spacing w:val="-3"/>
          <w:w w:val="105"/>
          <w:sz w:val="14"/>
        </w:rPr>
        <w:t xml:space="preserve"> </w:t>
      </w:r>
      <w:r>
        <w:rPr>
          <w:w w:val="105"/>
          <w:sz w:val="14"/>
        </w:rPr>
        <w:t>any</w:t>
      </w:r>
      <w:r>
        <w:rPr>
          <w:spacing w:val="-3"/>
          <w:w w:val="105"/>
          <w:sz w:val="14"/>
        </w:rPr>
        <w:t xml:space="preserve"> </w:t>
      </w:r>
      <w:r>
        <w:rPr>
          <w:w w:val="105"/>
          <w:sz w:val="14"/>
        </w:rPr>
        <w:t>rubbish,</w:t>
      </w:r>
      <w:r>
        <w:rPr>
          <w:spacing w:val="-4"/>
          <w:w w:val="105"/>
          <w:sz w:val="14"/>
        </w:rPr>
        <w:t xml:space="preserve"> </w:t>
      </w:r>
      <w:r>
        <w:rPr>
          <w:w w:val="105"/>
          <w:sz w:val="14"/>
        </w:rPr>
        <w:t>refuse,</w:t>
      </w:r>
      <w:r>
        <w:rPr>
          <w:spacing w:val="-3"/>
          <w:w w:val="105"/>
          <w:sz w:val="14"/>
        </w:rPr>
        <w:t xml:space="preserve"> </w:t>
      </w:r>
      <w:r>
        <w:rPr>
          <w:w w:val="105"/>
          <w:sz w:val="14"/>
        </w:rPr>
        <w:t>paper,</w:t>
      </w:r>
      <w:r>
        <w:rPr>
          <w:spacing w:val="-3"/>
          <w:w w:val="105"/>
          <w:sz w:val="14"/>
        </w:rPr>
        <w:t xml:space="preserve"> </w:t>
      </w:r>
      <w:r>
        <w:rPr>
          <w:w w:val="105"/>
          <w:sz w:val="14"/>
        </w:rPr>
        <w:t>bottles,</w:t>
      </w:r>
      <w:r>
        <w:rPr>
          <w:spacing w:val="-4"/>
          <w:w w:val="105"/>
          <w:sz w:val="14"/>
        </w:rPr>
        <w:t xml:space="preserve"> </w:t>
      </w:r>
      <w:r>
        <w:rPr>
          <w:w w:val="105"/>
          <w:sz w:val="14"/>
        </w:rPr>
        <w:t>or</w:t>
      </w:r>
      <w:r>
        <w:rPr>
          <w:spacing w:val="-3"/>
          <w:w w:val="105"/>
          <w:sz w:val="14"/>
        </w:rPr>
        <w:t xml:space="preserve"> </w:t>
      </w:r>
      <w:r>
        <w:rPr>
          <w:w w:val="105"/>
          <w:sz w:val="14"/>
        </w:rPr>
        <w:t>glass</w:t>
      </w:r>
      <w:r>
        <w:rPr>
          <w:spacing w:val="-3"/>
          <w:w w:val="105"/>
          <w:sz w:val="14"/>
        </w:rPr>
        <w:t xml:space="preserve"> </w:t>
      </w:r>
      <w:r>
        <w:rPr>
          <w:w w:val="105"/>
          <w:sz w:val="14"/>
        </w:rPr>
        <w:t>(broken</w:t>
      </w:r>
      <w:r>
        <w:rPr>
          <w:spacing w:val="-4"/>
          <w:w w:val="105"/>
          <w:sz w:val="14"/>
        </w:rPr>
        <w:t xml:space="preserve"> </w:t>
      </w:r>
      <w:r>
        <w:rPr>
          <w:w w:val="105"/>
          <w:sz w:val="14"/>
        </w:rPr>
        <w:t>or</w:t>
      </w:r>
      <w:r>
        <w:rPr>
          <w:spacing w:val="-3"/>
          <w:w w:val="105"/>
          <w:sz w:val="14"/>
        </w:rPr>
        <w:t xml:space="preserve"> </w:t>
      </w:r>
      <w:r>
        <w:rPr>
          <w:w w:val="105"/>
          <w:sz w:val="14"/>
        </w:rPr>
        <w:t>otherwise),</w:t>
      </w:r>
      <w:r>
        <w:rPr>
          <w:spacing w:val="-3"/>
          <w:w w:val="105"/>
          <w:sz w:val="14"/>
        </w:rPr>
        <w:t xml:space="preserve"> </w:t>
      </w:r>
      <w:r>
        <w:rPr>
          <w:w w:val="105"/>
          <w:sz w:val="14"/>
        </w:rPr>
        <w:t>or</w:t>
      </w:r>
      <w:r>
        <w:rPr>
          <w:spacing w:val="-3"/>
          <w:w w:val="105"/>
          <w:sz w:val="14"/>
        </w:rPr>
        <w:t xml:space="preserve"> </w:t>
      </w:r>
      <w:r>
        <w:rPr>
          <w:w w:val="105"/>
          <w:sz w:val="14"/>
        </w:rPr>
        <w:t>any</w:t>
      </w:r>
      <w:r>
        <w:rPr>
          <w:spacing w:val="-4"/>
          <w:w w:val="105"/>
          <w:sz w:val="14"/>
        </w:rPr>
        <w:t xml:space="preserve"> </w:t>
      </w:r>
      <w:r>
        <w:rPr>
          <w:w w:val="105"/>
          <w:sz w:val="14"/>
        </w:rPr>
        <w:t>litter</w:t>
      </w:r>
      <w:r>
        <w:rPr>
          <w:spacing w:val="-3"/>
          <w:w w:val="105"/>
          <w:sz w:val="14"/>
        </w:rPr>
        <w:t xml:space="preserve"> </w:t>
      </w:r>
      <w:r>
        <w:rPr>
          <w:w w:val="105"/>
          <w:sz w:val="14"/>
        </w:rPr>
        <w:t>of any kind or nature</w:t>
      </w:r>
      <w:r>
        <w:rPr>
          <w:spacing w:val="-5"/>
          <w:w w:val="105"/>
          <w:sz w:val="14"/>
        </w:rPr>
        <w:t xml:space="preserve"> </w:t>
      </w:r>
      <w:r>
        <w:rPr>
          <w:w w:val="105"/>
          <w:sz w:val="14"/>
        </w:rPr>
        <w:t>whatsoever.</w:t>
      </w:r>
    </w:p>
    <w:p w:rsidR="00F93F21" w:rsidRDefault="00F93F21">
      <w:pPr>
        <w:pStyle w:val="BodyText"/>
        <w:spacing w:before="8"/>
        <w:rPr>
          <w:sz w:val="13"/>
        </w:rPr>
      </w:pPr>
    </w:p>
    <w:p w:rsidR="00F93F21" w:rsidRDefault="00F22300">
      <w:pPr>
        <w:ind w:left="153"/>
        <w:rPr>
          <w:b/>
          <w:sz w:val="14"/>
        </w:rPr>
      </w:pPr>
      <w:r>
        <w:rPr>
          <w:b/>
          <w:w w:val="105"/>
          <w:sz w:val="14"/>
        </w:rPr>
        <w:t>Alcoholic Liquor</w:t>
      </w:r>
    </w:p>
    <w:p w:rsidR="00F93F21" w:rsidRDefault="00F93F21">
      <w:pPr>
        <w:pStyle w:val="BodyText"/>
        <w:spacing w:before="4"/>
        <w:rPr>
          <w:b/>
          <w:sz w:val="15"/>
        </w:rPr>
      </w:pPr>
    </w:p>
    <w:p w:rsidR="00F93F21" w:rsidRDefault="00F22300">
      <w:pPr>
        <w:pStyle w:val="ListParagraph"/>
        <w:numPr>
          <w:ilvl w:val="0"/>
          <w:numId w:val="78"/>
        </w:numPr>
        <w:tabs>
          <w:tab w:val="left" w:pos="454"/>
          <w:tab w:val="left" w:pos="896"/>
        </w:tabs>
        <w:spacing w:line="268" w:lineRule="auto"/>
        <w:ind w:right="446" w:hanging="702"/>
        <w:rPr>
          <w:sz w:val="14"/>
        </w:rPr>
      </w:pPr>
      <w:r>
        <w:rPr>
          <w:w w:val="105"/>
          <w:sz w:val="14"/>
        </w:rPr>
        <w:t>(a)</w:t>
      </w:r>
      <w:r>
        <w:rPr>
          <w:w w:val="105"/>
          <w:sz w:val="14"/>
        </w:rPr>
        <w:tab/>
        <w:t>No</w:t>
      </w:r>
      <w:r>
        <w:rPr>
          <w:spacing w:val="-3"/>
          <w:w w:val="105"/>
          <w:sz w:val="14"/>
        </w:rPr>
        <w:t xml:space="preserve"> </w:t>
      </w:r>
      <w:r>
        <w:rPr>
          <w:w w:val="105"/>
          <w:sz w:val="14"/>
        </w:rPr>
        <w:t>person</w:t>
      </w:r>
      <w:r>
        <w:rPr>
          <w:spacing w:val="-3"/>
          <w:w w:val="105"/>
          <w:sz w:val="14"/>
        </w:rPr>
        <w:t xml:space="preserve"> </w:t>
      </w:r>
      <w:r>
        <w:rPr>
          <w:w w:val="105"/>
          <w:sz w:val="14"/>
        </w:rPr>
        <w:t>shall,</w:t>
      </w:r>
      <w:r>
        <w:rPr>
          <w:spacing w:val="-2"/>
          <w:w w:val="105"/>
          <w:sz w:val="14"/>
        </w:rPr>
        <w:t xml:space="preserve"> </w:t>
      </w:r>
      <w:r>
        <w:rPr>
          <w:w w:val="105"/>
          <w:sz w:val="14"/>
        </w:rPr>
        <w:t>without</w:t>
      </w:r>
      <w:r>
        <w:rPr>
          <w:spacing w:val="-3"/>
          <w:w w:val="105"/>
          <w:sz w:val="14"/>
        </w:rPr>
        <w:t xml:space="preserve"> </w:t>
      </w:r>
      <w:r>
        <w:rPr>
          <w:w w:val="105"/>
          <w:sz w:val="14"/>
        </w:rPr>
        <w:t>the</w:t>
      </w:r>
      <w:r>
        <w:rPr>
          <w:spacing w:val="-3"/>
          <w:w w:val="105"/>
          <w:sz w:val="14"/>
        </w:rPr>
        <w:t xml:space="preserve"> </w:t>
      </w:r>
      <w:r>
        <w:rPr>
          <w:w w:val="105"/>
          <w:sz w:val="14"/>
        </w:rPr>
        <w:t>permission</w:t>
      </w:r>
      <w:r>
        <w:rPr>
          <w:spacing w:val="-2"/>
          <w:w w:val="105"/>
          <w:sz w:val="14"/>
        </w:rPr>
        <w:t xml:space="preserve"> </w:t>
      </w:r>
      <w:r>
        <w:rPr>
          <w:w w:val="105"/>
          <w:sz w:val="14"/>
        </w:rPr>
        <w:t>of</w:t>
      </w:r>
      <w:r>
        <w:rPr>
          <w:spacing w:val="-3"/>
          <w:w w:val="105"/>
          <w:sz w:val="14"/>
        </w:rPr>
        <w:t xml:space="preserve"> </w:t>
      </w:r>
      <w:r>
        <w:rPr>
          <w:w w:val="105"/>
          <w:sz w:val="14"/>
        </w:rPr>
        <w:t>the</w:t>
      </w:r>
      <w:r>
        <w:rPr>
          <w:spacing w:val="-3"/>
          <w:w w:val="105"/>
          <w:sz w:val="14"/>
        </w:rPr>
        <w:t xml:space="preserve"> </w:t>
      </w:r>
      <w:r>
        <w:rPr>
          <w:w w:val="105"/>
          <w:sz w:val="14"/>
        </w:rPr>
        <w:t>Council</w:t>
      </w:r>
      <w:r>
        <w:rPr>
          <w:spacing w:val="-2"/>
          <w:w w:val="105"/>
          <w:sz w:val="14"/>
        </w:rPr>
        <w:t xml:space="preserve"> </w:t>
      </w:r>
      <w:r>
        <w:rPr>
          <w:w w:val="105"/>
          <w:sz w:val="14"/>
        </w:rPr>
        <w:t>or</w:t>
      </w:r>
      <w:r>
        <w:rPr>
          <w:spacing w:val="-3"/>
          <w:w w:val="105"/>
          <w:sz w:val="14"/>
        </w:rPr>
        <w:t xml:space="preserve"> </w:t>
      </w:r>
      <w:r>
        <w:rPr>
          <w:w w:val="105"/>
          <w:sz w:val="14"/>
        </w:rPr>
        <w:t>its</w:t>
      </w:r>
      <w:r>
        <w:rPr>
          <w:spacing w:val="-2"/>
          <w:w w:val="105"/>
          <w:sz w:val="14"/>
        </w:rPr>
        <w:t xml:space="preserve"> </w:t>
      </w:r>
      <w:r>
        <w:rPr>
          <w:w w:val="105"/>
          <w:sz w:val="14"/>
        </w:rPr>
        <w:t>delegate,</w:t>
      </w:r>
      <w:r>
        <w:rPr>
          <w:spacing w:val="-3"/>
          <w:w w:val="105"/>
          <w:sz w:val="14"/>
        </w:rPr>
        <w:t xml:space="preserve"> </w:t>
      </w:r>
      <w:r>
        <w:rPr>
          <w:w w:val="105"/>
          <w:sz w:val="14"/>
        </w:rPr>
        <w:t>bring</w:t>
      </w:r>
      <w:r>
        <w:rPr>
          <w:spacing w:val="-3"/>
          <w:w w:val="105"/>
          <w:sz w:val="14"/>
        </w:rPr>
        <w:t xml:space="preserve"> </w:t>
      </w:r>
      <w:r>
        <w:rPr>
          <w:w w:val="105"/>
          <w:sz w:val="14"/>
        </w:rPr>
        <w:t>any</w:t>
      </w:r>
      <w:r>
        <w:rPr>
          <w:spacing w:val="-2"/>
          <w:w w:val="105"/>
          <w:sz w:val="14"/>
        </w:rPr>
        <w:t xml:space="preserve"> </w:t>
      </w:r>
      <w:r>
        <w:rPr>
          <w:w w:val="105"/>
          <w:sz w:val="14"/>
        </w:rPr>
        <w:t>alcoholic</w:t>
      </w:r>
      <w:r>
        <w:rPr>
          <w:spacing w:val="-3"/>
          <w:w w:val="105"/>
          <w:sz w:val="14"/>
        </w:rPr>
        <w:t xml:space="preserve"> </w:t>
      </w:r>
      <w:r>
        <w:rPr>
          <w:w w:val="105"/>
          <w:sz w:val="14"/>
        </w:rPr>
        <w:t>liquor</w:t>
      </w:r>
      <w:r>
        <w:rPr>
          <w:spacing w:val="-3"/>
          <w:w w:val="105"/>
          <w:sz w:val="14"/>
        </w:rPr>
        <w:t xml:space="preserve"> </w:t>
      </w:r>
      <w:r>
        <w:rPr>
          <w:w w:val="105"/>
          <w:sz w:val="14"/>
        </w:rPr>
        <w:t>upon</w:t>
      </w:r>
      <w:r>
        <w:rPr>
          <w:spacing w:val="-2"/>
          <w:w w:val="105"/>
          <w:sz w:val="14"/>
        </w:rPr>
        <w:t xml:space="preserve"> </w:t>
      </w:r>
      <w:r>
        <w:rPr>
          <w:w w:val="105"/>
          <w:sz w:val="14"/>
        </w:rPr>
        <w:t>the</w:t>
      </w:r>
      <w:r>
        <w:rPr>
          <w:spacing w:val="-3"/>
          <w:w w:val="105"/>
          <w:sz w:val="14"/>
        </w:rPr>
        <w:t xml:space="preserve"> </w:t>
      </w:r>
      <w:r>
        <w:rPr>
          <w:w w:val="105"/>
          <w:sz w:val="14"/>
        </w:rPr>
        <w:t>University</w:t>
      </w:r>
      <w:r>
        <w:rPr>
          <w:spacing w:val="-2"/>
          <w:w w:val="105"/>
          <w:sz w:val="14"/>
        </w:rPr>
        <w:t xml:space="preserve"> </w:t>
      </w:r>
      <w:r>
        <w:rPr>
          <w:w w:val="105"/>
          <w:sz w:val="14"/>
        </w:rPr>
        <w:t>grounds,</w:t>
      </w:r>
      <w:r>
        <w:rPr>
          <w:spacing w:val="-3"/>
          <w:w w:val="105"/>
          <w:sz w:val="14"/>
        </w:rPr>
        <w:t xml:space="preserve"> </w:t>
      </w:r>
      <w:r>
        <w:rPr>
          <w:w w:val="105"/>
          <w:sz w:val="14"/>
        </w:rPr>
        <w:t>or</w:t>
      </w:r>
      <w:r>
        <w:rPr>
          <w:spacing w:val="-3"/>
          <w:w w:val="105"/>
          <w:sz w:val="14"/>
        </w:rPr>
        <w:t xml:space="preserve"> </w:t>
      </w:r>
      <w:r>
        <w:rPr>
          <w:w w:val="105"/>
          <w:sz w:val="14"/>
        </w:rPr>
        <w:t>keep</w:t>
      </w:r>
      <w:r>
        <w:rPr>
          <w:spacing w:val="-2"/>
          <w:w w:val="105"/>
          <w:sz w:val="14"/>
        </w:rPr>
        <w:t xml:space="preserve"> </w:t>
      </w:r>
      <w:r>
        <w:rPr>
          <w:w w:val="105"/>
          <w:sz w:val="14"/>
        </w:rPr>
        <w:t>or</w:t>
      </w:r>
      <w:r>
        <w:rPr>
          <w:spacing w:val="-3"/>
          <w:w w:val="105"/>
          <w:sz w:val="14"/>
        </w:rPr>
        <w:t xml:space="preserve"> </w:t>
      </w:r>
      <w:r>
        <w:rPr>
          <w:w w:val="105"/>
          <w:sz w:val="14"/>
        </w:rPr>
        <w:t>consume</w:t>
      </w:r>
      <w:r>
        <w:rPr>
          <w:spacing w:val="-3"/>
          <w:w w:val="105"/>
          <w:sz w:val="14"/>
        </w:rPr>
        <w:t xml:space="preserve"> </w:t>
      </w:r>
      <w:r>
        <w:rPr>
          <w:w w:val="105"/>
          <w:sz w:val="14"/>
        </w:rPr>
        <w:t>any alcoholic liquor upon the University</w:t>
      </w:r>
      <w:r>
        <w:rPr>
          <w:spacing w:val="-6"/>
          <w:w w:val="105"/>
          <w:sz w:val="14"/>
        </w:rPr>
        <w:t xml:space="preserve"> </w:t>
      </w:r>
      <w:r>
        <w:rPr>
          <w:w w:val="105"/>
          <w:sz w:val="14"/>
        </w:rPr>
        <w:t>grounds.</w:t>
      </w:r>
    </w:p>
    <w:p w:rsidR="00F93F21" w:rsidRDefault="00F93F21">
      <w:pPr>
        <w:pStyle w:val="BodyText"/>
        <w:spacing w:before="8"/>
        <w:rPr>
          <w:sz w:val="13"/>
        </w:rPr>
      </w:pPr>
    </w:p>
    <w:p w:rsidR="00F93F21" w:rsidRDefault="00F22300">
      <w:pPr>
        <w:pStyle w:val="ListParagraph"/>
        <w:numPr>
          <w:ilvl w:val="0"/>
          <w:numId w:val="70"/>
        </w:numPr>
        <w:tabs>
          <w:tab w:val="left" w:pos="896"/>
          <w:tab w:val="left" w:pos="897"/>
        </w:tabs>
        <w:spacing w:line="268" w:lineRule="auto"/>
        <w:ind w:right="552" w:hanging="443"/>
        <w:rPr>
          <w:sz w:val="14"/>
        </w:rPr>
      </w:pPr>
      <w:r>
        <w:rPr>
          <w:w w:val="105"/>
          <w:sz w:val="14"/>
        </w:rPr>
        <w:t>An</w:t>
      </w:r>
      <w:r>
        <w:rPr>
          <w:spacing w:val="-3"/>
          <w:w w:val="105"/>
          <w:sz w:val="14"/>
        </w:rPr>
        <w:t xml:space="preserve"> </w:t>
      </w:r>
      <w:proofErr w:type="spellStart"/>
      <w:r>
        <w:rPr>
          <w:w w:val="105"/>
          <w:sz w:val="14"/>
        </w:rPr>
        <w:t>authorised</w:t>
      </w:r>
      <w:proofErr w:type="spellEnd"/>
      <w:r>
        <w:rPr>
          <w:spacing w:val="-3"/>
          <w:w w:val="105"/>
          <w:sz w:val="14"/>
        </w:rPr>
        <w:t xml:space="preserve"> </w:t>
      </w:r>
      <w:r>
        <w:rPr>
          <w:w w:val="105"/>
          <w:sz w:val="14"/>
        </w:rPr>
        <w:t>person</w:t>
      </w:r>
      <w:r>
        <w:rPr>
          <w:spacing w:val="-3"/>
          <w:w w:val="105"/>
          <w:sz w:val="14"/>
        </w:rPr>
        <w:t xml:space="preserve"> </w:t>
      </w:r>
      <w:r>
        <w:rPr>
          <w:w w:val="105"/>
          <w:sz w:val="14"/>
        </w:rPr>
        <w:t>may</w:t>
      </w:r>
      <w:r>
        <w:rPr>
          <w:spacing w:val="-3"/>
          <w:w w:val="105"/>
          <w:sz w:val="14"/>
        </w:rPr>
        <w:t xml:space="preserve"> </w:t>
      </w:r>
      <w:r>
        <w:rPr>
          <w:w w:val="105"/>
          <w:sz w:val="14"/>
        </w:rPr>
        <w:t>remove</w:t>
      </w:r>
      <w:r>
        <w:rPr>
          <w:spacing w:val="-3"/>
          <w:w w:val="105"/>
          <w:sz w:val="14"/>
        </w:rPr>
        <w:t xml:space="preserve"> </w:t>
      </w:r>
      <w:r>
        <w:rPr>
          <w:w w:val="105"/>
          <w:sz w:val="14"/>
        </w:rPr>
        <w:t>from</w:t>
      </w:r>
      <w:r>
        <w:rPr>
          <w:spacing w:val="-3"/>
          <w:w w:val="105"/>
          <w:sz w:val="14"/>
        </w:rPr>
        <w:t xml:space="preserve"> </w:t>
      </w:r>
      <w:r>
        <w:rPr>
          <w:w w:val="105"/>
          <w:sz w:val="14"/>
        </w:rPr>
        <w:t>the</w:t>
      </w:r>
      <w:r>
        <w:rPr>
          <w:spacing w:val="-3"/>
          <w:w w:val="105"/>
          <w:sz w:val="14"/>
        </w:rPr>
        <w:t xml:space="preserve"> </w:t>
      </w:r>
      <w:r>
        <w:rPr>
          <w:w w:val="105"/>
          <w:sz w:val="14"/>
        </w:rPr>
        <w:t>University</w:t>
      </w:r>
      <w:r>
        <w:rPr>
          <w:spacing w:val="-3"/>
          <w:w w:val="105"/>
          <w:sz w:val="14"/>
        </w:rPr>
        <w:t xml:space="preserve"> </w:t>
      </w:r>
      <w:r>
        <w:rPr>
          <w:w w:val="105"/>
          <w:sz w:val="14"/>
        </w:rPr>
        <w:t>grounds</w:t>
      </w:r>
      <w:r>
        <w:rPr>
          <w:spacing w:val="-3"/>
          <w:w w:val="105"/>
          <w:sz w:val="14"/>
        </w:rPr>
        <w:t xml:space="preserve"> </w:t>
      </w:r>
      <w:r>
        <w:rPr>
          <w:w w:val="105"/>
          <w:sz w:val="14"/>
        </w:rPr>
        <w:t>any</w:t>
      </w:r>
      <w:r>
        <w:rPr>
          <w:spacing w:val="-3"/>
          <w:w w:val="105"/>
          <w:sz w:val="14"/>
        </w:rPr>
        <w:t xml:space="preserve"> </w:t>
      </w:r>
      <w:r>
        <w:rPr>
          <w:w w:val="105"/>
          <w:sz w:val="14"/>
        </w:rPr>
        <w:t>intoxicated</w:t>
      </w:r>
      <w:r>
        <w:rPr>
          <w:spacing w:val="-3"/>
          <w:w w:val="105"/>
          <w:sz w:val="14"/>
        </w:rPr>
        <w:t xml:space="preserve"> </w:t>
      </w:r>
      <w:r>
        <w:rPr>
          <w:w w:val="105"/>
          <w:sz w:val="14"/>
        </w:rPr>
        <w:t>person,</w:t>
      </w:r>
      <w:r>
        <w:rPr>
          <w:spacing w:val="-3"/>
          <w:w w:val="105"/>
          <w:sz w:val="14"/>
        </w:rPr>
        <w:t xml:space="preserve"> </w:t>
      </w:r>
      <w:r>
        <w:rPr>
          <w:w w:val="105"/>
          <w:sz w:val="14"/>
        </w:rPr>
        <w:t>and</w:t>
      </w:r>
      <w:r>
        <w:rPr>
          <w:spacing w:val="-3"/>
          <w:w w:val="105"/>
          <w:sz w:val="14"/>
        </w:rPr>
        <w:t xml:space="preserve"> </w:t>
      </w:r>
      <w:r>
        <w:rPr>
          <w:w w:val="105"/>
          <w:sz w:val="14"/>
        </w:rPr>
        <w:t>search</w:t>
      </w:r>
      <w:r>
        <w:rPr>
          <w:spacing w:val="-3"/>
          <w:w w:val="105"/>
          <w:sz w:val="14"/>
        </w:rPr>
        <w:t xml:space="preserve"> </w:t>
      </w:r>
      <w:r>
        <w:rPr>
          <w:w w:val="105"/>
          <w:sz w:val="14"/>
        </w:rPr>
        <w:t>the</w:t>
      </w:r>
      <w:r>
        <w:rPr>
          <w:spacing w:val="-3"/>
          <w:w w:val="105"/>
          <w:sz w:val="14"/>
        </w:rPr>
        <w:t xml:space="preserve"> </w:t>
      </w:r>
      <w:r>
        <w:rPr>
          <w:w w:val="105"/>
          <w:sz w:val="14"/>
        </w:rPr>
        <w:t>University</w:t>
      </w:r>
      <w:r>
        <w:rPr>
          <w:spacing w:val="-3"/>
          <w:w w:val="105"/>
          <w:sz w:val="14"/>
        </w:rPr>
        <w:t xml:space="preserve"> </w:t>
      </w:r>
      <w:r>
        <w:rPr>
          <w:w w:val="105"/>
          <w:sz w:val="14"/>
        </w:rPr>
        <w:t>grounds</w:t>
      </w:r>
      <w:r>
        <w:rPr>
          <w:spacing w:val="-3"/>
          <w:w w:val="105"/>
          <w:sz w:val="14"/>
        </w:rPr>
        <w:t xml:space="preserve"> </w:t>
      </w:r>
      <w:r>
        <w:rPr>
          <w:w w:val="105"/>
          <w:sz w:val="14"/>
        </w:rPr>
        <w:t>and</w:t>
      </w:r>
      <w:r>
        <w:rPr>
          <w:spacing w:val="-3"/>
          <w:w w:val="105"/>
          <w:sz w:val="14"/>
        </w:rPr>
        <w:t xml:space="preserve"> </w:t>
      </w:r>
      <w:r>
        <w:rPr>
          <w:w w:val="105"/>
          <w:sz w:val="14"/>
        </w:rPr>
        <w:t>vehicles</w:t>
      </w:r>
      <w:r>
        <w:rPr>
          <w:spacing w:val="-3"/>
          <w:w w:val="105"/>
          <w:sz w:val="14"/>
        </w:rPr>
        <w:t xml:space="preserve"> </w:t>
      </w:r>
      <w:r>
        <w:rPr>
          <w:w w:val="105"/>
          <w:sz w:val="14"/>
        </w:rPr>
        <w:t>for</w:t>
      </w:r>
      <w:r>
        <w:rPr>
          <w:spacing w:val="-3"/>
          <w:w w:val="105"/>
          <w:sz w:val="14"/>
        </w:rPr>
        <w:t xml:space="preserve"> </w:t>
      </w:r>
      <w:r>
        <w:rPr>
          <w:w w:val="105"/>
          <w:sz w:val="14"/>
        </w:rPr>
        <w:t>alcoholic liquor,</w:t>
      </w:r>
      <w:r>
        <w:rPr>
          <w:spacing w:val="-3"/>
          <w:w w:val="105"/>
          <w:sz w:val="14"/>
        </w:rPr>
        <w:t xml:space="preserve"> </w:t>
      </w:r>
      <w:r>
        <w:rPr>
          <w:w w:val="105"/>
          <w:sz w:val="14"/>
        </w:rPr>
        <w:t>and</w:t>
      </w:r>
      <w:r>
        <w:rPr>
          <w:spacing w:val="-3"/>
          <w:w w:val="105"/>
          <w:sz w:val="14"/>
        </w:rPr>
        <w:t xml:space="preserve"> </w:t>
      </w:r>
      <w:r>
        <w:rPr>
          <w:w w:val="105"/>
          <w:sz w:val="14"/>
        </w:rPr>
        <w:t>may</w:t>
      </w:r>
      <w:r>
        <w:rPr>
          <w:spacing w:val="-2"/>
          <w:w w:val="105"/>
          <w:sz w:val="14"/>
        </w:rPr>
        <w:t xml:space="preserve"> </w:t>
      </w:r>
      <w:r>
        <w:rPr>
          <w:w w:val="105"/>
          <w:sz w:val="14"/>
        </w:rPr>
        <w:t>seize</w:t>
      </w:r>
      <w:r>
        <w:rPr>
          <w:spacing w:val="-3"/>
          <w:w w:val="105"/>
          <w:sz w:val="14"/>
        </w:rPr>
        <w:t xml:space="preserve"> </w:t>
      </w:r>
      <w:r>
        <w:rPr>
          <w:w w:val="105"/>
          <w:sz w:val="14"/>
        </w:rPr>
        <w:t>any</w:t>
      </w:r>
      <w:r>
        <w:rPr>
          <w:spacing w:val="-2"/>
          <w:w w:val="105"/>
          <w:sz w:val="14"/>
        </w:rPr>
        <w:t xml:space="preserve"> </w:t>
      </w:r>
      <w:r>
        <w:rPr>
          <w:w w:val="105"/>
          <w:sz w:val="14"/>
        </w:rPr>
        <w:t>alcoholic</w:t>
      </w:r>
      <w:r>
        <w:rPr>
          <w:spacing w:val="-3"/>
          <w:w w:val="105"/>
          <w:sz w:val="14"/>
        </w:rPr>
        <w:t xml:space="preserve"> </w:t>
      </w:r>
      <w:r>
        <w:rPr>
          <w:w w:val="105"/>
          <w:sz w:val="14"/>
        </w:rPr>
        <w:t>liquor</w:t>
      </w:r>
      <w:r>
        <w:rPr>
          <w:spacing w:val="-3"/>
          <w:w w:val="105"/>
          <w:sz w:val="14"/>
        </w:rPr>
        <w:t xml:space="preserve"> </w:t>
      </w:r>
      <w:r>
        <w:rPr>
          <w:w w:val="105"/>
          <w:sz w:val="14"/>
        </w:rPr>
        <w:t>reasonably</w:t>
      </w:r>
      <w:r>
        <w:rPr>
          <w:spacing w:val="-2"/>
          <w:w w:val="105"/>
          <w:sz w:val="14"/>
        </w:rPr>
        <w:t xml:space="preserve"> </w:t>
      </w:r>
      <w:r>
        <w:rPr>
          <w:w w:val="105"/>
          <w:sz w:val="14"/>
        </w:rPr>
        <w:t>suspected</w:t>
      </w:r>
      <w:r>
        <w:rPr>
          <w:spacing w:val="-3"/>
          <w:w w:val="105"/>
          <w:sz w:val="14"/>
        </w:rPr>
        <w:t xml:space="preserve"> </w:t>
      </w:r>
      <w:r>
        <w:rPr>
          <w:w w:val="105"/>
          <w:sz w:val="14"/>
        </w:rPr>
        <w:t>of</w:t>
      </w:r>
      <w:r>
        <w:rPr>
          <w:spacing w:val="-2"/>
          <w:w w:val="105"/>
          <w:sz w:val="14"/>
        </w:rPr>
        <w:t xml:space="preserve"> </w:t>
      </w:r>
      <w:r>
        <w:rPr>
          <w:w w:val="105"/>
          <w:sz w:val="14"/>
        </w:rPr>
        <w:t>having</w:t>
      </w:r>
      <w:r>
        <w:rPr>
          <w:spacing w:val="-3"/>
          <w:w w:val="105"/>
          <w:sz w:val="14"/>
        </w:rPr>
        <w:t xml:space="preserve"> </w:t>
      </w:r>
      <w:r>
        <w:rPr>
          <w:w w:val="105"/>
          <w:sz w:val="14"/>
        </w:rPr>
        <w:t>been</w:t>
      </w:r>
      <w:r>
        <w:rPr>
          <w:spacing w:val="-3"/>
          <w:w w:val="105"/>
          <w:sz w:val="14"/>
        </w:rPr>
        <w:t xml:space="preserve"> </w:t>
      </w:r>
      <w:r>
        <w:rPr>
          <w:w w:val="105"/>
          <w:sz w:val="14"/>
        </w:rPr>
        <w:t>brought</w:t>
      </w:r>
      <w:r>
        <w:rPr>
          <w:spacing w:val="-2"/>
          <w:w w:val="105"/>
          <w:sz w:val="14"/>
        </w:rPr>
        <w:t xml:space="preserve"> </w:t>
      </w:r>
      <w:r>
        <w:rPr>
          <w:w w:val="105"/>
          <w:sz w:val="14"/>
        </w:rPr>
        <w:t>on</w:t>
      </w:r>
      <w:r>
        <w:rPr>
          <w:spacing w:val="-3"/>
          <w:w w:val="105"/>
          <w:sz w:val="14"/>
        </w:rPr>
        <w:t xml:space="preserve"> </w:t>
      </w:r>
      <w:r>
        <w:rPr>
          <w:w w:val="105"/>
          <w:sz w:val="14"/>
        </w:rPr>
        <w:t>to</w:t>
      </w:r>
      <w:r>
        <w:rPr>
          <w:spacing w:val="-2"/>
          <w:w w:val="105"/>
          <w:sz w:val="14"/>
        </w:rPr>
        <w:t xml:space="preserve"> </w:t>
      </w:r>
      <w:r>
        <w:rPr>
          <w:w w:val="105"/>
          <w:sz w:val="14"/>
        </w:rPr>
        <w:t>the</w:t>
      </w:r>
      <w:r>
        <w:rPr>
          <w:spacing w:val="-3"/>
          <w:w w:val="105"/>
          <w:sz w:val="14"/>
        </w:rPr>
        <w:t xml:space="preserve"> </w:t>
      </w:r>
      <w:r>
        <w:rPr>
          <w:w w:val="105"/>
          <w:sz w:val="14"/>
        </w:rPr>
        <w:t>University</w:t>
      </w:r>
      <w:r>
        <w:rPr>
          <w:spacing w:val="-2"/>
          <w:w w:val="105"/>
          <w:sz w:val="14"/>
        </w:rPr>
        <w:t xml:space="preserve"> </w:t>
      </w:r>
      <w:r>
        <w:rPr>
          <w:w w:val="105"/>
          <w:sz w:val="14"/>
        </w:rPr>
        <w:t>grounds</w:t>
      </w:r>
      <w:r>
        <w:rPr>
          <w:spacing w:val="-3"/>
          <w:w w:val="105"/>
          <w:sz w:val="14"/>
        </w:rPr>
        <w:t xml:space="preserve"> </w:t>
      </w:r>
      <w:r>
        <w:rPr>
          <w:w w:val="105"/>
          <w:sz w:val="14"/>
        </w:rPr>
        <w:t>contrary</w:t>
      </w:r>
      <w:r>
        <w:rPr>
          <w:spacing w:val="-3"/>
          <w:w w:val="105"/>
          <w:sz w:val="14"/>
        </w:rPr>
        <w:t xml:space="preserve"> </w:t>
      </w:r>
      <w:r>
        <w:rPr>
          <w:w w:val="105"/>
          <w:sz w:val="14"/>
        </w:rPr>
        <w:t>to</w:t>
      </w:r>
      <w:r>
        <w:rPr>
          <w:spacing w:val="-2"/>
          <w:w w:val="105"/>
          <w:sz w:val="14"/>
        </w:rPr>
        <w:t xml:space="preserve"> </w:t>
      </w:r>
      <w:r>
        <w:rPr>
          <w:w w:val="105"/>
          <w:sz w:val="14"/>
        </w:rPr>
        <w:t>this</w:t>
      </w:r>
      <w:r>
        <w:rPr>
          <w:spacing w:val="-3"/>
          <w:w w:val="105"/>
          <w:sz w:val="14"/>
        </w:rPr>
        <w:t xml:space="preserve"> </w:t>
      </w:r>
      <w:r>
        <w:rPr>
          <w:w w:val="105"/>
          <w:sz w:val="14"/>
        </w:rPr>
        <w:t>by-law.</w:t>
      </w:r>
    </w:p>
    <w:p w:rsidR="00F93F21" w:rsidRDefault="00F93F21">
      <w:pPr>
        <w:pStyle w:val="BodyText"/>
        <w:spacing w:before="7"/>
        <w:rPr>
          <w:sz w:val="13"/>
        </w:rPr>
      </w:pPr>
    </w:p>
    <w:p w:rsidR="00F93F21" w:rsidRDefault="00F22300">
      <w:pPr>
        <w:pStyle w:val="ListParagraph"/>
        <w:numPr>
          <w:ilvl w:val="0"/>
          <w:numId w:val="70"/>
        </w:numPr>
        <w:tabs>
          <w:tab w:val="left" w:pos="896"/>
          <w:tab w:val="left" w:pos="897"/>
        </w:tabs>
        <w:spacing w:line="268" w:lineRule="auto"/>
        <w:ind w:right="243" w:hanging="443"/>
        <w:rPr>
          <w:sz w:val="14"/>
        </w:rPr>
      </w:pPr>
      <w:r>
        <w:rPr>
          <w:w w:val="105"/>
          <w:sz w:val="14"/>
        </w:rPr>
        <w:t>The</w:t>
      </w:r>
      <w:r>
        <w:rPr>
          <w:spacing w:val="-4"/>
          <w:w w:val="105"/>
          <w:sz w:val="14"/>
        </w:rPr>
        <w:t xml:space="preserve"> </w:t>
      </w:r>
      <w:r>
        <w:rPr>
          <w:w w:val="105"/>
          <w:sz w:val="14"/>
        </w:rPr>
        <w:t>Council</w:t>
      </w:r>
      <w:r>
        <w:rPr>
          <w:spacing w:val="-3"/>
          <w:w w:val="105"/>
          <w:sz w:val="14"/>
        </w:rPr>
        <w:t xml:space="preserve"> </w:t>
      </w:r>
      <w:r>
        <w:rPr>
          <w:w w:val="105"/>
          <w:sz w:val="14"/>
        </w:rPr>
        <w:t>may</w:t>
      </w:r>
      <w:r>
        <w:rPr>
          <w:spacing w:val="-3"/>
          <w:w w:val="105"/>
          <w:sz w:val="14"/>
        </w:rPr>
        <w:t xml:space="preserve"> </w:t>
      </w:r>
      <w:r>
        <w:rPr>
          <w:w w:val="105"/>
          <w:sz w:val="14"/>
        </w:rPr>
        <w:t>confiscate</w:t>
      </w:r>
      <w:r>
        <w:rPr>
          <w:spacing w:val="-3"/>
          <w:w w:val="105"/>
          <w:sz w:val="14"/>
        </w:rPr>
        <w:t xml:space="preserve"> </w:t>
      </w:r>
      <w:r>
        <w:rPr>
          <w:w w:val="105"/>
          <w:sz w:val="14"/>
        </w:rPr>
        <w:t>any</w:t>
      </w:r>
      <w:r>
        <w:rPr>
          <w:spacing w:val="-3"/>
          <w:w w:val="105"/>
          <w:sz w:val="14"/>
        </w:rPr>
        <w:t xml:space="preserve"> </w:t>
      </w:r>
      <w:r>
        <w:rPr>
          <w:w w:val="105"/>
          <w:sz w:val="14"/>
        </w:rPr>
        <w:t>alcoholic</w:t>
      </w:r>
      <w:r>
        <w:rPr>
          <w:spacing w:val="-3"/>
          <w:w w:val="105"/>
          <w:sz w:val="14"/>
        </w:rPr>
        <w:t xml:space="preserve"> </w:t>
      </w:r>
      <w:r>
        <w:rPr>
          <w:w w:val="105"/>
          <w:sz w:val="14"/>
        </w:rPr>
        <w:t>liquor</w:t>
      </w:r>
      <w:r>
        <w:rPr>
          <w:spacing w:val="-3"/>
          <w:w w:val="105"/>
          <w:sz w:val="14"/>
        </w:rPr>
        <w:t xml:space="preserve"> </w:t>
      </w:r>
      <w:r>
        <w:rPr>
          <w:w w:val="105"/>
          <w:sz w:val="14"/>
        </w:rPr>
        <w:t>brought</w:t>
      </w:r>
      <w:r>
        <w:rPr>
          <w:spacing w:val="-4"/>
          <w:w w:val="105"/>
          <w:sz w:val="14"/>
        </w:rPr>
        <w:t xml:space="preserve"> </w:t>
      </w:r>
      <w:r>
        <w:rPr>
          <w:w w:val="105"/>
          <w:sz w:val="14"/>
        </w:rPr>
        <w:t>on</w:t>
      </w:r>
      <w:r>
        <w:rPr>
          <w:spacing w:val="-3"/>
          <w:w w:val="105"/>
          <w:sz w:val="14"/>
        </w:rPr>
        <w:t xml:space="preserve"> </w:t>
      </w:r>
      <w:r>
        <w:rPr>
          <w:w w:val="105"/>
          <w:sz w:val="14"/>
        </w:rPr>
        <w:t>to</w:t>
      </w:r>
      <w:r>
        <w:rPr>
          <w:spacing w:val="-3"/>
          <w:w w:val="105"/>
          <w:sz w:val="14"/>
        </w:rPr>
        <w:t xml:space="preserve"> </w:t>
      </w:r>
      <w:r>
        <w:rPr>
          <w:w w:val="105"/>
          <w:sz w:val="14"/>
        </w:rPr>
        <w:t>the</w:t>
      </w:r>
      <w:r>
        <w:rPr>
          <w:spacing w:val="-3"/>
          <w:w w:val="105"/>
          <w:sz w:val="14"/>
        </w:rPr>
        <w:t xml:space="preserve"> </w:t>
      </w:r>
      <w:r>
        <w:rPr>
          <w:w w:val="105"/>
          <w:sz w:val="14"/>
        </w:rPr>
        <w:t>University</w:t>
      </w:r>
      <w:r>
        <w:rPr>
          <w:spacing w:val="-3"/>
          <w:w w:val="105"/>
          <w:sz w:val="14"/>
        </w:rPr>
        <w:t xml:space="preserve"> </w:t>
      </w:r>
      <w:r>
        <w:rPr>
          <w:w w:val="105"/>
          <w:sz w:val="14"/>
        </w:rPr>
        <w:t>grounds</w:t>
      </w:r>
      <w:r>
        <w:rPr>
          <w:spacing w:val="-3"/>
          <w:w w:val="105"/>
          <w:sz w:val="14"/>
        </w:rPr>
        <w:t xml:space="preserve"> </w:t>
      </w:r>
      <w:r>
        <w:rPr>
          <w:w w:val="105"/>
          <w:sz w:val="14"/>
        </w:rPr>
        <w:t>contrary</w:t>
      </w:r>
      <w:r>
        <w:rPr>
          <w:spacing w:val="-3"/>
          <w:w w:val="105"/>
          <w:sz w:val="14"/>
        </w:rPr>
        <w:t xml:space="preserve"> </w:t>
      </w:r>
      <w:r>
        <w:rPr>
          <w:w w:val="105"/>
          <w:sz w:val="14"/>
        </w:rPr>
        <w:t>to</w:t>
      </w:r>
      <w:r>
        <w:rPr>
          <w:spacing w:val="-4"/>
          <w:w w:val="105"/>
          <w:sz w:val="14"/>
        </w:rPr>
        <w:t xml:space="preserve"> </w:t>
      </w:r>
      <w:r>
        <w:rPr>
          <w:w w:val="105"/>
          <w:sz w:val="14"/>
        </w:rPr>
        <w:t>this</w:t>
      </w:r>
      <w:r>
        <w:rPr>
          <w:spacing w:val="-3"/>
          <w:w w:val="105"/>
          <w:sz w:val="14"/>
        </w:rPr>
        <w:t xml:space="preserve"> </w:t>
      </w:r>
      <w:r>
        <w:rPr>
          <w:w w:val="105"/>
          <w:sz w:val="14"/>
        </w:rPr>
        <w:t>by-law,</w:t>
      </w:r>
      <w:r>
        <w:rPr>
          <w:spacing w:val="-3"/>
          <w:w w:val="105"/>
          <w:sz w:val="14"/>
        </w:rPr>
        <w:t xml:space="preserve"> </w:t>
      </w:r>
      <w:r>
        <w:rPr>
          <w:w w:val="105"/>
          <w:sz w:val="14"/>
        </w:rPr>
        <w:t>and</w:t>
      </w:r>
      <w:r>
        <w:rPr>
          <w:spacing w:val="-3"/>
          <w:w w:val="105"/>
          <w:sz w:val="14"/>
        </w:rPr>
        <w:t xml:space="preserve"> </w:t>
      </w:r>
      <w:r>
        <w:rPr>
          <w:w w:val="105"/>
          <w:sz w:val="14"/>
        </w:rPr>
        <w:t>thereupon</w:t>
      </w:r>
      <w:r>
        <w:rPr>
          <w:spacing w:val="-3"/>
          <w:w w:val="105"/>
          <w:sz w:val="14"/>
        </w:rPr>
        <w:t xml:space="preserve"> </w:t>
      </w:r>
      <w:r>
        <w:rPr>
          <w:w w:val="105"/>
          <w:sz w:val="14"/>
        </w:rPr>
        <w:t>such</w:t>
      </w:r>
      <w:r>
        <w:rPr>
          <w:spacing w:val="-3"/>
          <w:w w:val="105"/>
          <w:sz w:val="14"/>
        </w:rPr>
        <w:t xml:space="preserve"> </w:t>
      </w:r>
      <w:r>
        <w:rPr>
          <w:w w:val="105"/>
          <w:sz w:val="14"/>
        </w:rPr>
        <w:t>liquor</w:t>
      </w:r>
      <w:r>
        <w:rPr>
          <w:spacing w:val="-3"/>
          <w:w w:val="105"/>
          <w:sz w:val="14"/>
        </w:rPr>
        <w:t xml:space="preserve"> </w:t>
      </w:r>
      <w:r>
        <w:rPr>
          <w:w w:val="105"/>
          <w:sz w:val="14"/>
        </w:rPr>
        <w:t>shall</w:t>
      </w:r>
      <w:r>
        <w:rPr>
          <w:spacing w:val="-3"/>
          <w:w w:val="105"/>
          <w:sz w:val="14"/>
        </w:rPr>
        <w:t xml:space="preserve"> </w:t>
      </w:r>
      <w:r>
        <w:rPr>
          <w:w w:val="105"/>
          <w:sz w:val="14"/>
        </w:rPr>
        <w:t>become</w:t>
      </w:r>
      <w:r>
        <w:rPr>
          <w:spacing w:val="-4"/>
          <w:w w:val="105"/>
          <w:sz w:val="14"/>
        </w:rPr>
        <w:t xml:space="preserve"> </w:t>
      </w:r>
      <w:r>
        <w:rPr>
          <w:w w:val="105"/>
          <w:sz w:val="14"/>
        </w:rPr>
        <w:t>the property of the</w:t>
      </w:r>
      <w:r>
        <w:rPr>
          <w:spacing w:val="-4"/>
          <w:w w:val="105"/>
          <w:sz w:val="14"/>
        </w:rPr>
        <w:t xml:space="preserve"> </w:t>
      </w:r>
      <w:r>
        <w:rPr>
          <w:w w:val="105"/>
          <w:sz w:val="14"/>
        </w:rPr>
        <w:t>University.</w:t>
      </w:r>
    </w:p>
    <w:p w:rsidR="00F93F21" w:rsidRDefault="00F93F21">
      <w:pPr>
        <w:pStyle w:val="BodyText"/>
        <w:spacing w:before="8"/>
        <w:rPr>
          <w:sz w:val="13"/>
        </w:rPr>
      </w:pPr>
    </w:p>
    <w:p w:rsidR="00F93F21" w:rsidRDefault="00F22300">
      <w:pPr>
        <w:pStyle w:val="ListParagraph"/>
        <w:numPr>
          <w:ilvl w:val="0"/>
          <w:numId w:val="70"/>
        </w:numPr>
        <w:tabs>
          <w:tab w:val="left" w:pos="896"/>
          <w:tab w:val="left" w:pos="897"/>
        </w:tabs>
        <w:ind w:hanging="443"/>
        <w:rPr>
          <w:sz w:val="14"/>
        </w:rPr>
      </w:pPr>
      <w:r>
        <w:rPr>
          <w:w w:val="105"/>
          <w:sz w:val="14"/>
        </w:rPr>
        <w:t>This by-law does not apply to any licensed premises within the University</w:t>
      </w:r>
      <w:r>
        <w:rPr>
          <w:spacing w:val="-14"/>
          <w:w w:val="105"/>
          <w:sz w:val="14"/>
        </w:rPr>
        <w:t xml:space="preserve"> </w:t>
      </w:r>
      <w:r>
        <w:rPr>
          <w:w w:val="105"/>
          <w:sz w:val="14"/>
        </w:rPr>
        <w:t>grounds.</w:t>
      </w:r>
    </w:p>
    <w:p w:rsidR="00F93F21" w:rsidRDefault="00F93F21">
      <w:pPr>
        <w:pStyle w:val="BodyText"/>
        <w:spacing w:before="4"/>
        <w:rPr>
          <w:sz w:val="15"/>
        </w:rPr>
      </w:pPr>
    </w:p>
    <w:p w:rsidR="00F93F21" w:rsidRDefault="00F22300">
      <w:pPr>
        <w:ind w:left="153"/>
        <w:rPr>
          <w:b/>
          <w:sz w:val="14"/>
        </w:rPr>
      </w:pPr>
      <w:r>
        <w:rPr>
          <w:b/>
          <w:w w:val="105"/>
          <w:sz w:val="14"/>
        </w:rPr>
        <w:t xml:space="preserve">Noise and Unseemly </w:t>
      </w:r>
      <w:proofErr w:type="spellStart"/>
      <w:r>
        <w:rPr>
          <w:b/>
          <w:w w:val="105"/>
          <w:sz w:val="14"/>
        </w:rPr>
        <w:t>Behaviour</w:t>
      </w:r>
      <w:proofErr w:type="spellEnd"/>
    </w:p>
    <w:p w:rsidR="00F93F21" w:rsidRDefault="00F22300">
      <w:pPr>
        <w:pStyle w:val="ListParagraph"/>
        <w:numPr>
          <w:ilvl w:val="0"/>
          <w:numId w:val="78"/>
        </w:numPr>
        <w:tabs>
          <w:tab w:val="left" w:pos="896"/>
          <w:tab w:val="left" w:pos="897"/>
        </w:tabs>
        <w:spacing w:before="64"/>
        <w:ind w:hanging="702"/>
        <w:rPr>
          <w:sz w:val="14"/>
        </w:rPr>
      </w:pPr>
      <w:r>
        <w:rPr>
          <w:w w:val="105"/>
          <w:sz w:val="14"/>
        </w:rPr>
        <w:t>No</w:t>
      </w:r>
      <w:r>
        <w:rPr>
          <w:spacing w:val="-3"/>
          <w:w w:val="105"/>
          <w:sz w:val="14"/>
        </w:rPr>
        <w:t xml:space="preserve"> </w:t>
      </w:r>
      <w:r>
        <w:rPr>
          <w:w w:val="105"/>
          <w:sz w:val="14"/>
        </w:rPr>
        <w:t>person</w:t>
      </w:r>
      <w:r>
        <w:rPr>
          <w:spacing w:val="-2"/>
          <w:w w:val="105"/>
          <w:sz w:val="14"/>
        </w:rPr>
        <w:t xml:space="preserve"> </w:t>
      </w:r>
      <w:r>
        <w:rPr>
          <w:w w:val="105"/>
          <w:sz w:val="14"/>
        </w:rPr>
        <w:t>shall</w:t>
      </w:r>
      <w:r>
        <w:rPr>
          <w:spacing w:val="-2"/>
          <w:w w:val="105"/>
          <w:sz w:val="14"/>
        </w:rPr>
        <w:t xml:space="preserve"> </w:t>
      </w:r>
      <w:r>
        <w:rPr>
          <w:w w:val="105"/>
          <w:sz w:val="14"/>
        </w:rPr>
        <w:t>interrupt</w:t>
      </w:r>
      <w:r>
        <w:rPr>
          <w:spacing w:val="-2"/>
          <w:w w:val="105"/>
          <w:sz w:val="14"/>
        </w:rPr>
        <w:t xml:space="preserve"> </w:t>
      </w:r>
      <w:r>
        <w:rPr>
          <w:w w:val="105"/>
          <w:sz w:val="14"/>
        </w:rPr>
        <w:t>any</w:t>
      </w:r>
      <w:r>
        <w:rPr>
          <w:spacing w:val="-2"/>
          <w:w w:val="105"/>
          <w:sz w:val="14"/>
        </w:rPr>
        <w:t xml:space="preserve"> </w:t>
      </w:r>
      <w:r>
        <w:rPr>
          <w:w w:val="105"/>
          <w:sz w:val="14"/>
        </w:rPr>
        <w:t>lecture</w:t>
      </w:r>
      <w:r>
        <w:rPr>
          <w:spacing w:val="-2"/>
          <w:w w:val="105"/>
          <w:sz w:val="14"/>
        </w:rPr>
        <w:t xml:space="preserve"> </w:t>
      </w:r>
      <w:r>
        <w:rPr>
          <w:w w:val="105"/>
          <w:sz w:val="14"/>
        </w:rPr>
        <w:t>or</w:t>
      </w:r>
      <w:r>
        <w:rPr>
          <w:spacing w:val="-3"/>
          <w:w w:val="105"/>
          <w:sz w:val="14"/>
        </w:rPr>
        <w:t xml:space="preserve"> </w:t>
      </w:r>
      <w:r>
        <w:rPr>
          <w:w w:val="105"/>
          <w:sz w:val="14"/>
        </w:rPr>
        <w:t>any</w:t>
      </w:r>
      <w:r>
        <w:rPr>
          <w:spacing w:val="-2"/>
          <w:w w:val="105"/>
          <w:sz w:val="14"/>
        </w:rPr>
        <w:t xml:space="preserve"> </w:t>
      </w:r>
      <w:r>
        <w:rPr>
          <w:w w:val="105"/>
          <w:sz w:val="14"/>
        </w:rPr>
        <w:t>meeting</w:t>
      </w:r>
      <w:r>
        <w:rPr>
          <w:spacing w:val="-2"/>
          <w:w w:val="105"/>
          <w:sz w:val="14"/>
        </w:rPr>
        <w:t xml:space="preserve"> </w:t>
      </w:r>
      <w:r>
        <w:rPr>
          <w:w w:val="105"/>
          <w:sz w:val="14"/>
        </w:rPr>
        <w:t>by</w:t>
      </w:r>
      <w:r>
        <w:rPr>
          <w:spacing w:val="-2"/>
          <w:w w:val="105"/>
          <w:sz w:val="14"/>
        </w:rPr>
        <w:t xml:space="preserve"> </w:t>
      </w:r>
      <w:r>
        <w:rPr>
          <w:w w:val="105"/>
          <w:sz w:val="14"/>
        </w:rPr>
        <w:t>any</w:t>
      </w:r>
      <w:r>
        <w:rPr>
          <w:spacing w:val="-2"/>
          <w:w w:val="105"/>
          <w:sz w:val="14"/>
        </w:rPr>
        <w:t xml:space="preserve"> </w:t>
      </w:r>
      <w:r>
        <w:rPr>
          <w:w w:val="105"/>
          <w:sz w:val="14"/>
        </w:rPr>
        <w:t>noise</w:t>
      </w:r>
      <w:r>
        <w:rPr>
          <w:spacing w:val="-2"/>
          <w:w w:val="105"/>
          <w:sz w:val="14"/>
        </w:rPr>
        <w:t xml:space="preserve"> </w:t>
      </w:r>
      <w:r>
        <w:rPr>
          <w:w w:val="105"/>
          <w:sz w:val="14"/>
        </w:rPr>
        <w:t>or</w:t>
      </w:r>
      <w:r>
        <w:rPr>
          <w:spacing w:val="-2"/>
          <w:w w:val="105"/>
          <w:sz w:val="14"/>
        </w:rPr>
        <w:t xml:space="preserve"> </w:t>
      </w:r>
      <w:r>
        <w:rPr>
          <w:w w:val="105"/>
          <w:sz w:val="14"/>
        </w:rPr>
        <w:t>unseemly</w:t>
      </w:r>
      <w:r>
        <w:rPr>
          <w:spacing w:val="-3"/>
          <w:w w:val="105"/>
          <w:sz w:val="14"/>
        </w:rPr>
        <w:t xml:space="preserve"> </w:t>
      </w:r>
      <w:proofErr w:type="spellStart"/>
      <w:r>
        <w:rPr>
          <w:w w:val="105"/>
          <w:sz w:val="14"/>
        </w:rPr>
        <w:t>behaviour</w:t>
      </w:r>
      <w:proofErr w:type="spellEnd"/>
      <w:r>
        <w:rPr>
          <w:spacing w:val="-2"/>
          <w:w w:val="105"/>
          <w:sz w:val="14"/>
        </w:rPr>
        <w:t xml:space="preserve"> </w:t>
      </w:r>
      <w:r>
        <w:rPr>
          <w:w w:val="105"/>
          <w:sz w:val="14"/>
        </w:rPr>
        <w:t>on</w:t>
      </w:r>
      <w:r>
        <w:rPr>
          <w:spacing w:val="-2"/>
          <w:w w:val="105"/>
          <w:sz w:val="14"/>
        </w:rPr>
        <w:t xml:space="preserve"> </w:t>
      </w:r>
      <w:r>
        <w:rPr>
          <w:w w:val="105"/>
          <w:sz w:val="14"/>
        </w:rPr>
        <w:t>the</w:t>
      </w:r>
      <w:r>
        <w:rPr>
          <w:spacing w:val="-2"/>
          <w:w w:val="105"/>
          <w:sz w:val="14"/>
        </w:rPr>
        <w:t xml:space="preserve"> </w:t>
      </w:r>
      <w:r>
        <w:rPr>
          <w:w w:val="105"/>
          <w:sz w:val="14"/>
        </w:rPr>
        <w:t>University</w:t>
      </w:r>
      <w:r>
        <w:rPr>
          <w:spacing w:val="-2"/>
          <w:w w:val="105"/>
          <w:sz w:val="14"/>
        </w:rPr>
        <w:t xml:space="preserve"> </w:t>
      </w:r>
      <w:r>
        <w:rPr>
          <w:w w:val="105"/>
          <w:sz w:val="14"/>
        </w:rPr>
        <w:t>grounds,</w:t>
      </w:r>
      <w:r>
        <w:rPr>
          <w:spacing w:val="-2"/>
          <w:w w:val="105"/>
          <w:sz w:val="14"/>
        </w:rPr>
        <w:t xml:space="preserve"> </w:t>
      </w:r>
      <w:r>
        <w:rPr>
          <w:w w:val="105"/>
          <w:sz w:val="14"/>
        </w:rPr>
        <w:t>whether</w:t>
      </w:r>
      <w:r>
        <w:rPr>
          <w:spacing w:val="-3"/>
          <w:w w:val="105"/>
          <w:sz w:val="14"/>
        </w:rPr>
        <w:t xml:space="preserve"> </w:t>
      </w:r>
      <w:r>
        <w:rPr>
          <w:w w:val="105"/>
          <w:sz w:val="14"/>
        </w:rPr>
        <w:t>in</w:t>
      </w:r>
      <w:r>
        <w:rPr>
          <w:spacing w:val="-2"/>
          <w:w w:val="105"/>
          <w:sz w:val="14"/>
        </w:rPr>
        <w:t xml:space="preserve"> </w:t>
      </w:r>
      <w:r>
        <w:rPr>
          <w:w w:val="105"/>
          <w:sz w:val="14"/>
        </w:rPr>
        <w:t>or</w:t>
      </w:r>
      <w:r>
        <w:rPr>
          <w:spacing w:val="-2"/>
          <w:w w:val="105"/>
          <w:sz w:val="14"/>
        </w:rPr>
        <w:t xml:space="preserve"> </w:t>
      </w:r>
      <w:r>
        <w:rPr>
          <w:w w:val="105"/>
          <w:sz w:val="14"/>
        </w:rPr>
        <w:t>outside</w:t>
      </w:r>
      <w:r>
        <w:rPr>
          <w:spacing w:val="-2"/>
          <w:w w:val="105"/>
          <w:sz w:val="14"/>
        </w:rPr>
        <w:t xml:space="preserve"> </w:t>
      </w:r>
      <w:r>
        <w:rPr>
          <w:w w:val="105"/>
          <w:sz w:val="14"/>
        </w:rPr>
        <w:t>of</w:t>
      </w:r>
      <w:r>
        <w:rPr>
          <w:spacing w:val="-2"/>
          <w:w w:val="105"/>
          <w:sz w:val="14"/>
        </w:rPr>
        <w:t xml:space="preserve"> </w:t>
      </w:r>
      <w:r>
        <w:rPr>
          <w:w w:val="105"/>
          <w:sz w:val="14"/>
        </w:rPr>
        <w:t>buildings.</w:t>
      </w:r>
    </w:p>
    <w:p w:rsidR="00F93F21" w:rsidRDefault="00F93F21">
      <w:pPr>
        <w:pStyle w:val="BodyText"/>
        <w:spacing w:before="4"/>
        <w:rPr>
          <w:sz w:val="15"/>
        </w:rPr>
      </w:pPr>
    </w:p>
    <w:p w:rsidR="00F93F21" w:rsidRDefault="00F22300">
      <w:pPr>
        <w:ind w:left="153"/>
        <w:rPr>
          <w:b/>
          <w:sz w:val="14"/>
        </w:rPr>
      </w:pPr>
      <w:r>
        <w:rPr>
          <w:b/>
          <w:w w:val="105"/>
          <w:sz w:val="14"/>
        </w:rPr>
        <w:t>General</w:t>
      </w:r>
    </w:p>
    <w:p w:rsidR="00F93F21" w:rsidRDefault="00F22300">
      <w:pPr>
        <w:pStyle w:val="ListParagraph"/>
        <w:numPr>
          <w:ilvl w:val="0"/>
          <w:numId w:val="78"/>
        </w:numPr>
        <w:tabs>
          <w:tab w:val="left" w:pos="896"/>
          <w:tab w:val="left" w:pos="897"/>
        </w:tabs>
        <w:spacing w:before="64"/>
        <w:ind w:hanging="702"/>
        <w:rPr>
          <w:sz w:val="14"/>
        </w:rPr>
      </w:pPr>
      <w:r>
        <w:rPr>
          <w:w w:val="105"/>
          <w:sz w:val="14"/>
        </w:rPr>
        <w:t>No person</w:t>
      </w:r>
      <w:r>
        <w:rPr>
          <w:spacing w:val="-2"/>
          <w:w w:val="105"/>
          <w:sz w:val="14"/>
        </w:rPr>
        <w:t xml:space="preserve"> </w:t>
      </w:r>
      <w:r>
        <w:rPr>
          <w:w w:val="105"/>
          <w:sz w:val="14"/>
        </w:rPr>
        <w:t>shall-</w:t>
      </w:r>
    </w:p>
    <w:p w:rsidR="00F93F21" w:rsidRDefault="00F93F21">
      <w:pPr>
        <w:pStyle w:val="BodyText"/>
        <w:spacing w:before="4"/>
        <w:rPr>
          <w:sz w:val="15"/>
        </w:rPr>
      </w:pPr>
    </w:p>
    <w:p w:rsidR="00F93F21" w:rsidRDefault="00F22300">
      <w:pPr>
        <w:pStyle w:val="ListParagraph"/>
        <w:numPr>
          <w:ilvl w:val="0"/>
          <w:numId w:val="69"/>
        </w:numPr>
        <w:tabs>
          <w:tab w:val="left" w:pos="896"/>
          <w:tab w:val="left" w:pos="897"/>
        </w:tabs>
        <w:spacing w:before="1"/>
        <w:ind w:hanging="443"/>
        <w:rPr>
          <w:sz w:val="14"/>
        </w:rPr>
      </w:pPr>
      <w:r>
        <w:rPr>
          <w:w w:val="105"/>
          <w:sz w:val="14"/>
        </w:rPr>
        <w:t>Kill or injure any livestock within the University</w:t>
      </w:r>
      <w:r>
        <w:rPr>
          <w:spacing w:val="-9"/>
          <w:w w:val="105"/>
          <w:sz w:val="14"/>
        </w:rPr>
        <w:t xml:space="preserve"> </w:t>
      </w:r>
      <w:r>
        <w:rPr>
          <w:w w:val="105"/>
          <w:sz w:val="14"/>
        </w:rPr>
        <w:t>grounds;</w:t>
      </w:r>
    </w:p>
    <w:p w:rsidR="00F93F21" w:rsidRDefault="00F93F21">
      <w:pPr>
        <w:pStyle w:val="BodyText"/>
        <w:spacing w:before="3"/>
        <w:rPr>
          <w:sz w:val="15"/>
        </w:rPr>
      </w:pPr>
    </w:p>
    <w:p w:rsidR="00F93F21" w:rsidRDefault="00F22300">
      <w:pPr>
        <w:pStyle w:val="ListParagraph"/>
        <w:numPr>
          <w:ilvl w:val="0"/>
          <w:numId w:val="69"/>
        </w:numPr>
        <w:tabs>
          <w:tab w:val="left" w:pos="896"/>
          <w:tab w:val="left" w:pos="897"/>
        </w:tabs>
        <w:spacing w:before="1"/>
        <w:ind w:hanging="443"/>
        <w:rPr>
          <w:sz w:val="14"/>
        </w:rPr>
      </w:pPr>
      <w:r>
        <w:rPr>
          <w:w w:val="105"/>
          <w:sz w:val="14"/>
        </w:rPr>
        <w:t>Bring</w:t>
      </w:r>
      <w:r>
        <w:rPr>
          <w:spacing w:val="-2"/>
          <w:w w:val="105"/>
          <w:sz w:val="14"/>
        </w:rPr>
        <w:t xml:space="preserve"> </w:t>
      </w:r>
      <w:r>
        <w:rPr>
          <w:w w:val="105"/>
          <w:sz w:val="14"/>
        </w:rPr>
        <w:t>within</w:t>
      </w:r>
      <w:r>
        <w:rPr>
          <w:spacing w:val="-1"/>
          <w:w w:val="105"/>
          <w:sz w:val="14"/>
        </w:rPr>
        <w:t xml:space="preserve"> </w:t>
      </w:r>
      <w:r>
        <w:rPr>
          <w:w w:val="105"/>
          <w:sz w:val="14"/>
        </w:rPr>
        <w:t>the</w:t>
      </w:r>
      <w:r>
        <w:rPr>
          <w:spacing w:val="-2"/>
          <w:w w:val="105"/>
          <w:sz w:val="14"/>
        </w:rPr>
        <w:t xml:space="preserve"> </w:t>
      </w:r>
      <w:r>
        <w:rPr>
          <w:w w:val="105"/>
          <w:sz w:val="14"/>
        </w:rPr>
        <w:t>University</w:t>
      </w:r>
      <w:r>
        <w:rPr>
          <w:spacing w:val="-1"/>
          <w:w w:val="105"/>
          <w:sz w:val="14"/>
        </w:rPr>
        <w:t xml:space="preserve"> </w:t>
      </w:r>
      <w:r>
        <w:rPr>
          <w:w w:val="105"/>
          <w:sz w:val="14"/>
        </w:rPr>
        <w:t>grounds</w:t>
      </w:r>
      <w:r>
        <w:rPr>
          <w:spacing w:val="-2"/>
          <w:w w:val="105"/>
          <w:sz w:val="14"/>
        </w:rPr>
        <w:t xml:space="preserve"> </w:t>
      </w:r>
      <w:r>
        <w:rPr>
          <w:w w:val="105"/>
          <w:sz w:val="14"/>
        </w:rPr>
        <w:t>any</w:t>
      </w:r>
      <w:r>
        <w:rPr>
          <w:spacing w:val="-1"/>
          <w:w w:val="105"/>
          <w:sz w:val="14"/>
        </w:rPr>
        <w:t xml:space="preserve"> </w:t>
      </w:r>
      <w:r>
        <w:rPr>
          <w:w w:val="105"/>
          <w:sz w:val="14"/>
        </w:rPr>
        <w:t>dog,</w:t>
      </w:r>
      <w:r>
        <w:rPr>
          <w:spacing w:val="-2"/>
          <w:w w:val="105"/>
          <w:sz w:val="14"/>
        </w:rPr>
        <w:t xml:space="preserve"> </w:t>
      </w:r>
      <w:r>
        <w:rPr>
          <w:w w:val="105"/>
          <w:sz w:val="14"/>
        </w:rPr>
        <w:t>unless</w:t>
      </w:r>
      <w:r>
        <w:rPr>
          <w:spacing w:val="-1"/>
          <w:w w:val="105"/>
          <w:sz w:val="14"/>
        </w:rPr>
        <w:t xml:space="preserve"> </w:t>
      </w:r>
      <w:r>
        <w:rPr>
          <w:w w:val="105"/>
          <w:sz w:val="14"/>
        </w:rPr>
        <w:t>such</w:t>
      </w:r>
      <w:r>
        <w:rPr>
          <w:spacing w:val="-2"/>
          <w:w w:val="105"/>
          <w:sz w:val="14"/>
        </w:rPr>
        <w:t xml:space="preserve"> </w:t>
      </w:r>
      <w:r>
        <w:rPr>
          <w:w w:val="105"/>
          <w:sz w:val="14"/>
        </w:rPr>
        <w:t>dog</w:t>
      </w:r>
      <w:r>
        <w:rPr>
          <w:spacing w:val="-1"/>
          <w:w w:val="105"/>
          <w:sz w:val="14"/>
        </w:rPr>
        <w:t xml:space="preserve"> </w:t>
      </w:r>
      <w:r>
        <w:rPr>
          <w:w w:val="105"/>
          <w:sz w:val="14"/>
        </w:rPr>
        <w:t>is</w:t>
      </w:r>
      <w:r>
        <w:rPr>
          <w:spacing w:val="-1"/>
          <w:w w:val="105"/>
          <w:sz w:val="14"/>
        </w:rPr>
        <w:t xml:space="preserve"> </w:t>
      </w:r>
      <w:r>
        <w:rPr>
          <w:w w:val="105"/>
          <w:sz w:val="14"/>
        </w:rPr>
        <w:t>at</w:t>
      </w:r>
      <w:r>
        <w:rPr>
          <w:spacing w:val="-2"/>
          <w:w w:val="105"/>
          <w:sz w:val="14"/>
        </w:rPr>
        <w:t xml:space="preserve"> </w:t>
      </w:r>
      <w:r>
        <w:rPr>
          <w:w w:val="105"/>
          <w:sz w:val="14"/>
        </w:rPr>
        <w:t>all</w:t>
      </w:r>
      <w:r>
        <w:rPr>
          <w:spacing w:val="-1"/>
          <w:w w:val="105"/>
          <w:sz w:val="14"/>
        </w:rPr>
        <w:t xml:space="preserve"> </w:t>
      </w:r>
      <w:r>
        <w:rPr>
          <w:w w:val="105"/>
          <w:sz w:val="14"/>
        </w:rPr>
        <w:t>times</w:t>
      </w:r>
      <w:r>
        <w:rPr>
          <w:spacing w:val="-2"/>
          <w:w w:val="105"/>
          <w:sz w:val="14"/>
        </w:rPr>
        <w:t xml:space="preserve"> </w:t>
      </w:r>
      <w:r>
        <w:rPr>
          <w:w w:val="105"/>
          <w:sz w:val="14"/>
        </w:rPr>
        <w:t>whilst</w:t>
      </w:r>
      <w:r>
        <w:rPr>
          <w:spacing w:val="-1"/>
          <w:w w:val="105"/>
          <w:sz w:val="14"/>
        </w:rPr>
        <w:t xml:space="preserve"> </w:t>
      </w:r>
      <w:r>
        <w:rPr>
          <w:w w:val="105"/>
          <w:sz w:val="14"/>
        </w:rPr>
        <w:t>within</w:t>
      </w:r>
      <w:r>
        <w:rPr>
          <w:spacing w:val="-2"/>
          <w:w w:val="105"/>
          <w:sz w:val="14"/>
        </w:rPr>
        <w:t xml:space="preserve"> </w:t>
      </w:r>
      <w:r>
        <w:rPr>
          <w:w w:val="105"/>
          <w:sz w:val="14"/>
        </w:rPr>
        <w:t>the</w:t>
      </w:r>
      <w:r>
        <w:rPr>
          <w:spacing w:val="-1"/>
          <w:w w:val="105"/>
          <w:sz w:val="14"/>
        </w:rPr>
        <w:t xml:space="preserve"> </w:t>
      </w:r>
      <w:r>
        <w:rPr>
          <w:w w:val="105"/>
          <w:sz w:val="14"/>
        </w:rPr>
        <w:t>University</w:t>
      </w:r>
      <w:r>
        <w:rPr>
          <w:spacing w:val="-2"/>
          <w:w w:val="105"/>
          <w:sz w:val="14"/>
        </w:rPr>
        <w:t xml:space="preserve"> </w:t>
      </w:r>
      <w:r>
        <w:rPr>
          <w:w w:val="105"/>
          <w:sz w:val="14"/>
        </w:rPr>
        <w:t>grounds</w:t>
      </w:r>
      <w:r>
        <w:rPr>
          <w:spacing w:val="-1"/>
          <w:w w:val="105"/>
          <w:sz w:val="14"/>
        </w:rPr>
        <w:t xml:space="preserve"> </w:t>
      </w:r>
      <w:r>
        <w:rPr>
          <w:w w:val="105"/>
          <w:sz w:val="14"/>
        </w:rPr>
        <w:t>kept</w:t>
      </w:r>
      <w:r>
        <w:rPr>
          <w:spacing w:val="-1"/>
          <w:w w:val="105"/>
          <w:sz w:val="14"/>
        </w:rPr>
        <w:t xml:space="preserve"> </w:t>
      </w:r>
      <w:r>
        <w:rPr>
          <w:w w:val="105"/>
          <w:sz w:val="14"/>
        </w:rPr>
        <w:t>on</w:t>
      </w:r>
      <w:r>
        <w:rPr>
          <w:spacing w:val="-2"/>
          <w:w w:val="105"/>
          <w:sz w:val="14"/>
        </w:rPr>
        <w:t xml:space="preserve"> </w:t>
      </w:r>
      <w:r>
        <w:rPr>
          <w:w w:val="105"/>
          <w:sz w:val="14"/>
        </w:rPr>
        <w:t>a</w:t>
      </w:r>
      <w:r>
        <w:rPr>
          <w:spacing w:val="-1"/>
          <w:w w:val="105"/>
          <w:sz w:val="14"/>
        </w:rPr>
        <w:t xml:space="preserve"> </w:t>
      </w:r>
      <w:r>
        <w:rPr>
          <w:w w:val="105"/>
          <w:sz w:val="14"/>
        </w:rPr>
        <w:t>leash;</w:t>
      </w:r>
    </w:p>
    <w:p w:rsidR="00F93F21" w:rsidRDefault="00F93F21">
      <w:pPr>
        <w:pStyle w:val="BodyText"/>
        <w:spacing w:before="4"/>
        <w:rPr>
          <w:sz w:val="15"/>
        </w:rPr>
      </w:pPr>
    </w:p>
    <w:p w:rsidR="00F93F21" w:rsidRDefault="00F22300">
      <w:pPr>
        <w:pStyle w:val="ListParagraph"/>
        <w:numPr>
          <w:ilvl w:val="0"/>
          <w:numId w:val="69"/>
        </w:numPr>
        <w:tabs>
          <w:tab w:val="left" w:pos="896"/>
          <w:tab w:val="left" w:pos="897"/>
        </w:tabs>
        <w:spacing w:line="268" w:lineRule="auto"/>
        <w:ind w:right="365" w:hanging="443"/>
        <w:rPr>
          <w:sz w:val="14"/>
        </w:rPr>
      </w:pPr>
      <w:r>
        <w:rPr>
          <w:w w:val="105"/>
          <w:sz w:val="14"/>
        </w:rPr>
        <w:t>Bring</w:t>
      </w:r>
      <w:r>
        <w:rPr>
          <w:spacing w:val="-3"/>
          <w:w w:val="105"/>
          <w:sz w:val="14"/>
        </w:rPr>
        <w:t xml:space="preserve"> </w:t>
      </w:r>
      <w:r>
        <w:rPr>
          <w:w w:val="105"/>
          <w:sz w:val="14"/>
        </w:rPr>
        <w:t>within</w:t>
      </w:r>
      <w:r>
        <w:rPr>
          <w:spacing w:val="-2"/>
          <w:w w:val="105"/>
          <w:sz w:val="14"/>
        </w:rPr>
        <w:t xml:space="preserve"> </w:t>
      </w:r>
      <w:r>
        <w:rPr>
          <w:w w:val="105"/>
          <w:sz w:val="14"/>
        </w:rPr>
        <w:t>the</w:t>
      </w:r>
      <w:r>
        <w:rPr>
          <w:spacing w:val="-3"/>
          <w:w w:val="105"/>
          <w:sz w:val="14"/>
        </w:rPr>
        <w:t xml:space="preserve"> </w:t>
      </w:r>
      <w:r>
        <w:rPr>
          <w:w w:val="105"/>
          <w:sz w:val="14"/>
        </w:rPr>
        <w:t>University</w:t>
      </w:r>
      <w:r>
        <w:rPr>
          <w:spacing w:val="-2"/>
          <w:w w:val="105"/>
          <w:sz w:val="14"/>
        </w:rPr>
        <w:t xml:space="preserve"> </w:t>
      </w:r>
      <w:r>
        <w:rPr>
          <w:w w:val="105"/>
          <w:sz w:val="14"/>
        </w:rPr>
        <w:t>grounds</w:t>
      </w:r>
      <w:r>
        <w:rPr>
          <w:spacing w:val="-3"/>
          <w:w w:val="105"/>
          <w:sz w:val="14"/>
        </w:rPr>
        <w:t xml:space="preserve"> </w:t>
      </w:r>
      <w:r>
        <w:rPr>
          <w:w w:val="105"/>
          <w:sz w:val="14"/>
        </w:rPr>
        <w:t>any</w:t>
      </w:r>
      <w:r>
        <w:rPr>
          <w:spacing w:val="-3"/>
          <w:w w:val="105"/>
          <w:sz w:val="14"/>
        </w:rPr>
        <w:t xml:space="preserve"> </w:t>
      </w:r>
      <w:r>
        <w:rPr>
          <w:w w:val="105"/>
          <w:sz w:val="14"/>
        </w:rPr>
        <w:t>other</w:t>
      </w:r>
      <w:r>
        <w:rPr>
          <w:spacing w:val="-2"/>
          <w:w w:val="105"/>
          <w:sz w:val="14"/>
        </w:rPr>
        <w:t xml:space="preserve"> </w:t>
      </w:r>
      <w:r>
        <w:rPr>
          <w:w w:val="105"/>
          <w:sz w:val="14"/>
        </w:rPr>
        <w:t>livestock</w:t>
      </w:r>
      <w:r>
        <w:rPr>
          <w:spacing w:val="-3"/>
          <w:w w:val="105"/>
          <w:sz w:val="14"/>
        </w:rPr>
        <w:t xml:space="preserve"> </w:t>
      </w:r>
      <w:r>
        <w:rPr>
          <w:w w:val="105"/>
          <w:sz w:val="14"/>
        </w:rPr>
        <w:t>(not</w:t>
      </w:r>
      <w:r>
        <w:rPr>
          <w:spacing w:val="-2"/>
          <w:w w:val="105"/>
          <w:sz w:val="14"/>
        </w:rPr>
        <w:t xml:space="preserve"> </w:t>
      </w:r>
      <w:r>
        <w:rPr>
          <w:w w:val="105"/>
          <w:sz w:val="14"/>
        </w:rPr>
        <w:t>being</w:t>
      </w:r>
      <w:r>
        <w:rPr>
          <w:spacing w:val="-3"/>
          <w:w w:val="105"/>
          <w:sz w:val="14"/>
        </w:rPr>
        <w:t xml:space="preserve"> </w:t>
      </w:r>
      <w:r>
        <w:rPr>
          <w:w w:val="105"/>
          <w:sz w:val="14"/>
        </w:rPr>
        <w:t>a</w:t>
      </w:r>
      <w:r>
        <w:rPr>
          <w:spacing w:val="-2"/>
          <w:w w:val="105"/>
          <w:sz w:val="14"/>
        </w:rPr>
        <w:t xml:space="preserve"> </w:t>
      </w:r>
      <w:r>
        <w:rPr>
          <w:w w:val="105"/>
          <w:sz w:val="14"/>
        </w:rPr>
        <w:t>horse</w:t>
      </w:r>
      <w:r>
        <w:rPr>
          <w:spacing w:val="-3"/>
          <w:w w:val="105"/>
          <w:sz w:val="14"/>
        </w:rPr>
        <w:t xml:space="preserve"> </w:t>
      </w:r>
      <w:r>
        <w:rPr>
          <w:w w:val="105"/>
          <w:sz w:val="14"/>
        </w:rPr>
        <w:t>used</w:t>
      </w:r>
      <w:r>
        <w:rPr>
          <w:spacing w:val="-2"/>
          <w:w w:val="105"/>
          <w:sz w:val="14"/>
        </w:rPr>
        <w:t xml:space="preserve"> </w:t>
      </w:r>
      <w:r>
        <w:rPr>
          <w:w w:val="105"/>
          <w:sz w:val="14"/>
        </w:rPr>
        <w:t>as</w:t>
      </w:r>
      <w:r>
        <w:rPr>
          <w:spacing w:val="-3"/>
          <w:w w:val="105"/>
          <w:sz w:val="14"/>
        </w:rPr>
        <w:t xml:space="preserve"> </w:t>
      </w:r>
      <w:r>
        <w:rPr>
          <w:w w:val="105"/>
          <w:sz w:val="14"/>
        </w:rPr>
        <w:t>a</w:t>
      </w:r>
      <w:r>
        <w:rPr>
          <w:spacing w:val="-2"/>
          <w:w w:val="105"/>
          <w:sz w:val="14"/>
        </w:rPr>
        <w:t xml:space="preserve"> </w:t>
      </w:r>
      <w:r>
        <w:rPr>
          <w:w w:val="105"/>
          <w:sz w:val="14"/>
        </w:rPr>
        <w:t>beast</w:t>
      </w:r>
      <w:r>
        <w:rPr>
          <w:spacing w:val="-3"/>
          <w:w w:val="105"/>
          <w:sz w:val="14"/>
        </w:rPr>
        <w:t xml:space="preserve"> </w:t>
      </w:r>
      <w:r>
        <w:rPr>
          <w:w w:val="105"/>
          <w:sz w:val="14"/>
        </w:rPr>
        <w:t>of</w:t>
      </w:r>
      <w:r>
        <w:rPr>
          <w:spacing w:val="-2"/>
          <w:w w:val="105"/>
          <w:sz w:val="14"/>
        </w:rPr>
        <w:t xml:space="preserve"> </w:t>
      </w:r>
      <w:r>
        <w:rPr>
          <w:w w:val="105"/>
          <w:sz w:val="14"/>
        </w:rPr>
        <w:t>burden</w:t>
      </w:r>
      <w:r>
        <w:rPr>
          <w:spacing w:val="-3"/>
          <w:w w:val="105"/>
          <w:sz w:val="14"/>
        </w:rPr>
        <w:t xml:space="preserve"> </w:t>
      </w:r>
      <w:r>
        <w:rPr>
          <w:w w:val="105"/>
          <w:sz w:val="14"/>
        </w:rPr>
        <w:t>or</w:t>
      </w:r>
      <w:r>
        <w:rPr>
          <w:spacing w:val="-2"/>
          <w:w w:val="105"/>
          <w:sz w:val="14"/>
        </w:rPr>
        <w:t xml:space="preserve"> </w:t>
      </w:r>
      <w:r>
        <w:rPr>
          <w:w w:val="105"/>
          <w:sz w:val="14"/>
        </w:rPr>
        <w:t>traction</w:t>
      </w:r>
      <w:r>
        <w:rPr>
          <w:spacing w:val="-3"/>
          <w:w w:val="105"/>
          <w:sz w:val="14"/>
        </w:rPr>
        <w:t xml:space="preserve"> </w:t>
      </w:r>
      <w:r>
        <w:rPr>
          <w:w w:val="105"/>
          <w:sz w:val="14"/>
        </w:rPr>
        <w:t>or</w:t>
      </w:r>
      <w:r>
        <w:rPr>
          <w:spacing w:val="-2"/>
          <w:w w:val="105"/>
          <w:sz w:val="14"/>
        </w:rPr>
        <w:t xml:space="preserve"> </w:t>
      </w:r>
      <w:r>
        <w:rPr>
          <w:w w:val="105"/>
          <w:sz w:val="14"/>
        </w:rPr>
        <w:t>any</w:t>
      </w:r>
      <w:r>
        <w:rPr>
          <w:spacing w:val="-3"/>
          <w:w w:val="105"/>
          <w:sz w:val="14"/>
        </w:rPr>
        <w:t xml:space="preserve"> </w:t>
      </w:r>
      <w:r>
        <w:rPr>
          <w:w w:val="105"/>
          <w:sz w:val="14"/>
        </w:rPr>
        <w:t>animal</w:t>
      </w:r>
      <w:r>
        <w:rPr>
          <w:spacing w:val="-2"/>
          <w:w w:val="105"/>
          <w:sz w:val="14"/>
        </w:rPr>
        <w:t xml:space="preserve"> </w:t>
      </w:r>
      <w:r>
        <w:rPr>
          <w:w w:val="105"/>
          <w:sz w:val="14"/>
        </w:rPr>
        <w:t>or</w:t>
      </w:r>
      <w:r>
        <w:rPr>
          <w:spacing w:val="-3"/>
          <w:w w:val="105"/>
          <w:sz w:val="14"/>
        </w:rPr>
        <w:t xml:space="preserve"> </w:t>
      </w:r>
      <w:r>
        <w:rPr>
          <w:w w:val="105"/>
          <w:sz w:val="14"/>
        </w:rPr>
        <w:t>animals</w:t>
      </w:r>
      <w:r>
        <w:rPr>
          <w:spacing w:val="-2"/>
          <w:w w:val="105"/>
          <w:sz w:val="14"/>
        </w:rPr>
        <w:t xml:space="preserve"> </w:t>
      </w:r>
      <w:r>
        <w:rPr>
          <w:w w:val="105"/>
          <w:sz w:val="14"/>
        </w:rPr>
        <w:t>brought</w:t>
      </w:r>
      <w:r>
        <w:rPr>
          <w:spacing w:val="-3"/>
          <w:w w:val="105"/>
          <w:sz w:val="14"/>
        </w:rPr>
        <w:t xml:space="preserve"> </w:t>
      </w:r>
      <w:r>
        <w:rPr>
          <w:w w:val="105"/>
          <w:sz w:val="14"/>
        </w:rPr>
        <w:t>within the</w:t>
      </w:r>
      <w:r>
        <w:rPr>
          <w:spacing w:val="-3"/>
          <w:w w:val="105"/>
          <w:sz w:val="14"/>
        </w:rPr>
        <w:t xml:space="preserve"> </w:t>
      </w:r>
      <w:r>
        <w:rPr>
          <w:w w:val="105"/>
          <w:sz w:val="14"/>
        </w:rPr>
        <w:t>University</w:t>
      </w:r>
      <w:r>
        <w:rPr>
          <w:spacing w:val="-2"/>
          <w:w w:val="105"/>
          <w:sz w:val="14"/>
        </w:rPr>
        <w:t xml:space="preserve"> </w:t>
      </w:r>
      <w:r>
        <w:rPr>
          <w:w w:val="105"/>
          <w:sz w:val="14"/>
        </w:rPr>
        <w:t>grounds</w:t>
      </w:r>
      <w:r>
        <w:rPr>
          <w:spacing w:val="-2"/>
          <w:w w:val="105"/>
          <w:sz w:val="14"/>
        </w:rPr>
        <w:t xml:space="preserve"> </w:t>
      </w:r>
      <w:r>
        <w:rPr>
          <w:w w:val="105"/>
          <w:sz w:val="14"/>
        </w:rPr>
        <w:t>pursuant</w:t>
      </w:r>
      <w:r>
        <w:rPr>
          <w:spacing w:val="-2"/>
          <w:w w:val="105"/>
          <w:sz w:val="14"/>
        </w:rPr>
        <w:t xml:space="preserve"> </w:t>
      </w:r>
      <w:r>
        <w:rPr>
          <w:w w:val="105"/>
          <w:sz w:val="14"/>
        </w:rPr>
        <w:t>to</w:t>
      </w:r>
      <w:r>
        <w:rPr>
          <w:spacing w:val="-3"/>
          <w:w w:val="105"/>
          <w:sz w:val="14"/>
        </w:rPr>
        <w:t xml:space="preserve"> </w:t>
      </w:r>
      <w:r>
        <w:rPr>
          <w:w w:val="105"/>
          <w:sz w:val="14"/>
        </w:rPr>
        <w:t>a</w:t>
      </w:r>
      <w:r>
        <w:rPr>
          <w:spacing w:val="-2"/>
          <w:w w:val="105"/>
          <w:sz w:val="14"/>
        </w:rPr>
        <w:t xml:space="preserve"> </w:t>
      </w:r>
      <w:r>
        <w:rPr>
          <w:w w:val="105"/>
          <w:sz w:val="14"/>
        </w:rPr>
        <w:t>contract</w:t>
      </w:r>
      <w:r>
        <w:rPr>
          <w:spacing w:val="-2"/>
          <w:w w:val="105"/>
          <w:sz w:val="14"/>
        </w:rPr>
        <w:t xml:space="preserve"> </w:t>
      </w:r>
      <w:r>
        <w:rPr>
          <w:w w:val="105"/>
          <w:sz w:val="14"/>
        </w:rPr>
        <w:t>of</w:t>
      </w:r>
      <w:r>
        <w:rPr>
          <w:spacing w:val="-2"/>
          <w:w w:val="105"/>
          <w:sz w:val="14"/>
        </w:rPr>
        <w:t xml:space="preserve"> </w:t>
      </w:r>
      <w:r>
        <w:rPr>
          <w:w w:val="105"/>
          <w:sz w:val="14"/>
        </w:rPr>
        <w:t>arrangement</w:t>
      </w:r>
      <w:r>
        <w:rPr>
          <w:spacing w:val="-3"/>
          <w:w w:val="105"/>
          <w:sz w:val="14"/>
        </w:rPr>
        <w:t xml:space="preserve"> </w:t>
      </w:r>
      <w:r>
        <w:rPr>
          <w:w w:val="105"/>
          <w:sz w:val="14"/>
        </w:rPr>
        <w:t>made</w:t>
      </w:r>
      <w:r>
        <w:rPr>
          <w:spacing w:val="-2"/>
          <w:w w:val="105"/>
          <w:sz w:val="14"/>
        </w:rPr>
        <w:t xml:space="preserve"> </w:t>
      </w:r>
      <w:r>
        <w:rPr>
          <w:w w:val="105"/>
          <w:sz w:val="14"/>
        </w:rPr>
        <w:t>between</w:t>
      </w:r>
      <w:r>
        <w:rPr>
          <w:spacing w:val="-2"/>
          <w:w w:val="105"/>
          <w:sz w:val="14"/>
        </w:rPr>
        <w:t xml:space="preserve"> </w:t>
      </w:r>
      <w:r>
        <w:rPr>
          <w:w w:val="105"/>
          <w:sz w:val="14"/>
        </w:rPr>
        <w:t>the</w:t>
      </w:r>
      <w:r>
        <w:rPr>
          <w:spacing w:val="-2"/>
          <w:w w:val="105"/>
          <w:sz w:val="14"/>
        </w:rPr>
        <w:t xml:space="preserve"> </w:t>
      </w:r>
      <w:r>
        <w:rPr>
          <w:w w:val="105"/>
          <w:sz w:val="14"/>
        </w:rPr>
        <w:t>owner</w:t>
      </w:r>
      <w:r>
        <w:rPr>
          <w:spacing w:val="-3"/>
          <w:w w:val="105"/>
          <w:sz w:val="14"/>
        </w:rPr>
        <w:t xml:space="preserve"> </w:t>
      </w:r>
      <w:r>
        <w:rPr>
          <w:w w:val="105"/>
          <w:sz w:val="14"/>
        </w:rPr>
        <w:t>or</w:t>
      </w:r>
      <w:r>
        <w:rPr>
          <w:spacing w:val="-2"/>
          <w:w w:val="105"/>
          <w:sz w:val="14"/>
        </w:rPr>
        <w:t xml:space="preserve"> </w:t>
      </w:r>
      <w:r>
        <w:rPr>
          <w:w w:val="105"/>
          <w:sz w:val="14"/>
        </w:rPr>
        <w:t>person</w:t>
      </w:r>
      <w:r>
        <w:rPr>
          <w:spacing w:val="-2"/>
          <w:w w:val="105"/>
          <w:sz w:val="14"/>
        </w:rPr>
        <w:t xml:space="preserve"> </w:t>
      </w:r>
      <w:r>
        <w:rPr>
          <w:w w:val="105"/>
          <w:sz w:val="14"/>
        </w:rPr>
        <w:t>having</w:t>
      </w:r>
      <w:r>
        <w:rPr>
          <w:spacing w:val="-2"/>
          <w:w w:val="105"/>
          <w:sz w:val="14"/>
        </w:rPr>
        <w:t xml:space="preserve"> </w:t>
      </w:r>
      <w:r>
        <w:rPr>
          <w:w w:val="105"/>
          <w:sz w:val="14"/>
        </w:rPr>
        <w:t>the</w:t>
      </w:r>
      <w:r>
        <w:rPr>
          <w:spacing w:val="-3"/>
          <w:w w:val="105"/>
          <w:sz w:val="14"/>
        </w:rPr>
        <w:t xml:space="preserve"> </w:t>
      </w:r>
      <w:r>
        <w:rPr>
          <w:w w:val="105"/>
          <w:sz w:val="14"/>
        </w:rPr>
        <w:t>custody</w:t>
      </w:r>
      <w:r>
        <w:rPr>
          <w:spacing w:val="-2"/>
          <w:w w:val="105"/>
          <w:sz w:val="14"/>
        </w:rPr>
        <w:t xml:space="preserve"> </w:t>
      </w:r>
      <w:r>
        <w:rPr>
          <w:w w:val="105"/>
          <w:sz w:val="14"/>
        </w:rPr>
        <w:t>thereof</w:t>
      </w:r>
      <w:r>
        <w:rPr>
          <w:spacing w:val="-2"/>
          <w:w w:val="105"/>
          <w:sz w:val="14"/>
        </w:rPr>
        <w:t xml:space="preserve"> </w:t>
      </w:r>
      <w:r>
        <w:rPr>
          <w:w w:val="105"/>
          <w:sz w:val="14"/>
        </w:rPr>
        <w:t>and</w:t>
      </w:r>
      <w:r>
        <w:rPr>
          <w:spacing w:val="-2"/>
          <w:w w:val="105"/>
          <w:sz w:val="14"/>
        </w:rPr>
        <w:t xml:space="preserve"> </w:t>
      </w:r>
      <w:r>
        <w:rPr>
          <w:w w:val="105"/>
          <w:sz w:val="14"/>
        </w:rPr>
        <w:t>the</w:t>
      </w:r>
      <w:r>
        <w:rPr>
          <w:spacing w:val="-3"/>
          <w:w w:val="105"/>
          <w:sz w:val="14"/>
        </w:rPr>
        <w:t xml:space="preserve"> </w:t>
      </w:r>
      <w:r>
        <w:rPr>
          <w:w w:val="105"/>
          <w:sz w:val="14"/>
        </w:rPr>
        <w:t>University).</w:t>
      </w:r>
    </w:p>
    <w:p w:rsidR="00F93F21" w:rsidRDefault="00F93F21">
      <w:pPr>
        <w:pStyle w:val="BodyText"/>
        <w:spacing w:before="7"/>
        <w:rPr>
          <w:sz w:val="13"/>
        </w:rPr>
      </w:pPr>
    </w:p>
    <w:p w:rsidR="00F93F21" w:rsidRDefault="00F22300">
      <w:pPr>
        <w:pStyle w:val="ListParagraph"/>
        <w:numPr>
          <w:ilvl w:val="0"/>
          <w:numId w:val="69"/>
        </w:numPr>
        <w:tabs>
          <w:tab w:val="left" w:pos="896"/>
          <w:tab w:val="left" w:pos="897"/>
        </w:tabs>
        <w:ind w:hanging="443"/>
        <w:rPr>
          <w:sz w:val="14"/>
        </w:rPr>
      </w:pPr>
      <w:r>
        <w:rPr>
          <w:w w:val="105"/>
          <w:sz w:val="14"/>
        </w:rPr>
        <w:t>Be in possession of a fire-arm or of any explosive device or explosive substance within the University</w:t>
      </w:r>
      <w:r>
        <w:rPr>
          <w:spacing w:val="-22"/>
          <w:w w:val="105"/>
          <w:sz w:val="14"/>
        </w:rPr>
        <w:t xml:space="preserve"> </w:t>
      </w:r>
      <w:r>
        <w:rPr>
          <w:w w:val="105"/>
          <w:sz w:val="14"/>
        </w:rPr>
        <w:t>grounds.</w:t>
      </w:r>
    </w:p>
    <w:p w:rsidR="00F93F21" w:rsidRDefault="00F93F21">
      <w:pPr>
        <w:pStyle w:val="BodyText"/>
        <w:spacing w:before="4"/>
        <w:rPr>
          <w:sz w:val="15"/>
        </w:rPr>
      </w:pPr>
    </w:p>
    <w:p w:rsidR="00F93F21" w:rsidRDefault="00F22300">
      <w:pPr>
        <w:pStyle w:val="ListParagraph"/>
        <w:numPr>
          <w:ilvl w:val="0"/>
          <w:numId w:val="69"/>
        </w:numPr>
        <w:tabs>
          <w:tab w:val="left" w:pos="896"/>
          <w:tab w:val="left" w:pos="897"/>
        </w:tabs>
        <w:spacing w:before="1"/>
        <w:ind w:hanging="443"/>
        <w:rPr>
          <w:sz w:val="14"/>
        </w:rPr>
      </w:pPr>
      <w:r>
        <w:rPr>
          <w:w w:val="105"/>
          <w:sz w:val="14"/>
        </w:rPr>
        <w:t>Bathe in or pollute any lake or pool situated within the University grounds or take or attempt to take any fish</w:t>
      </w:r>
      <w:r>
        <w:rPr>
          <w:spacing w:val="-29"/>
          <w:w w:val="105"/>
          <w:sz w:val="14"/>
        </w:rPr>
        <w:t xml:space="preserve"> </w:t>
      </w:r>
      <w:r>
        <w:rPr>
          <w:w w:val="105"/>
          <w:sz w:val="14"/>
        </w:rPr>
        <w:t>therefrom.</w:t>
      </w:r>
    </w:p>
    <w:p w:rsidR="00F93F21" w:rsidRDefault="00F93F21">
      <w:pPr>
        <w:pStyle w:val="BodyText"/>
        <w:spacing w:before="4"/>
        <w:rPr>
          <w:sz w:val="15"/>
        </w:rPr>
      </w:pPr>
    </w:p>
    <w:p w:rsidR="00F93F21" w:rsidRDefault="00F22300">
      <w:pPr>
        <w:pStyle w:val="ListParagraph"/>
        <w:numPr>
          <w:ilvl w:val="0"/>
          <w:numId w:val="69"/>
        </w:numPr>
        <w:tabs>
          <w:tab w:val="left" w:pos="896"/>
          <w:tab w:val="left" w:pos="897"/>
        </w:tabs>
        <w:ind w:hanging="443"/>
        <w:rPr>
          <w:sz w:val="14"/>
        </w:rPr>
      </w:pPr>
      <w:r>
        <w:rPr>
          <w:w w:val="105"/>
          <w:sz w:val="14"/>
        </w:rPr>
        <w:t>Light any fire within the University grounds, except in a place set aside for that</w:t>
      </w:r>
      <w:r>
        <w:rPr>
          <w:spacing w:val="-18"/>
          <w:w w:val="105"/>
          <w:sz w:val="14"/>
        </w:rPr>
        <w:t xml:space="preserve"> </w:t>
      </w:r>
      <w:r>
        <w:rPr>
          <w:w w:val="105"/>
          <w:sz w:val="14"/>
        </w:rPr>
        <w:t>purpose.</w:t>
      </w:r>
    </w:p>
    <w:p w:rsidR="00F93F21" w:rsidRDefault="00F93F21">
      <w:pPr>
        <w:pStyle w:val="BodyText"/>
        <w:spacing w:before="4"/>
        <w:rPr>
          <w:sz w:val="15"/>
        </w:rPr>
      </w:pPr>
    </w:p>
    <w:p w:rsidR="00F93F21" w:rsidRDefault="00F22300">
      <w:pPr>
        <w:ind w:left="153"/>
        <w:rPr>
          <w:b/>
          <w:sz w:val="14"/>
        </w:rPr>
      </w:pPr>
      <w:proofErr w:type="spellStart"/>
      <w:r>
        <w:rPr>
          <w:b/>
          <w:w w:val="105"/>
          <w:sz w:val="14"/>
        </w:rPr>
        <w:t>Defences</w:t>
      </w:r>
      <w:proofErr w:type="spellEnd"/>
      <w:r>
        <w:rPr>
          <w:b/>
          <w:w w:val="105"/>
          <w:sz w:val="14"/>
        </w:rPr>
        <w:t xml:space="preserve"> and Exemptions</w:t>
      </w:r>
    </w:p>
    <w:p w:rsidR="00F93F21" w:rsidRDefault="00F22300">
      <w:pPr>
        <w:pStyle w:val="ListParagraph"/>
        <w:numPr>
          <w:ilvl w:val="0"/>
          <w:numId w:val="78"/>
        </w:numPr>
        <w:tabs>
          <w:tab w:val="left" w:pos="896"/>
          <w:tab w:val="left" w:pos="897"/>
        </w:tabs>
        <w:spacing w:before="64" w:line="268" w:lineRule="auto"/>
        <w:ind w:right="451" w:hanging="702"/>
        <w:rPr>
          <w:sz w:val="14"/>
        </w:rPr>
      </w:pPr>
      <w:r>
        <w:rPr>
          <w:w w:val="105"/>
          <w:sz w:val="14"/>
        </w:rPr>
        <w:t>A</w:t>
      </w:r>
      <w:r>
        <w:rPr>
          <w:spacing w:val="-3"/>
          <w:w w:val="105"/>
          <w:sz w:val="14"/>
        </w:rPr>
        <w:t xml:space="preserve"> </w:t>
      </w:r>
      <w:r>
        <w:rPr>
          <w:w w:val="105"/>
          <w:sz w:val="14"/>
        </w:rPr>
        <w:t>person</w:t>
      </w:r>
      <w:r>
        <w:rPr>
          <w:spacing w:val="-3"/>
          <w:w w:val="105"/>
          <w:sz w:val="14"/>
        </w:rPr>
        <w:t xml:space="preserve"> </w:t>
      </w:r>
      <w:r>
        <w:rPr>
          <w:w w:val="105"/>
          <w:sz w:val="14"/>
        </w:rPr>
        <w:t>doing</w:t>
      </w:r>
      <w:r>
        <w:rPr>
          <w:spacing w:val="-2"/>
          <w:w w:val="105"/>
          <w:sz w:val="14"/>
        </w:rPr>
        <w:t xml:space="preserve"> </w:t>
      </w:r>
      <w:r>
        <w:rPr>
          <w:w w:val="105"/>
          <w:sz w:val="14"/>
        </w:rPr>
        <w:t>an</w:t>
      </w:r>
      <w:r>
        <w:rPr>
          <w:spacing w:val="-3"/>
          <w:w w:val="105"/>
          <w:sz w:val="14"/>
        </w:rPr>
        <w:t xml:space="preserve"> </w:t>
      </w:r>
      <w:r>
        <w:rPr>
          <w:w w:val="105"/>
          <w:sz w:val="14"/>
        </w:rPr>
        <w:t>act</w:t>
      </w:r>
      <w:r>
        <w:rPr>
          <w:spacing w:val="-3"/>
          <w:w w:val="105"/>
          <w:sz w:val="14"/>
        </w:rPr>
        <w:t xml:space="preserve"> </w:t>
      </w:r>
      <w:r>
        <w:rPr>
          <w:w w:val="105"/>
          <w:sz w:val="14"/>
        </w:rPr>
        <w:t>which,</w:t>
      </w:r>
      <w:r>
        <w:rPr>
          <w:spacing w:val="-2"/>
          <w:w w:val="105"/>
          <w:sz w:val="14"/>
        </w:rPr>
        <w:t xml:space="preserve"> </w:t>
      </w:r>
      <w:r>
        <w:rPr>
          <w:w w:val="105"/>
          <w:sz w:val="14"/>
        </w:rPr>
        <w:t>but</w:t>
      </w:r>
      <w:r>
        <w:rPr>
          <w:spacing w:val="-3"/>
          <w:w w:val="105"/>
          <w:sz w:val="14"/>
        </w:rPr>
        <w:t xml:space="preserve"> </w:t>
      </w:r>
      <w:r>
        <w:rPr>
          <w:w w:val="105"/>
          <w:sz w:val="14"/>
        </w:rPr>
        <w:t>for</w:t>
      </w:r>
      <w:r>
        <w:rPr>
          <w:spacing w:val="-3"/>
          <w:w w:val="105"/>
          <w:sz w:val="14"/>
        </w:rPr>
        <w:t xml:space="preserve"> </w:t>
      </w:r>
      <w:r>
        <w:rPr>
          <w:w w:val="105"/>
          <w:sz w:val="14"/>
        </w:rPr>
        <w:t>this</w:t>
      </w:r>
      <w:r>
        <w:rPr>
          <w:spacing w:val="-2"/>
          <w:w w:val="105"/>
          <w:sz w:val="14"/>
        </w:rPr>
        <w:t xml:space="preserve"> </w:t>
      </w:r>
      <w:r>
        <w:rPr>
          <w:w w:val="105"/>
          <w:sz w:val="14"/>
        </w:rPr>
        <w:t>paragraph,</w:t>
      </w:r>
      <w:r>
        <w:rPr>
          <w:spacing w:val="-3"/>
          <w:w w:val="105"/>
          <w:sz w:val="14"/>
        </w:rPr>
        <w:t xml:space="preserve"> </w:t>
      </w:r>
      <w:r>
        <w:rPr>
          <w:w w:val="105"/>
          <w:sz w:val="14"/>
        </w:rPr>
        <w:t>would</w:t>
      </w:r>
      <w:r>
        <w:rPr>
          <w:spacing w:val="-3"/>
          <w:w w:val="105"/>
          <w:sz w:val="14"/>
        </w:rPr>
        <w:t xml:space="preserve"> </w:t>
      </w:r>
      <w:r>
        <w:rPr>
          <w:w w:val="105"/>
          <w:sz w:val="14"/>
        </w:rPr>
        <w:t>be</w:t>
      </w:r>
      <w:r>
        <w:rPr>
          <w:spacing w:val="-2"/>
          <w:w w:val="105"/>
          <w:sz w:val="14"/>
        </w:rPr>
        <w:t xml:space="preserve"> </w:t>
      </w:r>
      <w:r>
        <w:rPr>
          <w:w w:val="105"/>
          <w:sz w:val="14"/>
        </w:rPr>
        <w:t>an</w:t>
      </w:r>
      <w:r>
        <w:rPr>
          <w:spacing w:val="-3"/>
          <w:w w:val="105"/>
          <w:sz w:val="14"/>
        </w:rPr>
        <w:t xml:space="preserve"> </w:t>
      </w:r>
      <w:r>
        <w:rPr>
          <w:w w:val="105"/>
          <w:sz w:val="14"/>
        </w:rPr>
        <w:t>offence</w:t>
      </w:r>
      <w:r>
        <w:rPr>
          <w:spacing w:val="-2"/>
          <w:w w:val="105"/>
          <w:sz w:val="14"/>
        </w:rPr>
        <w:t xml:space="preserve"> </w:t>
      </w:r>
      <w:r>
        <w:rPr>
          <w:w w:val="105"/>
          <w:sz w:val="14"/>
        </w:rPr>
        <w:t>against</w:t>
      </w:r>
      <w:r>
        <w:rPr>
          <w:spacing w:val="-3"/>
          <w:w w:val="105"/>
          <w:sz w:val="14"/>
        </w:rPr>
        <w:t xml:space="preserve"> </w:t>
      </w:r>
      <w:r>
        <w:rPr>
          <w:w w:val="105"/>
          <w:sz w:val="14"/>
        </w:rPr>
        <w:t>any</w:t>
      </w:r>
      <w:r>
        <w:rPr>
          <w:spacing w:val="-3"/>
          <w:w w:val="105"/>
          <w:sz w:val="14"/>
        </w:rPr>
        <w:t xml:space="preserve"> </w:t>
      </w:r>
      <w:r>
        <w:rPr>
          <w:w w:val="105"/>
          <w:sz w:val="14"/>
        </w:rPr>
        <w:t>of</w:t>
      </w:r>
      <w:r>
        <w:rPr>
          <w:spacing w:val="-2"/>
          <w:w w:val="105"/>
          <w:sz w:val="14"/>
        </w:rPr>
        <w:t xml:space="preserve"> </w:t>
      </w:r>
      <w:r>
        <w:rPr>
          <w:w w:val="105"/>
          <w:sz w:val="14"/>
        </w:rPr>
        <w:t>the</w:t>
      </w:r>
      <w:r>
        <w:rPr>
          <w:spacing w:val="-3"/>
          <w:w w:val="105"/>
          <w:sz w:val="14"/>
        </w:rPr>
        <w:t xml:space="preserve"> </w:t>
      </w:r>
      <w:r>
        <w:rPr>
          <w:w w:val="105"/>
          <w:sz w:val="14"/>
        </w:rPr>
        <w:t>foregoing</w:t>
      </w:r>
      <w:r>
        <w:rPr>
          <w:spacing w:val="-3"/>
          <w:w w:val="105"/>
          <w:sz w:val="14"/>
        </w:rPr>
        <w:t xml:space="preserve"> </w:t>
      </w:r>
      <w:r>
        <w:rPr>
          <w:w w:val="105"/>
          <w:sz w:val="14"/>
        </w:rPr>
        <w:t>by-laws</w:t>
      </w:r>
      <w:r>
        <w:rPr>
          <w:spacing w:val="-2"/>
          <w:w w:val="105"/>
          <w:sz w:val="14"/>
        </w:rPr>
        <w:t xml:space="preserve"> </w:t>
      </w:r>
      <w:r>
        <w:rPr>
          <w:w w:val="105"/>
          <w:sz w:val="14"/>
        </w:rPr>
        <w:t>shall</w:t>
      </w:r>
      <w:r>
        <w:rPr>
          <w:spacing w:val="-3"/>
          <w:w w:val="105"/>
          <w:sz w:val="14"/>
        </w:rPr>
        <w:t xml:space="preserve"> </w:t>
      </w:r>
      <w:r>
        <w:rPr>
          <w:w w:val="105"/>
          <w:sz w:val="14"/>
        </w:rPr>
        <w:t>not</w:t>
      </w:r>
      <w:r>
        <w:rPr>
          <w:spacing w:val="-3"/>
          <w:w w:val="105"/>
          <w:sz w:val="14"/>
        </w:rPr>
        <w:t xml:space="preserve"> </w:t>
      </w:r>
      <w:r>
        <w:rPr>
          <w:w w:val="105"/>
          <w:sz w:val="14"/>
        </w:rPr>
        <w:t>be</w:t>
      </w:r>
      <w:r>
        <w:rPr>
          <w:spacing w:val="-2"/>
          <w:w w:val="105"/>
          <w:sz w:val="14"/>
        </w:rPr>
        <w:t xml:space="preserve"> </w:t>
      </w:r>
      <w:r>
        <w:rPr>
          <w:w w:val="105"/>
          <w:sz w:val="14"/>
        </w:rPr>
        <w:t>guilty</w:t>
      </w:r>
      <w:r>
        <w:rPr>
          <w:spacing w:val="-3"/>
          <w:w w:val="105"/>
          <w:sz w:val="14"/>
        </w:rPr>
        <w:t xml:space="preserve"> </w:t>
      </w:r>
      <w:r>
        <w:rPr>
          <w:w w:val="105"/>
          <w:sz w:val="14"/>
        </w:rPr>
        <w:t>of</w:t>
      </w:r>
      <w:r>
        <w:rPr>
          <w:spacing w:val="-3"/>
          <w:w w:val="105"/>
          <w:sz w:val="14"/>
        </w:rPr>
        <w:t xml:space="preserve"> </w:t>
      </w:r>
      <w:r>
        <w:rPr>
          <w:w w:val="105"/>
          <w:sz w:val="14"/>
        </w:rPr>
        <w:t>an</w:t>
      </w:r>
      <w:r>
        <w:rPr>
          <w:spacing w:val="-2"/>
          <w:w w:val="105"/>
          <w:sz w:val="14"/>
        </w:rPr>
        <w:t xml:space="preserve"> </w:t>
      </w:r>
      <w:r>
        <w:rPr>
          <w:w w:val="105"/>
          <w:sz w:val="14"/>
        </w:rPr>
        <w:t>offence</w:t>
      </w:r>
      <w:r>
        <w:rPr>
          <w:spacing w:val="-3"/>
          <w:w w:val="105"/>
          <w:sz w:val="14"/>
        </w:rPr>
        <w:t xml:space="preserve"> </w:t>
      </w:r>
      <w:r>
        <w:rPr>
          <w:w w:val="105"/>
          <w:sz w:val="14"/>
        </w:rPr>
        <w:t>against such by-law if, in doing the act in</w:t>
      </w:r>
      <w:r>
        <w:rPr>
          <w:spacing w:val="-9"/>
          <w:w w:val="105"/>
          <w:sz w:val="14"/>
        </w:rPr>
        <w:t xml:space="preserve"> </w:t>
      </w:r>
      <w:r>
        <w:rPr>
          <w:w w:val="105"/>
          <w:sz w:val="14"/>
        </w:rPr>
        <w:t>question:</w:t>
      </w:r>
    </w:p>
    <w:p w:rsidR="00F93F21" w:rsidRDefault="00F93F21">
      <w:pPr>
        <w:pStyle w:val="BodyText"/>
        <w:spacing w:before="7"/>
        <w:rPr>
          <w:sz w:val="13"/>
        </w:rPr>
      </w:pPr>
    </w:p>
    <w:p w:rsidR="00F93F21" w:rsidRDefault="00F22300">
      <w:pPr>
        <w:pStyle w:val="ListParagraph"/>
        <w:numPr>
          <w:ilvl w:val="0"/>
          <w:numId w:val="68"/>
        </w:numPr>
        <w:tabs>
          <w:tab w:val="left" w:pos="896"/>
          <w:tab w:val="left" w:pos="897"/>
        </w:tabs>
        <w:spacing w:before="1"/>
        <w:ind w:hanging="443"/>
        <w:rPr>
          <w:sz w:val="14"/>
        </w:rPr>
      </w:pPr>
      <w:r>
        <w:rPr>
          <w:w w:val="105"/>
          <w:sz w:val="14"/>
        </w:rPr>
        <w:t>that person was an employee of the University performing that person's specified duties;</w:t>
      </w:r>
      <w:r>
        <w:rPr>
          <w:spacing w:val="-16"/>
          <w:w w:val="105"/>
          <w:sz w:val="14"/>
        </w:rPr>
        <w:t xml:space="preserve"> </w:t>
      </w:r>
      <w:r>
        <w:rPr>
          <w:w w:val="105"/>
          <w:sz w:val="14"/>
        </w:rPr>
        <w:t>or</w:t>
      </w:r>
    </w:p>
    <w:p w:rsidR="00F93F21" w:rsidRDefault="00F93F21">
      <w:pPr>
        <w:pStyle w:val="BodyText"/>
        <w:spacing w:before="3"/>
        <w:rPr>
          <w:sz w:val="15"/>
        </w:rPr>
      </w:pPr>
    </w:p>
    <w:p w:rsidR="00F93F21" w:rsidRDefault="00F22300">
      <w:pPr>
        <w:pStyle w:val="ListParagraph"/>
        <w:numPr>
          <w:ilvl w:val="0"/>
          <w:numId w:val="68"/>
        </w:numPr>
        <w:tabs>
          <w:tab w:val="left" w:pos="896"/>
          <w:tab w:val="left" w:pos="897"/>
        </w:tabs>
        <w:spacing w:before="1"/>
        <w:ind w:hanging="443"/>
        <w:rPr>
          <w:sz w:val="14"/>
        </w:rPr>
      </w:pPr>
      <w:r>
        <w:rPr>
          <w:w w:val="105"/>
          <w:sz w:val="14"/>
        </w:rPr>
        <w:t>that person</w:t>
      </w:r>
      <w:r>
        <w:rPr>
          <w:spacing w:val="-2"/>
          <w:w w:val="105"/>
          <w:sz w:val="14"/>
        </w:rPr>
        <w:t xml:space="preserve"> </w:t>
      </w:r>
      <w:r>
        <w:rPr>
          <w:w w:val="105"/>
          <w:sz w:val="14"/>
        </w:rPr>
        <w:t>was:</w:t>
      </w:r>
    </w:p>
    <w:p w:rsidR="00F93F21" w:rsidRDefault="00F93F21">
      <w:pPr>
        <w:pStyle w:val="BodyText"/>
        <w:spacing w:before="4"/>
        <w:rPr>
          <w:sz w:val="15"/>
        </w:rPr>
      </w:pPr>
    </w:p>
    <w:p w:rsidR="00F93F21" w:rsidRDefault="00F22300">
      <w:pPr>
        <w:pStyle w:val="ListParagraph"/>
        <w:numPr>
          <w:ilvl w:val="1"/>
          <w:numId w:val="68"/>
        </w:numPr>
        <w:tabs>
          <w:tab w:val="left" w:pos="1068"/>
        </w:tabs>
        <w:jc w:val="both"/>
        <w:rPr>
          <w:sz w:val="14"/>
        </w:rPr>
      </w:pPr>
      <w:r>
        <w:rPr>
          <w:w w:val="105"/>
          <w:sz w:val="14"/>
        </w:rPr>
        <w:t>a police officer or other public official;</w:t>
      </w:r>
      <w:r>
        <w:rPr>
          <w:spacing w:val="-8"/>
          <w:w w:val="105"/>
          <w:sz w:val="14"/>
        </w:rPr>
        <w:t xml:space="preserve"> </w:t>
      </w:r>
      <w:r>
        <w:rPr>
          <w:w w:val="105"/>
          <w:sz w:val="14"/>
        </w:rPr>
        <w:t>or</w:t>
      </w:r>
    </w:p>
    <w:p w:rsidR="00F93F21" w:rsidRDefault="00F93F21">
      <w:pPr>
        <w:pStyle w:val="BodyText"/>
        <w:spacing w:before="4"/>
        <w:rPr>
          <w:sz w:val="15"/>
        </w:rPr>
      </w:pPr>
    </w:p>
    <w:p w:rsidR="00F93F21" w:rsidRDefault="00F22300">
      <w:pPr>
        <w:pStyle w:val="ListParagraph"/>
        <w:numPr>
          <w:ilvl w:val="1"/>
          <w:numId w:val="68"/>
        </w:numPr>
        <w:tabs>
          <w:tab w:val="left" w:pos="1100"/>
        </w:tabs>
        <w:ind w:left="1099" w:hanging="203"/>
        <w:jc w:val="both"/>
        <w:rPr>
          <w:sz w:val="14"/>
        </w:rPr>
      </w:pPr>
      <w:r>
        <w:rPr>
          <w:w w:val="105"/>
          <w:sz w:val="14"/>
        </w:rPr>
        <w:t>a</w:t>
      </w:r>
      <w:r>
        <w:rPr>
          <w:spacing w:val="-2"/>
          <w:w w:val="105"/>
          <w:sz w:val="14"/>
        </w:rPr>
        <w:t xml:space="preserve"> </w:t>
      </w:r>
      <w:r>
        <w:rPr>
          <w:w w:val="105"/>
          <w:sz w:val="14"/>
        </w:rPr>
        <w:t>person</w:t>
      </w:r>
      <w:r>
        <w:rPr>
          <w:spacing w:val="-1"/>
          <w:w w:val="105"/>
          <w:sz w:val="14"/>
        </w:rPr>
        <w:t xml:space="preserve"> </w:t>
      </w:r>
      <w:r>
        <w:rPr>
          <w:w w:val="105"/>
          <w:sz w:val="14"/>
        </w:rPr>
        <w:t>employed</w:t>
      </w:r>
      <w:r>
        <w:rPr>
          <w:spacing w:val="-2"/>
          <w:w w:val="105"/>
          <w:sz w:val="14"/>
        </w:rPr>
        <w:t xml:space="preserve"> </w:t>
      </w:r>
      <w:r>
        <w:rPr>
          <w:w w:val="105"/>
          <w:sz w:val="14"/>
        </w:rPr>
        <w:t>under</w:t>
      </w:r>
      <w:r>
        <w:rPr>
          <w:spacing w:val="-1"/>
          <w:w w:val="105"/>
          <w:sz w:val="14"/>
        </w:rPr>
        <w:t xml:space="preserve"> </w:t>
      </w:r>
      <w:r>
        <w:rPr>
          <w:w w:val="105"/>
          <w:sz w:val="14"/>
        </w:rPr>
        <w:t>or</w:t>
      </w:r>
      <w:r>
        <w:rPr>
          <w:spacing w:val="-2"/>
          <w:w w:val="105"/>
          <w:sz w:val="14"/>
        </w:rPr>
        <w:t xml:space="preserve"> </w:t>
      </w:r>
      <w:r>
        <w:rPr>
          <w:w w:val="105"/>
          <w:sz w:val="14"/>
        </w:rPr>
        <w:t>pursuant</w:t>
      </w:r>
      <w:r>
        <w:rPr>
          <w:spacing w:val="-1"/>
          <w:w w:val="105"/>
          <w:sz w:val="14"/>
        </w:rPr>
        <w:t xml:space="preserve"> </w:t>
      </w:r>
      <w:r>
        <w:rPr>
          <w:w w:val="105"/>
          <w:sz w:val="14"/>
        </w:rPr>
        <w:t>to</w:t>
      </w:r>
      <w:r>
        <w:rPr>
          <w:spacing w:val="-2"/>
          <w:w w:val="105"/>
          <w:sz w:val="14"/>
        </w:rPr>
        <w:t xml:space="preserve"> </w:t>
      </w:r>
      <w:r>
        <w:rPr>
          <w:w w:val="105"/>
          <w:sz w:val="14"/>
        </w:rPr>
        <w:t>a</w:t>
      </w:r>
      <w:r>
        <w:rPr>
          <w:spacing w:val="-1"/>
          <w:w w:val="105"/>
          <w:sz w:val="14"/>
        </w:rPr>
        <w:t xml:space="preserve"> </w:t>
      </w:r>
      <w:r>
        <w:rPr>
          <w:w w:val="105"/>
          <w:sz w:val="14"/>
        </w:rPr>
        <w:t>contract</w:t>
      </w:r>
      <w:r>
        <w:rPr>
          <w:spacing w:val="-2"/>
          <w:w w:val="105"/>
          <w:sz w:val="14"/>
        </w:rPr>
        <w:t xml:space="preserve"> </w:t>
      </w:r>
      <w:r>
        <w:rPr>
          <w:w w:val="105"/>
          <w:sz w:val="14"/>
        </w:rPr>
        <w:t>with</w:t>
      </w:r>
      <w:r>
        <w:rPr>
          <w:spacing w:val="-1"/>
          <w:w w:val="105"/>
          <w:sz w:val="14"/>
        </w:rPr>
        <w:t xml:space="preserve"> </w:t>
      </w:r>
      <w:r>
        <w:rPr>
          <w:w w:val="105"/>
          <w:sz w:val="14"/>
        </w:rPr>
        <w:t>the</w:t>
      </w:r>
      <w:r>
        <w:rPr>
          <w:spacing w:val="-2"/>
          <w:w w:val="105"/>
          <w:sz w:val="14"/>
        </w:rPr>
        <w:t xml:space="preserve"> </w:t>
      </w:r>
      <w:r>
        <w:rPr>
          <w:w w:val="105"/>
          <w:sz w:val="14"/>
        </w:rPr>
        <w:t>University;</w:t>
      </w:r>
      <w:r>
        <w:rPr>
          <w:spacing w:val="-1"/>
          <w:w w:val="105"/>
          <w:sz w:val="14"/>
        </w:rPr>
        <w:t xml:space="preserve"> </w:t>
      </w:r>
      <w:r>
        <w:rPr>
          <w:w w:val="105"/>
          <w:sz w:val="14"/>
        </w:rPr>
        <w:t>acting</w:t>
      </w:r>
      <w:r>
        <w:rPr>
          <w:spacing w:val="-2"/>
          <w:w w:val="105"/>
          <w:sz w:val="14"/>
        </w:rPr>
        <w:t xml:space="preserve"> </w:t>
      </w:r>
      <w:r>
        <w:rPr>
          <w:w w:val="105"/>
          <w:sz w:val="14"/>
        </w:rPr>
        <w:t>in</w:t>
      </w:r>
      <w:r>
        <w:rPr>
          <w:spacing w:val="-1"/>
          <w:w w:val="105"/>
          <w:sz w:val="14"/>
        </w:rPr>
        <w:t xml:space="preserve"> </w:t>
      </w:r>
      <w:r>
        <w:rPr>
          <w:w w:val="105"/>
          <w:sz w:val="14"/>
        </w:rPr>
        <w:t>the</w:t>
      </w:r>
      <w:r>
        <w:rPr>
          <w:spacing w:val="-2"/>
          <w:w w:val="105"/>
          <w:sz w:val="14"/>
        </w:rPr>
        <w:t xml:space="preserve"> </w:t>
      </w:r>
      <w:r>
        <w:rPr>
          <w:w w:val="105"/>
          <w:sz w:val="14"/>
        </w:rPr>
        <w:t>course</w:t>
      </w:r>
      <w:r>
        <w:rPr>
          <w:spacing w:val="-1"/>
          <w:w w:val="105"/>
          <w:sz w:val="14"/>
        </w:rPr>
        <w:t xml:space="preserve"> </w:t>
      </w:r>
      <w:r>
        <w:rPr>
          <w:w w:val="105"/>
          <w:sz w:val="14"/>
        </w:rPr>
        <w:t>of</w:t>
      </w:r>
      <w:r>
        <w:rPr>
          <w:spacing w:val="-2"/>
          <w:w w:val="105"/>
          <w:sz w:val="14"/>
        </w:rPr>
        <w:t xml:space="preserve"> </w:t>
      </w:r>
      <w:r>
        <w:rPr>
          <w:w w:val="105"/>
          <w:sz w:val="14"/>
        </w:rPr>
        <w:t>his</w:t>
      </w:r>
      <w:r>
        <w:rPr>
          <w:spacing w:val="-1"/>
          <w:w w:val="105"/>
          <w:sz w:val="14"/>
        </w:rPr>
        <w:t xml:space="preserve"> </w:t>
      </w:r>
      <w:r>
        <w:rPr>
          <w:w w:val="105"/>
          <w:sz w:val="14"/>
        </w:rPr>
        <w:t>or</w:t>
      </w:r>
      <w:r>
        <w:rPr>
          <w:spacing w:val="-1"/>
          <w:w w:val="105"/>
          <w:sz w:val="14"/>
        </w:rPr>
        <w:t xml:space="preserve"> </w:t>
      </w:r>
      <w:r>
        <w:rPr>
          <w:w w:val="105"/>
          <w:sz w:val="14"/>
        </w:rPr>
        <w:t>her</w:t>
      </w:r>
      <w:r>
        <w:rPr>
          <w:spacing w:val="-2"/>
          <w:w w:val="105"/>
          <w:sz w:val="14"/>
        </w:rPr>
        <w:t xml:space="preserve"> </w:t>
      </w:r>
      <w:r>
        <w:rPr>
          <w:w w:val="105"/>
          <w:sz w:val="14"/>
        </w:rPr>
        <w:t>duty</w:t>
      </w:r>
      <w:r>
        <w:rPr>
          <w:spacing w:val="-1"/>
          <w:w w:val="105"/>
          <w:sz w:val="14"/>
        </w:rPr>
        <w:t xml:space="preserve"> </w:t>
      </w:r>
      <w:r>
        <w:rPr>
          <w:w w:val="105"/>
          <w:sz w:val="14"/>
        </w:rPr>
        <w:t>or</w:t>
      </w:r>
      <w:r>
        <w:rPr>
          <w:spacing w:val="-2"/>
          <w:w w:val="105"/>
          <w:sz w:val="14"/>
        </w:rPr>
        <w:t xml:space="preserve"> </w:t>
      </w:r>
      <w:r>
        <w:rPr>
          <w:w w:val="105"/>
          <w:sz w:val="14"/>
        </w:rPr>
        <w:t>employment;</w:t>
      </w:r>
      <w:r>
        <w:rPr>
          <w:spacing w:val="-1"/>
          <w:w w:val="105"/>
          <w:sz w:val="14"/>
        </w:rPr>
        <w:t xml:space="preserve"> </w:t>
      </w:r>
      <w:r>
        <w:rPr>
          <w:w w:val="105"/>
          <w:sz w:val="14"/>
        </w:rPr>
        <w:t>or</w:t>
      </w:r>
    </w:p>
    <w:p w:rsidR="00F93F21" w:rsidRDefault="00F93F21">
      <w:pPr>
        <w:pStyle w:val="BodyText"/>
        <w:spacing w:before="4"/>
        <w:rPr>
          <w:sz w:val="15"/>
        </w:rPr>
      </w:pPr>
    </w:p>
    <w:p w:rsidR="00F93F21" w:rsidRDefault="00F22300">
      <w:pPr>
        <w:pStyle w:val="ListParagraph"/>
        <w:numPr>
          <w:ilvl w:val="0"/>
          <w:numId w:val="68"/>
        </w:numPr>
        <w:tabs>
          <w:tab w:val="left" w:pos="896"/>
          <w:tab w:val="left" w:pos="897"/>
        </w:tabs>
        <w:spacing w:line="268" w:lineRule="auto"/>
        <w:ind w:right="218" w:hanging="443"/>
        <w:rPr>
          <w:sz w:val="14"/>
        </w:rPr>
      </w:pPr>
      <w:r>
        <w:rPr>
          <w:w w:val="105"/>
          <w:sz w:val="14"/>
        </w:rPr>
        <w:t>that</w:t>
      </w:r>
      <w:r>
        <w:rPr>
          <w:spacing w:val="-3"/>
          <w:w w:val="105"/>
          <w:sz w:val="14"/>
        </w:rPr>
        <w:t xml:space="preserve"> </w:t>
      </w:r>
      <w:r>
        <w:rPr>
          <w:w w:val="105"/>
          <w:sz w:val="14"/>
        </w:rPr>
        <w:t>person</w:t>
      </w:r>
      <w:r>
        <w:rPr>
          <w:spacing w:val="-2"/>
          <w:w w:val="105"/>
          <w:sz w:val="14"/>
        </w:rPr>
        <w:t xml:space="preserve"> </w:t>
      </w:r>
      <w:r>
        <w:rPr>
          <w:w w:val="105"/>
          <w:sz w:val="14"/>
        </w:rPr>
        <w:t>was</w:t>
      </w:r>
      <w:r>
        <w:rPr>
          <w:spacing w:val="-3"/>
          <w:w w:val="105"/>
          <w:sz w:val="14"/>
        </w:rPr>
        <w:t xml:space="preserve"> </w:t>
      </w:r>
      <w:proofErr w:type="spellStart"/>
      <w:r>
        <w:rPr>
          <w:w w:val="105"/>
          <w:sz w:val="14"/>
        </w:rPr>
        <w:t>authorised</w:t>
      </w:r>
      <w:proofErr w:type="spellEnd"/>
      <w:r>
        <w:rPr>
          <w:spacing w:val="-2"/>
          <w:w w:val="105"/>
          <w:sz w:val="14"/>
        </w:rPr>
        <w:t xml:space="preserve"> </w:t>
      </w:r>
      <w:r>
        <w:rPr>
          <w:w w:val="105"/>
          <w:sz w:val="14"/>
        </w:rPr>
        <w:t>to</w:t>
      </w:r>
      <w:r>
        <w:rPr>
          <w:spacing w:val="-2"/>
          <w:w w:val="105"/>
          <w:sz w:val="14"/>
        </w:rPr>
        <w:t xml:space="preserve"> </w:t>
      </w:r>
      <w:r>
        <w:rPr>
          <w:w w:val="105"/>
          <w:sz w:val="14"/>
        </w:rPr>
        <w:t>do</w:t>
      </w:r>
      <w:r>
        <w:rPr>
          <w:spacing w:val="-3"/>
          <w:w w:val="105"/>
          <w:sz w:val="14"/>
        </w:rPr>
        <w:t xml:space="preserve"> </w:t>
      </w:r>
      <w:r>
        <w:rPr>
          <w:w w:val="105"/>
          <w:sz w:val="14"/>
        </w:rPr>
        <w:t>the</w:t>
      </w:r>
      <w:r>
        <w:rPr>
          <w:spacing w:val="-2"/>
          <w:w w:val="105"/>
          <w:sz w:val="14"/>
        </w:rPr>
        <w:t xml:space="preserve"> </w:t>
      </w:r>
      <w:r>
        <w:rPr>
          <w:w w:val="105"/>
          <w:sz w:val="14"/>
        </w:rPr>
        <w:t>act</w:t>
      </w:r>
      <w:r>
        <w:rPr>
          <w:spacing w:val="-2"/>
          <w:w w:val="105"/>
          <w:sz w:val="14"/>
        </w:rPr>
        <w:t xml:space="preserve"> </w:t>
      </w:r>
      <w:r>
        <w:rPr>
          <w:w w:val="105"/>
          <w:sz w:val="14"/>
        </w:rPr>
        <w:t>by</w:t>
      </w:r>
      <w:r>
        <w:rPr>
          <w:spacing w:val="-3"/>
          <w:w w:val="105"/>
          <w:sz w:val="14"/>
        </w:rPr>
        <w:t xml:space="preserve"> </w:t>
      </w:r>
      <w:r>
        <w:rPr>
          <w:w w:val="105"/>
          <w:sz w:val="14"/>
        </w:rPr>
        <w:t>a</w:t>
      </w:r>
      <w:r>
        <w:rPr>
          <w:spacing w:val="-2"/>
          <w:w w:val="105"/>
          <w:sz w:val="14"/>
        </w:rPr>
        <w:t xml:space="preserve"> </w:t>
      </w:r>
      <w:r>
        <w:rPr>
          <w:w w:val="105"/>
          <w:sz w:val="14"/>
        </w:rPr>
        <w:t>resolution</w:t>
      </w:r>
      <w:r>
        <w:rPr>
          <w:spacing w:val="-2"/>
          <w:w w:val="105"/>
          <w:sz w:val="14"/>
        </w:rPr>
        <w:t xml:space="preserve"> </w:t>
      </w:r>
      <w:r>
        <w:rPr>
          <w:w w:val="105"/>
          <w:sz w:val="14"/>
        </w:rPr>
        <w:t>of</w:t>
      </w:r>
      <w:r>
        <w:rPr>
          <w:spacing w:val="-3"/>
          <w:w w:val="105"/>
          <w:sz w:val="14"/>
        </w:rPr>
        <w:t xml:space="preserve"> </w:t>
      </w:r>
      <w:r>
        <w:rPr>
          <w:w w:val="105"/>
          <w:sz w:val="14"/>
        </w:rPr>
        <w:t>the</w:t>
      </w:r>
      <w:r>
        <w:rPr>
          <w:spacing w:val="-2"/>
          <w:w w:val="105"/>
          <w:sz w:val="14"/>
        </w:rPr>
        <w:t xml:space="preserve"> </w:t>
      </w:r>
      <w:r>
        <w:rPr>
          <w:w w:val="105"/>
          <w:sz w:val="14"/>
        </w:rPr>
        <w:t>Council</w:t>
      </w:r>
      <w:r>
        <w:rPr>
          <w:spacing w:val="-2"/>
          <w:w w:val="105"/>
          <w:sz w:val="14"/>
        </w:rPr>
        <w:t xml:space="preserve"> </w:t>
      </w:r>
      <w:r>
        <w:rPr>
          <w:w w:val="105"/>
          <w:sz w:val="14"/>
        </w:rPr>
        <w:t>(of</w:t>
      </w:r>
      <w:r>
        <w:rPr>
          <w:spacing w:val="-3"/>
          <w:w w:val="105"/>
          <w:sz w:val="14"/>
        </w:rPr>
        <w:t xml:space="preserve"> </w:t>
      </w:r>
      <w:r>
        <w:rPr>
          <w:w w:val="105"/>
          <w:sz w:val="14"/>
        </w:rPr>
        <w:t>which</w:t>
      </w:r>
      <w:r>
        <w:rPr>
          <w:spacing w:val="-2"/>
          <w:w w:val="105"/>
          <w:sz w:val="14"/>
        </w:rPr>
        <w:t xml:space="preserve"> </w:t>
      </w:r>
      <w:r>
        <w:rPr>
          <w:w w:val="105"/>
          <w:sz w:val="14"/>
        </w:rPr>
        <w:t>a</w:t>
      </w:r>
      <w:r>
        <w:rPr>
          <w:spacing w:val="-2"/>
          <w:w w:val="105"/>
          <w:sz w:val="14"/>
        </w:rPr>
        <w:t xml:space="preserve"> </w:t>
      </w:r>
      <w:r>
        <w:rPr>
          <w:w w:val="105"/>
          <w:sz w:val="14"/>
        </w:rPr>
        <w:t>writing</w:t>
      </w:r>
      <w:r>
        <w:rPr>
          <w:spacing w:val="-3"/>
          <w:w w:val="105"/>
          <w:sz w:val="14"/>
        </w:rPr>
        <w:t xml:space="preserve"> </w:t>
      </w:r>
      <w:r>
        <w:rPr>
          <w:w w:val="105"/>
          <w:sz w:val="14"/>
        </w:rPr>
        <w:t>purporting</w:t>
      </w:r>
      <w:r>
        <w:rPr>
          <w:spacing w:val="-2"/>
          <w:w w:val="105"/>
          <w:sz w:val="14"/>
        </w:rPr>
        <w:t xml:space="preserve"> </w:t>
      </w:r>
      <w:r>
        <w:rPr>
          <w:w w:val="105"/>
          <w:sz w:val="14"/>
        </w:rPr>
        <w:t>to</w:t>
      </w:r>
      <w:r>
        <w:rPr>
          <w:spacing w:val="-2"/>
          <w:w w:val="105"/>
          <w:sz w:val="14"/>
        </w:rPr>
        <w:t xml:space="preserve"> </w:t>
      </w:r>
      <w:r>
        <w:rPr>
          <w:w w:val="105"/>
          <w:sz w:val="14"/>
        </w:rPr>
        <w:t>be</w:t>
      </w:r>
      <w:r>
        <w:rPr>
          <w:spacing w:val="-3"/>
          <w:w w:val="105"/>
          <w:sz w:val="14"/>
        </w:rPr>
        <w:t xml:space="preserve"> </w:t>
      </w:r>
      <w:r>
        <w:rPr>
          <w:w w:val="105"/>
          <w:sz w:val="14"/>
        </w:rPr>
        <w:t>under</w:t>
      </w:r>
      <w:r>
        <w:rPr>
          <w:spacing w:val="-2"/>
          <w:w w:val="105"/>
          <w:sz w:val="14"/>
        </w:rPr>
        <w:t xml:space="preserve"> </w:t>
      </w:r>
      <w:r>
        <w:rPr>
          <w:w w:val="105"/>
          <w:sz w:val="14"/>
        </w:rPr>
        <w:t>the</w:t>
      </w:r>
      <w:r>
        <w:rPr>
          <w:spacing w:val="-2"/>
          <w:w w:val="105"/>
          <w:sz w:val="14"/>
        </w:rPr>
        <w:t xml:space="preserve"> </w:t>
      </w:r>
      <w:r>
        <w:rPr>
          <w:w w:val="105"/>
          <w:sz w:val="14"/>
        </w:rPr>
        <w:t>hand</w:t>
      </w:r>
      <w:r>
        <w:rPr>
          <w:spacing w:val="-3"/>
          <w:w w:val="105"/>
          <w:sz w:val="14"/>
        </w:rPr>
        <w:t xml:space="preserve"> </w:t>
      </w:r>
      <w:r>
        <w:rPr>
          <w:w w:val="105"/>
          <w:sz w:val="14"/>
        </w:rPr>
        <w:t>of</w:t>
      </w:r>
      <w:r>
        <w:rPr>
          <w:spacing w:val="-2"/>
          <w:w w:val="105"/>
          <w:sz w:val="14"/>
        </w:rPr>
        <w:t xml:space="preserve"> </w:t>
      </w:r>
      <w:r>
        <w:rPr>
          <w:w w:val="105"/>
          <w:sz w:val="14"/>
        </w:rPr>
        <w:t>the</w:t>
      </w:r>
      <w:r>
        <w:rPr>
          <w:spacing w:val="-2"/>
          <w:w w:val="105"/>
          <w:sz w:val="14"/>
        </w:rPr>
        <w:t xml:space="preserve"> </w:t>
      </w:r>
      <w:r>
        <w:rPr>
          <w:w w:val="105"/>
          <w:sz w:val="14"/>
        </w:rPr>
        <w:t>Secretary</w:t>
      </w:r>
      <w:r>
        <w:rPr>
          <w:spacing w:val="-3"/>
          <w:w w:val="105"/>
          <w:sz w:val="14"/>
        </w:rPr>
        <w:t xml:space="preserve"> </w:t>
      </w:r>
      <w:r>
        <w:rPr>
          <w:w w:val="105"/>
          <w:sz w:val="14"/>
        </w:rPr>
        <w:t>to</w:t>
      </w:r>
      <w:r>
        <w:rPr>
          <w:spacing w:val="-2"/>
          <w:w w:val="105"/>
          <w:sz w:val="14"/>
        </w:rPr>
        <w:t xml:space="preserve"> </w:t>
      </w:r>
      <w:r>
        <w:rPr>
          <w:w w:val="105"/>
          <w:sz w:val="14"/>
        </w:rPr>
        <w:t>Council</w:t>
      </w:r>
      <w:r>
        <w:rPr>
          <w:spacing w:val="-3"/>
          <w:w w:val="105"/>
          <w:sz w:val="14"/>
        </w:rPr>
        <w:t xml:space="preserve"> </w:t>
      </w:r>
      <w:r>
        <w:rPr>
          <w:w w:val="105"/>
          <w:sz w:val="14"/>
        </w:rPr>
        <w:t>and to contain a copy of such resolution shall be sufficient evidence) or by writing under the hand of the Vice-Chancellor, a Deputy Vice-Chancellor or the Vice-President (Strategic Finance and</w:t>
      </w:r>
      <w:r>
        <w:rPr>
          <w:spacing w:val="-5"/>
          <w:w w:val="105"/>
          <w:sz w:val="14"/>
        </w:rPr>
        <w:t xml:space="preserve"> </w:t>
      </w:r>
      <w:r>
        <w:rPr>
          <w:w w:val="105"/>
          <w:sz w:val="14"/>
        </w:rPr>
        <w:t>Resources).</w:t>
      </w:r>
    </w:p>
    <w:p w:rsidR="00F93F21" w:rsidRDefault="00F93F21">
      <w:pPr>
        <w:pStyle w:val="BodyText"/>
        <w:spacing w:before="7"/>
        <w:rPr>
          <w:sz w:val="13"/>
        </w:rPr>
      </w:pPr>
    </w:p>
    <w:p w:rsidR="00F93F21" w:rsidRDefault="00F22300">
      <w:pPr>
        <w:pStyle w:val="ListParagraph"/>
        <w:numPr>
          <w:ilvl w:val="0"/>
          <w:numId w:val="78"/>
        </w:numPr>
        <w:tabs>
          <w:tab w:val="left" w:pos="896"/>
          <w:tab w:val="left" w:pos="897"/>
        </w:tabs>
        <w:ind w:hanging="702"/>
        <w:rPr>
          <w:sz w:val="14"/>
        </w:rPr>
      </w:pPr>
      <w:r>
        <w:rPr>
          <w:w w:val="105"/>
          <w:sz w:val="14"/>
        </w:rPr>
        <w:t>The</w:t>
      </w:r>
      <w:r>
        <w:rPr>
          <w:spacing w:val="-2"/>
          <w:w w:val="105"/>
          <w:sz w:val="14"/>
        </w:rPr>
        <w:t xml:space="preserve"> </w:t>
      </w:r>
      <w:r>
        <w:rPr>
          <w:w w:val="105"/>
          <w:sz w:val="14"/>
        </w:rPr>
        <w:t>owner,</w:t>
      </w:r>
      <w:r>
        <w:rPr>
          <w:spacing w:val="-2"/>
          <w:w w:val="105"/>
          <w:sz w:val="14"/>
        </w:rPr>
        <w:t xml:space="preserve"> </w:t>
      </w:r>
      <w:r>
        <w:rPr>
          <w:w w:val="105"/>
          <w:sz w:val="14"/>
        </w:rPr>
        <w:t>driver</w:t>
      </w:r>
      <w:r>
        <w:rPr>
          <w:spacing w:val="-1"/>
          <w:w w:val="105"/>
          <w:sz w:val="14"/>
        </w:rPr>
        <w:t xml:space="preserve"> </w:t>
      </w:r>
      <w:r>
        <w:rPr>
          <w:w w:val="105"/>
          <w:sz w:val="14"/>
        </w:rPr>
        <w:t>or</w:t>
      </w:r>
      <w:r>
        <w:rPr>
          <w:spacing w:val="-2"/>
          <w:w w:val="105"/>
          <w:sz w:val="14"/>
        </w:rPr>
        <w:t xml:space="preserve"> </w:t>
      </w:r>
      <w:r>
        <w:rPr>
          <w:w w:val="105"/>
          <w:sz w:val="14"/>
        </w:rPr>
        <w:t>person</w:t>
      </w:r>
      <w:r>
        <w:rPr>
          <w:spacing w:val="-2"/>
          <w:w w:val="105"/>
          <w:sz w:val="14"/>
        </w:rPr>
        <w:t xml:space="preserve"> </w:t>
      </w:r>
      <w:r>
        <w:rPr>
          <w:w w:val="105"/>
          <w:sz w:val="14"/>
        </w:rPr>
        <w:t>in</w:t>
      </w:r>
      <w:r>
        <w:rPr>
          <w:spacing w:val="-1"/>
          <w:w w:val="105"/>
          <w:sz w:val="14"/>
        </w:rPr>
        <w:t xml:space="preserve"> </w:t>
      </w:r>
      <w:r>
        <w:rPr>
          <w:w w:val="105"/>
          <w:sz w:val="14"/>
        </w:rPr>
        <w:t>charge</w:t>
      </w:r>
      <w:r>
        <w:rPr>
          <w:spacing w:val="-2"/>
          <w:w w:val="105"/>
          <w:sz w:val="14"/>
        </w:rPr>
        <w:t xml:space="preserve"> </w:t>
      </w:r>
      <w:r>
        <w:rPr>
          <w:w w:val="105"/>
          <w:sz w:val="14"/>
        </w:rPr>
        <w:t>of</w:t>
      </w:r>
      <w:r>
        <w:rPr>
          <w:spacing w:val="-2"/>
          <w:w w:val="105"/>
          <w:sz w:val="14"/>
        </w:rPr>
        <w:t xml:space="preserve"> </w:t>
      </w:r>
      <w:r>
        <w:rPr>
          <w:w w:val="105"/>
          <w:sz w:val="14"/>
        </w:rPr>
        <w:t>the</w:t>
      </w:r>
      <w:r>
        <w:rPr>
          <w:spacing w:val="-1"/>
          <w:w w:val="105"/>
          <w:sz w:val="14"/>
        </w:rPr>
        <w:t xml:space="preserve"> </w:t>
      </w:r>
      <w:r>
        <w:rPr>
          <w:w w:val="105"/>
          <w:sz w:val="14"/>
        </w:rPr>
        <w:t>following</w:t>
      </w:r>
      <w:r>
        <w:rPr>
          <w:spacing w:val="-2"/>
          <w:w w:val="105"/>
          <w:sz w:val="14"/>
        </w:rPr>
        <w:t xml:space="preserve"> </w:t>
      </w:r>
      <w:r>
        <w:rPr>
          <w:w w:val="105"/>
          <w:sz w:val="14"/>
        </w:rPr>
        <w:t>vehicles</w:t>
      </w:r>
      <w:r>
        <w:rPr>
          <w:spacing w:val="-1"/>
          <w:w w:val="105"/>
          <w:sz w:val="14"/>
        </w:rPr>
        <w:t xml:space="preserve"> </w:t>
      </w:r>
      <w:r>
        <w:rPr>
          <w:w w:val="105"/>
          <w:sz w:val="14"/>
        </w:rPr>
        <w:t>shall</w:t>
      </w:r>
      <w:r>
        <w:rPr>
          <w:spacing w:val="-2"/>
          <w:w w:val="105"/>
          <w:sz w:val="14"/>
        </w:rPr>
        <w:t xml:space="preserve"> </w:t>
      </w:r>
      <w:r>
        <w:rPr>
          <w:w w:val="105"/>
          <w:sz w:val="14"/>
        </w:rPr>
        <w:t>be</w:t>
      </w:r>
      <w:r>
        <w:rPr>
          <w:spacing w:val="-2"/>
          <w:w w:val="105"/>
          <w:sz w:val="14"/>
        </w:rPr>
        <w:t xml:space="preserve"> </w:t>
      </w:r>
      <w:r>
        <w:rPr>
          <w:w w:val="105"/>
          <w:sz w:val="14"/>
        </w:rPr>
        <w:t>exempt</w:t>
      </w:r>
      <w:r>
        <w:rPr>
          <w:spacing w:val="-1"/>
          <w:w w:val="105"/>
          <w:sz w:val="14"/>
        </w:rPr>
        <w:t xml:space="preserve"> </w:t>
      </w:r>
      <w:r>
        <w:rPr>
          <w:w w:val="105"/>
          <w:sz w:val="14"/>
        </w:rPr>
        <w:t>from</w:t>
      </w:r>
      <w:r>
        <w:rPr>
          <w:spacing w:val="-2"/>
          <w:w w:val="105"/>
          <w:sz w:val="14"/>
        </w:rPr>
        <w:t xml:space="preserve"> </w:t>
      </w:r>
      <w:r>
        <w:rPr>
          <w:w w:val="105"/>
          <w:sz w:val="14"/>
        </w:rPr>
        <w:t>the</w:t>
      </w:r>
      <w:r>
        <w:rPr>
          <w:spacing w:val="-2"/>
          <w:w w:val="105"/>
          <w:sz w:val="14"/>
        </w:rPr>
        <w:t xml:space="preserve"> </w:t>
      </w:r>
      <w:r>
        <w:rPr>
          <w:w w:val="105"/>
          <w:sz w:val="14"/>
        </w:rPr>
        <w:t>provisions</w:t>
      </w:r>
      <w:r>
        <w:rPr>
          <w:spacing w:val="-1"/>
          <w:w w:val="105"/>
          <w:sz w:val="14"/>
        </w:rPr>
        <w:t xml:space="preserve"> </w:t>
      </w:r>
      <w:r>
        <w:rPr>
          <w:w w:val="105"/>
          <w:sz w:val="14"/>
        </w:rPr>
        <w:t>of</w:t>
      </w:r>
      <w:r>
        <w:rPr>
          <w:spacing w:val="-2"/>
          <w:w w:val="105"/>
          <w:sz w:val="14"/>
        </w:rPr>
        <w:t xml:space="preserve"> </w:t>
      </w:r>
      <w:r>
        <w:rPr>
          <w:w w:val="105"/>
          <w:sz w:val="14"/>
        </w:rPr>
        <w:t>by-laws</w:t>
      </w:r>
      <w:r>
        <w:rPr>
          <w:spacing w:val="-1"/>
          <w:w w:val="105"/>
          <w:sz w:val="14"/>
        </w:rPr>
        <w:t xml:space="preserve"> </w:t>
      </w:r>
      <w:r>
        <w:rPr>
          <w:w w:val="105"/>
          <w:sz w:val="14"/>
        </w:rPr>
        <w:t>14(b),</w:t>
      </w:r>
      <w:r>
        <w:rPr>
          <w:spacing w:val="-2"/>
          <w:w w:val="105"/>
          <w:sz w:val="14"/>
        </w:rPr>
        <w:t xml:space="preserve"> </w:t>
      </w:r>
      <w:r>
        <w:rPr>
          <w:w w:val="105"/>
          <w:sz w:val="14"/>
        </w:rPr>
        <w:t>14(c)</w:t>
      </w:r>
      <w:r>
        <w:rPr>
          <w:spacing w:val="-2"/>
          <w:w w:val="105"/>
          <w:sz w:val="14"/>
        </w:rPr>
        <w:t xml:space="preserve"> </w:t>
      </w:r>
      <w:r>
        <w:rPr>
          <w:w w:val="105"/>
          <w:sz w:val="14"/>
        </w:rPr>
        <w:t>and</w:t>
      </w:r>
      <w:r>
        <w:rPr>
          <w:spacing w:val="-1"/>
          <w:w w:val="105"/>
          <w:sz w:val="14"/>
        </w:rPr>
        <w:t xml:space="preserve"> </w:t>
      </w:r>
      <w:r>
        <w:rPr>
          <w:w w:val="105"/>
          <w:sz w:val="14"/>
        </w:rPr>
        <w:t>16:</w:t>
      </w:r>
    </w:p>
    <w:p w:rsidR="00F93F21" w:rsidRDefault="00F93F21">
      <w:pPr>
        <w:pStyle w:val="BodyText"/>
        <w:spacing w:before="4"/>
        <w:rPr>
          <w:sz w:val="15"/>
        </w:rPr>
      </w:pPr>
    </w:p>
    <w:p w:rsidR="00F93F21" w:rsidRDefault="00F22300">
      <w:pPr>
        <w:pStyle w:val="ListParagraph"/>
        <w:numPr>
          <w:ilvl w:val="0"/>
          <w:numId w:val="67"/>
        </w:numPr>
        <w:tabs>
          <w:tab w:val="left" w:pos="896"/>
          <w:tab w:val="left" w:pos="897"/>
        </w:tabs>
        <w:spacing w:before="1"/>
        <w:ind w:hanging="443"/>
        <w:rPr>
          <w:sz w:val="14"/>
        </w:rPr>
      </w:pPr>
      <w:r>
        <w:rPr>
          <w:w w:val="105"/>
          <w:sz w:val="14"/>
        </w:rPr>
        <w:t>a vehicle used as an ambulance and being at the time used on urgent ambulance</w:t>
      </w:r>
      <w:r>
        <w:rPr>
          <w:spacing w:val="-18"/>
          <w:w w:val="105"/>
          <w:sz w:val="14"/>
        </w:rPr>
        <w:t xml:space="preserve"> </w:t>
      </w:r>
      <w:r>
        <w:rPr>
          <w:w w:val="105"/>
          <w:sz w:val="14"/>
        </w:rPr>
        <w:t>service;</w:t>
      </w:r>
    </w:p>
    <w:p w:rsidR="00F93F21" w:rsidRDefault="00F93F21">
      <w:pPr>
        <w:pStyle w:val="BodyText"/>
        <w:spacing w:before="4"/>
        <w:rPr>
          <w:sz w:val="15"/>
        </w:rPr>
      </w:pPr>
    </w:p>
    <w:p w:rsidR="00F93F21" w:rsidRDefault="00F22300">
      <w:pPr>
        <w:pStyle w:val="ListParagraph"/>
        <w:numPr>
          <w:ilvl w:val="0"/>
          <w:numId w:val="67"/>
        </w:numPr>
        <w:tabs>
          <w:tab w:val="left" w:pos="896"/>
          <w:tab w:val="left" w:pos="897"/>
        </w:tabs>
        <w:spacing w:line="268" w:lineRule="auto"/>
        <w:ind w:right="299" w:hanging="443"/>
        <w:rPr>
          <w:sz w:val="14"/>
        </w:rPr>
      </w:pPr>
      <w:r>
        <w:rPr>
          <w:w w:val="105"/>
          <w:sz w:val="14"/>
        </w:rPr>
        <w:t>a</w:t>
      </w:r>
      <w:r>
        <w:rPr>
          <w:spacing w:val="-3"/>
          <w:w w:val="105"/>
          <w:sz w:val="14"/>
        </w:rPr>
        <w:t xml:space="preserve"> </w:t>
      </w:r>
      <w:r>
        <w:rPr>
          <w:w w:val="105"/>
          <w:sz w:val="14"/>
        </w:rPr>
        <w:t>vehicle</w:t>
      </w:r>
      <w:r>
        <w:rPr>
          <w:spacing w:val="-2"/>
          <w:w w:val="105"/>
          <w:sz w:val="14"/>
        </w:rPr>
        <w:t xml:space="preserve"> </w:t>
      </w:r>
      <w:r>
        <w:rPr>
          <w:w w:val="105"/>
          <w:sz w:val="14"/>
        </w:rPr>
        <w:t>used</w:t>
      </w:r>
      <w:r>
        <w:rPr>
          <w:spacing w:val="-3"/>
          <w:w w:val="105"/>
          <w:sz w:val="14"/>
        </w:rPr>
        <w:t xml:space="preserve"> </w:t>
      </w:r>
      <w:r>
        <w:rPr>
          <w:w w:val="105"/>
          <w:sz w:val="14"/>
        </w:rPr>
        <w:t>by</w:t>
      </w:r>
      <w:r>
        <w:rPr>
          <w:spacing w:val="-2"/>
          <w:w w:val="105"/>
          <w:sz w:val="14"/>
        </w:rPr>
        <w:t xml:space="preserve"> </w:t>
      </w:r>
      <w:r>
        <w:rPr>
          <w:w w:val="105"/>
          <w:sz w:val="14"/>
        </w:rPr>
        <w:t>a</w:t>
      </w:r>
      <w:r>
        <w:rPr>
          <w:spacing w:val="-2"/>
          <w:w w:val="105"/>
          <w:sz w:val="14"/>
        </w:rPr>
        <w:t xml:space="preserve"> </w:t>
      </w:r>
      <w:r>
        <w:rPr>
          <w:w w:val="105"/>
          <w:sz w:val="14"/>
        </w:rPr>
        <w:t>fire</w:t>
      </w:r>
      <w:r>
        <w:rPr>
          <w:spacing w:val="-3"/>
          <w:w w:val="105"/>
          <w:sz w:val="14"/>
        </w:rPr>
        <w:t xml:space="preserve"> </w:t>
      </w:r>
      <w:r>
        <w:rPr>
          <w:w w:val="105"/>
          <w:sz w:val="14"/>
        </w:rPr>
        <w:t>brigade</w:t>
      </w:r>
      <w:r>
        <w:rPr>
          <w:spacing w:val="-2"/>
          <w:w w:val="105"/>
          <w:sz w:val="14"/>
        </w:rPr>
        <w:t xml:space="preserve"> </w:t>
      </w:r>
      <w:r>
        <w:rPr>
          <w:w w:val="105"/>
          <w:sz w:val="14"/>
        </w:rPr>
        <w:t>for</w:t>
      </w:r>
      <w:r>
        <w:rPr>
          <w:spacing w:val="-3"/>
          <w:w w:val="105"/>
          <w:sz w:val="14"/>
        </w:rPr>
        <w:t xml:space="preserve"> </w:t>
      </w:r>
      <w:r>
        <w:rPr>
          <w:w w:val="105"/>
          <w:sz w:val="14"/>
        </w:rPr>
        <w:t>attendance</w:t>
      </w:r>
      <w:r>
        <w:rPr>
          <w:spacing w:val="-2"/>
          <w:w w:val="105"/>
          <w:sz w:val="14"/>
        </w:rPr>
        <w:t xml:space="preserve"> </w:t>
      </w:r>
      <w:r>
        <w:rPr>
          <w:w w:val="105"/>
          <w:sz w:val="14"/>
        </w:rPr>
        <w:t>at</w:t>
      </w:r>
      <w:r>
        <w:rPr>
          <w:spacing w:val="-2"/>
          <w:w w:val="105"/>
          <w:sz w:val="14"/>
        </w:rPr>
        <w:t xml:space="preserve"> </w:t>
      </w:r>
      <w:r>
        <w:rPr>
          <w:w w:val="105"/>
          <w:sz w:val="14"/>
        </w:rPr>
        <w:t>fires</w:t>
      </w:r>
      <w:r>
        <w:rPr>
          <w:spacing w:val="-3"/>
          <w:w w:val="105"/>
          <w:sz w:val="14"/>
        </w:rPr>
        <w:t xml:space="preserve"> </w:t>
      </w:r>
      <w:r>
        <w:rPr>
          <w:w w:val="105"/>
          <w:sz w:val="14"/>
        </w:rPr>
        <w:t>and</w:t>
      </w:r>
      <w:r>
        <w:rPr>
          <w:spacing w:val="-2"/>
          <w:w w:val="105"/>
          <w:sz w:val="14"/>
        </w:rPr>
        <w:t xml:space="preserve"> </w:t>
      </w:r>
      <w:r>
        <w:rPr>
          <w:w w:val="105"/>
          <w:sz w:val="14"/>
        </w:rPr>
        <w:t>at</w:t>
      </w:r>
      <w:r>
        <w:rPr>
          <w:spacing w:val="-3"/>
          <w:w w:val="105"/>
          <w:sz w:val="14"/>
        </w:rPr>
        <w:t xml:space="preserve"> </w:t>
      </w:r>
      <w:r>
        <w:rPr>
          <w:w w:val="105"/>
          <w:sz w:val="14"/>
        </w:rPr>
        <w:t>the</w:t>
      </w:r>
      <w:r>
        <w:rPr>
          <w:spacing w:val="-2"/>
          <w:w w:val="105"/>
          <w:sz w:val="14"/>
        </w:rPr>
        <w:t xml:space="preserve"> </w:t>
      </w:r>
      <w:r>
        <w:rPr>
          <w:w w:val="105"/>
          <w:sz w:val="14"/>
        </w:rPr>
        <w:t>time</w:t>
      </w:r>
      <w:r>
        <w:rPr>
          <w:spacing w:val="-2"/>
          <w:w w:val="105"/>
          <w:sz w:val="14"/>
        </w:rPr>
        <w:t xml:space="preserve"> </w:t>
      </w:r>
      <w:r>
        <w:rPr>
          <w:w w:val="105"/>
          <w:sz w:val="14"/>
        </w:rPr>
        <w:t>called</w:t>
      </w:r>
      <w:r>
        <w:rPr>
          <w:spacing w:val="-3"/>
          <w:w w:val="105"/>
          <w:sz w:val="14"/>
        </w:rPr>
        <w:t xml:space="preserve"> </w:t>
      </w:r>
      <w:r>
        <w:rPr>
          <w:w w:val="105"/>
          <w:sz w:val="14"/>
        </w:rPr>
        <w:t>in</w:t>
      </w:r>
      <w:r>
        <w:rPr>
          <w:spacing w:val="-2"/>
          <w:w w:val="105"/>
          <w:sz w:val="14"/>
        </w:rPr>
        <w:t xml:space="preserve"> </w:t>
      </w:r>
      <w:r>
        <w:rPr>
          <w:w w:val="105"/>
          <w:sz w:val="14"/>
        </w:rPr>
        <w:t>connection</w:t>
      </w:r>
      <w:r>
        <w:rPr>
          <w:spacing w:val="-2"/>
          <w:w w:val="105"/>
          <w:sz w:val="14"/>
        </w:rPr>
        <w:t xml:space="preserve"> </w:t>
      </w:r>
      <w:r>
        <w:rPr>
          <w:w w:val="105"/>
          <w:sz w:val="14"/>
        </w:rPr>
        <w:t>with</w:t>
      </w:r>
      <w:r>
        <w:rPr>
          <w:spacing w:val="-3"/>
          <w:w w:val="105"/>
          <w:sz w:val="14"/>
        </w:rPr>
        <w:t xml:space="preserve"> </w:t>
      </w:r>
      <w:r>
        <w:rPr>
          <w:w w:val="105"/>
          <w:sz w:val="14"/>
        </w:rPr>
        <w:t>or</w:t>
      </w:r>
      <w:r>
        <w:rPr>
          <w:spacing w:val="-2"/>
          <w:w w:val="105"/>
          <w:sz w:val="14"/>
        </w:rPr>
        <w:t xml:space="preserve"> </w:t>
      </w:r>
      <w:r>
        <w:rPr>
          <w:w w:val="105"/>
          <w:sz w:val="14"/>
        </w:rPr>
        <w:t>attending</w:t>
      </w:r>
      <w:r>
        <w:rPr>
          <w:spacing w:val="-3"/>
          <w:w w:val="105"/>
          <w:sz w:val="14"/>
        </w:rPr>
        <w:t xml:space="preserve"> </w:t>
      </w:r>
      <w:r>
        <w:rPr>
          <w:w w:val="105"/>
          <w:sz w:val="14"/>
        </w:rPr>
        <w:t>at</w:t>
      </w:r>
      <w:r>
        <w:rPr>
          <w:spacing w:val="-2"/>
          <w:w w:val="105"/>
          <w:sz w:val="14"/>
        </w:rPr>
        <w:t xml:space="preserve"> </w:t>
      </w:r>
      <w:r>
        <w:rPr>
          <w:w w:val="105"/>
          <w:sz w:val="14"/>
        </w:rPr>
        <w:t>an</w:t>
      </w:r>
      <w:r>
        <w:rPr>
          <w:spacing w:val="-2"/>
          <w:w w:val="105"/>
          <w:sz w:val="14"/>
        </w:rPr>
        <w:t xml:space="preserve"> </w:t>
      </w:r>
      <w:r>
        <w:rPr>
          <w:w w:val="105"/>
          <w:sz w:val="14"/>
        </w:rPr>
        <w:t>outbreak</w:t>
      </w:r>
      <w:r>
        <w:rPr>
          <w:spacing w:val="-3"/>
          <w:w w:val="105"/>
          <w:sz w:val="14"/>
        </w:rPr>
        <w:t xml:space="preserve"> </w:t>
      </w:r>
      <w:r>
        <w:rPr>
          <w:w w:val="105"/>
          <w:sz w:val="14"/>
        </w:rPr>
        <w:t>of</w:t>
      </w:r>
      <w:r>
        <w:rPr>
          <w:spacing w:val="-2"/>
          <w:w w:val="105"/>
          <w:sz w:val="14"/>
        </w:rPr>
        <w:t xml:space="preserve"> </w:t>
      </w:r>
      <w:r>
        <w:rPr>
          <w:w w:val="105"/>
          <w:sz w:val="14"/>
        </w:rPr>
        <w:t>fire</w:t>
      </w:r>
      <w:r>
        <w:rPr>
          <w:spacing w:val="-3"/>
          <w:w w:val="105"/>
          <w:sz w:val="14"/>
        </w:rPr>
        <w:t xml:space="preserve"> </w:t>
      </w:r>
      <w:r>
        <w:rPr>
          <w:w w:val="105"/>
          <w:sz w:val="14"/>
        </w:rPr>
        <w:t>or</w:t>
      </w:r>
      <w:r>
        <w:rPr>
          <w:spacing w:val="-2"/>
          <w:w w:val="105"/>
          <w:sz w:val="14"/>
        </w:rPr>
        <w:t xml:space="preserve"> </w:t>
      </w:r>
      <w:r>
        <w:rPr>
          <w:w w:val="105"/>
          <w:sz w:val="14"/>
        </w:rPr>
        <w:t>suspected</w:t>
      </w:r>
      <w:r>
        <w:rPr>
          <w:spacing w:val="-2"/>
          <w:w w:val="105"/>
          <w:sz w:val="14"/>
        </w:rPr>
        <w:t xml:space="preserve"> </w:t>
      </w:r>
      <w:r>
        <w:rPr>
          <w:w w:val="105"/>
          <w:sz w:val="14"/>
        </w:rPr>
        <w:t>outbreak of fire;</w:t>
      </w:r>
      <w:r>
        <w:rPr>
          <w:spacing w:val="-2"/>
          <w:w w:val="105"/>
          <w:sz w:val="14"/>
        </w:rPr>
        <w:t xml:space="preserve"> </w:t>
      </w:r>
      <w:r>
        <w:rPr>
          <w:w w:val="105"/>
          <w:sz w:val="14"/>
        </w:rPr>
        <w:t>or</w:t>
      </w:r>
    </w:p>
    <w:p w:rsidR="00F93F21" w:rsidRDefault="00F93F21">
      <w:pPr>
        <w:spacing w:line="268" w:lineRule="auto"/>
        <w:rPr>
          <w:sz w:val="14"/>
        </w:rPr>
        <w:sectPr w:rsidR="00F93F21">
          <w:pgSz w:w="11920" w:h="16840"/>
          <w:pgMar w:top="480" w:right="460" w:bottom="480" w:left="460" w:header="274" w:footer="283" w:gutter="0"/>
          <w:cols w:space="720"/>
        </w:sectPr>
      </w:pPr>
    </w:p>
    <w:p w:rsidR="00F93F21" w:rsidRDefault="00F22300">
      <w:pPr>
        <w:pStyle w:val="ListParagraph"/>
        <w:numPr>
          <w:ilvl w:val="0"/>
          <w:numId w:val="67"/>
        </w:numPr>
        <w:tabs>
          <w:tab w:val="left" w:pos="896"/>
          <w:tab w:val="left" w:pos="897"/>
        </w:tabs>
        <w:spacing w:before="91"/>
        <w:ind w:hanging="443"/>
        <w:rPr>
          <w:sz w:val="14"/>
        </w:rPr>
      </w:pPr>
      <w:proofErr w:type="gramStart"/>
      <w:r>
        <w:rPr>
          <w:w w:val="105"/>
          <w:sz w:val="14"/>
        </w:rPr>
        <w:lastRenderedPageBreak/>
        <w:t>a</w:t>
      </w:r>
      <w:proofErr w:type="gramEnd"/>
      <w:r>
        <w:rPr>
          <w:w w:val="105"/>
          <w:sz w:val="14"/>
        </w:rPr>
        <w:t xml:space="preserve"> vehicle being used by a member of the police force in the course of his duty as</w:t>
      </w:r>
      <w:r>
        <w:rPr>
          <w:spacing w:val="-21"/>
          <w:w w:val="105"/>
          <w:sz w:val="14"/>
        </w:rPr>
        <w:t xml:space="preserve"> </w:t>
      </w:r>
      <w:r>
        <w:rPr>
          <w:w w:val="105"/>
          <w:sz w:val="14"/>
        </w:rPr>
        <w:t>such.</w:t>
      </w:r>
    </w:p>
    <w:p w:rsidR="00F93F21" w:rsidRDefault="00F93F21">
      <w:pPr>
        <w:pStyle w:val="BodyText"/>
        <w:spacing w:before="4"/>
        <w:rPr>
          <w:sz w:val="15"/>
        </w:rPr>
      </w:pPr>
    </w:p>
    <w:p w:rsidR="00F93F21" w:rsidRDefault="00F22300">
      <w:pPr>
        <w:pStyle w:val="ListParagraph"/>
        <w:numPr>
          <w:ilvl w:val="0"/>
          <w:numId w:val="78"/>
        </w:numPr>
        <w:tabs>
          <w:tab w:val="left" w:pos="896"/>
          <w:tab w:val="left" w:pos="897"/>
        </w:tabs>
        <w:spacing w:line="268" w:lineRule="auto"/>
        <w:ind w:right="245" w:hanging="702"/>
        <w:rPr>
          <w:sz w:val="14"/>
        </w:rPr>
      </w:pPr>
      <w:r>
        <w:rPr>
          <w:w w:val="105"/>
          <w:sz w:val="14"/>
        </w:rPr>
        <w:t>It</w:t>
      </w:r>
      <w:r>
        <w:rPr>
          <w:spacing w:val="-3"/>
          <w:w w:val="105"/>
          <w:sz w:val="14"/>
        </w:rPr>
        <w:t xml:space="preserve"> </w:t>
      </w:r>
      <w:r>
        <w:rPr>
          <w:w w:val="105"/>
          <w:sz w:val="14"/>
        </w:rPr>
        <w:t>shall</w:t>
      </w:r>
      <w:r>
        <w:rPr>
          <w:spacing w:val="-2"/>
          <w:w w:val="105"/>
          <w:sz w:val="14"/>
        </w:rPr>
        <w:t xml:space="preserve"> </w:t>
      </w:r>
      <w:r>
        <w:rPr>
          <w:w w:val="105"/>
          <w:sz w:val="14"/>
        </w:rPr>
        <w:t>be</w:t>
      </w:r>
      <w:r>
        <w:rPr>
          <w:spacing w:val="-2"/>
          <w:w w:val="105"/>
          <w:sz w:val="14"/>
        </w:rPr>
        <w:t xml:space="preserve"> </w:t>
      </w:r>
      <w:r>
        <w:rPr>
          <w:w w:val="105"/>
          <w:sz w:val="14"/>
        </w:rPr>
        <w:t>a</w:t>
      </w:r>
      <w:r>
        <w:rPr>
          <w:spacing w:val="-3"/>
          <w:w w:val="105"/>
          <w:sz w:val="14"/>
        </w:rPr>
        <w:t xml:space="preserve"> </w:t>
      </w:r>
      <w:proofErr w:type="spellStart"/>
      <w:r>
        <w:rPr>
          <w:w w:val="105"/>
          <w:sz w:val="14"/>
        </w:rPr>
        <w:t>defence</w:t>
      </w:r>
      <w:proofErr w:type="spellEnd"/>
      <w:r>
        <w:rPr>
          <w:spacing w:val="-2"/>
          <w:w w:val="105"/>
          <w:sz w:val="14"/>
        </w:rPr>
        <w:t xml:space="preserve"> </w:t>
      </w:r>
      <w:r>
        <w:rPr>
          <w:w w:val="105"/>
          <w:sz w:val="14"/>
        </w:rPr>
        <w:t>to</w:t>
      </w:r>
      <w:r>
        <w:rPr>
          <w:spacing w:val="-2"/>
          <w:w w:val="105"/>
          <w:sz w:val="14"/>
        </w:rPr>
        <w:t xml:space="preserve"> </w:t>
      </w:r>
      <w:r>
        <w:rPr>
          <w:w w:val="105"/>
          <w:sz w:val="14"/>
        </w:rPr>
        <w:t>any</w:t>
      </w:r>
      <w:r>
        <w:rPr>
          <w:spacing w:val="-3"/>
          <w:w w:val="105"/>
          <w:sz w:val="14"/>
        </w:rPr>
        <w:t xml:space="preserve"> </w:t>
      </w:r>
      <w:r>
        <w:rPr>
          <w:w w:val="105"/>
          <w:sz w:val="14"/>
        </w:rPr>
        <w:t>charge</w:t>
      </w:r>
      <w:r>
        <w:rPr>
          <w:spacing w:val="-2"/>
          <w:w w:val="105"/>
          <w:sz w:val="14"/>
        </w:rPr>
        <w:t xml:space="preserve"> </w:t>
      </w:r>
      <w:r>
        <w:rPr>
          <w:w w:val="105"/>
          <w:sz w:val="14"/>
        </w:rPr>
        <w:t>of</w:t>
      </w:r>
      <w:r>
        <w:rPr>
          <w:spacing w:val="-2"/>
          <w:w w:val="105"/>
          <w:sz w:val="14"/>
        </w:rPr>
        <w:t xml:space="preserve"> </w:t>
      </w:r>
      <w:r>
        <w:rPr>
          <w:w w:val="105"/>
          <w:sz w:val="14"/>
        </w:rPr>
        <w:t>an</w:t>
      </w:r>
      <w:r>
        <w:rPr>
          <w:spacing w:val="-3"/>
          <w:w w:val="105"/>
          <w:sz w:val="14"/>
        </w:rPr>
        <w:t xml:space="preserve"> </w:t>
      </w:r>
      <w:r>
        <w:rPr>
          <w:w w:val="105"/>
          <w:sz w:val="14"/>
        </w:rPr>
        <w:t>offence</w:t>
      </w:r>
      <w:r>
        <w:rPr>
          <w:spacing w:val="-2"/>
          <w:w w:val="105"/>
          <w:sz w:val="14"/>
        </w:rPr>
        <w:t xml:space="preserve"> </w:t>
      </w:r>
      <w:r>
        <w:rPr>
          <w:w w:val="105"/>
          <w:sz w:val="14"/>
        </w:rPr>
        <w:t>under</w:t>
      </w:r>
      <w:r>
        <w:rPr>
          <w:spacing w:val="-2"/>
          <w:w w:val="105"/>
          <w:sz w:val="14"/>
        </w:rPr>
        <w:t xml:space="preserve"> </w:t>
      </w:r>
      <w:r>
        <w:rPr>
          <w:w w:val="105"/>
          <w:sz w:val="14"/>
        </w:rPr>
        <w:t>by-law</w:t>
      </w:r>
      <w:r>
        <w:rPr>
          <w:spacing w:val="-3"/>
          <w:w w:val="105"/>
          <w:sz w:val="14"/>
        </w:rPr>
        <w:t xml:space="preserve"> </w:t>
      </w:r>
      <w:r>
        <w:rPr>
          <w:w w:val="105"/>
          <w:sz w:val="14"/>
        </w:rPr>
        <w:t>6</w:t>
      </w:r>
      <w:r>
        <w:rPr>
          <w:spacing w:val="-2"/>
          <w:w w:val="105"/>
          <w:sz w:val="14"/>
        </w:rPr>
        <w:t xml:space="preserve"> </w:t>
      </w:r>
      <w:r>
        <w:rPr>
          <w:w w:val="105"/>
          <w:sz w:val="14"/>
        </w:rPr>
        <w:t>or</w:t>
      </w:r>
      <w:r>
        <w:rPr>
          <w:spacing w:val="-2"/>
          <w:w w:val="105"/>
          <w:sz w:val="14"/>
        </w:rPr>
        <w:t xml:space="preserve"> </w:t>
      </w:r>
      <w:r>
        <w:rPr>
          <w:w w:val="105"/>
          <w:sz w:val="14"/>
        </w:rPr>
        <w:t>by-law</w:t>
      </w:r>
      <w:r>
        <w:rPr>
          <w:spacing w:val="-3"/>
          <w:w w:val="105"/>
          <w:sz w:val="14"/>
        </w:rPr>
        <w:t xml:space="preserve"> </w:t>
      </w:r>
      <w:r>
        <w:rPr>
          <w:w w:val="105"/>
          <w:sz w:val="14"/>
        </w:rPr>
        <w:t>7</w:t>
      </w:r>
      <w:r>
        <w:rPr>
          <w:spacing w:val="-2"/>
          <w:w w:val="105"/>
          <w:sz w:val="14"/>
        </w:rPr>
        <w:t xml:space="preserve"> </w:t>
      </w:r>
      <w:r>
        <w:rPr>
          <w:w w:val="105"/>
          <w:sz w:val="14"/>
        </w:rPr>
        <w:t>or</w:t>
      </w:r>
      <w:r>
        <w:rPr>
          <w:spacing w:val="-2"/>
          <w:w w:val="105"/>
          <w:sz w:val="14"/>
        </w:rPr>
        <w:t xml:space="preserve"> </w:t>
      </w:r>
      <w:r>
        <w:rPr>
          <w:w w:val="105"/>
          <w:sz w:val="14"/>
        </w:rPr>
        <w:t>by-law</w:t>
      </w:r>
      <w:r>
        <w:rPr>
          <w:spacing w:val="-3"/>
          <w:w w:val="105"/>
          <w:sz w:val="14"/>
        </w:rPr>
        <w:t xml:space="preserve"> </w:t>
      </w:r>
      <w:r>
        <w:rPr>
          <w:w w:val="105"/>
          <w:sz w:val="14"/>
        </w:rPr>
        <w:t>12</w:t>
      </w:r>
      <w:r>
        <w:rPr>
          <w:spacing w:val="-2"/>
          <w:w w:val="105"/>
          <w:sz w:val="14"/>
        </w:rPr>
        <w:t xml:space="preserve"> </w:t>
      </w:r>
      <w:r>
        <w:rPr>
          <w:w w:val="105"/>
          <w:sz w:val="14"/>
        </w:rPr>
        <w:t>involving</w:t>
      </w:r>
      <w:r>
        <w:rPr>
          <w:spacing w:val="-2"/>
          <w:w w:val="105"/>
          <w:sz w:val="14"/>
        </w:rPr>
        <w:t xml:space="preserve"> </w:t>
      </w:r>
      <w:r>
        <w:rPr>
          <w:w w:val="105"/>
          <w:sz w:val="14"/>
        </w:rPr>
        <w:t>a</w:t>
      </w:r>
      <w:r>
        <w:rPr>
          <w:spacing w:val="-3"/>
          <w:w w:val="105"/>
          <w:sz w:val="14"/>
        </w:rPr>
        <w:t xml:space="preserve"> </w:t>
      </w:r>
      <w:r>
        <w:rPr>
          <w:w w:val="105"/>
          <w:sz w:val="14"/>
        </w:rPr>
        <w:t>sign</w:t>
      </w:r>
      <w:r>
        <w:rPr>
          <w:spacing w:val="-2"/>
          <w:w w:val="105"/>
          <w:sz w:val="14"/>
        </w:rPr>
        <w:t xml:space="preserve"> </w:t>
      </w:r>
      <w:r>
        <w:rPr>
          <w:w w:val="105"/>
          <w:sz w:val="14"/>
        </w:rPr>
        <w:t>or</w:t>
      </w:r>
      <w:r>
        <w:rPr>
          <w:spacing w:val="-2"/>
          <w:w w:val="105"/>
          <w:sz w:val="14"/>
        </w:rPr>
        <w:t xml:space="preserve"> </w:t>
      </w:r>
      <w:r>
        <w:rPr>
          <w:w w:val="105"/>
          <w:sz w:val="14"/>
        </w:rPr>
        <w:t>marking</w:t>
      </w:r>
      <w:r>
        <w:rPr>
          <w:spacing w:val="-3"/>
          <w:w w:val="105"/>
          <w:sz w:val="14"/>
        </w:rPr>
        <w:t xml:space="preserve"> </w:t>
      </w:r>
      <w:r>
        <w:rPr>
          <w:w w:val="105"/>
          <w:sz w:val="14"/>
        </w:rPr>
        <w:t>if</w:t>
      </w:r>
      <w:r>
        <w:rPr>
          <w:spacing w:val="-2"/>
          <w:w w:val="105"/>
          <w:sz w:val="14"/>
        </w:rPr>
        <w:t xml:space="preserve"> </w:t>
      </w:r>
      <w:r>
        <w:rPr>
          <w:w w:val="105"/>
          <w:sz w:val="14"/>
        </w:rPr>
        <w:t>the</w:t>
      </w:r>
      <w:r>
        <w:rPr>
          <w:spacing w:val="-2"/>
          <w:w w:val="105"/>
          <w:sz w:val="14"/>
        </w:rPr>
        <w:t xml:space="preserve"> </w:t>
      </w:r>
      <w:r>
        <w:rPr>
          <w:w w:val="105"/>
          <w:sz w:val="14"/>
        </w:rPr>
        <w:t>defendant</w:t>
      </w:r>
      <w:r>
        <w:rPr>
          <w:spacing w:val="-3"/>
          <w:w w:val="105"/>
          <w:sz w:val="14"/>
        </w:rPr>
        <w:t xml:space="preserve"> </w:t>
      </w:r>
      <w:r>
        <w:rPr>
          <w:w w:val="105"/>
          <w:sz w:val="14"/>
        </w:rPr>
        <w:t>proves</w:t>
      </w:r>
      <w:r>
        <w:rPr>
          <w:spacing w:val="-2"/>
          <w:w w:val="105"/>
          <w:sz w:val="14"/>
        </w:rPr>
        <w:t xml:space="preserve"> </w:t>
      </w:r>
      <w:r>
        <w:rPr>
          <w:w w:val="105"/>
          <w:sz w:val="14"/>
        </w:rPr>
        <w:t>that</w:t>
      </w:r>
      <w:r>
        <w:rPr>
          <w:spacing w:val="-3"/>
          <w:w w:val="105"/>
          <w:sz w:val="14"/>
        </w:rPr>
        <w:t xml:space="preserve"> </w:t>
      </w:r>
      <w:r>
        <w:rPr>
          <w:w w:val="105"/>
          <w:sz w:val="14"/>
        </w:rPr>
        <w:t>the</w:t>
      </w:r>
      <w:r>
        <w:rPr>
          <w:spacing w:val="-2"/>
          <w:w w:val="105"/>
          <w:sz w:val="14"/>
        </w:rPr>
        <w:t xml:space="preserve"> </w:t>
      </w:r>
      <w:r>
        <w:rPr>
          <w:w w:val="105"/>
          <w:sz w:val="14"/>
        </w:rPr>
        <w:t>sign or marking was erected or marked without the authority of the</w:t>
      </w:r>
      <w:r>
        <w:rPr>
          <w:spacing w:val="-12"/>
          <w:w w:val="105"/>
          <w:sz w:val="14"/>
        </w:rPr>
        <w:t xml:space="preserve"> </w:t>
      </w:r>
      <w:r>
        <w:rPr>
          <w:w w:val="105"/>
          <w:sz w:val="14"/>
        </w:rPr>
        <w:t>Council.</w:t>
      </w:r>
    </w:p>
    <w:p w:rsidR="00F93F21" w:rsidRDefault="00F93F21">
      <w:pPr>
        <w:pStyle w:val="BodyText"/>
        <w:spacing w:before="7"/>
        <w:rPr>
          <w:sz w:val="13"/>
        </w:rPr>
      </w:pPr>
    </w:p>
    <w:p w:rsidR="00F93F21" w:rsidRDefault="00F22300">
      <w:pPr>
        <w:spacing w:before="1"/>
        <w:ind w:left="153"/>
        <w:rPr>
          <w:b/>
          <w:sz w:val="14"/>
        </w:rPr>
      </w:pPr>
      <w:r>
        <w:rPr>
          <w:b/>
          <w:w w:val="105"/>
          <w:sz w:val="14"/>
        </w:rPr>
        <w:t>Penalties</w:t>
      </w:r>
    </w:p>
    <w:p w:rsidR="00F93F21" w:rsidRDefault="00F22300">
      <w:pPr>
        <w:pStyle w:val="ListParagraph"/>
        <w:numPr>
          <w:ilvl w:val="0"/>
          <w:numId w:val="78"/>
        </w:numPr>
        <w:tabs>
          <w:tab w:val="left" w:pos="896"/>
          <w:tab w:val="left" w:pos="897"/>
        </w:tabs>
        <w:spacing w:before="64" w:line="268" w:lineRule="auto"/>
        <w:ind w:right="505" w:hanging="702"/>
        <w:rPr>
          <w:sz w:val="14"/>
        </w:rPr>
      </w:pPr>
      <w:r>
        <w:rPr>
          <w:w w:val="105"/>
          <w:sz w:val="14"/>
        </w:rPr>
        <w:t>Any</w:t>
      </w:r>
      <w:r>
        <w:rPr>
          <w:spacing w:val="-3"/>
          <w:w w:val="105"/>
          <w:sz w:val="14"/>
        </w:rPr>
        <w:t xml:space="preserve"> </w:t>
      </w:r>
      <w:r>
        <w:rPr>
          <w:w w:val="105"/>
          <w:sz w:val="14"/>
        </w:rPr>
        <w:t>person</w:t>
      </w:r>
      <w:r>
        <w:rPr>
          <w:spacing w:val="-3"/>
          <w:w w:val="105"/>
          <w:sz w:val="14"/>
        </w:rPr>
        <w:t xml:space="preserve"> </w:t>
      </w:r>
      <w:r>
        <w:rPr>
          <w:w w:val="105"/>
          <w:sz w:val="14"/>
        </w:rPr>
        <w:t>who</w:t>
      </w:r>
      <w:r>
        <w:rPr>
          <w:spacing w:val="-2"/>
          <w:w w:val="105"/>
          <w:sz w:val="14"/>
        </w:rPr>
        <w:t xml:space="preserve"> </w:t>
      </w:r>
      <w:r>
        <w:rPr>
          <w:w w:val="105"/>
          <w:sz w:val="14"/>
        </w:rPr>
        <w:t>contravenes</w:t>
      </w:r>
      <w:r>
        <w:rPr>
          <w:spacing w:val="-3"/>
          <w:w w:val="105"/>
          <w:sz w:val="14"/>
        </w:rPr>
        <w:t xml:space="preserve"> </w:t>
      </w:r>
      <w:r>
        <w:rPr>
          <w:w w:val="105"/>
          <w:sz w:val="14"/>
        </w:rPr>
        <w:t>or</w:t>
      </w:r>
      <w:r>
        <w:rPr>
          <w:spacing w:val="-2"/>
          <w:w w:val="105"/>
          <w:sz w:val="14"/>
        </w:rPr>
        <w:t xml:space="preserve"> </w:t>
      </w:r>
      <w:r>
        <w:rPr>
          <w:w w:val="105"/>
          <w:sz w:val="14"/>
        </w:rPr>
        <w:t>fails</w:t>
      </w:r>
      <w:r>
        <w:rPr>
          <w:spacing w:val="-3"/>
          <w:w w:val="105"/>
          <w:sz w:val="14"/>
        </w:rPr>
        <w:t xml:space="preserve"> </w:t>
      </w:r>
      <w:r>
        <w:rPr>
          <w:w w:val="105"/>
          <w:sz w:val="14"/>
        </w:rPr>
        <w:t>to</w:t>
      </w:r>
      <w:r>
        <w:rPr>
          <w:spacing w:val="-2"/>
          <w:w w:val="105"/>
          <w:sz w:val="14"/>
        </w:rPr>
        <w:t xml:space="preserve"> </w:t>
      </w:r>
      <w:r>
        <w:rPr>
          <w:w w:val="105"/>
          <w:sz w:val="14"/>
        </w:rPr>
        <w:t>observe</w:t>
      </w:r>
      <w:r>
        <w:rPr>
          <w:spacing w:val="-3"/>
          <w:w w:val="105"/>
          <w:sz w:val="14"/>
        </w:rPr>
        <w:t xml:space="preserve"> </w:t>
      </w:r>
      <w:r>
        <w:rPr>
          <w:w w:val="105"/>
          <w:sz w:val="14"/>
        </w:rPr>
        <w:t>any</w:t>
      </w:r>
      <w:r>
        <w:rPr>
          <w:spacing w:val="-2"/>
          <w:w w:val="105"/>
          <w:sz w:val="14"/>
        </w:rPr>
        <w:t xml:space="preserve"> </w:t>
      </w:r>
      <w:r>
        <w:rPr>
          <w:w w:val="105"/>
          <w:sz w:val="14"/>
        </w:rPr>
        <w:t>of</w:t>
      </w:r>
      <w:r>
        <w:rPr>
          <w:spacing w:val="-3"/>
          <w:w w:val="105"/>
          <w:sz w:val="14"/>
        </w:rPr>
        <w:t xml:space="preserve"> </w:t>
      </w:r>
      <w:r>
        <w:rPr>
          <w:w w:val="105"/>
          <w:sz w:val="14"/>
        </w:rPr>
        <w:t>these</w:t>
      </w:r>
      <w:r>
        <w:rPr>
          <w:spacing w:val="-2"/>
          <w:w w:val="105"/>
          <w:sz w:val="14"/>
        </w:rPr>
        <w:t xml:space="preserve"> </w:t>
      </w:r>
      <w:r>
        <w:rPr>
          <w:w w:val="105"/>
          <w:sz w:val="14"/>
        </w:rPr>
        <w:t>by-laws</w:t>
      </w:r>
      <w:r>
        <w:rPr>
          <w:spacing w:val="-3"/>
          <w:w w:val="105"/>
          <w:sz w:val="14"/>
        </w:rPr>
        <w:t xml:space="preserve"> </w:t>
      </w:r>
      <w:r>
        <w:rPr>
          <w:w w:val="105"/>
          <w:sz w:val="14"/>
        </w:rPr>
        <w:t>shall</w:t>
      </w:r>
      <w:r>
        <w:rPr>
          <w:spacing w:val="-2"/>
          <w:w w:val="105"/>
          <w:sz w:val="14"/>
        </w:rPr>
        <w:t xml:space="preserve"> </w:t>
      </w:r>
      <w:r>
        <w:rPr>
          <w:w w:val="105"/>
          <w:sz w:val="14"/>
        </w:rPr>
        <w:t>be</w:t>
      </w:r>
      <w:r>
        <w:rPr>
          <w:spacing w:val="-3"/>
          <w:w w:val="105"/>
          <w:sz w:val="14"/>
        </w:rPr>
        <w:t xml:space="preserve"> </w:t>
      </w:r>
      <w:r>
        <w:rPr>
          <w:w w:val="105"/>
          <w:sz w:val="14"/>
        </w:rPr>
        <w:t>guilty</w:t>
      </w:r>
      <w:r>
        <w:rPr>
          <w:spacing w:val="-2"/>
          <w:w w:val="105"/>
          <w:sz w:val="14"/>
        </w:rPr>
        <w:t xml:space="preserve"> </w:t>
      </w:r>
      <w:r>
        <w:rPr>
          <w:w w:val="105"/>
          <w:sz w:val="14"/>
        </w:rPr>
        <w:t>of</w:t>
      </w:r>
      <w:r>
        <w:rPr>
          <w:spacing w:val="-3"/>
          <w:w w:val="105"/>
          <w:sz w:val="14"/>
        </w:rPr>
        <w:t xml:space="preserve"> </w:t>
      </w:r>
      <w:r>
        <w:rPr>
          <w:w w:val="105"/>
          <w:sz w:val="14"/>
        </w:rPr>
        <w:t>an</w:t>
      </w:r>
      <w:r>
        <w:rPr>
          <w:spacing w:val="-2"/>
          <w:w w:val="105"/>
          <w:sz w:val="14"/>
        </w:rPr>
        <w:t xml:space="preserve"> </w:t>
      </w:r>
      <w:r>
        <w:rPr>
          <w:w w:val="105"/>
          <w:sz w:val="14"/>
        </w:rPr>
        <w:t>offence</w:t>
      </w:r>
      <w:r>
        <w:rPr>
          <w:spacing w:val="-3"/>
          <w:w w:val="105"/>
          <w:sz w:val="14"/>
        </w:rPr>
        <w:t xml:space="preserve"> </w:t>
      </w:r>
      <w:r>
        <w:rPr>
          <w:w w:val="105"/>
          <w:sz w:val="14"/>
        </w:rPr>
        <w:t>and</w:t>
      </w:r>
      <w:r>
        <w:rPr>
          <w:spacing w:val="-2"/>
          <w:w w:val="105"/>
          <w:sz w:val="14"/>
        </w:rPr>
        <w:t xml:space="preserve"> </w:t>
      </w:r>
      <w:r>
        <w:rPr>
          <w:w w:val="105"/>
          <w:sz w:val="14"/>
        </w:rPr>
        <w:t>liable</w:t>
      </w:r>
      <w:r>
        <w:rPr>
          <w:spacing w:val="-3"/>
          <w:w w:val="105"/>
          <w:sz w:val="14"/>
        </w:rPr>
        <w:t xml:space="preserve"> </w:t>
      </w:r>
      <w:r>
        <w:rPr>
          <w:w w:val="105"/>
          <w:sz w:val="14"/>
        </w:rPr>
        <w:t>to</w:t>
      </w:r>
      <w:r>
        <w:rPr>
          <w:spacing w:val="-2"/>
          <w:w w:val="105"/>
          <w:sz w:val="14"/>
        </w:rPr>
        <w:t xml:space="preserve"> </w:t>
      </w:r>
      <w:r>
        <w:rPr>
          <w:w w:val="105"/>
          <w:sz w:val="14"/>
        </w:rPr>
        <w:t>a</w:t>
      </w:r>
      <w:r>
        <w:rPr>
          <w:spacing w:val="-3"/>
          <w:w w:val="105"/>
          <w:sz w:val="14"/>
        </w:rPr>
        <w:t xml:space="preserve"> </w:t>
      </w:r>
      <w:r>
        <w:rPr>
          <w:w w:val="105"/>
          <w:sz w:val="14"/>
        </w:rPr>
        <w:t>penalty</w:t>
      </w:r>
      <w:r>
        <w:rPr>
          <w:spacing w:val="-2"/>
          <w:w w:val="105"/>
          <w:sz w:val="14"/>
        </w:rPr>
        <w:t xml:space="preserve"> </w:t>
      </w:r>
      <w:r>
        <w:rPr>
          <w:w w:val="105"/>
          <w:sz w:val="14"/>
        </w:rPr>
        <w:t>of</w:t>
      </w:r>
      <w:r>
        <w:rPr>
          <w:spacing w:val="-3"/>
          <w:w w:val="105"/>
          <w:sz w:val="14"/>
        </w:rPr>
        <w:t xml:space="preserve"> </w:t>
      </w:r>
      <w:r>
        <w:rPr>
          <w:w w:val="105"/>
          <w:sz w:val="14"/>
        </w:rPr>
        <w:t>an</w:t>
      </w:r>
      <w:r>
        <w:rPr>
          <w:spacing w:val="-3"/>
          <w:w w:val="105"/>
          <w:sz w:val="14"/>
        </w:rPr>
        <w:t xml:space="preserve"> </w:t>
      </w:r>
      <w:r>
        <w:rPr>
          <w:w w:val="105"/>
          <w:sz w:val="14"/>
        </w:rPr>
        <w:t>amount</w:t>
      </w:r>
      <w:r>
        <w:rPr>
          <w:spacing w:val="-2"/>
          <w:w w:val="105"/>
          <w:sz w:val="14"/>
        </w:rPr>
        <w:t xml:space="preserve"> </w:t>
      </w:r>
      <w:r>
        <w:rPr>
          <w:w w:val="105"/>
          <w:sz w:val="14"/>
        </w:rPr>
        <w:t>determined</w:t>
      </w:r>
      <w:r>
        <w:rPr>
          <w:spacing w:val="-3"/>
          <w:w w:val="105"/>
          <w:sz w:val="14"/>
        </w:rPr>
        <w:t xml:space="preserve"> </w:t>
      </w:r>
      <w:r>
        <w:rPr>
          <w:w w:val="105"/>
          <w:sz w:val="14"/>
        </w:rPr>
        <w:t>by Council for that purpose, not exceeding a division 10 fine, and to pay compensation for damage as hereinafter</w:t>
      </w:r>
      <w:r>
        <w:rPr>
          <w:spacing w:val="-27"/>
          <w:w w:val="105"/>
          <w:sz w:val="14"/>
        </w:rPr>
        <w:t xml:space="preserve"> </w:t>
      </w:r>
      <w:r>
        <w:rPr>
          <w:w w:val="105"/>
          <w:sz w:val="14"/>
        </w:rPr>
        <w:t>provided.</w:t>
      </w:r>
    </w:p>
    <w:p w:rsidR="00F93F21" w:rsidRDefault="00F93F21">
      <w:pPr>
        <w:pStyle w:val="BodyText"/>
        <w:spacing w:before="7"/>
        <w:rPr>
          <w:sz w:val="13"/>
        </w:rPr>
      </w:pPr>
    </w:p>
    <w:p w:rsidR="00F93F21" w:rsidRDefault="00F22300">
      <w:pPr>
        <w:pStyle w:val="ListParagraph"/>
        <w:numPr>
          <w:ilvl w:val="0"/>
          <w:numId w:val="78"/>
        </w:numPr>
        <w:tabs>
          <w:tab w:val="left" w:pos="454"/>
          <w:tab w:val="left" w:pos="896"/>
        </w:tabs>
        <w:ind w:left="453" w:hanging="259"/>
        <w:rPr>
          <w:sz w:val="14"/>
        </w:rPr>
      </w:pPr>
      <w:r>
        <w:rPr>
          <w:w w:val="105"/>
          <w:sz w:val="14"/>
        </w:rPr>
        <w:t>(a)</w:t>
      </w:r>
      <w:r>
        <w:rPr>
          <w:w w:val="105"/>
          <w:sz w:val="14"/>
        </w:rPr>
        <w:tab/>
        <w:t>Penalties incurred under these by-laws may be recovered in a summary</w:t>
      </w:r>
      <w:r>
        <w:rPr>
          <w:spacing w:val="-14"/>
          <w:w w:val="105"/>
          <w:sz w:val="14"/>
        </w:rPr>
        <w:t xml:space="preserve"> </w:t>
      </w:r>
      <w:r>
        <w:rPr>
          <w:w w:val="105"/>
          <w:sz w:val="14"/>
        </w:rPr>
        <w:t>manner.</w:t>
      </w:r>
    </w:p>
    <w:p w:rsidR="00F93F21" w:rsidRDefault="00F93F21">
      <w:pPr>
        <w:pStyle w:val="BodyText"/>
        <w:spacing w:before="4"/>
        <w:rPr>
          <w:sz w:val="15"/>
        </w:rPr>
      </w:pPr>
    </w:p>
    <w:p w:rsidR="00F93F21" w:rsidRDefault="00F22300">
      <w:pPr>
        <w:tabs>
          <w:tab w:val="left" w:pos="896"/>
        </w:tabs>
        <w:spacing w:line="268" w:lineRule="auto"/>
        <w:ind w:left="896" w:right="162" w:hanging="444"/>
        <w:rPr>
          <w:sz w:val="14"/>
        </w:rPr>
      </w:pPr>
      <w:r>
        <w:rPr>
          <w:w w:val="105"/>
          <w:sz w:val="14"/>
        </w:rPr>
        <w:t>(b)</w:t>
      </w:r>
      <w:r>
        <w:rPr>
          <w:w w:val="105"/>
          <w:sz w:val="14"/>
        </w:rPr>
        <w:tab/>
        <w:t>In</w:t>
      </w:r>
      <w:r>
        <w:rPr>
          <w:spacing w:val="-3"/>
          <w:w w:val="105"/>
          <w:sz w:val="14"/>
        </w:rPr>
        <w:t xml:space="preserve"> </w:t>
      </w:r>
      <w:r>
        <w:rPr>
          <w:w w:val="105"/>
          <w:sz w:val="14"/>
        </w:rPr>
        <w:t>any</w:t>
      </w:r>
      <w:r>
        <w:rPr>
          <w:spacing w:val="-3"/>
          <w:w w:val="105"/>
          <w:sz w:val="14"/>
        </w:rPr>
        <w:t xml:space="preserve"> </w:t>
      </w:r>
      <w:r>
        <w:rPr>
          <w:w w:val="105"/>
          <w:sz w:val="14"/>
        </w:rPr>
        <w:t>proceedings</w:t>
      </w:r>
      <w:r>
        <w:rPr>
          <w:spacing w:val="-3"/>
          <w:w w:val="105"/>
          <w:sz w:val="14"/>
        </w:rPr>
        <w:t xml:space="preserve"> </w:t>
      </w:r>
      <w:r>
        <w:rPr>
          <w:w w:val="105"/>
          <w:sz w:val="14"/>
        </w:rPr>
        <w:t>for</w:t>
      </w:r>
      <w:r>
        <w:rPr>
          <w:spacing w:val="-3"/>
          <w:w w:val="105"/>
          <w:sz w:val="14"/>
        </w:rPr>
        <w:t xml:space="preserve"> </w:t>
      </w:r>
      <w:r>
        <w:rPr>
          <w:w w:val="105"/>
          <w:sz w:val="14"/>
        </w:rPr>
        <w:t>the</w:t>
      </w:r>
      <w:r>
        <w:rPr>
          <w:spacing w:val="-2"/>
          <w:w w:val="105"/>
          <w:sz w:val="14"/>
        </w:rPr>
        <w:t xml:space="preserve"> </w:t>
      </w:r>
      <w:r>
        <w:rPr>
          <w:w w:val="105"/>
          <w:sz w:val="14"/>
        </w:rPr>
        <w:t>recovery</w:t>
      </w:r>
      <w:r>
        <w:rPr>
          <w:spacing w:val="-3"/>
          <w:w w:val="105"/>
          <w:sz w:val="14"/>
        </w:rPr>
        <w:t xml:space="preserve"> </w:t>
      </w:r>
      <w:r>
        <w:rPr>
          <w:w w:val="105"/>
          <w:sz w:val="14"/>
        </w:rPr>
        <w:t>of</w:t>
      </w:r>
      <w:r>
        <w:rPr>
          <w:spacing w:val="-3"/>
          <w:w w:val="105"/>
          <w:sz w:val="14"/>
        </w:rPr>
        <w:t xml:space="preserve"> </w:t>
      </w:r>
      <w:r>
        <w:rPr>
          <w:w w:val="105"/>
          <w:sz w:val="14"/>
        </w:rPr>
        <w:t>penalties,</w:t>
      </w:r>
      <w:r>
        <w:rPr>
          <w:spacing w:val="-3"/>
          <w:w w:val="105"/>
          <w:sz w:val="14"/>
        </w:rPr>
        <w:t xml:space="preserve"> </w:t>
      </w:r>
      <w:r>
        <w:rPr>
          <w:w w:val="105"/>
          <w:sz w:val="14"/>
        </w:rPr>
        <w:t>the</w:t>
      </w:r>
      <w:r>
        <w:rPr>
          <w:spacing w:val="-2"/>
          <w:w w:val="105"/>
          <w:sz w:val="14"/>
        </w:rPr>
        <w:t xml:space="preserve"> </w:t>
      </w:r>
      <w:r>
        <w:rPr>
          <w:w w:val="105"/>
          <w:sz w:val="14"/>
        </w:rPr>
        <w:t>University</w:t>
      </w:r>
      <w:r>
        <w:rPr>
          <w:spacing w:val="-3"/>
          <w:w w:val="105"/>
          <w:sz w:val="14"/>
        </w:rPr>
        <w:t xml:space="preserve"> </w:t>
      </w:r>
      <w:r>
        <w:rPr>
          <w:w w:val="105"/>
          <w:sz w:val="14"/>
        </w:rPr>
        <w:t>may</w:t>
      </w:r>
      <w:r>
        <w:rPr>
          <w:spacing w:val="-3"/>
          <w:w w:val="105"/>
          <w:sz w:val="14"/>
        </w:rPr>
        <w:t xml:space="preserve"> </w:t>
      </w:r>
      <w:r>
        <w:rPr>
          <w:w w:val="105"/>
          <w:sz w:val="14"/>
        </w:rPr>
        <w:t>claim</w:t>
      </w:r>
      <w:r>
        <w:rPr>
          <w:spacing w:val="-3"/>
          <w:w w:val="105"/>
          <w:sz w:val="14"/>
        </w:rPr>
        <w:t xml:space="preserve"> </w:t>
      </w:r>
      <w:r>
        <w:rPr>
          <w:w w:val="105"/>
          <w:sz w:val="14"/>
        </w:rPr>
        <w:t>and</w:t>
      </w:r>
      <w:r>
        <w:rPr>
          <w:spacing w:val="-3"/>
          <w:w w:val="105"/>
          <w:sz w:val="14"/>
        </w:rPr>
        <w:t xml:space="preserve"> </w:t>
      </w:r>
      <w:r>
        <w:rPr>
          <w:w w:val="105"/>
          <w:sz w:val="14"/>
        </w:rPr>
        <w:t>recover</w:t>
      </w:r>
      <w:r>
        <w:rPr>
          <w:spacing w:val="-2"/>
          <w:w w:val="105"/>
          <w:sz w:val="14"/>
        </w:rPr>
        <w:t xml:space="preserve"> </w:t>
      </w:r>
      <w:r>
        <w:rPr>
          <w:w w:val="105"/>
          <w:sz w:val="14"/>
        </w:rPr>
        <w:t>summarily</w:t>
      </w:r>
      <w:r>
        <w:rPr>
          <w:spacing w:val="-3"/>
          <w:w w:val="105"/>
          <w:sz w:val="14"/>
        </w:rPr>
        <w:t xml:space="preserve"> </w:t>
      </w:r>
      <w:r>
        <w:rPr>
          <w:w w:val="105"/>
          <w:sz w:val="14"/>
        </w:rPr>
        <w:t>compensation</w:t>
      </w:r>
      <w:r>
        <w:rPr>
          <w:spacing w:val="-3"/>
          <w:w w:val="105"/>
          <w:sz w:val="14"/>
        </w:rPr>
        <w:t xml:space="preserve"> </w:t>
      </w:r>
      <w:r>
        <w:rPr>
          <w:w w:val="105"/>
          <w:sz w:val="14"/>
        </w:rPr>
        <w:t>for</w:t>
      </w:r>
      <w:r>
        <w:rPr>
          <w:spacing w:val="-3"/>
          <w:w w:val="105"/>
          <w:sz w:val="14"/>
        </w:rPr>
        <w:t xml:space="preserve"> </w:t>
      </w:r>
      <w:r>
        <w:rPr>
          <w:w w:val="105"/>
          <w:sz w:val="14"/>
        </w:rPr>
        <w:t>any</w:t>
      </w:r>
      <w:r>
        <w:rPr>
          <w:spacing w:val="-2"/>
          <w:w w:val="105"/>
          <w:sz w:val="14"/>
        </w:rPr>
        <w:t xml:space="preserve"> </w:t>
      </w:r>
      <w:r>
        <w:rPr>
          <w:w w:val="105"/>
          <w:sz w:val="14"/>
        </w:rPr>
        <w:t>damage</w:t>
      </w:r>
      <w:r>
        <w:rPr>
          <w:spacing w:val="-3"/>
          <w:w w:val="105"/>
          <w:sz w:val="14"/>
        </w:rPr>
        <w:t xml:space="preserve"> </w:t>
      </w:r>
      <w:r>
        <w:rPr>
          <w:w w:val="105"/>
          <w:sz w:val="14"/>
        </w:rPr>
        <w:t>done</w:t>
      </w:r>
      <w:r>
        <w:rPr>
          <w:spacing w:val="-3"/>
          <w:w w:val="105"/>
          <w:sz w:val="14"/>
        </w:rPr>
        <w:t xml:space="preserve"> </w:t>
      </w:r>
      <w:r>
        <w:rPr>
          <w:w w:val="105"/>
          <w:sz w:val="14"/>
        </w:rPr>
        <w:t>by</w:t>
      </w:r>
      <w:r>
        <w:rPr>
          <w:spacing w:val="-3"/>
          <w:w w:val="105"/>
          <w:sz w:val="14"/>
        </w:rPr>
        <w:t xml:space="preserve"> </w:t>
      </w:r>
      <w:r>
        <w:rPr>
          <w:w w:val="105"/>
          <w:sz w:val="14"/>
        </w:rPr>
        <w:t>the</w:t>
      </w:r>
      <w:r>
        <w:rPr>
          <w:spacing w:val="-2"/>
          <w:w w:val="105"/>
          <w:sz w:val="14"/>
        </w:rPr>
        <w:t xml:space="preserve"> </w:t>
      </w:r>
      <w:r>
        <w:rPr>
          <w:w w:val="105"/>
          <w:sz w:val="14"/>
        </w:rPr>
        <w:t>defendant</w:t>
      </w:r>
      <w:r>
        <w:rPr>
          <w:spacing w:val="-3"/>
          <w:w w:val="105"/>
          <w:sz w:val="14"/>
        </w:rPr>
        <w:t xml:space="preserve"> </w:t>
      </w:r>
      <w:r>
        <w:rPr>
          <w:w w:val="105"/>
          <w:sz w:val="14"/>
        </w:rPr>
        <w:t>to the University grounds or to anything growing or being</w:t>
      </w:r>
      <w:r>
        <w:rPr>
          <w:spacing w:val="-10"/>
          <w:w w:val="105"/>
          <w:sz w:val="14"/>
        </w:rPr>
        <w:t xml:space="preserve"> </w:t>
      </w:r>
      <w:r>
        <w:rPr>
          <w:w w:val="105"/>
          <w:sz w:val="14"/>
        </w:rPr>
        <w:t>thereon.</w:t>
      </w:r>
    </w:p>
    <w:p w:rsidR="00F93F21" w:rsidRDefault="00F93F21">
      <w:pPr>
        <w:pStyle w:val="BodyText"/>
        <w:spacing w:before="8"/>
        <w:rPr>
          <w:sz w:val="13"/>
        </w:rPr>
      </w:pPr>
    </w:p>
    <w:p w:rsidR="00F93F21" w:rsidRDefault="00F22300">
      <w:pPr>
        <w:ind w:left="153"/>
        <w:rPr>
          <w:b/>
          <w:sz w:val="14"/>
        </w:rPr>
      </w:pPr>
      <w:r>
        <w:rPr>
          <w:b/>
          <w:w w:val="105"/>
          <w:sz w:val="14"/>
        </w:rPr>
        <w:t>Delegation by Council</w:t>
      </w:r>
    </w:p>
    <w:p w:rsidR="00F93F21" w:rsidRDefault="00F22300">
      <w:pPr>
        <w:pStyle w:val="ListParagraph"/>
        <w:numPr>
          <w:ilvl w:val="0"/>
          <w:numId w:val="78"/>
        </w:numPr>
        <w:tabs>
          <w:tab w:val="left" w:pos="896"/>
          <w:tab w:val="left" w:pos="897"/>
        </w:tabs>
        <w:spacing w:before="64" w:line="268" w:lineRule="auto"/>
        <w:ind w:right="357" w:hanging="702"/>
        <w:rPr>
          <w:sz w:val="14"/>
        </w:rPr>
      </w:pPr>
      <w:r>
        <w:rPr>
          <w:w w:val="105"/>
          <w:sz w:val="14"/>
        </w:rPr>
        <w:t>The</w:t>
      </w:r>
      <w:r>
        <w:rPr>
          <w:spacing w:val="-3"/>
          <w:w w:val="105"/>
          <w:sz w:val="14"/>
        </w:rPr>
        <w:t xml:space="preserve"> </w:t>
      </w:r>
      <w:r>
        <w:rPr>
          <w:w w:val="105"/>
          <w:sz w:val="14"/>
        </w:rPr>
        <w:t>Council</w:t>
      </w:r>
      <w:r>
        <w:rPr>
          <w:spacing w:val="-2"/>
          <w:w w:val="105"/>
          <w:sz w:val="14"/>
        </w:rPr>
        <w:t xml:space="preserve"> </w:t>
      </w:r>
      <w:r>
        <w:rPr>
          <w:w w:val="105"/>
          <w:sz w:val="14"/>
        </w:rPr>
        <w:t>may</w:t>
      </w:r>
      <w:r>
        <w:rPr>
          <w:spacing w:val="-2"/>
          <w:w w:val="105"/>
          <w:sz w:val="14"/>
        </w:rPr>
        <w:t xml:space="preserve"> </w:t>
      </w:r>
      <w:r>
        <w:rPr>
          <w:w w:val="105"/>
          <w:sz w:val="14"/>
        </w:rPr>
        <w:t>appoint</w:t>
      </w:r>
      <w:r>
        <w:rPr>
          <w:spacing w:val="-3"/>
          <w:w w:val="105"/>
          <w:sz w:val="14"/>
        </w:rPr>
        <w:t xml:space="preserve"> </w:t>
      </w:r>
      <w:r>
        <w:rPr>
          <w:w w:val="105"/>
          <w:sz w:val="14"/>
        </w:rPr>
        <w:t>any</w:t>
      </w:r>
      <w:r>
        <w:rPr>
          <w:spacing w:val="-2"/>
          <w:w w:val="105"/>
          <w:sz w:val="14"/>
        </w:rPr>
        <w:t xml:space="preserve"> </w:t>
      </w:r>
      <w:r>
        <w:rPr>
          <w:w w:val="105"/>
          <w:sz w:val="14"/>
        </w:rPr>
        <w:t>person</w:t>
      </w:r>
      <w:r>
        <w:rPr>
          <w:spacing w:val="-2"/>
          <w:w w:val="105"/>
          <w:sz w:val="14"/>
        </w:rPr>
        <w:t xml:space="preserve"> </w:t>
      </w:r>
      <w:r>
        <w:rPr>
          <w:w w:val="105"/>
          <w:sz w:val="14"/>
        </w:rPr>
        <w:t>to</w:t>
      </w:r>
      <w:r>
        <w:rPr>
          <w:spacing w:val="-3"/>
          <w:w w:val="105"/>
          <w:sz w:val="14"/>
        </w:rPr>
        <w:t xml:space="preserve"> </w:t>
      </w:r>
      <w:r>
        <w:rPr>
          <w:w w:val="105"/>
          <w:sz w:val="14"/>
        </w:rPr>
        <w:t>be</w:t>
      </w:r>
      <w:r>
        <w:rPr>
          <w:spacing w:val="-2"/>
          <w:w w:val="105"/>
          <w:sz w:val="14"/>
        </w:rPr>
        <w:t xml:space="preserve"> </w:t>
      </w:r>
      <w:r>
        <w:rPr>
          <w:w w:val="105"/>
          <w:sz w:val="14"/>
        </w:rPr>
        <w:t>a</w:t>
      </w:r>
      <w:r>
        <w:rPr>
          <w:spacing w:val="-2"/>
          <w:w w:val="105"/>
          <w:sz w:val="14"/>
        </w:rPr>
        <w:t xml:space="preserve"> </w:t>
      </w:r>
      <w:r>
        <w:rPr>
          <w:w w:val="105"/>
          <w:sz w:val="14"/>
        </w:rPr>
        <w:t>delegate</w:t>
      </w:r>
      <w:r>
        <w:rPr>
          <w:spacing w:val="-3"/>
          <w:w w:val="105"/>
          <w:sz w:val="14"/>
        </w:rPr>
        <w:t xml:space="preserve"> </w:t>
      </w:r>
      <w:r>
        <w:rPr>
          <w:w w:val="105"/>
          <w:sz w:val="14"/>
        </w:rPr>
        <w:t>of</w:t>
      </w:r>
      <w:r>
        <w:rPr>
          <w:spacing w:val="-2"/>
          <w:w w:val="105"/>
          <w:sz w:val="14"/>
        </w:rPr>
        <w:t xml:space="preserve"> </w:t>
      </w:r>
      <w:r>
        <w:rPr>
          <w:w w:val="105"/>
          <w:sz w:val="14"/>
        </w:rPr>
        <w:t>the</w:t>
      </w:r>
      <w:r>
        <w:rPr>
          <w:spacing w:val="-2"/>
          <w:w w:val="105"/>
          <w:sz w:val="14"/>
        </w:rPr>
        <w:t xml:space="preserve"> </w:t>
      </w:r>
      <w:r>
        <w:rPr>
          <w:w w:val="105"/>
          <w:sz w:val="14"/>
        </w:rPr>
        <w:t>Council</w:t>
      </w:r>
      <w:r>
        <w:rPr>
          <w:spacing w:val="-3"/>
          <w:w w:val="105"/>
          <w:sz w:val="14"/>
        </w:rPr>
        <w:t xml:space="preserve"> </w:t>
      </w:r>
      <w:r>
        <w:rPr>
          <w:w w:val="105"/>
          <w:sz w:val="14"/>
        </w:rPr>
        <w:t>for</w:t>
      </w:r>
      <w:r>
        <w:rPr>
          <w:spacing w:val="-2"/>
          <w:w w:val="105"/>
          <w:sz w:val="14"/>
        </w:rPr>
        <w:t xml:space="preserve"> </w:t>
      </w:r>
      <w:r>
        <w:rPr>
          <w:w w:val="105"/>
          <w:sz w:val="14"/>
        </w:rPr>
        <w:t>the</w:t>
      </w:r>
      <w:r>
        <w:rPr>
          <w:spacing w:val="-2"/>
          <w:w w:val="105"/>
          <w:sz w:val="14"/>
        </w:rPr>
        <w:t xml:space="preserve"> </w:t>
      </w:r>
      <w:r>
        <w:rPr>
          <w:w w:val="105"/>
          <w:sz w:val="14"/>
        </w:rPr>
        <w:t>purposes</w:t>
      </w:r>
      <w:r>
        <w:rPr>
          <w:spacing w:val="-3"/>
          <w:w w:val="105"/>
          <w:sz w:val="14"/>
        </w:rPr>
        <w:t xml:space="preserve"> </w:t>
      </w:r>
      <w:r>
        <w:rPr>
          <w:w w:val="105"/>
          <w:sz w:val="14"/>
        </w:rPr>
        <w:t>of</w:t>
      </w:r>
      <w:r>
        <w:rPr>
          <w:spacing w:val="-2"/>
          <w:w w:val="105"/>
          <w:sz w:val="14"/>
        </w:rPr>
        <w:t xml:space="preserve"> </w:t>
      </w:r>
      <w:r>
        <w:rPr>
          <w:w w:val="105"/>
          <w:sz w:val="14"/>
        </w:rPr>
        <w:t>these</w:t>
      </w:r>
      <w:r>
        <w:rPr>
          <w:spacing w:val="-2"/>
          <w:w w:val="105"/>
          <w:sz w:val="14"/>
        </w:rPr>
        <w:t xml:space="preserve"> </w:t>
      </w:r>
      <w:r>
        <w:rPr>
          <w:w w:val="105"/>
          <w:sz w:val="14"/>
        </w:rPr>
        <w:t>by-laws,</w:t>
      </w:r>
      <w:r>
        <w:rPr>
          <w:spacing w:val="-3"/>
          <w:w w:val="105"/>
          <w:sz w:val="14"/>
        </w:rPr>
        <w:t xml:space="preserve"> </w:t>
      </w:r>
      <w:r>
        <w:rPr>
          <w:w w:val="105"/>
          <w:sz w:val="14"/>
        </w:rPr>
        <w:t>or</w:t>
      </w:r>
      <w:r>
        <w:rPr>
          <w:spacing w:val="-2"/>
          <w:w w:val="105"/>
          <w:sz w:val="14"/>
        </w:rPr>
        <w:t xml:space="preserve"> </w:t>
      </w:r>
      <w:r>
        <w:rPr>
          <w:w w:val="105"/>
          <w:sz w:val="14"/>
        </w:rPr>
        <w:t>for</w:t>
      </w:r>
      <w:r>
        <w:rPr>
          <w:spacing w:val="-2"/>
          <w:w w:val="105"/>
          <w:sz w:val="14"/>
        </w:rPr>
        <w:t xml:space="preserve"> </w:t>
      </w:r>
      <w:r>
        <w:rPr>
          <w:w w:val="105"/>
          <w:sz w:val="14"/>
        </w:rPr>
        <w:t>the</w:t>
      </w:r>
      <w:r>
        <w:rPr>
          <w:spacing w:val="-3"/>
          <w:w w:val="105"/>
          <w:sz w:val="14"/>
        </w:rPr>
        <w:t xml:space="preserve"> </w:t>
      </w:r>
      <w:r>
        <w:rPr>
          <w:w w:val="105"/>
          <w:sz w:val="14"/>
        </w:rPr>
        <w:t>purposes</w:t>
      </w:r>
      <w:r>
        <w:rPr>
          <w:spacing w:val="-2"/>
          <w:w w:val="105"/>
          <w:sz w:val="14"/>
        </w:rPr>
        <w:t xml:space="preserve"> </w:t>
      </w:r>
      <w:r>
        <w:rPr>
          <w:w w:val="105"/>
          <w:sz w:val="14"/>
        </w:rPr>
        <w:t>of</w:t>
      </w:r>
      <w:r>
        <w:rPr>
          <w:spacing w:val="-2"/>
          <w:w w:val="105"/>
          <w:sz w:val="14"/>
        </w:rPr>
        <w:t xml:space="preserve"> </w:t>
      </w:r>
      <w:r>
        <w:rPr>
          <w:w w:val="105"/>
          <w:sz w:val="14"/>
        </w:rPr>
        <w:t>any</w:t>
      </w:r>
      <w:r>
        <w:rPr>
          <w:spacing w:val="-3"/>
          <w:w w:val="105"/>
          <w:sz w:val="14"/>
        </w:rPr>
        <w:t xml:space="preserve"> </w:t>
      </w:r>
      <w:r>
        <w:rPr>
          <w:w w:val="105"/>
          <w:sz w:val="14"/>
        </w:rPr>
        <w:t>one</w:t>
      </w:r>
      <w:r>
        <w:rPr>
          <w:spacing w:val="-2"/>
          <w:w w:val="105"/>
          <w:sz w:val="14"/>
        </w:rPr>
        <w:t xml:space="preserve"> </w:t>
      </w:r>
      <w:r>
        <w:rPr>
          <w:w w:val="105"/>
          <w:sz w:val="14"/>
        </w:rPr>
        <w:t>or</w:t>
      </w:r>
      <w:r>
        <w:rPr>
          <w:spacing w:val="-2"/>
          <w:w w:val="105"/>
          <w:sz w:val="14"/>
        </w:rPr>
        <w:t xml:space="preserve"> </w:t>
      </w:r>
      <w:r>
        <w:rPr>
          <w:w w:val="105"/>
          <w:sz w:val="14"/>
        </w:rPr>
        <w:t>more</w:t>
      </w:r>
      <w:r>
        <w:rPr>
          <w:spacing w:val="-3"/>
          <w:w w:val="105"/>
          <w:sz w:val="14"/>
        </w:rPr>
        <w:t xml:space="preserve"> </w:t>
      </w:r>
      <w:r>
        <w:rPr>
          <w:w w:val="105"/>
          <w:sz w:val="14"/>
        </w:rPr>
        <w:t>of</w:t>
      </w:r>
      <w:r>
        <w:rPr>
          <w:spacing w:val="-2"/>
          <w:w w:val="105"/>
          <w:sz w:val="14"/>
        </w:rPr>
        <w:t xml:space="preserve"> </w:t>
      </w:r>
      <w:r>
        <w:rPr>
          <w:w w:val="105"/>
          <w:sz w:val="14"/>
        </w:rPr>
        <w:t xml:space="preserve">these by-laws specified in the resolution of the Council making such appointment. The Council </w:t>
      </w:r>
      <w:r>
        <w:rPr>
          <w:spacing w:val="-3"/>
          <w:w w:val="105"/>
          <w:sz w:val="14"/>
        </w:rPr>
        <w:t xml:space="preserve">may, </w:t>
      </w:r>
      <w:r>
        <w:rPr>
          <w:w w:val="105"/>
          <w:sz w:val="14"/>
        </w:rPr>
        <w:t>at will, revoke any such</w:t>
      </w:r>
      <w:r>
        <w:rPr>
          <w:spacing w:val="-29"/>
          <w:w w:val="105"/>
          <w:sz w:val="14"/>
        </w:rPr>
        <w:t xml:space="preserve"> </w:t>
      </w:r>
      <w:r>
        <w:rPr>
          <w:w w:val="105"/>
          <w:sz w:val="14"/>
        </w:rPr>
        <w:t>appointment.</w:t>
      </w:r>
    </w:p>
    <w:p w:rsidR="00F93F21" w:rsidRDefault="00F93F21">
      <w:pPr>
        <w:pStyle w:val="BodyText"/>
        <w:rPr>
          <w:sz w:val="16"/>
        </w:rPr>
      </w:pPr>
    </w:p>
    <w:p w:rsidR="00F93F21" w:rsidRDefault="00F93F21">
      <w:pPr>
        <w:pStyle w:val="BodyText"/>
        <w:rPr>
          <w:sz w:val="16"/>
        </w:rPr>
      </w:pPr>
    </w:p>
    <w:p w:rsidR="00F93F21" w:rsidRDefault="00F93F21">
      <w:pPr>
        <w:pStyle w:val="BodyText"/>
        <w:rPr>
          <w:sz w:val="16"/>
        </w:rPr>
      </w:pPr>
    </w:p>
    <w:p w:rsidR="00F93F21" w:rsidRDefault="00F93F21">
      <w:pPr>
        <w:pStyle w:val="BodyText"/>
        <w:rPr>
          <w:sz w:val="16"/>
        </w:rPr>
      </w:pPr>
    </w:p>
    <w:p w:rsidR="00F93F21" w:rsidRDefault="00F93F21">
      <w:pPr>
        <w:pStyle w:val="BodyText"/>
        <w:rPr>
          <w:sz w:val="16"/>
        </w:rPr>
      </w:pPr>
    </w:p>
    <w:p w:rsidR="00F93F21" w:rsidRDefault="00F93F21">
      <w:pPr>
        <w:pStyle w:val="BodyText"/>
        <w:spacing w:before="10"/>
        <w:rPr>
          <w:sz w:val="21"/>
        </w:rPr>
      </w:pPr>
    </w:p>
    <w:p w:rsidR="00F93F21" w:rsidRDefault="00F22300">
      <w:pPr>
        <w:spacing w:line="280" w:lineRule="auto"/>
        <w:ind w:left="119" w:right="9276"/>
        <w:rPr>
          <w:sz w:val="15"/>
        </w:rPr>
      </w:pPr>
      <w:r>
        <w:rPr>
          <w:w w:val="105"/>
          <w:sz w:val="15"/>
        </w:rPr>
        <w:t>Sturt Rd, Bedford Park South Australia 5042</w:t>
      </w:r>
    </w:p>
    <w:p w:rsidR="00F93F21" w:rsidRDefault="00F93F21">
      <w:pPr>
        <w:pStyle w:val="BodyText"/>
        <w:rPr>
          <w:sz w:val="18"/>
        </w:rPr>
      </w:pPr>
    </w:p>
    <w:p w:rsidR="00F93F21" w:rsidRDefault="00F22300">
      <w:pPr>
        <w:spacing w:before="133" w:line="280" w:lineRule="auto"/>
        <w:ind w:left="119" w:right="8006"/>
        <w:rPr>
          <w:sz w:val="15"/>
        </w:rPr>
      </w:pPr>
      <w:r>
        <w:rPr>
          <w:w w:val="105"/>
          <w:sz w:val="15"/>
        </w:rPr>
        <w:t>South Australia | Northern Territory Global | Online</w:t>
      </w:r>
    </w:p>
    <w:p w:rsidR="00F93F21" w:rsidRDefault="00F93F21">
      <w:pPr>
        <w:pStyle w:val="BodyText"/>
        <w:rPr>
          <w:sz w:val="18"/>
        </w:rPr>
      </w:pPr>
    </w:p>
    <w:p w:rsidR="00F93F21" w:rsidRDefault="00F93F21">
      <w:pPr>
        <w:pStyle w:val="BodyText"/>
        <w:spacing w:before="8"/>
      </w:pPr>
    </w:p>
    <w:p w:rsidR="00F93F21" w:rsidRDefault="00F22300">
      <w:pPr>
        <w:pStyle w:val="Heading3"/>
        <w:spacing w:before="1"/>
        <w:ind w:left="119"/>
      </w:pPr>
      <w:r>
        <w:rPr>
          <w:w w:val="105"/>
        </w:rPr>
        <w:t>Information for</w:t>
      </w:r>
    </w:p>
    <w:p w:rsidR="00F93F21" w:rsidRDefault="00F93F21">
      <w:pPr>
        <w:pStyle w:val="BodyText"/>
        <w:spacing w:before="2"/>
        <w:rPr>
          <w:b/>
          <w:sz w:val="34"/>
        </w:rPr>
      </w:pPr>
    </w:p>
    <w:p w:rsidR="00F93F21" w:rsidRDefault="008A1536">
      <w:pPr>
        <w:spacing w:line="328" w:lineRule="auto"/>
        <w:ind w:left="119" w:right="9766"/>
        <w:rPr>
          <w:sz w:val="15"/>
        </w:rPr>
      </w:pPr>
      <w:hyperlink r:id="rId51">
        <w:r w:rsidR="00F22300">
          <w:rPr>
            <w:w w:val="105"/>
            <w:sz w:val="15"/>
          </w:rPr>
          <w:t>Future students</w:t>
        </w:r>
      </w:hyperlink>
      <w:r w:rsidR="00F22300">
        <w:rPr>
          <w:w w:val="105"/>
          <w:sz w:val="15"/>
        </w:rPr>
        <w:t xml:space="preserve"> </w:t>
      </w:r>
      <w:hyperlink r:id="rId52">
        <w:r w:rsidR="00F22300">
          <w:rPr>
            <w:w w:val="105"/>
            <w:sz w:val="15"/>
          </w:rPr>
          <w:t>Alumni</w:t>
        </w:r>
      </w:hyperlink>
    </w:p>
    <w:p w:rsidR="00F93F21" w:rsidRDefault="008A1536">
      <w:pPr>
        <w:ind w:left="119"/>
        <w:rPr>
          <w:sz w:val="15"/>
        </w:rPr>
      </w:pPr>
      <w:hyperlink r:id="rId53">
        <w:r w:rsidR="00F22300">
          <w:rPr>
            <w:w w:val="105"/>
            <w:sz w:val="15"/>
          </w:rPr>
          <w:t>Media</w:t>
        </w:r>
      </w:hyperlink>
    </w:p>
    <w:p w:rsidR="00F93F21" w:rsidRDefault="008A1536">
      <w:pPr>
        <w:spacing w:before="64" w:line="328" w:lineRule="auto"/>
        <w:ind w:left="119" w:right="9110"/>
        <w:rPr>
          <w:sz w:val="15"/>
        </w:rPr>
      </w:pPr>
      <w:hyperlink r:id="rId54">
        <w:r w:rsidR="00F22300">
          <w:rPr>
            <w:w w:val="105"/>
            <w:sz w:val="15"/>
          </w:rPr>
          <w:t>Business and community</w:t>
        </w:r>
      </w:hyperlink>
      <w:r w:rsidR="00F22300">
        <w:rPr>
          <w:w w:val="105"/>
          <w:sz w:val="15"/>
        </w:rPr>
        <w:t xml:space="preserve"> </w:t>
      </w:r>
      <w:hyperlink r:id="rId55">
        <w:r w:rsidR="00F22300">
          <w:rPr>
            <w:w w:val="105"/>
            <w:sz w:val="15"/>
          </w:rPr>
          <w:t>Current students</w:t>
        </w:r>
      </w:hyperlink>
    </w:p>
    <w:p w:rsidR="00F93F21" w:rsidRDefault="008A1536">
      <w:pPr>
        <w:ind w:left="119"/>
        <w:rPr>
          <w:sz w:val="15"/>
        </w:rPr>
      </w:pPr>
      <w:hyperlink r:id="rId56">
        <w:r w:rsidR="00F22300">
          <w:rPr>
            <w:w w:val="105"/>
            <w:sz w:val="15"/>
          </w:rPr>
          <w:t>Staff</w:t>
        </w:r>
      </w:hyperlink>
    </w:p>
    <w:p w:rsidR="00F93F21" w:rsidRDefault="00F93F21">
      <w:pPr>
        <w:pStyle w:val="BodyText"/>
        <w:rPr>
          <w:sz w:val="18"/>
        </w:rPr>
      </w:pPr>
    </w:p>
    <w:p w:rsidR="00F93F21" w:rsidRDefault="00F93F21">
      <w:pPr>
        <w:pStyle w:val="BodyText"/>
        <w:rPr>
          <w:sz w:val="18"/>
        </w:rPr>
      </w:pPr>
    </w:p>
    <w:p w:rsidR="00F93F21" w:rsidRDefault="00F93F21">
      <w:pPr>
        <w:pStyle w:val="BodyText"/>
        <w:spacing w:before="11"/>
        <w:rPr>
          <w:sz w:val="21"/>
        </w:rPr>
      </w:pPr>
    </w:p>
    <w:p w:rsidR="00F93F21" w:rsidRDefault="00F22300">
      <w:pPr>
        <w:pStyle w:val="Heading3"/>
        <w:ind w:left="119"/>
      </w:pPr>
      <w:r>
        <w:rPr>
          <w:w w:val="105"/>
        </w:rPr>
        <w:t>Directories</w:t>
      </w:r>
    </w:p>
    <w:p w:rsidR="00F93F21" w:rsidRDefault="00F93F21">
      <w:pPr>
        <w:pStyle w:val="BodyText"/>
        <w:spacing w:before="2"/>
        <w:rPr>
          <w:b/>
          <w:sz w:val="34"/>
        </w:rPr>
      </w:pPr>
    </w:p>
    <w:p w:rsidR="00F93F21" w:rsidRDefault="008A1536">
      <w:pPr>
        <w:ind w:left="119"/>
        <w:rPr>
          <w:sz w:val="15"/>
        </w:rPr>
      </w:pPr>
      <w:hyperlink r:id="rId57">
        <w:r w:rsidR="00F22300">
          <w:rPr>
            <w:w w:val="105"/>
            <w:sz w:val="15"/>
          </w:rPr>
          <w:t>Contact us</w:t>
        </w:r>
      </w:hyperlink>
    </w:p>
    <w:p w:rsidR="00F93F21" w:rsidRDefault="008A1536">
      <w:pPr>
        <w:spacing w:before="64" w:line="328" w:lineRule="auto"/>
        <w:ind w:left="119" w:right="9302"/>
        <w:rPr>
          <w:sz w:val="15"/>
        </w:rPr>
      </w:pPr>
      <w:hyperlink r:id="rId58">
        <w:r w:rsidR="00F22300">
          <w:rPr>
            <w:w w:val="105"/>
            <w:sz w:val="15"/>
          </w:rPr>
          <w:t>Campus and locations</w:t>
        </w:r>
      </w:hyperlink>
      <w:r w:rsidR="00F22300">
        <w:rPr>
          <w:w w:val="105"/>
          <w:sz w:val="15"/>
        </w:rPr>
        <w:t xml:space="preserve"> </w:t>
      </w:r>
      <w:hyperlink r:id="rId59">
        <w:r w:rsidR="00F22300">
          <w:rPr>
            <w:w w:val="105"/>
            <w:sz w:val="15"/>
          </w:rPr>
          <w:t>Staff directory</w:t>
        </w:r>
      </w:hyperlink>
      <w:r w:rsidR="00F22300">
        <w:rPr>
          <w:w w:val="105"/>
          <w:sz w:val="15"/>
        </w:rPr>
        <w:t xml:space="preserve"> </w:t>
      </w:r>
      <w:hyperlink r:id="rId60">
        <w:r w:rsidR="00F22300">
          <w:rPr>
            <w:w w:val="105"/>
            <w:sz w:val="15"/>
          </w:rPr>
          <w:t>Colleges</w:t>
        </w:r>
      </w:hyperlink>
    </w:p>
    <w:p w:rsidR="00F93F21" w:rsidRDefault="008A1536">
      <w:pPr>
        <w:ind w:left="119"/>
        <w:rPr>
          <w:sz w:val="15"/>
        </w:rPr>
      </w:pPr>
      <w:hyperlink r:id="rId61">
        <w:r w:rsidR="00F22300">
          <w:rPr>
            <w:w w:val="105"/>
            <w:sz w:val="15"/>
          </w:rPr>
          <w:t>Library</w:t>
        </w:r>
      </w:hyperlink>
    </w:p>
    <w:p w:rsidR="00F93F21" w:rsidRDefault="008A1536">
      <w:pPr>
        <w:spacing w:before="64"/>
        <w:ind w:left="119"/>
        <w:rPr>
          <w:sz w:val="15"/>
        </w:rPr>
      </w:pPr>
      <w:hyperlink r:id="rId62">
        <w:proofErr w:type="spellStart"/>
        <w:r w:rsidR="00F22300">
          <w:rPr>
            <w:w w:val="105"/>
            <w:sz w:val="15"/>
          </w:rPr>
          <w:t>Centres</w:t>
        </w:r>
        <w:proofErr w:type="spellEnd"/>
        <w:r w:rsidR="00F22300">
          <w:rPr>
            <w:w w:val="105"/>
            <w:sz w:val="15"/>
          </w:rPr>
          <w:t xml:space="preserve"> and Institutes</w:t>
        </w:r>
      </w:hyperlink>
    </w:p>
    <w:p w:rsidR="00F93F21" w:rsidRDefault="00F93F21">
      <w:pPr>
        <w:pStyle w:val="BodyText"/>
        <w:rPr>
          <w:sz w:val="18"/>
        </w:rPr>
      </w:pPr>
    </w:p>
    <w:p w:rsidR="00F93F21" w:rsidRDefault="00F93F21">
      <w:pPr>
        <w:pStyle w:val="BodyText"/>
        <w:rPr>
          <w:sz w:val="18"/>
        </w:rPr>
      </w:pPr>
    </w:p>
    <w:p w:rsidR="00F93F21" w:rsidRDefault="00F22300">
      <w:pPr>
        <w:spacing w:before="117"/>
        <w:ind w:left="119"/>
        <w:rPr>
          <w:b/>
          <w:sz w:val="18"/>
        </w:rPr>
      </w:pPr>
      <w:r>
        <w:rPr>
          <w:b/>
          <w:sz w:val="18"/>
        </w:rPr>
        <w:t>Follow Flinders</w:t>
      </w:r>
    </w:p>
    <w:p w:rsidR="00F93F21" w:rsidRDefault="00F93F21">
      <w:pPr>
        <w:pStyle w:val="BodyText"/>
        <w:rPr>
          <w:b/>
        </w:rPr>
      </w:pPr>
    </w:p>
    <w:p w:rsidR="00F93F21" w:rsidRDefault="00F93F21">
      <w:pPr>
        <w:pStyle w:val="BodyText"/>
        <w:rPr>
          <w:b/>
        </w:rPr>
      </w:pPr>
    </w:p>
    <w:p w:rsidR="00F93F21" w:rsidRDefault="00F93F21">
      <w:pPr>
        <w:pStyle w:val="BodyText"/>
        <w:rPr>
          <w:b/>
        </w:rPr>
      </w:pPr>
    </w:p>
    <w:p w:rsidR="00F93F21" w:rsidRDefault="00F93F21">
      <w:pPr>
        <w:pStyle w:val="BodyText"/>
        <w:rPr>
          <w:b/>
        </w:rPr>
      </w:pPr>
    </w:p>
    <w:p w:rsidR="00F93F21" w:rsidRDefault="00F93F21">
      <w:pPr>
        <w:pStyle w:val="BodyText"/>
        <w:rPr>
          <w:b/>
        </w:rPr>
      </w:pPr>
    </w:p>
    <w:p w:rsidR="00F93F21" w:rsidRDefault="00F93F21">
      <w:pPr>
        <w:pStyle w:val="BodyText"/>
        <w:rPr>
          <w:b/>
        </w:rPr>
      </w:pPr>
    </w:p>
    <w:p w:rsidR="00F93F21" w:rsidRDefault="00F93F21">
      <w:pPr>
        <w:pStyle w:val="BodyText"/>
        <w:rPr>
          <w:b/>
        </w:rPr>
      </w:pPr>
    </w:p>
    <w:p w:rsidR="00F93F21" w:rsidRDefault="008A1536">
      <w:pPr>
        <w:pStyle w:val="BodyText"/>
        <w:spacing w:before="6"/>
        <w:rPr>
          <w:b/>
          <w:sz w:val="24"/>
        </w:rPr>
      </w:pPr>
      <w:r>
        <w:pict>
          <v:line id="_x0000_s1128" style="position:absolute;z-index:-251626496;mso-wrap-distance-left:0;mso-wrap-distance-right:0;mso-position-horizontal-relative:page" from="29pt,16.4pt" to="567.5pt,16.4pt" strokecolor="#ffd200" strokeweight=".1985mm">
            <w10:wrap type="topAndBottom" anchorx="page"/>
          </v:line>
        </w:pict>
      </w:r>
    </w:p>
    <w:p w:rsidR="00F93F21" w:rsidRDefault="00F93F21">
      <w:pPr>
        <w:pStyle w:val="BodyText"/>
        <w:spacing w:before="3"/>
        <w:rPr>
          <w:b/>
          <w:sz w:val="28"/>
        </w:rPr>
      </w:pPr>
    </w:p>
    <w:p w:rsidR="00F93F21" w:rsidRDefault="008A1536">
      <w:pPr>
        <w:tabs>
          <w:tab w:val="left" w:pos="1719"/>
          <w:tab w:val="left" w:pos="2804"/>
          <w:tab w:val="left" w:pos="4012"/>
        </w:tabs>
        <w:spacing w:line="280" w:lineRule="auto"/>
        <w:ind w:left="119" w:right="6467"/>
        <w:rPr>
          <w:sz w:val="15"/>
        </w:rPr>
      </w:pPr>
      <w:hyperlink r:id="rId63">
        <w:r w:rsidR="00F22300">
          <w:rPr>
            <w:color w:val="ABABAB"/>
            <w:w w:val="105"/>
            <w:sz w:val="15"/>
          </w:rPr>
          <w:t>Website</w:t>
        </w:r>
        <w:r w:rsidR="00F22300">
          <w:rPr>
            <w:color w:val="ABABAB"/>
            <w:spacing w:val="-1"/>
            <w:w w:val="105"/>
            <w:sz w:val="15"/>
          </w:rPr>
          <w:t xml:space="preserve"> </w:t>
        </w:r>
        <w:r w:rsidR="00F22300">
          <w:rPr>
            <w:color w:val="ABABAB"/>
            <w:w w:val="105"/>
            <w:sz w:val="15"/>
          </w:rPr>
          <w:t>feedback</w:t>
        </w:r>
      </w:hyperlink>
      <w:r w:rsidR="00F22300">
        <w:rPr>
          <w:color w:val="ABABAB"/>
          <w:w w:val="105"/>
          <w:sz w:val="15"/>
        </w:rPr>
        <w:tab/>
      </w:r>
      <w:hyperlink r:id="rId64">
        <w:r w:rsidR="00F22300">
          <w:rPr>
            <w:color w:val="ABABAB"/>
            <w:w w:val="105"/>
            <w:sz w:val="15"/>
          </w:rPr>
          <w:t>Disclaimer</w:t>
        </w:r>
      </w:hyperlink>
      <w:r w:rsidR="00F22300">
        <w:rPr>
          <w:color w:val="ABABAB"/>
          <w:w w:val="105"/>
          <w:sz w:val="15"/>
        </w:rPr>
        <w:tab/>
      </w:r>
      <w:hyperlink r:id="rId65">
        <w:r w:rsidR="00F22300">
          <w:rPr>
            <w:color w:val="ABABAB"/>
            <w:w w:val="105"/>
            <w:sz w:val="15"/>
          </w:rPr>
          <w:t>Accessibility</w:t>
        </w:r>
      </w:hyperlink>
      <w:r w:rsidR="00F22300">
        <w:rPr>
          <w:color w:val="ABABAB"/>
          <w:w w:val="105"/>
          <w:sz w:val="15"/>
        </w:rPr>
        <w:tab/>
      </w:r>
      <w:hyperlink r:id="rId66">
        <w:r w:rsidR="00F22300">
          <w:rPr>
            <w:color w:val="ABABAB"/>
            <w:spacing w:val="-3"/>
            <w:w w:val="105"/>
            <w:sz w:val="15"/>
          </w:rPr>
          <w:t>Privacy</w:t>
        </w:r>
      </w:hyperlink>
      <w:r w:rsidR="00F22300">
        <w:rPr>
          <w:color w:val="ABABAB"/>
          <w:spacing w:val="-3"/>
          <w:w w:val="105"/>
          <w:sz w:val="15"/>
        </w:rPr>
        <w:t xml:space="preserve"> </w:t>
      </w:r>
      <w:r w:rsidR="00F22300">
        <w:rPr>
          <w:color w:val="ABABAB"/>
          <w:w w:val="105"/>
          <w:sz w:val="15"/>
        </w:rPr>
        <w:t>CRICOS Provider:</w:t>
      </w:r>
      <w:r w:rsidR="00F22300">
        <w:rPr>
          <w:color w:val="ABABAB"/>
          <w:spacing w:val="-1"/>
          <w:w w:val="105"/>
          <w:sz w:val="15"/>
        </w:rPr>
        <w:t xml:space="preserve"> </w:t>
      </w:r>
      <w:r w:rsidR="00F22300">
        <w:rPr>
          <w:color w:val="ABABAB"/>
          <w:w w:val="105"/>
          <w:sz w:val="15"/>
        </w:rPr>
        <w:t>00114A</w:t>
      </w:r>
    </w:p>
    <w:p w:rsidR="00F93F21" w:rsidRDefault="00F93F21">
      <w:pPr>
        <w:spacing w:line="280" w:lineRule="auto"/>
        <w:rPr>
          <w:sz w:val="15"/>
        </w:rPr>
        <w:sectPr w:rsidR="00F93F21">
          <w:pgSz w:w="11920" w:h="16840"/>
          <w:pgMar w:top="480" w:right="460" w:bottom="480" w:left="460" w:header="274" w:footer="283" w:gutter="0"/>
          <w:cols w:space="720"/>
        </w:sectPr>
      </w:pPr>
    </w:p>
    <w:p w:rsidR="00F93F21" w:rsidRDefault="00F93F21">
      <w:pPr>
        <w:pStyle w:val="BodyText"/>
      </w:pPr>
    </w:p>
    <w:p w:rsidR="00F93F21" w:rsidRDefault="00F93F21">
      <w:pPr>
        <w:pStyle w:val="BodyText"/>
      </w:pPr>
    </w:p>
    <w:p w:rsidR="00F93F21" w:rsidRDefault="00F93F21">
      <w:pPr>
        <w:pStyle w:val="BodyText"/>
      </w:pPr>
    </w:p>
    <w:p w:rsidR="00F93F21" w:rsidRDefault="00F93F21">
      <w:pPr>
        <w:pStyle w:val="BodyText"/>
      </w:pPr>
    </w:p>
    <w:p w:rsidR="00F93F21" w:rsidRDefault="00F93F21">
      <w:pPr>
        <w:pStyle w:val="BodyText"/>
      </w:pPr>
    </w:p>
    <w:p w:rsidR="00F93F21" w:rsidRDefault="00F93F21">
      <w:pPr>
        <w:pStyle w:val="BodyText"/>
      </w:pPr>
    </w:p>
    <w:p w:rsidR="00F93F21" w:rsidRDefault="00F93F21">
      <w:pPr>
        <w:pStyle w:val="BodyText"/>
      </w:pPr>
    </w:p>
    <w:p w:rsidR="00F93F21" w:rsidRDefault="00F93F21">
      <w:pPr>
        <w:pStyle w:val="BodyText"/>
      </w:pPr>
    </w:p>
    <w:p w:rsidR="00F93F21" w:rsidRDefault="00F93F21">
      <w:pPr>
        <w:pStyle w:val="BodyText"/>
      </w:pPr>
    </w:p>
    <w:p w:rsidR="00F93F21" w:rsidRDefault="00F93F21">
      <w:pPr>
        <w:pStyle w:val="BodyText"/>
      </w:pPr>
    </w:p>
    <w:p w:rsidR="00F93F21" w:rsidRDefault="00F93F21">
      <w:pPr>
        <w:pStyle w:val="BodyText"/>
      </w:pPr>
    </w:p>
    <w:p w:rsidR="00F93F21" w:rsidRDefault="00F93F21">
      <w:pPr>
        <w:pStyle w:val="BodyText"/>
      </w:pPr>
    </w:p>
    <w:p w:rsidR="00F93F21" w:rsidRDefault="00F93F21">
      <w:pPr>
        <w:pStyle w:val="BodyText"/>
      </w:pPr>
    </w:p>
    <w:p w:rsidR="00F93F21" w:rsidRDefault="00F93F21">
      <w:pPr>
        <w:pStyle w:val="BodyText"/>
      </w:pPr>
    </w:p>
    <w:p w:rsidR="00F93F21" w:rsidRDefault="00F93F21">
      <w:pPr>
        <w:pStyle w:val="BodyText"/>
        <w:spacing w:before="2"/>
        <w:rPr>
          <w:sz w:val="19"/>
        </w:rPr>
      </w:pPr>
    </w:p>
    <w:p w:rsidR="00F93F21" w:rsidRDefault="008A1536">
      <w:pPr>
        <w:pStyle w:val="BodyText"/>
        <w:ind w:left="645"/>
      </w:pPr>
      <w:r>
        <w:pict>
          <v:shapetype id="_x0000_t202" coordsize="21600,21600" o:spt="202" path="m,l,21600r21600,l21600,xe">
            <v:stroke joinstyle="miter"/>
            <v:path gradientshapeok="t" o:connecttype="rect"/>
          </v:shapetype>
          <v:shape id="_x0000_s1162" type="#_x0000_t202" style="width:489pt;height:56.3pt;mso-left-percent:-10001;mso-top-percent:-10001;mso-position-horizontal:absolute;mso-position-horizontal-relative:char;mso-position-vertical:absolute;mso-position-vertical-relative:line;mso-left-percent:-10001;mso-top-percent:-10001" filled="f" strokeweight=".48pt">
            <v:textbox inset="0,0,0,0">
              <w:txbxContent>
                <w:p w:rsidR="00314A41" w:rsidRDefault="00314A41">
                  <w:pPr>
                    <w:spacing w:before="18"/>
                    <w:ind w:left="108"/>
                    <w:rPr>
                      <w:b/>
                      <w:i/>
                      <w:sz w:val="28"/>
                    </w:rPr>
                  </w:pPr>
                  <w:bookmarkStart w:id="7" w:name="convening-conferences_policy"/>
                  <w:bookmarkEnd w:id="7"/>
                  <w:r>
                    <w:rPr>
                      <w:b/>
                      <w:i/>
                      <w:sz w:val="28"/>
                      <w:u w:val="thick"/>
                    </w:rPr>
                    <w:t>Policy Redesign Project</w:t>
                  </w:r>
                </w:p>
                <w:p w:rsidR="00314A41" w:rsidRDefault="00314A41">
                  <w:pPr>
                    <w:pStyle w:val="BodyText"/>
                    <w:spacing w:before="8"/>
                    <w:rPr>
                      <w:sz w:val="25"/>
                    </w:rPr>
                  </w:pPr>
                </w:p>
                <w:p w:rsidR="00314A41" w:rsidRDefault="00314A41">
                  <w:pPr>
                    <w:ind w:left="108"/>
                    <w:rPr>
                      <w:i/>
                      <w:sz w:val="20"/>
                    </w:rPr>
                  </w:pPr>
                  <w:r>
                    <w:rPr>
                      <w:i/>
                      <w:sz w:val="20"/>
                    </w:rPr>
                    <w:t>All policies and procedures are being reviewed as part of this project. This document is pending review, but remains in effect until the review is carried out.</w:t>
                  </w:r>
                </w:p>
              </w:txbxContent>
            </v:textbox>
            <w10:anchorlock/>
          </v:shape>
        </w:pict>
      </w:r>
    </w:p>
    <w:p w:rsidR="00F93F21" w:rsidRDefault="00F93F21">
      <w:pPr>
        <w:pStyle w:val="BodyText"/>
      </w:pPr>
    </w:p>
    <w:p w:rsidR="00F93F21" w:rsidRDefault="00F22300">
      <w:pPr>
        <w:pStyle w:val="Heading2"/>
        <w:ind w:left="762"/>
      </w:pPr>
      <w:r>
        <w:t>Convening Conferences Policy</w:t>
      </w:r>
    </w:p>
    <w:p w:rsidR="00F93F21" w:rsidRDefault="00F93F21">
      <w:pPr>
        <w:pStyle w:val="BodyText"/>
        <w:spacing w:before="8"/>
        <w:rPr>
          <w:b/>
          <w:sz w:val="29"/>
        </w:rPr>
      </w:pPr>
    </w:p>
    <w:p w:rsidR="00F93F21" w:rsidRDefault="00F22300">
      <w:pPr>
        <w:tabs>
          <w:tab w:val="left" w:pos="2920"/>
        </w:tabs>
        <w:ind w:left="808"/>
        <w:rPr>
          <w:sz w:val="20"/>
        </w:rPr>
      </w:pPr>
      <w:r>
        <w:rPr>
          <w:b/>
          <w:sz w:val="20"/>
        </w:rPr>
        <w:t>Establishment:</w:t>
      </w:r>
      <w:r>
        <w:rPr>
          <w:b/>
          <w:sz w:val="20"/>
        </w:rPr>
        <w:tab/>
      </w:r>
      <w:r>
        <w:rPr>
          <w:sz w:val="20"/>
        </w:rPr>
        <w:t>Vice-Chancellor, 8 May</w:t>
      </w:r>
      <w:r>
        <w:rPr>
          <w:spacing w:val="-7"/>
          <w:sz w:val="20"/>
        </w:rPr>
        <w:t xml:space="preserve"> </w:t>
      </w:r>
      <w:r>
        <w:rPr>
          <w:sz w:val="20"/>
        </w:rPr>
        <w:t>2012</w:t>
      </w:r>
    </w:p>
    <w:p w:rsidR="00F93F21" w:rsidRDefault="00F93F21">
      <w:pPr>
        <w:pStyle w:val="BodyText"/>
        <w:rPr>
          <w:sz w:val="27"/>
        </w:rPr>
      </w:pPr>
    </w:p>
    <w:p w:rsidR="00F93F21" w:rsidRDefault="00F22300">
      <w:pPr>
        <w:tabs>
          <w:tab w:val="left" w:pos="2920"/>
        </w:tabs>
        <w:ind w:left="808"/>
        <w:rPr>
          <w:sz w:val="20"/>
        </w:rPr>
      </w:pPr>
      <w:r>
        <w:rPr>
          <w:b/>
          <w:sz w:val="20"/>
        </w:rPr>
        <w:t>Last Amended:</w:t>
      </w:r>
      <w:r>
        <w:rPr>
          <w:b/>
          <w:sz w:val="20"/>
        </w:rPr>
        <w:tab/>
      </w:r>
      <w:r>
        <w:rPr>
          <w:sz w:val="20"/>
        </w:rPr>
        <w:t>Deputy Vice-Chancellor (Research), 16 August</w:t>
      </w:r>
      <w:r>
        <w:rPr>
          <w:spacing w:val="-5"/>
          <w:sz w:val="20"/>
        </w:rPr>
        <w:t xml:space="preserve"> </w:t>
      </w:r>
      <w:r>
        <w:rPr>
          <w:sz w:val="20"/>
        </w:rPr>
        <w:t>2012</w:t>
      </w:r>
    </w:p>
    <w:p w:rsidR="00F93F21" w:rsidRDefault="00F93F21">
      <w:pPr>
        <w:pStyle w:val="BodyText"/>
        <w:spacing w:before="1"/>
        <w:rPr>
          <w:sz w:val="19"/>
        </w:rPr>
      </w:pPr>
    </w:p>
    <w:p w:rsidR="00F93F21" w:rsidRDefault="00F93F21">
      <w:pPr>
        <w:rPr>
          <w:sz w:val="19"/>
        </w:rPr>
        <w:sectPr w:rsidR="00F93F21">
          <w:headerReference w:type="default" r:id="rId67"/>
          <w:footerReference w:type="default" r:id="rId68"/>
          <w:pgSz w:w="11910" w:h="16840"/>
          <w:pgMar w:top="0" w:right="460" w:bottom="1040" w:left="740" w:header="0" w:footer="853" w:gutter="0"/>
          <w:pgNumType w:start="1"/>
          <w:cols w:space="720"/>
        </w:sectPr>
      </w:pPr>
    </w:p>
    <w:p w:rsidR="00F93F21" w:rsidRDefault="00F22300">
      <w:pPr>
        <w:pStyle w:val="Heading6"/>
        <w:spacing w:before="93" w:line="252" w:lineRule="auto"/>
        <w:ind w:left="808"/>
      </w:pPr>
      <w:r>
        <w:t xml:space="preserve">Nature of </w:t>
      </w:r>
      <w:r>
        <w:rPr>
          <w:w w:val="95"/>
        </w:rPr>
        <w:t>Amendment:</w:t>
      </w:r>
    </w:p>
    <w:p w:rsidR="00F93F21" w:rsidRDefault="00F22300">
      <w:pPr>
        <w:pStyle w:val="BodyText"/>
        <w:spacing w:before="93" w:line="252" w:lineRule="auto"/>
        <w:ind w:left="808" w:right="776"/>
      </w:pPr>
      <w:r>
        <w:br w:type="column"/>
      </w:r>
      <w:r>
        <w:t>Amended to include the word conference where the word event appears and to indicate that such conferences must be of national or international significance</w:t>
      </w:r>
    </w:p>
    <w:p w:rsidR="00F93F21" w:rsidRDefault="00F93F21">
      <w:pPr>
        <w:spacing w:line="252" w:lineRule="auto"/>
        <w:sectPr w:rsidR="00F93F21">
          <w:type w:val="continuous"/>
          <w:pgSz w:w="11910" w:h="16840"/>
          <w:pgMar w:top="200" w:right="460" w:bottom="280" w:left="740" w:header="720" w:footer="720" w:gutter="0"/>
          <w:cols w:num="2" w:space="720" w:equalWidth="0">
            <w:col w:w="2068" w:space="44"/>
            <w:col w:w="8598"/>
          </w:cols>
        </w:sectPr>
      </w:pPr>
    </w:p>
    <w:p w:rsidR="00F93F21" w:rsidRDefault="008A1536">
      <w:pPr>
        <w:pStyle w:val="BodyText"/>
        <w:spacing w:before="11"/>
        <w:rPr>
          <w:sz w:val="17"/>
        </w:rPr>
      </w:pPr>
      <w:r>
        <w:pict>
          <v:group id="_x0000_s1123" style="position:absolute;margin-left:0;margin-top:0;width:594.45pt;height:148.3pt;z-index:-251640832;mso-position-horizontal-relative:page;mso-position-vertical-relative:page" coordsize="11889,2966">
            <v:line id="_x0000_s1126" style="position:absolute" from="1474,842" to="11085,842" strokecolor="#ffd600" strokeweight="1.44pt"/>
            <v:shape id="_x0000_s1125" type="#_x0000_t75" style="position:absolute;width:11889;height:2959">
              <v:imagedata r:id="rId69" o:title=""/>
            </v:shape>
            <v:line id="_x0000_s1124" style="position:absolute" from="1503,2948" to="11055,2948" strokecolor="#ffd500" strokeweight="1.75pt"/>
            <w10:wrap anchorx="page" anchory="page"/>
          </v:group>
        </w:pict>
      </w:r>
    </w:p>
    <w:p w:rsidR="00F93F21" w:rsidRDefault="00F22300">
      <w:pPr>
        <w:pStyle w:val="Heading6"/>
        <w:spacing w:before="93"/>
        <w:ind w:left="808"/>
      </w:pPr>
      <w:r>
        <w:t>Date Last Reviewed:</w:t>
      </w:r>
    </w:p>
    <w:p w:rsidR="00F93F21" w:rsidRDefault="00F93F21">
      <w:pPr>
        <w:pStyle w:val="BodyText"/>
        <w:spacing w:before="1"/>
        <w:rPr>
          <w:b/>
          <w:sz w:val="27"/>
        </w:rPr>
      </w:pPr>
    </w:p>
    <w:p w:rsidR="00F93F21" w:rsidRDefault="00F22300">
      <w:pPr>
        <w:spacing w:before="1"/>
        <w:ind w:left="808"/>
        <w:rPr>
          <w:sz w:val="20"/>
        </w:rPr>
      </w:pPr>
      <w:r>
        <w:rPr>
          <w:b/>
          <w:sz w:val="20"/>
        </w:rPr>
        <w:t xml:space="preserve">Responsible Officer: </w:t>
      </w:r>
      <w:r>
        <w:rPr>
          <w:sz w:val="20"/>
        </w:rPr>
        <w:t>Deputy Vice-Chancellor (Research)</w:t>
      </w:r>
    </w:p>
    <w:p w:rsidR="00F93F21" w:rsidRDefault="00F93F21">
      <w:pPr>
        <w:pStyle w:val="BodyText"/>
        <w:spacing w:before="9"/>
        <w:rPr>
          <w:sz w:val="23"/>
        </w:rPr>
      </w:pPr>
    </w:p>
    <w:p w:rsidR="00F93F21" w:rsidRDefault="00F22300">
      <w:pPr>
        <w:tabs>
          <w:tab w:val="left" w:pos="10433"/>
        </w:tabs>
        <w:spacing w:before="92"/>
        <w:ind w:left="645"/>
        <w:rPr>
          <w:b/>
          <w:sz w:val="24"/>
        </w:rPr>
      </w:pPr>
      <w:r>
        <w:rPr>
          <w:b/>
          <w:sz w:val="24"/>
          <w:shd w:val="clear" w:color="auto" w:fill="FFD600"/>
        </w:rPr>
        <w:t xml:space="preserve"> </w:t>
      </w:r>
      <w:r>
        <w:rPr>
          <w:b/>
          <w:spacing w:val="-16"/>
          <w:sz w:val="24"/>
          <w:shd w:val="clear" w:color="auto" w:fill="FFD600"/>
        </w:rPr>
        <w:t xml:space="preserve"> </w:t>
      </w:r>
      <w:r>
        <w:rPr>
          <w:b/>
          <w:sz w:val="24"/>
          <w:shd w:val="clear" w:color="auto" w:fill="FFD600"/>
        </w:rPr>
        <w:t>1.</w:t>
      </w:r>
      <w:r>
        <w:rPr>
          <w:b/>
          <w:spacing w:val="62"/>
          <w:sz w:val="24"/>
          <w:shd w:val="clear" w:color="auto" w:fill="FFD600"/>
        </w:rPr>
        <w:t xml:space="preserve"> </w:t>
      </w:r>
      <w:r>
        <w:rPr>
          <w:b/>
          <w:sz w:val="24"/>
          <w:shd w:val="clear" w:color="auto" w:fill="FFD600"/>
        </w:rPr>
        <w:t>Preamble</w:t>
      </w:r>
      <w:r>
        <w:rPr>
          <w:b/>
          <w:sz w:val="24"/>
          <w:shd w:val="clear" w:color="auto" w:fill="FFD600"/>
        </w:rPr>
        <w:tab/>
      </w:r>
    </w:p>
    <w:p w:rsidR="00F93F21" w:rsidRDefault="00F93F21">
      <w:pPr>
        <w:pStyle w:val="BodyText"/>
        <w:spacing w:before="2"/>
        <w:rPr>
          <w:b/>
          <w:sz w:val="13"/>
        </w:rPr>
      </w:pPr>
    </w:p>
    <w:p w:rsidR="00F93F21" w:rsidRDefault="00F22300">
      <w:pPr>
        <w:pStyle w:val="BodyText"/>
        <w:spacing w:before="93" w:line="252" w:lineRule="auto"/>
        <w:ind w:left="762" w:right="644"/>
      </w:pPr>
      <w:r>
        <w:t xml:space="preserve">The University acknowledges that the academic or scholarly work or professional standing of a staff member may involve them, from time to time, in the </w:t>
      </w:r>
      <w:proofErr w:type="spellStart"/>
      <w:r>
        <w:t>organisation</w:t>
      </w:r>
      <w:proofErr w:type="spellEnd"/>
      <w:r>
        <w:t xml:space="preserve"> of significant academic conferences, symposia, seminars and other such large professional meetings. When convening such conferences</w:t>
      </w:r>
    </w:p>
    <w:p w:rsidR="00F93F21" w:rsidRDefault="00F22300">
      <w:pPr>
        <w:pStyle w:val="BodyText"/>
        <w:ind w:left="762"/>
      </w:pPr>
      <w:proofErr w:type="gramStart"/>
      <w:r>
        <w:t>and</w:t>
      </w:r>
      <w:proofErr w:type="gramEnd"/>
      <w:r>
        <w:t xml:space="preserve"> events, staff members have a responsibility to manage the outcomes and University’s risk exposure by:</w:t>
      </w:r>
    </w:p>
    <w:p w:rsidR="00F93F21" w:rsidRDefault="00F93F21">
      <w:pPr>
        <w:pStyle w:val="BodyText"/>
        <w:spacing w:before="2"/>
        <w:rPr>
          <w:sz w:val="25"/>
        </w:rPr>
      </w:pPr>
    </w:p>
    <w:p w:rsidR="00F93F21" w:rsidRDefault="00F22300">
      <w:pPr>
        <w:pStyle w:val="ListParagraph"/>
        <w:numPr>
          <w:ilvl w:val="0"/>
          <w:numId w:val="66"/>
        </w:numPr>
        <w:tabs>
          <w:tab w:val="left" w:pos="1482"/>
          <w:tab w:val="left" w:pos="1483"/>
        </w:tabs>
        <w:spacing w:line="245" w:lineRule="exact"/>
        <w:rPr>
          <w:sz w:val="20"/>
        </w:rPr>
      </w:pPr>
      <w:r>
        <w:rPr>
          <w:sz w:val="20"/>
        </w:rPr>
        <w:t>operating within University</w:t>
      </w:r>
      <w:r>
        <w:rPr>
          <w:spacing w:val="-3"/>
          <w:sz w:val="20"/>
        </w:rPr>
        <w:t xml:space="preserve"> </w:t>
      </w:r>
      <w:r>
        <w:rPr>
          <w:sz w:val="20"/>
        </w:rPr>
        <w:t>policies;</w:t>
      </w:r>
    </w:p>
    <w:p w:rsidR="00F93F21" w:rsidRDefault="00F22300">
      <w:pPr>
        <w:pStyle w:val="ListParagraph"/>
        <w:numPr>
          <w:ilvl w:val="0"/>
          <w:numId w:val="66"/>
        </w:numPr>
        <w:tabs>
          <w:tab w:val="left" w:pos="1482"/>
          <w:tab w:val="left" w:pos="1483"/>
        </w:tabs>
        <w:ind w:right="494"/>
        <w:rPr>
          <w:sz w:val="20"/>
        </w:rPr>
      </w:pPr>
      <w:r>
        <w:rPr>
          <w:sz w:val="20"/>
        </w:rPr>
        <w:t>not committing University funds or using any University resources, including their own time,</w:t>
      </w:r>
      <w:r>
        <w:rPr>
          <w:spacing w:val="-34"/>
          <w:sz w:val="20"/>
        </w:rPr>
        <w:t xml:space="preserve"> </w:t>
      </w:r>
      <w:r>
        <w:rPr>
          <w:sz w:val="20"/>
        </w:rPr>
        <w:t>without prior</w:t>
      </w:r>
      <w:r>
        <w:rPr>
          <w:spacing w:val="-1"/>
          <w:sz w:val="20"/>
        </w:rPr>
        <w:t xml:space="preserve"> </w:t>
      </w:r>
      <w:r>
        <w:rPr>
          <w:sz w:val="20"/>
        </w:rPr>
        <w:t>approval;</w:t>
      </w:r>
    </w:p>
    <w:p w:rsidR="00F93F21" w:rsidRDefault="00F22300">
      <w:pPr>
        <w:pStyle w:val="ListParagraph"/>
        <w:numPr>
          <w:ilvl w:val="0"/>
          <w:numId w:val="66"/>
        </w:numPr>
        <w:tabs>
          <w:tab w:val="left" w:pos="1482"/>
          <w:tab w:val="left" w:pos="1483"/>
        </w:tabs>
        <w:spacing w:before="4" w:line="235" w:lineRule="auto"/>
        <w:ind w:right="436"/>
        <w:rPr>
          <w:sz w:val="20"/>
        </w:rPr>
      </w:pPr>
      <w:r>
        <w:rPr>
          <w:sz w:val="20"/>
        </w:rPr>
        <w:t>not entering into any contracts on behalf of the University without delegated authority in</w:t>
      </w:r>
      <w:r>
        <w:rPr>
          <w:spacing w:val="-31"/>
          <w:sz w:val="20"/>
        </w:rPr>
        <w:t xml:space="preserve"> </w:t>
      </w:r>
      <w:r>
        <w:rPr>
          <w:sz w:val="20"/>
        </w:rPr>
        <w:t>accordance with the Policy on Delegations of Authority to Enter into Contracts;</w:t>
      </w:r>
      <w:r>
        <w:rPr>
          <w:spacing w:val="-11"/>
          <w:sz w:val="20"/>
        </w:rPr>
        <w:t xml:space="preserve"> </w:t>
      </w:r>
      <w:r>
        <w:rPr>
          <w:sz w:val="20"/>
        </w:rPr>
        <w:t>and</w:t>
      </w:r>
    </w:p>
    <w:p w:rsidR="00F93F21" w:rsidRDefault="00F22300">
      <w:pPr>
        <w:pStyle w:val="ListParagraph"/>
        <w:numPr>
          <w:ilvl w:val="0"/>
          <w:numId w:val="66"/>
        </w:numPr>
        <w:tabs>
          <w:tab w:val="left" w:pos="1482"/>
          <w:tab w:val="left" w:pos="1483"/>
        </w:tabs>
        <w:spacing w:before="4"/>
        <w:rPr>
          <w:sz w:val="20"/>
        </w:rPr>
      </w:pPr>
      <w:proofErr w:type="gramStart"/>
      <w:r>
        <w:rPr>
          <w:sz w:val="20"/>
        </w:rPr>
        <w:t>seeking</w:t>
      </w:r>
      <w:proofErr w:type="gramEnd"/>
      <w:r>
        <w:rPr>
          <w:sz w:val="20"/>
        </w:rPr>
        <w:t xml:space="preserve"> advice and support from within the University, where</w:t>
      </w:r>
      <w:r>
        <w:rPr>
          <w:spacing w:val="-2"/>
          <w:sz w:val="20"/>
        </w:rPr>
        <w:t xml:space="preserve"> </w:t>
      </w:r>
      <w:r>
        <w:rPr>
          <w:sz w:val="20"/>
        </w:rPr>
        <w:t>appropriate.</w:t>
      </w:r>
    </w:p>
    <w:p w:rsidR="00F93F21" w:rsidRDefault="00F93F21">
      <w:pPr>
        <w:pStyle w:val="BodyText"/>
      </w:pPr>
    </w:p>
    <w:p w:rsidR="00F93F21" w:rsidRDefault="00F93F21">
      <w:pPr>
        <w:pStyle w:val="BodyText"/>
      </w:pPr>
    </w:p>
    <w:p w:rsidR="00F93F21" w:rsidRDefault="00F93F21">
      <w:pPr>
        <w:pStyle w:val="BodyText"/>
        <w:spacing w:before="2"/>
        <w:rPr>
          <w:sz w:val="24"/>
        </w:rPr>
      </w:pPr>
    </w:p>
    <w:p w:rsidR="00F93F21" w:rsidRDefault="00F22300">
      <w:pPr>
        <w:pStyle w:val="Heading3"/>
        <w:tabs>
          <w:tab w:val="left" w:pos="10433"/>
        </w:tabs>
        <w:spacing w:before="92"/>
        <w:ind w:left="645"/>
      </w:pPr>
      <w:r>
        <w:rPr>
          <w:shd w:val="clear" w:color="auto" w:fill="FFD600"/>
        </w:rPr>
        <w:t xml:space="preserve"> </w:t>
      </w:r>
      <w:r>
        <w:rPr>
          <w:spacing w:val="-16"/>
          <w:shd w:val="clear" w:color="auto" w:fill="FFD600"/>
        </w:rPr>
        <w:t xml:space="preserve"> </w:t>
      </w:r>
      <w:r>
        <w:rPr>
          <w:shd w:val="clear" w:color="auto" w:fill="FFD600"/>
        </w:rPr>
        <w:t>2.</w:t>
      </w:r>
      <w:r>
        <w:rPr>
          <w:spacing w:val="65"/>
          <w:shd w:val="clear" w:color="auto" w:fill="FFD600"/>
        </w:rPr>
        <w:t xml:space="preserve"> </w:t>
      </w:r>
      <w:r>
        <w:rPr>
          <w:shd w:val="clear" w:color="auto" w:fill="FFD600"/>
        </w:rPr>
        <w:t>Scope</w:t>
      </w:r>
      <w:r>
        <w:rPr>
          <w:shd w:val="clear" w:color="auto" w:fill="FFD600"/>
        </w:rPr>
        <w:tab/>
      </w:r>
    </w:p>
    <w:p w:rsidR="00F93F21" w:rsidRDefault="00F93F21">
      <w:pPr>
        <w:pStyle w:val="BodyText"/>
        <w:rPr>
          <w:b/>
          <w:sz w:val="13"/>
        </w:rPr>
      </w:pPr>
    </w:p>
    <w:p w:rsidR="00F93F21" w:rsidRDefault="00F22300">
      <w:pPr>
        <w:pStyle w:val="BodyText"/>
        <w:spacing w:before="93" w:line="252" w:lineRule="auto"/>
        <w:ind w:left="762" w:right="423"/>
      </w:pPr>
      <w:r>
        <w:t xml:space="preserve">The conferences and events covered by this policy include those in which University facilities, funds or resources (including staff time) are used and/or which are endorsed by or held in the name of the University and may include conferences and events convened by staff on behalf of and in the name of external </w:t>
      </w:r>
      <w:proofErr w:type="spellStart"/>
      <w:r>
        <w:t>organisations</w:t>
      </w:r>
      <w:proofErr w:type="spellEnd"/>
      <w:r>
        <w:t xml:space="preserve"> (e.g., as part of an </w:t>
      </w:r>
      <w:proofErr w:type="spellStart"/>
      <w:r>
        <w:t>organising</w:t>
      </w:r>
      <w:proofErr w:type="spellEnd"/>
      <w:r>
        <w:t xml:space="preserve"> committee). Such events might include significant national and international conferences, symposia, seminars, workshops, public lectures and related activities to which persons from outside the University may be invited, either as participants or as audience members.</w:t>
      </w:r>
    </w:p>
    <w:p w:rsidR="00F93F21" w:rsidRDefault="00F93F21">
      <w:pPr>
        <w:spacing w:line="252" w:lineRule="auto"/>
        <w:sectPr w:rsidR="00F93F21">
          <w:type w:val="continuous"/>
          <w:pgSz w:w="11910" w:h="16840"/>
          <w:pgMar w:top="200" w:right="460" w:bottom="280" w:left="740" w:header="720" w:footer="720" w:gutter="0"/>
          <w:cols w:space="720"/>
        </w:sectPr>
      </w:pPr>
    </w:p>
    <w:p w:rsidR="00F93F21" w:rsidRDefault="008A1536">
      <w:pPr>
        <w:pStyle w:val="BodyText"/>
        <w:spacing w:line="30" w:lineRule="exact"/>
        <w:ind w:left="719"/>
        <w:rPr>
          <w:sz w:val="3"/>
        </w:rPr>
      </w:pPr>
      <w:r>
        <w:rPr>
          <w:sz w:val="3"/>
        </w:rPr>
      </w:r>
      <w:r>
        <w:rPr>
          <w:sz w:val="3"/>
        </w:rPr>
        <w:pict>
          <v:group id="_x0000_s1121" style="width:480.55pt;height:1.45pt;mso-position-horizontal-relative:char;mso-position-vertical-relative:line" coordsize="9611,29">
            <v:line id="_x0000_s1122" style="position:absolute" from="0,14" to="9611,14" strokecolor="#ffd600" strokeweight="1.44pt"/>
            <w10:anchorlock/>
          </v:group>
        </w:pict>
      </w:r>
    </w:p>
    <w:p w:rsidR="00F93F21" w:rsidRDefault="00F93F21">
      <w:pPr>
        <w:pStyle w:val="BodyText"/>
      </w:pPr>
    </w:p>
    <w:p w:rsidR="00F93F21" w:rsidRDefault="00F93F21">
      <w:pPr>
        <w:pStyle w:val="BodyText"/>
        <w:spacing w:before="5"/>
        <w:rPr>
          <w:sz w:val="16"/>
        </w:rPr>
      </w:pPr>
    </w:p>
    <w:p w:rsidR="00F93F21" w:rsidRDefault="00F22300">
      <w:pPr>
        <w:pStyle w:val="BodyText"/>
        <w:spacing w:before="93" w:line="252" w:lineRule="auto"/>
        <w:ind w:left="762"/>
      </w:pPr>
      <w:r>
        <w:t>This policy does not provide for events where the University’s only involvement is through the rental of its facilities.</w:t>
      </w:r>
    </w:p>
    <w:p w:rsidR="00F93F21" w:rsidRDefault="00F93F21">
      <w:pPr>
        <w:pStyle w:val="BodyText"/>
      </w:pPr>
    </w:p>
    <w:p w:rsidR="00F93F21" w:rsidRDefault="00F93F21">
      <w:pPr>
        <w:pStyle w:val="BodyText"/>
      </w:pPr>
    </w:p>
    <w:p w:rsidR="00F93F21" w:rsidRDefault="00F93F21">
      <w:pPr>
        <w:pStyle w:val="BodyText"/>
        <w:spacing w:before="10"/>
      </w:pPr>
    </w:p>
    <w:p w:rsidR="00F93F21" w:rsidRDefault="00F22300">
      <w:pPr>
        <w:pStyle w:val="Heading3"/>
        <w:tabs>
          <w:tab w:val="left" w:pos="10433"/>
        </w:tabs>
        <w:spacing w:before="93"/>
        <w:ind w:left="645"/>
      </w:pPr>
      <w:r>
        <w:rPr>
          <w:shd w:val="clear" w:color="auto" w:fill="FFD600"/>
        </w:rPr>
        <w:t xml:space="preserve"> </w:t>
      </w:r>
      <w:r>
        <w:rPr>
          <w:spacing w:val="-16"/>
          <w:shd w:val="clear" w:color="auto" w:fill="FFD600"/>
        </w:rPr>
        <w:t xml:space="preserve"> </w:t>
      </w:r>
      <w:r>
        <w:rPr>
          <w:shd w:val="clear" w:color="auto" w:fill="FFD600"/>
        </w:rPr>
        <w:t xml:space="preserve">3. </w:t>
      </w:r>
      <w:r>
        <w:rPr>
          <w:spacing w:val="1"/>
          <w:shd w:val="clear" w:color="auto" w:fill="FFD600"/>
        </w:rPr>
        <w:t xml:space="preserve"> </w:t>
      </w:r>
      <w:r>
        <w:rPr>
          <w:shd w:val="clear" w:color="auto" w:fill="FFD600"/>
        </w:rPr>
        <w:t>Policy</w:t>
      </w:r>
      <w:r>
        <w:rPr>
          <w:shd w:val="clear" w:color="auto" w:fill="FFD600"/>
        </w:rPr>
        <w:tab/>
      </w:r>
    </w:p>
    <w:p w:rsidR="00F93F21" w:rsidRDefault="00F93F21">
      <w:pPr>
        <w:pStyle w:val="BodyText"/>
        <w:spacing w:before="1"/>
        <w:rPr>
          <w:b/>
          <w:sz w:val="13"/>
        </w:rPr>
      </w:pPr>
    </w:p>
    <w:p w:rsidR="00F93F21" w:rsidRDefault="00F22300">
      <w:pPr>
        <w:pStyle w:val="ListParagraph"/>
        <w:numPr>
          <w:ilvl w:val="1"/>
          <w:numId w:val="65"/>
        </w:numPr>
        <w:tabs>
          <w:tab w:val="left" w:pos="1152"/>
        </w:tabs>
        <w:spacing w:before="93" w:line="252" w:lineRule="auto"/>
        <w:ind w:right="439" w:firstLine="0"/>
        <w:rPr>
          <w:sz w:val="20"/>
        </w:rPr>
      </w:pPr>
      <w:r>
        <w:rPr>
          <w:sz w:val="20"/>
        </w:rPr>
        <w:t xml:space="preserve">All significant national and international conferences and events to be convened in the name of the University or by Flinders staff on behalf of and in the name of an external </w:t>
      </w:r>
      <w:proofErr w:type="spellStart"/>
      <w:r>
        <w:rPr>
          <w:sz w:val="20"/>
        </w:rPr>
        <w:t>organisation</w:t>
      </w:r>
      <w:proofErr w:type="spellEnd"/>
      <w:r>
        <w:rPr>
          <w:sz w:val="20"/>
        </w:rPr>
        <w:t xml:space="preserve"> must be approved by the relevant cost </w:t>
      </w:r>
      <w:proofErr w:type="spellStart"/>
      <w:r>
        <w:rPr>
          <w:sz w:val="20"/>
        </w:rPr>
        <w:t>centre</w:t>
      </w:r>
      <w:proofErr w:type="spellEnd"/>
      <w:r>
        <w:rPr>
          <w:sz w:val="20"/>
        </w:rPr>
        <w:t xml:space="preserve"> manager(s) [Executive Dean, Vice-President, Deputy or Pro Vice-Chancellor or Vice-Chancellor], with due regard to management of potential financial or reputational risk and the capacity of the event </w:t>
      </w:r>
      <w:proofErr w:type="spellStart"/>
      <w:r>
        <w:rPr>
          <w:sz w:val="20"/>
        </w:rPr>
        <w:t>organisers</w:t>
      </w:r>
      <w:proofErr w:type="spellEnd"/>
      <w:r>
        <w:rPr>
          <w:sz w:val="20"/>
        </w:rPr>
        <w:t xml:space="preserve"> to manage the event</w:t>
      </w:r>
      <w:r>
        <w:rPr>
          <w:spacing w:val="1"/>
          <w:sz w:val="20"/>
        </w:rPr>
        <w:t xml:space="preserve"> </w:t>
      </w:r>
      <w:r>
        <w:rPr>
          <w:sz w:val="20"/>
        </w:rPr>
        <w:t>appropriately.</w:t>
      </w:r>
    </w:p>
    <w:p w:rsidR="00F93F21" w:rsidRDefault="00F93F21">
      <w:pPr>
        <w:pStyle w:val="BodyText"/>
        <w:spacing w:before="10"/>
      </w:pPr>
    </w:p>
    <w:p w:rsidR="00F93F21" w:rsidRDefault="00F22300">
      <w:pPr>
        <w:pStyle w:val="ListParagraph"/>
        <w:numPr>
          <w:ilvl w:val="1"/>
          <w:numId w:val="65"/>
        </w:numPr>
        <w:tabs>
          <w:tab w:val="left" w:pos="1152"/>
        </w:tabs>
        <w:spacing w:line="249" w:lineRule="auto"/>
        <w:ind w:right="794" w:firstLine="0"/>
        <w:rPr>
          <w:sz w:val="20"/>
        </w:rPr>
      </w:pPr>
      <w:r>
        <w:rPr>
          <w:sz w:val="20"/>
        </w:rPr>
        <w:t>All conferences and events that are undertaken in the name of the University must be appropriately branded on the advice of the Office of Communication and</w:t>
      </w:r>
      <w:r>
        <w:rPr>
          <w:spacing w:val="-5"/>
          <w:sz w:val="20"/>
        </w:rPr>
        <w:t xml:space="preserve"> </w:t>
      </w:r>
      <w:r>
        <w:rPr>
          <w:sz w:val="20"/>
        </w:rPr>
        <w:t>Engagement.</w:t>
      </w:r>
    </w:p>
    <w:p w:rsidR="00F93F21" w:rsidRDefault="00F93F21">
      <w:pPr>
        <w:pStyle w:val="BodyText"/>
        <w:spacing w:before="2"/>
        <w:rPr>
          <w:sz w:val="21"/>
        </w:rPr>
      </w:pPr>
    </w:p>
    <w:p w:rsidR="00F93F21" w:rsidRDefault="00F22300">
      <w:pPr>
        <w:pStyle w:val="ListParagraph"/>
        <w:numPr>
          <w:ilvl w:val="1"/>
          <w:numId w:val="65"/>
        </w:numPr>
        <w:tabs>
          <w:tab w:val="left" w:pos="1150"/>
        </w:tabs>
        <w:spacing w:line="252" w:lineRule="auto"/>
        <w:ind w:right="406" w:firstLine="0"/>
        <w:rPr>
          <w:sz w:val="20"/>
        </w:rPr>
      </w:pPr>
      <w:r>
        <w:rPr>
          <w:sz w:val="20"/>
        </w:rPr>
        <w:t xml:space="preserve">Resourcing of conferences and events convened in the name of the University is expected to be met by the cost </w:t>
      </w:r>
      <w:proofErr w:type="spellStart"/>
      <w:r>
        <w:rPr>
          <w:sz w:val="20"/>
        </w:rPr>
        <w:t>centre</w:t>
      </w:r>
      <w:proofErr w:type="spellEnd"/>
      <w:r>
        <w:rPr>
          <w:sz w:val="20"/>
        </w:rPr>
        <w:t xml:space="preserve"> responsible for overseeing the event, except where a case is made that the scope of the event is of wider University significance, in which case application may be made by the relevant cost </w:t>
      </w:r>
      <w:proofErr w:type="spellStart"/>
      <w:r>
        <w:rPr>
          <w:sz w:val="20"/>
        </w:rPr>
        <w:t>centre</w:t>
      </w:r>
      <w:proofErr w:type="spellEnd"/>
      <w:r>
        <w:rPr>
          <w:sz w:val="20"/>
        </w:rPr>
        <w:t xml:space="preserve"> manager(s) for matching funding support to the Vice-Chancellor or a Deputy Vice-Chancellor, as appropriate.</w:t>
      </w:r>
    </w:p>
    <w:p w:rsidR="00F93F21" w:rsidRDefault="00F93F21">
      <w:pPr>
        <w:pStyle w:val="BodyText"/>
        <w:spacing w:before="11"/>
      </w:pPr>
    </w:p>
    <w:p w:rsidR="00F93F21" w:rsidRDefault="00F22300">
      <w:pPr>
        <w:pStyle w:val="ListParagraph"/>
        <w:numPr>
          <w:ilvl w:val="1"/>
          <w:numId w:val="65"/>
        </w:numPr>
        <w:tabs>
          <w:tab w:val="left" w:pos="1150"/>
        </w:tabs>
        <w:spacing w:line="252" w:lineRule="auto"/>
        <w:ind w:right="411" w:firstLine="0"/>
        <w:jc w:val="both"/>
        <w:rPr>
          <w:sz w:val="20"/>
        </w:rPr>
      </w:pPr>
      <w:r>
        <w:rPr>
          <w:sz w:val="20"/>
        </w:rPr>
        <w:t>Requests for approval in accordance with clause 3.1 and any request for funding support in</w:t>
      </w:r>
      <w:r>
        <w:rPr>
          <w:spacing w:val="-34"/>
          <w:sz w:val="20"/>
        </w:rPr>
        <w:t xml:space="preserve"> </w:t>
      </w:r>
      <w:r>
        <w:rPr>
          <w:sz w:val="20"/>
        </w:rPr>
        <w:t>accordance with clause 3.3 should be accompanied by sufficient details about the conference and/or event, including an appropriate business case, in accordance with</w:t>
      </w:r>
      <w:r>
        <w:rPr>
          <w:color w:val="7E6B00"/>
          <w:sz w:val="20"/>
        </w:rPr>
        <w:t xml:space="preserve"> </w:t>
      </w:r>
      <w:r>
        <w:rPr>
          <w:color w:val="7E6B00"/>
          <w:sz w:val="20"/>
          <w:u w:val="single" w:color="7E6B00"/>
        </w:rPr>
        <w:t>Guidelines for Conference and Event</w:t>
      </w:r>
      <w:r>
        <w:rPr>
          <w:color w:val="7E6B00"/>
          <w:spacing w:val="-11"/>
          <w:sz w:val="20"/>
          <w:u w:val="single" w:color="7E6B00"/>
        </w:rPr>
        <w:t xml:space="preserve"> </w:t>
      </w:r>
      <w:r>
        <w:rPr>
          <w:color w:val="7E6B00"/>
          <w:sz w:val="20"/>
          <w:u w:val="single" w:color="7E6B00"/>
        </w:rPr>
        <w:t>Management</w:t>
      </w:r>
      <w:r>
        <w:rPr>
          <w:sz w:val="20"/>
        </w:rPr>
        <w:t>.</w:t>
      </w:r>
    </w:p>
    <w:p w:rsidR="00F93F21" w:rsidRDefault="00F93F21">
      <w:pPr>
        <w:pStyle w:val="BodyText"/>
        <w:spacing w:before="9"/>
        <w:rPr>
          <w:sz w:val="12"/>
        </w:rPr>
      </w:pPr>
    </w:p>
    <w:p w:rsidR="00F93F21" w:rsidRDefault="00F22300">
      <w:pPr>
        <w:pStyle w:val="ListParagraph"/>
        <w:numPr>
          <w:ilvl w:val="1"/>
          <w:numId w:val="65"/>
        </w:numPr>
        <w:tabs>
          <w:tab w:val="left" w:pos="1152"/>
        </w:tabs>
        <w:spacing w:before="93" w:line="252" w:lineRule="auto"/>
        <w:ind w:right="643" w:firstLine="0"/>
        <w:rPr>
          <w:sz w:val="20"/>
        </w:rPr>
      </w:pPr>
      <w:r>
        <w:rPr>
          <w:sz w:val="20"/>
        </w:rPr>
        <w:t>Each year the Vice-Chancellor, on the advice of the Executive Director, Strategic Marketing and Communications will approve a list of conference and events for receipt of University funding support, including the support of the Office of Communication and Engagement; which are properly resourced</w:t>
      </w:r>
      <w:r>
        <w:rPr>
          <w:spacing w:val="-32"/>
          <w:sz w:val="20"/>
        </w:rPr>
        <w:t xml:space="preserve"> </w:t>
      </w:r>
      <w:r>
        <w:rPr>
          <w:sz w:val="20"/>
        </w:rPr>
        <w:t>and based on appropriate business</w:t>
      </w:r>
      <w:r>
        <w:rPr>
          <w:spacing w:val="-2"/>
          <w:sz w:val="20"/>
        </w:rPr>
        <w:t xml:space="preserve"> </w:t>
      </w:r>
      <w:r>
        <w:rPr>
          <w:sz w:val="20"/>
        </w:rPr>
        <w:t>cases.</w:t>
      </w:r>
    </w:p>
    <w:p w:rsidR="00F93F21" w:rsidRDefault="00F93F21">
      <w:pPr>
        <w:pStyle w:val="BodyText"/>
        <w:spacing w:before="9"/>
      </w:pPr>
    </w:p>
    <w:p w:rsidR="00F93F21" w:rsidRDefault="00F22300">
      <w:pPr>
        <w:pStyle w:val="ListParagraph"/>
        <w:numPr>
          <w:ilvl w:val="1"/>
          <w:numId w:val="65"/>
        </w:numPr>
        <w:tabs>
          <w:tab w:val="left" w:pos="1150"/>
        </w:tabs>
        <w:spacing w:line="252" w:lineRule="auto"/>
        <w:ind w:right="589" w:firstLine="0"/>
        <w:rPr>
          <w:sz w:val="20"/>
        </w:rPr>
      </w:pPr>
      <w:r>
        <w:rPr>
          <w:sz w:val="20"/>
        </w:rPr>
        <w:t xml:space="preserve">Following the conclusion of the conference and/or event, the </w:t>
      </w:r>
      <w:proofErr w:type="spellStart"/>
      <w:r>
        <w:rPr>
          <w:sz w:val="20"/>
        </w:rPr>
        <w:t>convenor</w:t>
      </w:r>
      <w:proofErr w:type="spellEnd"/>
      <w:r>
        <w:rPr>
          <w:sz w:val="20"/>
        </w:rPr>
        <w:t>(s) must submit a report on the outcomes of the conferences and/or event to the approving officer, including, as appropriate, a budget acquittal, the level of participation in the event and an indication of how well the aims and objectives of</w:t>
      </w:r>
      <w:r>
        <w:rPr>
          <w:spacing w:val="-33"/>
          <w:sz w:val="20"/>
        </w:rPr>
        <w:t xml:space="preserve"> </w:t>
      </w:r>
      <w:r>
        <w:rPr>
          <w:sz w:val="20"/>
        </w:rPr>
        <w:t>the event were</w:t>
      </w:r>
      <w:r>
        <w:rPr>
          <w:spacing w:val="-1"/>
          <w:sz w:val="20"/>
        </w:rPr>
        <w:t xml:space="preserve"> </w:t>
      </w:r>
      <w:r>
        <w:rPr>
          <w:sz w:val="20"/>
        </w:rPr>
        <w:t>achieved.</w:t>
      </w:r>
    </w:p>
    <w:p w:rsidR="00F93F21" w:rsidRDefault="00F93F21">
      <w:pPr>
        <w:pStyle w:val="BodyText"/>
        <w:rPr>
          <w:sz w:val="21"/>
        </w:rPr>
      </w:pPr>
    </w:p>
    <w:p w:rsidR="00F93F21" w:rsidRDefault="00F22300">
      <w:pPr>
        <w:pStyle w:val="ListParagraph"/>
        <w:numPr>
          <w:ilvl w:val="1"/>
          <w:numId w:val="65"/>
        </w:numPr>
        <w:tabs>
          <w:tab w:val="left" w:pos="1150"/>
        </w:tabs>
        <w:spacing w:line="252" w:lineRule="auto"/>
        <w:ind w:right="454" w:firstLine="0"/>
        <w:rPr>
          <w:sz w:val="20"/>
        </w:rPr>
      </w:pPr>
      <w:r>
        <w:rPr>
          <w:sz w:val="20"/>
        </w:rPr>
        <w:t>If a staff member’s involvement in convening a conference and/or event is likely to interfere with his or her normal University duties, formal supervisor's approval for the activity must be sought. The provisions of the</w:t>
      </w:r>
      <w:r>
        <w:rPr>
          <w:color w:val="7E6B00"/>
          <w:sz w:val="20"/>
        </w:rPr>
        <w:t xml:space="preserve"> </w:t>
      </w:r>
      <w:r>
        <w:rPr>
          <w:color w:val="7E6B00"/>
          <w:sz w:val="20"/>
          <w:u w:val="single" w:color="7E6B00"/>
        </w:rPr>
        <w:t>Policy on Outside Professional Activities</w:t>
      </w:r>
      <w:r>
        <w:rPr>
          <w:color w:val="7E6B00"/>
          <w:sz w:val="20"/>
        </w:rPr>
        <w:t xml:space="preserve"> </w:t>
      </w:r>
      <w:r>
        <w:rPr>
          <w:sz w:val="20"/>
        </w:rPr>
        <w:t>may also apply depending on the nature of the conference and/or</w:t>
      </w:r>
      <w:r>
        <w:rPr>
          <w:spacing w:val="-1"/>
          <w:sz w:val="20"/>
        </w:rPr>
        <w:t xml:space="preserve"> </w:t>
      </w:r>
      <w:r>
        <w:rPr>
          <w:sz w:val="20"/>
        </w:rPr>
        <w:t>event.</w:t>
      </w:r>
    </w:p>
    <w:p w:rsidR="00F93F21" w:rsidRDefault="00F93F21">
      <w:pPr>
        <w:spacing w:line="252" w:lineRule="auto"/>
        <w:rPr>
          <w:sz w:val="20"/>
        </w:rPr>
        <w:sectPr w:rsidR="00F93F21">
          <w:headerReference w:type="default" r:id="rId70"/>
          <w:footerReference w:type="default" r:id="rId71"/>
          <w:pgSz w:w="11910" w:h="16840"/>
          <w:pgMar w:top="800" w:right="460" w:bottom="1040" w:left="740" w:header="0" w:footer="853" w:gutter="0"/>
          <w:pgNumType w:start="2"/>
          <w:cols w:space="720"/>
        </w:sectPr>
      </w:pPr>
    </w:p>
    <w:p w:rsidR="00F93F21" w:rsidRDefault="008A1536">
      <w:pPr>
        <w:pStyle w:val="BodyText"/>
      </w:pPr>
      <w:r>
        <w:lastRenderedPageBreak/>
        <w:pict>
          <v:group id="_x0000_s1117" style="position:absolute;margin-left:0;margin-top:0;width:594.45pt;height:148.3pt;z-index:-251639808;mso-position-horizontal-relative:page;mso-position-vertical-relative:page" coordsize="11889,2966">
            <v:line id="_x0000_s1120" style="position:absolute" from="1474,842" to="11085,842" strokecolor="#ffd600" strokeweight="1.44pt"/>
            <v:shape id="_x0000_s1119" type="#_x0000_t75" style="position:absolute;width:11889;height:2959">
              <v:imagedata r:id="rId69" o:title=""/>
            </v:shape>
            <v:line id="_x0000_s1118" style="position:absolute" from="1503,2948" to="11055,2948" strokecolor="#ffd500" strokeweight="1.75pt"/>
            <w10:wrap anchorx="page" anchory="page"/>
          </v:group>
        </w:pict>
      </w:r>
    </w:p>
    <w:p w:rsidR="00F93F21" w:rsidRDefault="00F93F21">
      <w:pPr>
        <w:pStyle w:val="BodyText"/>
      </w:pPr>
    </w:p>
    <w:p w:rsidR="00F93F21" w:rsidRDefault="00F93F21">
      <w:pPr>
        <w:pStyle w:val="BodyText"/>
      </w:pPr>
    </w:p>
    <w:p w:rsidR="00F93F21" w:rsidRDefault="00F93F21">
      <w:pPr>
        <w:pStyle w:val="BodyText"/>
      </w:pPr>
    </w:p>
    <w:p w:rsidR="00F93F21" w:rsidRDefault="00F93F21">
      <w:pPr>
        <w:pStyle w:val="BodyText"/>
      </w:pPr>
    </w:p>
    <w:p w:rsidR="00F93F21" w:rsidRDefault="00F93F21">
      <w:pPr>
        <w:pStyle w:val="BodyText"/>
      </w:pPr>
    </w:p>
    <w:p w:rsidR="00F93F21" w:rsidRDefault="00F93F21">
      <w:pPr>
        <w:pStyle w:val="BodyText"/>
      </w:pPr>
    </w:p>
    <w:p w:rsidR="00F93F21" w:rsidRDefault="00F93F21">
      <w:pPr>
        <w:pStyle w:val="BodyText"/>
      </w:pPr>
    </w:p>
    <w:p w:rsidR="00F93F21" w:rsidRDefault="00F93F21">
      <w:pPr>
        <w:pStyle w:val="BodyText"/>
      </w:pPr>
    </w:p>
    <w:p w:rsidR="00F93F21" w:rsidRDefault="00F93F21">
      <w:pPr>
        <w:pStyle w:val="BodyText"/>
      </w:pPr>
    </w:p>
    <w:p w:rsidR="00F93F21" w:rsidRDefault="00F93F21">
      <w:pPr>
        <w:pStyle w:val="BodyText"/>
      </w:pPr>
    </w:p>
    <w:p w:rsidR="00F93F21" w:rsidRDefault="00F93F21">
      <w:pPr>
        <w:pStyle w:val="BodyText"/>
      </w:pPr>
    </w:p>
    <w:p w:rsidR="00F93F21" w:rsidRDefault="00F93F21">
      <w:pPr>
        <w:pStyle w:val="BodyText"/>
      </w:pPr>
    </w:p>
    <w:p w:rsidR="00F93F21" w:rsidRDefault="00F93F21">
      <w:pPr>
        <w:pStyle w:val="BodyText"/>
      </w:pPr>
    </w:p>
    <w:p w:rsidR="00F93F21" w:rsidRDefault="00F93F21">
      <w:pPr>
        <w:pStyle w:val="BodyText"/>
        <w:spacing w:before="2"/>
        <w:rPr>
          <w:sz w:val="19"/>
        </w:rPr>
      </w:pPr>
    </w:p>
    <w:p w:rsidR="00F93F21" w:rsidRDefault="008A1536">
      <w:pPr>
        <w:pStyle w:val="BodyText"/>
        <w:ind w:left="645"/>
      </w:pPr>
      <w:r>
        <w:pict>
          <v:shape id="_x0000_s1161" type="#_x0000_t202" style="width:489pt;height:56.3pt;mso-left-percent:-10001;mso-top-percent:-10001;mso-position-horizontal:absolute;mso-position-horizontal-relative:char;mso-position-vertical:absolute;mso-position-vertical-relative:line;mso-left-percent:-10001;mso-top-percent:-10001" filled="f" strokeweight=".48pt">
            <v:textbox inset="0,0,0,0">
              <w:txbxContent>
                <w:p w:rsidR="00314A41" w:rsidRDefault="00314A41">
                  <w:pPr>
                    <w:spacing w:before="18"/>
                    <w:ind w:left="108"/>
                    <w:rPr>
                      <w:b/>
                      <w:i/>
                      <w:sz w:val="28"/>
                    </w:rPr>
                  </w:pPr>
                  <w:bookmarkStart w:id="8" w:name="guidelines-for-conference-and-event-mana"/>
                  <w:bookmarkEnd w:id="8"/>
                  <w:r>
                    <w:rPr>
                      <w:b/>
                      <w:i/>
                      <w:sz w:val="28"/>
                      <w:u w:val="thick"/>
                    </w:rPr>
                    <w:t>Policy Redesign Project</w:t>
                  </w:r>
                </w:p>
                <w:p w:rsidR="00314A41" w:rsidRDefault="00314A41">
                  <w:pPr>
                    <w:pStyle w:val="BodyText"/>
                    <w:spacing w:before="8"/>
                    <w:rPr>
                      <w:sz w:val="25"/>
                    </w:rPr>
                  </w:pPr>
                </w:p>
                <w:p w:rsidR="00314A41" w:rsidRDefault="00314A41">
                  <w:pPr>
                    <w:ind w:left="108"/>
                    <w:rPr>
                      <w:i/>
                      <w:sz w:val="20"/>
                    </w:rPr>
                  </w:pPr>
                  <w:r>
                    <w:rPr>
                      <w:i/>
                      <w:sz w:val="20"/>
                    </w:rPr>
                    <w:t>All policies and procedures are being reviewed as part of this project. This document is pending review, but remains in effect until the review is carried out.</w:t>
                  </w:r>
                </w:p>
              </w:txbxContent>
            </v:textbox>
            <w10:anchorlock/>
          </v:shape>
        </w:pict>
      </w:r>
    </w:p>
    <w:p w:rsidR="00F93F21" w:rsidRDefault="00F93F21">
      <w:pPr>
        <w:pStyle w:val="BodyText"/>
      </w:pPr>
    </w:p>
    <w:p w:rsidR="00F93F21" w:rsidRDefault="00F22300">
      <w:pPr>
        <w:pStyle w:val="Heading1"/>
        <w:ind w:left="762"/>
      </w:pPr>
      <w:r>
        <w:t>Guidelines for Conference and Event Management</w:t>
      </w:r>
    </w:p>
    <w:p w:rsidR="00F93F21" w:rsidRDefault="00F22300">
      <w:pPr>
        <w:tabs>
          <w:tab w:val="left" w:pos="3203"/>
        </w:tabs>
        <w:spacing w:before="256"/>
        <w:ind w:left="868"/>
        <w:rPr>
          <w:sz w:val="20"/>
        </w:rPr>
      </w:pPr>
      <w:r>
        <w:rPr>
          <w:b/>
          <w:position w:val="-6"/>
          <w:sz w:val="20"/>
        </w:rPr>
        <w:t>Establishment</w:t>
      </w:r>
      <w:r>
        <w:rPr>
          <w:b/>
          <w:spacing w:val="-2"/>
          <w:position w:val="-6"/>
          <w:sz w:val="20"/>
        </w:rPr>
        <w:t xml:space="preserve"> </w:t>
      </w:r>
      <w:r>
        <w:rPr>
          <w:b/>
          <w:position w:val="-6"/>
          <w:sz w:val="20"/>
        </w:rPr>
        <w:t>Date:</w:t>
      </w:r>
      <w:r>
        <w:rPr>
          <w:b/>
          <w:position w:val="-6"/>
          <w:sz w:val="20"/>
        </w:rPr>
        <w:tab/>
      </w:r>
      <w:r>
        <w:rPr>
          <w:sz w:val="20"/>
        </w:rPr>
        <w:t>Deputy Vice-Chancellor (Research), 19 September</w:t>
      </w:r>
      <w:r>
        <w:rPr>
          <w:spacing w:val="-3"/>
          <w:sz w:val="20"/>
        </w:rPr>
        <w:t xml:space="preserve"> </w:t>
      </w:r>
      <w:r>
        <w:rPr>
          <w:sz w:val="20"/>
        </w:rPr>
        <w:t>2012</w:t>
      </w:r>
    </w:p>
    <w:p w:rsidR="00F93F21" w:rsidRDefault="00F93F21">
      <w:pPr>
        <w:pStyle w:val="BodyText"/>
        <w:spacing w:before="6"/>
        <w:rPr>
          <w:sz w:val="23"/>
        </w:rPr>
      </w:pPr>
    </w:p>
    <w:p w:rsidR="00F93F21" w:rsidRDefault="00F22300">
      <w:pPr>
        <w:pStyle w:val="Heading6"/>
        <w:ind w:left="868"/>
      </w:pPr>
      <w:r>
        <w:t>Date Last Amended:</w:t>
      </w:r>
    </w:p>
    <w:p w:rsidR="00F93F21" w:rsidRDefault="00F93F21">
      <w:pPr>
        <w:pStyle w:val="BodyText"/>
        <w:spacing w:before="8"/>
        <w:rPr>
          <w:b/>
          <w:sz w:val="29"/>
        </w:rPr>
      </w:pPr>
    </w:p>
    <w:p w:rsidR="00F93F21" w:rsidRDefault="00F22300">
      <w:pPr>
        <w:ind w:left="868"/>
        <w:rPr>
          <w:b/>
          <w:sz w:val="20"/>
        </w:rPr>
      </w:pPr>
      <w:r>
        <w:rPr>
          <w:b/>
          <w:sz w:val="20"/>
        </w:rPr>
        <w:t>Nature of Amendment:</w:t>
      </w:r>
    </w:p>
    <w:p w:rsidR="00F93F21" w:rsidRDefault="00F93F21">
      <w:pPr>
        <w:pStyle w:val="BodyText"/>
        <w:spacing w:before="8"/>
        <w:rPr>
          <w:b/>
          <w:sz w:val="29"/>
        </w:rPr>
      </w:pPr>
    </w:p>
    <w:p w:rsidR="00F93F21" w:rsidRDefault="00F22300">
      <w:pPr>
        <w:ind w:left="868"/>
        <w:rPr>
          <w:b/>
          <w:sz w:val="20"/>
        </w:rPr>
      </w:pPr>
      <w:r>
        <w:rPr>
          <w:b/>
          <w:sz w:val="20"/>
        </w:rPr>
        <w:t>Date Last Reviewed:</w:t>
      </w:r>
    </w:p>
    <w:p w:rsidR="00F93F21" w:rsidRDefault="00F93F21">
      <w:pPr>
        <w:pStyle w:val="BodyText"/>
        <w:spacing w:before="8"/>
        <w:rPr>
          <w:b/>
          <w:sz w:val="29"/>
        </w:rPr>
      </w:pPr>
    </w:p>
    <w:p w:rsidR="00F93F21" w:rsidRDefault="00F22300">
      <w:pPr>
        <w:tabs>
          <w:tab w:val="left" w:pos="3203"/>
        </w:tabs>
        <w:ind w:left="868"/>
        <w:rPr>
          <w:sz w:val="20"/>
        </w:rPr>
      </w:pPr>
      <w:r>
        <w:rPr>
          <w:b/>
          <w:position w:val="-6"/>
          <w:sz w:val="20"/>
        </w:rPr>
        <w:t>Responsible</w:t>
      </w:r>
      <w:r>
        <w:rPr>
          <w:b/>
          <w:spacing w:val="-3"/>
          <w:position w:val="-6"/>
          <w:sz w:val="20"/>
        </w:rPr>
        <w:t xml:space="preserve"> </w:t>
      </w:r>
      <w:r>
        <w:rPr>
          <w:b/>
          <w:position w:val="-6"/>
          <w:sz w:val="20"/>
        </w:rPr>
        <w:t>Officer:</w:t>
      </w:r>
      <w:r>
        <w:rPr>
          <w:b/>
          <w:position w:val="-6"/>
          <w:sz w:val="20"/>
        </w:rPr>
        <w:tab/>
      </w:r>
      <w:r>
        <w:rPr>
          <w:sz w:val="20"/>
        </w:rPr>
        <w:t>Deputy Vice-Chancellor</w:t>
      </w:r>
      <w:r>
        <w:rPr>
          <w:spacing w:val="-4"/>
          <w:sz w:val="20"/>
        </w:rPr>
        <w:t xml:space="preserve"> </w:t>
      </w:r>
      <w:r>
        <w:rPr>
          <w:sz w:val="20"/>
        </w:rPr>
        <w:t>(Research)</w:t>
      </w:r>
    </w:p>
    <w:p w:rsidR="00F93F21" w:rsidRDefault="00F22300">
      <w:pPr>
        <w:pStyle w:val="BodyText"/>
        <w:spacing w:before="197" w:line="252" w:lineRule="auto"/>
        <w:ind w:left="762" w:right="389"/>
      </w:pPr>
      <w:r>
        <w:t>The following guidelines have been established to assist staff who wish to plan a conference and or a major event. In this context, a major event would usually attract outside media attention, involve seeking additional resources from the University, involve a launch, involve outside university participants and may also involve other collaborating partners.</w:t>
      </w:r>
    </w:p>
    <w:p w:rsidR="00F93F21" w:rsidRDefault="00F93F21">
      <w:pPr>
        <w:pStyle w:val="BodyText"/>
      </w:pPr>
    </w:p>
    <w:p w:rsidR="00F93F21" w:rsidRDefault="00F93F21">
      <w:pPr>
        <w:pStyle w:val="BodyText"/>
        <w:spacing w:before="3"/>
        <w:rPr>
          <w:sz w:val="27"/>
        </w:rPr>
      </w:pPr>
    </w:p>
    <w:p w:rsidR="00F93F21" w:rsidRDefault="00F22300">
      <w:pPr>
        <w:tabs>
          <w:tab w:val="left" w:pos="10433"/>
        </w:tabs>
        <w:spacing w:before="92"/>
        <w:ind w:left="645"/>
        <w:rPr>
          <w:b/>
          <w:sz w:val="24"/>
        </w:rPr>
      </w:pPr>
      <w:r>
        <w:rPr>
          <w:b/>
          <w:sz w:val="24"/>
          <w:shd w:val="clear" w:color="auto" w:fill="FFD600"/>
        </w:rPr>
        <w:t xml:space="preserve"> </w:t>
      </w:r>
      <w:r>
        <w:rPr>
          <w:b/>
          <w:spacing w:val="-16"/>
          <w:sz w:val="24"/>
          <w:shd w:val="clear" w:color="auto" w:fill="FFD600"/>
        </w:rPr>
        <w:t xml:space="preserve"> </w:t>
      </w:r>
      <w:r>
        <w:rPr>
          <w:b/>
          <w:sz w:val="24"/>
          <w:shd w:val="clear" w:color="auto" w:fill="FFD600"/>
        </w:rPr>
        <w:t>Responsibilities of the Event</w:t>
      </w:r>
      <w:r>
        <w:rPr>
          <w:b/>
          <w:spacing w:val="-14"/>
          <w:sz w:val="24"/>
          <w:shd w:val="clear" w:color="auto" w:fill="FFD600"/>
        </w:rPr>
        <w:t xml:space="preserve"> </w:t>
      </w:r>
      <w:proofErr w:type="spellStart"/>
      <w:r>
        <w:rPr>
          <w:b/>
          <w:sz w:val="24"/>
          <w:shd w:val="clear" w:color="auto" w:fill="FFD600"/>
        </w:rPr>
        <w:t>Convenor</w:t>
      </w:r>
      <w:proofErr w:type="spellEnd"/>
      <w:r>
        <w:rPr>
          <w:b/>
          <w:sz w:val="24"/>
          <w:shd w:val="clear" w:color="auto" w:fill="FFD600"/>
        </w:rPr>
        <w:tab/>
      </w:r>
    </w:p>
    <w:p w:rsidR="00F93F21" w:rsidRDefault="00F93F21">
      <w:pPr>
        <w:pStyle w:val="BodyText"/>
        <w:spacing w:before="1"/>
        <w:rPr>
          <w:b/>
          <w:sz w:val="11"/>
        </w:rPr>
      </w:pPr>
    </w:p>
    <w:p w:rsidR="00F93F21" w:rsidRDefault="00F22300">
      <w:pPr>
        <w:pStyle w:val="BodyText"/>
        <w:spacing w:before="93" w:line="252" w:lineRule="auto"/>
        <w:ind w:left="762" w:right="644"/>
      </w:pPr>
      <w:r>
        <w:t xml:space="preserve">The Conference/event </w:t>
      </w:r>
      <w:proofErr w:type="spellStart"/>
      <w:r>
        <w:t>convenor</w:t>
      </w:r>
      <w:proofErr w:type="spellEnd"/>
      <w:r>
        <w:t xml:space="preserve"> is responsible for ensuring the approval of the event and for expenditure management, including budgets, funding submissions and reconciliations and acquittals, as required, as well as follow-up reporting at the conclusion of the event.</w:t>
      </w:r>
    </w:p>
    <w:p w:rsidR="00F93F21" w:rsidRDefault="00F22300">
      <w:pPr>
        <w:pStyle w:val="BodyText"/>
        <w:spacing w:before="149" w:line="252" w:lineRule="auto"/>
        <w:ind w:left="762" w:right="422"/>
      </w:pPr>
      <w:r>
        <w:t>Proposals for the approval of an event that requires significant investment and wide-scale use of University facilities and resources should normally be submitted at least 12 months prior to an international event, at least six months prior to a national event and several months prior to a local event. Consideration should be given to production lead times for printing materials and merchandise should they be required for the event.</w:t>
      </w:r>
    </w:p>
    <w:p w:rsidR="00F93F21" w:rsidRDefault="00F93F21">
      <w:pPr>
        <w:pStyle w:val="BodyText"/>
      </w:pPr>
    </w:p>
    <w:p w:rsidR="00F93F21" w:rsidRDefault="00F93F21">
      <w:pPr>
        <w:pStyle w:val="BodyText"/>
        <w:spacing w:before="3"/>
        <w:rPr>
          <w:sz w:val="27"/>
        </w:rPr>
      </w:pPr>
    </w:p>
    <w:p w:rsidR="00F93F21" w:rsidRDefault="00F22300">
      <w:pPr>
        <w:pStyle w:val="Heading3"/>
        <w:tabs>
          <w:tab w:val="left" w:pos="10433"/>
        </w:tabs>
        <w:spacing w:before="93"/>
        <w:ind w:left="645"/>
      </w:pPr>
      <w:r>
        <w:rPr>
          <w:shd w:val="clear" w:color="auto" w:fill="FFD600"/>
        </w:rPr>
        <w:t xml:space="preserve"> </w:t>
      </w:r>
      <w:r>
        <w:rPr>
          <w:spacing w:val="-16"/>
          <w:shd w:val="clear" w:color="auto" w:fill="FFD600"/>
        </w:rPr>
        <w:t xml:space="preserve"> </w:t>
      </w:r>
      <w:r>
        <w:rPr>
          <w:shd w:val="clear" w:color="auto" w:fill="FFD600"/>
        </w:rPr>
        <w:t>Branding and</w:t>
      </w:r>
      <w:r>
        <w:rPr>
          <w:spacing w:val="-2"/>
          <w:shd w:val="clear" w:color="auto" w:fill="FFD600"/>
        </w:rPr>
        <w:t xml:space="preserve"> </w:t>
      </w:r>
      <w:r>
        <w:rPr>
          <w:shd w:val="clear" w:color="auto" w:fill="FFD600"/>
        </w:rPr>
        <w:t>Publicity</w:t>
      </w:r>
      <w:r>
        <w:rPr>
          <w:shd w:val="clear" w:color="auto" w:fill="FFD600"/>
        </w:rPr>
        <w:tab/>
      </w:r>
    </w:p>
    <w:p w:rsidR="00F93F21" w:rsidRDefault="00F93F21">
      <w:pPr>
        <w:pStyle w:val="BodyText"/>
        <w:rPr>
          <w:b/>
          <w:sz w:val="11"/>
        </w:rPr>
      </w:pPr>
    </w:p>
    <w:p w:rsidR="00F93F21" w:rsidRDefault="00F22300">
      <w:pPr>
        <w:pStyle w:val="BodyText"/>
        <w:spacing w:before="93" w:line="252" w:lineRule="auto"/>
        <w:ind w:left="762" w:right="451"/>
      </w:pPr>
      <w:r>
        <w:t xml:space="preserve">Any media activity, marketing, publicity and public relations relating to the conference/event should be conducted in accordance with the requirements of the Office of Communication and Engagement to ensure consistency with University brand, standards and styles. The Conference/event </w:t>
      </w:r>
      <w:proofErr w:type="spellStart"/>
      <w:r>
        <w:t>convenor</w:t>
      </w:r>
      <w:proofErr w:type="spellEnd"/>
      <w:r>
        <w:t xml:space="preserve"> should ensure that the Executive Director, Strategic Marketing and Communications is informed of all relevant aspects of the planning for and conduct of the conference/event.</w:t>
      </w:r>
    </w:p>
    <w:p w:rsidR="00F93F21" w:rsidRDefault="00F93F21">
      <w:pPr>
        <w:spacing w:line="252" w:lineRule="auto"/>
        <w:sectPr w:rsidR="00F93F21">
          <w:headerReference w:type="default" r:id="rId72"/>
          <w:footerReference w:type="default" r:id="rId73"/>
          <w:pgSz w:w="11910" w:h="16840"/>
          <w:pgMar w:top="0" w:right="460" w:bottom="940" w:left="740" w:header="0" w:footer="743" w:gutter="0"/>
          <w:pgNumType w:start="1"/>
          <w:cols w:space="720"/>
        </w:sectPr>
      </w:pPr>
    </w:p>
    <w:p w:rsidR="00F93F21" w:rsidRDefault="00F93F21">
      <w:pPr>
        <w:pStyle w:val="BodyText"/>
      </w:pPr>
    </w:p>
    <w:p w:rsidR="00F93F21" w:rsidRDefault="00F93F21">
      <w:pPr>
        <w:pStyle w:val="BodyText"/>
        <w:spacing w:before="8"/>
        <w:rPr>
          <w:sz w:val="15"/>
        </w:rPr>
      </w:pPr>
    </w:p>
    <w:p w:rsidR="00F93F21" w:rsidRDefault="00F22300">
      <w:pPr>
        <w:pStyle w:val="BodyText"/>
        <w:spacing w:before="93" w:line="252" w:lineRule="auto"/>
        <w:ind w:left="762" w:right="578"/>
      </w:pPr>
      <w:r>
        <w:t xml:space="preserve">Where it is intended that the Office of Communication and Engagement contribute to or take responsibility for aspects of the planning and implementation of the conference/event, the conference/event </w:t>
      </w:r>
      <w:proofErr w:type="spellStart"/>
      <w:r>
        <w:t>convenor</w:t>
      </w:r>
      <w:proofErr w:type="spellEnd"/>
      <w:r>
        <w:t xml:space="preserve"> should discuss their requirements and intention with the Executive Director, Strategic Marketing and Communications. If necessary, a business case can then be written that outlines the scope and the benefits for the university together with a budget and KPIs. Once agreed the business case can then be signed off by the relevant Executive Dean or Senior Executive to ensure support and engagement all stakeholders.</w:t>
      </w:r>
    </w:p>
    <w:p w:rsidR="00F93F21" w:rsidRDefault="00F93F21">
      <w:pPr>
        <w:pStyle w:val="BodyText"/>
      </w:pPr>
    </w:p>
    <w:p w:rsidR="00F93F21" w:rsidRDefault="00F93F21">
      <w:pPr>
        <w:pStyle w:val="BodyText"/>
        <w:spacing w:before="4"/>
        <w:rPr>
          <w:sz w:val="27"/>
        </w:rPr>
      </w:pPr>
    </w:p>
    <w:p w:rsidR="00F93F21" w:rsidRDefault="00F22300">
      <w:pPr>
        <w:pStyle w:val="Heading3"/>
        <w:tabs>
          <w:tab w:val="left" w:pos="10433"/>
        </w:tabs>
        <w:spacing w:before="92"/>
        <w:ind w:left="645"/>
      </w:pPr>
      <w:r>
        <w:rPr>
          <w:shd w:val="clear" w:color="auto" w:fill="FFD600"/>
        </w:rPr>
        <w:t xml:space="preserve"> </w:t>
      </w:r>
      <w:r>
        <w:rPr>
          <w:spacing w:val="-16"/>
          <w:shd w:val="clear" w:color="auto" w:fill="FFD600"/>
        </w:rPr>
        <w:t xml:space="preserve"> </w:t>
      </w:r>
      <w:r>
        <w:rPr>
          <w:shd w:val="clear" w:color="auto" w:fill="FFD600"/>
        </w:rPr>
        <w:t>Arranging Faculty Approval and Planning the</w:t>
      </w:r>
      <w:r>
        <w:rPr>
          <w:spacing w:val="-21"/>
          <w:shd w:val="clear" w:color="auto" w:fill="FFD600"/>
        </w:rPr>
        <w:t xml:space="preserve"> </w:t>
      </w:r>
      <w:r>
        <w:rPr>
          <w:shd w:val="clear" w:color="auto" w:fill="FFD600"/>
        </w:rPr>
        <w:t>Conference/Event</w:t>
      </w:r>
      <w:r>
        <w:rPr>
          <w:shd w:val="clear" w:color="auto" w:fill="FFD600"/>
        </w:rPr>
        <w:tab/>
      </w:r>
    </w:p>
    <w:p w:rsidR="00F93F21" w:rsidRDefault="00F93F21">
      <w:pPr>
        <w:pStyle w:val="BodyText"/>
        <w:rPr>
          <w:b/>
          <w:sz w:val="11"/>
        </w:rPr>
      </w:pPr>
    </w:p>
    <w:p w:rsidR="00F93F21" w:rsidRDefault="00F22300">
      <w:pPr>
        <w:pStyle w:val="BodyText"/>
        <w:spacing w:before="93" w:line="252" w:lineRule="auto"/>
        <w:ind w:left="762" w:right="423"/>
      </w:pPr>
      <w:r>
        <w:t xml:space="preserve">Proposals for approval in accordance with clause 3.1 of the </w:t>
      </w:r>
      <w:r>
        <w:rPr>
          <w:color w:val="7E6B00"/>
          <w:u w:val="single" w:color="7E6B00"/>
        </w:rPr>
        <w:t>Convening Conference Policy</w:t>
      </w:r>
      <w:r>
        <w:rPr>
          <w:color w:val="7E6B00"/>
        </w:rPr>
        <w:t xml:space="preserve"> </w:t>
      </w:r>
      <w:r>
        <w:t>should normally include the following items 1-7/8. The remaining items listed in the table are provided as a guide. The list is not necessarily comprehensive or mandatory and relevant items will depend on the nature of the conference/event. The Office of Communication and Engagement can provide additional detailed advice when required.</w:t>
      </w:r>
    </w:p>
    <w:p w:rsidR="00F93F21" w:rsidRDefault="00F93F21">
      <w:pPr>
        <w:pStyle w:val="BodyText"/>
        <w:spacing w:before="10"/>
        <w:rPr>
          <w:sz w:val="22"/>
        </w:rPr>
      </w:pPr>
    </w:p>
    <w:tbl>
      <w:tblPr>
        <w:tblW w:w="0" w:type="auto"/>
        <w:tblInd w:w="812" w:type="dxa"/>
        <w:tblBorders>
          <w:top w:val="double" w:sz="2" w:space="0" w:color="9F9F9F"/>
          <w:left w:val="double" w:sz="2" w:space="0" w:color="9F9F9F"/>
          <w:bottom w:val="double" w:sz="2" w:space="0" w:color="9F9F9F"/>
          <w:right w:val="double" w:sz="2" w:space="0" w:color="9F9F9F"/>
          <w:insideH w:val="double" w:sz="2" w:space="0" w:color="9F9F9F"/>
          <w:insideV w:val="double" w:sz="2" w:space="0" w:color="9F9F9F"/>
        </w:tblBorders>
        <w:tblLayout w:type="fixed"/>
        <w:tblCellMar>
          <w:left w:w="0" w:type="dxa"/>
          <w:right w:w="0" w:type="dxa"/>
        </w:tblCellMar>
        <w:tblLook w:val="01E0" w:firstRow="1" w:lastRow="1" w:firstColumn="1" w:lastColumn="1" w:noHBand="0" w:noVBand="0"/>
      </w:tblPr>
      <w:tblGrid>
        <w:gridCol w:w="652"/>
        <w:gridCol w:w="5770"/>
        <w:gridCol w:w="3080"/>
      </w:tblGrid>
      <w:tr w:rsidR="00F93F21">
        <w:trPr>
          <w:trHeight w:val="887"/>
        </w:trPr>
        <w:tc>
          <w:tcPr>
            <w:tcW w:w="652" w:type="dxa"/>
            <w:tcBorders>
              <w:left w:val="double" w:sz="2" w:space="0" w:color="000000"/>
            </w:tcBorders>
          </w:tcPr>
          <w:p w:rsidR="00F93F21" w:rsidRDefault="00F93F21">
            <w:pPr>
              <w:pStyle w:val="TableParagraph"/>
              <w:rPr>
                <w:rFonts w:ascii="Times New Roman"/>
                <w:sz w:val="18"/>
              </w:rPr>
            </w:pPr>
          </w:p>
        </w:tc>
        <w:tc>
          <w:tcPr>
            <w:tcW w:w="5770" w:type="dxa"/>
          </w:tcPr>
          <w:p w:rsidR="00F93F21" w:rsidRDefault="00F22300">
            <w:pPr>
              <w:pStyle w:val="TableParagraph"/>
              <w:spacing w:before="82"/>
              <w:ind w:left="88"/>
              <w:rPr>
                <w:b/>
                <w:sz w:val="20"/>
              </w:rPr>
            </w:pPr>
            <w:r>
              <w:rPr>
                <w:b/>
                <w:sz w:val="20"/>
              </w:rPr>
              <w:t>Item</w:t>
            </w:r>
          </w:p>
        </w:tc>
        <w:tc>
          <w:tcPr>
            <w:tcW w:w="3080" w:type="dxa"/>
            <w:tcBorders>
              <w:right w:val="double" w:sz="2" w:space="0" w:color="000000"/>
            </w:tcBorders>
          </w:tcPr>
          <w:p w:rsidR="00F93F21" w:rsidRDefault="00F22300">
            <w:pPr>
              <w:pStyle w:val="TableParagraph"/>
              <w:spacing w:before="82" w:line="252" w:lineRule="auto"/>
              <w:ind w:left="89" w:right="102"/>
              <w:rPr>
                <w:b/>
                <w:sz w:val="20"/>
              </w:rPr>
            </w:pPr>
            <w:r>
              <w:rPr>
                <w:b/>
                <w:sz w:val="20"/>
              </w:rPr>
              <w:t>Contact for advice/assistance or relevant policy reference</w:t>
            </w:r>
          </w:p>
        </w:tc>
      </w:tr>
      <w:tr w:rsidR="00F93F21">
        <w:trPr>
          <w:trHeight w:val="888"/>
        </w:trPr>
        <w:tc>
          <w:tcPr>
            <w:tcW w:w="652" w:type="dxa"/>
            <w:tcBorders>
              <w:left w:val="double" w:sz="2" w:space="0" w:color="000000"/>
            </w:tcBorders>
          </w:tcPr>
          <w:p w:rsidR="00F93F21" w:rsidRDefault="00F22300">
            <w:pPr>
              <w:pStyle w:val="TableParagraph"/>
              <w:spacing w:before="82"/>
              <w:ind w:left="87"/>
              <w:rPr>
                <w:sz w:val="20"/>
              </w:rPr>
            </w:pPr>
            <w:r>
              <w:rPr>
                <w:w w:val="99"/>
                <w:sz w:val="20"/>
              </w:rPr>
              <w:t>1</w:t>
            </w:r>
          </w:p>
        </w:tc>
        <w:tc>
          <w:tcPr>
            <w:tcW w:w="5770" w:type="dxa"/>
          </w:tcPr>
          <w:p w:rsidR="00F93F21" w:rsidRDefault="00F22300">
            <w:pPr>
              <w:pStyle w:val="TableParagraph"/>
              <w:spacing w:before="82" w:line="252" w:lineRule="auto"/>
              <w:ind w:left="88"/>
              <w:rPr>
                <w:sz w:val="20"/>
              </w:rPr>
            </w:pPr>
            <w:r>
              <w:rPr>
                <w:sz w:val="20"/>
              </w:rPr>
              <w:t xml:space="preserve">The names of the Conference/Event </w:t>
            </w:r>
            <w:proofErr w:type="spellStart"/>
            <w:r>
              <w:rPr>
                <w:sz w:val="20"/>
              </w:rPr>
              <w:t>Convenor</w:t>
            </w:r>
            <w:proofErr w:type="spellEnd"/>
            <w:r>
              <w:rPr>
                <w:sz w:val="20"/>
              </w:rPr>
              <w:t>/s (Faculty or School initiating and overseeing the event)</w:t>
            </w:r>
          </w:p>
        </w:tc>
        <w:tc>
          <w:tcPr>
            <w:tcW w:w="3080" w:type="dxa"/>
            <w:tcBorders>
              <w:right w:val="double" w:sz="2" w:space="0" w:color="000000"/>
            </w:tcBorders>
          </w:tcPr>
          <w:p w:rsidR="00F93F21" w:rsidRDefault="00F93F21">
            <w:pPr>
              <w:pStyle w:val="TableParagraph"/>
              <w:rPr>
                <w:rFonts w:ascii="Times New Roman"/>
                <w:sz w:val="18"/>
              </w:rPr>
            </w:pPr>
          </w:p>
        </w:tc>
      </w:tr>
      <w:tr w:rsidR="00F93F21">
        <w:trPr>
          <w:trHeight w:val="1128"/>
        </w:trPr>
        <w:tc>
          <w:tcPr>
            <w:tcW w:w="652" w:type="dxa"/>
            <w:tcBorders>
              <w:left w:val="double" w:sz="2" w:space="0" w:color="000000"/>
            </w:tcBorders>
          </w:tcPr>
          <w:p w:rsidR="00F93F21" w:rsidRDefault="00F22300">
            <w:pPr>
              <w:pStyle w:val="TableParagraph"/>
              <w:spacing w:before="82"/>
              <w:ind w:left="87"/>
              <w:rPr>
                <w:sz w:val="20"/>
              </w:rPr>
            </w:pPr>
            <w:r>
              <w:rPr>
                <w:w w:val="99"/>
                <w:sz w:val="20"/>
              </w:rPr>
              <w:t>2</w:t>
            </w:r>
          </w:p>
        </w:tc>
        <w:tc>
          <w:tcPr>
            <w:tcW w:w="5770" w:type="dxa"/>
          </w:tcPr>
          <w:p w:rsidR="00F93F21" w:rsidRDefault="00F22300">
            <w:pPr>
              <w:pStyle w:val="TableParagraph"/>
              <w:spacing w:before="82" w:line="252" w:lineRule="auto"/>
              <w:ind w:left="88" w:right="247"/>
              <w:rPr>
                <w:sz w:val="20"/>
              </w:rPr>
            </w:pPr>
            <w:r>
              <w:rPr>
                <w:sz w:val="20"/>
              </w:rPr>
              <w:t>The nature of the event, date, time and location, its aims and objectives, intended clientele or target audience and anticipated benefits to the University and to the community.</w:t>
            </w:r>
          </w:p>
        </w:tc>
        <w:tc>
          <w:tcPr>
            <w:tcW w:w="3080" w:type="dxa"/>
            <w:tcBorders>
              <w:right w:val="double" w:sz="2" w:space="0" w:color="000000"/>
            </w:tcBorders>
          </w:tcPr>
          <w:p w:rsidR="00F93F21" w:rsidRDefault="00F93F21">
            <w:pPr>
              <w:pStyle w:val="TableParagraph"/>
              <w:rPr>
                <w:rFonts w:ascii="Times New Roman"/>
                <w:sz w:val="18"/>
              </w:rPr>
            </w:pPr>
          </w:p>
        </w:tc>
      </w:tr>
      <w:tr w:rsidR="00F93F21">
        <w:trPr>
          <w:trHeight w:val="2096"/>
        </w:trPr>
        <w:tc>
          <w:tcPr>
            <w:tcW w:w="652" w:type="dxa"/>
            <w:tcBorders>
              <w:left w:val="double" w:sz="2" w:space="0" w:color="000000"/>
            </w:tcBorders>
          </w:tcPr>
          <w:p w:rsidR="00F93F21" w:rsidRDefault="00F22300">
            <w:pPr>
              <w:pStyle w:val="TableParagraph"/>
              <w:spacing w:before="82"/>
              <w:ind w:left="87"/>
              <w:rPr>
                <w:sz w:val="20"/>
              </w:rPr>
            </w:pPr>
            <w:r>
              <w:rPr>
                <w:w w:val="99"/>
                <w:sz w:val="20"/>
              </w:rPr>
              <w:t>3</w:t>
            </w:r>
          </w:p>
        </w:tc>
        <w:tc>
          <w:tcPr>
            <w:tcW w:w="5770" w:type="dxa"/>
          </w:tcPr>
          <w:p w:rsidR="00F93F21" w:rsidRDefault="00F22300">
            <w:pPr>
              <w:pStyle w:val="TableParagraph"/>
              <w:spacing w:before="82" w:line="252" w:lineRule="auto"/>
              <w:ind w:left="88" w:right="157"/>
              <w:rPr>
                <w:sz w:val="20"/>
              </w:rPr>
            </w:pPr>
            <w:r>
              <w:rPr>
                <w:sz w:val="20"/>
              </w:rPr>
              <w:t xml:space="preserve">The names of the conference/event manager(s) and any management committee [staff member(s) or body from within or outside the University who is formally engaged, with the approval of a major cost </w:t>
            </w:r>
            <w:proofErr w:type="spellStart"/>
            <w:r>
              <w:rPr>
                <w:sz w:val="20"/>
              </w:rPr>
              <w:t>centre</w:t>
            </w:r>
            <w:proofErr w:type="spellEnd"/>
            <w:r>
              <w:rPr>
                <w:sz w:val="20"/>
              </w:rPr>
              <w:t xml:space="preserve"> head and the conference/event </w:t>
            </w:r>
            <w:proofErr w:type="spellStart"/>
            <w:r>
              <w:rPr>
                <w:sz w:val="20"/>
              </w:rPr>
              <w:t>Convenor</w:t>
            </w:r>
            <w:proofErr w:type="spellEnd"/>
            <w:r>
              <w:rPr>
                <w:sz w:val="20"/>
              </w:rPr>
              <w:t>, to prepare for and manage the event. This may be a professional event management firm].</w:t>
            </w:r>
          </w:p>
        </w:tc>
        <w:tc>
          <w:tcPr>
            <w:tcW w:w="3080" w:type="dxa"/>
            <w:tcBorders>
              <w:right w:val="double" w:sz="2" w:space="0" w:color="000000"/>
            </w:tcBorders>
          </w:tcPr>
          <w:p w:rsidR="00F93F21" w:rsidRDefault="00F22300">
            <w:pPr>
              <w:pStyle w:val="TableParagraph"/>
              <w:spacing w:before="82" w:line="252" w:lineRule="auto"/>
              <w:ind w:left="89" w:right="690"/>
              <w:rPr>
                <w:sz w:val="20"/>
              </w:rPr>
            </w:pPr>
            <w:r>
              <w:rPr>
                <w:sz w:val="20"/>
              </w:rPr>
              <w:t>Office of Communication and Engagement</w:t>
            </w:r>
          </w:p>
          <w:p w:rsidR="00F93F21" w:rsidRDefault="00F22300">
            <w:pPr>
              <w:pStyle w:val="TableParagraph"/>
              <w:spacing w:before="151" w:line="408" w:lineRule="auto"/>
              <w:ind w:left="89" w:right="690"/>
              <w:rPr>
                <w:sz w:val="20"/>
              </w:rPr>
            </w:pPr>
            <w:r>
              <w:rPr>
                <w:sz w:val="20"/>
              </w:rPr>
              <w:t>Purchasing Policy Faculty General</w:t>
            </w:r>
            <w:r>
              <w:rPr>
                <w:spacing w:val="-18"/>
                <w:sz w:val="20"/>
              </w:rPr>
              <w:t xml:space="preserve"> </w:t>
            </w:r>
            <w:r>
              <w:rPr>
                <w:sz w:val="20"/>
              </w:rPr>
              <w:t>Manager</w:t>
            </w:r>
          </w:p>
        </w:tc>
      </w:tr>
      <w:tr w:rsidR="00F93F21">
        <w:trPr>
          <w:trHeight w:val="1853"/>
        </w:trPr>
        <w:tc>
          <w:tcPr>
            <w:tcW w:w="652" w:type="dxa"/>
            <w:tcBorders>
              <w:left w:val="double" w:sz="2" w:space="0" w:color="000000"/>
            </w:tcBorders>
          </w:tcPr>
          <w:p w:rsidR="00F93F21" w:rsidRDefault="00F22300">
            <w:pPr>
              <w:pStyle w:val="TableParagraph"/>
              <w:spacing w:before="82"/>
              <w:ind w:left="87"/>
              <w:rPr>
                <w:sz w:val="20"/>
              </w:rPr>
            </w:pPr>
            <w:r>
              <w:rPr>
                <w:w w:val="99"/>
                <w:sz w:val="20"/>
              </w:rPr>
              <w:t>4</w:t>
            </w:r>
          </w:p>
        </w:tc>
        <w:tc>
          <w:tcPr>
            <w:tcW w:w="5770" w:type="dxa"/>
          </w:tcPr>
          <w:p w:rsidR="00F93F21" w:rsidRDefault="00F22300">
            <w:pPr>
              <w:pStyle w:val="TableParagraph"/>
              <w:spacing w:before="82" w:line="252" w:lineRule="auto"/>
              <w:ind w:left="88" w:right="157"/>
              <w:rPr>
                <w:sz w:val="20"/>
              </w:rPr>
            </w:pPr>
            <w:r>
              <w:rPr>
                <w:sz w:val="20"/>
              </w:rPr>
              <w:t>Whether it is intended that refereed papers would be presented, and, if so, details of the operation of the refereeing process and arrangements for the publication of conference proceedings, including financing and distribution of profits/losses.</w:t>
            </w:r>
          </w:p>
        </w:tc>
        <w:tc>
          <w:tcPr>
            <w:tcW w:w="3080" w:type="dxa"/>
            <w:tcBorders>
              <w:right w:val="double" w:sz="2" w:space="0" w:color="000000"/>
            </w:tcBorders>
          </w:tcPr>
          <w:p w:rsidR="00F93F21" w:rsidRDefault="00F22300">
            <w:pPr>
              <w:pStyle w:val="TableParagraph"/>
              <w:spacing w:before="82"/>
              <w:ind w:left="89"/>
              <w:rPr>
                <w:sz w:val="20"/>
              </w:rPr>
            </w:pPr>
            <w:r>
              <w:rPr>
                <w:sz w:val="20"/>
              </w:rPr>
              <w:t>National/international journal</w:t>
            </w:r>
          </w:p>
        </w:tc>
      </w:tr>
      <w:tr w:rsidR="00F93F21">
        <w:trPr>
          <w:trHeight w:val="1848"/>
        </w:trPr>
        <w:tc>
          <w:tcPr>
            <w:tcW w:w="652" w:type="dxa"/>
            <w:tcBorders>
              <w:left w:val="double" w:sz="2" w:space="0" w:color="000000"/>
              <w:bottom w:val="double" w:sz="2" w:space="0" w:color="000000"/>
            </w:tcBorders>
          </w:tcPr>
          <w:p w:rsidR="00F93F21" w:rsidRDefault="00F22300">
            <w:pPr>
              <w:pStyle w:val="TableParagraph"/>
              <w:spacing w:before="82"/>
              <w:ind w:left="87"/>
              <w:rPr>
                <w:sz w:val="20"/>
              </w:rPr>
            </w:pPr>
            <w:r>
              <w:rPr>
                <w:w w:val="99"/>
                <w:sz w:val="20"/>
              </w:rPr>
              <w:t>5</w:t>
            </w:r>
          </w:p>
        </w:tc>
        <w:tc>
          <w:tcPr>
            <w:tcW w:w="5770" w:type="dxa"/>
            <w:tcBorders>
              <w:bottom w:val="double" w:sz="2" w:space="0" w:color="000000"/>
            </w:tcBorders>
          </w:tcPr>
          <w:p w:rsidR="00F93F21" w:rsidRDefault="00F22300">
            <w:pPr>
              <w:pStyle w:val="TableParagraph"/>
              <w:spacing w:before="82"/>
              <w:ind w:left="88"/>
              <w:rPr>
                <w:sz w:val="20"/>
              </w:rPr>
            </w:pPr>
            <w:r>
              <w:rPr>
                <w:sz w:val="20"/>
              </w:rPr>
              <w:t xml:space="preserve">The intended participating bodies, </w:t>
            </w:r>
            <w:proofErr w:type="spellStart"/>
            <w:r>
              <w:rPr>
                <w:sz w:val="20"/>
              </w:rPr>
              <w:t>organisers</w:t>
            </w:r>
            <w:proofErr w:type="spellEnd"/>
            <w:r>
              <w:rPr>
                <w:sz w:val="20"/>
              </w:rPr>
              <w:t xml:space="preserve"> and sponsors.</w:t>
            </w:r>
          </w:p>
          <w:p w:rsidR="00F93F21" w:rsidRDefault="00F22300">
            <w:pPr>
              <w:pStyle w:val="TableParagraph"/>
              <w:numPr>
                <w:ilvl w:val="0"/>
                <w:numId w:val="64"/>
              </w:numPr>
              <w:tabs>
                <w:tab w:val="left" w:pos="688"/>
                <w:tab w:val="left" w:pos="689"/>
              </w:tabs>
              <w:spacing w:before="163"/>
              <w:rPr>
                <w:sz w:val="20"/>
              </w:rPr>
            </w:pPr>
            <w:r>
              <w:rPr>
                <w:sz w:val="20"/>
              </w:rPr>
              <w:t>nature of University</w:t>
            </w:r>
            <w:r>
              <w:rPr>
                <w:spacing w:val="-1"/>
                <w:sz w:val="20"/>
              </w:rPr>
              <w:t xml:space="preserve"> </w:t>
            </w:r>
            <w:r>
              <w:rPr>
                <w:sz w:val="20"/>
              </w:rPr>
              <w:t>involvement</w:t>
            </w:r>
          </w:p>
          <w:p w:rsidR="00F93F21" w:rsidRDefault="00F22300">
            <w:pPr>
              <w:pStyle w:val="TableParagraph"/>
              <w:numPr>
                <w:ilvl w:val="0"/>
                <w:numId w:val="64"/>
              </w:numPr>
              <w:tabs>
                <w:tab w:val="left" w:pos="688"/>
                <w:tab w:val="left" w:pos="689"/>
              </w:tabs>
              <w:spacing w:before="74"/>
              <w:rPr>
                <w:sz w:val="20"/>
              </w:rPr>
            </w:pPr>
            <w:r>
              <w:rPr>
                <w:sz w:val="20"/>
              </w:rPr>
              <w:t>foreshadowed external</w:t>
            </w:r>
            <w:r>
              <w:rPr>
                <w:spacing w:val="-4"/>
                <w:sz w:val="20"/>
              </w:rPr>
              <w:t xml:space="preserve"> </w:t>
            </w:r>
            <w:r>
              <w:rPr>
                <w:sz w:val="20"/>
              </w:rPr>
              <w:t>sponsorship</w:t>
            </w:r>
          </w:p>
          <w:p w:rsidR="00F93F21" w:rsidRDefault="00F22300">
            <w:pPr>
              <w:pStyle w:val="TableParagraph"/>
              <w:numPr>
                <w:ilvl w:val="0"/>
                <w:numId w:val="64"/>
              </w:numPr>
              <w:tabs>
                <w:tab w:val="left" w:pos="688"/>
                <w:tab w:val="left" w:pos="689"/>
              </w:tabs>
              <w:spacing w:before="75"/>
              <w:rPr>
                <w:sz w:val="20"/>
              </w:rPr>
            </w:pPr>
            <w:r>
              <w:rPr>
                <w:sz w:val="20"/>
              </w:rPr>
              <w:t>foreshadowed VIP visits/involvement (also see</w:t>
            </w:r>
            <w:r>
              <w:rPr>
                <w:spacing w:val="-8"/>
                <w:sz w:val="20"/>
              </w:rPr>
              <w:t xml:space="preserve"> </w:t>
            </w:r>
            <w:r>
              <w:rPr>
                <w:sz w:val="20"/>
              </w:rPr>
              <w:t>9.5)</w:t>
            </w:r>
          </w:p>
        </w:tc>
        <w:tc>
          <w:tcPr>
            <w:tcW w:w="3080" w:type="dxa"/>
            <w:tcBorders>
              <w:bottom w:val="double" w:sz="2" w:space="0" w:color="000000"/>
              <w:right w:val="double" w:sz="2" w:space="0" w:color="000000"/>
            </w:tcBorders>
          </w:tcPr>
          <w:p w:rsidR="00F93F21" w:rsidRDefault="00F22300">
            <w:pPr>
              <w:pStyle w:val="TableParagraph"/>
              <w:spacing w:before="82" w:line="252" w:lineRule="auto"/>
              <w:ind w:left="89" w:right="480"/>
              <w:rPr>
                <w:sz w:val="20"/>
              </w:rPr>
            </w:pPr>
            <w:r>
              <w:rPr>
                <w:sz w:val="20"/>
              </w:rPr>
              <w:t>Flinders University Brand Responsibilities (Policy) Office of Communication and Engagement; Head, Development and Alumni Relations</w:t>
            </w:r>
          </w:p>
        </w:tc>
      </w:tr>
    </w:tbl>
    <w:p w:rsidR="00F93F21" w:rsidRDefault="00F93F21">
      <w:pPr>
        <w:spacing w:line="252" w:lineRule="auto"/>
        <w:rPr>
          <w:sz w:val="20"/>
        </w:rPr>
        <w:sectPr w:rsidR="00F93F21">
          <w:headerReference w:type="default" r:id="rId74"/>
          <w:pgSz w:w="11910" w:h="16840"/>
          <w:pgMar w:top="840" w:right="460" w:bottom="1040" w:left="740" w:header="657" w:footer="743" w:gutter="0"/>
          <w:cols w:space="720"/>
        </w:sectPr>
      </w:pPr>
    </w:p>
    <w:p w:rsidR="00F93F21" w:rsidRDefault="00F93F21">
      <w:pPr>
        <w:pStyle w:val="BodyText"/>
        <w:rPr>
          <w:rFonts w:ascii="Times New Roman"/>
        </w:rPr>
      </w:pPr>
    </w:p>
    <w:p w:rsidR="00F93F21" w:rsidRDefault="00F93F21">
      <w:pPr>
        <w:pStyle w:val="BodyText"/>
        <w:spacing w:before="2"/>
        <w:rPr>
          <w:rFonts w:ascii="Times New Roman"/>
          <w:sz w:val="25"/>
        </w:rPr>
      </w:pPr>
    </w:p>
    <w:tbl>
      <w:tblPr>
        <w:tblW w:w="0" w:type="auto"/>
        <w:tblInd w:w="812" w:type="dxa"/>
        <w:tblBorders>
          <w:top w:val="double" w:sz="2" w:space="0" w:color="9F9F9F"/>
          <w:left w:val="double" w:sz="2" w:space="0" w:color="9F9F9F"/>
          <w:bottom w:val="double" w:sz="2" w:space="0" w:color="9F9F9F"/>
          <w:right w:val="double" w:sz="2" w:space="0" w:color="9F9F9F"/>
          <w:insideH w:val="double" w:sz="2" w:space="0" w:color="9F9F9F"/>
          <w:insideV w:val="double" w:sz="2" w:space="0" w:color="9F9F9F"/>
        </w:tblBorders>
        <w:tblLayout w:type="fixed"/>
        <w:tblCellMar>
          <w:left w:w="0" w:type="dxa"/>
          <w:right w:w="0" w:type="dxa"/>
        </w:tblCellMar>
        <w:tblLook w:val="01E0" w:firstRow="1" w:lastRow="1" w:firstColumn="1" w:lastColumn="1" w:noHBand="0" w:noVBand="0"/>
      </w:tblPr>
      <w:tblGrid>
        <w:gridCol w:w="652"/>
        <w:gridCol w:w="5770"/>
        <w:gridCol w:w="3080"/>
      </w:tblGrid>
      <w:tr w:rsidR="00F93F21">
        <w:trPr>
          <w:trHeight w:val="1123"/>
        </w:trPr>
        <w:tc>
          <w:tcPr>
            <w:tcW w:w="652" w:type="dxa"/>
            <w:tcBorders>
              <w:left w:val="double" w:sz="2" w:space="0" w:color="000000"/>
            </w:tcBorders>
          </w:tcPr>
          <w:p w:rsidR="00F93F21" w:rsidRDefault="00F22300">
            <w:pPr>
              <w:pStyle w:val="TableParagraph"/>
              <w:spacing w:before="74"/>
              <w:ind w:left="87"/>
              <w:rPr>
                <w:sz w:val="20"/>
              </w:rPr>
            </w:pPr>
            <w:r>
              <w:rPr>
                <w:w w:val="99"/>
                <w:sz w:val="20"/>
              </w:rPr>
              <w:t>6</w:t>
            </w:r>
          </w:p>
        </w:tc>
        <w:tc>
          <w:tcPr>
            <w:tcW w:w="5770" w:type="dxa"/>
          </w:tcPr>
          <w:p w:rsidR="00F93F21" w:rsidRDefault="00F22300">
            <w:pPr>
              <w:pStyle w:val="TableParagraph"/>
              <w:spacing w:before="74" w:line="254" w:lineRule="auto"/>
              <w:ind w:left="88" w:right="189"/>
              <w:rPr>
                <w:sz w:val="20"/>
              </w:rPr>
            </w:pPr>
            <w:r>
              <w:rPr>
                <w:sz w:val="20"/>
              </w:rPr>
              <w:t xml:space="preserve">A draft budget including any administrative or other University in-kind support (which includes </w:t>
            </w:r>
            <w:proofErr w:type="spellStart"/>
            <w:r>
              <w:rPr>
                <w:sz w:val="20"/>
              </w:rPr>
              <w:t>convenor</w:t>
            </w:r>
            <w:proofErr w:type="spellEnd"/>
            <w:r>
              <w:rPr>
                <w:sz w:val="20"/>
              </w:rPr>
              <w:t>(s) own time).</w:t>
            </w:r>
          </w:p>
          <w:p w:rsidR="00F93F21" w:rsidRDefault="00F22300">
            <w:pPr>
              <w:pStyle w:val="TableParagraph"/>
              <w:spacing w:line="225" w:lineRule="exact"/>
              <w:ind w:left="88"/>
              <w:rPr>
                <w:sz w:val="20"/>
              </w:rPr>
            </w:pPr>
            <w:r>
              <w:rPr>
                <w:sz w:val="20"/>
              </w:rPr>
              <w:t>Business Plan if required.</w:t>
            </w:r>
          </w:p>
        </w:tc>
        <w:tc>
          <w:tcPr>
            <w:tcW w:w="3080" w:type="dxa"/>
            <w:tcBorders>
              <w:right w:val="double" w:sz="2" w:space="0" w:color="000000"/>
            </w:tcBorders>
          </w:tcPr>
          <w:p w:rsidR="00F93F21" w:rsidRDefault="00F93F21">
            <w:pPr>
              <w:pStyle w:val="TableParagraph"/>
              <w:rPr>
                <w:rFonts w:ascii="Times New Roman"/>
                <w:sz w:val="18"/>
              </w:rPr>
            </w:pPr>
          </w:p>
        </w:tc>
      </w:tr>
      <w:tr w:rsidR="00F93F21">
        <w:trPr>
          <w:trHeight w:val="2093"/>
        </w:trPr>
        <w:tc>
          <w:tcPr>
            <w:tcW w:w="652" w:type="dxa"/>
            <w:tcBorders>
              <w:left w:val="double" w:sz="2" w:space="0" w:color="000000"/>
            </w:tcBorders>
          </w:tcPr>
          <w:p w:rsidR="00F93F21" w:rsidRDefault="00F22300">
            <w:pPr>
              <w:pStyle w:val="TableParagraph"/>
              <w:spacing w:before="80"/>
              <w:ind w:left="87"/>
              <w:rPr>
                <w:sz w:val="20"/>
              </w:rPr>
            </w:pPr>
            <w:r>
              <w:rPr>
                <w:w w:val="99"/>
                <w:sz w:val="20"/>
              </w:rPr>
              <w:t>7</w:t>
            </w:r>
          </w:p>
        </w:tc>
        <w:tc>
          <w:tcPr>
            <w:tcW w:w="5770" w:type="dxa"/>
          </w:tcPr>
          <w:p w:rsidR="00F93F21" w:rsidRDefault="00F22300">
            <w:pPr>
              <w:pStyle w:val="TableParagraph"/>
              <w:spacing w:before="80" w:line="410" w:lineRule="auto"/>
              <w:ind w:left="88" w:right="1481"/>
              <w:rPr>
                <w:sz w:val="20"/>
              </w:rPr>
            </w:pPr>
            <w:r>
              <w:rPr>
                <w:sz w:val="20"/>
              </w:rPr>
              <w:t>Insurance and risk including a risk assessment Consider outcomes of similar previous events</w:t>
            </w:r>
          </w:p>
        </w:tc>
        <w:tc>
          <w:tcPr>
            <w:tcW w:w="3080" w:type="dxa"/>
            <w:tcBorders>
              <w:right w:val="double" w:sz="2" w:space="0" w:color="000000"/>
            </w:tcBorders>
          </w:tcPr>
          <w:p w:rsidR="00F93F21" w:rsidRDefault="00F22300">
            <w:pPr>
              <w:pStyle w:val="TableParagraph"/>
              <w:spacing w:before="80"/>
              <w:ind w:left="89"/>
              <w:rPr>
                <w:sz w:val="20"/>
              </w:rPr>
            </w:pPr>
            <w:r>
              <w:rPr>
                <w:sz w:val="20"/>
              </w:rPr>
              <w:t>Insurance Officer</w:t>
            </w:r>
          </w:p>
          <w:p w:rsidR="00F93F21" w:rsidRDefault="00F22300">
            <w:pPr>
              <w:pStyle w:val="TableParagraph"/>
              <w:spacing w:before="12" w:line="252" w:lineRule="auto"/>
              <w:ind w:left="89" w:right="277"/>
              <w:rPr>
                <w:sz w:val="20"/>
              </w:rPr>
            </w:pPr>
            <w:r>
              <w:rPr>
                <w:sz w:val="20"/>
              </w:rPr>
              <w:t>Office of the Vice-President (Corporate Services) Business</w:t>
            </w:r>
            <w:r>
              <w:rPr>
                <w:spacing w:val="-14"/>
                <w:sz w:val="20"/>
              </w:rPr>
              <w:t xml:space="preserve"> </w:t>
            </w:r>
            <w:r>
              <w:rPr>
                <w:sz w:val="20"/>
              </w:rPr>
              <w:t>Manager/Resources Officer</w:t>
            </w:r>
          </w:p>
          <w:p w:rsidR="00F93F21" w:rsidRDefault="00F22300">
            <w:pPr>
              <w:pStyle w:val="TableParagraph"/>
              <w:spacing w:before="2" w:line="249" w:lineRule="auto"/>
              <w:ind w:left="89"/>
              <w:rPr>
                <w:sz w:val="20"/>
              </w:rPr>
            </w:pPr>
            <w:r>
              <w:rPr>
                <w:sz w:val="20"/>
              </w:rPr>
              <w:t xml:space="preserve">Seek the advice of </w:t>
            </w:r>
            <w:proofErr w:type="spellStart"/>
            <w:r>
              <w:rPr>
                <w:sz w:val="20"/>
              </w:rPr>
              <w:t>organisers</w:t>
            </w:r>
            <w:proofErr w:type="spellEnd"/>
            <w:r>
              <w:rPr>
                <w:sz w:val="20"/>
              </w:rPr>
              <w:t xml:space="preserve"> of previous relevant conferences</w:t>
            </w:r>
          </w:p>
        </w:tc>
      </w:tr>
      <w:tr w:rsidR="00F93F21">
        <w:trPr>
          <w:trHeight w:val="2874"/>
        </w:trPr>
        <w:tc>
          <w:tcPr>
            <w:tcW w:w="652" w:type="dxa"/>
            <w:tcBorders>
              <w:left w:val="double" w:sz="2" w:space="0" w:color="000000"/>
            </w:tcBorders>
          </w:tcPr>
          <w:p w:rsidR="00F93F21" w:rsidRDefault="00F22300">
            <w:pPr>
              <w:pStyle w:val="TableParagraph"/>
              <w:spacing w:before="82"/>
              <w:ind w:left="87"/>
              <w:rPr>
                <w:sz w:val="20"/>
              </w:rPr>
            </w:pPr>
            <w:r>
              <w:rPr>
                <w:w w:val="99"/>
                <w:sz w:val="20"/>
              </w:rPr>
              <w:t>8</w:t>
            </w:r>
          </w:p>
        </w:tc>
        <w:tc>
          <w:tcPr>
            <w:tcW w:w="5770" w:type="dxa"/>
          </w:tcPr>
          <w:p w:rsidR="00F93F21" w:rsidRDefault="00F22300">
            <w:pPr>
              <w:pStyle w:val="TableParagraph"/>
              <w:spacing w:before="82" w:line="252" w:lineRule="auto"/>
              <w:ind w:left="88"/>
              <w:rPr>
                <w:sz w:val="20"/>
              </w:rPr>
            </w:pPr>
            <w:r>
              <w:rPr>
                <w:sz w:val="20"/>
              </w:rPr>
              <w:t>If applicable, details of any requirement for University cash funding or underwriting, including a more detailed budget and business plan showing all projected income and outgoings and distribution of profits/losses</w:t>
            </w:r>
          </w:p>
          <w:p w:rsidR="00F93F21" w:rsidRDefault="00F22300">
            <w:pPr>
              <w:pStyle w:val="TableParagraph"/>
              <w:numPr>
                <w:ilvl w:val="0"/>
                <w:numId w:val="63"/>
              </w:numPr>
              <w:tabs>
                <w:tab w:val="left" w:pos="688"/>
                <w:tab w:val="left" w:pos="689"/>
              </w:tabs>
              <w:spacing w:before="152"/>
              <w:rPr>
                <w:sz w:val="20"/>
              </w:rPr>
            </w:pPr>
            <w:r>
              <w:rPr>
                <w:sz w:val="20"/>
              </w:rPr>
              <w:t>costing of all items of</w:t>
            </w:r>
            <w:r>
              <w:rPr>
                <w:spacing w:val="1"/>
                <w:sz w:val="20"/>
              </w:rPr>
              <w:t xml:space="preserve"> </w:t>
            </w:r>
            <w:r>
              <w:rPr>
                <w:sz w:val="20"/>
              </w:rPr>
              <w:t>expenditure</w:t>
            </w:r>
          </w:p>
          <w:p w:rsidR="00F93F21" w:rsidRDefault="00F22300">
            <w:pPr>
              <w:pStyle w:val="TableParagraph"/>
              <w:numPr>
                <w:ilvl w:val="0"/>
                <w:numId w:val="63"/>
              </w:numPr>
              <w:tabs>
                <w:tab w:val="left" w:pos="688"/>
                <w:tab w:val="left" w:pos="689"/>
              </w:tabs>
              <w:spacing w:before="74"/>
              <w:rPr>
                <w:sz w:val="20"/>
              </w:rPr>
            </w:pPr>
            <w:r>
              <w:rPr>
                <w:sz w:val="20"/>
              </w:rPr>
              <w:t>fees and projected</w:t>
            </w:r>
            <w:r>
              <w:rPr>
                <w:spacing w:val="-3"/>
                <w:sz w:val="20"/>
              </w:rPr>
              <w:t xml:space="preserve"> </w:t>
            </w:r>
            <w:r>
              <w:rPr>
                <w:sz w:val="20"/>
              </w:rPr>
              <w:t>attendance</w:t>
            </w:r>
          </w:p>
          <w:p w:rsidR="00F93F21" w:rsidRDefault="00F22300">
            <w:pPr>
              <w:pStyle w:val="TableParagraph"/>
              <w:numPr>
                <w:ilvl w:val="0"/>
                <w:numId w:val="63"/>
              </w:numPr>
              <w:tabs>
                <w:tab w:val="left" w:pos="688"/>
                <w:tab w:val="left" w:pos="689"/>
              </w:tabs>
              <w:spacing w:before="74"/>
              <w:rPr>
                <w:sz w:val="20"/>
              </w:rPr>
            </w:pPr>
            <w:r>
              <w:rPr>
                <w:sz w:val="20"/>
              </w:rPr>
              <w:t>subsidies or</w:t>
            </w:r>
            <w:r>
              <w:rPr>
                <w:spacing w:val="-2"/>
                <w:sz w:val="20"/>
              </w:rPr>
              <w:t xml:space="preserve"> </w:t>
            </w:r>
            <w:r>
              <w:rPr>
                <w:sz w:val="20"/>
              </w:rPr>
              <w:t>sponsorships</w:t>
            </w:r>
          </w:p>
          <w:p w:rsidR="00F93F21" w:rsidRDefault="00F22300">
            <w:pPr>
              <w:pStyle w:val="TableParagraph"/>
              <w:numPr>
                <w:ilvl w:val="0"/>
                <w:numId w:val="63"/>
              </w:numPr>
              <w:tabs>
                <w:tab w:val="left" w:pos="688"/>
                <w:tab w:val="left" w:pos="689"/>
              </w:tabs>
              <w:spacing w:before="72"/>
              <w:rPr>
                <w:sz w:val="20"/>
              </w:rPr>
            </w:pPr>
            <w:r>
              <w:rPr>
                <w:sz w:val="20"/>
              </w:rPr>
              <w:t>sources of bridging finance, pending receipt of</w:t>
            </w:r>
            <w:r>
              <w:rPr>
                <w:spacing w:val="-3"/>
                <w:sz w:val="20"/>
              </w:rPr>
              <w:t xml:space="preserve"> </w:t>
            </w:r>
            <w:r>
              <w:rPr>
                <w:sz w:val="20"/>
              </w:rPr>
              <w:t>income</w:t>
            </w:r>
          </w:p>
          <w:p w:rsidR="00F93F21" w:rsidRDefault="00F22300">
            <w:pPr>
              <w:pStyle w:val="TableParagraph"/>
              <w:numPr>
                <w:ilvl w:val="0"/>
                <w:numId w:val="63"/>
              </w:numPr>
              <w:tabs>
                <w:tab w:val="left" w:pos="688"/>
                <w:tab w:val="left" w:pos="689"/>
              </w:tabs>
              <w:spacing w:before="74"/>
              <w:rPr>
                <w:sz w:val="20"/>
              </w:rPr>
            </w:pPr>
            <w:r>
              <w:rPr>
                <w:sz w:val="20"/>
              </w:rPr>
              <w:t>how any unanticipated losses are to be</w:t>
            </w:r>
            <w:r>
              <w:rPr>
                <w:spacing w:val="-9"/>
                <w:sz w:val="20"/>
              </w:rPr>
              <w:t xml:space="preserve"> </w:t>
            </w:r>
            <w:r>
              <w:rPr>
                <w:sz w:val="20"/>
              </w:rPr>
              <w:t>covered</w:t>
            </w:r>
          </w:p>
        </w:tc>
        <w:tc>
          <w:tcPr>
            <w:tcW w:w="3080" w:type="dxa"/>
            <w:tcBorders>
              <w:right w:val="double" w:sz="2" w:space="0" w:color="000000"/>
            </w:tcBorders>
          </w:tcPr>
          <w:p w:rsidR="00F93F21" w:rsidRDefault="00F22300">
            <w:pPr>
              <w:pStyle w:val="TableParagraph"/>
              <w:spacing w:before="82" w:line="252" w:lineRule="auto"/>
              <w:ind w:left="89" w:right="480"/>
              <w:rPr>
                <w:sz w:val="20"/>
              </w:rPr>
            </w:pPr>
            <w:r>
              <w:rPr>
                <w:sz w:val="20"/>
              </w:rPr>
              <w:t>Cost Centre Business Manager/Resources Officer</w:t>
            </w:r>
          </w:p>
          <w:p w:rsidR="00F93F21" w:rsidRDefault="00F93F21">
            <w:pPr>
              <w:pStyle w:val="TableParagraph"/>
              <w:rPr>
                <w:rFonts w:ascii="Times New Roman"/>
              </w:rPr>
            </w:pPr>
          </w:p>
          <w:p w:rsidR="00F93F21" w:rsidRDefault="00F22300">
            <w:pPr>
              <w:pStyle w:val="TableParagraph"/>
              <w:spacing w:before="141" w:line="252" w:lineRule="auto"/>
              <w:ind w:left="89" w:right="109"/>
              <w:rPr>
                <w:sz w:val="20"/>
              </w:rPr>
            </w:pPr>
            <w:r>
              <w:rPr>
                <w:sz w:val="20"/>
              </w:rPr>
              <w:t xml:space="preserve">When considering overall resource requirements and costs seek the advice of </w:t>
            </w:r>
            <w:proofErr w:type="spellStart"/>
            <w:r>
              <w:rPr>
                <w:sz w:val="20"/>
              </w:rPr>
              <w:t>organisers</w:t>
            </w:r>
            <w:proofErr w:type="spellEnd"/>
            <w:r>
              <w:rPr>
                <w:sz w:val="20"/>
              </w:rPr>
              <w:t xml:space="preserve"> of previous relevant conferences</w:t>
            </w:r>
          </w:p>
        </w:tc>
      </w:tr>
      <w:tr w:rsidR="00F93F21">
        <w:trPr>
          <w:trHeight w:val="888"/>
        </w:trPr>
        <w:tc>
          <w:tcPr>
            <w:tcW w:w="652" w:type="dxa"/>
            <w:tcBorders>
              <w:left w:val="double" w:sz="2" w:space="0" w:color="000000"/>
            </w:tcBorders>
          </w:tcPr>
          <w:p w:rsidR="00F93F21" w:rsidRDefault="00F22300">
            <w:pPr>
              <w:pStyle w:val="TableParagraph"/>
              <w:spacing w:before="82"/>
              <w:ind w:left="87"/>
              <w:rPr>
                <w:sz w:val="20"/>
              </w:rPr>
            </w:pPr>
            <w:r>
              <w:rPr>
                <w:w w:val="99"/>
                <w:sz w:val="20"/>
              </w:rPr>
              <w:t>9</w:t>
            </w:r>
          </w:p>
        </w:tc>
        <w:tc>
          <w:tcPr>
            <w:tcW w:w="5770" w:type="dxa"/>
          </w:tcPr>
          <w:p w:rsidR="00F93F21" w:rsidRDefault="00F22300">
            <w:pPr>
              <w:pStyle w:val="TableParagraph"/>
              <w:spacing w:before="82" w:line="252" w:lineRule="auto"/>
              <w:ind w:left="88"/>
              <w:rPr>
                <w:sz w:val="20"/>
              </w:rPr>
            </w:pPr>
            <w:r>
              <w:rPr>
                <w:sz w:val="20"/>
              </w:rPr>
              <w:t>A project plan and timelines for all processes leading up to the event</w:t>
            </w:r>
          </w:p>
        </w:tc>
        <w:tc>
          <w:tcPr>
            <w:tcW w:w="3080" w:type="dxa"/>
            <w:tcBorders>
              <w:right w:val="double" w:sz="2" w:space="0" w:color="000000"/>
            </w:tcBorders>
          </w:tcPr>
          <w:p w:rsidR="00F93F21" w:rsidRDefault="00F93F21">
            <w:pPr>
              <w:pStyle w:val="TableParagraph"/>
              <w:rPr>
                <w:rFonts w:ascii="Times New Roman"/>
                <w:sz w:val="18"/>
              </w:rPr>
            </w:pPr>
          </w:p>
        </w:tc>
      </w:tr>
      <w:tr w:rsidR="00F93F21">
        <w:trPr>
          <w:trHeight w:val="1371"/>
        </w:trPr>
        <w:tc>
          <w:tcPr>
            <w:tcW w:w="652" w:type="dxa"/>
            <w:tcBorders>
              <w:left w:val="double" w:sz="2" w:space="0" w:color="000000"/>
            </w:tcBorders>
          </w:tcPr>
          <w:p w:rsidR="00F93F21" w:rsidRDefault="00F22300">
            <w:pPr>
              <w:pStyle w:val="TableParagraph"/>
              <w:spacing w:before="82"/>
              <w:ind w:left="87"/>
              <w:rPr>
                <w:sz w:val="20"/>
              </w:rPr>
            </w:pPr>
            <w:r>
              <w:rPr>
                <w:sz w:val="20"/>
              </w:rPr>
              <w:t>9.1</w:t>
            </w:r>
          </w:p>
        </w:tc>
        <w:tc>
          <w:tcPr>
            <w:tcW w:w="5770" w:type="dxa"/>
          </w:tcPr>
          <w:p w:rsidR="00F93F21" w:rsidRDefault="00F22300">
            <w:pPr>
              <w:pStyle w:val="TableParagraph"/>
              <w:spacing w:before="82"/>
              <w:ind w:left="88"/>
              <w:rPr>
                <w:sz w:val="20"/>
              </w:rPr>
            </w:pPr>
            <w:r>
              <w:rPr>
                <w:sz w:val="20"/>
              </w:rPr>
              <w:t xml:space="preserve">Consultation and other professional </w:t>
            </w:r>
            <w:proofErr w:type="spellStart"/>
            <w:r>
              <w:rPr>
                <w:sz w:val="20"/>
              </w:rPr>
              <w:t>organisations</w:t>
            </w:r>
            <w:proofErr w:type="spellEnd"/>
            <w:r>
              <w:rPr>
                <w:sz w:val="20"/>
              </w:rPr>
              <w:t>.</w:t>
            </w:r>
          </w:p>
        </w:tc>
        <w:tc>
          <w:tcPr>
            <w:tcW w:w="3080" w:type="dxa"/>
            <w:tcBorders>
              <w:right w:val="double" w:sz="2" w:space="0" w:color="000000"/>
            </w:tcBorders>
          </w:tcPr>
          <w:p w:rsidR="00F93F21" w:rsidRDefault="00F22300">
            <w:pPr>
              <w:pStyle w:val="TableParagraph"/>
              <w:spacing w:before="82" w:line="252" w:lineRule="auto"/>
              <w:ind w:left="89" w:right="690"/>
              <w:rPr>
                <w:sz w:val="20"/>
              </w:rPr>
            </w:pPr>
            <w:r>
              <w:rPr>
                <w:sz w:val="20"/>
              </w:rPr>
              <w:t>Office of Communication and Engagement</w:t>
            </w:r>
          </w:p>
          <w:p w:rsidR="00F93F21" w:rsidRDefault="00F22300">
            <w:pPr>
              <w:pStyle w:val="TableParagraph"/>
              <w:spacing w:line="254" w:lineRule="auto"/>
              <w:ind w:left="89" w:right="102"/>
              <w:rPr>
                <w:sz w:val="20"/>
              </w:rPr>
            </w:pPr>
            <w:proofErr w:type="spellStart"/>
            <w:r>
              <w:rPr>
                <w:sz w:val="20"/>
              </w:rPr>
              <w:t>Organisers</w:t>
            </w:r>
            <w:proofErr w:type="spellEnd"/>
            <w:r>
              <w:rPr>
                <w:sz w:val="20"/>
              </w:rPr>
              <w:t xml:space="preserve"> of previous relevant conferences</w:t>
            </w:r>
          </w:p>
        </w:tc>
      </w:tr>
      <w:tr w:rsidR="00F93F21">
        <w:trPr>
          <w:trHeight w:val="888"/>
        </w:trPr>
        <w:tc>
          <w:tcPr>
            <w:tcW w:w="652" w:type="dxa"/>
            <w:tcBorders>
              <w:left w:val="double" w:sz="2" w:space="0" w:color="000000"/>
            </w:tcBorders>
          </w:tcPr>
          <w:p w:rsidR="00F93F21" w:rsidRDefault="00F22300">
            <w:pPr>
              <w:pStyle w:val="TableParagraph"/>
              <w:spacing w:before="82"/>
              <w:ind w:left="87"/>
              <w:rPr>
                <w:sz w:val="20"/>
              </w:rPr>
            </w:pPr>
            <w:r>
              <w:rPr>
                <w:sz w:val="20"/>
              </w:rPr>
              <w:t>9.2</w:t>
            </w:r>
          </w:p>
        </w:tc>
        <w:tc>
          <w:tcPr>
            <w:tcW w:w="5770" w:type="dxa"/>
          </w:tcPr>
          <w:p w:rsidR="00F93F21" w:rsidRDefault="00F22300">
            <w:pPr>
              <w:pStyle w:val="TableParagraph"/>
              <w:spacing w:before="82" w:line="249" w:lineRule="auto"/>
              <w:ind w:left="88"/>
              <w:rPr>
                <w:sz w:val="20"/>
              </w:rPr>
            </w:pPr>
            <w:r>
              <w:rPr>
                <w:sz w:val="20"/>
              </w:rPr>
              <w:t xml:space="preserve">Design of the event and the inclusion of </w:t>
            </w:r>
            <w:proofErr w:type="spellStart"/>
            <w:r>
              <w:rPr>
                <w:sz w:val="20"/>
              </w:rPr>
              <w:t>organisations</w:t>
            </w:r>
            <w:proofErr w:type="spellEnd"/>
            <w:r>
              <w:rPr>
                <w:sz w:val="20"/>
              </w:rPr>
              <w:t xml:space="preserve"> to be involved</w:t>
            </w:r>
          </w:p>
        </w:tc>
        <w:tc>
          <w:tcPr>
            <w:tcW w:w="3080" w:type="dxa"/>
            <w:tcBorders>
              <w:right w:val="double" w:sz="2" w:space="0" w:color="000000"/>
            </w:tcBorders>
          </w:tcPr>
          <w:p w:rsidR="00F93F21" w:rsidRDefault="00F22300">
            <w:pPr>
              <w:pStyle w:val="TableParagraph"/>
              <w:spacing w:before="82" w:line="249" w:lineRule="auto"/>
              <w:ind w:left="89" w:right="102"/>
              <w:rPr>
                <w:sz w:val="20"/>
              </w:rPr>
            </w:pPr>
            <w:proofErr w:type="spellStart"/>
            <w:r>
              <w:rPr>
                <w:sz w:val="20"/>
              </w:rPr>
              <w:t>Organisers</w:t>
            </w:r>
            <w:proofErr w:type="spellEnd"/>
            <w:r>
              <w:rPr>
                <w:sz w:val="20"/>
              </w:rPr>
              <w:t xml:space="preserve"> of previous relevant conferences</w:t>
            </w:r>
          </w:p>
        </w:tc>
      </w:tr>
      <w:tr w:rsidR="00F93F21">
        <w:trPr>
          <w:trHeight w:val="1371"/>
        </w:trPr>
        <w:tc>
          <w:tcPr>
            <w:tcW w:w="652" w:type="dxa"/>
            <w:tcBorders>
              <w:left w:val="double" w:sz="2" w:space="0" w:color="000000"/>
            </w:tcBorders>
          </w:tcPr>
          <w:p w:rsidR="00F93F21" w:rsidRDefault="00F22300">
            <w:pPr>
              <w:pStyle w:val="TableParagraph"/>
              <w:spacing w:before="82"/>
              <w:ind w:left="87"/>
              <w:rPr>
                <w:sz w:val="20"/>
              </w:rPr>
            </w:pPr>
            <w:r>
              <w:rPr>
                <w:sz w:val="20"/>
              </w:rPr>
              <w:t>9.3</w:t>
            </w:r>
          </w:p>
        </w:tc>
        <w:tc>
          <w:tcPr>
            <w:tcW w:w="5770" w:type="dxa"/>
          </w:tcPr>
          <w:p w:rsidR="00F93F21" w:rsidRDefault="00F22300">
            <w:pPr>
              <w:pStyle w:val="TableParagraph"/>
              <w:spacing w:before="82"/>
              <w:ind w:left="88"/>
              <w:rPr>
                <w:sz w:val="20"/>
              </w:rPr>
            </w:pPr>
            <w:r>
              <w:rPr>
                <w:sz w:val="20"/>
              </w:rPr>
              <w:t>Engagement of an event manager</w:t>
            </w:r>
          </w:p>
        </w:tc>
        <w:tc>
          <w:tcPr>
            <w:tcW w:w="3080" w:type="dxa"/>
            <w:tcBorders>
              <w:right w:val="double" w:sz="2" w:space="0" w:color="000000"/>
            </w:tcBorders>
          </w:tcPr>
          <w:p w:rsidR="00F93F21" w:rsidRDefault="00F22300">
            <w:pPr>
              <w:pStyle w:val="TableParagraph"/>
              <w:spacing w:before="82" w:line="249" w:lineRule="auto"/>
              <w:ind w:left="89" w:right="842"/>
              <w:rPr>
                <w:sz w:val="20"/>
              </w:rPr>
            </w:pPr>
            <w:r>
              <w:rPr>
                <w:sz w:val="20"/>
              </w:rPr>
              <w:t xml:space="preserve">Purchasing Policy </w:t>
            </w:r>
            <w:proofErr w:type="spellStart"/>
            <w:r>
              <w:rPr>
                <w:sz w:val="20"/>
              </w:rPr>
              <w:t>Policy</w:t>
            </w:r>
            <w:proofErr w:type="spellEnd"/>
            <w:r>
              <w:rPr>
                <w:sz w:val="20"/>
              </w:rPr>
              <w:t xml:space="preserve"> on Delegation of</w:t>
            </w:r>
          </w:p>
          <w:p w:rsidR="00F93F21" w:rsidRDefault="00F22300">
            <w:pPr>
              <w:pStyle w:val="TableParagraph"/>
              <w:spacing w:before="4"/>
              <w:ind w:left="89"/>
              <w:rPr>
                <w:sz w:val="20"/>
              </w:rPr>
            </w:pPr>
            <w:r>
              <w:rPr>
                <w:sz w:val="20"/>
              </w:rPr>
              <w:t>Authority to Enter into Contracts</w:t>
            </w:r>
          </w:p>
        </w:tc>
      </w:tr>
      <w:tr w:rsidR="00F93F21">
        <w:trPr>
          <w:trHeight w:val="888"/>
        </w:trPr>
        <w:tc>
          <w:tcPr>
            <w:tcW w:w="652" w:type="dxa"/>
            <w:tcBorders>
              <w:left w:val="double" w:sz="2" w:space="0" w:color="000000"/>
            </w:tcBorders>
          </w:tcPr>
          <w:p w:rsidR="00F93F21" w:rsidRDefault="00F22300">
            <w:pPr>
              <w:pStyle w:val="TableParagraph"/>
              <w:spacing w:before="82"/>
              <w:ind w:left="87"/>
              <w:rPr>
                <w:sz w:val="20"/>
              </w:rPr>
            </w:pPr>
            <w:r>
              <w:rPr>
                <w:sz w:val="20"/>
              </w:rPr>
              <w:t>9.4</w:t>
            </w:r>
          </w:p>
        </w:tc>
        <w:tc>
          <w:tcPr>
            <w:tcW w:w="5770" w:type="dxa"/>
          </w:tcPr>
          <w:p w:rsidR="00F93F21" w:rsidRDefault="00F22300">
            <w:pPr>
              <w:pStyle w:val="TableParagraph"/>
              <w:spacing w:before="82" w:line="249" w:lineRule="auto"/>
              <w:ind w:left="88"/>
              <w:rPr>
                <w:sz w:val="20"/>
              </w:rPr>
            </w:pPr>
            <w:r>
              <w:rPr>
                <w:sz w:val="20"/>
              </w:rPr>
              <w:t xml:space="preserve">Formation of </w:t>
            </w:r>
            <w:proofErr w:type="spellStart"/>
            <w:r>
              <w:rPr>
                <w:sz w:val="20"/>
              </w:rPr>
              <w:t>organising</w:t>
            </w:r>
            <w:proofErr w:type="spellEnd"/>
            <w:r>
              <w:rPr>
                <w:sz w:val="20"/>
              </w:rPr>
              <w:t xml:space="preserve"> committee, meeting dates, roles of members</w:t>
            </w:r>
          </w:p>
        </w:tc>
        <w:tc>
          <w:tcPr>
            <w:tcW w:w="3080" w:type="dxa"/>
            <w:tcBorders>
              <w:right w:val="double" w:sz="2" w:space="0" w:color="000000"/>
            </w:tcBorders>
          </w:tcPr>
          <w:p w:rsidR="00F93F21" w:rsidRDefault="00F93F21">
            <w:pPr>
              <w:pStyle w:val="TableParagraph"/>
              <w:rPr>
                <w:rFonts w:ascii="Times New Roman"/>
                <w:sz w:val="18"/>
              </w:rPr>
            </w:pPr>
          </w:p>
        </w:tc>
      </w:tr>
      <w:tr w:rsidR="00F93F21">
        <w:trPr>
          <w:trHeight w:val="1845"/>
        </w:trPr>
        <w:tc>
          <w:tcPr>
            <w:tcW w:w="652" w:type="dxa"/>
            <w:tcBorders>
              <w:left w:val="double" w:sz="2" w:space="0" w:color="000000"/>
              <w:bottom w:val="double" w:sz="2" w:space="0" w:color="000000"/>
            </w:tcBorders>
          </w:tcPr>
          <w:p w:rsidR="00F93F21" w:rsidRDefault="00F22300">
            <w:pPr>
              <w:pStyle w:val="TableParagraph"/>
              <w:spacing w:before="80"/>
              <w:ind w:left="87"/>
              <w:rPr>
                <w:sz w:val="20"/>
              </w:rPr>
            </w:pPr>
            <w:r>
              <w:rPr>
                <w:sz w:val="20"/>
              </w:rPr>
              <w:t>9.5</w:t>
            </w:r>
          </w:p>
        </w:tc>
        <w:tc>
          <w:tcPr>
            <w:tcW w:w="5770" w:type="dxa"/>
            <w:tcBorders>
              <w:bottom w:val="double" w:sz="2" w:space="0" w:color="000000"/>
            </w:tcBorders>
          </w:tcPr>
          <w:p w:rsidR="00F93F21" w:rsidRDefault="00F22300">
            <w:pPr>
              <w:pStyle w:val="TableParagraph"/>
              <w:spacing w:before="80" w:line="252" w:lineRule="auto"/>
              <w:ind w:left="88" w:right="184"/>
              <w:rPr>
                <w:sz w:val="20"/>
              </w:rPr>
            </w:pPr>
            <w:r>
              <w:rPr>
                <w:sz w:val="20"/>
              </w:rPr>
              <w:t xml:space="preserve">Selection of invited speakers and participants and the </w:t>
            </w:r>
            <w:proofErr w:type="spellStart"/>
            <w:r>
              <w:rPr>
                <w:sz w:val="20"/>
              </w:rPr>
              <w:t>ISSing</w:t>
            </w:r>
            <w:proofErr w:type="spellEnd"/>
            <w:r>
              <w:rPr>
                <w:sz w:val="20"/>
              </w:rPr>
              <w:t xml:space="preserve"> of invitations, consideration of financial support for speakers Vice-Chancellor to be informed if VIPs such as vice-regal office bearers, Commonwealth or State ministers or members of parliament, local government office-bearers, senior public servants and diplomats are to be invited/involved.</w:t>
            </w:r>
          </w:p>
        </w:tc>
        <w:tc>
          <w:tcPr>
            <w:tcW w:w="3080" w:type="dxa"/>
            <w:tcBorders>
              <w:bottom w:val="double" w:sz="2" w:space="0" w:color="000000"/>
              <w:right w:val="double" w:sz="2" w:space="0" w:color="000000"/>
            </w:tcBorders>
          </w:tcPr>
          <w:p w:rsidR="00F93F21" w:rsidRDefault="00F93F21">
            <w:pPr>
              <w:pStyle w:val="TableParagraph"/>
              <w:rPr>
                <w:rFonts w:ascii="Times New Roman"/>
                <w:sz w:val="18"/>
              </w:rPr>
            </w:pPr>
          </w:p>
        </w:tc>
      </w:tr>
    </w:tbl>
    <w:p w:rsidR="00F93F21" w:rsidRDefault="00F93F21">
      <w:pPr>
        <w:rPr>
          <w:rFonts w:ascii="Times New Roman"/>
          <w:sz w:val="18"/>
        </w:rPr>
        <w:sectPr w:rsidR="00F93F21">
          <w:pgSz w:w="11910" w:h="16840"/>
          <w:pgMar w:top="840" w:right="460" w:bottom="940" w:left="740" w:header="657" w:footer="743" w:gutter="0"/>
          <w:cols w:space="720"/>
        </w:sectPr>
      </w:pPr>
    </w:p>
    <w:p w:rsidR="00F93F21" w:rsidRDefault="00F93F21">
      <w:pPr>
        <w:pStyle w:val="BodyText"/>
        <w:rPr>
          <w:rFonts w:ascii="Times New Roman"/>
        </w:rPr>
      </w:pPr>
    </w:p>
    <w:p w:rsidR="00F93F21" w:rsidRDefault="00F93F21">
      <w:pPr>
        <w:pStyle w:val="BodyText"/>
        <w:spacing w:before="2"/>
        <w:rPr>
          <w:rFonts w:ascii="Times New Roman"/>
          <w:sz w:val="25"/>
        </w:rPr>
      </w:pPr>
    </w:p>
    <w:tbl>
      <w:tblPr>
        <w:tblW w:w="0" w:type="auto"/>
        <w:tblInd w:w="812" w:type="dxa"/>
        <w:tblBorders>
          <w:top w:val="double" w:sz="2" w:space="0" w:color="9F9F9F"/>
          <w:left w:val="double" w:sz="2" w:space="0" w:color="9F9F9F"/>
          <w:bottom w:val="double" w:sz="2" w:space="0" w:color="9F9F9F"/>
          <w:right w:val="double" w:sz="2" w:space="0" w:color="9F9F9F"/>
          <w:insideH w:val="double" w:sz="2" w:space="0" w:color="9F9F9F"/>
          <w:insideV w:val="double" w:sz="2" w:space="0" w:color="9F9F9F"/>
        </w:tblBorders>
        <w:tblLayout w:type="fixed"/>
        <w:tblCellMar>
          <w:left w:w="0" w:type="dxa"/>
          <w:right w:w="0" w:type="dxa"/>
        </w:tblCellMar>
        <w:tblLook w:val="01E0" w:firstRow="1" w:lastRow="1" w:firstColumn="1" w:lastColumn="1" w:noHBand="0" w:noVBand="0"/>
      </w:tblPr>
      <w:tblGrid>
        <w:gridCol w:w="652"/>
        <w:gridCol w:w="5770"/>
        <w:gridCol w:w="3080"/>
      </w:tblGrid>
      <w:tr w:rsidR="00F93F21">
        <w:trPr>
          <w:trHeight w:val="1123"/>
        </w:trPr>
        <w:tc>
          <w:tcPr>
            <w:tcW w:w="652" w:type="dxa"/>
            <w:tcBorders>
              <w:left w:val="double" w:sz="2" w:space="0" w:color="000000"/>
            </w:tcBorders>
          </w:tcPr>
          <w:p w:rsidR="00F93F21" w:rsidRDefault="00F22300">
            <w:pPr>
              <w:pStyle w:val="TableParagraph"/>
              <w:spacing w:before="74"/>
              <w:ind w:left="87"/>
              <w:rPr>
                <w:sz w:val="20"/>
              </w:rPr>
            </w:pPr>
            <w:r>
              <w:rPr>
                <w:sz w:val="20"/>
              </w:rPr>
              <w:t>9.6</w:t>
            </w:r>
          </w:p>
        </w:tc>
        <w:tc>
          <w:tcPr>
            <w:tcW w:w="5770" w:type="dxa"/>
          </w:tcPr>
          <w:p w:rsidR="00F93F21" w:rsidRDefault="00F22300">
            <w:pPr>
              <w:pStyle w:val="TableParagraph"/>
              <w:spacing w:before="74" w:line="254" w:lineRule="auto"/>
              <w:ind w:left="88" w:right="247"/>
              <w:rPr>
                <w:sz w:val="20"/>
              </w:rPr>
            </w:pPr>
            <w:r>
              <w:rPr>
                <w:sz w:val="20"/>
              </w:rPr>
              <w:t>Recognition of the event, for example as a designated research conference</w:t>
            </w:r>
          </w:p>
        </w:tc>
        <w:tc>
          <w:tcPr>
            <w:tcW w:w="3080" w:type="dxa"/>
            <w:tcBorders>
              <w:right w:val="double" w:sz="2" w:space="0" w:color="000000"/>
            </w:tcBorders>
          </w:tcPr>
          <w:p w:rsidR="00F93F21" w:rsidRDefault="00F22300">
            <w:pPr>
              <w:pStyle w:val="TableParagraph"/>
              <w:spacing w:before="74" w:line="254" w:lineRule="auto"/>
              <w:ind w:left="89" w:right="480"/>
              <w:rPr>
                <w:sz w:val="20"/>
              </w:rPr>
            </w:pPr>
            <w:r>
              <w:rPr>
                <w:sz w:val="20"/>
              </w:rPr>
              <w:t>Office of Communication and Engagement; Head of Media</w:t>
            </w:r>
          </w:p>
        </w:tc>
      </w:tr>
      <w:tr w:rsidR="00F93F21">
        <w:trPr>
          <w:trHeight w:val="1370"/>
        </w:trPr>
        <w:tc>
          <w:tcPr>
            <w:tcW w:w="652" w:type="dxa"/>
            <w:tcBorders>
              <w:left w:val="double" w:sz="2" w:space="0" w:color="000000"/>
            </w:tcBorders>
          </w:tcPr>
          <w:p w:rsidR="00F93F21" w:rsidRDefault="00F22300">
            <w:pPr>
              <w:pStyle w:val="TableParagraph"/>
              <w:spacing w:before="80"/>
              <w:ind w:left="87"/>
              <w:rPr>
                <w:sz w:val="20"/>
              </w:rPr>
            </w:pPr>
            <w:r>
              <w:rPr>
                <w:sz w:val="20"/>
              </w:rPr>
              <w:t>9.7</w:t>
            </w:r>
          </w:p>
        </w:tc>
        <w:tc>
          <w:tcPr>
            <w:tcW w:w="5770" w:type="dxa"/>
          </w:tcPr>
          <w:p w:rsidR="00F93F21" w:rsidRDefault="00F22300">
            <w:pPr>
              <w:pStyle w:val="TableParagraph"/>
              <w:spacing w:before="80"/>
              <w:ind w:left="88"/>
              <w:rPr>
                <w:sz w:val="20"/>
              </w:rPr>
            </w:pPr>
            <w:r>
              <w:rPr>
                <w:sz w:val="20"/>
              </w:rPr>
              <w:t>Secure internal and external endorsement/sponsorships</w:t>
            </w:r>
          </w:p>
        </w:tc>
        <w:tc>
          <w:tcPr>
            <w:tcW w:w="3080" w:type="dxa"/>
            <w:tcBorders>
              <w:right w:val="double" w:sz="2" w:space="0" w:color="000000"/>
            </w:tcBorders>
          </w:tcPr>
          <w:p w:rsidR="00F93F21" w:rsidRDefault="00F22300">
            <w:pPr>
              <w:pStyle w:val="TableParagraph"/>
              <w:spacing w:before="80" w:line="252" w:lineRule="auto"/>
              <w:ind w:left="89" w:right="480"/>
              <w:rPr>
                <w:sz w:val="20"/>
              </w:rPr>
            </w:pPr>
            <w:r>
              <w:rPr>
                <w:sz w:val="20"/>
              </w:rPr>
              <w:t>Office of Communication and Engagement; Head, Development and Alumni Relations</w:t>
            </w:r>
          </w:p>
        </w:tc>
      </w:tr>
      <w:tr w:rsidR="00F93F21">
        <w:trPr>
          <w:trHeight w:val="646"/>
        </w:trPr>
        <w:tc>
          <w:tcPr>
            <w:tcW w:w="652" w:type="dxa"/>
            <w:tcBorders>
              <w:left w:val="double" w:sz="2" w:space="0" w:color="000000"/>
            </w:tcBorders>
          </w:tcPr>
          <w:p w:rsidR="00F93F21" w:rsidRDefault="00F22300">
            <w:pPr>
              <w:pStyle w:val="TableParagraph"/>
              <w:spacing w:before="80"/>
              <w:ind w:left="87"/>
              <w:rPr>
                <w:sz w:val="20"/>
              </w:rPr>
            </w:pPr>
            <w:r>
              <w:rPr>
                <w:sz w:val="20"/>
              </w:rPr>
              <w:t>9.8</w:t>
            </w:r>
          </w:p>
        </w:tc>
        <w:tc>
          <w:tcPr>
            <w:tcW w:w="5770" w:type="dxa"/>
          </w:tcPr>
          <w:p w:rsidR="00F93F21" w:rsidRDefault="00F22300">
            <w:pPr>
              <w:pStyle w:val="TableParagraph"/>
              <w:spacing w:before="80"/>
              <w:ind w:left="88"/>
              <w:rPr>
                <w:sz w:val="20"/>
              </w:rPr>
            </w:pPr>
            <w:r>
              <w:rPr>
                <w:sz w:val="20"/>
              </w:rPr>
              <w:t>Call for papers/abstracts</w:t>
            </w:r>
          </w:p>
        </w:tc>
        <w:tc>
          <w:tcPr>
            <w:tcW w:w="3080" w:type="dxa"/>
            <w:tcBorders>
              <w:right w:val="double" w:sz="2" w:space="0" w:color="000000"/>
            </w:tcBorders>
          </w:tcPr>
          <w:p w:rsidR="00F93F21" w:rsidRDefault="00F93F21">
            <w:pPr>
              <w:pStyle w:val="TableParagraph"/>
              <w:rPr>
                <w:rFonts w:ascii="Times New Roman"/>
                <w:sz w:val="18"/>
              </w:rPr>
            </w:pPr>
          </w:p>
        </w:tc>
      </w:tr>
      <w:tr w:rsidR="00F93F21">
        <w:trPr>
          <w:trHeight w:val="886"/>
        </w:trPr>
        <w:tc>
          <w:tcPr>
            <w:tcW w:w="652" w:type="dxa"/>
            <w:tcBorders>
              <w:left w:val="double" w:sz="2" w:space="0" w:color="000000"/>
            </w:tcBorders>
          </w:tcPr>
          <w:p w:rsidR="00F93F21" w:rsidRDefault="00F22300">
            <w:pPr>
              <w:pStyle w:val="TableParagraph"/>
              <w:spacing w:before="82"/>
              <w:ind w:left="87"/>
              <w:rPr>
                <w:sz w:val="20"/>
              </w:rPr>
            </w:pPr>
            <w:r>
              <w:rPr>
                <w:sz w:val="20"/>
              </w:rPr>
              <w:t>9.9</w:t>
            </w:r>
          </w:p>
        </w:tc>
        <w:tc>
          <w:tcPr>
            <w:tcW w:w="5770" w:type="dxa"/>
          </w:tcPr>
          <w:p w:rsidR="00F93F21" w:rsidRDefault="00F22300">
            <w:pPr>
              <w:pStyle w:val="TableParagraph"/>
              <w:spacing w:before="82" w:line="249" w:lineRule="auto"/>
              <w:ind w:left="88" w:right="458"/>
              <w:rPr>
                <w:sz w:val="20"/>
              </w:rPr>
            </w:pPr>
            <w:r>
              <w:rPr>
                <w:sz w:val="20"/>
              </w:rPr>
              <w:t>Publish conference program, obtain and publish abstracts, proceedings</w:t>
            </w:r>
          </w:p>
        </w:tc>
        <w:tc>
          <w:tcPr>
            <w:tcW w:w="3080" w:type="dxa"/>
            <w:tcBorders>
              <w:right w:val="double" w:sz="2" w:space="0" w:color="000000"/>
            </w:tcBorders>
          </w:tcPr>
          <w:p w:rsidR="00F93F21" w:rsidRDefault="00F22300">
            <w:pPr>
              <w:pStyle w:val="TableParagraph"/>
              <w:spacing w:before="82"/>
              <w:ind w:left="89"/>
              <w:rPr>
                <w:sz w:val="20"/>
              </w:rPr>
            </w:pPr>
            <w:r>
              <w:rPr>
                <w:sz w:val="20"/>
              </w:rPr>
              <w:t>Flinders Press</w:t>
            </w:r>
          </w:p>
        </w:tc>
      </w:tr>
      <w:tr w:rsidR="00F93F21">
        <w:trPr>
          <w:trHeight w:val="1914"/>
        </w:trPr>
        <w:tc>
          <w:tcPr>
            <w:tcW w:w="652" w:type="dxa"/>
            <w:tcBorders>
              <w:left w:val="double" w:sz="2" w:space="0" w:color="000000"/>
            </w:tcBorders>
          </w:tcPr>
          <w:p w:rsidR="00F93F21" w:rsidRDefault="00F22300">
            <w:pPr>
              <w:pStyle w:val="TableParagraph"/>
              <w:spacing w:before="83"/>
              <w:ind w:left="87"/>
              <w:rPr>
                <w:sz w:val="20"/>
              </w:rPr>
            </w:pPr>
            <w:r>
              <w:rPr>
                <w:sz w:val="20"/>
              </w:rPr>
              <w:t>9.10</w:t>
            </w:r>
          </w:p>
        </w:tc>
        <w:tc>
          <w:tcPr>
            <w:tcW w:w="5770" w:type="dxa"/>
          </w:tcPr>
          <w:p w:rsidR="00F93F21" w:rsidRDefault="00F22300">
            <w:pPr>
              <w:pStyle w:val="TableParagraph"/>
              <w:spacing w:before="83" w:line="252" w:lineRule="auto"/>
              <w:ind w:left="88"/>
              <w:rPr>
                <w:sz w:val="20"/>
              </w:rPr>
            </w:pPr>
            <w:r>
              <w:rPr>
                <w:sz w:val="20"/>
              </w:rPr>
              <w:t>Insurance and indemnity (if not through an event manager) including appropriate indemnification of the University and its agents in the event of any financial loss, damage to the University’s property, facilities or reputation, or occupational health and safety incidents</w:t>
            </w:r>
          </w:p>
        </w:tc>
        <w:tc>
          <w:tcPr>
            <w:tcW w:w="3080" w:type="dxa"/>
            <w:tcBorders>
              <w:right w:val="double" w:sz="2" w:space="0" w:color="000000"/>
            </w:tcBorders>
          </w:tcPr>
          <w:p w:rsidR="00F93F21" w:rsidRDefault="00F22300">
            <w:pPr>
              <w:pStyle w:val="TableParagraph"/>
              <w:spacing w:before="83"/>
              <w:ind w:left="89"/>
              <w:rPr>
                <w:sz w:val="20"/>
              </w:rPr>
            </w:pPr>
            <w:r>
              <w:rPr>
                <w:sz w:val="20"/>
              </w:rPr>
              <w:t>Insurance Officer</w:t>
            </w:r>
          </w:p>
          <w:p w:rsidR="00F93F21" w:rsidRDefault="00F93F21">
            <w:pPr>
              <w:pStyle w:val="TableParagraph"/>
              <w:rPr>
                <w:rFonts w:ascii="Times New Roman"/>
              </w:rPr>
            </w:pPr>
          </w:p>
          <w:p w:rsidR="00F93F21" w:rsidRDefault="00F93F21">
            <w:pPr>
              <w:pStyle w:val="TableParagraph"/>
              <w:rPr>
                <w:rFonts w:ascii="Times New Roman"/>
              </w:rPr>
            </w:pPr>
          </w:p>
          <w:p w:rsidR="00F93F21" w:rsidRDefault="00F22300">
            <w:pPr>
              <w:pStyle w:val="TableParagraph"/>
              <w:spacing w:before="138" w:line="252" w:lineRule="auto"/>
              <w:ind w:left="89" w:right="424"/>
              <w:rPr>
                <w:sz w:val="20"/>
              </w:rPr>
            </w:pPr>
            <w:r>
              <w:rPr>
                <w:sz w:val="20"/>
              </w:rPr>
              <w:t>Executive Officer, Legal and Contracts</w:t>
            </w:r>
          </w:p>
        </w:tc>
      </w:tr>
      <w:tr w:rsidR="00F93F21">
        <w:trPr>
          <w:trHeight w:val="6265"/>
        </w:trPr>
        <w:tc>
          <w:tcPr>
            <w:tcW w:w="652" w:type="dxa"/>
            <w:tcBorders>
              <w:left w:val="double" w:sz="2" w:space="0" w:color="000000"/>
            </w:tcBorders>
          </w:tcPr>
          <w:p w:rsidR="00F93F21" w:rsidRDefault="00F22300">
            <w:pPr>
              <w:pStyle w:val="TableParagraph"/>
              <w:spacing w:before="82"/>
              <w:ind w:left="87"/>
              <w:rPr>
                <w:sz w:val="20"/>
              </w:rPr>
            </w:pPr>
            <w:r>
              <w:rPr>
                <w:sz w:val="20"/>
              </w:rPr>
              <w:t>9.11</w:t>
            </w:r>
          </w:p>
        </w:tc>
        <w:tc>
          <w:tcPr>
            <w:tcW w:w="5770" w:type="dxa"/>
          </w:tcPr>
          <w:p w:rsidR="00F93F21" w:rsidRDefault="00F22300">
            <w:pPr>
              <w:pStyle w:val="TableParagraph"/>
              <w:spacing w:before="82" w:line="249" w:lineRule="auto"/>
              <w:ind w:left="88" w:right="247"/>
              <w:rPr>
                <w:sz w:val="20"/>
              </w:rPr>
            </w:pPr>
            <w:r>
              <w:rPr>
                <w:sz w:val="20"/>
              </w:rPr>
              <w:t>Operational management (if not through an event manager) and assign responsibilities:</w:t>
            </w:r>
          </w:p>
          <w:p w:rsidR="00F93F21" w:rsidRDefault="00F22300">
            <w:pPr>
              <w:pStyle w:val="TableParagraph"/>
              <w:numPr>
                <w:ilvl w:val="0"/>
                <w:numId w:val="62"/>
              </w:numPr>
              <w:tabs>
                <w:tab w:val="left" w:pos="688"/>
                <w:tab w:val="left" w:pos="689"/>
              </w:tabs>
              <w:spacing w:before="157"/>
              <w:rPr>
                <w:sz w:val="20"/>
              </w:rPr>
            </w:pPr>
            <w:r>
              <w:rPr>
                <w:sz w:val="20"/>
              </w:rPr>
              <w:t>scheduling</w:t>
            </w:r>
          </w:p>
          <w:p w:rsidR="00F93F21" w:rsidRDefault="00F22300">
            <w:pPr>
              <w:pStyle w:val="TableParagraph"/>
              <w:numPr>
                <w:ilvl w:val="0"/>
                <w:numId w:val="62"/>
              </w:numPr>
              <w:tabs>
                <w:tab w:val="left" w:pos="688"/>
                <w:tab w:val="left" w:pos="689"/>
              </w:tabs>
              <w:spacing w:before="71"/>
              <w:rPr>
                <w:sz w:val="20"/>
              </w:rPr>
            </w:pPr>
            <w:r>
              <w:rPr>
                <w:sz w:val="20"/>
              </w:rPr>
              <w:t>booking of facilities and facilities</w:t>
            </w:r>
            <w:r>
              <w:rPr>
                <w:spacing w:val="-1"/>
                <w:sz w:val="20"/>
              </w:rPr>
              <w:t xml:space="preserve"> </w:t>
            </w:r>
            <w:r>
              <w:rPr>
                <w:sz w:val="20"/>
              </w:rPr>
              <w:t>management;</w:t>
            </w:r>
          </w:p>
          <w:p w:rsidR="00F93F21" w:rsidRDefault="00F22300">
            <w:pPr>
              <w:pStyle w:val="TableParagraph"/>
              <w:numPr>
                <w:ilvl w:val="0"/>
                <w:numId w:val="62"/>
              </w:numPr>
              <w:tabs>
                <w:tab w:val="left" w:pos="688"/>
                <w:tab w:val="left" w:pos="689"/>
              </w:tabs>
              <w:spacing w:before="75"/>
              <w:rPr>
                <w:sz w:val="20"/>
              </w:rPr>
            </w:pPr>
            <w:r>
              <w:rPr>
                <w:sz w:val="20"/>
              </w:rPr>
              <w:t>marketing, publicity and public</w:t>
            </w:r>
            <w:r>
              <w:rPr>
                <w:spacing w:val="-6"/>
                <w:sz w:val="20"/>
              </w:rPr>
              <w:t xml:space="preserve"> </w:t>
            </w:r>
            <w:r>
              <w:rPr>
                <w:sz w:val="20"/>
              </w:rPr>
              <w:t>relations;</w:t>
            </w:r>
          </w:p>
          <w:p w:rsidR="00F93F21" w:rsidRDefault="00F22300">
            <w:pPr>
              <w:pStyle w:val="TableParagraph"/>
              <w:numPr>
                <w:ilvl w:val="0"/>
                <w:numId w:val="62"/>
              </w:numPr>
              <w:tabs>
                <w:tab w:val="left" w:pos="688"/>
                <w:tab w:val="left" w:pos="689"/>
              </w:tabs>
              <w:spacing w:before="76" w:line="237" w:lineRule="auto"/>
              <w:ind w:right="279"/>
              <w:rPr>
                <w:sz w:val="20"/>
              </w:rPr>
            </w:pPr>
            <w:r>
              <w:rPr>
                <w:sz w:val="20"/>
              </w:rPr>
              <w:t>administrative support requirements including establishment of accounts, office space, support</w:t>
            </w:r>
            <w:r>
              <w:rPr>
                <w:spacing w:val="-15"/>
                <w:sz w:val="20"/>
              </w:rPr>
              <w:t xml:space="preserve"> </w:t>
            </w:r>
            <w:r>
              <w:rPr>
                <w:sz w:val="20"/>
              </w:rPr>
              <w:t>staff;</w:t>
            </w:r>
          </w:p>
          <w:p w:rsidR="00F93F21" w:rsidRDefault="00F22300">
            <w:pPr>
              <w:pStyle w:val="TableParagraph"/>
              <w:numPr>
                <w:ilvl w:val="0"/>
                <w:numId w:val="62"/>
              </w:numPr>
              <w:tabs>
                <w:tab w:val="left" w:pos="688"/>
                <w:tab w:val="left" w:pos="689"/>
              </w:tabs>
              <w:spacing w:before="75"/>
              <w:rPr>
                <w:sz w:val="20"/>
              </w:rPr>
            </w:pPr>
            <w:r>
              <w:rPr>
                <w:sz w:val="20"/>
              </w:rPr>
              <w:t>registration method, invoice, payment,</w:t>
            </w:r>
            <w:r>
              <w:rPr>
                <w:spacing w:val="-14"/>
                <w:sz w:val="20"/>
              </w:rPr>
              <w:t xml:space="preserve"> </w:t>
            </w:r>
            <w:r>
              <w:rPr>
                <w:sz w:val="20"/>
              </w:rPr>
              <w:t>refunds</w:t>
            </w:r>
          </w:p>
          <w:p w:rsidR="00F93F21" w:rsidRDefault="00F22300">
            <w:pPr>
              <w:pStyle w:val="TableParagraph"/>
              <w:numPr>
                <w:ilvl w:val="0"/>
                <w:numId w:val="62"/>
              </w:numPr>
              <w:tabs>
                <w:tab w:val="left" w:pos="688"/>
                <w:tab w:val="left" w:pos="689"/>
              </w:tabs>
              <w:spacing w:before="78" w:line="235" w:lineRule="auto"/>
              <w:ind w:right="644"/>
              <w:rPr>
                <w:sz w:val="20"/>
              </w:rPr>
            </w:pPr>
            <w:r>
              <w:rPr>
                <w:sz w:val="20"/>
              </w:rPr>
              <w:t>technical infrastructure and support</w:t>
            </w:r>
            <w:r>
              <w:rPr>
                <w:spacing w:val="-14"/>
                <w:sz w:val="20"/>
              </w:rPr>
              <w:t xml:space="preserve"> </w:t>
            </w:r>
            <w:r>
              <w:rPr>
                <w:sz w:val="20"/>
              </w:rPr>
              <w:t>(Audio-visual, computer,</w:t>
            </w:r>
            <w:r>
              <w:rPr>
                <w:spacing w:val="-2"/>
                <w:sz w:val="20"/>
              </w:rPr>
              <w:t xml:space="preserve"> </w:t>
            </w:r>
            <w:r>
              <w:rPr>
                <w:sz w:val="20"/>
              </w:rPr>
              <w:t>internet);</w:t>
            </w:r>
          </w:p>
          <w:p w:rsidR="00F93F21" w:rsidRDefault="00F22300">
            <w:pPr>
              <w:pStyle w:val="TableParagraph"/>
              <w:numPr>
                <w:ilvl w:val="0"/>
                <w:numId w:val="62"/>
              </w:numPr>
              <w:tabs>
                <w:tab w:val="left" w:pos="688"/>
                <w:tab w:val="left" w:pos="689"/>
              </w:tabs>
              <w:spacing w:before="78"/>
              <w:rPr>
                <w:sz w:val="20"/>
              </w:rPr>
            </w:pPr>
            <w:r>
              <w:rPr>
                <w:sz w:val="20"/>
              </w:rPr>
              <w:t>registration desk, nametags,</w:t>
            </w:r>
            <w:r>
              <w:rPr>
                <w:spacing w:val="-3"/>
                <w:sz w:val="20"/>
              </w:rPr>
              <w:t xml:space="preserve"> </w:t>
            </w:r>
            <w:r>
              <w:rPr>
                <w:sz w:val="20"/>
              </w:rPr>
              <w:t>satchels</w:t>
            </w:r>
          </w:p>
          <w:p w:rsidR="00F93F21" w:rsidRDefault="00F22300">
            <w:pPr>
              <w:pStyle w:val="TableParagraph"/>
              <w:numPr>
                <w:ilvl w:val="0"/>
                <w:numId w:val="62"/>
              </w:numPr>
              <w:tabs>
                <w:tab w:val="left" w:pos="688"/>
                <w:tab w:val="left" w:pos="689"/>
              </w:tabs>
              <w:spacing w:before="74"/>
              <w:rPr>
                <w:sz w:val="20"/>
              </w:rPr>
            </w:pPr>
            <w:r>
              <w:rPr>
                <w:sz w:val="20"/>
              </w:rPr>
              <w:t>security;</w:t>
            </w:r>
          </w:p>
          <w:p w:rsidR="00F93F21" w:rsidRDefault="00F22300">
            <w:pPr>
              <w:pStyle w:val="TableParagraph"/>
              <w:numPr>
                <w:ilvl w:val="0"/>
                <w:numId w:val="62"/>
              </w:numPr>
              <w:tabs>
                <w:tab w:val="left" w:pos="688"/>
                <w:tab w:val="left" w:pos="689"/>
              </w:tabs>
              <w:spacing w:before="74"/>
              <w:rPr>
                <w:sz w:val="20"/>
              </w:rPr>
            </w:pPr>
            <w:r>
              <w:rPr>
                <w:sz w:val="20"/>
              </w:rPr>
              <w:t>catering;</w:t>
            </w:r>
          </w:p>
          <w:p w:rsidR="00F93F21" w:rsidRDefault="00F22300">
            <w:pPr>
              <w:pStyle w:val="TableParagraph"/>
              <w:numPr>
                <w:ilvl w:val="0"/>
                <w:numId w:val="62"/>
              </w:numPr>
              <w:tabs>
                <w:tab w:val="left" w:pos="688"/>
                <w:tab w:val="left" w:pos="689"/>
              </w:tabs>
              <w:spacing w:before="72"/>
              <w:rPr>
                <w:sz w:val="20"/>
              </w:rPr>
            </w:pPr>
            <w:r>
              <w:rPr>
                <w:sz w:val="20"/>
              </w:rPr>
              <w:t>cleaning;</w:t>
            </w:r>
          </w:p>
          <w:p w:rsidR="00F93F21" w:rsidRDefault="00F22300">
            <w:pPr>
              <w:pStyle w:val="TableParagraph"/>
              <w:numPr>
                <w:ilvl w:val="0"/>
                <w:numId w:val="62"/>
              </w:numPr>
              <w:tabs>
                <w:tab w:val="left" w:pos="688"/>
                <w:tab w:val="left" w:pos="689"/>
              </w:tabs>
              <w:spacing w:before="74"/>
              <w:rPr>
                <w:sz w:val="20"/>
              </w:rPr>
            </w:pPr>
            <w:r>
              <w:rPr>
                <w:sz w:val="20"/>
              </w:rPr>
              <w:t>signage;</w:t>
            </w:r>
          </w:p>
          <w:p w:rsidR="00F93F21" w:rsidRDefault="00F22300">
            <w:pPr>
              <w:pStyle w:val="TableParagraph"/>
              <w:numPr>
                <w:ilvl w:val="0"/>
                <w:numId w:val="62"/>
              </w:numPr>
              <w:tabs>
                <w:tab w:val="left" w:pos="688"/>
                <w:tab w:val="left" w:pos="689"/>
              </w:tabs>
              <w:spacing w:before="74"/>
              <w:rPr>
                <w:sz w:val="20"/>
              </w:rPr>
            </w:pPr>
            <w:r>
              <w:rPr>
                <w:sz w:val="20"/>
              </w:rPr>
              <w:t>equipment</w:t>
            </w:r>
            <w:r>
              <w:rPr>
                <w:spacing w:val="-2"/>
                <w:sz w:val="20"/>
              </w:rPr>
              <w:t xml:space="preserve"> </w:t>
            </w:r>
            <w:r>
              <w:rPr>
                <w:sz w:val="20"/>
              </w:rPr>
              <w:t>hire;</w:t>
            </w:r>
          </w:p>
          <w:p w:rsidR="00F93F21" w:rsidRDefault="00F22300">
            <w:pPr>
              <w:pStyle w:val="TableParagraph"/>
              <w:numPr>
                <w:ilvl w:val="0"/>
                <w:numId w:val="62"/>
              </w:numPr>
              <w:tabs>
                <w:tab w:val="left" w:pos="688"/>
                <w:tab w:val="left" w:pos="689"/>
              </w:tabs>
              <w:spacing w:before="72"/>
              <w:rPr>
                <w:sz w:val="20"/>
              </w:rPr>
            </w:pPr>
            <w:r>
              <w:rPr>
                <w:sz w:val="20"/>
              </w:rPr>
              <w:t>accommodation, parking and</w:t>
            </w:r>
            <w:r>
              <w:rPr>
                <w:spacing w:val="-3"/>
                <w:sz w:val="20"/>
              </w:rPr>
              <w:t xml:space="preserve"> </w:t>
            </w:r>
            <w:r>
              <w:rPr>
                <w:sz w:val="20"/>
              </w:rPr>
              <w:t>transport;</w:t>
            </w:r>
          </w:p>
          <w:p w:rsidR="00F93F21" w:rsidRDefault="00F22300">
            <w:pPr>
              <w:pStyle w:val="TableParagraph"/>
              <w:numPr>
                <w:ilvl w:val="0"/>
                <w:numId w:val="62"/>
              </w:numPr>
              <w:tabs>
                <w:tab w:val="left" w:pos="688"/>
                <w:tab w:val="left" w:pos="689"/>
              </w:tabs>
              <w:spacing w:before="74"/>
              <w:ind w:right="304"/>
              <w:rPr>
                <w:sz w:val="20"/>
              </w:rPr>
            </w:pPr>
            <w:r>
              <w:rPr>
                <w:sz w:val="20"/>
              </w:rPr>
              <w:t>related liaison with relevant parties inside and</w:t>
            </w:r>
            <w:r>
              <w:rPr>
                <w:spacing w:val="-17"/>
                <w:sz w:val="20"/>
              </w:rPr>
              <w:t xml:space="preserve"> </w:t>
            </w:r>
            <w:r>
              <w:rPr>
                <w:sz w:val="20"/>
              </w:rPr>
              <w:t>outside the University</w:t>
            </w:r>
            <w:r>
              <w:rPr>
                <w:spacing w:val="-6"/>
                <w:sz w:val="20"/>
              </w:rPr>
              <w:t xml:space="preserve"> </w:t>
            </w:r>
            <w:r>
              <w:rPr>
                <w:sz w:val="20"/>
              </w:rPr>
              <w:t>and</w:t>
            </w:r>
          </w:p>
          <w:p w:rsidR="00F93F21" w:rsidRDefault="00F22300">
            <w:pPr>
              <w:pStyle w:val="TableParagraph"/>
              <w:numPr>
                <w:ilvl w:val="0"/>
                <w:numId w:val="62"/>
              </w:numPr>
              <w:tabs>
                <w:tab w:val="left" w:pos="688"/>
                <w:tab w:val="left" w:pos="689"/>
              </w:tabs>
              <w:spacing w:before="76"/>
              <w:rPr>
                <w:sz w:val="20"/>
              </w:rPr>
            </w:pPr>
            <w:r>
              <w:rPr>
                <w:sz w:val="20"/>
              </w:rPr>
              <w:t>OH&amp;S and risk management</w:t>
            </w:r>
            <w:r>
              <w:rPr>
                <w:spacing w:val="-2"/>
                <w:sz w:val="20"/>
              </w:rPr>
              <w:t xml:space="preserve"> </w:t>
            </w:r>
            <w:r>
              <w:rPr>
                <w:sz w:val="20"/>
              </w:rPr>
              <w:t>considerations</w:t>
            </w:r>
          </w:p>
        </w:tc>
        <w:tc>
          <w:tcPr>
            <w:tcW w:w="3080" w:type="dxa"/>
            <w:tcBorders>
              <w:right w:val="double" w:sz="2" w:space="0" w:color="000000"/>
            </w:tcBorders>
          </w:tcPr>
          <w:p w:rsidR="00F93F21" w:rsidRDefault="00F22300">
            <w:pPr>
              <w:pStyle w:val="TableParagraph"/>
              <w:spacing w:before="82" w:line="249" w:lineRule="auto"/>
              <w:ind w:left="89" w:right="690"/>
              <w:rPr>
                <w:sz w:val="20"/>
              </w:rPr>
            </w:pPr>
            <w:r>
              <w:rPr>
                <w:sz w:val="20"/>
              </w:rPr>
              <w:t>Purchasing Policy Cashier Supervisor</w:t>
            </w:r>
          </w:p>
          <w:p w:rsidR="00F93F21" w:rsidRDefault="00F93F21">
            <w:pPr>
              <w:pStyle w:val="TableParagraph"/>
              <w:rPr>
                <w:rFonts w:ascii="Times New Roman"/>
              </w:rPr>
            </w:pPr>
          </w:p>
          <w:p w:rsidR="00F93F21" w:rsidRDefault="00F22300">
            <w:pPr>
              <w:pStyle w:val="TableParagraph"/>
              <w:spacing w:before="143" w:line="252" w:lineRule="auto"/>
              <w:ind w:left="89" w:right="102"/>
              <w:rPr>
                <w:sz w:val="20"/>
              </w:rPr>
            </w:pPr>
            <w:r>
              <w:rPr>
                <w:sz w:val="20"/>
              </w:rPr>
              <w:t>Services and Security Office, Parking Office (if University the venue)</w:t>
            </w:r>
          </w:p>
          <w:p w:rsidR="00F93F21" w:rsidRDefault="00F22300">
            <w:pPr>
              <w:pStyle w:val="TableParagraph"/>
              <w:spacing w:before="152" w:line="252" w:lineRule="auto"/>
              <w:ind w:left="89" w:right="102"/>
              <w:rPr>
                <w:sz w:val="20"/>
              </w:rPr>
            </w:pPr>
            <w:r>
              <w:rPr>
                <w:sz w:val="20"/>
              </w:rPr>
              <w:t>Office of Communication and Engagement; Head, News and Media</w:t>
            </w:r>
          </w:p>
        </w:tc>
      </w:tr>
      <w:tr w:rsidR="00F93F21">
        <w:trPr>
          <w:trHeight w:val="880"/>
        </w:trPr>
        <w:tc>
          <w:tcPr>
            <w:tcW w:w="652" w:type="dxa"/>
            <w:tcBorders>
              <w:left w:val="double" w:sz="2" w:space="0" w:color="000000"/>
              <w:bottom w:val="double" w:sz="2" w:space="0" w:color="000000"/>
            </w:tcBorders>
          </w:tcPr>
          <w:p w:rsidR="00F93F21" w:rsidRDefault="00F22300">
            <w:pPr>
              <w:pStyle w:val="TableParagraph"/>
              <w:spacing w:before="82"/>
              <w:ind w:left="87"/>
              <w:rPr>
                <w:sz w:val="20"/>
              </w:rPr>
            </w:pPr>
            <w:r>
              <w:rPr>
                <w:sz w:val="20"/>
              </w:rPr>
              <w:t>9.12</w:t>
            </w:r>
          </w:p>
        </w:tc>
        <w:tc>
          <w:tcPr>
            <w:tcW w:w="5770" w:type="dxa"/>
            <w:tcBorders>
              <w:bottom w:val="double" w:sz="2" w:space="0" w:color="000000"/>
            </w:tcBorders>
          </w:tcPr>
          <w:p w:rsidR="00F93F21" w:rsidRDefault="00F22300">
            <w:pPr>
              <w:pStyle w:val="TableParagraph"/>
              <w:spacing w:before="82" w:line="252" w:lineRule="auto"/>
              <w:ind w:left="88" w:right="503"/>
              <w:rPr>
                <w:sz w:val="20"/>
              </w:rPr>
            </w:pPr>
            <w:r>
              <w:rPr>
                <w:sz w:val="20"/>
              </w:rPr>
              <w:t>Evaluation- feedback forms or email/web-based collection from attendees after event</w:t>
            </w:r>
          </w:p>
        </w:tc>
        <w:tc>
          <w:tcPr>
            <w:tcW w:w="3080" w:type="dxa"/>
            <w:tcBorders>
              <w:bottom w:val="double" w:sz="2" w:space="0" w:color="000000"/>
              <w:right w:val="double" w:sz="2" w:space="0" w:color="000000"/>
            </w:tcBorders>
          </w:tcPr>
          <w:p w:rsidR="00F93F21" w:rsidRDefault="00F93F21">
            <w:pPr>
              <w:pStyle w:val="TableParagraph"/>
              <w:rPr>
                <w:rFonts w:ascii="Times New Roman"/>
                <w:sz w:val="18"/>
              </w:rPr>
            </w:pPr>
          </w:p>
        </w:tc>
      </w:tr>
    </w:tbl>
    <w:p w:rsidR="00F93F21" w:rsidRDefault="00F93F21">
      <w:pPr>
        <w:rPr>
          <w:rFonts w:ascii="Times New Roman"/>
          <w:sz w:val="18"/>
        </w:rPr>
        <w:sectPr w:rsidR="00F93F21">
          <w:pgSz w:w="11910" w:h="16840"/>
          <w:pgMar w:top="840" w:right="460" w:bottom="940" w:left="740" w:header="657" w:footer="743" w:gutter="0"/>
          <w:cols w:space="720"/>
        </w:sectPr>
      </w:pPr>
    </w:p>
    <w:p w:rsidR="00F93F21" w:rsidRDefault="00F93F21">
      <w:pPr>
        <w:pStyle w:val="BodyText"/>
        <w:rPr>
          <w:rFonts w:ascii="Times New Roman"/>
        </w:rPr>
      </w:pPr>
    </w:p>
    <w:p w:rsidR="00F93F21" w:rsidRDefault="00F93F21">
      <w:pPr>
        <w:pStyle w:val="BodyText"/>
        <w:spacing w:before="2"/>
        <w:rPr>
          <w:rFonts w:ascii="Times New Roman"/>
          <w:sz w:val="25"/>
        </w:rPr>
      </w:pPr>
    </w:p>
    <w:tbl>
      <w:tblPr>
        <w:tblW w:w="0" w:type="auto"/>
        <w:tblInd w:w="812" w:type="dxa"/>
        <w:tblBorders>
          <w:top w:val="double" w:sz="2" w:space="0" w:color="9F9F9F"/>
          <w:left w:val="double" w:sz="2" w:space="0" w:color="9F9F9F"/>
          <w:bottom w:val="double" w:sz="2" w:space="0" w:color="9F9F9F"/>
          <w:right w:val="double" w:sz="2" w:space="0" w:color="9F9F9F"/>
          <w:insideH w:val="double" w:sz="2" w:space="0" w:color="9F9F9F"/>
          <w:insideV w:val="double" w:sz="2" w:space="0" w:color="9F9F9F"/>
        </w:tblBorders>
        <w:tblLayout w:type="fixed"/>
        <w:tblCellMar>
          <w:left w:w="0" w:type="dxa"/>
          <w:right w:w="0" w:type="dxa"/>
        </w:tblCellMar>
        <w:tblLook w:val="01E0" w:firstRow="1" w:lastRow="1" w:firstColumn="1" w:lastColumn="1" w:noHBand="0" w:noVBand="0"/>
      </w:tblPr>
      <w:tblGrid>
        <w:gridCol w:w="652"/>
        <w:gridCol w:w="5770"/>
        <w:gridCol w:w="3080"/>
      </w:tblGrid>
      <w:tr w:rsidR="00F93F21">
        <w:trPr>
          <w:trHeight w:val="639"/>
        </w:trPr>
        <w:tc>
          <w:tcPr>
            <w:tcW w:w="652" w:type="dxa"/>
            <w:tcBorders>
              <w:left w:val="double" w:sz="2" w:space="0" w:color="000000"/>
              <w:bottom w:val="double" w:sz="2" w:space="0" w:color="000000"/>
            </w:tcBorders>
          </w:tcPr>
          <w:p w:rsidR="00F93F21" w:rsidRDefault="00F22300">
            <w:pPr>
              <w:pStyle w:val="TableParagraph"/>
              <w:spacing w:before="74"/>
              <w:ind w:left="87"/>
              <w:rPr>
                <w:sz w:val="20"/>
              </w:rPr>
            </w:pPr>
            <w:r>
              <w:rPr>
                <w:sz w:val="20"/>
              </w:rPr>
              <w:t>9.13</w:t>
            </w:r>
          </w:p>
        </w:tc>
        <w:tc>
          <w:tcPr>
            <w:tcW w:w="5770" w:type="dxa"/>
            <w:tcBorders>
              <w:bottom w:val="double" w:sz="2" w:space="0" w:color="000000"/>
            </w:tcBorders>
          </w:tcPr>
          <w:p w:rsidR="00F93F21" w:rsidRDefault="00F22300">
            <w:pPr>
              <w:pStyle w:val="TableParagraph"/>
              <w:spacing w:before="74"/>
              <w:ind w:left="88"/>
              <w:rPr>
                <w:sz w:val="20"/>
              </w:rPr>
            </w:pPr>
            <w:r>
              <w:rPr>
                <w:sz w:val="20"/>
              </w:rPr>
              <w:t>Financial acquittal and reporting</w:t>
            </w:r>
          </w:p>
        </w:tc>
        <w:tc>
          <w:tcPr>
            <w:tcW w:w="3080" w:type="dxa"/>
            <w:tcBorders>
              <w:bottom w:val="double" w:sz="2" w:space="0" w:color="000000"/>
              <w:right w:val="double" w:sz="2" w:space="0" w:color="000000"/>
            </w:tcBorders>
          </w:tcPr>
          <w:p w:rsidR="00F93F21" w:rsidRDefault="00F93F21">
            <w:pPr>
              <w:pStyle w:val="TableParagraph"/>
              <w:rPr>
                <w:rFonts w:ascii="Times New Roman"/>
                <w:sz w:val="16"/>
              </w:rPr>
            </w:pPr>
          </w:p>
        </w:tc>
      </w:tr>
    </w:tbl>
    <w:p w:rsidR="00F93F21" w:rsidRDefault="00F93F21">
      <w:pPr>
        <w:rPr>
          <w:rFonts w:ascii="Times New Roman"/>
          <w:sz w:val="16"/>
        </w:rPr>
        <w:sectPr w:rsidR="00F93F21">
          <w:pgSz w:w="11910" w:h="16840"/>
          <w:pgMar w:top="840" w:right="460" w:bottom="940" w:left="740" w:header="657" w:footer="743" w:gutter="0"/>
          <w:cols w:space="720"/>
        </w:sectPr>
      </w:pPr>
    </w:p>
    <w:p w:rsidR="00F93F21" w:rsidRDefault="00F93F21">
      <w:pPr>
        <w:pStyle w:val="BodyText"/>
        <w:rPr>
          <w:rFonts w:ascii="Times New Roman"/>
        </w:rPr>
      </w:pPr>
    </w:p>
    <w:p w:rsidR="00F93F21" w:rsidRDefault="00F93F21">
      <w:pPr>
        <w:pStyle w:val="BodyText"/>
        <w:rPr>
          <w:rFonts w:ascii="Times New Roman"/>
        </w:rPr>
      </w:pPr>
    </w:p>
    <w:p w:rsidR="00F93F21" w:rsidRDefault="00F93F21">
      <w:pPr>
        <w:pStyle w:val="BodyText"/>
        <w:rPr>
          <w:rFonts w:ascii="Times New Roman"/>
        </w:rPr>
      </w:pPr>
    </w:p>
    <w:p w:rsidR="00F93F21" w:rsidRDefault="00F93F21">
      <w:pPr>
        <w:pStyle w:val="BodyText"/>
        <w:rPr>
          <w:rFonts w:ascii="Times New Roman"/>
        </w:rPr>
      </w:pPr>
    </w:p>
    <w:p w:rsidR="00F93F21" w:rsidRDefault="00F93F21">
      <w:pPr>
        <w:pStyle w:val="BodyText"/>
        <w:rPr>
          <w:rFonts w:ascii="Times New Roman"/>
        </w:rPr>
      </w:pPr>
    </w:p>
    <w:p w:rsidR="00F93F21" w:rsidRDefault="00F93F21">
      <w:pPr>
        <w:pStyle w:val="BodyText"/>
        <w:rPr>
          <w:rFonts w:ascii="Times New Roman"/>
        </w:rPr>
      </w:pPr>
    </w:p>
    <w:p w:rsidR="00F93F21" w:rsidRDefault="00F93F21">
      <w:pPr>
        <w:pStyle w:val="BodyText"/>
        <w:rPr>
          <w:rFonts w:ascii="Times New Roman"/>
        </w:rPr>
      </w:pPr>
    </w:p>
    <w:p w:rsidR="00F93F21" w:rsidRDefault="00F93F21">
      <w:pPr>
        <w:pStyle w:val="BodyText"/>
        <w:rPr>
          <w:rFonts w:ascii="Times New Roman"/>
        </w:rPr>
      </w:pPr>
    </w:p>
    <w:p w:rsidR="00F93F21" w:rsidRDefault="00F93F21">
      <w:pPr>
        <w:pStyle w:val="BodyText"/>
        <w:rPr>
          <w:rFonts w:ascii="Times New Roman"/>
        </w:rPr>
      </w:pPr>
    </w:p>
    <w:p w:rsidR="00F93F21" w:rsidRDefault="00F93F21">
      <w:pPr>
        <w:pStyle w:val="BodyText"/>
        <w:rPr>
          <w:rFonts w:ascii="Times New Roman"/>
        </w:rPr>
      </w:pPr>
    </w:p>
    <w:p w:rsidR="00F93F21" w:rsidRDefault="00F93F21">
      <w:pPr>
        <w:pStyle w:val="BodyText"/>
        <w:rPr>
          <w:rFonts w:ascii="Times New Roman"/>
        </w:rPr>
      </w:pPr>
    </w:p>
    <w:p w:rsidR="00F93F21" w:rsidRDefault="00F93F21">
      <w:pPr>
        <w:pStyle w:val="BodyText"/>
        <w:rPr>
          <w:rFonts w:ascii="Times New Roman"/>
        </w:rPr>
      </w:pPr>
    </w:p>
    <w:p w:rsidR="00F93F21" w:rsidRDefault="00F93F21">
      <w:pPr>
        <w:pStyle w:val="BodyText"/>
        <w:rPr>
          <w:rFonts w:ascii="Times New Roman"/>
        </w:rPr>
      </w:pPr>
    </w:p>
    <w:p w:rsidR="00F93F21" w:rsidRDefault="00F93F21">
      <w:pPr>
        <w:pStyle w:val="BodyText"/>
        <w:rPr>
          <w:rFonts w:ascii="Times New Roman"/>
        </w:rPr>
      </w:pPr>
    </w:p>
    <w:p w:rsidR="00F93F21" w:rsidRDefault="00F93F21">
      <w:pPr>
        <w:pStyle w:val="BodyText"/>
        <w:rPr>
          <w:rFonts w:ascii="Times New Roman"/>
        </w:rPr>
      </w:pPr>
    </w:p>
    <w:p w:rsidR="00F93F21" w:rsidRDefault="00F93F21">
      <w:pPr>
        <w:pStyle w:val="BodyText"/>
        <w:rPr>
          <w:rFonts w:ascii="Times New Roman"/>
        </w:rPr>
      </w:pPr>
    </w:p>
    <w:p w:rsidR="00F93F21" w:rsidRDefault="00F93F21">
      <w:pPr>
        <w:pStyle w:val="BodyText"/>
        <w:rPr>
          <w:rFonts w:ascii="Times New Roman"/>
        </w:rPr>
      </w:pPr>
    </w:p>
    <w:p w:rsidR="00F93F21" w:rsidRDefault="00F93F21">
      <w:pPr>
        <w:pStyle w:val="BodyText"/>
        <w:rPr>
          <w:rFonts w:ascii="Times New Roman"/>
        </w:rPr>
      </w:pPr>
    </w:p>
    <w:p w:rsidR="00F93F21" w:rsidRDefault="00F93F21">
      <w:pPr>
        <w:pStyle w:val="BodyText"/>
        <w:rPr>
          <w:rFonts w:ascii="Times New Roman"/>
        </w:rPr>
      </w:pPr>
    </w:p>
    <w:p w:rsidR="00F93F21" w:rsidRDefault="00F93F21">
      <w:pPr>
        <w:rPr>
          <w:rFonts w:ascii="Times New Roman"/>
        </w:rPr>
        <w:sectPr w:rsidR="00F93F21">
          <w:headerReference w:type="default" r:id="rId75"/>
          <w:footerReference w:type="default" r:id="rId76"/>
          <w:pgSz w:w="11910" w:h="16840"/>
          <w:pgMar w:top="0" w:right="460" w:bottom="280" w:left="740" w:header="0" w:footer="0" w:gutter="0"/>
          <w:cols w:space="720"/>
        </w:sectPr>
      </w:pPr>
    </w:p>
    <w:p w:rsidR="00F93F21" w:rsidRDefault="008A1536">
      <w:pPr>
        <w:pStyle w:val="ListParagraph"/>
        <w:numPr>
          <w:ilvl w:val="0"/>
          <w:numId w:val="61"/>
        </w:numPr>
        <w:tabs>
          <w:tab w:val="left" w:pos="1244"/>
          <w:tab w:val="left" w:pos="1245"/>
        </w:tabs>
        <w:spacing w:before="210"/>
        <w:jc w:val="left"/>
        <w:rPr>
          <w:rFonts w:ascii="Calibri"/>
          <w:b/>
          <w:sz w:val="24"/>
        </w:rPr>
      </w:pPr>
      <w:r>
        <w:pict>
          <v:group id="_x0000_s1108" style="position:absolute;left:0;text-align:left;margin-left:0;margin-top:0;width:595.3pt;height:201.3pt;z-index:-251638784;mso-position-horizontal-relative:page;mso-position-vertical-relative:page" coordsize="11906,4026">
            <v:shape id="_x0000_s1115" type="#_x0000_t75" style="position:absolute;width:11906;height:4026">
              <v:imagedata r:id="rId77" o:title=""/>
            </v:shape>
            <v:shape id="_x0000_s1114" style="position:absolute;left:9292;top:2348;width:1305;height:424" coordorigin="9293,2349" coordsize="1305,424" o:spt="100" adj="0,,0" path="m9392,2681r-16,l9376,2750r-6,10l9338,2760r-8,-7l9330,2681r-16,l9314,2740r2,14l9324,2764r11,6l9352,2772r18,-2l9382,2762r2,-2l9389,2751r3,-14l9392,2681t90,-262l9480,2379r,-19l9293,2360r,11l9310,2372r11,6l9326,2389r1,19l9327,2583r-1,19l9321,2613r-11,6l9293,2620r,10l9406,2630r,-10l9389,2619r-11,-6l9373,2602r-1,-19l9372,2499r53,l9441,2500r9,6l9454,2516r1,16l9466,2532r,-33l9466,2480r,-32l9455,2448r-1,16l9450,2474r-9,5l9425,2480r-53,l9372,2386r4,-7l9422,2379r25,3l9461,2391r7,13l9470,2419r12,m9539,2681r-16,l9523,2718r1,27l9524,2751r-3,-6l9517,2739r-4,-6l9493,2701r-13,-20l9459,2681r,90l9475,2771r,-59l9474,2706r,-5l9477,2706r3,7l9484,2718r34,53l9539,2771r,-20l9539,2681t55,-60l9580,2620r-10,-6l9565,2604r-1,-18l9564,2349r-71,9l9493,2367r11,1l9514,2373r7,10l9523,2400r,186l9522,2604r-5,10l9508,2620r-15,1l9493,2630r101,l9594,2621t50,60l9628,2681r,90l9644,2771r,-90m9683,2367r-11,-11l9643,2356r-10,11l9633,2396r10,11l9672,2407r11,-11l9683,2367t25,254l9693,2620r-9,-6l9679,2604r-1,-18l9678,2440r-72,10l9606,2459r12,1l9627,2464r7,10l9637,2491r,95l9635,2604r-5,10l9621,2620r-15,1l9606,2630r102,l9708,2621t97,60l9789,2681r-20,51l9766,2739r-3,8l9761,2754r-2,-7l9756,2739r-3,-8l9734,2681r-17,l9752,2771r18,l9776,2754r29,-73m9929,2681r-51,l9878,2771r51,l9929,2758r-35,l9894,2731r33,l9927,2719r-33,l9894,2693r35,l9929,2681t6,-60l9921,2620r-10,-6l9906,2604r-1,-18l9905,2494r-2,-22l9900,2465r-4,-10l9881,2444r-25,-4l9831,2445r-19,13l9798,2473r-9,15l9789,2440r-72,10l9717,2459r12,1l9738,2464r7,10l9748,2490r,96l9746,2604r-5,10l9732,2620r-15,1l9717,2630r102,l9819,2621r-15,-1l9795,2614r-5,-10l9789,2586r,-54l9793,2511r12,-22l9806,2488r14,-16l9838,2465r13,2l9859,2477r4,19l9864,2527r,59l9863,2604r-5,10l9848,2620r-14,1l9834,2630r101,l9935,2621t143,150l10054,2740r-3,-3l10048,2733r,l10046,2731r16,-2l10071,2722r2,-2l10073,2705r-2,-11l10069,2693r-5,-6l10056,2683r,14l10056,2716r-7,6l10035,2722r-3,l10029,2721r,-28l10031,2693r3,l10049,2693r7,4l10056,2683r-2,-1l10040,2681r-11,l10019,2681r-6,l10013,2771r16,l10030,2733r28,38l10078,2771t56,-155l10122,2615r-9,-5l10107,2601r-1,l10104,2583r,-114l10104,2349r-72,9l10032,2367r12,1l10053,2373r7,10l10063,2400r,137l10061,2565r-6,24l10043,2605r-21,6l10001,2606r-13,-16l9981,2566r-2,-29l9981,2509r7,-25l10001,2466r21,-7l10042,2465r12,15l10061,2504r2,33l10063,2400r-1,69l10055,2460r,-1l10045,2450r-14,-7l10011,2440r-35,7l9952,2468r-13,31l9935,2537r3,35l9948,2604r21,22l10003,2634r23,-3l10043,2623r11,-11l10055,2611r8,-10l10063,2634r71,-9l10134,2616t75,127l10203,2728r-15,-8l10173,2715r-6,-10l10167,2697r6,-5l10191,2692r7,1l10203,2695r,-3l10204,2681r-5,-1l10192,2680r-6,l10171,2682r-11,5l10153,2696r-3,11l10157,2723r14,7l10186,2736r7,9l10193,2755r-10,4l10166,2759r-8,-1l10153,2756r-1,14l10157,2772r8,1l10172,2773r15,-2l10199,2765r4,-6l10207,2756r2,-13m10293,2517r-2,-17l10290,2490r-11,-25l10265,2454r-8,-7l10252,2446r,54l10178,2500r2,-14l10186,2471r12,-12l10217,2454r17,3l10245,2467r5,15l10252,2500r,-54l10218,2440r-36,6l10156,2462r-17,29l10134,2531r7,44l10160,2608r31,20l10233,2634r19,-1l10268,2630r13,-3l10289,2624r,-8l10289,2609r-8,3l10268,2616r-16,l10216,2607r-23,-25l10181,2550r-3,-33l10293,2517t14,164l10292,2681r,90l10307,2771r,-90m10450,2681r-68,l10382,2694r26,l10408,2771r16,l10424,2694r26,l10450,2681t3,-233l10440,2440r-9,l10409,2445r-15,12l10382,2472r-7,15l10375,2440r-71,10l10304,2459r11,1l10325,2464r7,10l10334,2491r,95l10333,2604r-5,10l10319,2620r-15,1l10304,2630r102,l10406,2621r-15,-1l10382,2614r-5,-10l10375,2586r,-45l10378,2513r8,-21l10390,2487r6,-8l10406,2474r13,l10416,2484r27,l10453,2475r,-1l10453,2448t137,233l10573,2681r-17,33l10553,2720r-3,6l10548,2720r-2,-5l10543,2709r-15,-28l10511,2681r31,59l10542,2771r16,l10558,2740r8,-14l10590,2681t8,-102l10596,2565r-4,-11l10585,2544r-9,-8l10554,2523r-23,-12l10512,2497r-8,-17l10504,2465r13,-11l10534,2454r19,4l10565,2469r7,13l10575,2495r11,l10584,2454r,-7l10574,2444r-11,-2l10551,2441r-13,-1l10510,2443r-22,9l10473,2469r-6,23l10469,2507r5,12l10483,2529r13,10l10517,2550r21,11l10554,2573r6,17l10557,2603r-8,10l10537,2619r-13,2l10504,2616r-15,-11l10481,2590r-3,-17l10466,2573r2,54l10478,2629r13,3l10507,2634r18,l10556,2631r20,-10l10579,2619r14,-17l10598,2579e" fillcolor="#231f20" stroked="f">
              <v:stroke joinstyle="round"/>
              <v:formulas/>
              <v:path arrowok="t" o:connecttype="segments"/>
            </v:shape>
            <v:shape id="_x0000_s1113" type="#_x0000_t75" style="position:absolute;left:9582;top:1072;width:726;height:1231">
              <v:imagedata r:id="rId78" o:title=""/>
            </v:shape>
            <v:shape id="_x0000_s1112" type="#_x0000_t202" style="position:absolute;left:1183;top:1273;width:4098;height:636" filled="f" stroked="f">
              <v:textbox inset="0,0,0,0">
                <w:txbxContent>
                  <w:p w:rsidR="00314A41" w:rsidRDefault="00314A41">
                    <w:pPr>
                      <w:spacing w:line="636" w:lineRule="exact"/>
                      <w:rPr>
                        <w:rFonts w:ascii="Calibri"/>
                        <w:sz w:val="56"/>
                      </w:rPr>
                    </w:pPr>
                    <w:r>
                      <w:rPr>
                        <w:rFonts w:ascii="Calibri"/>
                        <w:color w:val="231F20"/>
                        <w:spacing w:val="-21"/>
                        <w:w w:val="105"/>
                        <w:sz w:val="56"/>
                      </w:rPr>
                      <w:t xml:space="preserve">Flinders </w:t>
                    </w:r>
                    <w:r>
                      <w:rPr>
                        <w:rFonts w:ascii="Calibri"/>
                        <w:color w:val="231F20"/>
                        <w:spacing w:val="-22"/>
                        <w:w w:val="105"/>
                        <w:sz w:val="56"/>
                      </w:rPr>
                      <w:t>University</w:t>
                    </w:r>
                  </w:p>
                </w:txbxContent>
              </v:textbox>
            </v:shape>
            <v:shape id="_x0000_s1111" type="#_x0000_t202" style="position:absolute;left:1183;top:1973;width:4741;height:1023" filled="f" stroked="f">
              <v:textbox inset="0,0,0,0">
                <w:txbxContent>
                  <w:p w:rsidR="00314A41" w:rsidRDefault="00314A41">
                    <w:pPr>
                      <w:spacing w:line="959" w:lineRule="exact"/>
                      <w:rPr>
                        <w:rFonts w:ascii="Cambria"/>
                        <w:b/>
                        <w:sz w:val="84"/>
                      </w:rPr>
                    </w:pPr>
                    <w:r>
                      <w:rPr>
                        <w:rFonts w:ascii="Cambria"/>
                        <w:b/>
                        <w:color w:val="231F20"/>
                        <w:spacing w:val="-19"/>
                        <w:w w:val="90"/>
                        <w:sz w:val="84"/>
                      </w:rPr>
                      <w:t>Facilities</w:t>
                    </w:r>
                    <w:r>
                      <w:rPr>
                        <w:rFonts w:ascii="Cambria"/>
                        <w:b/>
                        <w:color w:val="231F20"/>
                        <w:spacing w:val="121"/>
                        <w:w w:val="90"/>
                        <w:sz w:val="84"/>
                      </w:rPr>
                      <w:t xml:space="preserve"> </w:t>
                    </w:r>
                    <w:r>
                      <w:rPr>
                        <w:rFonts w:ascii="Cambria"/>
                        <w:b/>
                        <w:color w:val="231F20"/>
                        <w:spacing w:val="-16"/>
                        <w:w w:val="90"/>
                        <w:sz w:val="84"/>
                      </w:rPr>
                      <w:t>Hire</w:t>
                    </w:r>
                  </w:p>
                </w:txbxContent>
              </v:textbox>
            </v:shape>
            <v:shape id="_x0000_s1110" type="#_x0000_t202" style="position:absolute;left:1183;top:2673;width:3727;height:1023" filled="f" stroked="f">
              <v:textbox inset="0,0,0,0">
                <w:txbxContent>
                  <w:p w:rsidR="00314A41" w:rsidRDefault="00314A41">
                    <w:pPr>
                      <w:spacing w:line="959" w:lineRule="exact"/>
                      <w:rPr>
                        <w:rFonts w:ascii="Cambria"/>
                        <w:b/>
                        <w:sz w:val="84"/>
                      </w:rPr>
                    </w:pPr>
                    <w:r>
                      <w:rPr>
                        <w:rFonts w:ascii="Cambria"/>
                        <w:b/>
                        <w:color w:val="231F20"/>
                        <w:spacing w:val="-19"/>
                        <w:w w:val="90"/>
                        <w:sz w:val="84"/>
                      </w:rPr>
                      <w:t>Conditions</w:t>
                    </w:r>
                  </w:p>
                </w:txbxContent>
              </v:textbox>
            </v:shape>
            <v:shape id="_x0000_s1109" type="#_x0000_t202" style="position:absolute;left:8498;top:3226;width:2828;height:366" filled="f" stroked="f">
              <v:textbox inset="0,0,0,0">
                <w:txbxContent>
                  <w:p w:rsidR="00314A41" w:rsidRDefault="00314A41">
                    <w:pPr>
                      <w:spacing w:line="343" w:lineRule="exact"/>
                      <w:rPr>
                        <w:rFonts w:ascii="Cambria"/>
                        <w:b/>
                        <w:sz w:val="30"/>
                      </w:rPr>
                    </w:pPr>
                    <w:proofErr w:type="gramStart"/>
                    <w:r>
                      <w:rPr>
                        <w:rFonts w:ascii="Cambria"/>
                        <w:b/>
                        <w:color w:val="231F20"/>
                        <w:spacing w:val="-5"/>
                        <w:w w:val="95"/>
                        <w:sz w:val="30"/>
                      </w:rPr>
                      <w:t>inspiring</w:t>
                    </w:r>
                    <w:proofErr w:type="gramEnd"/>
                    <w:r>
                      <w:rPr>
                        <w:rFonts w:ascii="Cambria"/>
                        <w:b/>
                        <w:color w:val="231F20"/>
                        <w:spacing w:val="-23"/>
                        <w:w w:val="95"/>
                        <w:sz w:val="30"/>
                      </w:rPr>
                      <w:t xml:space="preserve"> </w:t>
                    </w:r>
                    <w:r>
                      <w:rPr>
                        <w:rFonts w:ascii="Cambria"/>
                        <w:b/>
                        <w:color w:val="231F20"/>
                        <w:spacing w:val="-5"/>
                        <w:w w:val="95"/>
                        <w:sz w:val="30"/>
                      </w:rPr>
                      <w:t>achievement</w:t>
                    </w:r>
                  </w:p>
                </w:txbxContent>
              </v:textbox>
            </v:shape>
            <w10:wrap anchorx="page" anchory="page"/>
          </v:group>
        </w:pict>
      </w:r>
      <w:bookmarkStart w:id="9" w:name="Facilities_Hire_Conditions-Aug_2009"/>
      <w:bookmarkEnd w:id="9"/>
      <w:r w:rsidR="00F22300">
        <w:rPr>
          <w:rFonts w:ascii="Calibri"/>
          <w:b/>
          <w:color w:val="231F20"/>
          <w:w w:val="105"/>
          <w:sz w:val="24"/>
        </w:rPr>
        <w:t>HIRE</w:t>
      </w:r>
    </w:p>
    <w:p w:rsidR="00F93F21" w:rsidRDefault="00F22300">
      <w:pPr>
        <w:pStyle w:val="ListParagraph"/>
        <w:numPr>
          <w:ilvl w:val="1"/>
          <w:numId w:val="61"/>
        </w:numPr>
        <w:tabs>
          <w:tab w:val="left" w:pos="1244"/>
          <w:tab w:val="left" w:pos="1245"/>
        </w:tabs>
        <w:spacing w:before="57" w:line="268" w:lineRule="auto"/>
        <w:rPr>
          <w:rFonts w:ascii="Calibri" w:hAnsi="Calibri"/>
          <w:sz w:val="19"/>
        </w:rPr>
      </w:pPr>
      <w:r>
        <w:rPr>
          <w:rFonts w:ascii="Calibri" w:hAnsi="Calibri"/>
          <w:color w:val="231F20"/>
          <w:w w:val="105"/>
          <w:sz w:val="19"/>
        </w:rPr>
        <w:t xml:space="preserve">The </w:t>
      </w:r>
      <w:r>
        <w:rPr>
          <w:rFonts w:ascii="Calibri" w:hAnsi="Calibri"/>
          <w:color w:val="231F20"/>
          <w:spacing w:val="-3"/>
          <w:w w:val="105"/>
          <w:sz w:val="19"/>
        </w:rPr>
        <w:t xml:space="preserve">University agrees </w:t>
      </w:r>
      <w:r>
        <w:rPr>
          <w:rFonts w:ascii="Calibri" w:hAnsi="Calibri"/>
          <w:color w:val="231F20"/>
          <w:w w:val="105"/>
          <w:sz w:val="19"/>
        </w:rPr>
        <w:t xml:space="preserve">to </w:t>
      </w:r>
      <w:r>
        <w:rPr>
          <w:rFonts w:ascii="Calibri" w:hAnsi="Calibri"/>
          <w:color w:val="231F20"/>
          <w:spacing w:val="-3"/>
          <w:w w:val="105"/>
          <w:sz w:val="19"/>
        </w:rPr>
        <w:t xml:space="preserve">grant </w:t>
      </w:r>
      <w:r>
        <w:rPr>
          <w:rFonts w:ascii="Calibri" w:hAnsi="Calibri"/>
          <w:color w:val="231F20"/>
          <w:w w:val="105"/>
          <w:sz w:val="19"/>
        </w:rPr>
        <w:t xml:space="preserve">the </w:t>
      </w:r>
      <w:r>
        <w:rPr>
          <w:rFonts w:ascii="Calibri" w:hAnsi="Calibri"/>
          <w:color w:val="231F20"/>
          <w:spacing w:val="-3"/>
          <w:w w:val="105"/>
          <w:sz w:val="19"/>
        </w:rPr>
        <w:t xml:space="preserve">Hirer </w:t>
      </w:r>
      <w:r>
        <w:rPr>
          <w:rFonts w:ascii="Calibri" w:hAnsi="Calibri"/>
          <w:color w:val="231F20"/>
          <w:w w:val="105"/>
          <w:sz w:val="19"/>
        </w:rPr>
        <w:t xml:space="preserve">a non- </w:t>
      </w:r>
      <w:r>
        <w:rPr>
          <w:rFonts w:ascii="Calibri" w:hAnsi="Calibri"/>
          <w:color w:val="231F20"/>
          <w:spacing w:val="-3"/>
          <w:w w:val="105"/>
          <w:sz w:val="19"/>
        </w:rPr>
        <w:t xml:space="preserve">exclusive </w:t>
      </w:r>
      <w:proofErr w:type="spellStart"/>
      <w:r>
        <w:rPr>
          <w:rFonts w:ascii="Calibri" w:hAnsi="Calibri"/>
          <w:color w:val="231F20"/>
          <w:w w:val="105"/>
          <w:sz w:val="19"/>
        </w:rPr>
        <w:t>licence</w:t>
      </w:r>
      <w:proofErr w:type="spellEnd"/>
      <w:r>
        <w:rPr>
          <w:rFonts w:ascii="Calibri" w:hAnsi="Calibri"/>
          <w:color w:val="231F20"/>
          <w:w w:val="105"/>
          <w:sz w:val="19"/>
        </w:rPr>
        <w:t xml:space="preserve"> to use the specified </w:t>
      </w:r>
      <w:r>
        <w:rPr>
          <w:rFonts w:ascii="Calibri" w:hAnsi="Calibri"/>
          <w:color w:val="231F20"/>
          <w:spacing w:val="-5"/>
          <w:w w:val="105"/>
          <w:sz w:val="19"/>
        </w:rPr>
        <w:t xml:space="preserve">University </w:t>
      </w:r>
      <w:r>
        <w:rPr>
          <w:rFonts w:ascii="Calibri" w:hAnsi="Calibri"/>
          <w:color w:val="231F20"/>
          <w:spacing w:val="-3"/>
          <w:w w:val="105"/>
          <w:sz w:val="19"/>
        </w:rPr>
        <w:t xml:space="preserve">buildings, equipment </w:t>
      </w:r>
      <w:r>
        <w:rPr>
          <w:rFonts w:ascii="Calibri" w:hAnsi="Calibri"/>
          <w:color w:val="231F20"/>
          <w:w w:val="105"/>
          <w:sz w:val="19"/>
        </w:rPr>
        <w:t xml:space="preserve">and </w:t>
      </w:r>
      <w:r>
        <w:rPr>
          <w:rFonts w:ascii="Calibri" w:hAnsi="Calibri"/>
          <w:color w:val="231F20"/>
          <w:spacing w:val="-3"/>
          <w:w w:val="105"/>
          <w:sz w:val="19"/>
        </w:rPr>
        <w:t xml:space="preserve">facilities </w:t>
      </w:r>
      <w:r>
        <w:rPr>
          <w:rFonts w:ascii="Calibri" w:hAnsi="Calibri"/>
          <w:color w:val="231F20"/>
          <w:w w:val="105"/>
          <w:sz w:val="19"/>
        </w:rPr>
        <w:t xml:space="preserve">(“the </w:t>
      </w:r>
      <w:r>
        <w:rPr>
          <w:rFonts w:ascii="Calibri" w:hAnsi="Calibri"/>
          <w:color w:val="231F20"/>
          <w:spacing w:val="-3"/>
          <w:w w:val="105"/>
          <w:sz w:val="19"/>
        </w:rPr>
        <w:t xml:space="preserve">Facilities”) for </w:t>
      </w:r>
      <w:r>
        <w:rPr>
          <w:rFonts w:ascii="Calibri" w:hAnsi="Calibri"/>
          <w:color w:val="231F20"/>
          <w:w w:val="105"/>
          <w:sz w:val="19"/>
        </w:rPr>
        <w:t xml:space="preserve">the purpose of the specified activities or </w:t>
      </w:r>
      <w:r>
        <w:rPr>
          <w:rFonts w:ascii="Calibri" w:hAnsi="Calibri"/>
          <w:color w:val="231F20"/>
          <w:spacing w:val="-3"/>
          <w:w w:val="105"/>
          <w:sz w:val="19"/>
        </w:rPr>
        <w:t xml:space="preserve">events </w:t>
      </w:r>
      <w:r>
        <w:rPr>
          <w:rFonts w:ascii="Calibri" w:hAnsi="Calibri"/>
          <w:color w:val="231F20"/>
          <w:w w:val="105"/>
          <w:sz w:val="19"/>
        </w:rPr>
        <w:t xml:space="preserve">on times and </w:t>
      </w:r>
      <w:r>
        <w:rPr>
          <w:rFonts w:ascii="Calibri" w:hAnsi="Calibri"/>
          <w:color w:val="231F20"/>
          <w:spacing w:val="-3"/>
          <w:w w:val="105"/>
          <w:sz w:val="19"/>
        </w:rPr>
        <w:t xml:space="preserve">dates </w:t>
      </w:r>
      <w:r>
        <w:rPr>
          <w:rFonts w:ascii="Calibri" w:hAnsi="Calibri"/>
          <w:color w:val="231F20"/>
          <w:w w:val="105"/>
          <w:sz w:val="19"/>
        </w:rPr>
        <w:t>set out in this</w:t>
      </w:r>
      <w:r>
        <w:rPr>
          <w:rFonts w:ascii="Calibri" w:hAnsi="Calibri"/>
          <w:color w:val="231F20"/>
          <w:spacing w:val="-16"/>
          <w:w w:val="105"/>
          <w:sz w:val="19"/>
        </w:rPr>
        <w:t xml:space="preserve"> </w:t>
      </w:r>
      <w:r>
        <w:rPr>
          <w:rFonts w:ascii="Calibri" w:hAnsi="Calibri"/>
          <w:color w:val="231F20"/>
          <w:spacing w:val="-3"/>
          <w:w w:val="105"/>
          <w:sz w:val="19"/>
        </w:rPr>
        <w:t>Agreement.</w:t>
      </w:r>
    </w:p>
    <w:p w:rsidR="00F93F21" w:rsidRDefault="00F22300">
      <w:pPr>
        <w:pStyle w:val="ListParagraph"/>
        <w:numPr>
          <w:ilvl w:val="1"/>
          <w:numId w:val="61"/>
        </w:numPr>
        <w:tabs>
          <w:tab w:val="left" w:pos="1244"/>
          <w:tab w:val="left" w:pos="1245"/>
        </w:tabs>
        <w:spacing w:before="44" w:line="268" w:lineRule="auto"/>
        <w:ind w:right="193"/>
        <w:rPr>
          <w:rFonts w:ascii="Calibri"/>
          <w:sz w:val="19"/>
        </w:rPr>
      </w:pPr>
      <w:r>
        <w:rPr>
          <w:rFonts w:ascii="Calibri"/>
          <w:color w:val="231F20"/>
          <w:w w:val="105"/>
          <w:sz w:val="19"/>
        </w:rPr>
        <w:t xml:space="preserve">The </w:t>
      </w:r>
      <w:proofErr w:type="spellStart"/>
      <w:r>
        <w:rPr>
          <w:rFonts w:ascii="Calibri"/>
          <w:color w:val="231F20"/>
          <w:w w:val="105"/>
          <w:sz w:val="19"/>
        </w:rPr>
        <w:t>licence</w:t>
      </w:r>
      <w:proofErr w:type="spellEnd"/>
      <w:r>
        <w:rPr>
          <w:rFonts w:ascii="Calibri"/>
          <w:color w:val="231F20"/>
          <w:w w:val="105"/>
          <w:sz w:val="19"/>
        </w:rPr>
        <w:t xml:space="preserve"> in clause 1.1 is </w:t>
      </w:r>
      <w:r>
        <w:rPr>
          <w:rFonts w:ascii="Calibri"/>
          <w:color w:val="231F20"/>
          <w:spacing w:val="-3"/>
          <w:w w:val="105"/>
          <w:sz w:val="19"/>
        </w:rPr>
        <w:t xml:space="preserve">granted </w:t>
      </w:r>
      <w:r>
        <w:rPr>
          <w:rFonts w:ascii="Calibri"/>
          <w:color w:val="231F20"/>
          <w:w w:val="105"/>
          <w:sz w:val="19"/>
        </w:rPr>
        <w:t xml:space="preserve">on the </w:t>
      </w:r>
      <w:r>
        <w:rPr>
          <w:rFonts w:ascii="Calibri"/>
          <w:color w:val="231F20"/>
          <w:spacing w:val="-3"/>
          <w:w w:val="105"/>
          <w:sz w:val="19"/>
        </w:rPr>
        <w:t xml:space="preserve">condition that </w:t>
      </w:r>
      <w:r>
        <w:rPr>
          <w:rFonts w:ascii="Calibri"/>
          <w:color w:val="231F20"/>
          <w:w w:val="105"/>
          <w:sz w:val="19"/>
        </w:rPr>
        <w:t xml:space="preserve">the </w:t>
      </w:r>
      <w:r>
        <w:rPr>
          <w:rFonts w:ascii="Calibri"/>
          <w:color w:val="231F20"/>
          <w:spacing w:val="-3"/>
          <w:w w:val="105"/>
          <w:sz w:val="19"/>
        </w:rPr>
        <w:t xml:space="preserve">Hirer provides </w:t>
      </w:r>
      <w:r>
        <w:rPr>
          <w:rFonts w:ascii="Calibri"/>
          <w:color w:val="231F20"/>
          <w:w w:val="105"/>
          <w:sz w:val="19"/>
        </w:rPr>
        <w:t xml:space="preserve">evidence of </w:t>
      </w:r>
      <w:r>
        <w:rPr>
          <w:rFonts w:ascii="Calibri"/>
          <w:color w:val="231F20"/>
          <w:spacing w:val="-3"/>
          <w:w w:val="105"/>
          <w:sz w:val="19"/>
        </w:rPr>
        <w:t xml:space="preserve">insurance </w:t>
      </w:r>
      <w:r>
        <w:rPr>
          <w:rFonts w:ascii="Calibri"/>
          <w:color w:val="231F20"/>
          <w:w w:val="105"/>
          <w:sz w:val="19"/>
        </w:rPr>
        <w:t xml:space="preserve">as </w:t>
      </w:r>
      <w:r>
        <w:rPr>
          <w:rFonts w:ascii="Calibri"/>
          <w:color w:val="231F20"/>
          <w:spacing w:val="-3"/>
          <w:w w:val="105"/>
          <w:sz w:val="19"/>
        </w:rPr>
        <w:t xml:space="preserve">required </w:t>
      </w:r>
      <w:r>
        <w:rPr>
          <w:rFonts w:ascii="Calibri"/>
          <w:color w:val="231F20"/>
          <w:w w:val="105"/>
          <w:sz w:val="19"/>
        </w:rPr>
        <w:t>under clause</w:t>
      </w:r>
      <w:r>
        <w:rPr>
          <w:rFonts w:ascii="Calibri"/>
          <w:color w:val="231F20"/>
          <w:spacing w:val="-32"/>
          <w:w w:val="105"/>
          <w:sz w:val="19"/>
        </w:rPr>
        <w:t xml:space="preserve"> </w:t>
      </w:r>
      <w:r>
        <w:rPr>
          <w:rFonts w:ascii="Calibri"/>
          <w:color w:val="231F20"/>
          <w:w w:val="105"/>
          <w:sz w:val="19"/>
        </w:rPr>
        <w:t>4.3.</w:t>
      </w:r>
    </w:p>
    <w:p w:rsidR="00F93F21" w:rsidRDefault="00F22300">
      <w:pPr>
        <w:pStyle w:val="ListParagraph"/>
        <w:numPr>
          <w:ilvl w:val="1"/>
          <w:numId w:val="61"/>
        </w:numPr>
        <w:tabs>
          <w:tab w:val="left" w:pos="1244"/>
          <w:tab w:val="left" w:pos="1245"/>
        </w:tabs>
        <w:spacing w:before="43" w:line="268" w:lineRule="auto"/>
        <w:ind w:right="185"/>
        <w:rPr>
          <w:rFonts w:ascii="Calibri"/>
          <w:sz w:val="19"/>
        </w:rPr>
      </w:pPr>
      <w:r>
        <w:rPr>
          <w:rFonts w:ascii="Calibri"/>
          <w:color w:val="231F20"/>
          <w:w w:val="105"/>
          <w:sz w:val="19"/>
        </w:rPr>
        <w:t xml:space="preserve">The </w:t>
      </w:r>
      <w:r>
        <w:rPr>
          <w:rFonts w:ascii="Calibri"/>
          <w:color w:val="231F20"/>
          <w:spacing w:val="-3"/>
          <w:w w:val="105"/>
          <w:sz w:val="19"/>
        </w:rPr>
        <w:t xml:space="preserve">Hirer </w:t>
      </w:r>
      <w:r>
        <w:rPr>
          <w:rFonts w:ascii="Calibri"/>
          <w:color w:val="231F20"/>
          <w:w w:val="105"/>
          <w:sz w:val="19"/>
        </w:rPr>
        <w:t xml:space="preserve">must </w:t>
      </w:r>
      <w:r>
        <w:rPr>
          <w:rFonts w:ascii="Calibri"/>
          <w:color w:val="231F20"/>
          <w:spacing w:val="-3"/>
          <w:w w:val="105"/>
          <w:sz w:val="19"/>
        </w:rPr>
        <w:t xml:space="preserve">pay </w:t>
      </w:r>
      <w:r>
        <w:rPr>
          <w:rFonts w:ascii="Calibri"/>
          <w:color w:val="231F20"/>
          <w:w w:val="105"/>
          <w:sz w:val="19"/>
        </w:rPr>
        <w:t xml:space="preserve">the </w:t>
      </w:r>
      <w:r>
        <w:rPr>
          <w:rFonts w:ascii="Calibri"/>
          <w:color w:val="231F20"/>
          <w:spacing w:val="-4"/>
          <w:w w:val="105"/>
          <w:sz w:val="19"/>
        </w:rPr>
        <w:t xml:space="preserve">rates, </w:t>
      </w:r>
      <w:r>
        <w:rPr>
          <w:rFonts w:ascii="Calibri"/>
          <w:color w:val="231F20"/>
          <w:w w:val="105"/>
          <w:sz w:val="19"/>
        </w:rPr>
        <w:t xml:space="preserve">including </w:t>
      </w:r>
      <w:r>
        <w:rPr>
          <w:rFonts w:ascii="Calibri"/>
          <w:color w:val="231F20"/>
          <w:spacing w:val="-2"/>
          <w:w w:val="105"/>
          <w:sz w:val="19"/>
        </w:rPr>
        <w:t xml:space="preserve">any </w:t>
      </w:r>
      <w:r>
        <w:rPr>
          <w:rFonts w:ascii="Calibri"/>
          <w:color w:val="231F20"/>
          <w:w w:val="105"/>
          <w:sz w:val="19"/>
        </w:rPr>
        <w:t xml:space="preserve">deposits and </w:t>
      </w:r>
      <w:r>
        <w:rPr>
          <w:rFonts w:ascii="Calibri"/>
          <w:color w:val="231F20"/>
          <w:spacing w:val="-3"/>
          <w:w w:val="105"/>
          <w:sz w:val="19"/>
        </w:rPr>
        <w:t xml:space="preserve">cancellation </w:t>
      </w:r>
      <w:r>
        <w:rPr>
          <w:rFonts w:ascii="Calibri"/>
          <w:color w:val="231F20"/>
          <w:spacing w:val="-4"/>
          <w:w w:val="105"/>
          <w:sz w:val="19"/>
        </w:rPr>
        <w:t xml:space="preserve">fees, </w:t>
      </w:r>
      <w:r>
        <w:rPr>
          <w:rFonts w:ascii="Calibri"/>
          <w:color w:val="231F20"/>
          <w:spacing w:val="-3"/>
          <w:w w:val="105"/>
          <w:sz w:val="19"/>
        </w:rPr>
        <w:t xml:space="preserve">for hire </w:t>
      </w:r>
      <w:r>
        <w:rPr>
          <w:rFonts w:ascii="Calibri"/>
          <w:color w:val="231F20"/>
          <w:w w:val="105"/>
          <w:sz w:val="19"/>
        </w:rPr>
        <w:t xml:space="preserve">of the </w:t>
      </w:r>
      <w:r>
        <w:rPr>
          <w:rFonts w:ascii="Calibri"/>
          <w:color w:val="231F20"/>
          <w:spacing w:val="-3"/>
          <w:w w:val="105"/>
          <w:sz w:val="19"/>
        </w:rPr>
        <w:t xml:space="preserve">Facilities </w:t>
      </w:r>
      <w:r>
        <w:rPr>
          <w:rFonts w:ascii="Calibri"/>
          <w:color w:val="231F20"/>
          <w:w w:val="105"/>
          <w:sz w:val="19"/>
        </w:rPr>
        <w:t xml:space="preserve">as advised by the </w:t>
      </w:r>
      <w:r>
        <w:rPr>
          <w:rFonts w:ascii="Calibri"/>
          <w:color w:val="231F20"/>
          <w:spacing w:val="-3"/>
          <w:w w:val="105"/>
          <w:sz w:val="19"/>
        </w:rPr>
        <w:t xml:space="preserve">University from </w:t>
      </w:r>
      <w:r>
        <w:rPr>
          <w:rFonts w:ascii="Calibri"/>
          <w:color w:val="231F20"/>
          <w:w w:val="105"/>
          <w:sz w:val="19"/>
        </w:rPr>
        <w:t>time to</w:t>
      </w:r>
      <w:r>
        <w:rPr>
          <w:rFonts w:ascii="Calibri"/>
          <w:color w:val="231F20"/>
          <w:spacing w:val="-17"/>
          <w:w w:val="105"/>
          <w:sz w:val="19"/>
        </w:rPr>
        <w:t xml:space="preserve"> </w:t>
      </w:r>
      <w:r>
        <w:rPr>
          <w:rFonts w:ascii="Calibri"/>
          <w:color w:val="231F20"/>
          <w:w w:val="105"/>
          <w:sz w:val="19"/>
        </w:rPr>
        <w:t>time.</w:t>
      </w:r>
    </w:p>
    <w:p w:rsidR="00F93F21" w:rsidRDefault="00F22300">
      <w:pPr>
        <w:pStyle w:val="ListParagraph"/>
        <w:numPr>
          <w:ilvl w:val="1"/>
          <w:numId w:val="61"/>
        </w:numPr>
        <w:tabs>
          <w:tab w:val="left" w:pos="1244"/>
          <w:tab w:val="left" w:pos="1245"/>
        </w:tabs>
        <w:spacing w:before="44" w:line="268" w:lineRule="auto"/>
        <w:ind w:right="182"/>
        <w:rPr>
          <w:rFonts w:ascii="Calibri"/>
          <w:sz w:val="19"/>
        </w:rPr>
      </w:pPr>
      <w:r>
        <w:rPr>
          <w:rFonts w:ascii="Calibri"/>
          <w:color w:val="231F20"/>
          <w:w w:val="110"/>
          <w:sz w:val="19"/>
        </w:rPr>
        <w:t>If</w:t>
      </w:r>
      <w:r>
        <w:rPr>
          <w:rFonts w:ascii="Calibri"/>
          <w:color w:val="231F20"/>
          <w:spacing w:val="-24"/>
          <w:w w:val="110"/>
          <w:sz w:val="19"/>
        </w:rPr>
        <w:t xml:space="preserve"> </w:t>
      </w:r>
      <w:r>
        <w:rPr>
          <w:rFonts w:ascii="Calibri"/>
          <w:color w:val="231F20"/>
          <w:spacing w:val="-4"/>
          <w:w w:val="110"/>
          <w:sz w:val="19"/>
        </w:rPr>
        <w:t>GST</w:t>
      </w:r>
      <w:r>
        <w:rPr>
          <w:rFonts w:ascii="Calibri"/>
          <w:color w:val="231F20"/>
          <w:spacing w:val="-23"/>
          <w:w w:val="110"/>
          <w:sz w:val="19"/>
        </w:rPr>
        <w:t xml:space="preserve"> </w:t>
      </w:r>
      <w:r>
        <w:rPr>
          <w:rFonts w:ascii="Calibri"/>
          <w:color w:val="231F20"/>
          <w:w w:val="110"/>
          <w:sz w:val="19"/>
        </w:rPr>
        <w:t>is</w:t>
      </w:r>
      <w:r>
        <w:rPr>
          <w:rFonts w:ascii="Calibri"/>
          <w:color w:val="231F20"/>
          <w:spacing w:val="-24"/>
          <w:w w:val="110"/>
          <w:sz w:val="19"/>
        </w:rPr>
        <w:t xml:space="preserve"> </w:t>
      </w:r>
      <w:r>
        <w:rPr>
          <w:rFonts w:ascii="Calibri"/>
          <w:color w:val="231F20"/>
          <w:w w:val="110"/>
          <w:sz w:val="19"/>
        </w:rPr>
        <w:t>imposed</w:t>
      </w:r>
      <w:r>
        <w:rPr>
          <w:rFonts w:ascii="Calibri"/>
          <w:color w:val="231F20"/>
          <w:spacing w:val="-23"/>
          <w:w w:val="110"/>
          <w:sz w:val="19"/>
        </w:rPr>
        <w:t xml:space="preserve"> </w:t>
      </w:r>
      <w:r>
        <w:rPr>
          <w:rFonts w:ascii="Calibri"/>
          <w:color w:val="231F20"/>
          <w:w w:val="110"/>
          <w:sz w:val="19"/>
        </w:rPr>
        <w:t>on</w:t>
      </w:r>
      <w:r>
        <w:rPr>
          <w:rFonts w:ascii="Calibri"/>
          <w:color w:val="231F20"/>
          <w:spacing w:val="-23"/>
          <w:w w:val="110"/>
          <w:sz w:val="19"/>
        </w:rPr>
        <w:t xml:space="preserve"> </w:t>
      </w:r>
      <w:r>
        <w:rPr>
          <w:rFonts w:ascii="Calibri"/>
          <w:color w:val="231F20"/>
          <w:spacing w:val="-2"/>
          <w:w w:val="110"/>
          <w:sz w:val="19"/>
        </w:rPr>
        <w:t>any</w:t>
      </w:r>
      <w:r>
        <w:rPr>
          <w:rFonts w:ascii="Calibri"/>
          <w:color w:val="231F20"/>
          <w:spacing w:val="-24"/>
          <w:w w:val="110"/>
          <w:sz w:val="19"/>
        </w:rPr>
        <w:t xml:space="preserve"> </w:t>
      </w:r>
      <w:r>
        <w:rPr>
          <w:rFonts w:ascii="Calibri"/>
          <w:color w:val="231F20"/>
          <w:w w:val="110"/>
          <w:sz w:val="19"/>
        </w:rPr>
        <w:t>supply</w:t>
      </w:r>
      <w:r>
        <w:rPr>
          <w:rFonts w:ascii="Calibri"/>
          <w:color w:val="231F20"/>
          <w:spacing w:val="-23"/>
          <w:w w:val="110"/>
          <w:sz w:val="19"/>
        </w:rPr>
        <w:t xml:space="preserve"> </w:t>
      </w:r>
      <w:r>
        <w:rPr>
          <w:rFonts w:ascii="Calibri"/>
          <w:color w:val="231F20"/>
          <w:w w:val="110"/>
          <w:sz w:val="19"/>
        </w:rPr>
        <w:t>made</w:t>
      </w:r>
      <w:r>
        <w:rPr>
          <w:rFonts w:ascii="Calibri"/>
          <w:color w:val="231F20"/>
          <w:spacing w:val="-24"/>
          <w:w w:val="110"/>
          <w:sz w:val="19"/>
        </w:rPr>
        <w:t xml:space="preserve"> </w:t>
      </w:r>
      <w:r>
        <w:rPr>
          <w:rFonts w:ascii="Calibri"/>
          <w:color w:val="231F20"/>
          <w:w w:val="110"/>
          <w:sz w:val="19"/>
        </w:rPr>
        <w:t xml:space="preserve">under this </w:t>
      </w:r>
      <w:r>
        <w:rPr>
          <w:rFonts w:ascii="Calibri"/>
          <w:color w:val="231F20"/>
          <w:spacing w:val="-3"/>
          <w:w w:val="110"/>
          <w:sz w:val="19"/>
        </w:rPr>
        <w:t xml:space="preserve">Agreement, </w:t>
      </w:r>
      <w:r>
        <w:rPr>
          <w:rFonts w:ascii="Calibri"/>
          <w:color w:val="231F20"/>
          <w:w w:val="110"/>
          <w:sz w:val="19"/>
        </w:rPr>
        <w:t xml:space="preserve">the </w:t>
      </w:r>
      <w:r>
        <w:rPr>
          <w:rFonts w:ascii="Calibri"/>
          <w:color w:val="231F20"/>
          <w:spacing w:val="-3"/>
          <w:w w:val="110"/>
          <w:sz w:val="19"/>
        </w:rPr>
        <w:t xml:space="preserve">recipient </w:t>
      </w:r>
      <w:r>
        <w:rPr>
          <w:rFonts w:ascii="Calibri"/>
          <w:color w:val="231F20"/>
          <w:w w:val="110"/>
          <w:sz w:val="19"/>
        </w:rPr>
        <w:t xml:space="preserve">must </w:t>
      </w:r>
      <w:r>
        <w:rPr>
          <w:rFonts w:ascii="Calibri"/>
          <w:color w:val="231F20"/>
          <w:spacing w:val="-3"/>
          <w:w w:val="110"/>
          <w:sz w:val="19"/>
        </w:rPr>
        <w:t xml:space="preserve">pay </w:t>
      </w:r>
      <w:r>
        <w:rPr>
          <w:rFonts w:ascii="Calibri"/>
          <w:color w:val="231F20"/>
          <w:w w:val="110"/>
          <w:sz w:val="19"/>
        </w:rPr>
        <w:t>to the</w:t>
      </w:r>
      <w:r>
        <w:rPr>
          <w:rFonts w:ascii="Calibri"/>
          <w:color w:val="231F20"/>
          <w:spacing w:val="-22"/>
          <w:w w:val="110"/>
          <w:sz w:val="19"/>
        </w:rPr>
        <w:t xml:space="preserve"> </w:t>
      </w:r>
      <w:r>
        <w:rPr>
          <w:rFonts w:ascii="Calibri"/>
          <w:color w:val="231F20"/>
          <w:w w:val="110"/>
          <w:sz w:val="19"/>
        </w:rPr>
        <w:t>supplier</w:t>
      </w:r>
      <w:r>
        <w:rPr>
          <w:rFonts w:ascii="Calibri"/>
          <w:color w:val="231F20"/>
          <w:spacing w:val="-22"/>
          <w:w w:val="110"/>
          <w:sz w:val="19"/>
        </w:rPr>
        <w:t xml:space="preserve"> </w:t>
      </w:r>
      <w:r>
        <w:rPr>
          <w:rFonts w:ascii="Calibri"/>
          <w:color w:val="231F20"/>
          <w:w w:val="110"/>
          <w:sz w:val="19"/>
        </w:rPr>
        <w:t>an</w:t>
      </w:r>
      <w:r>
        <w:rPr>
          <w:rFonts w:ascii="Calibri"/>
          <w:color w:val="231F20"/>
          <w:spacing w:val="-22"/>
          <w:w w:val="110"/>
          <w:sz w:val="19"/>
        </w:rPr>
        <w:t xml:space="preserve"> </w:t>
      </w:r>
      <w:r>
        <w:rPr>
          <w:rFonts w:ascii="Calibri"/>
          <w:color w:val="231F20"/>
          <w:w w:val="110"/>
          <w:sz w:val="19"/>
        </w:rPr>
        <w:t>additional</w:t>
      </w:r>
      <w:r>
        <w:rPr>
          <w:rFonts w:ascii="Calibri"/>
          <w:color w:val="231F20"/>
          <w:spacing w:val="-22"/>
          <w:w w:val="110"/>
          <w:sz w:val="19"/>
        </w:rPr>
        <w:t xml:space="preserve"> </w:t>
      </w:r>
      <w:r>
        <w:rPr>
          <w:rFonts w:ascii="Calibri"/>
          <w:color w:val="231F20"/>
          <w:spacing w:val="-3"/>
          <w:w w:val="110"/>
          <w:sz w:val="19"/>
        </w:rPr>
        <w:t>amount</w:t>
      </w:r>
      <w:r>
        <w:rPr>
          <w:rFonts w:ascii="Calibri"/>
          <w:color w:val="231F20"/>
          <w:spacing w:val="-20"/>
          <w:w w:val="110"/>
          <w:sz w:val="19"/>
        </w:rPr>
        <w:t xml:space="preserve"> </w:t>
      </w:r>
      <w:r>
        <w:rPr>
          <w:rFonts w:ascii="Calibri"/>
          <w:color w:val="231F20"/>
          <w:w w:val="110"/>
          <w:sz w:val="19"/>
        </w:rPr>
        <w:t>equal</w:t>
      </w:r>
      <w:r>
        <w:rPr>
          <w:rFonts w:ascii="Calibri"/>
          <w:color w:val="231F20"/>
          <w:spacing w:val="-22"/>
          <w:w w:val="110"/>
          <w:sz w:val="19"/>
        </w:rPr>
        <w:t xml:space="preserve"> </w:t>
      </w:r>
      <w:r>
        <w:rPr>
          <w:rFonts w:ascii="Calibri"/>
          <w:color w:val="231F20"/>
          <w:w w:val="110"/>
          <w:sz w:val="19"/>
        </w:rPr>
        <w:t>to the</w:t>
      </w:r>
      <w:r>
        <w:rPr>
          <w:rFonts w:ascii="Calibri"/>
          <w:color w:val="231F20"/>
          <w:spacing w:val="-26"/>
          <w:w w:val="110"/>
          <w:sz w:val="19"/>
        </w:rPr>
        <w:t xml:space="preserve"> </w:t>
      </w:r>
      <w:r>
        <w:rPr>
          <w:rFonts w:ascii="Calibri"/>
          <w:color w:val="231F20"/>
          <w:spacing w:val="-4"/>
          <w:w w:val="110"/>
          <w:sz w:val="19"/>
        </w:rPr>
        <w:t>GST</w:t>
      </w:r>
      <w:r>
        <w:rPr>
          <w:rFonts w:ascii="Calibri"/>
          <w:color w:val="231F20"/>
          <w:spacing w:val="-26"/>
          <w:w w:val="110"/>
          <w:sz w:val="19"/>
        </w:rPr>
        <w:t xml:space="preserve"> </w:t>
      </w:r>
      <w:r>
        <w:rPr>
          <w:rFonts w:ascii="Calibri"/>
          <w:color w:val="231F20"/>
          <w:spacing w:val="-3"/>
          <w:w w:val="110"/>
          <w:sz w:val="19"/>
        </w:rPr>
        <w:t>payable</w:t>
      </w:r>
      <w:r>
        <w:rPr>
          <w:rFonts w:ascii="Calibri"/>
          <w:color w:val="231F20"/>
          <w:spacing w:val="-25"/>
          <w:w w:val="110"/>
          <w:sz w:val="19"/>
        </w:rPr>
        <w:t xml:space="preserve"> </w:t>
      </w:r>
      <w:r>
        <w:rPr>
          <w:rFonts w:ascii="Calibri"/>
          <w:color w:val="231F20"/>
          <w:spacing w:val="-3"/>
          <w:w w:val="110"/>
          <w:sz w:val="19"/>
        </w:rPr>
        <w:t>for</w:t>
      </w:r>
      <w:r>
        <w:rPr>
          <w:rFonts w:ascii="Calibri"/>
          <w:color w:val="231F20"/>
          <w:spacing w:val="-26"/>
          <w:w w:val="110"/>
          <w:sz w:val="19"/>
        </w:rPr>
        <w:t xml:space="preserve"> </w:t>
      </w:r>
      <w:r>
        <w:rPr>
          <w:rFonts w:ascii="Calibri"/>
          <w:color w:val="231F20"/>
          <w:w w:val="110"/>
          <w:sz w:val="19"/>
        </w:rPr>
        <w:t>the</w:t>
      </w:r>
      <w:r>
        <w:rPr>
          <w:rFonts w:ascii="Calibri"/>
          <w:color w:val="231F20"/>
          <w:spacing w:val="-26"/>
          <w:w w:val="110"/>
          <w:sz w:val="19"/>
        </w:rPr>
        <w:t xml:space="preserve"> </w:t>
      </w:r>
      <w:r>
        <w:rPr>
          <w:rFonts w:ascii="Calibri"/>
          <w:color w:val="231F20"/>
          <w:w w:val="110"/>
          <w:sz w:val="19"/>
        </w:rPr>
        <w:t>supply</w:t>
      </w:r>
      <w:r>
        <w:rPr>
          <w:rFonts w:ascii="Calibri"/>
          <w:color w:val="231F20"/>
          <w:spacing w:val="-25"/>
          <w:w w:val="110"/>
          <w:sz w:val="19"/>
        </w:rPr>
        <w:t xml:space="preserve"> </w:t>
      </w:r>
      <w:r>
        <w:rPr>
          <w:rFonts w:ascii="Calibri"/>
          <w:color w:val="231F20"/>
          <w:w w:val="110"/>
          <w:sz w:val="19"/>
        </w:rPr>
        <w:t>subject</w:t>
      </w:r>
      <w:r>
        <w:rPr>
          <w:rFonts w:ascii="Calibri"/>
          <w:color w:val="231F20"/>
          <w:spacing w:val="-24"/>
          <w:w w:val="110"/>
          <w:sz w:val="19"/>
        </w:rPr>
        <w:t xml:space="preserve"> </w:t>
      </w:r>
      <w:r>
        <w:rPr>
          <w:rFonts w:ascii="Calibri"/>
          <w:color w:val="231F20"/>
          <w:w w:val="110"/>
          <w:sz w:val="19"/>
        </w:rPr>
        <w:t>to</w:t>
      </w:r>
      <w:r>
        <w:rPr>
          <w:rFonts w:ascii="Calibri"/>
          <w:color w:val="231F20"/>
          <w:spacing w:val="-26"/>
          <w:w w:val="110"/>
          <w:sz w:val="19"/>
        </w:rPr>
        <w:t xml:space="preserve"> </w:t>
      </w:r>
      <w:r>
        <w:rPr>
          <w:rFonts w:ascii="Calibri"/>
          <w:color w:val="231F20"/>
          <w:w w:val="110"/>
          <w:sz w:val="19"/>
        </w:rPr>
        <w:t>the</w:t>
      </w:r>
    </w:p>
    <w:p w:rsidR="00F93F21" w:rsidRDefault="00F22300">
      <w:pPr>
        <w:spacing w:before="1" w:line="268" w:lineRule="auto"/>
        <w:ind w:left="1244" w:right="8"/>
        <w:rPr>
          <w:rFonts w:ascii="Calibri"/>
          <w:sz w:val="19"/>
        </w:rPr>
      </w:pPr>
      <w:proofErr w:type="gramStart"/>
      <w:r>
        <w:rPr>
          <w:rFonts w:ascii="Calibri"/>
          <w:color w:val="231F20"/>
          <w:spacing w:val="-3"/>
          <w:w w:val="105"/>
          <w:sz w:val="19"/>
        </w:rPr>
        <w:t>recipient</w:t>
      </w:r>
      <w:proofErr w:type="gramEnd"/>
      <w:r>
        <w:rPr>
          <w:rFonts w:ascii="Calibri"/>
          <w:color w:val="231F20"/>
          <w:spacing w:val="-3"/>
          <w:w w:val="105"/>
          <w:sz w:val="19"/>
        </w:rPr>
        <w:t xml:space="preserve"> receiving </w:t>
      </w:r>
      <w:r>
        <w:rPr>
          <w:rFonts w:ascii="Calibri"/>
          <w:color w:val="231F20"/>
          <w:w w:val="105"/>
          <w:sz w:val="19"/>
        </w:rPr>
        <w:t xml:space="preserve">a </w:t>
      </w:r>
      <w:r>
        <w:rPr>
          <w:rFonts w:ascii="Calibri"/>
          <w:color w:val="231F20"/>
          <w:spacing w:val="-3"/>
          <w:w w:val="105"/>
          <w:sz w:val="19"/>
        </w:rPr>
        <w:t xml:space="preserve">valid </w:t>
      </w:r>
      <w:r>
        <w:rPr>
          <w:rFonts w:ascii="Calibri"/>
          <w:color w:val="231F20"/>
          <w:w w:val="105"/>
          <w:sz w:val="19"/>
        </w:rPr>
        <w:t xml:space="preserve">tax </w:t>
      </w:r>
      <w:r>
        <w:rPr>
          <w:rFonts w:ascii="Calibri"/>
          <w:color w:val="231F20"/>
          <w:spacing w:val="-3"/>
          <w:w w:val="105"/>
          <w:sz w:val="19"/>
        </w:rPr>
        <w:t xml:space="preserve">invoice </w:t>
      </w:r>
      <w:r>
        <w:rPr>
          <w:rFonts w:ascii="Calibri"/>
          <w:color w:val="231F20"/>
          <w:w w:val="105"/>
          <w:sz w:val="19"/>
        </w:rPr>
        <w:t>in respect of</w:t>
      </w:r>
      <w:r>
        <w:rPr>
          <w:rFonts w:ascii="Calibri"/>
          <w:color w:val="231F20"/>
          <w:spacing w:val="-8"/>
          <w:w w:val="105"/>
          <w:sz w:val="19"/>
        </w:rPr>
        <w:t xml:space="preserve"> </w:t>
      </w:r>
      <w:r>
        <w:rPr>
          <w:rFonts w:ascii="Calibri"/>
          <w:color w:val="231F20"/>
          <w:w w:val="105"/>
          <w:sz w:val="19"/>
        </w:rPr>
        <w:t>the</w:t>
      </w:r>
      <w:r>
        <w:rPr>
          <w:rFonts w:ascii="Calibri"/>
          <w:color w:val="231F20"/>
          <w:spacing w:val="-8"/>
          <w:w w:val="105"/>
          <w:sz w:val="19"/>
        </w:rPr>
        <w:t xml:space="preserve"> </w:t>
      </w:r>
      <w:r>
        <w:rPr>
          <w:rFonts w:ascii="Calibri"/>
          <w:color w:val="231F20"/>
          <w:w w:val="105"/>
          <w:sz w:val="19"/>
        </w:rPr>
        <w:t>supply</w:t>
      </w:r>
      <w:r>
        <w:rPr>
          <w:rFonts w:ascii="Calibri"/>
          <w:color w:val="231F20"/>
          <w:spacing w:val="-8"/>
          <w:w w:val="105"/>
          <w:sz w:val="19"/>
        </w:rPr>
        <w:t xml:space="preserve"> </w:t>
      </w:r>
      <w:r>
        <w:rPr>
          <w:rFonts w:ascii="Calibri"/>
          <w:color w:val="231F20"/>
          <w:spacing w:val="-3"/>
          <w:w w:val="105"/>
          <w:sz w:val="19"/>
        </w:rPr>
        <w:t>at</w:t>
      </w:r>
      <w:r>
        <w:rPr>
          <w:rFonts w:ascii="Calibri"/>
          <w:color w:val="231F20"/>
          <w:spacing w:val="-5"/>
          <w:w w:val="105"/>
          <w:sz w:val="19"/>
        </w:rPr>
        <w:t xml:space="preserve"> </w:t>
      </w:r>
      <w:r>
        <w:rPr>
          <w:rFonts w:ascii="Calibri"/>
          <w:color w:val="231F20"/>
          <w:w w:val="105"/>
          <w:sz w:val="19"/>
        </w:rPr>
        <w:t>or</w:t>
      </w:r>
      <w:r>
        <w:rPr>
          <w:rFonts w:ascii="Calibri"/>
          <w:color w:val="231F20"/>
          <w:spacing w:val="-8"/>
          <w:w w:val="105"/>
          <w:sz w:val="19"/>
        </w:rPr>
        <w:t xml:space="preserve"> </w:t>
      </w:r>
      <w:r>
        <w:rPr>
          <w:rFonts w:ascii="Calibri"/>
          <w:color w:val="231F20"/>
          <w:spacing w:val="-3"/>
          <w:w w:val="105"/>
          <w:sz w:val="19"/>
        </w:rPr>
        <w:t>before</w:t>
      </w:r>
      <w:r>
        <w:rPr>
          <w:rFonts w:ascii="Calibri"/>
          <w:color w:val="231F20"/>
          <w:spacing w:val="-7"/>
          <w:w w:val="105"/>
          <w:sz w:val="19"/>
        </w:rPr>
        <w:t xml:space="preserve"> </w:t>
      </w:r>
      <w:r>
        <w:rPr>
          <w:rFonts w:ascii="Calibri"/>
          <w:color w:val="231F20"/>
          <w:w w:val="105"/>
          <w:sz w:val="19"/>
        </w:rPr>
        <w:t>the</w:t>
      </w:r>
      <w:r>
        <w:rPr>
          <w:rFonts w:ascii="Calibri"/>
          <w:color w:val="231F20"/>
          <w:spacing w:val="-8"/>
          <w:w w:val="105"/>
          <w:sz w:val="19"/>
        </w:rPr>
        <w:t xml:space="preserve"> </w:t>
      </w:r>
      <w:r>
        <w:rPr>
          <w:rFonts w:ascii="Calibri"/>
          <w:color w:val="231F20"/>
          <w:w w:val="105"/>
          <w:sz w:val="19"/>
        </w:rPr>
        <w:t>time</w:t>
      </w:r>
      <w:r>
        <w:rPr>
          <w:rFonts w:ascii="Calibri"/>
          <w:color w:val="231F20"/>
          <w:spacing w:val="-8"/>
          <w:w w:val="105"/>
          <w:sz w:val="19"/>
        </w:rPr>
        <w:t xml:space="preserve"> </w:t>
      </w:r>
      <w:r>
        <w:rPr>
          <w:rFonts w:ascii="Calibri"/>
          <w:color w:val="231F20"/>
          <w:w w:val="105"/>
          <w:sz w:val="19"/>
        </w:rPr>
        <w:t>of</w:t>
      </w:r>
      <w:r>
        <w:rPr>
          <w:rFonts w:ascii="Calibri"/>
          <w:color w:val="231F20"/>
          <w:spacing w:val="-8"/>
          <w:w w:val="105"/>
          <w:sz w:val="19"/>
        </w:rPr>
        <w:t xml:space="preserve"> </w:t>
      </w:r>
      <w:r>
        <w:rPr>
          <w:rFonts w:ascii="Calibri"/>
          <w:color w:val="231F20"/>
          <w:w w:val="105"/>
          <w:sz w:val="19"/>
        </w:rPr>
        <w:t xml:space="preserve">payment. </w:t>
      </w:r>
      <w:r>
        <w:rPr>
          <w:rFonts w:ascii="Calibri"/>
          <w:color w:val="231F20"/>
          <w:spacing w:val="-2"/>
          <w:w w:val="105"/>
          <w:sz w:val="19"/>
        </w:rPr>
        <w:t xml:space="preserve">Any </w:t>
      </w:r>
      <w:r>
        <w:rPr>
          <w:rFonts w:ascii="Calibri"/>
          <w:color w:val="231F20"/>
          <w:spacing w:val="-3"/>
          <w:w w:val="105"/>
          <w:sz w:val="19"/>
        </w:rPr>
        <w:t xml:space="preserve">reimbursement </w:t>
      </w:r>
      <w:r>
        <w:rPr>
          <w:rFonts w:ascii="Calibri"/>
          <w:color w:val="231F20"/>
          <w:w w:val="105"/>
          <w:sz w:val="19"/>
        </w:rPr>
        <w:t xml:space="preserve">of </w:t>
      </w:r>
      <w:r>
        <w:rPr>
          <w:rFonts w:ascii="Calibri"/>
          <w:color w:val="231F20"/>
          <w:spacing w:val="-3"/>
          <w:w w:val="105"/>
          <w:sz w:val="19"/>
        </w:rPr>
        <w:t xml:space="preserve">expenses </w:t>
      </w:r>
      <w:r>
        <w:rPr>
          <w:rFonts w:ascii="Calibri"/>
          <w:color w:val="231F20"/>
          <w:w w:val="105"/>
          <w:sz w:val="19"/>
        </w:rPr>
        <w:t xml:space="preserve">under this </w:t>
      </w:r>
      <w:r>
        <w:rPr>
          <w:rFonts w:ascii="Calibri"/>
          <w:color w:val="231F20"/>
          <w:spacing w:val="-3"/>
          <w:w w:val="105"/>
          <w:sz w:val="19"/>
        </w:rPr>
        <w:t xml:space="preserve">Agreement </w:t>
      </w:r>
      <w:r>
        <w:rPr>
          <w:rFonts w:ascii="Calibri"/>
          <w:color w:val="231F20"/>
          <w:w w:val="105"/>
          <w:sz w:val="19"/>
        </w:rPr>
        <w:t xml:space="preserve">will be net of input tax </w:t>
      </w:r>
      <w:r>
        <w:rPr>
          <w:rFonts w:ascii="Calibri"/>
          <w:color w:val="231F20"/>
          <w:spacing w:val="-3"/>
          <w:w w:val="105"/>
          <w:sz w:val="19"/>
        </w:rPr>
        <w:t xml:space="preserve">credits </w:t>
      </w:r>
      <w:r>
        <w:rPr>
          <w:rFonts w:ascii="Calibri"/>
          <w:color w:val="231F20"/>
          <w:w w:val="105"/>
          <w:sz w:val="19"/>
        </w:rPr>
        <w:t>(if any)</w:t>
      </w:r>
      <w:r>
        <w:rPr>
          <w:rFonts w:ascii="Calibri"/>
          <w:color w:val="231F20"/>
          <w:spacing w:val="-8"/>
          <w:w w:val="105"/>
          <w:sz w:val="19"/>
        </w:rPr>
        <w:t xml:space="preserve"> </w:t>
      </w:r>
      <w:r>
        <w:rPr>
          <w:rFonts w:ascii="Calibri"/>
          <w:color w:val="231F20"/>
          <w:w w:val="105"/>
          <w:sz w:val="19"/>
        </w:rPr>
        <w:t>to</w:t>
      </w:r>
      <w:r>
        <w:rPr>
          <w:rFonts w:ascii="Calibri"/>
          <w:color w:val="231F20"/>
          <w:spacing w:val="-7"/>
          <w:w w:val="105"/>
          <w:sz w:val="19"/>
        </w:rPr>
        <w:t xml:space="preserve"> </w:t>
      </w:r>
      <w:r>
        <w:rPr>
          <w:rFonts w:ascii="Calibri"/>
          <w:color w:val="231F20"/>
          <w:w w:val="105"/>
          <w:sz w:val="19"/>
        </w:rPr>
        <w:t>which</w:t>
      </w:r>
      <w:r>
        <w:rPr>
          <w:rFonts w:ascii="Calibri"/>
          <w:color w:val="231F20"/>
          <w:spacing w:val="-8"/>
          <w:w w:val="105"/>
          <w:sz w:val="19"/>
        </w:rPr>
        <w:t xml:space="preserve"> </w:t>
      </w:r>
      <w:r>
        <w:rPr>
          <w:rFonts w:ascii="Calibri"/>
          <w:color w:val="231F20"/>
          <w:w w:val="105"/>
          <w:sz w:val="19"/>
        </w:rPr>
        <w:t>the</w:t>
      </w:r>
      <w:r>
        <w:rPr>
          <w:rFonts w:ascii="Calibri"/>
          <w:color w:val="231F20"/>
          <w:spacing w:val="-7"/>
          <w:w w:val="105"/>
          <w:sz w:val="19"/>
        </w:rPr>
        <w:t xml:space="preserve"> </w:t>
      </w:r>
      <w:r>
        <w:rPr>
          <w:rFonts w:ascii="Calibri"/>
          <w:color w:val="231F20"/>
          <w:w w:val="105"/>
          <w:sz w:val="19"/>
        </w:rPr>
        <w:t>party</w:t>
      </w:r>
      <w:r>
        <w:rPr>
          <w:rFonts w:ascii="Calibri"/>
          <w:color w:val="231F20"/>
          <w:spacing w:val="-8"/>
          <w:w w:val="105"/>
          <w:sz w:val="19"/>
        </w:rPr>
        <w:t xml:space="preserve"> </w:t>
      </w:r>
      <w:r>
        <w:rPr>
          <w:rFonts w:ascii="Calibri"/>
          <w:color w:val="231F20"/>
          <w:w w:val="105"/>
          <w:sz w:val="19"/>
        </w:rPr>
        <w:t>is</w:t>
      </w:r>
      <w:r>
        <w:rPr>
          <w:rFonts w:ascii="Calibri"/>
          <w:color w:val="231F20"/>
          <w:spacing w:val="-7"/>
          <w:w w:val="105"/>
          <w:sz w:val="19"/>
        </w:rPr>
        <w:t xml:space="preserve"> </w:t>
      </w:r>
      <w:r>
        <w:rPr>
          <w:rFonts w:ascii="Calibri"/>
          <w:color w:val="231F20"/>
          <w:spacing w:val="-3"/>
          <w:w w:val="105"/>
          <w:sz w:val="19"/>
        </w:rPr>
        <w:t>entitled.</w:t>
      </w:r>
    </w:p>
    <w:p w:rsidR="00F93F21" w:rsidRDefault="00F22300">
      <w:pPr>
        <w:pStyle w:val="ListParagraph"/>
        <w:numPr>
          <w:ilvl w:val="0"/>
          <w:numId w:val="61"/>
        </w:numPr>
        <w:tabs>
          <w:tab w:val="left" w:pos="1244"/>
          <w:tab w:val="left" w:pos="1245"/>
        </w:tabs>
        <w:spacing w:before="109"/>
        <w:jc w:val="left"/>
        <w:rPr>
          <w:rFonts w:ascii="Calibri"/>
          <w:b/>
          <w:sz w:val="24"/>
        </w:rPr>
      </w:pPr>
      <w:r>
        <w:rPr>
          <w:rFonts w:ascii="Calibri"/>
          <w:b/>
          <w:color w:val="231F20"/>
          <w:spacing w:val="-4"/>
          <w:sz w:val="24"/>
        </w:rPr>
        <w:t>PERMITS</w:t>
      </w:r>
    </w:p>
    <w:p w:rsidR="00F93F21" w:rsidRDefault="00F22300">
      <w:pPr>
        <w:pStyle w:val="ListParagraph"/>
        <w:numPr>
          <w:ilvl w:val="1"/>
          <w:numId w:val="61"/>
        </w:numPr>
        <w:tabs>
          <w:tab w:val="left" w:pos="1244"/>
          <w:tab w:val="left" w:pos="1245"/>
        </w:tabs>
        <w:spacing w:before="58" w:line="268" w:lineRule="auto"/>
        <w:ind w:right="146"/>
        <w:rPr>
          <w:rFonts w:ascii="Calibri"/>
          <w:sz w:val="19"/>
        </w:rPr>
      </w:pPr>
      <w:r>
        <w:rPr>
          <w:rFonts w:ascii="Calibri"/>
          <w:color w:val="231F20"/>
          <w:w w:val="105"/>
          <w:sz w:val="19"/>
        </w:rPr>
        <w:t xml:space="preserve">The </w:t>
      </w:r>
      <w:r>
        <w:rPr>
          <w:rFonts w:ascii="Calibri"/>
          <w:color w:val="231F20"/>
          <w:spacing w:val="-3"/>
          <w:w w:val="105"/>
          <w:sz w:val="19"/>
        </w:rPr>
        <w:t xml:space="preserve">Hirer </w:t>
      </w:r>
      <w:r>
        <w:rPr>
          <w:rFonts w:ascii="Calibri"/>
          <w:color w:val="231F20"/>
          <w:w w:val="105"/>
          <w:sz w:val="19"/>
        </w:rPr>
        <w:t>must obtain all necessary</w:t>
      </w:r>
      <w:r>
        <w:rPr>
          <w:rFonts w:ascii="Calibri"/>
          <w:color w:val="231F20"/>
          <w:spacing w:val="-19"/>
          <w:w w:val="105"/>
          <w:sz w:val="19"/>
        </w:rPr>
        <w:t xml:space="preserve"> </w:t>
      </w:r>
      <w:r>
        <w:rPr>
          <w:rFonts w:ascii="Calibri"/>
          <w:color w:val="231F20"/>
          <w:spacing w:val="-3"/>
          <w:w w:val="105"/>
          <w:sz w:val="19"/>
        </w:rPr>
        <w:t xml:space="preserve">consents, approvals </w:t>
      </w:r>
      <w:r>
        <w:rPr>
          <w:rFonts w:ascii="Calibri"/>
          <w:color w:val="231F20"/>
          <w:w w:val="105"/>
          <w:sz w:val="19"/>
        </w:rPr>
        <w:t xml:space="preserve">or permits </w:t>
      </w:r>
      <w:r>
        <w:rPr>
          <w:rFonts w:ascii="Calibri"/>
          <w:color w:val="231F20"/>
          <w:spacing w:val="-3"/>
          <w:w w:val="105"/>
          <w:sz w:val="19"/>
        </w:rPr>
        <w:t xml:space="preserve">required from </w:t>
      </w:r>
      <w:r>
        <w:rPr>
          <w:rFonts w:ascii="Calibri"/>
          <w:color w:val="231F20"/>
          <w:w w:val="105"/>
          <w:sz w:val="19"/>
        </w:rPr>
        <w:t xml:space="preserve">time to time by </w:t>
      </w:r>
      <w:r>
        <w:rPr>
          <w:rFonts w:ascii="Calibri"/>
          <w:color w:val="231F20"/>
          <w:spacing w:val="-2"/>
          <w:w w:val="105"/>
          <w:sz w:val="19"/>
        </w:rPr>
        <w:t xml:space="preserve">any </w:t>
      </w:r>
      <w:r>
        <w:rPr>
          <w:rFonts w:ascii="Calibri"/>
          <w:color w:val="231F20"/>
          <w:w w:val="105"/>
          <w:sz w:val="19"/>
        </w:rPr>
        <w:t xml:space="preserve">authority in </w:t>
      </w:r>
      <w:r>
        <w:rPr>
          <w:rFonts w:ascii="Calibri"/>
          <w:color w:val="231F20"/>
          <w:spacing w:val="-3"/>
          <w:w w:val="105"/>
          <w:sz w:val="19"/>
        </w:rPr>
        <w:t xml:space="preserve">relation </w:t>
      </w:r>
      <w:r>
        <w:rPr>
          <w:rFonts w:ascii="Calibri"/>
          <w:color w:val="231F20"/>
          <w:w w:val="105"/>
          <w:sz w:val="19"/>
        </w:rPr>
        <w:t xml:space="preserve">to the use of the </w:t>
      </w:r>
      <w:r>
        <w:rPr>
          <w:rFonts w:ascii="Calibri"/>
          <w:color w:val="231F20"/>
          <w:spacing w:val="-3"/>
          <w:w w:val="105"/>
          <w:sz w:val="19"/>
        </w:rPr>
        <w:t xml:space="preserve">Facilities </w:t>
      </w:r>
      <w:r>
        <w:rPr>
          <w:rFonts w:ascii="Calibri"/>
          <w:color w:val="231F20"/>
          <w:w w:val="105"/>
          <w:sz w:val="19"/>
        </w:rPr>
        <w:t xml:space="preserve">by the </w:t>
      </w:r>
      <w:r>
        <w:rPr>
          <w:rFonts w:ascii="Calibri"/>
          <w:color w:val="231F20"/>
          <w:spacing w:val="-5"/>
          <w:w w:val="105"/>
          <w:sz w:val="19"/>
        </w:rPr>
        <w:t xml:space="preserve">Hirer. </w:t>
      </w:r>
      <w:r>
        <w:rPr>
          <w:rFonts w:ascii="Calibri"/>
          <w:color w:val="231F20"/>
          <w:w w:val="105"/>
          <w:sz w:val="19"/>
        </w:rPr>
        <w:t xml:space="preserve">The </w:t>
      </w:r>
      <w:r>
        <w:rPr>
          <w:rFonts w:ascii="Calibri"/>
          <w:color w:val="231F20"/>
          <w:spacing w:val="-3"/>
          <w:w w:val="105"/>
          <w:sz w:val="19"/>
        </w:rPr>
        <w:t xml:space="preserve">Hirer </w:t>
      </w:r>
      <w:r>
        <w:rPr>
          <w:rFonts w:ascii="Calibri"/>
          <w:color w:val="231F20"/>
          <w:w w:val="105"/>
          <w:sz w:val="19"/>
        </w:rPr>
        <w:t xml:space="preserve">must </w:t>
      </w:r>
      <w:r>
        <w:rPr>
          <w:rFonts w:ascii="Calibri"/>
          <w:color w:val="231F20"/>
          <w:spacing w:val="-3"/>
          <w:w w:val="105"/>
          <w:sz w:val="19"/>
        </w:rPr>
        <w:t xml:space="preserve">comply </w:t>
      </w:r>
      <w:r>
        <w:rPr>
          <w:rFonts w:ascii="Calibri"/>
          <w:color w:val="231F20"/>
          <w:w w:val="105"/>
          <w:sz w:val="19"/>
        </w:rPr>
        <w:t xml:space="preserve">with the terms and </w:t>
      </w:r>
      <w:r>
        <w:rPr>
          <w:rFonts w:ascii="Calibri"/>
          <w:color w:val="231F20"/>
          <w:spacing w:val="-3"/>
          <w:w w:val="105"/>
          <w:sz w:val="19"/>
        </w:rPr>
        <w:t xml:space="preserve">conditions </w:t>
      </w:r>
      <w:r>
        <w:rPr>
          <w:rFonts w:ascii="Calibri"/>
          <w:color w:val="231F20"/>
          <w:w w:val="105"/>
          <w:sz w:val="19"/>
        </w:rPr>
        <w:t xml:space="preserve">of </w:t>
      </w:r>
      <w:r>
        <w:rPr>
          <w:rFonts w:ascii="Calibri"/>
          <w:color w:val="231F20"/>
          <w:spacing w:val="-2"/>
          <w:w w:val="105"/>
          <w:sz w:val="19"/>
        </w:rPr>
        <w:t xml:space="preserve">any </w:t>
      </w:r>
      <w:r>
        <w:rPr>
          <w:rFonts w:ascii="Calibri"/>
          <w:color w:val="231F20"/>
          <w:spacing w:val="-3"/>
          <w:w w:val="105"/>
          <w:sz w:val="19"/>
        </w:rPr>
        <w:t xml:space="preserve">consent, approval </w:t>
      </w:r>
      <w:r>
        <w:rPr>
          <w:rFonts w:ascii="Calibri"/>
          <w:color w:val="231F20"/>
          <w:w w:val="105"/>
          <w:sz w:val="19"/>
        </w:rPr>
        <w:t>or</w:t>
      </w:r>
      <w:r>
        <w:rPr>
          <w:rFonts w:ascii="Calibri"/>
          <w:color w:val="231F20"/>
          <w:spacing w:val="-19"/>
          <w:w w:val="105"/>
          <w:sz w:val="19"/>
        </w:rPr>
        <w:t xml:space="preserve"> </w:t>
      </w:r>
      <w:r>
        <w:rPr>
          <w:rFonts w:ascii="Calibri"/>
          <w:color w:val="231F20"/>
          <w:w w:val="105"/>
          <w:sz w:val="19"/>
        </w:rPr>
        <w:t>permit.</w:t>
      </w:r>
    </w:p>
    <w:p w:rsidR="00F93F21" w:rsidRDefault="00F22300">
      <w:pPr>
        <w:pStyle w:val="ListParagraph"/>
        <w:numPr>
          <w:ilvl w:val="1"/>
          <w:numId w:val="61"/>
        </w:numPr>
        <w:tabs>
          <w:tab w:val="left" w:pos="1244"/>
          <w:tab w:val="left" w:pos="1245"/>
        </w:tabs>
        <w:spacing w:before="43" w:line="268" w:lineRule="auto"/>
        <w:ind w:right="429"/>
        <w:rPr>
          <w:rFonts w:ascii="Calibri"/>
          <w:sz w:val="19"/>
        </w:rPr>
      </w:pPr>
      <w:r>
        <w:rPr>
          <w:rFonts w:ascii="Calibri"/>
          <w:color w:val="231F20"/>
          <w:w w:val="110"/>
          <w:sz w:val="19"/>
        </w:rPr>
        <w:t>The</w:t>
      </w:r>
      <w:r>
        <w:rPr>
          <w:rFonts w:ascii="Calibri"/>
          <w:color w:val="231F20"/>
          <w:spacing w:val="-21"/>
          <w:w w:val="110"/>
          <w:sz w:val="19"/>
        </w:rPr>
        <w:t xml:space="preserve"> </w:t>
      </w:r>
      <w:r>
        <w:rPr>
          <w:rFonts w:ascii="Calibri"/>
          <w:color w:val="231F20"/>
          <w:spacing w:val="-3"/>
          <w:w w:val="110"/>
          <w:sz w:val="19"/>
        </w:rPr>
        <w:t>Hirer</w:t>
      </w:r>
      <w:r>
        <w:rPr>
          <w:rFonts w:ascii="Calibri"/>
          <w:color w:val="231F20"/>
          <w:spacing w:val="-20"/>
          <w:w w:val="110"/>
          <w:sz w:val="19"/>
        </w:rPr>
        <w:t xml:space="preserve"> </w:t>
      </w:r>
      <w:r>
        <w:rPr>
          <w:rFonts w:ascii="Calibri"/>
          <w:color w:val="231F20"/>
          <w:w w:val="110"/>
          <w:sz w:val="19"/>
        </w:rPr>
        <w:t>must</w:t>
      </w:r>
      <w:r>
        <w:rPr>
          <w:rFonts w:ascii="Calibri"/>
          <w:color w:val="231F20"/>
          <w:spacing w:val="-18"/>
          <w:w w:val="110"/>
          <w:sz w:val="19"/>
        </w:rPr>
        <w:t xml:space="preserve"> </w:t>
      </w:r>
      <w:r>
        <w:rPr>
          <w:rFonts w:ascii="Calibri"/>
          <w:color w:val="231F20"/>
          <w:spacing w:val="-3"/>
          <w:w w:val="110"/>
          <w:sz w:val="19"/>
        </w:rPr>
        <w:t>comply</w:t>
      </w:r>
      <w:r>
        <w:rPr>
          <w:rFonts w:ascii="Calibri"/>
          <w:color w:val="231F20"/>
          <w:spacing w:val="-21"/>
          <w:w w:val="110"/>
          <w:sz w:val="19"/>
        </w:rPr>
        <w:t xml:space="preserve"> </w:t>
      </w:r>
      <w:r>
        <w:rPr>
          <w:rFonts w:ascii="Calibri"/>
          <w:color w:val="231F20"/>
          <w:w w:val="110"/>
          <w:sz w:val="19"/>
        </w:rPr>
        <w:t>with</w:t>
      </w:r>
      <w:r>
        <w:rPr>
          <w:rFonts w:ascii="Calibri"/>
          <w:color w:val="231F20"/>
          <w:spacing w:val="-20"/>
          <w:w w:val="110"/>
          <w:sz w:val="19"/>
        </w:rPr>
        <w:t xml:space="preserve"> </w:t>
      </w:r>
      <w:r>
        <w:rPr>
          <w:rFonts w:ascii="Calibri"/>
          <w:color w:val="231F20"/>
          <w:w w:val="110"/>
          <w:sz w:val="19"/>
        </w:rPr>
        <w:t>all</w:t>
      </w:r>
      <w:r>
        <w:rPr>
          <w:rFonts w:ascii="Calibri"/>
          <w:color w:val="231F20"/>
          <w:spacing w:val="-20"/>
          <w:w w:val="110"/>
          <w:sz w:val="19"/>
        </w:rPr>
        <w:t xml:space="preserve"> </w:t>
      </w:r>
      <w:r>
        <w:rPr>
          <w:rFonts w:ascii="Calibri"/>
          <w:color w:val="231F20"/>
          <w:spacing w:val="-4"/>
          <w:w w:val="110"/>
          <w:sz w:val="19"/>
        </w:rPr>
        <w:t xml:space="preserve">applicable </w:t>
      </w:r>
      <w:r>
        <w:rPr>
          <w:rFonts w:ascii="Calibri"/>
          <w:color w:val="231F20"/>
          <w:spacing w:val="-3"/>
          <w:w w:val="110"/>
          <w:sz w:val="19"/>
        </w:rPr>
        <w:t>legislation.</w:t>
      </w:r>
    </w:p>
    <w:p w:rsidR="00F93F21" w:rsidRDefault="00F22300">
      <w:pPr>
        <w:pStyle w:val="ListParagraph"/>
        <w:numPr>
          <w:ilvl w:val="1"/>
          <w:numId w:val="61"/>
        </w:numPr>
        <w:tabs>
          <w:tab w:val="left" w:pos="1244"/>
          <w:tab w:val="left" w:pos="1245"/>
        </w:tabs>
        <w:spacing w:before="43" w:line="268" w:lineRule="auto"/>
        <w:ind w:right="265"/>
        <w:rPr>
          <w:rFonts w:ascii="Calibri"/>
          <w:sz w:val="19"/>
        </w:rPr>
      </w:pPr>
      <w:r>
        <w:rPr>
          <w:rFonts w:ascii="Calibri"/>
          <w:color w:val="231F20"/>
          <w:w w:val="105"/>
          <w:sz w:val="19"/>
        </w:rPr>
        <w:t xml:space="preserve">No </w:t>
      </w:r>
      <w:r>
        <w:rPr>
          <w:rFonts w:ascii="Calibri"/>
          <w:color w:val="231F20"/>
          <w:spacing w:val="-3"/>
          <w:w w:val="105"/>
          <w:sz w:val="19"/>
        </w:rPr>
        <w:t xml:space="preserve">alcoholic beverages </w:t>
      </w:r>
      <w:r>
        <w:rPr>
          <w:rFonts w:ascii="Calibri"/>
          <w:color w:val="231F20"/>
          <w:w w:val="105"/>
          <w:sz w:val="19"/>
        </w:rPr>
        <w:t xml:space="preserve">will be </w:t>
      </w:r>
      <w:r>
        <w:rPr>
          <w:rFonts w:ascii="Calibri"/>
          <w:color w:val="231F20"/>
          <w:spacing w:val="-3"/>
          <w:w w:val="105"/>
          <w:sz w:val="19"/>
        </w:rPr>
        <w:t xml:space="preserve">brought </w:t>
      </w:r>
      <w:r>
        <w:rPr>
          <w:rFonts w:ascii="Calibri"/>
          <w:color w:val="231F20"/>
          <w:w w:val="105"/>
          <w:sz w:val="19"/>
        </w:rPr>
        <w:t xml:space="preserve">on or </w:t>
      </w:r>
      <w:r>
        <w:rPr>
          <w:rFonts w:ascii="Calibri"/>
          <w:color w:val="231F20"/>
          <w:spacing w:val="-3"/>
          <w:w w:val="105"/>
          <w:sz w:val="19"/>
        </w:rPr>
        <w:t xml:space="preserve">consumed </w:t>
      </w:r>
      <w:r>
        <w:rPr>
          <w:rFonts w:ascii="Calibri"/>
          <w:color w:val="231F20"/>
          <w:w w:val="105"/>
          <w:sz w:val="19"/>
        </w:rPr>
        <w:t xml:space="preserve">on </w:t>
      </w:r>
      <w:r>
        <w:rPr>
          <w:rFonts w:ascii="Calibri"/>
          <w:color w:val="231F20"/>
          <w:spacing w:val="-3"/>
          <w:w w:val="105"/>
          <w:sz w:val="19"/>
        </w:rPr>
        <w:t xml:space="preserve">University </w:t>
      </w:r>
      <w:r>
        <w:rPr>
          <w:rFonts w:ascii="Calibri"/>
          <w:color w:val="231F20"/>
          <w:w w:val="105"/>
          <w:sz w:val="19"/>
        </w:rPr>
        <w:t xml:space="preserve">land </w:t>
      </w:r>
      <w:r>
        <w:rPr>
          <w:rFonts w:ascii="Calibri"/>
          <w:color w:val="231F20"/>
          <w:spacing w:val="-3"/>
          <w:w w:val="105"/>
          <w:sz w:val="19"/>
        </w:rPr>
        <w:t xml:space="preserve">except </w:t>
      </w:r>
      <w:r>
        <w:rPr>
          <w:rFonts w:ascii="Calibri"/>
          <w:color w:val="231F20"/>
          <w:w w:val="105"/>
          <w:sz w:val="19"/>
        </w:rPr>
        <w:t xml:space="preserve">in </w:t>
      </w:r>
      <w:r>
        <w:rPr>
          <w:rFonts w:ascii="Calibri"/>
          <w:color w:val="231F20"/>
          <w:spacing w:val="-3"/>
          <w:w w:val="105"/>
          <w:sz w:val="19"/>
        </w:rPr>
        <w:t xml:space="preserve">accordance </w:t>
      </w:r>
      <w:r>
        <w:rPr>
          <w:rFonts w:ascii="Calibri"/>
          <w:color w:val="231F20"/>
          <w:w w:val="105"/>
          <w:sz w:val="19"/>
        </w:rPr>
        <w:t xml:space="preserve">with the </w:t>
      </w:r>
      <w:r>
        <w:rPr>
          <w:rFonts w:ascii="Calibri"/>
          <w:color w:val="231F20"/>
          <w:spacing w:val="-3"/>
          <w:w w:val="105"/>
          <w:sz w:val="19"/>
        </w:rPr>
        <w:t xml:space="preserve">University By-laws </w:t>
      </w:r>
      <w:r>
        <w:rPr>
          <w:rFonts w:ascii="Calibri"/>
          <w:color w:val="231F20"/>
          <w:w w:val="105"/>
          <w:sz w:val="19"/>
        </w:rPr>
        <w:t xml:space="preserve">and </w:t>
      </w:r>
      <w:r>
        <w:rPr>
          <w:rFonts w:ascii="Calibri"/>
          <w:color w:val="231F20"/>
          <w:spacing w:val="-3"/>
          <w:w w:val="105"/>
          <w:sz w:val="19"/>
        </w:rPr>
        <w:t xml:space="preserve">Rules </w:t>
      </w:r>
      <w:r>
        <w:rPr>
          <w:rFonts w:ascii="Calibri"/>
          <w:color w:val="231F20"/>
          <w:w w:val="105"/>
          <w:sz w:val="19"/>
        </w:rPr>
        <w:t xml:space="preserve">and with the prior written </w:t>
      </w:r>
      <w:r>
        <w:rPr>
          <w:rFonts w:ascii="Calibri"/>
          <w:color w:val="231F20"/>
          <w:spacing w:val="-3"/>
          <w:w w:val="105"/>
          <w:sz w:val="19"/>
        </w:rPr>
        <w:t>approval</w:t>
      </w:r>
      <w:r>
        <w:rPr>
          <w:rFonts w:ascii="Calibri"/>
          <w:color w:val="231F20"/>
          <w:spacing w:val="-28"/>
          <w:w w:val="105"/>
          <w:sz w:val="19"/>
        </w:rPr>
        <w:t xml:space="preserve"> </w:t>
      </w:r>
      <w:r>
        <w:rPr>
          <w:rFonts w:ascii="Calibri"/>
          <w:color w:val="231F20"/>
          <w:w w:val="105"/>
          <w:sz w:val="19"/>
        </w:rPr>
        <w:t>of the</w:t>
      </w:r>
      <w:r>
        <w:rPr>
          <w:rFonts w:ascii="Calibri"/>
          <w:color w:val="231F20"/>
          <w:spacing w:val="-8"/>
          <w:w w:val="105"/>
          <w:sz w:val="19"/>
        </w:rPr>
        <w:t xml:space="preserve"> </w:t>
      </w:r>
      <w:r>
        <w:rPr>
          <w:rFonts w:ascii="Calibri"/>
          <w:color w:val="231F20"/>
          <w:spacing w:val="-4"/>
          <w:w w:val="105"/>
          <w:sz w:val="19"/>
        </w:rPr>
        <w:t>University.</w:t>
      </w:r>
    </w:p>
    <w:p w:rsidR="00F93F21" w:rsidRDefault="00F22300">
      <w:pPr>
        <w:pStyle w:val="ListParagraph"/>
        <w:numPr>
          <w:ilvl w:val="0"/>
          <w:numId w:val="61"/>
        </w:numPr>
        <w:tabs>
          <w:tab w:val="left" w:pos="766"/>
          <w:tab w:val="left" w:pos="767"/>
        </w:tabs>
        <w:spacing w:before="210"/>
        <w:ind w:left="766"/>
        <w:jc w:val="left"/>
        <w:rPr>
          <w:rFonts w:ascii="Calibri"/>
          <w:b/>
          <w:sz w:val="24"/>
        </w:rPr>
      </w:pPr>
      <w:r>
        <w:rPr>
          <w:rFonts w:ascii="Calibri"/>
          <w:b/>
          <w:color w:val="231F20"/>
          <w:spacing w:val="2"/>
          <w:w w:val="101"/>
          <w:sz w:val="24"/>
        </w:rPr>
        <w:br w:type="column"/>
      </w:r>
      <w:r>
        <w:rPr>
          <w:rFonts w:ascii="Calibri"/>
          <w:b/>
          <w:color w:val="231F20"/>
          <w:w w:val="105"/>
          <w:sz w:val="24"/>
        </w:rPr>
        <w:t>INDEMNITIES</w:t>
      </w:r>
    </w:p>
    <w:p w:rsidR="00F93F21" w:rsidRDefault="00F22300">
      <w:pPr>
        <w:pStyle w:val="ListParagraph"/>
        <w:numPr>
          <w:ilvl w:val="1"/>
          <w:numId w:val="61"/>
        </w:numPr>
        <w:tabs>
          <w:tab w:val="left" w:pos="766"/>
          <w:tab w:val="left" w:pos="767"/>
        </w:tabs>
        <w:spacing w:before="57" w:line="268" w:lineRule="auto"/>
        <w:ind w:left="766" w:right="1202"/>
        <w:rPr>
          <w:rFonts w:ascii="Calibri"/>
          <w:sz w:val="19"/>
        </w:rPr>
      </w:pPr>
      <w:r>
        <w:rPr>
          <w:rFonts w:ascii="Calibri"/>
          <w:color w:val="231F20"/>
          <w:w w:val="105"/>
          <w:sz w:val="19"/>
        </w:rPr>
        <w:t xml:space="preserve">The </w:t>
      </w:r>
      <w:r>
        <w:rPr>
          <w:rFonts w:ascii="Calibri"/>
          <w:color w:val="231F20"/>
          <w:spacing w:val="-3"/>
          <w:w w:val="105"/>
          <w:sz w:val="19"/>
        </w:rPr>
        <w:t xml:space="preserve">Hirer agrees </w:t>
      </w:r>
      <w:r>
        <w:rPr>
          <w:rFonts w:ascii="Calibri"/>
          <w:color w:val="231F20"/>
          <w:w w:val="105"/>
          <w:sz w:val="19"/>
        </w:rPr>
        <w:t xml:space="preserve">to </w:t>
      </w:r>
      <w:r>
        <w:rPr>
          <w:rFonts w:ascii="Calibri"/>
          <w:color w:val="231F20"/>
          <w:spacing w:val="-3"/>
          <w:w w:val="105"/>
          <w:sz w:val="19"/>
        </w:rPr>
        <w:t xml:space="preserve">release </w:t>
      </w:r>
      <w:r>
        <w:rPr>
          <w:rFonts w:ascii="Calibri"/>
          <w:color w:val="231F20"/>
          <w:w w:val="105"/>
          <w:sz w:val="19"/>
        </w:rPr>
        <w:t xml:space="preserve">and indemnify and </w:t>
      </w:r>
      <w:r>
        <w:rPr>
          <w:rFonts w:ascii="Calibri"/>
          <w:color w:val="231F20"/>
          <w:spacing w:val="-3"/>
          <w:w w:val="105"/>
          <w:sz w:val="19"/>
        </w:rPr>
        <w:t xml:space="preserve">keep </w:t>
      </w:r>
      <w:r>
        <w:rPr>
          <w:rFonts w:ascii="Calibri"/>
          <w:color w:val="231F20"/>
          <w:w w:val="105"/>
          <w:sz w:val="19"/>
        </w:rPr>
        <w:t xml:space="preserve">indemnified the </w:t>
      </w:r>
      <w:r>
        <w:rPr>
          <w:rFonts w:ascii="Calibri"/>
          <w:color w:val="231F20"/>
          <w:spacing w:val="-3"/>
          <w:w w:val="105"/>
          <w:sz w:val="19"/>
        </w:rPr>
        <w:t xml:space="preserve">University from </w:t>
      </w:r>
      <w:r>
        <w:rPr>
          <w:rFonts w:ascii="Calibri"/>
          <w:color w:val="231F20"/>
          <w:w w:val="105"/>
          <w:sz w:val="19"/>
        </w:rPr>
        <w:t>and against:</w:t>
      </w:r>
    </w:p>
    <w:p w:rsidR="00F93F21" w:rsidRDefault="00F22300">
      <w:pPr>
        <w:pStyle w:val="ListParagraph"/>
        <w:numPr>
          <w:ilvl w:val="2"/>
          <w:numId w:val="61"/>
        </w:numPr>
        <w:tabs>
          <w:tab w:val="left" w:pos="920"/>
        </w:tabs>
        <w:spacing w:before="44" w:line="268" w:lineRule="auto"/>
        <w:ind w:right="1343" w:firstLine="0"/>
        <w:rPr>
          <w:rFonts w:ascii="Calibri" w:hAnsi="Calibri"/>
          <w:sz w:val="19"/>
        </w:rPr>
      </w:pPr>
      <w:r>
        <w:rPr>
          <w:rFonts w:ascii="Calibri" w:hAnsi="Calibri"/>
          <w:color w:val="231F20"/>
          <w:spacing w:val="-2"/>
          <w:w w:val="105"/>
          <w:sz w:val="19"/>
        </w:rPr>
        <w:t xml:space="preserve">any </w:t>
      </w:r>
      <w:r>
        <w:rPr>
          <w:rFonts w:ascii="Calibri" w:hAnsi="Calibri"/>
          <w:color w:val="231F20"/>
          <w:w w:val="105"/>
          <w:sz w:val="19"/>
        </w:rPr>
        <w:t xml:space="preserve">and all </w:t>
      </w:r>
      <w:r>
        <w:rPr>
          <w:rFonts w:ascii="Calibri" w:hAnsi="Calibri"/>
          <w:color w:val="231F20"/>
          <w:spacing w:val="-3"/>
          <w:w w:val="105"/>
          <w:sz w:val="19"/>
        </w:rPr>
        <w:t xml:space="preserve">injuries, </w:t>
      </w:r>
      <w:r>
        <w:rPr>
          <w:rFonts w:ascii="Calibri" w:hAnsi="Calibri"/>
          <w:color w:val="231F20"/>
          <w:w w:val="105"/>
          <w:sz w:val="19"/>
        </w:rPr>
        <w:t xml:space="preserve">actions, </w:t>
      </w:r>
      <w:r>
        <w:rPr>
          <w:rFonts w:ascii="Calibri" w:hAnsi="Calibri"/>
          <w:color w:val="231F20"/>
          <w:spacing w:val="-3"/>
          <w:w w:val="105"/>
          <w:sz w:val="19"/>
        </w:rPr>
        <w:t xml:space="preserve">claims, losses, damages, costs, </w:t>
      </w:r>
      <w:r>
        <w:rPr>
          <w:rFonts w:ascii="Calibri" w:hAnsi="Calibri"/>
          <w:color w:val="231F20"/>
          <w:w w:val="105"/>
          <w:sz w:val="19"/>
        </w:rPr>
        <w:t xml:space="preserve">penalties and </w:t>
      </w:r>
      <w:r>
        <w:rPr>
          <w:rFonts w:ascii="Calibri" w:hAnsi="Calibri"/>
          <w:color w:val="231F20"/>
          <w:spacing w:val="-3"/>
          <w:w w:val="105"/>
          <w:sz w:val="19"/>
        </w:rPr>
        <w:t xml:space="preserve">expenses </w:t>
      </w:r>
      <w:r>
        <w:rPr>
          <w:rFonts w:ascii="Calibri" w:hAnsi="Calibri"/>
          <w:color w:val="231F20"/>
          <w:w w:val="105"/>
          <w:sz w:val="19"/>
        </w:rPr>
        <w:t xml:space="preserve">of </w:t>
      </w:r>
      <w:r>
        <w:rPr>
          <w:rFonts w:ascii="Calibri" w:hAnsi="Calibri"/>
          <w:color w:val="231F20"/>
          <w:spacing w:val="-3"/>
          <w:w w:val="105"/>
          <w:sz w:val="19"/>
        </w:rPr>
        <w:t xml:space="preserve">whatsoever </w:t>
      </w:r>
      <w:r>
        <w:rPr>
          <w:rFonts w:ascii="Calibri" w:hAnsi="Calibri"/>
          <w:color w:val="231F20"/>
          <w:w w:val="105"/>
          <w:sz w:val="19"/>
        </w:rPr>
        <w:t xml:space="preserve">kind and </w:t>
      </w:r>
      <w:r>
        <w:rPr>
          <w:rFonts w:ascii="Calibri" w:hAnsi="Calibri"/>
          <w:color w:val="231F20"/>
          <w:spacing w:val="-3"/>
          <w:w w:val="105"/>
          <w:sz w:val="19"/>
        </w:rPr>
        <w:t xml:space="preserve">nature </w:t>
      </w:r>
      <w:r>
        <w:rPr>
          <w:rFonts w:ascii="Calibri" w:hAnsi="Calibri"/>
          <w:color w:val="231F20"/>
          <w:w w:val="105"/>
          <w:sz w:val="19"/>
        </w:rPr>
        <w:t xml:space="preserve">arising </w:t>
      </w:r>
      <w:r>
        <w:rPr>
          <w:rFonts w:ascii="Calibri" w:hAnsi="Calibri"/>
          <w:color w:val="231F20"/>
          <w:spacing w:val="-3"/>
          <w:w w:val="105"/>
          <w:sz w:val="19"/>
        </w:rPr>
        <w:t xml:space="preserve">from </w:t>
      </w:r>
      <w:r>
        <w:rPr>
          <w:rFonts w:ascii="Calibri" w:hAnsi="Calibri"/>
          <w:color w:val="231F20"/>
          <w:w w:val="105"/>
          <w:sz w:val="19"/>
        </w:rPr>
        <w:t>or out</w:t>
      </w:r>
      <w:r>
        <w:rPr>
          <w:rFonts w:ascii="Calibri" w:hAnsi="Calibri"/>
          <w:color w:val="231F20"/>
          <w:spacing w:val="-3"/>
          <w:w w:val="105"/>
          <w:sz w:val="19"/>
        </w:rPr>
        <w:t xml:space="preserve"> </w:t>
      </w:r>
      <w:r>
        <w:rPr>
          <w:rFonts w:ascii="Calibri" w:hAnsi="Calibri"/>
          <w:color w:val="231F20"/>
          <w:w w:val="105"/>
          <w:sz w:val="19"/>
        </w:rPr>
        <w:t>of</w:t>
      </w:r>
      <w:r>
        <w:rPr>
          <w:rFonts w:ascii="Calibri" w:hAnsi="Calibri"/>
          <w:color w:val="231F20"/>
          <w:spacing w:val="-6"/>
          <w:w w:val="105"/>
          <w:sz w:val="19"/>
        </w:rPr>
        <w:t xml:space="preserve"> </w:t>
      </w:r>
      <w:r>
        <w:rPr>
          <w:rFonts w:ascii="Calibri" w:hAnsi="Calibri"/>
          <w:color w:val="231F20"/>
          <w:w w:val="105"/>
          <w:sz w:val="19"/>
        </w:rPr>
        <w:t>the</w:t>
      </w:r>
      <w:r>
        <w:rPr>
          <w:rFonts w:ascii="Calibri" w:hAnsi="Calibri"/>
          <w:color w:val="231F20"/>
          <w:spacing w:val="-5"/>
          <w:w w:val="105"/>
          <w:sz w:val="19"/>
        </w:rPr>
        <w:t xml:space="preserve"> </w:t>
      </w:r>
      <w:r>
        <w:rPr>
          <w:rFonts w:ascii="Calibri" w:hAnsi="Calibri"/>
          <w:color w:val="231F20"/>
          <w:w w:val="105"/>
          <w:sz w:val="19"/>
        </w:rPr>
        <w:t>use</w:t>
      </w:r>
      <w:r>
        <w:rPr>
          <w:rFonts w:ascii="Calibri" w:hAnsi="Calibri"/>
          <w:color w:val="231F20"/>
          <w:spacing w:val="-6"/>
          <w:w w:val="105"/>
          <w:sz w:val="19"/>
        </w:rPr>
        <w:t xml:space="preserve"> </w:t>
      </w:r>
      <w:r>
        <w:rPr>
          <w:rFonts w:ascii="Calibri" w:hAnsi="Calibri"/>
          <w:color w:val="231F20"/>
          <w:w w:val="105"/>
          <w:sz w:val="19"/>
        </w:rPr>
        <w:t>of</w:t>
      </w:r>
      <w:r>
        <w:rPr>
          <w:rFonts w:ascii="Calibri" w:hAnsi="Calibri"/>
          <w:color w:val="231F20"/>
          <w:spacing w:val="-5"/>
          <w:w w:val="105"/>
          <w:sz w:val="19"/>
        </w:rPr>
        <w:t xml:space="preserve"> </w:t>
      </w:r>
      <w:r>
        <w:rPr>
          <w:rFonts w:ascii="Calibri" w:hAnsi="Calibri"/>
          <w:color w:val="231F20"/>
          <w:w w:val="105"/>
          <w:sz w:val="19"/>
        </w:rPr>
        <w:t>the</w:t>
      </w:r>
      <w:r>
        <w:rPr>
          <w:rFonts w:ascii="Calibri" w:hAnsi="Calibri"/>
          <w:color w:val="231F20"/>
          <w:spacing w:val="-6"/>
          <w:w w:val="105"/>
          <w:sz w:val="19"/>
        </w:rPr>
        <w:t xml:space="preserve"> </w:t>
      </w:r>
      <w:r>
        <w:rPr>
          <w:rFonts w:ascii="Calibri" w:hAnsi="Calibri"/>
          <w:color w:val="231F20"/>
          <w:spacing w:val="-3"/>
          <w:w w:val="105"/>
          <w:sz w:val="19"/>
        </w:rPr>
        <w:t>Facilities</w:t>
      </w:r>
      <w:r>
        <w:rPr>
          <w:rFonts w:ascii="Calibri" w:hAnsi="Calibri"/>
          <w:color w:val="231F20"/>
          <w:spacing w:val="-6"/>
          <w:w w:val="105"/>
          <w:sz w:val="19"/>
        </w:rPr>
        <w:t xml:space="preserve"> </w:t>
      </w:r>
      <w:r>
        <w:rPr>
          <w:rFonts w:ascii="Calibri" w:hAnsi="Calibri"/>
          <w:color w:val="231F20"/>
          <w:w w:val="105"/>
          <w:sz w:val="19"/>
        </w:rPr>
        <w:t>by</w:t>
      </w:r>
      <w:r>
        <w:rPr>
          <w:rFonts w:ascii="Calibri" w:hAnsi="Calibri"/>
          <w:color w:val="231F20"/>
          <w:spacing w:val="-5"/>
          <w:w w:val="105"/>
          <w:sz w:val="19"/>
        </w:rPr>
        <w:t xml:space="preserve"> </w:t>
      </w:r>
      <w:r>
        <w:rPr>
          <w:rFonts w:ascii="Calibri" w:hAnsi="Calibri"/>
          <w:color w:val="231F20"/>
          <w:w w:val="105"/>
          <w:sz w:val="19"/>
        </w:rPr>
        <w:t>the</w:t>
      </w:r>
      <w:r>
        <w:rPr>
          <w:rFonts w:ascii="Calibri" w:hAnsi="Calibri"/>
          <w:color w:val="231F20"/>
          <w:spacing w:val="-6"/>
          <w:w w:val="105"/>
          <w:sz w:val="19"/>
        </w:rPr>
        <w:t xml:space="preserve"> </w:t>
      </w:r>
      <w:r>
        <w:rPr>
          <w:rFonts w:ascii="Calibri" w:hAnsi="Calibri"/>
          <w:color w:val="231F20"/>
          <w:spacing w:val="-3"/>
          <w:w w:val="105"/>
          <w:sz w:val="19"/>
        </w:rPr>
        <w:t>Hirer</w:t>
      </w:r>
      <w:r>
        <w:rPr>
          <w:rFonts w:ascii="Calibri" w:hAnsi="Calibri"/>
          <w:color w:val="231F20"/>
          <w:spacing w:val="-6"/>
          <w:w w:val="105"/>
          <w:sz w:val="19"/>
        </w:rPr>
        <w:t xml:space="preserve"> </w:t>
      </w:r>
      <w:r>
        <w:rPr>
          <w:rFonts w:ascii="Calibri" w:hAnsi="Calibri"/>
          <w:color w:val="231F20"/>
          <w:w w:val="105"/>
          <w:sz w:val="19"/>
        </w:rPr>
        <w:t xml:space="preserve">or its </w:t>
      </w:r>
      <w:r>
        <w:rPr>
          <w:rFonts w:ascii="Calibri" w:hAnsi="Calibri"/>
          <w:color w:val="231F20"/>
          <w:spacing w:val="-3"/>
          <w:w w:val="105"/>
          <w:sz w:val="19"/>
        </w:rPr>
        <w:t xml:space="preserve">servant, agents </w:t>
      </w:r>
      <w:r>
        <w:rPr>
          <w:rFonts w:ascii="Calibri" w:hAnsi="Calibri"/>
          <w:color w:val="231F20"/>
          <w:w w:val="105"/>
          <w:sz w:val="19"/>
        </w:rPr>
        <w:t>or</w:t>
      </w:r>
      <w:r>
        <w:rPr>
          <w:rFonts w:ascii="Calibri" w:hAnsi="Calibri"/>
          <w:color w:val="231F20"/>
          <w:spacing w:val="-24"/>
          <w:w w:val="105"/>
          <w:sz w:val="19"/>
        </w:rPr>
        <w:t xml:space="preserve"> </w:t>
      </w:r>
      <w:r>
        <w:rPr>
          <w:rFonts w:ascii="Calibri" w:hAnsi="Calibri"/>
          <w:color w:val="231F20"/>
          <w:w w:val="105"/>
          <w:sz w:val="19"/>
        </w:rPr>
        <w:t>invitees;</w:t>
      </w:r>
    </w:p>
    <w:p w:rsidR="00F93F21" w:rsidRDefault="00F22300">
      <w:pPr>
        <w:pStyle w:val="ListParagraph"/>
        <w:numPr>
          <w:ilvl w:val="2"/>
          <w:numId w:val="61"/>
        </w:numPr>
        <w:tabs>
          <w:tab w:val="left" w:pos="920"/>
        </w:tabs>
        <w:spacing w:before="43" w:line="268" w:lineRule="auto"/>
        <w:ind w:right="1261" w:firstLine="0"/>
        <w:rPr>
          <w:rFonts w:ascii="Calibri" w:hAnsi="Calibri"/>
          <w:sz w:val="19"/>
        </w:rPr>
      </w:pPr>
      <w:r>
        <w:rPr>
          <w:rFonts w:ascii="Calibri" w:hAnsi="Calibri"/>
          <w:color w:val="231F20"/>
          <w:w w:val="105"/>
          <w:sz w:val="19"/>
        </w:rPr>
        <w:t xml:space="preserve">all loss and damage to </w:t>
      </w:r>
      <w:r>
        <w:rPr>
          <w:rFonts w:ascii="Calibri" w:hAnsi="Calibri"/>
          <w:color w:val="231F20"/>
          <w:spacing w:val="-2"/>
          <w:w w:val="105"/>
          <w:sz w:val="19"/>
        </w:rPr>
        <w:t xml:space="preserve">any </w:t>
      </w:r>
      <w:r>
        <w:rPr>
          <w:rFonts w:ascii="Calibri" w:hAnsi="Calibri"/>
          <w:color w:val="231F20"/>
          <w:w w:val="105"/>
          <w:sz w:val="19"/>
        </w:rPr>
        <w:t xml:space="preserve">building, </w:t>
      </w:r>
      <w:r>
        <w:rPr>
          <w:rFonts w:ascii="Calibri" w:hAnsi="Calibri"/>
          <w:color w:val="231F20"/>
          <w:spacing w:val="-4"/>
          <w:w w:val="105"/>
          <w:sz w:val="19"/>
        </w:rPr>
        <w:t xml:space="preserve">facility, </w:t>
      </w:r>
      <w:r>
        <w:rPr>
          <w:rFonts w:ascii="Calibri" w:hAnsi="Calibri"/>
          <w:color w:val="231F20"/>
          <w:spacing w:val="-3"/>
          <w:w w:val="105"/>
          <w:sz w:val="19"/>
        </w:rPr>
        <w:t xml:space="preserve">equipment </w:t>
      </w:r>
      <w:r>
        <w:rPr>
          <w:rFonts w:ascii="Calibri" w:hAnsi="Calibri"/>
          <w:color w:val="231F20"/>
          <w:w w:val="105"/>
          <w:sz w:val="19"/>
        </w:rPr>
        <w:t xml:space="preserve">or other part of the </w:t>
      </w:r>
      <w:r>
        <w:rPr>
          <w:rFonts w:ascii="Calibri" w:hAnsi="Calibri"/>
          <w:color w:val="231F20"/>
          <w:spacing w:val="-3"/>
          <w:w w:val="105"/>
          <w:sz w:val="19"/>
        </w:rPr>
        <w:t xml:space="preserve">University </w:t>
      </w:r>
      <w:r>
        <w:rPr>
          <w:rFonts w:ascii="Calibri" w:hAnsi="Calibri"/>
          <w:color w:val="231F20"/>
          <w:w w:val="105"/>
          <w:sz w:val="19"/>
        </w:rPr>
        <w:t xml:space="preserve">caused by the </w:t>
      </w:r>
      <w:r>
        <w:rPr>
          <w:rFonts w:ascii="Calibri" w:hAnsi="Calibri"/>
          <w:color w:val="231F20"/>
          <w:spacing w:val="-5"/>
          <w:w w:val="105"/>
          <w:sz w:val="19"/>
        </w:rPr>
        <w:t xml:space="preserve">Hirer, </w:t>
      </w:r>
      <w:r>
        <w:rPr>
          <w:rFonts w:ascii="Calibri" w:hAnsi="Calibri"/>
          <w:color w:val="231F20"/>
          <w:w w:val="105"/>
          <w:sz w:val="19"/>
        </w:rPr>
        <w:t xml:space="preserve">its </w:t>
      </w:r>
      <w:r>
        <w:rPr>
          <w:rFonts w:ascii="Calibri" w:hAnsi="Calibri"/>
          <w:color w:val="231F20"/>
          <w:spacing w:val="-3"/>
          <w:w w:val="105"/>
          <w:sz w:val="19"/>
        </w:rPr>
        <w:t xml:space="preserve">servants, agents </w:t>
      </w:r>
      <w:r>
        <w:rPr>
          <w:rFonts w:ascii="Calibri" w:hAnsi="Calibri"/>
          <w:color w:val="231F20"/>
          <w:w w:val="105"/>
          <w:sz w:val="19"/>
        </w:rPr>
        <w:t>or invitees.</w:t>
      </w:r>
    </w:p>
    <w:p w:rsidR="00F93F21" w:rsidRDefault="00F22300">
      <w:pPr>
        <w:pStyle w:val="ListParagraph"/>
        <w:numPr>
          <w:ilvl w:val="1"/>
          <w:numId w:val="61"/>
        </w:numPr>
        <w:tabs>
          <w:tab w:val="left" w:pos="766"/>
          <w:tab w:val="left" w:pos="767"/>
        </w:tabs>
        <w:spacing w:before="44" w:line="268" w:lineRule="auto"/>
        <w:ind w:left="766" w:right="1188"/>
        <w:rPr>
          <w:rFonts w:ascii="Calibri"/>
          <w:sz w:val="19"/>
        </w:rPr>
      </w:pPr>
      <w:r>
        <w:rPr>
          <w:rFonts w:ascii="Calibri"/>
          <w:color w:val="231F20"/>
          <w:w w:val="110"/>
          <w:sz w:val="19"/>
        </w:rPr>
        <w:t>Clause</w:t>
      </w:r>
      <w:r>
        <w:rPr>
          <w:rFonts w:ascii="Calibri"/>
          <w:color w:val="231F20"/>
          <w:spacing w:val="-21"/>
          <w:w w:val="110"/>
          <w:sz w:val="19"/>
        </w:rPr>
        <w:t xml:space="preserve"> </w:t>
      </w:r>
      <w:r>
        <w:rPr>
          <w:rFonts w:ascii="Calibri"/>
          <w:color w:val="231F20"/>
          <w:w w:val="110"/>
          <w:sz w:val="19"/>
        </w:rPr>
        <w:t>3.1</w:t>
      </w:r>
      <w:r>
        <w:rPr>
          <w:rFonts w:ascii="Calibri"/>
          <w:color w:val="231F20"/>
          <w:spacing w:val="-20"/>
          <w:w w:val="110"/>
          <w:sz w:val="19"/>
        </w:rPr>
        <w:t xml:space="preserve"> </w:t>
      </w:r>
      <w:r>
        <w:rPr>
          <w:rFonts w:ascii="Calibri"/>
          <w:color w:val="231F20"/>
          <w:w w:val="110"/>
          <w:sz w:val="19"/>
        </w:rPr>
        <w:t>of</w:t>
      </w:r>
      <w:r>
        <w:rPr>
          <w:rFonts w:ascii="Calibri"/>
          <w:color w:val="231F20"/>
          <w:spacing w:val="-21"/>
          <w:w w:val="110"/>
          <w:sz w:val="19"/>
        </w:rPr>
        <w:t xml:space="preserve"> </w:t>
      </w:r>
      <w:r>
        <w:rPr>
          <w:rFonts w:ascii="Calibri"/>
          <w:color w:val="231F20"/>
          <w:w w:val="110"/>
          <w:sz w:val="19"/>
        </w:rPr>
        <w:t>this</w:t>
      </w:r>
      <w:r>
        <w:rPr>
          <w:rFonts w:ascii="Calibri"/>
          <w:color w:val="231F20"/>
          <w:spacing w:val="-20"/>
          <w:w w:val="110"/>
          <w:sz w:val="19"/>
        </w:rPr>
        <w:t xml:space="preserve"> </w:t>
      </w:r>
      <w:r>
        <w:rPr>
          <w:rFonts w:ascii="Calibri"/>
          <w:color w:val="231F20"/>
          <w:spacing w:val="-3"/>
          <w:w w:val="110"/>
          <w:sz w:val="19"/>
        </w:rPr>
        <w:t>Agreement</w:t>
      </w:r>
      <w:r>
        <w:rPr>
          <w:rFonts w:ascii="Calibri"/>
          <w:color w:val="231F20"/>
          <w:spacing w:val="-19"/>
          <w:w w:val="110"/>
          <w:sz w:val="19"/>
        </w:rPr>
        <w:t xml:space="preserve"> </w:t>
      </w:r>
      <w:r>
        <w:rPr>
          <w:rFonts w:ascii="Calibri"/>
          <w:color w:val="231F20"/>
          <w:spacing w:val="-3"/>
          <w:w w:val="110"/>
          <w:sz w:val="19"/>
        </w:rPr>
        <w:t>continues</w:t>
      </w:r>
      <w:r>
        <w:rPr>
          <w:rFonts w:ascii="Calibri"/>
          <w:color w:val="231F20"/>
          <w:spacing w:val="-20"/>
          <w:w w:val="110"/>
          <w:sz w:val="19"/>
        </w:rPr>
        <w:t xml:space="preserve"> </w:t>
      </w:r>
      <w:r>
        <w:rPr>
          <w:rFonts w:ascii="Calibri"/>
          <w:color w:val="231F20"/>
          <w:w w:val="110"/>
          <w:sz w:val="19"/>
        </w:rPr>
        <w:t>in</w:t>
      </w:r>
      <w:r>
        <w:rPr>
          <w:rFonts w:ascii="Calibri"/>
          <w:color w:val="231F20"/>
          <w:spacing w:val="-21"/>
          <w:w w:val="110"/>
          <w:sz w:val="19"/>
        </w:rPr>
        <w:t xml:space="preserve"> </w:t>
      </w:r>
      <w:r>
        <w:rPr>
          <w:rFonts w:ascii="Calibri"/>
          <w:color w:val="231F20"/>
          <w:w w:val="110"/>
          <w:sz w:val="19"/>
        </w:rPr>
        <w:t xml:space="preserve">full </w:t>
      </w:r>
      <w:r>
        <w:rPr>
          <w:rFonts w:ascii="Calibri"/>
          <w:color w:val="231F20"/>
          <w:spacing w:val="-3"/>
          <w:w w:val="110"/>
          <w:sz w:val="19"/>
        </w:rPr>
        <w:t>force</w:t>
      </w:r>
      <w:r>
        <w:rPr>
          <w:rFonts w:ascii="Calibri"/>
          <w:color w:val="231F20"/>
          <w:spacing w:val="-31"/>
          <w:w w:val="110"/>
          <w:sz w:val="19"/>
        </w:rPr>
        <w:t xml:space="preserve"> </w:t>
      </w:r>
      <w:r>
        <w:rPr>
          <w:rFonts w:ascii="Calibri"/>
          <w:color w:val="231F20"/>
          <w:w w:val="110"/>
          <w:sz w:val="19"/>
        </w:rPr>
        <w:t>and</w:t>
      </w:r>
      <w:r>
        <w:rPr>
          <w:rFonts w:ascii="Calibri"/>
          <w:color w:val="231F20"/>
          <w:spacing w:val="-31"/>
          <w:w w:val="110"/>
          <w:sz w:val="19"/>
        </w:rPr>
        <w:t xml:space="preserve"> </w:t>
      </w:r>
      <w:r>
        <w:rPr>
          <w:rFonts w:ascii="Calibri"/>
          <w:color w:val="231F20"/>
          <w:spacing w:val="-3"/>
          <w:w w:val="110"/>
          <w:sz w:val="19"/>
        </w:rPr>
        <w:t>effect</w:t>
      </w:r>
      <w:r>
        <w:rPr>
          <w:rFonts w:ascii="Calibri"/>
          <w:color w:val="231F20"/>
          <w:spacing w:val="-30"/>
          <w:w w:val="110"/>
          <w:sz w:val="19"/>
        </w:rPr>
        <w:t xml:space="preserve"> </w:t>
      </w:r>
      <w:r>
        <w:rPr>
          <w:rFonts w:ascii="Calibri"/>
          <w:color w:val="231F20"/>
          <w:w w:val="110"/>
          <w:sz w:val="19"/>
        </w:rPr>
        <w:t>notwithstanding</w:t>
      </w:r>
      <w:r>
        <w:rPr>
          <w:rFonts w:ascii="Calibri"/>
          <w:color w:val="231F20"/>
          <w:spacing w:val="-31"/>
          <w:w w:val="110"/>
          <w:sz w:val="19"/>
        </w:rPr>
        <w:t xml:space="preserve"> </w:t>
      </w:r>
      <w:r>
        <w:rPr>
          <w:rFonts w:ascii="Calibri"/>
          <w:color w:val="231F20"/>
          <w:w w:val="110"/>
          <w:sz w:val="19"/>
        </w:rPr>
        <w:t>the</w:t>
      </w:r>
      <w:r>
        <w:rPr>
          <w:rFonts w:ascii="Calibri"/>
          <w:color w:val="231F20"/>
          <w:spacing w:val="-31"/>
          <w:w w:val="110"/>
          <w:sz w:val="19"/>
        </w:rPr>
        <w:t xml:space="preserve"> </w:t>
      </w:r>
      <w:r>
        <w:rPr>
          <w:rFonts w:ascii="Calibri"/>
          <w:color w:val="231F20"/>
          <w:w w:val="110"/>
          <w:sz w:val="19"/>
        </w:rPr>
        <w:t>expiry</w:t>
      </w:r>
      <w:r>
        <w:rPr>
          <w:rFonts w:ascii="Calibri"/>
          <w:color w:val="231F20"/>
          <w:spacing w:val="-31"/>
          <w:w w:val="110"/>
          <w:sz w:val="19"/>
        </w:rPr>
        <w:t xml:space="preserve"> </w:t>
      </w:r>
      <w:r>
        <w:rPr>
          <w:rFonts w:ascii="Calibri"/>
          <w:color w:val="231F20"/>
          <w:w w:val="110"/>
          <w:sz w:val="19"/>
        </w:rPr>
        <w:t xml:space="preserve">or </w:t>
      </w:r>
      <w:r>
        <w:rPr>
          <w:rFonts w:ascii="Calibri"/>
          <w:color w:val="231F20"/>
          <w:spacing w:val="-3"/>
          <w:w w:val="110"/>
          <w:sz w:val="19"/>
        </w:rPr>
        <w:t xml:space="preserve">termination </w:t>
      </w:r>
      <w:r>
        <w:rPr>
          <w:rFonts w:ascii="Calibri"/>
          <w:color w:val="231F20"/>
          <w:w w:val="110"/>
          <w:sz w:val="19"/>
        </w:rPr>
        <w:t>of this</w:t>
      </w:r>
      <w:r>
        <w:rPr>
          <w:rFonts w:ascii="Calibri"/>
          <w:color w:val="231F20"/>
          <w:spacing w:val="-33"/>
          <w:w w:val="110"/>
          <w:sz w:val="19"/>
        </w:rPr>
        <w:t xml:space="preserve"> </w:t>
      </w:r>
      <w:r>
        <w:rPr>
          <w:rFonts w:ascii="Calibri"/>
          <w:color w:val="231F20"/>
          <w:spacing w:val="-3"/>
          <w:w w:val="110"/>
          <w:sz w:val="19"/>
        </w:rPr>
        <w:t>Agreement.</w:t>
      </w:r>
    </w:p>
    <w:p w:rsidR="00F93F21" w:rsidRDefault="00F22300">
      <w:pPr>
        <w:pStyle w:val="ListParagraph"/>
        <w:numPr>
          <w:ilvl w:val="1"/>
          <w:numId w:val="61"/>
        </w:numPr>
        <w:tabs>
          <w:tab w:val="left" w:pos="766"/>
          <w:tab w:val="left" w:pos="767"/>
        </w:tabs>
        <w:spacing w:before="43" w:line="268" w:lineRule="auto"/>
        <w:ind w:left="766" w:right="1419"/>
        <w:rPr>
          <w:rFonts w:ascii="Calibri"/>
          <w:sz w:val="19"/>
        </w:rPr>
      </w:pPr>
      <w:r>
        <w:rPr>
          <w:rFonts w:ascii="Calibri"/>
          <w:color w:val="231F20"/>
          <w:w w:val="105"/>
          <w:sz w:val="19"/>
        </w:rPr>
        <w:t xml:space="preserve">The </w:t>
      </w:r>
      <w:r>
        <w:rPr>
          <w:rFonts w:ascii="Calibri"/>
          <w:color w:val="231F20"/>
          <w:spacing w:val="-3"/>
          <w:w w:val="105"/>
          <w:sz w:val="19"/>
        </w:rPr>
        <w:t xml:space="preserve">University </w:t>
      </w:r>
      <w:r>
        <w:rPr>
          <w:rFonts w:ascii="Calibri"/>
          <w:color w:val="231F20"/>
          <w:w w:val="105"/>
          <w:sz w:val="19"/>
        </w:rPr>
        <w:t xml:space="preserve">shall not be held liable </w:t>
      </w:r>
      <w:r>
        <w:rPr>
          <w:rFonts w:ascii="Calibri"/>
          <w:color w:val="231F20"/>
          <w:spacing w:val="-3"/>
          <w:w w:val="105"/>
          <w:sz w:val="19"/>
        </w:rPr>
        <w:t xml:space="preserve">for </w:t>
      </w:r>
      <w:r>
        <w:rPr>
          <w:rFonts w:ascii="Calibri"/>
          <w:color w:val="231F20"/>
          <w:spacing w:val="-2"/>
          <w:w w:val="105"/>
          <w:sz w:val="19"/>
        </w:rPr>
        <w:t xml:space="preserve">any </w:t>
      </w:r>
      <w:r>
        <w:rPr>
          <w:rFonts w:ascii="Calibri"/>
          <w:color w:val="231F20"/>
          <w:spacing w:val="-3"/>
          <w:w w:val="105"/>
          <w:sz w:val="19"/>
        </w:rPr>
        <w:t xml:space="preserve">interference </w:t>
      </w:r>
      <w:r>
        <w:rPr>
          <w:rFonts w:ascii="Calibri"/>
          <w:color w:val="231F20"/>
          <w:w w:val="105"/>
          <w:sz w:val="19"/>
        </w:rPr>
        <w:t xml:space="preserve">or </w:t>
      </w:r>
      <w:proofErr w:type="gramStart"/>
      <w:r>
        <w:rPr>
          <w:rFonts w:ascii="Calibri"/>
          <w:color w:val="231F20"/>
          <w:spacing w:val="-3"/>
          <w:w w:val="105"/>
          <w:sz w:val="19"/>
        </w:rPr>
        <w:t>enforced  cancellation</w:t>
      </w:r>
      <w:proofErr w:type="gramEnd"/>
      <w:r>
        <w:rPr>
          <w:rFonts w:ascii="Calibri"/>
          <w:color w:val="231F20"/>
          <w:spacing w:val="-3"/>
          <w:w w:val="105"/>
          <w:sz w:val="19"/>
        </w:rPr>
        <w:t xml:space="preserve"> </w:t>
      </w:r>
      <w:r>
        <w:rPr>
          <w:rFonts w:ascii="Calibri"/>
          <w:color w:val="231F20"/>
          <w:w w:val="105"/>
          <w:sz w:val="19"/>
        </w:rPr>
        <w:t xml:space="preserve">of the activities or </w:t>
      </w:r>
      <w:r>
        <w:rPr>
          <w:rFonts w:ascii="Calibri"/>
          <w:color w:val="231F20"/>
          <w:spacing w:val="-3"/>
          <w:w w:val="105"/>
          <w:sz w:val="19"/>
        </w:rPr>
        <w:t xml:space="preserve">events proposed </w:t>
      </w:r>
      <w:r>
        <w:rPr>
          <w:rFonts w:ascii="Calibri"/>
          <w:color w:val="231F20"/>
          <w:w w:val="105"/>
          <w:sz w:val="19"/>
        </w:rPr>
        <w:t>to be undertaken</w:t>
      </w:r>
      <w:r>
        <w:rPr>
          <w:rFonts w:ascii="Calibri"/>
          <w:color w:val="231F20"/>
          <w:spacing w:val="-7"/>
          <w:w w:val="105"/>
          <w:sz w:val="19"/>
        </w:rPr>
        <w:t xml:space="preserve"> </w:t>
      </w:r>
      <w:r>
        <w:rPr>
          <w:rFonts w:ascii="Calibri"/>
          <w:color w:val="231F20"/>
          <w:w w:val="105"/>
          <w:sz w:val="19"/>
        </w:rPr>
        <w:t>by</w:t>
      </w:r>
      <w:r>
        <w:rPr>
          <w:rFonts w:ascii="Calibri"/>
          <w:color w:val="231F20"/>
          <w:spacing w:val="-6"/>
          <w:w w:val="105"/>
          <w:sz w:val="19"/>
        </w:rPr>
        <w:t xml:space="preserve"> </w:t>
      </w:r>
      <w:r>
        <w:rPr>
          <w:rFonts w:ascii="Calibri"/>
          <w:color w:val="231F20"/>
          <w:w w:val="105"/>
          <w:sz w:val="19"/>
        </w:rPr>
        <w:t>the</w:t>
      </w:r>
      <w:r>
        <w:rPr>
          <w:rFonts w:ascii="Calibri"/>
          <w:color w:val="231F20"/>
          <w:spacing w:val="-6"/>
          <w:w w:val="105"/>
          <w:sz w:val="19"/>
        </w:rPr>
        <w:t xml:space="preserve"> </w:t>
      </w:r>
      <w:r>
        <w:rPr>
          <w:rFonts w:ascii="Calibri"/>
          <w:color w:val="231F20"/>
          <w:spacing w:val="-3"/>
          <w:w w:val="105"/>
          <w:sz w:val="19"/>
        </w:rPr>
        <w:t>Hirer</w:t>
      </w:r>
      <w:r>
        <w:rPr>
          <w:rFonts w:ascii="Calibri"/>
          <w:color w:val="231F20"/>
          <w:spacing w:val="-6"/>
          <w:w w:val="105"/>
          <w:sz w:val="19"/>
        </w:rPr>
        <w:t xml:space="preserve"> </w:t>
      </w:r>
      <w:r>
        <w:rPr>
          <w:rFonts w:ascii="Calibri"/>
          <w:color w:val="231F20"/>
          <w:w w:val="105"/>
          <w:sz w:val="19"/>
        </w:rPr>
        <w:t>which</w:t>
      </w:r>
      <w:r>
        <w:rPr>
          <w:rFonts w:ascii="Calibri"/>
          <w:color w:val="231F20"/>
          <w:spacing w:val="-6"/>
          <w:w w:val="105"/>
          <w:sz w:val="19"/>
        </w:rPr>
        <w:t xml:space="preserve"> </w:t>
      </w:r>
      <w:r>
        <w:rPr>
          <w:rFonts w:ascii="Calibri"/>
          <w:color w:val="231F20"/>
          <w:w w:val="105"/>
          <w:sz w:val="19"/>
        </w:rPr>
        <w:t>is</w:t>
      </w:r>
      <w:r>
        <w:rPr>
          <w:rFonts w:ascii="Calibri"/>
          <w:color w:val="231F20"/>
          <w:spacing w:val="-7"/>
          <w:w w:val="105"/>
          <w:sz w:val="19"/>
        </w:rPr>
        <w:t xml:space="preserve"> </w:t>
      </w:r>
      <w:r>
        <w:rPr>
          <w:rFonts w:ascii="Calibri"/>
          <w:color w:val="231F20"/>
          <w:w w:val="105"/>
          <w:sz w:val="19"/>
        </w:rPr>
        <w:t>caused</w:t>
      </w:r>
      <w:r>
        <w:rPr>
          <w:rFonts w:ascii="Calibri"/>
          <w:color w:val="231F20"/>
          <w:spacing w:val="-6"/>
          <w:w w:val="105"/>
          <w:sz w:val="19"/>
        </w:rPr>
        <w:t xml:space="preserve"> </w:t>
      </w:r>
      <w:r>
        <w:rPr>
          <w:rFonts w:ascii="Calibri"/>
          <w:color w:val="231F20"/>
          <w:w w:val="105"/>
          <w:sz w:val="19"/>
        </w:rPr>
        <w:t xml:space="preserve">by </w:t>
      </w:r>
      <w:r>
        <w:rPr>
          <w:rFonts w:ascii="Calibri"/>
          <w:color w:val="231F20"/>
          <w:spacing w:val="-2"/>
          <w:w w:val="105"/>
          <w:sz w:val="19"/>
        </w:rPr>
        <w:t xml:space="preserve">any </w:t>
      </w:r>
      <w:r>
        <w:rPr>
          <w:rFonts w:ascii="Calibri"/>
          <w:color w:val="231F20"/>
          <w:spacing w:val="-3"/>
          <w:w w:val="105"/>
          <w:sz w:val="19"/>
        </w:rPr>
        <w:t xml:space="preserve">circumstance beyond </w:t>
      </w:r>
      <w:r>
        <w:rPr>
          <w:rFonts w:ascii="Calibri"/>
          <w:color w:val="231F20"/>
          <w:w w:val="105"/>
          <w:sz w:val="19"/>
        </w:rPr>
        <w:t xml:space="preserve">the </w:t>
      </w:r>
      <w:r>
        <w:rPr>
          <w:rFonts w:ascii="Calibri"/>
          <w:color w:val="231F20"/>
          <w:spacing w:val="-3"/>
          <w:w w:val="105"/>
          <w:sz w:val="19"/>
        </w:rPr>
        <w:t xml:space="preserve">control </w:t>
      </w:r>
      <w:r>
        <w:rPr>
          <w:rFonts w:ascii="Calibri"/>
          <w:color w:val="231F20"/>
          <w:w w:val="105"/>
          <w:sz w:val="19"/>
        </w:rPr>
        <w:t xml:space="preserve">of the </w:t>
      </w:r>
      <w:r>
        <w:rPr>
          <w:rFonts w:ascii="Calibri"/>
          <w:color w:val="231F20"/>
          <w:spacing w:val="-4"/>
          <w:w w:val="105"/>
          <w:sz w:val="19"/>
        </w:rPr>
        <w:t>University.</w:t>
      </w:r>
    </w:p>
    <w:p w:rsidR="00F93F21" w:rsidRDefault="00F22300">
      <w:pPr>
        <w:pStyle w:val="ListParagraph"/>
        <w:numPr>
          <w:ilvl w:val="1"/>
          <w:numId w:val="61"/>
        </w:numPr>
        <w:tabs>
          <w:tab w:val="left" w:pos="766"/>
          <w:tab w:val="left" w:pos="767"/>
        </w:tabs>
        <w:spacing w:before="44" w:line="268" w:lineRule="auto"/>
        <w:ind w:left="766" w:right="1219"/>
        <w:rPr>
          <w:rFonts w:ascii="Calibri"/>
          <w:sz w:val="19"/>
        </w:rPr>
      </w:pPr>
      <w:r>
        <w:rPr>
          <w:rFonts w:ascii="Calibri"/>
          <w:color w:val="231F20"/>
          <w:w w:val="105"/>
          <w:sz w:val="19"/>
        </w:rPr>
        <w:t xml:space="preserve">The </w:t>
      </w:r>
      <w:r>
        <w:rPr>
          <w:rFonts w:ascii="Calibri"/>
          <w:color w:val="231F20"/>
          <w:spacing w:val="-3"/>
          <w:w w:val="105"/>
          <w:sz w:val="19"/>
        </w:rPr>
        <w:t xml:space="preserve">Hirer agrees </w:t>
      </w:r>
      <w:r>
        <w:rPr>
          <w:rFonts w:ascii="Calibri"/>
          <w:color w:val="231F20"/>
          <w:w w:val="105"/>
          <w:sz w:val="19"/>
        </w:rPr>
        <w:t xml:space="preserve">to use the </w:t>
      </w:r>
      <w:r>
        <w:rPr>
          <w:rFonts w:ascii="Calibri"/>
          <w:color w:val="231F20"/>
          <w:spacing w:val="-3"/>
          <w:w w:val="105"/>
          <w:sz w:val="19"/>
        </w:rPr>
        <w:t xml:space="preserve">Facilities at </w:t>
      </w:r>
      <w:r>
        <w:rPr>
          <w:rFonts w:ascii="Calibri"/>
          <w:color w:val="231F20"/>
          <w:w w:val="105"/>
          <w:sz w:val="19"/>
        </w:rPr>
        <w:t xml:space="preserve">its own risk and without </w:t>
      </w:r>
      <w:r>
        <w:rPr>
          <w:rFonts w:ascii="Calibri"/>
          <w:color w:val="231F20"/>
          <w:spacing w:val="-3"/>
          <w:w w:val="105"/>
          <w:sz w:val="19"/>
        </w:rPr>
        <w:t xml:space="preserve">limitation agrees </w:t>
      </w:r>
      <w:proofErr w:type="gramStart"/>
      <w:r>
        <w:rPr>
          <w:rFonts w:ascii="Calibri"/>
          <w:color w:val="231F20"/>
          <w:spacing w:val="-3"/>
          <w:w w:val="105"/>
          <w:sz w:val="19"/>
        </w:rPr>
        <w:t xml:space="preserve">that  </w:t>
      </w:r>
      <w:r>
        <w:rPr>
          <w:rFonts w:ascii="Calibri"/>
          <w:color w:val="231F20"/>
          <w:w w:val="105"/>
          <w:sz w:val="19"/>
        </w:rPr>
        <w:t>all</w:t>
      </w:r>
      <w:proofErr w:type="gramEnd"/>
      <w:r>
        <w:rPr>
          <w:rFonts w:ascii="Calibri"/>
          <w:color w:val="231F20"/>
          <w:w w:val="105"/>
          <w:sz w:val="19"/>
        </w:rPr>
        <w:t xml:space="preserve"> property </w:t>
      </w:r>
      <w:r>
        <w:rPr>
          <w:rFonts w:ascii="Calibri"/>
          <w:color w:val="231F20"/>
          <w:spacing w:val="-3"/>
          <w:w w:val="105"/>
          <w:sz w:val="19"/>
        </w:rPr>
        <w:t xml:space="preserve">brought </w:t>
      </w:r>
      <w:r>
        <w:rPr>
          <w:rFonts w:ascii="Calibri"/>
          <w:color w:val="231F20"/>
          <w:w w:val="105"/>
          <w:sz w:val="19"/>
        </w:rPr>
        <w:t xml:space="preserve">on to the </w:t>
      </w:r>
      <w:r>
        <w:rPr>
          <w:rFonts w:ascii="Calibri"/>
          <w:color w:val="231F20"/>
          <w:spacing w:val="-3"/>
          <w:w w:val="105"/>
          <w:sz w:val="19"/>
        </w:rPr>
        <w:t xml:space="preserve">Facilities </w:t>
      </w:r>
      <w:r>
        <w:rPr>
          <w:rFonts w:ascii="Calibri"/>
          <w:color w:val="231F20"/>
          <w:w w:val="105"/>
          <w:sz w:val="19"/>
        </w:rPr>
        <w:t xml:space="preserve">by the </w:t>
      </w:r>
      <w:r>
        <w:rPr>
          <w:rFonts w:ascii="Calibri"/>
          <w:color w:val="231F20"/>
          <w:spacing w:val="-3"/>
          <w:w w:val="105"/>
          <w:sz w:val="19"/>
        </w:rPr>
        <w:t xml:space="preserve">Hirer </w:t>
      </w:r>
      <w:r>
        <w:rPr>
          <w:rFonts w:ascii="Calibri"/>
          <w:color w:val="231F20"/>
          <w:w w:val="105"/>
          <w:sz w:val="19"/>
        </w:rPr>
        <w:t xml:space="preserve">or its </w:t>
      </w:r>
      <w:r>
        <w:rPr>
          <w:rFonts w:ascii="Calibri"/>
          <w:color w:val="231F20"/>
          <w:spacing w:val="-3"/>
          <w:w w:val="105"/>
          <w:sz w:val="19"/>
        </w:rPr>
        <w:t xml:space="preserve">servants, agents </w:t>
      </w:r>
      <w:r>
        <w:rPr>
          <w:rFonts w:ascii="Calibri"/>
          <w:color w:val="231F20"/>
          <w:w w:val="105"/>
          <w:sz w:val="19"/>
        </w:rPr>
        <w:t xml:space="preserve">or invitees shall be </w:t>
      </w:r>
      <w:r>
        <w:rPr>
          <w:rFonts w:ascii="Calibri"/>
          <w:color w:val="231F20"/>
          <w:spacing w:val="-3"/>
          <w:w w:val="105"/>
          <w:sz w:val="19"/>
        </w:rPr>
        <w:t xml:space="preserve">at </w:t>
      </w:r>
      <w:r>
        <w:rPr>
          <w:rFonts w:ascii="Calibri"/>
          <w:color w:val="231F20"/>
          <w:w w:val="105"/>
          <w:sz w:val="19"/>
        </w:rPr>
        <w:t xml:space="preserve">the sole risk of the </w:t>
      </w:r>
      <w:r>
        <w:rPr>
          <w:rFonts w:ascii="Calibri"/>
          <w:color w:val="231F20"/>
          <w:spacing w:val="-5"/>
          <w:w w:val="105"/>
          <w:sz w:val="19"/>
        </w:rPr>
        <w:t xml:space="preserve">Hirer. </w:t>
      </w:r>
      <w:r>
        <w:rPr>
          <w:rFonts w:ascii="Calibri"/>
          <w:color w:val="231F20"/>
          <w:w w:val="105"/>
          <w:sz w:val="19"/>
        </w:rPr>
        <w:t xml:space="preserve">Neither the </w:t>
      </w:r>
      <w:r>
        <w:rPr>
          <w:rFonts w:ascii="Calibri"/>
          <w:color w:val="231F20"/>
          <w:spacing w:val="-3"/>
          <w:w w:val="105"/>
          <w:sz w:val="19"/>
        </w:rPr>
        <w:t xml:space="preserve">University </w:t>
      </w:r>
      <w:r>
        <w:rPr>
          <w:rFonts w:ascii="Calibri"/>
          <w:color w:val="231F20"/>
          <w:w w:val="105"/>
          <w:sz w:val="19"/>
        </w:rPr>
        <w:t xml:space="preserve">nor its </w:t>
      </w:r>
      <w:r>
        <w:rPr>
          <w:rFonts w:ascii="Calibri"/>
          <w:color w:val="231F20"/>
          <w:spacing w:val="-3"/>
          <w:w w:val="105"/>
          <w:sz w:val="19"/>
        </w:rPr>
        <w:t xml:space="preserve">servants </w:t>
      </w:r>
      <w:r>
        <w:rPr>
          <w:rFonts w:ascii="Calibri"/>
          <w:color w:val="231F20"/>
          <w:w w:val="105"/>
          <w:sz w:val="19"/>
        </w:rPr>
        <w:t xml:space="preserve">or </w:t>
      </w:r>
      <w:r>
        <w:rPr>
          <w:rFonts w:ascii="Calibri"/>
          <w:color w:val="231F20"/>
          <w:spacing w:val="-3"/>
          <w:w w:val="105"/>
          <w:sz w:val="19"/>
        </w:rPr>
        <w:t xml:space="preserve">agents </w:t>
      </w:r>
      <w:r>
        <w:rPr>
          <w:rFonts w:ascii="Calibri"/>
          <w:color w:val="231F20"/>
          <w:w w:val="105"/>
          <w:sz w:val="19"/>
        </w:rPr>
        <w:t xml:space="preserve">shall be liable </w:t>
      </w:r>
      <w:r>
        <w:rPr>
          <w:rFonts w:ascii="Calibri"/>
          <w:color w:val="231F20"/>
          <w:spacing w:val="-3"/>
          <w:w w:val="105"/>
          <w:sz w:val="19"/>
        </w:rPr>
        <w:t xml:space="preserve">for </w:t>
      </w:r>
      <w:r>
        <w:rPr>
          <w:rFonts w:ascii="Calibri"/>
          <w:color w:val="231F20"/>
          <w:spacing w:val="-2"/>
          <w:w w:val="105"/>
          <w:sz w:val="19"/>
        </w:rPr>
        <w:t xml:space="preserve">any </w:t>
      </w:r>
      <w:r>
        <w:rPr>
          <w:rFonts w:ascii="Calibri"/>
          <w:color w:val="231F20"/>
          <w:spacing w:val="-3"/>
          <w:w w:val="105"/>
          <w:sz w:val="19"/>
        </w:rPr>
        <w:t xml:space="preserve">thefts </w:t>
      </w:r>
      <w:r>
        <w:rPr>
          <w:rFonts w:ascii="Calibri"/>
          <w:color w:val="231F20"/>
          <w:w w:val="105"/>
          <w:sz w:val="19"/>
        </w:rPr>
        <w:t xml:space="preserve">or losses </w:t>
      </w:r>
      <w:r>
        <w:rPr>
          <w:rFonts w:ascii="Calibri"/>
          <w:color w:val="231F20"/>
          <w:spacing w:val="-3"/>
          <w:w w:val="105"/>
          <w:sz w:val="19"/>
        </w:rPr>
        <w:t xml:space="preserve">incurred </w:t>
      </w:r>
      <w:r>
        <w:rPr>
          <w:rFonts w:ascii="Calibri"/>
          <w:color w:val="231F20"/>
          <w:w w:val="105"/>
          <w:sz w:val="19"/>
        </w:rPr>
        <w:t xml:space="preserve">by the </w:t>
      </w:r>
      <w:r>
        <w:rPr>
          <w:rFonts w:ascii="Calibri"/>
          <w:color w:val="231F20"/>
          <w:spacing w:val="-5"/>
          <w:w w:val="105"/>
          <w:sz w:val="19"/>
        </w:rPr>
        <w:t xml:space="preserve">Hirer, </w:t>
      </w:r>
      <w:r>
        <w:rPr>
          <w:rFonts w:ascii="Calibri"/>
          <w:color w:val="231F20"/>
          <w:w w:val="105"/>
          <w:sz w:val="19"/>
        </w:rPr>
        <w:t xml:space="preserve">its </w:t>
      </w:r>
      <w:r>
        <w:rPr>
          <w:rFonts w:ascii="Calibri"/>
          <w:color w:val="231F20"/>
          <w:spacing w:val="-3"/>
          <w:w w:val="105"/>
          <w:sz w:val="19"/>
        </w:rPr>
        <w:t xml:space="preserve">servants, agents </w:t>
      </w:r>
      <w:r>
        <w:rPr>
          <w:rFonts w:ascii="Calibri"/>
          <w:color w:val="231F20"/>
          <w:w w:val="105"/>
          <w:sz w:val="19"/>
        </w:rPr>
        <w:t xml:space="preserve">or invitees or </w:t>
      </w:r>
      <w:r>
        <w:rPr>
          <w:rFonts w:ascii="Calibri"/>
          <w:color w:val="231F20"/>
          <w:spacing w:val="-3"/>
          <w:w w:val="105"/>
          <w:sz w:val="19"/>
        </w:rPr>
        <w:t>for</w:t>
      </w:r>
      <w:r>
        <w:rPr>
          <w:rFonts w:ascii="Calibri"/>
          <w:color w:val="231F20"/>
          <w:spacing w:val="-28"/>
          <w:w w:val="105"/>
          <w:sz w:val="19"/>
        </w:rPr>
        <w:t xml:space="preserve"> </w:t>
      </w:r>
      <w:r>
        <w:rPr>
          <w:rFonts w:ascii="Calibri"/>
          <w:color w:val="231F20"/>
          <w:spacing w:val="-2"/>
          <w:w w:val="105"/>
          <w:sz w:val="19"/>
        </w:rPr>
        <w:t xml:space="preserve">any </w:t>
      </w:r>
      <w:r>
        <w:rPr>
          <w:rFonts w:ascii="Calibri"/>
          <w:color w:val="231F20"/>
          <w:w w:val="105"/>
          <w:sz w:val="19"/>
        </w:rPr>
        <w:t xml:space="preserve">items </w:t>
      </w:r>
      <w:r>
        <w:rPr>
          <w:rFonts w:ascii="Calibri"/>
          <w:color w:val="231F20"/>
          <w:spacing w:val="-3"/>
          <w:w w:val="105"/>
          <w:sz w:val="19"/>
        </w:rPr>
        <w:t xml:space="preserve">remaining </w:t>
      </w:r>
      <w:r>
        <w:rPr>
          <w:rFonts w:ascii="Calibri"/>
          <w:color w:val="231F20"/>
          <w:w w:val="105"/>
          <w:sz w:val="19"/>
        </w:rPr>
        <w:t xml:space="preserve">on the </w:t>
      </w:r>
      <w:r>
        <w:rPr>
          <w:rFonts w:ascii="Calibri"/>
          <w:color w:val="231F20"/>
          <w:spacing w:val="-3"/>
          <w:w w:val="105"/>
          <w:sz w:val="19"/>
        </w:rPr>
        <w:t xml:space="preserve">University after </w:t>
      </w:r>
      <w:r>
        <w:rPr>
          <w:rFonts w:ascii="Calibri"/>
          <w:color w:val="231F20"/>
          <w:w w:val="105"/>
          <w:sz w:val="19"/>
        </w:rPr>
        <w:t>the end of the</w:t>
      </w:r>
      <w:r>
        <w:rPr>
          <w:rFonts w:ascii="Calibri"/>
          <w:color w:val="231F20"/>
          <w:spacing w:val="-25"/>
          <w:w w:val="105"/>
          <w:sz w:val="19"/>
        </w:rPr>
        <w:t xml:space="preserve"> </w:t>
      </w:r>
      <w:r>
        <w:rPr>
          <w:rFonts w:ascii="Calibri"/>
          <w:color w:val="231F20"/>
          <w:spacing w:val="-4"/>
          <w:w w:val="105"/>
          <w:sz w:val="19"/>
        </w:rPr>
        <w:t>occupancy.</w:t>
      </w:r>
    </w:p>
    <w:p w:rsidR="00F93F21" w:rsidRDefault="00F93F21">
      <w:pPr>
        <w:spacing w:line="268" w:lineRule="auto"/>
        <w:rPr>
          <w:rFonts w:ascii="Calibri"/>
          <w:sz w:val="19"/>
        </w:rPr>
        <w:sectPr w:rsidR="00F93F21">
          <w:type w:val="continuous"/>
          <w:pgSz w:w="11910" w:h="16840"/>
          <w:pgMar w:top="200" w:right="460" w:bottom="280" w:left="740" w:header="720" w:footer="720" w:gutter="0"/>
          <w:cols w:num="2" w:space="720" w:equalWidth="0">
            <w:col w:w="5008" w:space="40"/>
            <w:col w:w="5662"/>
          </w:cols>
        </w:sectPr>
      </w:pPr>
    </w:p>
    <w:p w:rsidR="00F93F21" w:rsidRDefault="00F22300">
      <w:pPr>
        <w:pStyle w:val="ListParagraph"/>
        <w:numPr>
          <w:ilvl w:val="0"/>
          <w:numId w:val="61"/>
        </w:numPr>
        <w:tabs>
          <w:tab w:val="left" w:pos="677"/>
          <w:tab w:val="left" w:pos="678"/>
        </w:tabs>
        <w:spacing w:before="61"/>
        <w:ind w:left="677"/>
        <w:jc w:val="left"/>
        <w:rPr>
          <w:rFonts w:ascii="Calibri"/>
          <w:b/>
          <w:sz w:val="24"/>
        </w:rPr>
      </w:pPr>
      <w:r>
        <w:rPr>
          <w:noProof/>
          <w:lang w:val="en-AU" w:eastAsia="en-AU"/>
        </w:rPr>
        <w:lastRenderedPageBreak/>
        <w:drawing>
          <wp:anchor distT="0" distB="0" distL="0" distR="0" simplePos="0" relativeHeight="251612160" behindDoc="0" locked="0" layoutInCell="1" allowOverlap="1">
            <wp:simplePos x="0" y="0"/>
            <wp:positionH relativeFrom="page">
              <wp:posOffset>0</wp:posOffset>
            </wp:positionH>
            <wp:positionV relativeFrom="page">
              <wp:posOffset>10272014</wp:posOffset>
            </wp:positionV>
            <wp:extent cx="7559992" cy="419989"/>
            <wp:effectExtent l="0" t="0" r="0" b="0"/>
            <wp:wrapNone/>
            <wp:docPr id="15" name="image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9.jpeg"/>
                    <pic:cNvPicPr/>
                  </pic:nvPicPr>
                  <pic:blipFill>
                    <a:blip r:embed="rId79" cstate="print"/>
                    <a:stretch>
                      <a:fillRect/>
                    </a:stretch>
                  </pic:blipFill>
                  <pic:spPr>
                    <a:xfrm>
                      <a:off x="0" y="0"/>
                      <a:ext cx="7559992" cy="419989"/>
                    </a:xfrm>
                    <a:prstGeom prst="rect">
                      <a:avLst/>
                    </a:prstGeom>
                  </pic:spPr>
                </pic:pic>
              </a:graphicData>
            </a:graphic>
          </wp:anchor>
        </w:drawing>
      </w:r>
      <w:r>
        <w:rPr>
          <w:rFonts w:ascii="Calibri"/>
          <w:b/>
          <w:color w:val="231F20"/>
          <w:w w:val="105"/>
          <w:sz w:val="24"/>
        </w:rPr>
        <w:t>INSURANCE</w:t>
      </w:r>
    </w:p>
    <w:p w:rsidR="00F93F21" w:rsidRDefault="00F22300">
      <w:pPr>
        <w:pStyle w:val="ListParagraph"/>
        <w:numPr>
          <w:ilvl w:val="1"/>
          <w:numId w:val="61"/>
        </w:numPr>
        <w:tabs>
          <w:tab w:val="left" w:pos="678"/>
        </w:tabs>
        <w:spacing w:before="58" w:line="268" w:lineRule="auto"/>
        <w:ind w:left="677" w:right="463"/>
        <w:jc w:val="both"/>
        <w:rPr>
          <w:rFonts w:ascii="Calibri"/>
          <w:sz w:val="19"/>
        </w:rPr>
      </w:pPr>
      <w:r>
        <w:rPr>
          <w:rFonts w:ascii="Calibri"/>
          <w:color w:val="231F20"/>
          <w:w w:val="110"/>
          <w:sz w:val="19"/>
        </w:rPr>
        <w:t>The</w:t>
      </w:r>
      <w:r>
        <w:rPr>
          <w:rFonts w:ascii="Calibri"/>
          <w:color w:val="231F20"/>
          <w:spacing w:val="-22"/>
          <w:w w:val="110"/>
          <w:sz w:val="19"/>
        </w:rPr>
        <w:t xml:space="preserve"> </w:t>
      </w:r>
      <w:r>
        <w:rPr>
          <w:rFonts w:ascii="Calibri"/>
          <w:color w:val="231F20"/>
          <w:spacing w:val="-3"/>
          <w:w w:val="110"/>
          <w:sz w:val="19"/>
        </w:rPr>
        <w:t>Hirer</w:t>
      </w:r>
      <w:r>
        <w:rPr>
          <w:rFonts w:ascii="Calibri"/>
          <w:color w:val="231F20"/>
          <w:spacing w:val="-21"/>
          <w:w w:val="110"/>
          <w:sz w:val="19"/>
        </w:rPr>
        <w:t xml:space="preserve"> </w:t>
      </w:r>
      <w:r>
        <w:rPr>
          <w:rFonts w:ascii="Calibri"/>
          <w:color w:val="231F20"/>
          <w:w w:val="110"/>
          <w:sz w:val="19"/>
        </w:rPr>
        <w:t>must</w:t>
      </w:r>
      <w:r>
        <w:rPr>
          <w:rFonts w:ascii="Calibri"/>
          <w:color w:val="231F20"/>
          <w:spacing w:val="-19"/>
          <w:w w:val="110"/>
          <w:sz w:val="19"/>
        </w:rPr>
        <w:t xml:space="preserve"> </w:t>
      </w:r>
      <w:r>
        <w:rPr>
          <w:rFonts w:ascii="Calibri"/>
          <w:color w:val="231F20"/>
          <w:spacing w:val="-3"/>
          <w:w w:val="110"/>
          <w:sz w:val="19"/>
        </w:rPr>
        <w:t>provide</w:t>
      </w:r>
      <w:r>
        <w:rPr>
          <w:rFonts w:ascii="Calibri"/>
          <w:color w:val="231F20"/>
          <w:spacing w:val="-21"/>
          <w:w w:val="110"/>
          <w:sz w:val="19"/>
        </w:rPr>
        <w:t xml:space="preserve"> </w:t>
      </w:r>
      <w:r>
        <w:rPr>
          <w:rFonts w:ascii="Calibri"/>
          <w:color w:val="231F20"/>
          <w:w w:val="110"/>
          <w:sz w:val="19"/>
        </w:rPr>
        <w:t>and</w:t>
      </w:r>
      <w:r>
        <w:rPr>
          <w:rFonts w:ascii="Calibri"/>
          <w:color w:val="231F20"/>
          <w:spacing w:val="-21"/>
          <w:w w:val="110"/>
          <w:sz w:val="19"/>
        </w:rPr>
        <w:t xml:space="preserve"> </w:t>
      </w:r>
      <w:r>
        <w:rPr>
          <w:rFonts w:ascii="Calibri"/>
          <w:color w:val="231F20"/>
          <w:spacing w:val="-3"/>
          <w:w w:val="110"/>
          <w:sz w:val="19"/>
        </w:rPr>
        <w:t>maintain</w:t>
      </w:r>
      <w:r>
        <w:rPr>
          <w:rFonts w:ascii="Calibri"/>
          <w:color w:val="231F20"/>
          <w:spacing w:val="-21"/>
          <w:w w:val="110"/>
          <w:sz w:val="19"/>
        </w:rPr>
        <w:t xml:space="preserve"> </w:t>
      </w:r>
      <w:r>
        <w:rPr>
          <w:rFonts w:ascii="Calibri"/>
          <w:color w:val="231F20"/>
          <w:w w:val="110"/>
          <w:sz w:val="19"/>
        </w:rPr>
        <w:t>a</w:t>
      </w:r>
      <w:r>
        <w:rPr>
          <w:rFonts w:ascii="Calibri"/>
          <w:color w:val="231F20"/>
          <w:spacing w:val="-21"/>
          <w:w w:val="110"/>
          <w:sz w:val="19"/>
        </w:rPr>
        <w:t xml:space="preserve"> </w:t>
      </w:r>
      <w:r>
        <w:rPr>
          <w:rFonts w:ascii="Calibri"/>
          <w:color w:val="231F20"/>
          <w:w w:val="110"/>
          <w:sz w:val="19"/>
        </w:rPr>
        <w:t>public</w:t>
      </w:r>
      <w:r>
        <w:rPr>
          <w:rFonts w:ascii="Calibri"/>
          <w:color w:val="231F20"/>
          <w:spacing w:val="-21"/>
          <w:w w:val="110"/>
          <w:sz w:val="19"/>
        </w:rPr>
        <w:t xml:space="preserve"> </w:t>
      </w:r>
      <w:r>
        <w:rPr>
          <w:rFonts w:ascii="Calibri"/>
          <w:color w:val="231F20"/>
          <w:w w:val="110"/>
          <w:sz w:val="19"/>
        </w:rPr>
        <w:t>and products</w:t>
      </w:r>
      <w:r>
        <w:rPr>
          <w:rFonts w:ascii="Calibri"/>
          <w:color w:val="231F20"/>
          <w:spacing w:val="-35"/>
          <w:w w:val="110"/>
          <w:sz w:val="19"/>
        </w:rPr>
        <w:t xml:space="preserve"> </w:t>
      </w:r>
      <w:r>
        <w:rPr>
          <w:rFonts w:ascii="Calibri"/>
          <w:color w:val="231F20"/>
          <w:w w:val="110"/>
          <w:sz w:val="19"/>
        </w:rPr>
        <w:t>liability</w:t>
      </w:r>
      <w:r>
        <w:rPr>
          <w:rFonts w:ascii="Calibri"/>
          <w:color w:val="231F20"/>
          <w:spacing w:val="-34"/>
          <w:w w:val="110"/>
          <w:sz w:val="19"/>
        </w:rPr>
        <w:t xml:space="preserve"> </w:t>
      </w:r>
      <w:r>
        <w:rPr>
          <w:rFonts w:ascii="Calibri"/>
          <w:color w:val="231F20"/>
          <w:spacing w:val="-3"/>
          <w:w w:val="110"/>
          <w:sz w:val="19"/>
        </w:rPr>
        <w:t>insurance</w:t>
      </w:r>
      <w:r>
        <w:rPr>
          <w:rFonts w:ascii="Calibri"/>
          <w:color w:val="231F20"/>
          <w:spacing w:val="-34"/>
          <w:w w:val="110"/>
          <w:sz w:val="19"/>
        </w:rPr>
        <w:t xml:space="preserve"> </w:t>
      </w:r>
      <w:r>
        <w:rPr>
          <w:rFonts w:ascii="Calibri"/>
          <w:color w:val="231F20"/>
          <w:w w:val="110"/>
          <w:sz w:val="19"/>
        </w:rPr>
        <w:t>policy</w:t>
      </w:r>
      <w:r>
        <w:rPr>
          <w:rFonts w:ascii="Calibri"/>
          <w:color w:val="231F20"/>
          <w:spacing w:val="-34"/>
          <w:w w:val="110"/>
          <w:sz w:val="19"/>
        </w:rPr>
        <w:t xml:space="preserve"> </w:t>
      </w:r>
      <w:r>
        <w:rPr>
          <w:rFonts w:ascii="Calibri"/>
          <w:color w:val="231F20"/>
          <w:w w:val="110"/>
          <w:sz w:val="19"/>
        </w:rPr>
        <w:t>during</w:t>
      </w:r>
      <w:r>
        <w:rPr>
          <w:rFonts w:ascii="Calibri"/>
          <w:color w:val="231F20"/>
          <w:spacing w:val="-34"/>
          <w:w w:val="110"/>
          <w:sz w:val="19"/>
        </w:rPr>
        <w:t xml:space="preserve"> </w:t>
      </w:r>
      <w:r>
        <w:rPr>
          <w:rFonts w:ascii="Calibri"/>
          <w:color w:val="231F20"/>
          <w:w w:val="110"/>
          <w:sz w:val="19"/>
        </w:rPr>
        <w:t>the</w:t>
      </w:r>
      <w:r>
        <w:rPr>
          <w:rFonts w:ascii="Calibri"/>
          <w:color w:val="231F20"/>
          <w:spacing w:val="-34"/>
          <w:w w:val="110"/>
          <w:sz w:val="19"/>
        </w:rPr>
        <w:t xml:space="preserve"> </w:t>
      </w:r>
      <w:r>
        <w:rPr>
          <w:rFonts w:ascii="Calibri"/>
          <w:color w:val="231F20"/>
          <w:w w:val="110"/>
          <w:sz w:val="19"/>
        </w:rPr>
        <w:t>term of</w:t>
      </w:r>
      <w:r>
        <w:rPr>
          <w:rFonts w:ascii="Calibri"/>
          <w:color w:val="231F20"/>
          <w:spacing w:val="-19"/>
          <w:w w:val="110"/>
          <w:sz w:val="19"/>
        </w:rPr>
        <w:t xml:space="preserve"> </w:t>
      </w:r>
      <w:r>
        <w:rPr>
          <w:rFonts w:ascii="Calibri"/>
          <w:color w:val="231F20"/>
          <w:w w:val="110"/>
          <w:sz w:val="19"/>
        </w:rPr>
        <w:t>this</w:t>
      </w:r>
      <w:r>
        <w:rPr>
          <w:rFonts w:ascii="Calibri"/>
          <w:color w:val="231F20"/>
          <w:spacing w:val="-19"/>
          <w:w w:val="110"/>
          <w:sz w:val="19"/>
        </w:rPr>
        <w:t xml:space="preserve"> </w:t>
      </w:r>
      <w:r>
        <w:rPr>
          <w:rFonts w:ascii="Calibri"/>
          <w:color w:val="231F20"/>
          <w:spacing w:val="-3"/>
          <w:w w:val="110"/>
          <w:sz w:val="19"/>
        </w:rPr>
        <w:t>Agreement</w:t>
      </w:r>
      <w:r>
        <w:rPr>
          <w:rFonts w:ascii="Calibri"/>
          <w:color w:val="231F20"/>
          <w:spacing w:val="-16"/>
          <w:w w:val="110"/>
          <w:sz w:val="19"/>
        </w:rPr>
        <w:t xml:space="preserve"> </w:t>
      </w:r>
      <w:r>
        <w:rPr>
          <w:rFonts w:ascii="Calibri"/>
          <w:color w:val="231F20"/>
          <w:spacing w:val="-3"/>
          <w:w w:val="110"/>
          <w:sz w:val="19"/>
        </w:rPr>
        <w:t>for</w:t>
      </w:r>
      <w:r>
        <w:rPr>
          <w:rFonts w:ascii="Calibri"/>
          <w:color w:val="231F20"/>
          <w:spacing w:val="-19"/>
          <w:w w:val="110"/>
          <w:sz w:val="19"/>
        </w:rPr>
        <w:t xml:space="preserve"> </w:t>
      </w:r>
      <w:r>
        <w:rPr>
          <w:rFonts w:ascii="Calibri"/>
          <w:color w:val="231F20"/>
          <w:w w:val="110"/>
          <w:sz w:val="19"/>
        </w:rPr>
        <w:t>an</w:t>
      </w:r>
      <w:r>
        <w:rPr>
          <w:rFonts w:ascii="Calibri"/>
          <w:color w:val="231F20"/>
          <w:spacing w:val="-19"/>
          <w:w w:val="110"/>
          <w:sz w:val="19"/>
        </w:rPr>
        <w:t xml:space="preserve"> </w:t>
      </w:r>
      <w:r>
        <w:rPr>
          <w:rFonts w:ascii="Calibri"/>
          <w:color w:val="231F20"/>
          <w:spacing w:val="-3"/>
          <w:w w:val="110"/>
          <w:sz w:val="19"/>
        </w:rPr>
        <w:t>amount</w:t>
      </w:r>
      <w:r>
        <w:rPr>
          <w:rFonts w:ascii="Calibri"/>
          <w:color w:val="231F20"/>
          <w:spacing w:val="-16"/>
          <w:w w:val="110"/>
          <w:sz w:val="19"/>
        </w:rPr>
        <w:t xml:space="preserve"> </w:t>
      </w:r>
      <w:r>
        <w:rPr>
          <w:rFonts w:ascii="Calibri"/>
          <w:color w:val="231F20"/>
          <w:w w:val="110"/>
          <w:sz w:val="19"/>
        </w:rPr>
        <w:t>of</w:t>
      </w:r>
      <w:r>
        <w:rPr>
          <w:rFonts w:ascii="Calibri"/>
          <w:color w:val="231F20"/>
          <w:spacing w:val="-19"/>
          <w:w w:val="110"/>
          <w:sz w:val="19"/>
        </w:rPr>
        <w:t xml:space="preserve"> </w:t>
      </w:r>
      <w:r>
        <w:rPr>
          <w:rFonts w:ascii="Calibri"/>
          <w:color w:val="231F20"/>
          <w:w w:val="110"/>
          <w:sz w:val="19"/>
        </w:rPr>
        <w:t>not</w:t>
      </w:r>
      <w:r>
        <w:rPr>
          <w:rFonts w:ascii="Calibri"/>
          <w:color w:val="231F20"/>
          <w:spacing w:val="-16"/>
          <w:w w:val="110"/>
          <w:sz w:val="19"/>
        </w:rPr>
        <w:t xml:space="preserve"> </w:t>
      </w:r>
      <w:r>
        <w:rPr>
          <w:rFonts w:ascii="Calibri"/>
          <w:color w:val="231F20"/>
          <w:w w:val="110"/>
          <w:sz w:val="19"/>
        </w:rPr>
        <w:t>less</w:t>
      </w:r>
      <w:r>
        <w:rPr>
          <w:rFonts w:ascii="Calibri"/>
          <w:color w:val="231F20"/>
          <w:spacing w:val="-19"/>
          <w:w w:val="110"/>
          <w:sz w:val="19"/>
        </w:rPr>
        <w:t xml:space="preserve"> </w:t>
      </w:r>
      <w:r>
        <w:rPr>
          <w:rFonts w:ascii="Calibri"/>
          <w:color w:val="231F20"/>
          <w:w w:val="110"/>
          <w:sz w:val="19"/>
        </w:rPr>
        <w:t>than</w:t>
      </w:r>
    </w:p>
    <w:p w:rsidR="00F93F21" w:rsidRDefault="00F22300">
      <w:pPr>
        <w:ind w:left="677"/>
        <w:rPr>
          <w:rFonts w:ascii="Calibri"/>
          <w:sz w:val="19"/>
        </w:rPr>
      </w:pPr>
      <w:r>
        <w:rPr>
          <w:rFonts w:ascii="Calibri"/>
          <w:color w:val="231F20"/>
          <w:w w:val="105"/>
          <w:sz w:val="19"/>
        </w:rPr>
        <w:t>$10,000,000.</w:t>
      </w:r>
    </w:p>
    <w:p w:rsidR="00F93F21" w:rsidRDefault="00F22300">
      <w:pPr>
        <w:pStyle w:val="ListParagraph"/>
        <w:numPr>
          <w:ilvl w:val="1"/>
          <w:numId w:val="61"/>
        </w:numPr>
        <w:tabs>
          <w:tab w:val="left" w:pos="677"/>
          <w:tab w:val="left" w:pos="678"/>
        </w:tabs>
        <w:spacing w:before="71" w:line="268" w:lineRule="auto"/>
        <w:ind w:left="677" w:right="618"/>
        <w:rPr>
          <w:rFonts w:ascii="Calibri"/>
          <w:sz w:val="19"/>
        </w:rPr>
      </w:pPr>
      <w:r>
        <w:rPr>
          <w:rFonts w:ascii="Calibri"/>
          <w:color w:val="231F20"/>
          <w:w w:val="105"/>
          <w:sz w:val="19"/>
        </w:rPr>
        <w:t xml:space="preserve">The </w:t>
      </w:r>
      <w:r>
        <w:rPr>
          <w:rFonts w:ascii="Calibri"/>
          <w:color w:val="231F20"/>
          <w:spacing w:val="-3"/>
          <w:w w:val="105"/>
          <w:sz w:val="19"/>
        </w:rPr>
        <w:t xml:space="preserve">Hirer </w:t>
      </w:r>
      <w:r>
        <w:rPr>
          <w:rFonts w:ascii="Calibri"/>
          <w:color w:val="231F20"/>
          <w:w w:val="105"/>
          <w:sz w:val="19"/>
        </w:rPr>
        <w:t xml:space="preserve">must </w:t>
      </w:r>
      <w:r>
        <w:rPr>
          <w:rFonts w:ascii="Calibri"/>
          <w:color w:val="231F20"/>
          <w:spacing w:val="-3"/>
          <w:w w:val="105"/>
          <w:sz w:val="19"/>
        </w:rPr>
        <w:t xml:space="preserve">provide </w:t>
      </w:r>
      <w:r>
        <w:rPr>
          <w:rFonts w:ascii="Calibri"/>
          <w:color w:val="231F20"/>
          <w:w w:val="105"/>
          <w:sz w:val="19"/>
        </w:rPr>
        <w:t xml:space="preserve">and </w:t>
      </w:r>
      <w:r>
        <w:rPr>
          <w:rFonts w:ascii="Calibri"/>
          <w:color w:val="231F20"/>
          <w:spacing w:val="-3"/>
          <w:w w:val="105"/>
          <w:sz w:val="19"/>
        </w:rPr>
        <w:t xml:space="preserve">maintain </w:t>
      </w:r>
      <w:r>
        <w:rPr>
          <w:rFonts w:ascii="Calibri"/>
          <w:color w:val="231F20"/>
          <w:spacing w:val="-2"/>
          <w:w w:val="105"/>
          <w:sz w:val="19"/>
        </w:rPr>
        <w:t xml:space="preserve">any </w:t>
      </w:r>
      <w:r>
        <w:rPr>
          <w:rFonts w:ascii="Calibri"/>
          <w:color w:val="231F20"/>
          <w:w w:val="105"/>
          <w:sz w:val="19"/>
        </w:rPr>
        <w:t xml:space="preserve">other </w:t>
      </w:r>
      <w:r>
        <w:rPr>
          <w:rFonts w:ascii="Calibri"/>
          <w:color w:val="231F20"/>
          <w:spacing w:val="-3"/>
          <w:w w:val="105"/>
          <w:sz w:val="19"/>
        </w:rPr>
        <w:t xml:space="preserve">insurance reasonably required </w:t>
      </w:r>
      <w:r>
        <w:rPr>
          <w:rFonts w:ascii="Calibri"/>
          <w:color w:val="231F20"/>
          <w:w w:val="105"/>
          <w:sz w:val="19"/>
        </w:rPr>
        <w:t>by the</w:t>
      </w:r>
      <w:r>
        <w:rPr>
          <w:rFonts w:ascii="Calibri"/>
          <w:color w:val="231F20"/>
          <w:spacing w:val="23"/>
          <w:w w:val="105"/>
          <w:sz w:val="19"/>
        </w:rPr>
        <w:t xml:space="preserve"> </w:t>
      </w:r>
      <w:r>
        <w:rPr>
          <w:rFonts w:ascii="Calibri"/>
          <w:color w:val="231F20"/>
          <w:spacing w:val="-4"/>
          <w:w w:val="105"/>
          <w:sz w:val="19"/>
        </w:rPr>
        <w:t>University.</w:t>
      </w:r>
    </w:p>
    <w:p w:rsidR="00F93F21" w:rsidRDefault="00F22300">
      <w:pPr>
        <w:pStyle w:val="ListParagraph"/>
        <w:numPr>
          <w:ilvl w:val="1"/>
          <w:numId w:val="61"/>
        </w:numPr>
        <w:tabs>
          <w:tab w:val="left" w:pos="678"/>
        </w:tabs>
        <w:spacing w:before="43" w:line="268" w:lineRule="auto"/>
        <w:ind w:left="677" w:right="307"/>
        <w:jc w:val="both"/>
        <w:rPr>
          <w:rFonts w:ascii="Calibri"/>
          <w:sz w:val="19"/>
        </w:rPr>
      </w:pPr>
      <w:r>
        <w:rPr>
          <w:rFonts w:ascii="Calibri"/>
          <w:color w:val="231F20"/>
          <w:w w:val="105"/>
          <w:sz w:val="19"/>
        </w:rPr>
        <w:t xml:space="preserve">Prior to the </w:t>
      </w:r>
      <w:r>
        <w:rPr>
          <w:rFonts w:ascii="Calibri"/>
          <w:color w:val="231F20"/>
          <w:spacing w:val="-3"/>
          <w:w w:val="105"/>
          <w:sz w:val="19"/>
        </w:rPr>
        <w:t xml:space="preserve">commencement date </w:t>
      </w:r>
      <w:r>
        <w:rPr>
          <w:rFonts w:ascii="Calibri"/>
          <w:color w:val="231F20"/>
          <w:w w:val="105"/>
          <w:sz w:val="19"/>
        </w:rPr>
        <w:t xml:space="preserve">of this </w:t>
      </w:r>
      <w:r>
        <w:rPr>
          <w:rFonts w:ascii="Calibri"/>
          <w:color w:val="231F20"/>
          <w:spacing w:val="-3"/>
          <w:w w:val="105"/>
          <w:sz w:val="19"/>
        </w:rPr>
        <w:t xml:space="preserve">Agreement </w:t>
      </w:r>
      <w:r>
        <w:rPr>
          <w:rFonts w:ascii="Calibri"/>
          <w:color w:val="231F20"/>
          <w:w w:val="105"/>
          <w:sz w:val="19"/>
        </w:rPr>
        <w:t>the</w:t>
      </w:r>
      <w:r>
        <w:rPr>
          <w:rFonts w:ascii="Calibri"/>
          <w:color w:val="231F20"/>
          <w:spacing w:val="-7"/>
          <w:w w:val="105"/>
          <w:sz w:val="19"/>
        </w:rPr>
        <w:t xml:space="preserve"> </w:t>
      </w:r>
      <w:r>
        <w:rPr>
          <w:rFonts w:ascii="Calibri"/>
          <w:color w:val="231F20"/>
          <w:spacing w:val="-3"/>
          <w:w w:val="105"/>
          <w:sz w:val="19"/>
        </w:rPr>
        <w:t>Hirer</w:t>
      </w:r>
      <w:r>
        <w:rPr>
          <w:rFonts w:ascii="Calibri"/>
          <w:color w:val="231F20"/>
          <w:spacing w:val="-7"/>
          <w:w w:val="105"/>
          <w:sz w:val="19"/>
        </w:rPr>
        <w:t xml:space="preserve"> </w:t>
      </w:r>
      <w:r>
        <w:rPr>
          <w:rFonts w:ascii="Calibri"/>
          <w:color w:val="231F20"/>
          <w:w w:val="105"/>
          <w:sz w:val="19"/>
        </w:rPr>
        <w:t>shall</w:t>
      </w:r>
      <w:r>
        <w:rPr>
          <w:rFonts w:ascii="Calibri"/>
          <w:color w:val="231F20"/>
          <w:spacing w:val="-6"/>
          <w:w w:val="105"/>
          <w:sz w:val="19"/>
        </w:rPr>
        <w:t xml:space="preserve"> </w:t>
      </w:r>
      <w:r>
        <w:rPr>
          <w:rFonts w:ascii="Calibri"/>
          <w:color w:val="231F20"/>
          <w:spacing w:val="-3"/>
          <w:w w:val="105"/>
          <w:sz w:val="19"/>
        </w:rPr>
        <w:t>provide</w:t>
      </w:r>
      <w:r>
        <w:rPr>
          <w:rFonts w:ascii="Calibri"/>
          <w:color w:val="231F20"/>
          <w:spacing w:val="-7"/>
          <w:w w:val="105"/>
          <w:sz w:val="19"/>
        </w:rPr>
        <w:t xml:space="preserve"> </w:t>
      </w:r>
      <w:r>
        <w:rPr>
          <w:rFonts w:ascii="Calibri"/>
          <w:color w:val="231F20"/>
          <w:w w:val="105"/>
          <w:sz w:val="19"/>
        </w:rPr>
        <w:t>certificates</w:t>
      </w:r>
      <w:r>
        <w:rPr>
          <w:rFonts w:ascii="Calibri"/>
          <w:color w:val="231F20"/>
          <w:spacing w:val="-6"/>
          <w:w w:val="105"/>
          <w:sz w:val="19"/>
        </w:rPr>
        <w:t xml:space="preserve"> </w:t>
      </w:r>
      <w:r>
        <w:rPr>
          <w:rFonts w:ascii="Calibri"/>
          <w:color w:val="231F20"/>
          <w:w w:val="105"/>
          <w:sz w:val="19"/>
        </w:rPr>
        <w:t>or</w:t>
      </w:r>
      <w:r>
        <w:rPr>
          <w:rFonts w:ascii="Calibri"/>
          <w:color w:val="231F20"/>
          <w:spacing w:val="-7"/>
          <w:w w:val="105"/>
          <w:sz w:val="19"/>
        </w:rPr>
        <w:t xml:space="preserve"> </w:t>
      </w:r>
      <w:r>
        <w:rPr>
          <w:rFonts w:ascii="Calibri"/>
          <w:color w:val="231F20"/>
          <w:spacing w:val="-3"/>
          <w:w w:val="105"/>
          <w:sz w:val="19"/>
        </w:rPr>
        <w:t>currency</w:t>
      </w:r>
      <w:r>
        <w:rPr>
          <w:rFonts w:ascii="Calibri"/>
          <w:color w:val="231F20"/>
          <w:spacing w:val="-6"/>
          <w:w w:val="105"/>
          <w:sz w:val="19"/>
        </w:rPr>
        <w:t xml:space="preserve"> </w:t>
      </w:r>
      <w:r>
        <w:rPr>
          <w:rFonts w:ascii="Calibri"/>
          <w:color w:val="231F20"/>
          <w:w w:val="105"/>
          <w:sz w:val="19"/>
        </w:rPr>
        <w:t>of</w:t>
      </w:r>
      <w:r>
        <w:rPr>
          <w:rFonts w:ascii="Calibri"/>
          <w:color w:val="231F20"/>
          <w:spacing w:val="-7"/>
          <w:w w:val="105"/>
          <w:sz w:val="19"/>
        </w:rPr>
        <w:t xml:space="preserve"> </w:t>
      </w:r>
      <w:r>
        <w:rPr>
          <w:rFonts w:ascii="Calibri"/>
          <w:color w:val="231F20"/>
          <w:w w:val="105"/>
          <w:sz w:val="19"/>
        </w:rPr>
        <w:t xml:space="preserve">the </w:t>
      </w:r>
      <w:r>
        <w:rPr>
          <w:rFonts w:ascii="Calibri"/>
          <w:color w:val="231F20"/>
          <w:spacing w:val="-3"/>
          <w:w w:val="105"/>
          <w:sz w:val="19"/>
        </w:rPr>
        <w:t>insurance</w:t>
      </w:r>
      <w:r>
        <w:rPr>
          <w:rFonts w:ascii="Calibri"/>
          <w:color w:val="231F20"/>
          <w:spacing w:val="-8"/>
          <w:w w:val="105"/>
          <w:sz w:val="19"/>
        </w:rPr>
        <w:t xml:space="preserve"> </w:t>
      </w:r>
      <w:r>
        <w:rPr>
          <w:rFonts w:ascii="Calibri"/>
          <w:color w:val="231F20"/>
          <w:spacing w:val="-3"/>
          <w:w w:val="105"/>
          <w:sz w:val="19"/>
        </w:rPr>
        <w:t>required</w:t>
      </w:r>
      <w:r>
        <w:rPr>
          <w:rFonts w:ascii="Calibri"/>
          <w:color w:val="231F20"/>
          <w:spacing w:val="-8"/>
          <w:w w:val="105"/>
          <w:sz w:val="19"/>
        </w:rPr>
        <w:t xml:space="preserve"> </w:t>
      </w:r>
      <w:r>
        <w:rPr>
          <w:rFonts w:ascii="Calibri"/>
          <w:color w:val="231F20"/>
          <w:w w:val="105"/>
          <w:sz w:val="19"/>
        </w:rPr>
        <w:t>under</w:t>
      </w:r>
      <w:r>
        <w:rPr>
          <w:rFonts w:ascii="Calibri"/>
          <w:color w:val="231F20"/>
          <w:spacing w:val="-8"/>
          <w:w w:val="105"/>
          <w:sz w:val="19"/>
        </w:rPr>
        <w:t xml:space="preserve"> </w:t>
      </w:r>
      <w:r>
        <w:rPr>
          <w:rFonts w:ascii="Calibri"/>
          <w:color w:val="231F20"/>
          <w:w w:val="105"/>
          <w:sz w:val="19"/>
        </w:rPr>
        <w:t>clauses</w:t>
      </w:r>
      <w:r>
        <w:rPr>
          <w:rFonts w:ascii="Calibri"/>
          <w:color w:val="231F20"/>
          <w:spacing w:val="-8"/>
          <w:w w:val="105"/>
          <w:sz w:val="19"/>
        </w:rPr>
        <w:t xml:space="preserve"> </w:t>
      </w:r>
      <w:r>
        <w:rPr>
          <w:rFonts w:ascii="Calibri"/>
          <w:color w:val="231F20"/>
          <w:w w:val="105"/>
          <w:sz w:val="19"/>
        </w:rPr>
        <w:t>4.1</w:t>
      </w:r>
      <w:r>
        <w:rPr>
          <w:rFonts w:ascii="Calibri"/>
          <w:color w:val="231F20"/>
          <w:spacing w:val="-7"/>
          <w:w w:val="105"/>
          <w:sz w:val="19"/>
        </w:rPr>
        <w:t xml:space="preserve"> </w:t>
      </w:r>
      <w:r>
        <w:rPr>
          <w:rFonts w:ascii="Calibri"/>
          <w:color w:val="231F20"/>
          <w:w w:val="105"/>
          <w:sz w:val="19"/>
        </w:rPr>
        <w:t>and</w:t>
      </w:r>
      <w:r>
        <w:rPr>
          <w:rFonts w:ascii="Calibri"/>
          <w:color w:val="231F20"/>
          <w:spacing w:val="-8"/>
          <w:w w:val="105"/>
          <w:sz w:val="19"/>
        </w:rPr>
        <w:t xml:space="preserve"> </w:t>
      </w:r>
      <w:r>
        <w:rPr>
          <w:rFonts w:ascii="Calibri"/>
          <w:color w:val="231F20"/>
          <w:w w:val="105"/>
          <w:sz w:val="19"/>
        </w:rPr>
        <w:t>4.2.</w:t>
      </w:r>
    </w:p>
    <w:p w:rsidR="00F93F21" w:rsidRDefault="00F22300">
      <w:pPr>
        <w:pStyle w:val="ListParagraph"/>
        <w:numPr>
          <w:ilvl w:val="1"/>
          <w:numId w:val="61"/>
        </w:numPr>
        <w:tabs>
          <w:tab w:val="left" w:pos="677"/>
          <w:tab w:val="left" w:pos="678"/>
        </w:tabs>
        <w:spacing w:before="43" w:line="268" w:lineRule="auto"/>
        <w:ind w:left="677" w:right="65"/>
        <w:rPr>
          <w:rFonts w:ascii="Calibri"/>
          <w:sz w:val="19"/>
        </w:rPr>
      </w:pPr>
      <w:r>
        <w:rPr>
          <w:rFonts w:ascii="Calibri"/>
          <w:color w:val="231F20"/>
          <w:w w:val="105"/>
          <w:sz w:val="19"/>
        </w:rPr>
        <w:t xml:space="preserve">Clauses 4.1, 4.2 and 4.3 will not apply </w:t>
      </w:r>
      <w:r>
        <w:rPr>
          <w:rFonts w:ascii="Calibri"/>
          <w:color w:val="231F20"/>
          <w:spacing w:val="-3"/>
          <w:w w:val="105"/>
          <w:sz w:val="19"/>
        </w:rPr>
        <w:t xml:space="preserve">where </w:t>
      </w:r>
      <w:r>
        <w:rPr>
          <w:rFonts w:ascii="Calibri"/>
          <w:color w:val="231F20"/>
          <w:w w:val="105"/>
          <w:sz w:val="19"/>
        </w:rPr>
        <w:t xml:space="preserve">the </w:t>
      </w:r>
      <w:r>
        <w:rPr>
          <w:rFonts w:ascii="Calibri"/>
          <w:color w:val="231F20"/>
          <w:spacing w:val="-3"/>
          <w:w w:val="105"/>
          <w:sz w:val="19"/>
        </w:rPr>
        <w:t xml:space="preserve">Hirer </w:t>
      </w:r>
      <w:r>
        <w:rPr>
          <w:rFonts w:ascii="Calibri"/>
          <w:color w:val="231F20"/>
          <w:w w:val="105"/>
          <w:sz w:val="19"/>
        </w:rPr>
        <w:t xml:space="preserve">is an individual hiring the </w:t>
      </w:r>
      <w:r>
        <w:rPr>
          <w:rFonts w:ascii="Calibri"/>
          <w:color w:val="231F20"/>
          <w:spacing w:val="-3"/>
          <w:w w:val="105"/>
          <w:sz w:val="19"/>
        </w:rPr>
        <w:t xml:space="preserve">Facilities for private </w:t>
      </w:r>
      <w:r>
        <w:rPr>
          <w:rFonts w:ascii="Calibri"/>
          <w:color w:val="231F20"/>
          <w:w w:val="105"/>
          <w:sz w:val="19"/>
        </w:rPr>
        <w:t xml:space="preserve">and non- </w:t>
      </w:r>
      <w:r>
        <w:rPr>
          <w:rFonts w:ascii="Calibri"/>
          <w:color w:val="231F20"/>
          <w:spacing w:val="-3"/>
          <w:w w:val="105"/>
          <w:sz w:val="19"/>
        </w:rPr>
        <w:t>commercial</w:t>
      </w:r>
      <w:r>
        <w:rPr>
          <w:rFonts w:ascii="Calibri"/>
          <w:color w:val="231F20"/>
          <w:spacing w:val="-9"/>
          <w:w w:val="105"/>
          <w:sz w:val="19"/>
        </w:rPr>
        <w:t xml:space="preserve"> </w:t>
      </w:r>
      <w:r>
        <w:rPr>
          <w:rFonts w:ascii="Calibri"/>
          <w:color w:val="231F20"/>
          <w:w w:val="105"/>
          <w:sz w:val="19"/>
        </w:rPr>
        <w:t>purposes.</w:t>
      </w:r>
    </w:p>
    <w:p w:rsidR="00F93F21" w:rsidRDefault="00F22300">
      <w:pPr>
        <w:pStyle w:val="ListParagraph"/>
        <w:numPr>
          <w:ilvl w:val="0"/>
          <w:numId w:val="61"/>
        </w:numPr>
        <w:tabs>
          <w:tab w:val="left" w:pos="677"/>
          <w:tab w:val="left" w:pos="678"/>
        </w:tabs>
        <w:spacing w:before="109"/>
        <w:ind w:left="677"/>
        <w:jc w:val="left"/>
        <w:rPr>
          <w:rFonts w:ascii="Calibri" w:hAnsi="Calibri"/>
          <w:b/>
          <w:sz w:val="24"/>
        </w:rPr>
      </w:pPr>
      <w:r>
        <w:rPr>
          <w:rFonts w:ascii="Calibri" w:hAnsi="Calibri"/>
          <w:b/>
          <w:color w:val="231F20"/>
          <w:w w:val="105"/>
          <w:sz w:val="24"/>
        </w:rPr>
        <w:t>THE HIRER’S</w:t>
      </w:r>
      <w:r>
        <w:rPr>
          <w:rFonts w:ascii="Calibri" w:hAnsi="Calibri"/>
          <w:b/>
          <w:color w:val="231F20"/>
          <w:spacing w:val="-21"/>
          <w:w w:val="105"/>
          <w:sz w:val="24"/>
        </w:rPr>
        <w:t xml:space="preserve"> </w:t>
      </w:r>
      <w:r>
        <w:rPr>
          <w:rFonts w:ascii="Calibri" w:hAnsi="Calibri"/>
          <w:b/>
          <w:color w:val="231F20"/>
          <w:spacing w:val="-5"/>
          <w:w w:val="105"/>
          <w:sz w:val="24"/>
        </w:rPr>
        <w:t>OBLIGATIONS</w:t>
      </w:r>
    </w:p>
    <w:p w:rsidR="00F93F21" w:rsidRDefault="00F22300">
      <w:pPr>
        <w:spacing w:before="10"/>
        <w:ind w:left="677"/>
        <w:rPr>
          <w:rFonts w:ascii="Calibri"/>
          <w:b/>
          <w:sz w:val="19"/>
        </w:rPr>
      </w:pPr>
      <w:r>
        <w:rPr>
          <w:rFonts w:ascii="Calibri"/>
          <w:b/>
          <w:color w:val="231F20"/>
          <w:w w:val="105"/>
          <w:sz w:val="19"/>
        </w:rPr>
        <w:t xml:space="preserve">The Hirer </w:t>
      </w:r>
      <w:r>
        <w:rPr>
          <w:rFonts w:ascii="Calibri"/>
          <w:b/>
          <w:color w:val="231F20"/>
          <w:w w:val="105"/>
          <w:sz w:val="24"/>
        </w:rPr>
        <w:t>MUST</w:t>
      </w:r>
      <w:r>
        <w:rPr>
          <w:rFonts w:ascii="Calibri"/>
          <w:b/>
          <w:color w:val="231F20"/>
          <w:w w:val="105"/>
          <w:sz w:val="19"/>
        </w:rPr>
        <w:t>:</w:t>
      </w:r>
    </w:p>
    <w:p w:rsidR="00F93F21" w:rsidRDefault="00F22300">
      <w:pPr>
        <w:pStyle w:val="ListParagraph"/>
        <w:numPr>
          <w:ilvl w:val="1"/>
          <w:numId w:val="61"/>
        </w:numPr>
        <w:tabs>
          <w:tab w:val="left" w:pos="677"/>
          <w:tab w:val="left" w:pos="678"/>
        </w:tabs>
        <w:spacing w:before="57" w:line="268" w:lineRule="auto"/>
        <w:ind w:left="677" w:right="422"/>
        <w:rPr>
          <w:rFonts w:ascii="Calibri"/>
          <w:sz w:val="19"/>
        </w:rPr>
      </w:pPr>
      <w:r>
        <w:rPr>
          <w:rFonts w:ascii="Calibri"/>
          <w:color w:val="231F20"/>
          <w:spacing w:val="-3"/>
          <w:w w:val="105"/>
          <w:sz w:val="19"/>
        </w:rPr>
        <w:t xml:space="preserve">ensure that </w:t>
      </w:r>
      <w:r>
        <w:rPr>
          <w:rFonts w:ascii="Calibri"/>
          <w:color w:val="231F20"/>
          <w:w w:val="105"/>
          <w:sz w:val="19"/>
        </w:rPr>
        <w:t xml:space="preserve">its </w:t>
      </w:r>
      <w:r>
        <w:rPr>
          <w:rFonts w:ascii="Calibri"/>
          <w:color w:val="231F20"/>
          <w:spacing w:val="-3"/>
          <w:w w:val="105"/>
          <w:sz w:val="19"/>
        </w:rPr>
        <w:t xml:space="preserve">servant agents </w:t>
      </w:r>
      <w:r>
        <w:rPr>
          <w:rFonts w:ascii="Calibri"/>
          <w:color w:val="231F20"/>
          <w:w w:val="105"/>
          <w:sz w:val="19"/>
        </w:rPr>
        <w:t xml:space="preserve">and invitees </w:t>
      </w:r>
      <w:r>
        <w:rPr>
          <w:rFonts w:ascii="Calibri"/>
          <w:color w:val="231F20"/>
          <w:spacing w:val="-3"/>
          <w:w w:val="105"/>
          <w:sz w:val="19"/>
        </w:rPr>
        <w:t xml:space="preserve">take </w:t>
      </w:r>
      <w:r>
        <w:rPr>
          <w:rFonts w:ascii="Calibri"/>
          <w:color w:val="231F20"/>
          <w:w w:val="105"/>
          <w:sz w:val="19"/>
        </w:rPr>
        <w:t xml:space="preserve">all </w:t>
      </w:r>
      <w:r>
        <w:rPr>
          <w:rFonts w:ascii="Calibri"/>
          <w:color w:val="231F20"/>
          <w:spacing w:val="-3"/>
          <w:w w:val="105"/>
          <w:sz w:val="19"/>
        </w:rPr>
        <w:t xml:space="preserve">reasonable care </w:t>
      </w:r>
      <w:r>
        <w:rPr>
          <w:rFonts w:ascii="Calibri"/>
          <w:color w:val="231F20"/>
          <w:w w:val="105"/>
          <w:sz w:val="19"/>
        </w:rPr>
        <w:t xml:space="preserve">to </w:t>
      </w:r>
      <w:r>
        <w:rPr>
          <w:rFonts w:ascii="Calibri"/>
          <w:color w:val="231F20"/>
          <w:spacing w:val="-3"/>
          <w:w w:val="105"/>
          <w:sz w:val="19"/>
        </w:rPr>
        <w:t xml:space="preserve">avoid </w:t>
      </w:r>
      <w:r>
        <w:rPr>
          <w:rFonts w:ascii="Calibri"/>
          <w:color w:val="231F20"/>
          <w:w w:val="105"/>
          <w:sz w:val="19"/>
        </w:rPr>
        <w:t xml:space="preserve">damaging the </w:t>
      </w:r>
      <w:r>
        <w:rPr>
          <w:rFonts w:ascii="Calibri"/>
          <w:color w:val="231F20"/>
          <w:spacing w:val="-3"/>
          <w:w w:val="105"/>
          <w:sz w:val="19"/>
        </w:rPr>
        <w:t xml:space="preserve">Facilities  </w:t>
      </w:r>
      <w:r>
        <w:rPr>
          <w:rFonts w:ascii="Calibri"/>
          <w:color w:val="231F20"/>
          <w:w w:val="105"/>
          <w:sz w:val="19"/>
        </w:rPr>
        <w:t xml:space="preserve">or </w:t>
      </w:r>
      <w:r>
        <w:rPr>
          <w:rFonts w:ascii="Calibri"/>
          <w:color w:val="231F20"/>
          <w:spacing w:val="-2"/>
          <w:w w:val="105"/>
          <w:sz w:val="19"/>
        </w:rPr>
        <w:t xml:space="preserve">any </w:t>
      </w:r>
      <w:r>
        <w:rPr>
          <w:rFonts w:ascii="Calibri"/>
          <w:color w:val="231F20"/>
          <w:w w:val="105"/>
          <w:sz w:val="19"/>
        </w:rPr>
        <w:t xml:space="preserve">other </w:t>
      </w:r>
      <w:r>
        <w:rPr>
          <w:rFonts w:ascii="Calibri"/>
          <w:color w:val="231F20"/>
          <w:spacing w:val="-3"/>
          <w:w w:val="105"/>
          <w:sz w:val="19"/>
        </w:rPr>
        <w:t xml:space="preserve">improvements </w:t>
      </w:r>
      <w:r>
        <w:rPr>
          <w:rFonts w:ascii="Calibri"/>
          <w:color w:val="231F20"/>
          <w:w w:val="105"/>
          <w:sz w:val="19"/>
        </w:rPr>
        <w:t xml:space="preserve">on </w:t>
      </w:r>
      <w:r>
        <w:rPr>
          <w:rFonts w:ascii="Calibri"/>
          <w:color w:val="231F20"/>
          <w:spacing w:val="-3"/>
          <w:w w:val="105"/>
          <w:sz w:val="19"/>
        </w:rPr>
        <w:t xml:space="preserve">University </w:t>
      </w:r>
      <w:r>
        <w:rPr>
          <w:rFonts w:ascii="Calibri"/>
          <w:color w:val="231F20"/>
          <w:w w:val="105"/>
          <w:sz w:val="19"/>
        </w:rPr>
        <w:t>land</w:t>
      </w:r>
      <w:r>
        <w:rPr>
          <w:rFonts w:ascii="Calibri"/>
          <w:color w:val="231F20"/>
          <w:spacing w:val="4"/>
          <w:w w:val="105"/>
          <w:sz w:val="19"/>
        </w:rPr>
        <w:t xml:space="preserve"> </w:t>
      </w:r>
      <w:r>
        <w:rPr>
          <w:rFonts w:ascii="Calibri"/>
          <w:color w:val="231F20"/>
          <w:w w:val="105"/>
          <w:sz w:val="19"/>
        </w:rPr>
        <w:t>and</w:t>
      </w:r>
    </w:p>
    <w:p w:rsidR="00F93F21" w:rsidRDefault="00F22300">
      <w:pPr>
        <w:ind w:left="677"/>
        <w:rPr>
          <w:rFonts w:ascii="Calibri"/>
          <w:sz w:val="19"/>
        </w:rPr>
      </w:pPr>
      <w:proofErr w:type="gramStart"/>
      <w:r>
        <w:rPr>
          <w:rFonts w:ascii="Calibri"/>
          <w:color w:val="231F20"/>
          <w:spacing w:val="-3"/>
          <w:w w:val="105"/>
          <w:sz w:val="19"/>
        </w:rPr>
        <w:t>immediately</w:t>
      </w:r>
      <w:proofErr w:type="gramEnd"/>
      <w:r>
        <w:rPr>
          <w:rFonts w:ascii="Calibri"/>
          <w:color w:val="231F20"/>
          <w:spacing w:val="-3"/>
          <w:w w:val="105"/>
          <w:sz w:val="19"/>
        </w:rPr>
        <w:t xml:space="preserve"> </w:t>
      </w:r>
      <w:r>
        <w:rPr>
          <w:rFonts w:ascii="Calibri"/>
          <w:color w:val="231F20"/>
          <w:w w:val="105"/>
          <w:sz w:val="19"/>
        </w:rPr>
        <w:t xml:space="preserve">report </w:t>
      </w:r>
      <w:r>
        <w:rPr>
          <w:rFonts w:ascii="Calibri"/>
          <w:color w:val="231F20"/>
          <w:spacing w:val="-2"/>
          <w:w w:val="105"/>
          <w:sz w:val="19"/>
        </w:rPr>
        <w:t xml:space="preserve">any </w:t>
      </w:r>
      <w:r>
        <w:rPr>
          <w:rFonts w:ascii="Calibri"/>
          <w:color w:val="231F20"/>
          <w:w w:val="105"/>
          <w:sz w:val="19"/>
        </w:rPr>
        <w:t xml:space="preserve">such damage to the </w:t>
      </w:r>
      <w:r>
        <w:rPr>
          <w:rFonts w:ascii="Calibri"/>
          <w:color w:val="231F20"/>
          <w:spacing w:val="-3"/>
          <w:w w:val="105"/>
          <w:sz w:val="19"/>
        </w:rPr>
        <w:t>University;</w:t>
      </w:r>
    </w:p>
    <w:p w:rsidR="00F93F21" w:rsidRDefault="00F22300">
      <w:pPr>
        <w:pStyle w:val="ListParagraph"/>
        <w:numPr>
          <w:ilvl w:val="1"/>
          <w:numId w:val="61"/>
        </w:numPr>
        <w:tabs>
          <w:tab w:val="left" w:pos="677"/>
          <w:tab w:val="left" w:pos="678"/>
        </w:tabs>
        <w:spacing w:before="71" w:line="268" w:lineRule="auto"/>
        <w:ind w:left="677" w:right="124"/>
        <w:rPr>
          <w:rFonts w:ascii="Calibri"/>
          <w:sz w:val="19"/>
        </w:rPr>
      </w:pPr>
      <w:r>
        <w:rPr>
          <w:rFonts w:ascii="Calibri"/>
          <w:color w:val="231F20"/>
          <w:spacing w:val="-3"/>
          <w:w w:val="105"/>
          <w:sz w:val="19"/>
        </w:rPr>
        <w:t xml:space="preserve">provide adequate </w:t>
      </w:r>
      <w:r>
        <w:rPr>
          <w:rFonts w:ascii="Calibri"/>
          <w:color w:val="231F20"/>
          <w:w w:val="105"/>
          <w:sz w:val="19"/>
        </w:rPr>
        <w:t xml:space="preserve">security </w:t>
      </w:r>
      <w:r>
        <w:rPr>
          <w:rFonts w:ascii="Calibri"/>
          <w:color w:val="231F20"/>
          <w:spacing w:val="-3"/>
          <w:w w:val="105"/>
          <w:sz w:val="19"/>
        </w:rPr>
        <w:t xml:space="preserve">controls </w:t>
      </w:r>
      <w:r>
        <w:rPr>
          <w:rFonts w:ascii="Calibri"/>
          <w:color w:val="231F20"/>
          <w:w w:val="105"/>
          <w:sz w:val="19"/>
        </w:rPr>
        <w:t xml:space="preserve">and </w:t>
      </w:r>
      <w:r>
        <w:rPr>
          <w:rFonts w:ascii="Calibri"/>
          <w:color w:val="231F20"/>
          <w:spacing w:val="-3"/>
          <w:w w:val="105"/>
          <w:sz w:val="19"/>
        </w:rPr>
        <w:t>ensure generally</w:t>
      </w:r>
      <w:r>
        <w:rPr>
          <w:rFonts w:ascii="Calibri"/>
          <w:color w:val="231F20"/>
          <w:spacing w:val="-6"/>
          <w:w w:val="105"/>
          <w:sz w:val="19"/>
        </w:rPr>
        <w:t xml:space="preserve"> </w:t>
      </w:r>
      <w:r>
        <w:rPr>
          <w:rFonts w:ascii="Calibri"/>
          <w:color w:val="231F20"/>
          <w:w w:val="105"/>
          <w:sz w:val="19"/>
        </w:rPr>
        <w:t>the</w:t>
      </w:r>
      <w:r>
        <w:rPr>
          <w:rFonts w:ascii="Calibri"/>
          <w:color w:val="231F20"/>
          <w:spacing w:val="-6"/>
          <w:w w:val="105"/>
          <w:sz w:val="19"/>
        </w:rPr>
        <w:t xml:space="preserve"> </w:t>
      </w:r>
      <w:r>
        <w:rPr>
          <w:rFonts w:ascii="Calibri"/>
          <w:color w:val="231F20"/>
          <w:w w:val="105"/>
          <w:sz w:val="19"/>
        </w:rPr>
        <w:t>good</w:t>
      </w:r>
      <w:r>
        <w:rPr>
          <w:rFonts w:ascii="Calibri"/>
          <w:color w:val="231F20"/>
          <w:spacing w:val="-6"/>
          <w:w w:val="105"/>
          <w:sz w:val="19"/>
        </w:rPr>
        <w:t xml:space="preserve"> </w:t>
      </w:r>
      <w:r>
        <w:rPr>
          <w:rFonts w:ascii="Calibri"/>
          <w:color w:val="231F20"/>
          <w:spacing w:val="-3"/>
          <w:w w:val="105"/>
          <w:sz w:val="19"/>
        </w:rPr>
        <w:t>order</w:t>
      </w:r>
      <w:r>
        <w:rPr>
          <w:rFonts w:ascii="Calibri"/>
          <w:color w:val="231F20"/>
          <w:spacing w:val="-5"/>
          <w:w w:val="105"/>
          <w:sz w:val="19"/>
        </w:rPr>
        <w:t xml:space="preserve"> </w:t>
      </w:r>
      <w:r>
        <w:rPr>
          <w:rFonts w:ascii="Calibri"/>
          <w:color w:val="231F20"/>
          <w:w w:val="105"/>
          <w:sz w:val="19"/>
        </w:rPr>
        <w:t>and</w:t>
      </w:r>
      <w:r>
        <w:rPr>
          <w:rFonts w:ascii="Calibri"/>
          <w:color w:val="231F20"/>
          <w:spacing w:val="-6"/>
          <w:w w:val="105"/>
          <w:sz w:val="19"/>
        </w:rPr>
        <w:t xml:space="preserve"> </w:t>
      </w:r>
      <w:r>
        <w:rPr>
          <w:rFonts w:ascii="Calibri"/>
          <w:color w:val="231F20"/>
          <w:w w:val="105"/>
          <w:sz w:val="19"/>
        </w:rPr>
        <w:t>conduct</w:t>
      </w:r>
      <w:r>
        <w:rPr>
          <w:rFonts w:ascii="Calibri"/>
          <w:color w:val="231F20"/>
          <w:spacing w:val="-2"/>
          <w:w w:val="105"/>
          <w:sz w:val="19"/>
        </w:rPr>
        <w:t xml:space="preserve"> </w:t>
      </w:r>
      <w:r>
        <w:rPr>
          <w:rFonts w:ascii="Calibri"/>
          <w:color w:val="231F20"/>
          <w:w w:val="105"/>
          <w:sz w:val="19"/>
        </w:rPr>
        <w:t>of</w:t>
      </w:r>
      <w:r>
        <w:rPr>
          <w:rFonts w:ascii="Calibri"/>
          <w:color w:val="231F20"/>
          <w:spacing w:val="-6"/>
          <w:w w:val="105"/>
          <w:sz w:val="19"/>
        </w:rPr>
        <w:t xml:space="preserve"> </w:t>
      </w:r>
      <w:r>
        <w:rPr>
          <w:rFonts w:ascii="Calibri"/>
          <w:color w:val="231F20"/>
          <w:w w:val="105"/>
          <w:sz w:val="19"/>
        </w:rPr>
        <w:t>the</w:t>
      </w:r>
      <w:r>
        <w:rPr>
          <w:rFonts w:ascii="Calibri"/>
          <w:color w:val="231F20"/>
          <w:spacing w:val="-6"/>
          <w:w w:val="105"/>
          <w:sz w:val="19"/>
        </w:rPr>
        <w:t xml:space="preserve"> </w:t>
      </w:r>
      <w:r>
        <w:rPr>
          <w:rFonts w:ascii="Calibri"/>
          <w:color w:val="231F20"/>
          <w:w w:val="105"/>
          <w:sz w:val="19"/>
        </w:rPr>
        <w:t>activities;</w:t>
      </w:r>
    </w:p>
    <w:p w:rsidR="00F93F21" w:rsidRDefault="00F22300">
      <w:pPr>
        <w:pStyle w:val="ListParagraph"/>
        <w:numPr>
          <w:ilvl w:val="1"/>
          <w:numId w:val="61"/>
        </w:numPr>
        <w:tabs>
          <w:tab w:val="left" w:pos="677"/>
          <w:tab w:val="left" w:pos="678"/>
        </w:tabs>
        <w:spacing w:before="43" w:line="268" w:lineRule="auto"/>
        <w:ind w:left="677" w:right="383"/>
        <w:rPr>
          <w:rFonts w:ascii="Calibri"/>
          <w:sz w:val="19"/>
        </w:rPr>
      </w:pPr>
      <w:r>
        <w:rPr>
          <w:rFonts w:ascii="Calibri"/>
          <w:color w:val="231F20"/>
          <w:spacing w:val="-3"/>
          <w:w w:val="110"/>
          <w:sz w:val="19"/>
        </w:rPr>
        <w:t>ensure</w:t>
      </w:r>
      <w:r>
        <w:rPr>
          <w:rFonts w:ascii="Calibri"/>
          <w:color w:val="231F20"/>
          <w:spacing w:val="-25"/>
          <w:w w:val="110"/>
          <w:sz w:val="19"/>
        </w:rPr>
        <w:t xml:space="preserve"> </w:t>
      </w:r>
      <w:r>
        <w:rPr>
          <w:rFonts w:ascii="Calibri"/>
          <w:color w:val="231F20"/>
          <w:spacing w:val="-3"/>
          <w:w w:val="110"/>
          <w:sz w:val="19"/>
        </w:rPr>
        <w:t>that</w:t>
      </w:r>
      <w:r>
        <w:rPr>
          <w:rFonts w:ascii="Calibri"/>
          <w:color w:val="231F20"/>
          <w:spacing w:val="-22"/>
          <w:w w:val="110"/>
          <w:sz w:val="19"/>
        </w:rPr>
        <w:t xml:space="preserve"> </w:t>
      </w:r>
      <w:r>
        <w:rPr>
          <w:rFonts w:ascii="Calibri"/>
          <w:color w:val="231F20"/>
          <w:w w:val="110"/>
          <w:sz w:val="19"/>
        </w:rPr>
        <w:t>its</w:t>
      </w:r>
      <w:r>
        <w:rPr>
          <w:rFonts w:ascii="Calibri"/>
          <w:color w:val="231F20"/>
          <w:spacing w:val="-24"/>
          <w:w w:val="110"/>
          <w:sz w:val="19"/>
        </w:rPr>
        <w:t xml:space="preserve"> </w:t>
      </w:r>
      <w:r>
        <w:rPr>
          <w:rFonts w:ascii="Calibri"/>
          <w:color w:val="231F20"/>
          <w:spacing w:val="-3"/>
          <w:w w:val="110"/>
          <w:sz w:val="19"/>
        </w:rPr>
        <w:t>servants,</w:t>
      </w:r>
      <w:r>
        <w:rPr>
          <w:rFonts w:ascii="Calibri"/>
          <w:color w:val="231F20"/>
          <w:spacing w:val="-24"/>
          <w:w w:val="110"/>
          <w:sz w:val="19"/>
        </w:rPr>
        <w:t xml:space="preserve"> </w:t>
      </w:r>
      <w:r>
        <w:rPr>
          <w:rFonts w:ascii="Calibri"/>
          <w:color w:val="231F20"/>
          <w:spacing w:val="-3"/>
          <w:w w:val="110"/>
          <w:sz w:val="19"/>
        </w:rPr>
        <w:t>agents</w:t>
      </w:r>
      <w:r>
        <w:rPr>
          <w:rFonts w:ascii="Calibri"/>
          <w:color w:val="231F20"/>
          <w:spacing w:val="-24"/>
          <w:w w:val="110"/>
          <w:sz w:val="19"/>
        </w:rPr>
        <w:t xml:space="preserve"> </w:t>
      </w:r>
      <w:r>
        <w:rPr>
          <w:rFonts w:ascii="Calibri"/>
          <w:color w:val="231F20"/>
          <w:w w:val="110"/>
          <w:sz w:val="19"/>
        </w:rPr>
        <w:t>and</w:t>
      </w:r>
      <w:r>
        <w:rPr>
          <w:rFonts w:ascii="Calibri"/>
          <w:color w:val="231F20"/>
          <w:spacing w:val="-24"/>
          <w:w w:val="110"/>
          <w:sz w:val="19"/>
        </w:rPr>
        <w:t xml:space="preserve"> </w:t>
      </w:r>
      <w:r>
        <w:rPr>
          <w:rFonts w:ascii="Calibri"/>
          <w:color w:val="231F20"/>
          <w:w w:val="110"/>
          <w:sz w:val="19"/>
        </w:rPr>
        <w:t>invitees</w:t>
      </w:r>
      <w:r>
        <w:rPr>
          <w:rFonts w:ascii="Calibri"/>
          <w:color w:val="231F20"/>
          <w:spacing w:val="-24"/>
          <w:w w:val="110"/>
          <w:sz w:val="19"/>
        </w:rPr>
        <w:t xml:space="preserve"> </w:t>
      </w:r>
      <w:r>
        <w:rPr>
          <w:rFonts w:ascii="Calibri"/>
          <w:color w:val="231F20"/>
          <w:w w:val="110"/>
          <w:sz w:val="19"/>
        </w:rPr>
        <w:t>do</w:t>
      </w:r>
      <w:r>
        <w:rPr>
          <w:rFonts w:ascii="Calibri"/>
          <w:color w:val="231F20"/>
          <w:spacing w:val="-24"/>
          <w:w w:val="110"/>
          <w:sz w:val="19"/>
        </w:rPr>
        <w:t xml:space="preserve"> </w:t>
      </w:r>
      <w:r>
        <w:rPr>
          <w:rFonts w:ascii="Calibri"/>
          <w:color w:val="231F20"/>
          <w:w w:val="110"/>
          <w:sz w:val="19"/>
        </w:rPr>
        <w:t xml:space="preserve">not </w:t>
      </w:r>
      <w:r>
        <w:rPr>
          <w:rFonts w:ascii="Calibri"/>
          <w:color w:val="231F20"/>
          <w:spacing w:val="-3"/>
          <w:w w:val="110"/>
          <w:sz w:val="19"/>
        </w:rPr>
        <w:t>smoke</w:t>
      </w:r>
      <w:r>
        <w:rPr>
          <w:rFonts w:ascii="Calibri"/>
          <w:color w:val="231F20"/>
          <w:spacing w:val="-13"/>
          <w:w w:val="110"/>
          <w:sz w:val="19"/>
        </w:rPr>
        <w:t xml:space="preserve"> </w:t>
      </w:r>
      <w:r>
        <w:rPr>
          <w:rFonts w:ascii="Calibri"/>
          <w:color w:val="231F20"/>
          <w:w w:val="110"/>
          <w:sz w:val="19"/>
        </w:rPr>
        <w:t>in</w:t>
      </w:r>
      <w:r>
        <w:rPr>
          <w:rFonts w:ascii="Calibri"/>
          <w:color w:val="231F20"/>
          <w:spacing w:val="-12"/>
          <w:w w:val="110"/>
          <w:sz w:val="19"/>
        </w:rPr>
        <w:t xml:space="preserve"> </w:t>
      </w:r>
      <w:r>
        <w:rPr>
          <w:rFonts w:ascii="Calibri"/>
          <w:color w:val="231F20"/>
          <w:w w:val="110"/>
          <w:sz w:val="19"/>
        </w:rPr>
        <w:t>buildings</w:t>
      </w:r>
      <w:r>
        <w:rPr>
          <w:rFonts w:ascii="Calibri"/>
          <w:color w:val="231F20"/>
          <w:spacing w:val="-13"/>
          <w:w w:val="110"/>
          <w:sz w:val="19"/>
        </w:rPr>
        <w:t xml:space="preserve"> </w:t>
      </w:r>
      <w:r>
        <w:rPr>
          <w:rFonts w:ascii="Calibri"/>
          <w:color w:val="231F20"/>
          <w:w w:val="110"/>
          <w:sz w:val="19"/>
        </w:rPr>
        <w:t>on</w:t>
      </w:r>
      <w:r>
        <w:rPr>
          <w:rFonts w:ascii="Calibri"/>
          <w:color w:val="231F20"/>
          <w:spacing w:val="-12"/>
          <w:w w:val="110"/>
          <w:sz w:val="19"/>
        </w:rPr>
        <w:t xml:space="preserve"> </w:t>
      </w:r>
      <w:r>
        <w:rPr>
          <w:rFonts w:ascii="Calibri"/>
          <w:color w:val="231F20"/>
          <w:spacing w:val="-3"/>
          <w:w w:val="110"/>
          <w:sz w:val="19"/>
        </w:rPr>
        <w:t>University</w:t>
      </w:r>
      <w:r>
        <w:rPr>
          <w:rFonts w:ascii="Calibri"/>
          <w:color w:val="231F20"/>
          <w:spacing w:val="-13"/>
          <w:w w:val="110"/>
          <w:sz w:val="19"/>
        </w:rPr>
        <w:t xml:space="preserve"> </w:t>
      </w:r>
      <w:r>
        <w:rPr>
          <w:rFonts w:ascii="Calibri"/>
          <w:color w:val="231F20"/>
          <w:w w:val="110"/>
          <w:sz w:val="19"/>
        </w:rPr>
        <w:t>land;</w:t>
      </w:r>
    </w:p>
    <w:p w:rsidR="00F93F21" w:rsidRDefault="00F22300">
      <w:pPr>
        <w:pStyle w:val="ListParagraph"/>
        <w:numPr>
          <w:ilvl w:val="1"/>
          <w:numId w:val="61"/>
        </w:numPr>
        <w:tabs>
          <w:tab w:val="left" w:pos="677"/>
          <w:tab w:val="left" w:pos="678"/>
        </w:tabs>
        <w:spacing w:before="43" w:line="268" w:lineRule="auto"/>
        <w:ind w:left="677" w:right="38"/>
        <w:rPr>
          <w:rFonts w:ascii="Calibri"/>
          <w:sz w:val="19"/>
        </w:rPr>
      </w:pPr>
      <w:r>
        <w:rPr>
          <w:rFonts w:ascii="Calibri"/>
          <w:color w:val="231F20"/>
          <w:spacing w:val="-3"/>
          <w:w w:val="105"/>
          <w:sz w:val="19"/>
        </w:rPr>
        <w:t xml:space="preserve">ensure that </w:t>
      </w:r>
      <w:r>
        <w:rPr>
          <w:rFonts w:ascii="Calibri"/>
          <w:color w:val="231F20"/>
          <w:w w:val="105"/>
          <w:sz w:val="19"/>
        </w:rPr>
        <w:t xml:space="preserve">its </w:t>
      </w:r>
      <w:r>
        <w:rPr>
          <w:rFonts w:ascii="Calibri"/>
          <w:color w:val="231F20"/>
          <w:spacing w:val="-3"/>
          <w:w w:val="105"/>
          <w:sz w:val="19"/>
        </w:rPr>
        <w:t xml:space="preserve">servants, agents </w:t>
      </w:r>
      <w:r>
        <w:rPr>
          <w:rFonts w:ascii="Calibri"/>
          <w:color w:val="231F20"/>
          <w:w w:val="105"/>
          <w:sz w:val="19"/>
        </w:rPr>
        <w:t xml:space="preserve">and invitees do not </w:t>
      </w:r>
      <w:r>
        <w:rPr>
          <w:rFonts w:ascii="Calibri"/>
          <w:color w:val="231F20"/>
          <w:spacing w:val="-3"/>
          <w:w w:val="105"/>
          <w:sz w:val="19"/>
        </w:rPr>
        <w:t xml:space="preserve">consume food </w:t>
      </w:r>
      <w:r>
        <w:rPr>
          <w:rFonts w:ascii="Calibri"/>
          <w:color w:val="231F20"/>
          <w:w w:val="105"/>
          <w:sz w:val="19"/>
        </w:rPr>
        <w:t xml:space="preserve">or </w:t>
      </w:r>
      <w:r>
        <w:rPr>
          <w:rFonts w:ascii="Calibri"/>
          <w:color w:val="231F20"/>
          <w:spacing w:val="-3"/>
          <w:w w:val="105"/>
          <w:sz w:val="19"/>
        </w:rPr>
        <w:t xml:space="preserve">beverages except </w:t>
      </w:r>
      <w:r>
        <w:rPr>
          <w:rFonts w:ascii="Calibri"/>
          <w:color w:val="231F20"/>
          <w:w w:val="105"/>
          <w:sz w:val="19"/>
        </w:rPr>
        <w:t xml:space="preserve">in </w:t>
      </w:r>
      <w:r>
        <w:rPr>
          <w:rFonts w:ascii="Calibri"/>
          <w:color w:val="231F20"/>
          <w:spacing w:val="-3"/>
          <w:w w:val="105"/>
          <w:sz w:val="19"/>
        </w:rPr>
        <w:t>designated</w:t>
      </w:r>
      <w:r>
        <w:rPr>
          <w:rFonts w:ascii="Calibri"/>
          <w:color w:val="231F20"/>
          <w:spacing w:val="28"/>
          <w:w w:val="105"/>
          <w:sz w:val="19"/>
        </w:rPr>
        <w:t xml:space="preserve"> </w:t>
      </w:r>
      <w:r>
        <w:rPr>
          <w:rFonts w:ascii="Calibri"/>
          <w:color w:val="231F20"/>
          <w:spacing w:val="-3"/>
          <w:w w:val="105"/>
          <w:sz w:val="19"/>
        </w:rPr>
        <w:t>areas;</w:t>
      </w:r>
    </w:p>
    <w:p w:rsidR="00F93F21" w:rsidRDefault="00F22300">
      <w:pPr>
        <w:pStyle w:val="ListParagraph"/>
        <w:numPr>
          <w:ilvl w:val="1"/>
          <w:numId w:val="61"/>
        </w:numPr>
        <w:tabs>
          <w:tab w:val="left" w:pos="677"/>
          <w:tab w:val="left" w:pos="678"/>
        </w:tabs>
        <w:spacing w:before="43" w:line="268" w:lineRule="auto"/>
        <w:ind w:left="677" w:right="139"/>
        <w:rPr>
          <w:rFonts w:ascii="Calibri"/>
          <w:sz w:val="19"/>
        </w:rPr>
      </w:pPr>
      <w:r>
        <w:rPr>
          <w:rFonts w:ascii="Calibri"/>
          <w:color w:val="231F20"/>
          <w:w w:val="105"/>
          <w:sz w:val="19"/>
        </w:rPr>
        <w:t xml:space="preserve">notify the </w:t>
      </w:r>
      <w:r>
        <w:rPr>
          <w:rFonts w:ascii="Calibri"/>
          <w:color w:val="231F20"/>
          <w:spacing w:val="-3"/>
          <w:w w:val="105"/>
          <w:sz w:val="19"/>
        </w:rPr>
        <w:t xml:space="preserve">University </w:t>
      </w:r>
      <w:r>
        <w:rPr>
          <w:rFonts w:ascii="Calibri"/>
          <w:color w:val="231F20"/>
          <w:w w:val="105"/>
          <w:sz w:val="19"/>
        </w:rPr>
        <w:t xml:space="preserve">by the end of the </w:t>
      </w:r>
      <w:r>
        <w:rPr>
          <w:rFonts w:ascii="Calibri"/>
          <w:color w:val="231F20"/>
          <w:spacing w:val="-3"/>
          <w:w w:val="105"/>
          <w:sz w:val="19"/>
        </w:rPr>
        <w:t xml:space="preserve">next </w:t>
      </w:r>
      <w:r>
        <w:rPr>
          <w:rFonts w:ascii="Calibri"/>
          <w:color w:val="231F20"/>
          <w:w w:val="105"/>
          <w:sz w:val="19"/>
        </w:rPr>
        <w:t xml:space="preserve">working </w:t>
      </w:r>
      <w:r>
        <w:rPr>
          <w:rFonts w:ascii="Calibri"/>
          <w:color w:val="231F20"/>
          <w:spacing w:val="-3"/>
          <w:w w:val="105"/>
          <w:sz w:val="19"/>
        </w:rPr>
        <w:t xml:space="preserve">day </w:t>
      </w:r>
      <w:r>
        <w:rPr>
          <w:rFonts w:ascii="Calibri"/>
          <w:color w:val="231F20"/>
          <w:w w:val="105"/>
          <w:sz w:val="19"/>
        </w:rPr>
        <w:t xml:space="preserve">of </w:t>
      </w:r>
      <w:r>
        <w:rPr>
          <w:rFonts w:ascii="Calibri"/>
          <w:color w:val="231F20"/>
          <w:spacing w:val="-2"/>
          <w:w w:val="105"/>
          <w:sz w:val="19"/>
        </w:rPr>
        <w:t xml:space="preserve">any </w:t>
      </w:r>
      <w:r>
        <w:rPr>
          <w:rFonts w:ascii="Calibri"/>
          <w:color w:val="231F20"/>
          <w:w w:val="105"/>
          <w:sz w:val="19"/>
        </w:rPr>
        <w:t xml:space="preserve">damages or </w:t>
      </w:r>
      <w:r>
        <w:rPr>
          <w:rFonts w:ascii="Calibri"/>
          <w:color w:val="231F20"/>
          <w:spacing w:val="-3"/>
          <w:w w:val="105"/>
          <w:sz w:val="19"/>
        </w:rPr>
        <w:t xml:space="preserve">breakages </w:t>
      </w:r>
      <w:r>
        <w:rPr>
          <w:rFonts w:ascii="Calibri"/>
          <w:color w:val="231F20"/>
          <w:w w:val="105"/>
          <w:sz w:val="19"/>
        </w:rPr>
        <w:t xml:space="preserve">caused to the </w:t>
      </w:r>
      <w:r>
        <w:rPr>
          <w:rFonts w:ascii="Calibri"/>
          <w:color w:val="231F20"/>
          <w:spacing w:val="-3"/>
          <w:w w:val="105"/>
          <w:sz w:val="19"/>
        </w:rPr>
        <w:t xml:space="preserve">Facilities </w:t>
      </w:r>
      <w:r>
        <w:rPr>
          <w:rFonts w:ascii="Calibri"/>
          <w:color w:val="231F20"/>
          <w:w w:val="105"/>
          <w:sz w:val="19"/>
        </w:rPr>
        <w:t xml:space="preserve">by the </w:t>
      </w:r>
      <w:r>
        <w:rPr>
          <w:rFonts w:ascii="Calibri"/>
          <w:color w:val="231F20"/>
          <w:spacing w:val="-3"/>
          <w:w w:val="105"/>
          <w:sz w:val="19"/>
        </w:rPr>
        <w:t xml:space="preserve">Hirer </w:t>
      </w:r>
      <w:r>
        <w:rPr>
          <w:rFonts w:ascii="Calibri"/>
          <w:color w:val="231F20"/>
          <w:w w:val="105"/>
          <w:sz w:val="19"/>
        </w:rPr>
        <w:t xml:space="preserve">or its </w:t>
      </w:r>
      <w:r>
        <w:rPr>
          <w:rFonts w:ascii="Calibri"/>
          <w:color w:val="231F20"/>
          <w:spacing w:val="-3"/>
          <w:w w:val="105"/>
          <w:sz w:val="19"/>
        </w:rPr>
        <w:t xml:space="preserve">servants, agents </w:t>
      </w:r>
      <w:r>
        <w:rPr>
          <w:rFonts w:ascii="Calibri"/>
          <w:color w:val="231F20"/>
          <w:w w:val="105"/>
          <w:sz w:val="19"/>
        </w:rPr>
        <w:t>or</w:t>
      </w:r>
      <w:r>
        <w:rPr>
          <w:rFonts w:ascii="Calibri"/>
          <w:color w:val="231F20"/>
          <w:spacing w:val="-18"/>
          <w:w w:val="105"/>
          <w:sz w:val="19"/>
        </w:rPr>
        <w:t xml:space="preserve"> </w:t>
      </w:r>
      <w:r>
        <w:rPr>
          <w:rFonts w:ascii="Calibri"/>
          <w:color w:val="231F20"/>
          <w:w w:val="105"/>
          <w:sz w:val="19"/>
        </w:rPr>
        <w:t>invitees or</w:t>
      </w:r>
      <w:r>
        <w:rPr>
          <w:rFonts w:ascii="Calibri"/>
          <w:color w:val="231F20"/>
          <w:spacing w:val="-6"/>
          <w:w w:val="105"/>
          <w:sz w:val="19"/>
        </w:rPr>
        <w:t xml:space="preserve"> </w:t>
      </w:r>
      <w:r>
        <w:rPr>
          <w:rFonts w:ascii="Calibri"/>
          <w:color w:val="231F20"/>
          <w:w w:val="105"/>
          <w:sz w:val="19"/>
        </w:rPr>
        <w:t>as</w:t>
      </w:r>
      <w:r>
        <w:rPr>
          <w:rFonts w:ascii="Calibri"/>
          <w:color w:val="231F20"/>
          <w:spacing w:val="-6"/>
          <w:w w:val="105"/>
          <w:sz w:val="19"/>
        </w:rPr>
        <w:t xml:space="preserve"> </w:t>
      </w:r>
      <w:r>
        <w:rPr>
          <w:rFonts w:ascii="Calibri"/>
          <w:color w:val="231F20"/>
          <w:w w:val="105"/>
          <w:sz w:val="19"/>
        </w:rPr>
        <w:t>a</w:t>
      </w:r>
      <w:r>
        <w:rPr>
          <w:rFonts w:ascii="Calibri"/>
          <w:color w:val="231F20"/>
          <w:spacing w:val="-5"/>
          <w:w w:val="105"/>
          <w:sz w:val="19"/>
        </w:rPr>
        <w:t xml:space="preserve"> </w:t>
      </w:r>
      <w:r>
        <w:rPr>
          <w:rFonts w:ascii="Calibri"/>
          <w:color w:val="231F20"/>
          <w:spacing w:val="-3"/>
          <w:w w:val="105"/>
          <w:sz w:val="19"/>
        </w:rPr>
        <w:t xml:space="preserve">result </w:t>
      </w:r>
      <w:r>
        <w:rPr>
          <w:rFonts w:ascii="Calibri"/>
          <w:color w:val="231F20"/>
          <w:w w:val="105"/>
          <w:sz w:val="19"/>
        </w:rPr>
        <w:t>of</w:t>
      </w:r>
      <w:r>
        <w:rPr>
          <w:rFonts w:ascii="Calibri"/>
          <w:color w:val="231F20"/>
          <w:spacing w:val="-5"/>
          <w:w w:val="105"/>
          <w:sz w:val="19"/>
        </w:rPr>
        <w:t xml:space="preserve"> </w:t>
      </w:r>
      <w:r>
        <w:rPr>
          <w:rFonts w:ascii="Calibri"/>
          <w:color w:val="231F20"/>
          <w:w w:val="105"/>
          <w:sz w:val="19"/>
        </w:rPr>
        <w:t>a</w:t>
      </w:r>
      <w:r>
        <w:rPr>
          <w:rFonts w:ascii="Calibri"/>
          <w:color w:val="231F20"/>
          <w:spacing w:val="-6"/>
          <w:w w:val="105"/>
          <w:sz w:val="19"/>
        </w:rPr>
        <w:t xml:space="preserve"> </w:t>
      </w:r>
      <w:r>
        <w:rPr>
          <w:rFonts w:ascii="Calibri"/>
          <w:color w:val="231F20"/>
          <w:spacing w:val="-3"/>
          <w:w w:val="105"/>
          <w:sz w:val="19"/>
        </w:rPr>
        <w:t>failure</w:t>
      </w:r>
      <w:r>
        <w:rPr>
          <w:rFonts w:ascii="Calibri"/>
          <w:color w:val="231F20"/>
          <w:spacing w:val="-6"/>
          <w:w w:val="105"/>
          <w:sz w:val="19"/>
        </w:rPr>
        <w:t xml:space="preserve"> </w:t>
      </w:r>
      <w:r>
        <w:rPr>
          <w:rFonts w:ascii="Calibri"/>
          <w:color w:val="231F20"/>
          <w:w w:val="105"/>
          <w:sz w:val="19"/>
        </w:rPr>
        <w:t>by</w:t>
      </w:r>
      <w:r>
        <w:rPr>
          <w:rFonts w:ascii="Calibri"/>
          <w:color w:val="231F20"/>
          <w:spacing w:val="-5"/>
          <w:w w:val="105"/>
          <w:sz w:val="19"/>
        </w:rPr>
        <w:t xml:space="preserve"> </w:t>
      </w:r>
      <w:r>
        <w:rPr>
          <w:rFonts w:ascii="Calibri"/>
          <w:color w:val="231F20"/>
          <w:w w:val="105"/>
          <w:sz w:val="19"/>
        </w:rPr>
        <w:t>the</w:t>
      </w:r>
      <w:r>
        <w:rPr>
          <w:rFonts w:ascii="Calibri"/>
          <w:color w:val="231F20"/>
          <w:spacing w:val="-6"/>
          <w:w w:val="105"/>
          <w:sz w:val="19"/>
        </w:rPr>
        <w:t xml:space="preserve"> </w:t>
      </w:r>
      <w:r>
        <w:rPr>
          <w:rFonts w:ascii="Calibri"/>
          <w:color w:val="231F20"/>
          <w:spacing w:val="-3"/>
          <w:w w:val="105"/>
          <w:sz w:val="19"/>
        </w:rPr>
        <w:t>Hirer</w:t>
      </w:r>
      <w:r>
        <w:rPr>
          <w:rFonts w:ascii="Calibri"/>
          <w:color w:val="231F20"/>
          <w:spacing w:val="-6"/>
          <w:w w:val="105"/>
          <w:sz w:val="19"/>
        </w:rPr>
        <w:t xml:space="preserve"> </w:t>
      </w:r>
      <w:r>
        <w:rPr>
          <w:rFonts w:ascii="Calibri"/>
          <w:color w:val="231F20"/>
          <w:w w:val="105"/>
          <w:sz w:val="19"/>
        </w:rPr>
        <w:t>to</w:t>
      </w:r>
      <w:r>
        <w:rPr>
          <w:rFonts w:ascii="Calibri"/>
          <w:color w:val="231F20"/>
          <w:spacing w:val="-5"/>
          <w:w w:val="105"/>
          <w:sz w:val="19"/>
        </w:rPr>
        <w:t xml:space="preserve"> </w:t>
      </w:r>
      <w:r>
        <w:rPr>
          <w:rFonts w:ascii="Calibri"/>
          <w:color w:val="231F20"/>
          <w:w w:val="105"/>
          <w:sz w:val="19"/>
        </w:rPr>
        <w:t>lock</w:t>
      </w:r>
      <w:r>
        <w:rPr>
          <w:rFonts w:ascii="Calibri"/>
          <w:color w:val="231F20"/>
          <w:spacing w:val="-6"/>
          <w:w w:val="105"/>
          <w:sz w:val="19"/>
        </w:rPr>
        <w:t xml:space="preserve"> </w:t>
      </w:r>
      <w:r>
        <w:rPr>
          <w:rFonts w:ascii="Calibri"/>
          <w:color w:val="231F20"/>
          <w:w w:val="105"/>
          <w:sz w:val="19"/>
        </w:rPr>
        <w:t>a</w:t>
      </w:r>
      <w:r>
        <w:rPr>
          <w:rFonts w:ascii="Calibri"/>
          <w:color w:val="231F20"/>
          <w:spacing w:val="-6"/>
          <w:w w:val="105"/>
          <w:sz w:val="19"/>
        </w:rPr>
        <w:t xml:space="preserve"> </w:t>
      </w:r>
      <w:r>
        <w:rPr>
          <w:rFonts w:ascii="Calibri"/>
          <w:color w:val="231F20"/>
          <w:spacing w:val="-3"/>
          <w:w w:val="105"/>
          <w:sz w:val="19"/>
        </w:rPr>
        <w:t>room</w:t>
      </w:r>
      <w:r>
        <w:rPr>
          <w:rFonts w:ascii="Calibri"/>
          <w:color w:val="231F20"/>
          <w:spacing w:val="-5"/>
          <w:w w:val="105"/>
          <w:sz w:val="19"/>
        </w:rPr>
        <w:t xml:space="preserve"> </w:t>
      </w:r>
      <w:r>
        <w:rPr>
          <w:rFonts w:ascii="Calibri"/>
          <w:color w:val="231F20"/>
          <w:w w:val="105"/>
          <w:sz w:val="19"/>
        </w:rPr>
        <w:t xml:space="preserve">or building </w:t>
      </w:r>
      <w:r>
        <w:rPr>
          <w:rFonts w:ascii="Calibri"/>
          <w:color w:val="231F20"/>
          <w:spacing w:val="-3"/>
          <w:w w:val="105"/>
          <w:sz w:val="19"/>
        </w:rPr>
        <w:t xml:space="preserve">after </w:t>
      </w:r>
      <w:r>
        <w:rPr>
          <w:rFonts w:ascii="Calibri"/>
          <w:color w:val="231F20"/>
          <w:w w:val="105"/>
          <w:sz w:val="19"/>
        </w:rPr>
        <w:t xml:space="preserve">use, and </w:t>
      </w:r>
      <w:r>
        <w:rPr>
          <w:rFonts w:ascii="Calibri"/>
          <w:color w:val="231F20"/>
          <w:spacing w:val="-3"/>
          <w:w w:val="105"/>
          <w:sz w:val="19"/>
        </w:rPr>
        <w:t xml:space="preserve">pay </w:t>
      </w:r>
      <w:r>
        <w:rPr>
          <w:rFonts w:ascii="Calibri"/>
          <w:color w:val="231F20"/>
          <w:w w:val="105"/>
          <w:sz w:val="19"/>
        </w:rPr>
        <w:t xml:space="preserve">the </w:t>
      </w:r>
      <w:r>
        <w:rPr>
          <w:rFonts w:ascii="Calibri"/>
          <w:color w:val="231F20"/>
          <w:spacing w:val="-3"/>
          <w:w w:val="105"/>
          <w:sz w:val="19"/>
        </w:rPr>
        <w:t xml:space="preserve">cost </w:t>
      </w:r>
      <w:r>
        <w:rPr>
          <w:rFonts w:ascii="Calibri"/>
          <w:color w:val="231F20"/>
          <w:w w:val="105"/>
          <w:sz w:val="19"/>
        </w:rPr>
        <w:t xml:space="preserve">of </w:t>
      </w:r>
      <w:r>
        <w:rPr>
          <w:rFonts w:ascii="Calibri"/>
          <w:color w:val="231F20"/>
          <w:spacing w:val="-3"/>
          <w:w w:val="105"/>
          <w:sz w:val="19"/>
        </w:rPr>
        <w:t xml:space="preserve">repairing </w:t>
      </w:r>
      <w:r>
        <w:rPr>
          <w:rFonts w:ascii="Calibri"/>
          <w:color w:val="231F20"/>
          <w:w w:val="105"/>
          <w:sz w:val="19"/>
        </w:rPr>
        <w:t>such damages or</w:t>
      </w:r>
      <w:r>
        <w:rPr>
          <w:rFonts w:ascii="Calibri"/>
          <w:color w:val="231F20"/>
          <w:spacing w:val="-16"/>
          <w:w w:val="105"/>
          <w:sz w:val="19"/>
        </w:rPr>
        <w:t xml:space="preserve"> </w:t>
      </w:r>
      <w:r>
        <w:rPr>
          <w:rFonts w:ascii="Calibri"/>
          <w:color w:val="231F20"/>
          <w:spacing w:val="-3"/>
          <w:w w:val="105"/>
          <w:sz w:val="19"/>
        </w:rPr>
        <w:t>breakages;</w:t>
      </w:r>
    </w:p>
    <w:p w:rsidR="00F93F21" w:rsidRDefault="00F22300">
      <w:pPr>
        <w:pStyle w:val="ListParagraph"/>
        <w:numPr>
          <w:ilvl w:val="1"/>
          <w:numId w:val="61"/>
        </w:numPr>
        <w:tabs>
          <w:tab w:val="left" w:pos="677"/>
          <w:tab w:val="left" w:pos="678"/>
        </w:tabs>
        <w:spacing w:before="44" w:line="268" w:lineRule="auto"/>
        <w:ind w:left="677" w:right="336"/>
        <w:rPr>
          <w:rFonts w:ascii="Calibri"/>
          <w:sz w:val="19"/>
        </w:rPr>
      </w:pPr>
      <w:r>
        <w:rPr>
          <w:rFonts w:ascii="Calibri"/>
          <w:color w:val="231F20"/>
          <w:spacing w:val="-3"/>
          <w:w w:val="110"/>
          <w:sz w:val="19"/>
        </w:rPr>
        <w:t xml:space="preserve">at </w:t>
      </w:r>
      <w:r>
        <w:rPr>
          <w:rFonts w:ascii="Calibri"/>
          <w:color w:val="231F20"/>
          <w:w w:val="110"/>
          <w:sz w:val="19"/>
        </w:rPr>
        <w:t xml:space="preserve">the </w:t>
      </w:r>
      <w:r>
        <w:rPr>
          <w:rFonts w:ascii="Calibri"/>
          <w:color w:val="231F20"/>
          <w:spacing w:val="-3"/>
          <w:w w:val="110"/>
          <w:sz w:val="19"/>
        </w:rPr>
        <w:t xml:space="preserve">expiration </w:t>
      </w:r>
      <w:r>
        <w:rPr>
          <w:rFonts w:ascii="Calibri"/>
          <w:color w:val="231F20"/>
          <w:w w:val="110"/>
          <w:sz w:val="19"/>
        </w:rPr>
        <w:t xml:space="preserve">of the occupancy </w:t>
      </w:r>
      <w:r>
        <w:rPr>
          <w:rFonts w:ascii="Calibri"/>
          <w:color w:val="231F20"/>
          <w:spacing w:val="-3"/>
          <w:w w:val="110"/>
          <w:sz w:val="19"/>
        </w:rPr>
        <w:t xml:space="preserve">remove </w:t>
      </w:r>
      <w:r>
        <w:rPr>
          <w:rFonts w:ascii="Calibri"/>
          <w:color w:val="231F20"/>
          <w:w w:val="110"/>
          <w:sz w:val="19"/>
        </w:rPr>
        <w:t xml:space="preserve">all rubbish and </w:t>
      </w:r>
      <w:r>
        <w:rPr>
          <w:rFonts w:ascii="Calibri"/>
          <w:color w:val="231F20"/>
          <w:spacing w:val="-3"/>
          <w:w w:val="110"/>
          <w:sz w:val="19"/>
        </w:rPr>
        <w:t xml:space="preserve">waste from </w:t>
      </w:r>
      <w:r>
        <w:rPr>
          <w:rFonts w:ascii="Calibri"/>
          <w:color w:val="231F20"/>
          <w:w w:val="110"/>
          <w:sz w:val="19"/>
        </w:rPr>
        <w:t xml:space="preserve">the </w:t>
      </w:r>
      <w:r>
        <w:rPr>
          <w:rFonts w:ascii="Calibri"/>
          <w:color w:val="231F20"/>
          <w:spacing w:val="-3"/>
          <w:w w:val="110"/>
          <w:sz w:val="19"/>
        </w:rPr>
        <w:t xml:space="preserve">Facilities </w:t>
      </w:r>
      <w:r>
        <w:rPr>
          <w:rFonts w:ascii="Calibri"/>
          <w:color w:val="231F20"/>
          <w:w w:val="110"/>
          <w:sz w:val="19"/>
        </w:rPr>
        <w:t xml:space="preserve">and </w:t>
      </w:r>
      <w:r>
        <w:rPr>
          <w:rFonts w:ascii="Calibri"/>
          <w:color w:val="231F20"/>
          <w:spacing w:val="-3"/>
          <w:w w:val="110"/>
          <w:sz w:val="19"/>
        </w:rPr>
        <w:t xml:space="preserve">ensure </w:t>
      </w:r>
      <w:r>
        <w:rPr>
          <w:rFonts w:ascii="Calibri"/>
          <w:color w:val="231F20"/>
          <w:w w:val="110"/>
          <w:sz w:val="19"/>
        </w:rPr>
        <w:t>the</w:t>
      </w:r>
      <w:r>
        <w:rPr>
          <w:rFonts w:ascii="Calibri"/>
          <w:color w:val="231F20"/>
          <w:spacing w:val="-20"/>
          <w:w w:val="110"/>
          <w:sz w:val="19"/>
        </w:rPr>
        <w:t xml:space="preserve"> </w:t>
      </w:r>
      <w:r>
        <w:rPr>
          <w:rFonts w:ascii="Calibri"/>
          <w:color w:val="231F20"/>
          <w:spacing w:val="-3"/>
          <w:w w:val="110"/>
          <w:sz w:val="19"/>
        </w:rPr>
        <w:t>Facilities</w:t>
      </w:r>
      <w:r>
        <w:rPr>
          <w:rFonts w:ascii="Calibri"/>
          <w:color w:val="231F20"/>
          <w:spacing w:val="-20"/>
          <w:w w:val="110"/>
          <w:sz w:val="19"/>
        </w:rPr>
        <w:t xml:space="preserve"> </w:t>
      </w:r>
      <w:r>
        <w:rPr>
          <w:rFonts w:ascii="Calibri"/>
          <w:color w:val="231F20"/>
          <w:spacing w:val="-3"/>
          <w:w w:val="110"/>
          <w:sz w:val="19"/>
        </w:rPr>
        <w:t>are</w:t>
      </w:r>
      <w:r>
        <w:rPr>
          <w:rFonts w:ascii="Calibri"/>
          <w:color w:val="231F20"/>
          <w:spacing w:val="-20"/>
          <w:w w:val="110"/>
          <w:sz w:val="19"/>
        </w:rPr>
        <w:t xml:space="preserve"> </w:t>
      </w:r>
      <w:r>
        <w:rPr>
          <w:rFonts w:ascii="Calibri"/>
          <w:color w:val="231F20"/>
          <w:spacing w:val="-3"/>
          <w:w w:val="110"/>
          <w:sz w:val="19"/>
        </w:rPr>
        <w:t>left</w:t>
      </w:r>
      <w:r>
        <w:rPr>
          <w:rFonts w:ascii="Calibri"/>
          <w:color w:val="231F20"/>
          <w:spacing w:val="-17"/>
          <w:w w:val="110"/>
          <w:sz w:val="19"/>
        </w:rPr>
        <w:t xml:space="preserve"> </w:t>
      </w:r>
      <w:r>
        <w:rPr>
          <w:rFonts w:ascii="Calibri"/>
          <w:color w:val="231F20"/>
          <w:w w:val="110"/>
          <w:sz w:val="19"/>
        </w:rPr>
        <w:t>in</w:t>
      </w:r>
      <w:r>
        <w:rPr>
          <w:rFonts w:ascii="Calibri"/>
          <w:color w:val="231F20"/>
          <w:spacing w:val="-20"/>
          <w:w w:val="110"/>
          <w:sz w:val="19"/>
        </w:rPr>
        <w:t xml:space="preserve"> </w:t>
      </w:r>
      <w:r>
        <w:rPr>
          <w:rFonts w:ascii="Calibri"/>
          <w:color w:val="231F20"/>
          <w:w w:val="110"/>
          <w:sz w:val="19"/>
        </w:rPr>
        <w:t>the</w:t>
      </w:r>
      <w:r>
        <w:rPr>
          <w:rFonts w:ascii="Calibri"/>
          <w:color w:val="231F20"/>
          <w:spacing w:val="-19"/>
          <w:w w:val="110"/>
          <w:sz w:val="19"/>
        </w:rPr>
        <w:t xml:space="preserve"> </w:t>
      </w:r>
      <w:r>
        <w:rPr>
          <w:rFonts w:ascii="Calibri"/>
          <w:color w:val="231F20"/>
          <w:w w:val="110"/>
          <w:sz w:val="19"/>
        </w:rPr>
        <w:t>same</w:t>
      </w:r>
      <w:r>
        <w:rPr>
          <w:rFonts w:ascii="Calibri"/>
          <w:color w:val="231F20"/>
          <w:spacing w:val="-20"/>
          <w:w w:val="110"/>
          <w:sz w:val="19"/>
        </w:rPr>
        <w:t xml:space="preserve"> </w:t>
      </w:r>
      <w:r>
        <w:rPr>
          <w:rFonts w:ascii="Calibri"/>
          <w:color w:val="231F20"/>
          <w:spacing w:val="-3"/>
          <w:w w:val="110"/>
          <w:sz w:val="19"/>
        </w:rPr>
        <w:t>condition</w:t>
      </w:r>
      <w:r>
        <w:rPr>
          <w:rFonts w:ascii="Calibri"/>
          <w:color w:val="231F20"/>
          <w:spacing w:val="-20"/>
          <w:w w:val="110"/>
          <w:sz w:val="19"/>
        </w:rPr>
        <w:t xml:space="preserve"> </w:t>
      </w:r>
      <w:r>
        <w:rPr>
          <w:rFonts w:ascii="Calibri"/>
          <w:color w:val="231F20"/>
          <w:w w:val="110"/>
          <w:sz w:val="19"/>
        </w:rPr>
        <w:t>as</w:t>
      </w:r>
      <w:r>
        <w:rPr>
          <w:rFonts w:ascii="Calibri"/>
          <w:color w:val="231F20"/>
          <w:spacing w:val="-19"/>
          <w:w w:val="110"/>
          <w:sz w:val="19"/>
        </w:rPr>
        <w:t xml:space="preserve"> </w:t>
      </w:r>
      <w:r>
        <w:rPr>
          <w:rFonts w:ascii="Calibri"/>
          <w:color w:val="231F20"/>
          <w:spacing w:val="-3"/>
          <w:w w:val="110"/>
          <w:sz w:val="19"/>
        </w:rPr>
        <w:t>at</w:t>
      </w:r>
      <w:r>
        <w:rPr>
          <w:rFonts w:ascii="Calibri"/>
          <w:color w:val="231F20"/>
          <w:spacing w:val="-18"/>
          <w:w w:val="110"/>
          <w:sz w:val="19"/>
        </w:rPr>
        <w:t xml:space="preserve"> </w:t>
      </w:r>
      <w:r>
        <w:rPr>
          <w:rFonts w:ascii="Calibri"/>
          <w:color w:val="231F20"/>
          <w:w w:val="110"/>
          <w:sz w:val="19"/>
        </w:rPr>
        <w:t xml:space="preserve">the </w:t>
      </w:r>
      <w:r>
        <w:rPr>
          <w:rFonts w:ascii="Calibri"/>
          <w:color w:val="231F20"/>
          <w:spacing w:val="-3"/>
          <w:w w:val="110"/>
          <w:sz w:val="19"/>
        </w:rPr>
        <w:t>commencement</w:t>
      </w:r>
      <w:r>
        <w:rPr>
          <w:rFonts w:ascii="Calibri"/>
          <w:color w:val="231F20"/>
          <w:spacing w:val="-11"/>
          <w:w w:val="110"/>
          <w:sz w:val="19"/>
        </w:rPr>
        <w:t xml:space="preserve"> </w:t>
      </w:r>
      <w:r>
        <w:rPr>
          <w:rFonts w:ascii="Calibri"/>
          <w:color w:val="231F20"/>
          <w:spacing w:val="-3"/>
          <w:w w:val="110"/>
          <w:sz w:val="19"/>
        </w:rPr>
        <w:t>date</w:t>
      </w:r>
      <w:r>
        <w:rPr>
          <w:rFonts w:ascii="Calibri"/>
          <w:color w:val="231F20"/>
          <w:spacing w:val="-13"/>
          <w:w w:val="110"/>
          <w:sz w:val="19"/>
        </w:rPr>
        <w:t xml:space="preserve"> </w:t>
      </w:r>
      <w:r>
        <w:rPr>
          <w:rFonts w:ascii="Calibri"/>
          <w:color w:val="231F20"/>
          <w:w w:val="110"/>
          <w:sz w:val="19"/>
        </w:rPr>
        <w:t>of</w:t>
      </w:r>
      <w:r>
        <w:rPr>
          <w:rFonts w:ascii="Calibri"/>
          <w:color w:val="231F20"/>
          <w:spacing w:val="-13"/>
          <w:w w:val="110"/>
          <w:sz w:val="19"/>
        </w:rPr>
        <w:t xml:space="preserve"> </w:t>
      </w:r>
      <w:r>
        <w:rPr>
          <w:rFonts w:ascii="Calibri"/>
          <w:color w:val="231F20"/>
          <w:w w:val="110"/>
          <w:sz w:val="19"/>
        </w:rPr>
        <w:t>this</w:t>
      </w:r>
      <w:r>
        <w:rPr>
          <w:rFonts w:ascii="Calibri"/>
          <w:color w:val="231F20"/>
          <w:spacing w:val="-14"/>
          <w:w w:val="110"/>
          <w:sz w:val="19"/>
        </w:rPr>
        <w:t xml:space="preserve"> </w:t>
      </w:r>
      <w:r>
        <w:rPr>
          <w:rFonts w:ascii="Calibri"/>
          <w:color w:val="231F20"/>
          <w:spacing w:val="-3"/>
          <w:w w:val="110"/>
          <w:sz w:val="19"/>
        </w:rPr>
        <w:t>Agreement;</w:t>
      </w:r>
    </w:p>
    <w:p w:rsidR="00F93F21" w:rsidRDefault="00F22300">
      <w:pPr>
        <w:pStyle w:val="ListParagraph"/>
        <w:numPr>
          <w:ilvl w:val="1"/>
          <w:numId w:val="61"/>
        </w:numPr>
        <w:tabs>
          <w:tab w:val="left" w:pos="677"/>
          <w:tab w:val="left" w:pos="678"/>
        </w:tabs>
        <w:spacing w:before="43" w:line="268" w:lineRule="auto"/>
        <w:ind w:left="677" w:right="199"/>
        <w:rPr>
          <w:rFonts w:ascii="Calibri"/>
          <w:sz w:val="19"/>
        </w:rPr>
      </w:pPr>
      <w:r>
        <w:rPr>
          <w:rFonts w:ascii="Calibri"/>
          <w:color w:val="231F20"/>
          <w:w w:val="105"/>
          <w:sz w:val="19"/>
        </w:rPr>
        <w:t xml:space="preserve">advise the </w:t>
      </w:r>
      <w:r>
        <w:rPr>
          <w:rFonts w:ascii="Calibri"/>
          <w:color w:val="231F20"/>
          <w:spacing w:val="-3"/>
          <w:w w:val="105"/>
          <w:sz w:val="19"/>
        </w:rPr>
        <w:t xml:space="preserve">University </w:t>
      </w:r>
      <w:r>
        <w:rPr>
          <w:rFonts w:ascii="Calibri"/>
          <w:color w:val="231F20"/>
          <w:w w:val="105"/>
          <w:sz w:val="19"/>
        </w:rPr>
        <w:t xml:space="preserve">of all electrical </w:t>
      </w:r>
      <w:r>
        <w:rPr>
          <w:rFonts w:ascii="Calibri"/>
          <w:color w:val="231F20"/>
          <w:spacing w:val="-3"/>
          <w:w w:val="105"/>
          <w:sz w:val="19"/>
        </w:rPr>
        <w:t xml:space="preserve">equipment </w:t>
      </w:r>
      <w:r>
        <w:rPr>
          <w:rFonts w:ascii="Calibri"/>
          <w:color w:val="231F20"/>
          <w:w w:val="105"/>
          <w:sz w:val="19"/>
        </w:rPr>
        <w:t>to</w:t>
      </w:r>
      <w:r>
        <w:rPr>
          <w:rFonts w:ascii="Calibri"/>
          <w:color w:val="231F20"/>
          <w:spacing w:val="-15"/>
          <w:w w:val="105"/>
          <w:sz w:val="19"/>
        </w:rPr>
        <w:t xml:space="preserve"> </w:t>
      </w:r>
      <w:r>
        <w:rPr>
          <w:rFonts w:ascii="Calibri"/>
          <w:color w:val="231F20"/>
          <w:w w:val="105"/>
          <w:sz w:val="19"/>
        </w:rPr>
        <w:t xml:space="preserve">be used in </w:t>
      </w:r>
      <w:r>
        <w:rPr>
          <w:rFonts w:ascii="Calibri"/>
          <w:color w:val="231F20"/>
          <w:spacing w:val="-3"/>
          <w:w w:val="105"/>
          <w:sz w:val="19"/>
        </w:rPr>
        <w:t xml:space="preserve">advance </w:t>
      </w:r>
      <w:r>
        <w:rPr>
          <w:rFonts w:ascii="Calibri"/>
          <w:color w:val="231F20"/>
          <w:w w:val="105"/>
          <w:sz w:val="19"/>
        </w:rPr>
        <w:t>of the</w:t>
      </w:r>
      <w:r>
        <w:rPr>
          <w:rFonts w:ascii="Calibri"/>
          <w:color w:val="231F20"/>
          <w:spacing w:val="-34"/>
          <w:w w:val="105"/>
          <w:sz w:val="19"/>
        </w:rPr>
        <w:t xml:space="preserve"> </w:t>
      </w:r>
      <w:r>
        <w:rPr>
          <w:rFonts w:ascii="Calibri"/>
          <w:color w:val="231F20"/>
          <w:spacing w:val="-3"/>
          <w:w w:val="105"/>
          <w:sz w:val="19"/>
        </w:rPr>
        <w:t>occupancy;</w:t>
      </w:r>
    </w:p>
    <w:p w:rsidR="00F93F21" w:rsidRDefault="00F22300">
      <w:pPr>
        <w:pStyle w:val="ListParagraph"/>
        <w:numPr>
          <w:ilvl w:val="1"/>
          <w:numId w:val="61"/>
        </w:numPr>
        <w:tabs>
          <w:tab w:val="left" w:pos="677"/>
          <w:tab w:val="left" w:pos="678"/>
        </w:tabs>
        <w:spacing w:before="43" w:line="268" w:lineRule="auto"/>
        <w:ind w:left="677" w:right="119"/>
        <w:rPr>
          <w:rFonts w:ascii="Calibri" w:hAnsi="Calibri"/>
          <w:sz w:val="19"/>
        </w:rPr>
      </w:pPr>
      <w:r>
        <w:rPr>
          <w:rFonts w:ascii="Calibri" w:hAnsi="Calibri"/>
          <w:color w:val="231F20"/>
          <w:spacing w:val="-3"/>
          <w:w w:val="105"/>
          <w:sz w:val="19"/>
        </w:rPr>
        <w:t xml:space="preserve">follow </w:t>
      </w:r>
      <w:r>
        <w:rPr>
          <w:rFonts w:ascii="Calibri" w:hAnsi="Calibri"/>
          <w:color w:val="231F20"/>
          <w:w w:val="105"/>
          <w:sz w:val="19"/>
        </w:rPr>
        <w:t xml:space="preserve">the </w:t>
      </w:r>
      <w:r>
        <w:rPr>
          <w:rFonts w:ascii="Calibri" w:hAnsi="Calibri"/>
          <w:color w:val="231F20"/>
          <w:spacing w:val="-4"/>
          <w:w w:val="105"/>
          <w:sz w:val="19"/>
        </w:rPr>
        <w:t xml:space="preserve">University’s </w:t>
      </w:r>
      <w:r>
        <w:rPr>
          <w:rFonts w:ascii="Calibri" w:hAnsi="Calibri"/>
          <w:color w:val="231F20"/>
          <w:w w:val="105"/>
          <w:sz w:val="19"/>
        </w:rPr>
        <w:t xml:space="preserve">instructions of fire </w:t>
      </w:r>
      <w:r>
        <w:rPr>
          <w:rFonts w:ascii="Calibri" w:hAnsi="Calibri"/>
          <w:color w:val="231F20"/>
          <w:spacing w:val="-3"/>
          <w:w w:val="105"/>
          <w:sz w:val="19"/>
        </w:rPr>
        <w:t xml:space="preserve">evacuation procedures </w:t>
      </w:r>
      <w:r>
        <w:rPr>
          <w:rFonts w:ascii="Calibri" w:hAnsi="Calibri"/>
          <w:color w:val="231F20"/>
          <w:w w:val="105"/>
          <w:sz w:val="19"/>
        </w:rPr>
        <w:t xml:space="preserve">and use of electrical </w:t>
      </w:r>
      <w:r>
        <w:rPr>
          <w:rFonts w:ascii="Calibri" w:hAnsi="Calibri"/>
          <w:color w:val="231F20"/>
          <w:spacing w:val="-3"/>
          <w:w w:val="105"/>
          <w:sz w:val="19"/>
        </w:rPr>
        <w:t xml:space="preserve">equipment </w:t>
      </w:r>
      <w:r>
        <w:rPr>
          <w:rFonts w:ascii="Calibri" w:hAnsi="Calibri"/>
          <w:color w:val="231F20"/>
          <w:w w:val="105"/>
          <w:sz w:val="19"/>
        </w:rPr>
        <w:t>as</w:t>
      </w:r>
      <w:r>
        <w:rPr>
          <w:rFonts w:ascii="Calibri" w:hAnsi="Calibri"/>
          <w:color w:val="231F20"/>
          <w:spacing w:val="-21"/>
          <w:w w:val="105"/>
          <w:sz w:val="19"/>
        </w:rPr>
        <w:t xml:space="preserve"> </w:t>
      </w:r>
      <w:r>
        <w:rPr>
          <w:rFonts w:ascii="Calibri" w:hAnsi="Calibri"/>
          <w:color w:val="231F20"/>
          <w:w w:val="105"/>
          <w:sz w:val="19"/>
        </w:rPr>
        <w:t>advised to</w:t>
      </w:r>
      <w:r>
        <w:rPr>
          <w:rFonts w:ascii="Calibri" w:hAnsi="Calibri"/>
          <w:color w:val="231F20"/>
          <w:spacing w:val="-8"/>
          <w:w w:val="105"/>
          <w:sz w:val="19"/>
        </w:rPr>
        <w:t xml:space="preserve"> </w:t>
      </w:r>
      <w:r>
        <w:rPr>
          <w:rFonts w:ascii="Calibri" w:hAnsi="Calibri"/>
          <w:color w:val="231F20"/>
          <w:w w:val="105"/>
          <w:sz w:val="19"/>
        </w:rPr>
        <w:t>the</w:t>
      </w:r>
      <w:r>
        <w:rPr>
          <w:rFonts w:ascii="Calibri" w:hAnsi="Calibri"/>
          <w:color w:val="231F20"/>
          <w:spacing w:val="-8"/>
          <w:w w:val="105"/>
          <w:sz w:val="19"/>
        </w:rPr>
        <w:t xml:space="preserve"> </w:t>
      </w:r>
      <w:r>
        <w:rPr>
          <w:rFonts w:ascii="Calibri" w:hAnsi="Calibri"/>
          <w:color w:val="231F20"/>
          <w:spacing w:val="-3"/>
          <w:w w:val="105"/>
          <w:sz w:val="19"/>
        </w:rPr>
        <w:t>Hirer</w:t>
      </w:r>
      <w:r>
        <w:rPr>
          <w:rFonts w:ascii="Calibri" w:hAnsi="Calibri"/>
          <w:color w:val="231F20"/>
          <w:spacing w:val="-7"/>
          <w:w w:val="105"/>
          <w:sz w:val="19"/>
        </w:rPr>
        <w:t xml:space="preserve"> </w:t>
      </w:r>
      <w:r>
        <w:rPr>
          <w:rFonts w:ascii="Calibri" w:hAnsi="Calibri"/>
          <w:color w:val="231F20"/>
          <w:spacing w:val="-3"/>
          <w:w w:val="105"/>
          <w:sz w:val="19"/>
        </w:rPr>
        <w:t>from</w:t>
      </w:r>
      <w:r>
        <w:rPr>
          <w:rFonts w:ascii="Calibri" w:hAnsi="Calibri"/>
          <w:color w:val="231F20"/>
          <w:spacing w:val="-8"/>
          <w:w w:val="105"/>
          <w:sz w:val="19"/>
        </w:rPr>
        <w:t xml:space="preserve"> </w:t>
      </w:r>
      <w:r>
        <w:rPr>
          <w:rFonts w:ascii="Calibri" w:hAnsi="Calibri"/>
          <w:color w:val="231F20"/>
          <w:w w:val="105"/>
          <w:sz w:val="19"/>
        </w:rPr>
        <w:t>time</w:t>
      </w:r>
      <w:r>
        <w:rPr>
          <w:rFonts w:ascii="Calibri" w:hAnsi="Calibri"/>
          <w:color w:val="231F20"/>
          <w:spacing w:val="-8"/>
          <w:w w:val="105"/>
          <w:sz w:val="19"/>
        </w:rPr>
        <w:t xml:space="preserve"> </w:t>
      </w:r>
      <w:r>
        <w:rPr>
          <w:rFonts w:ascii="Calibri" w:hAnsi="Calibri"/>
          <w:color w:val="231F20"/>
          <w:w w:val="105"/>
          <w:sz w:val="19"/>
        </w:rPr>
        <w:t>to</w:t>
      </w:r>
      <w:r>
        <w:rPr>
          <w:rFonts w:ascii="Calibri" w:hAnsi="Calibri"/>
          <w:color w:val="231F20"/>
          <w:spacing w:val="-7"/>
          <w:w w:val="105"/>
          <w:sz w:val="19"/>
        </w:rPr>
        <w:t xml:space="preserve"> </w:t>
      </w:r>
      <w:r>
        <w:rPr>
          <w:rFonts w:ascii="Calibri" w:hAnsi="Calibri"/>
          <w:color w:val="231F20"/>
          <w:w w:val="105"/>
          <w:sz w:val="19"/>
        </w:rPr>
        <w:t>time;</w:t>
      </w:r>
    </w:p>
    <w:p w:rsidR="00F93F21" w:rsidRDefault="00F22300">
      <w:pPr>
        <w:pStyle w:val="ListParagraph"/>
        <w:numPr>
          <w:ilvl w:val="1"/>
          <w:numId w:val="61"/>
        </w:numPr>
        <w:tabs>
          <w:tab w:val="left" w:pos="677"/>
          <w:tab w:val="left" w:pos="678"/>
        </w:tabs>
        <w:spacing w:before="44" w:line="268" w:lineRule="auto"/>
        <w:ind w:left="677" w:right="183"/>
        <w:rPr>
          <w:rFonts w:ascii="Calibri"/>
          <w:sz w:val="19"/>
        </w:rPr>
      </w:pPr>
      <w:proofErr w:type="gramStart"/>
      <w:r>
        <w:rPr>
          <w:rFonts w:ascii="Calibri"/>
          <w:color w:val="231F20"/>
          <w:w w:val="105"/>
          <w:sz w:val="19"/>
        </w:rPr>
        <w:t>if</w:t>
      </w:r>
      <w:proofErr w:type="gramEnd"/>
      <w:r>
        <w:rPr>
          <w:rFonts w:ascii="Calibri"/>
          <w:color w:val="231F20"/>
          <w:w w:val="105"/>
          <w:sz w:val="19"/>
        </w:rPr>
        <w:t xml:space="preserve"> </w:t>
      </w:r>
      <w:r>
        <w:rPr>
          <w:rFonts w:ascii="Calibri"/>
          <w:color w:val="231F20"/>
          <w:spacing w:val="-3"/>
          <w:w w:val="105"/>
          <w:sz w:val="19"/>
        </w:rPr>
        <w:t xml:space="preserve">required </w:t>
      </w:r>
      <w:r>
        <w:rPr>
          <w:rFonts w:ascii="Calibri"/>
          <w:color w:val="231F20"/>
          <w:w w:val="105"/>
          <w:sz w:val="19"/>
        </w:rPr>
        <w:t xml:space="preserve">by the </w:t>
      </w:r>
      <w:r>
        <w:rPr>
          <w:rFonts w:ascii="Calibri"/>
          <w:color w:val="231F20"/>
          <w:spacing w:val="-4"/>
          <w:w w:val="105"/>
          <w:sz w:val="19"/>
        </w:rPr>
        <w:t xml:space="preserve">University, </w:t>
      </w:r>
      <w:r>
        <w:rPr>
          <w:rFonts w:ascii="Calibri"/>
          <w:color w:val="231F20"/>
          <w:w w:val="105"/>
          <w:sz w:val="19"/>
        </w:rPr>
        <w:t xml:space="preserve">use the services of </w:t>
      </w:r>
      <w:r>
        <w:rPr>
          <w:rFonts w:ascii="Calibri"/>
          <w:color w:val="231F20"/>
          <w:spacing w:val="-3"/>
          <w:w w:val="105"/>
          <w:sz w:val="19"/>
        </w:rPr>
        <w:t xml:space="preserve">University staff </w:t>
      </w:r>
      <w:r>
        <w:rPr>
          <w:rFonts w:ascii="Calibri"/>
          <w:color w:val="231F20"/>
          <w:w w:val="105"/>
          <w:sz w:val="19"/>
        </w:rPr>
        <w:t xml:space="preserve">and </w:t>
      </w:r>
      <w:r>
        <w:rPr>
          <w:rFonts w:ascii="Calibri"/>
          <w:color w:val="231F20"/>
          <w:spacing w:val="-3"/>
          <w:w w:val="105"/>
          <w:sz w:val="19"/>
        </w:rPr>
        <w:t xml:space="preserve">pay </w:t>
      </w:r>
      <w:r>
        <w:rPr>
          <w:rFonts w:ascii="Calibri"/>
          <w:color w:val="231F20"/>
          <w:w w:val="105"/>
          <w:sz w:val="19"/>
        </w:rPr>
        <w:t xml:space="preserve">the </w:t>
      </w:r>
      <w:r>
        <w:rPr>
          <w:rFonts w:ascii="Calibri"/>
          <w:color w:val="231F20"/>
          <w:spacing w:val="-3"/>
          <w:w w:val="105"/>
          <w:sz w:val="19"/>
        </w:rPr>
        <w:t xml:space="preserve">cost </w:t>
      </w:r>
      <w:r>
        <w:rPr>
          <w:rFonts w:ascii="Calibri"/>
          <w:color w:val="231F20"/>
          <w:w w:val="105"/>
          <w:sz w:val="19"/>
        </w:rPr>
        <w:t xml:space="preserve">of those services </w:t>
      </w:r>
      <w:r>
        <w:rPr>
          <w:rFonts w:ascii="Calibri"/>
          <w:color w:val="231F20"/>
          <w:spacing w:val="-3"/>
          <w:w w:val="105"/>
          <w:sz w:val="19"/>
        </w:rPr>
        <w:t xml:space="preserve">at </w:t>
      </w:r>
      <w:r>
        <w:rPr>
          <w:rFonts w:ascii="Calibri"/>
          <w:color w:val="231F20"/>
          <w:w w:val="105"/>
          <w:sz w:val="19"/>
        </w:rPr>
        <w:t xml:space="preserve">the </w:t>
      </w:r>
      <w:r>
        <w:rPr>
          <w:rFonts w:ascii="Calibri"/>
          <w:color w:val="231F20"/>
          <w:spacing w:val="-3"/>
          <w:w w:val="105"/>
          <w:sz w:val="19"/>
        </w:rPr>
        <w:t xml:space="preserve">rates </w:t>
      </w:r>
      <w:r>
        <w:rPr>
          <w:rFonts w:ascii="Calibri"/>
          <w:color w:val="231F20"/>
          <w:w w:val="105"/>
          <w:sz w:val="19"/>
        </w:rPr>
        <w:t xml:space="preserve">advised by the </w:t>
      </w:r>
      <w:r>
        <w:rPr>
          <w:rFonts w:ascii="Calibri"/>
          <w:color w:val="231F20"/>
          <w:spacing w:val="-3"/>
          <w:w w:val="105"/>
          <w:sz w:val="19"/>
        </w:rPr>
        <w:t xml:space="preserve">University from </w:t>
      </w:r>
      <w:r>
        <w:rPr>
          <w:rFonts w:ascii="Calibri"/>
          <w:color w:val="231F20"/>
          <w:w w:val="105"/>
          <w:sz w:val="19"/>
        </w:rPr>
        <w:t>time to</w:t>
      </w:r>
      <w:r>
        <w:rPr>
          <w:rFonts w:ascii="Calibri"/>
          <w:color w:val="231F20"/>
          <w:spacing w:val="-26"/>
          <w:w w:val="105"/>
          <w:sz w:val="19"/>
        </w:rPr>
        <w:t xml:space="preserve"> </w:t>
      </w:r>
      <w:r>
        <w:rPr>
          <w:rFonts w:ascii="Calibri"/>
          <w:color w:val="231F20"/>
          <w:w w:val="105"/>
          <w:sz w:val="19"/>
        </w:rPr>
        <w:t>time.</w:t>
      </w:r>
    </w:p>
    <w:p w:rsidR="00F93F21" w:rsidRDefault="00F22300">
      <w:pPr>
        <w:pStyle w:val="ListParagraph"/>
        <w:numPr>
          <w:ilvl w:val="1"/>
          <w:numId w:val="61"/>
        </w:numPr>
        <w:tabs>
          <w:tab w:val="left" w:pos="677"/>
          <w:tab w:val="left" w:pos="678"/>
        </w:tabs>
        <w:spacing w:before="43" w:line="268" w:lineRule="auto"/>
        <w:ind w:left="677" w:right="191"/>
        <w:rPr>
          <w:rFonts w:ascii="Calibri"/>
          <w:sz w:val="19"/>
        </w:rPr>
      </w:pPr>
      <w:proofErr w:type="gramStart"/>
      <w:r>
        <w:rPr>
          <w:rFonts w:ascii="Calibri"/>
          <w:color w:val="231F20"/>
          <w:spacing w:val="-3"/>
          <w:w w:val="105"/>
          <w:sz w:val="19"/>
        </w:rPr>
        <w:t>comply</w:t>
      </w:r>
      <w:proofErr w:type="gramEnd"/>
      <w:r>
        <w:rPr>
          <w:rFonts w:ascii="Calibri"/>
          <w:color w:val="231F20"/>
          <w:spacing w:val="-3"/>
          <w:w w:val="105"/>
          <w:sz w:val="19"/>
        </w:rPr>
        <w:t xml:space="preserve"> </w:t>
      </w:r>
      <w:r>
        <w:rPr>
          <w:rFonts w:ascii="Calibri"/>
          <w:color w:val="231F20"/>
          <w:w w:val="105"/>
          <w:sz w:val="19"/>
        </w:rPr>
        <w:t xml:space="preserve">with </w:t>
      </w:r>
      <w:r>
        <w:rPr>
          <w:rFonts w:ascii="Calibri"/>
          <w:color w:val="231F20"/>
          <w:spacing w:val="-2"/>
          <w:w w:val="105"/>
          <w:sz w:val="19"/>
        </w:rPr>
        <w:t xml:space="preserve">any </w:t>
      </w:r>
      <w:r>
        <w:rPr>
          <w:rFonts w:ascii="Calibri"/>
          <w:color w:val="231F20"/>
          <w:w w:val="105"/>
          <w:sz w:val="19"/>
        </w:rPr>
        <w:t xml:space="preserve">other terms and </w:t>
      </w:r>
      <w:r>
        <w:rPr>
          <w:rFonts w:ascii="Calibri"/>
          <w:color w:val="231F20"/>
          <w:spacing w:val="-3"/>
          <w:w w:val="105"/>
          <w:sz w:val="19"/>
        </w:rPr>
        <w:t>conditions required for</w:t>
      </w:r>
      <w:r>
        <w:rPr>
          <w:rFonts w:ascii="Calibri"/>
          <w:color w:val="231F20"/>
          <w:spacing w:val="-6"/>
          <w:w w:val="105"/>
          <w:sz w:val="19"/>
        </w:rPr>
        <w:t xml:space="preserve"> </w:t>
      </w:r>
      <w:r>
        <w:rPr>
          <w:rFonts w:ascii="Calibri"/>
          <w:color w:val="231F20"/>
          <w:spacing w:val="-3"/>
          <w:w w:val="105"/>
          <w:sz w:val="19"/>
        </w:rPr>
        <w:t>hire</w:t>
      </w:r>
      <w:r>
        <w:rPr>
          <w:rFonts w:ascii="Calibri"/>
          <w:color w:val="231F20"/>
          <w:spacing w:val="-5"/>
          <w:w w:val="105"/>
          <w:sz w:val="19"/>
        </w:rPr>
        <w:t xml:space="preserve"> </w:t>
      </w:r>
      <w:r>
        <w:rPr>
          <w:rFonts w:ascii="Calibri"/>
          <w:color w:val="231F20"/>
          <w:w w:val="105"/>
          <w:sz w:val="19"/>
        </w:rPr>
        <w:t>of</w:t>
      </w:r>
      <w:r>
        <w:rPr>
          <w:rFonts w:ascii="Calibri"/>
          <w:color w:val="231F20"/>
          <w:spacing w:val="-5"/>
          <w:w w:val="105"/>
          <w:sz w:val="19"/>
        </w:rPr>
        <w:t xml:space="preserve"> </w:t>
      </w:r>
      <w:r>
        <w:rPr>
          <w:rFonts w:ascii="Calibri"/>
          <w:color w:val="231F20"/>
          <w:w w:val="105"/>
          <w:sz w:val="19"/>
        </w:rPr>
        <w:t>the</w:t>
      </w:r>
      <w:r>
        <w:rPr>
          <w:rFonts w:ascii="Calibri"/>
          <w:color w:val="231F20"/>
          <w:spacing w:val="-5"/>
          <w:w w:val="105"/>
          <w:sz w:val="19"/>
        </w:rPr>
        <w:t xml:space="preserve"> </w:t>
      </w:r>
      <w:r>
        <w:rPr>
          <w:rFonts w:ascii="Calibri"/>
          <w:color w:val="231F20"/>
          <w:spacing w:val="-3"/>
          <w:w w:val="105"/>
          <w:sz w:val="19"/>
        </w:rPr>
        <w:t>Facilities</w:t>
      </w:r>
      <w:r>
        <w:rPr>
          <w:rFonts w:ascii="Calibri"/>
          <w:color w:val="231F20"/>
          <w:spacing w:val="-5"/>
          <w:w w:val="105"/>
          <w:sz w:val="19"/>
        </w:rPr>
        <w:t xml:space="preserve"> </w:t>
      </w:r>
      <w:r>
        <w:rPr>
          <w:rFonts w:ascii="Calibri"/>
          <w:color w:val="231F20"/>
          <w:w w:val="105"/>
          <w:sz w:val="19"/>
        </w:rPr>
        <w:t>as</w:t>
      </w:r>
      <w:r>
        <w:rPr>
          <w:rFonts w:ascii="Calibri"/>
          <w:color w:val="231F20"/>
          <w:spacing w:val="-5"/>
          <w:w w:val="105"/>
          <w:sz w:val="19"/>
        </w:rPr>
        <w:t xml:space="preserve"> </w:t>
      </w:r>
      <w:r>
        <w:rPr>
          <w:rFonts w:ascii="Calibri"/>
          <w:color w:val="231F20"/>
          <w:w w:val="105"/>
          <w:sz w:val="19"/>
        </w:rPr>
        <w:t>advised</w:t>
      </w:r>
      <w:r>
        <w:rPr>
          <w:rFonts w:ascii="Calibri"/>
          <w:color w:val="231F20"/>
          <w:spacing w:val="-5"/>
          <w:w w:val="105"/>
          <w:sz w:val="19"/>
        </w:rPr>
        <w:t xml:space="preserve"> </w:t>
      </w:r>
      <w:r>
        <w:rPr>
          <w:rFonts w:ascii="Calibri"/>
          <w:color w:val="231F20"/>
          <w:w w:val="105"/>
          <w:sz w:val="19"/>
        </w:rPr>
        <w:t>by</w:t>
      </w:r>
      <w:r>
        <w:rPr>
          <w:rFonts w:ascii="Calibri"/>
          <w:color w:val="231F20"/>
          <w:spacing w:val="-6"/>
          <w:w w:val="105"/>
          <w:sz w:val="19"/>
        </w:rPr>
        <w:t xml:space="preserve"> </w:t>
      </w:r>
      <w:r>
        <w:rPr>
          <w:rFonts w:ascii="Calibri"/>
          <w:color w:val="231F20"/>
          <w:w w:val="105"/>
          <w:sz w:val="19"/>
        </w:rPr>
        <w:t>the</w:t>
      </w:r>
      <w:r>
        <w:rPr>
          <w:rFonts w:ascii="Calibri"/>
          <w:color w:val="231F20"/>
          <w:spacing w:val="-5"/>
          <w:w w:val="105"/>
          <w:sz w:val="19"/>
        </w:rPr>
        <w:t xml:space="preserve"> </w:t>
      </w:r>
      <w:r>
        <w:rPr>
          <w:rFonts w:ascii="Calibri"/>
          <w:color w:val="231F20"/>
          <w:spacing w:val="-4"/>
          <w:w w:val="105"/>
          <w:sz w:val="19"/>
        </w:rPr>
        <w:t>University.</w:t>
      </w:r>
    </w:p>
    <w:p w:rsidR="00F93F21" w:rsidRDefault="00F22300">
      <w:pPr>
        <w:spacing w:before="61"/>
        <w:ind w:left="677"/>
        <w:rPr>
          <w:rFonts w:ascii="Calibri"/>
          <w:b/>
          <w:sz w:val="19"/>
        </w:rPr>
      </w:pPr>
      <w:r>
        <w:br w:type="column"/>
      </w:r>
      <w:r>
        <w:rPr>
          <w:rFonts w:ascii="Calibri"/>
          <w:b/>
          <w:color w:val="231F20"/>
          <w:w w:val="105"/>
          <w:sz w:val="19"/>
        </w:rPr>
        <w:t xml:space="preserve">The Hirer </w:t>
      </w:r>
      <w:r>
        <w:rPr>
          <w:rFonts w:ascii="Calibri"/>
          <w:b/>
          <w:color w:val="231F20"/>
          <w:w w:val="105"/>
          <w:sz w:val="24"/>
        </w:rPr>
        <w:t>MUST NOT</w:t>
      </w:r>
      <w:r>
        <w:rPr>
          <w:rFonts w:ascii="Calibri"/>
          <w:b/>
          <w:color w:val="231F20"/>
          <w:w w:val="105"/>
          <w:sz w:val="19"/>
        </w:rPr>
        <w:t>:</w:t>
      </w:r>
    </w:p>
    <w:p w:rsidR="00F93F21" w:rsidRDefault="00F22300">
      <w:pPr>
        <w:pStyle w:val="ListParagraph"/>
        <w:numPr>
          <w:ilvl w:val="1"/>
          <w:numId w:val="61"/>
        </w:numPr>
        <w:tabs>
          <w:tab w:val="left" w:pos="677"/>
          <w:tab w:val="left" w:pos="678"/>
        </w:tabs>
        <w:spacing w:before="58" w:line="268" w:lineRule="auto"/>
        <w:ind w:left="677" w:right="580"/>
        <w:rPr>
          <w:rFonts w:ascii="Calibri"/>
          <w:sz w:val="19"/>
        </w:rPr>
      </w:pPr>
      <w:r>
        <w:rPr>
          <w:rFonts w:ascii="Calibri"/>
          <w:color w:val="231F20"/>
          <w:w w:val="105"/>
          <w:sz w:val="19"/>
        </w:rPr>
        <w:t>use,</w:t>
      </w:r>
      <w:r>
        <w:rPr>
          <w:rFonts w:ascii="Calibri"/>
          <w:color w:val="231F20"/>
          <w:spacing w:val="-5"/>
          <w:w w:val="105"/>
          <w:sz w:val="19"/>
        </w:rPr>
        <w:t xml:space="preserve"> </w:t>
      </w:r>
      <w:r>
        <w:rPr>
          <w:rFonts w:ascii="Calibri"/>
          <w:color w:val="231F20"/>
          <w:w w:val="105"/>
          <w:sz w:val="19"/>
        </w:rPr>
        <w:t>or</w:t>
      </w:r>
      <w:r>
        <w:rPr>
          <w:rFonts w:ascii="Calibri"/>
          <w:color w:val="231F20"/>
          <w:spacing w:val="-4"/>
          <w:w w:val="105"/>
          <w:sz w:val="19"/>
        </w:rPr>
        <w:t xml:space="preserve"> </w:t>
      </w:r>
      <w:r>
        <w:rPr>
          <w:rFonts w:ascii="Calibri"/>
          <w:color w:val="231F20"/>
          <w:w w:val="105"/>
          <w:sz w:val="19"/>
        </w:rPr>
        <w:t>permit</w:t>
      </w:r>
      <w:r>
        <w:rPr>
          <w:rFonts w:ascii="Calibri"/>
          <w:color w:val="231F20"/>
          <w:spacing w:val="-1"/>
          <w:w w:val="105"/>
          <w:sz w:val="19"/>
        </w:rPr>
        <w:t xml:space="preserve"> </w:t>
      </w:r>
      <w:r>
        <w:rPr>
          <w:rFonts w:ascii="Calibri"/>
          <w:color w:val="231F20"/>
          <w:w w:val="105"/>
          <w:sz w:val="19"/>
        </w:rPr>
        <w:t>the</w:t>
      </w:r>
      <w:r>
        <w:rPr>
          <w:rFonts w:ascii="Calibri"/>
          <w:color w:val="231F20"/>
          <w:spacing w:val="-5"/>
          <w:w w:val="105"/>
          <w:sz w:val="19"/>
        </w:rPr>
        <w:t xml:space="preserve"> </w:t>
      </w:r>
      <w:r>
        <w:rPr>
          <w:rFonts w:ascii="Calibri"/>
          <w:color w:val="231F20"/>
          <w:spacing w:val="-3"/>
          <w:w w:val="105"/>
          <w:sz w:val="19"/>
        </w:rPr>
        <w:t>Facilities</w:t>
      </w:r>
      <w:r>
        <w:rPr>
          <w:rFonts w:ascii="Calibri"/>
          <w:color w:val="231F20"/>
          <w:spacing w:val="-4"/>
          <w:w w:val="105"/>
          <w:sz w:val="19"/>
        </w:rPr>
        <w:t xml:space="preserve"> </w:t>
      </w:r>
      <w:r>
        <w:rPr>
          <w:rFonts w:ascii="Calibri"/>
          <w:color w:val="231F20"/>
          <w:w w:val="105"/>
          <w:sz w:val="19"/>
        </w:rPr>
        <w:t>to</w:t>
      </w:r>
      <w:r>
        <w:rPr>
          <w:rFonts w:ascii="Calibri"/>
          <w:color w:val="231F20"/>
          <w:spacing w:val="-4"/>
          <w:w w:val="105"/>
          <w:sz w:val="19"/>
        </w:rPr>
        <w:t xml:space="preserve"> </w:t>
      </w:r>
      <w:r>
        <w:rPr>
          <w:rFonts w:ascii="Calibri"/>
          <w:color w:val="231F20"/>
          <w:w w:val="105"/>
          <w:sz w:val="19"/>
        </w:rPr>
        <w:t>be</w:t>
      </w:r>
      <w:r>
        <w:rPr>
          <w:rFonts w:ascii="Calibri"/>
          <w:color w:val="231F20"/>
          <w:spacing w:val="-5"/>
          <w:w w:val="105"/>
          <w:sz w:val="19"/>
        </w:rPr>
        <w:t xml:space="preserve"> </w:t>
      </w:r>
      <w:r>
        <w:rPr>
          <w:rFonts w:ascii="Calibri"/>
          <w:color w:val="231F20"/>
          <w:w w:val="105"/>
          <w:sz w:val="19"/>
        </w:rPr>
        <w:t>used</w:t>
      </w:r>
      <w:r>
        <w:rPr>
          <w:rFonts w:ascii="Calibri"/>
          <w:color w:val="231F20"/>
          <w:spacing w:val="-4"/>
          <w:w w:val="105"/>
          <w:sz w:val="19"/>
        </w:rPr>
        <w:t xml:space="preserve"> </w:t>
      </w:r>
      <w:r>
        <w:rPr>
          <w:rFonts w:ascii="Calibri"/>
          <w:color w:val="231F20"/>
          <w:w w:val="105"/>
          <w:sz w:val="19"/>
        </w:rPr>
        <w:t>in</w:t>
      </w:r>
      <w:r>
        <w:rPr>
          <w:rFonts w:ascii="Calibri"/>
          <w:color w:val="231F20"/>
          <w:spacing w:val="-4"/>
          <w:w w:val="105"/>
          <w:sz w:val="19"/>
        </w:rPr>
        <w:t xml:space="preserve"> </w:t>
      </w:r>
      <w:r>
        <w:rPr>
          <w:rFonts w:ascii="Calibri"/>
          <w:color w:val="231F20"/>
          <w:spacing w:val="-2"/>
          <w:w w:val="105"/>
          <w:sz w:val="19"/>
        </w:rPr>
        <w:t>any</w:t>
      </w:r>
      <w:r>
        <w:rPr>
          <w:rFonts w:ascii="Calibri"/>
          <w:color w:val="231F20"/>
          <w:spacing w:val="-5"/>
          <w:w w:val="105"/>
          <w:sz w:val="19"/>
        </w:rPr>
        <w:t xml:space="preserve"> </w:t>
      </w:r>
      <w:r>
        <w:rPr>
          <w:rFonts w:ascii="Calibri"/>
          <w:color w:val="231F20"/>
          <w:spacing w:val="-3"/>
          <w:w w:val="105"/>
          <w:sz w:val="19"/>
        </w:rPr>
        <w:t xml:space="preserve">noxious </w:t>
      </w:r>
      <w:r>
        <w:rPr>
          <w:rFonts w:ascii="Calibri"/>
          <w:color w:val="231F20"/>
          <w:w w:val="105"/>
          <w:sz w:val="19"/>
        </w:rPr>
        <w:t xml:space="preserve">or </w:t>
      </w:r>
      <w:r>
        <w:rPr>
          <w:rFonts w:ascii="Calibri"/>
          <w:color w:val="231F20"/>
          <w:spacing w:val="-4"/>
          <w:w w:val="105"/>
          <w:sz w:val="19"/>
        </w:rPr>
        <w:t xml:space="preserve">offensive </w:t>
      </w:r>
      <w:r>
        <w:rPr>
          <w:rFonts w:ascii="Calibri"/>
          <w:color w:val="231F20"/>
          <w:w w:val="105"/>
          <w:sz w:val="19"/>
        </w:rPr>
        <w:t xml:space="preserve">manner or do or permit on the </w:t>
      </w:r>
      <w:r>
        <w:rPr>
          <w:rFonts w:ascii="Calibri"/>
          <w:color w:val="231F20"/>
          <w:spacing w:val="-3"/>
          <w:w w:val="105"/>
          <w:sz w:val="19"/>
        </w:rPr>
        <w:t xml:space="preserve">Facilities </w:t>
      </w:r>
      <w:r>
        <w:rPr>
          <w:rFonts w:ascii="Calibri"/>
          <w:color w:val="231F20"/>
          <w:w w:val="105"/>
          <w:sz w:val="19"/>
        </w:rPr>
        <w:t xml:space="preserve">or </w:t>
      </w:r>
      <w:r>
        <w:rPr>
          <w:rFonts w:ascii="Calibri"/>
          <w:color w:val="231F20"/>
          <w:spacing w:val="-3"/>
          <w:w w:val="105"/>
          <w:sz w:val="19"/>
        </w:rPr>
        <w:t xml:space="preserve">at </w:t>
      </w:r>
      <w:r>
        <w:rPr>
          <w:rFonts w:ascii="Calibri"/>
          <w:color w:val="231F20"/>
          <w:w w:val="105"/>
          <w:sz w:val="19"/>
        </w:rPr>
        <w:t xml:space="preserve">the </w:t>
      </w:r>
      <w:r>
        <w:rPr>
          <w:rFonts w:ascii="Calibri"/>
          <w:color w:val="231F20"/>
          <w:spacing w:val="-3"/>
          <w:w w:val="105"/>
          <w:sz w:val="19"/>
        </w:rPr>
        <w:t xml:space="preserve">University </w:t>
      </w:r>
      <w:r>
        <w:rPr>
          <w:rFonts w:ascii="Calibri"/>
          <w:color w:val="231F20"/>
          <w:w w:val="105"/>
          <w:sz w:val="19"/>
        </w:rPr>
        <w:t>anything which in the</w:t>
      </w:r>
      <w:r>
        <w:rPr>
          <w:rFonts w:ascii="Calibri"/>
          <w:color w:val="231F20"/>
          <w:spacing w:val="-21"/>
          <w:w w:val="105"/>
          <w:sz w:val="19"/>
        </w:rPr>
        <w:t xml:space="preserve"> </w:t>
      </w:r>
      <w:r>
        <w:rPr>
          <w:rFonts w:ascii="Calibri"/>
          <w:color w:val="231F20"/>
          <w:w w:val="105"/>
          <w:sz w:val="19"/>
        </w:rPr>
        <w:t>opinion</w:t>
      </w:r>
    </w:p>
    <w:p w:rsidR="00F93F21" w:rsidRDefault="00F22300">
      <w:pPr>
        <w:spacing w:line="268" w:lineRule="auto"/>
        <w:ind w:left="677" w:right="765"/>
        <w:rPr>
          <w:rFonts w:ascii="Calibri"/>
          <w:sz w:val="19"/>
        </w:rPr>
      </w:pPr>
      <w:proofErr w:type="gramStart"/>
      <w:r>
        <w:rPr>
          <w:rFonts w:ascii="Calibri"/>
          <w:color w:val="231F20"/>
          <w:w w:val="105"/>
          <w:sz w:val="19"/>
        </w:rPr>
        <w:t>of</w:t>
      </w:r>
      <w:proofErr w:type="gramEnd"/>
      <w:r>
        <w:rPr>
          <w:rFonts w:ascii="Calibri"/>
          <w:color w:val="231F20"/>
          <w:w w:val="105"/>
          <w:sz w:val="19"/>
        </w:rPr>
        <w:t xml:space="preserve"> the University may be or become a nuisance or disturbance or cause damage to the University;</w:t>
      </w:r>
    </w:p>
    <w:p w:rsidR="00F93F21" w:rsidRDefault="00F22300">
      <w:pPr>
        <w:pStyle w:val="ListParagraph"/>
        <w:numPr>
          <w:ilvl w:val="1"/>
          <w:numId w:val="61"/>
        </w:numPr>
        <w:tabs>
          <w:tab w:val="left" w:pos="677"/>
          <w:tab w:val="left" w:pos="678"/>
        </w:tabs>
        <w:spacing w:before="43" w:line="268" w:lineRule="auto"/>
        <w:ind w:left="677" w:right="777"/>
        <w:rPr>
          <w:rFonts w:ascii="Calibri"/>
          <w:sz w:val="19"/>
        </w:rPr>
      </w:pPr>
      <w:proofErr w:type="gramStart"/>
      <w:r>
        <w:rPr>
          <w:rFonts w:ascii="Calibri"/>
          <w:color w:val="231F20"/>
          <w:spacing w:val="-4"/>
          <w:w w:val="105"/>
          <w:sz w:val="19"/>
        </w:rPr>
        <w:t>alter</w:t>
      </w:r>
      <w:proofErr w:type="gramEnd"/>
      <w:r>
        <w:rPr>
          <w:rFonts w:ascii="Calibri"/>
          <w:color w:val="231F20"/>
          <w:spacing w:val="-4"/>
          <w:w w:val="105"/>
          <w:sz w:val="19"/>
        </w:rPr>
        <w:t>,</w:t>
      </w:r>
      <w:r>
        <w:rPr>
          <w:rFonts w:ascii="Calibri"/>
          <w:color w:val="231F20"/>
          <w:spacing w:val="-6"/>
          <w:w w:val="105"/>
          <w:sz w:val="19"/>
        </w:rPr>
        <w:t xml:space="preserve"> </w:t>
      </w:r>
      <w:r>
        <w:rPr>
          <w:rFonts w:ascii="Calibri"/>
          <w:color w:val="231F20"/>
          <w:w w:val="105"/>
          <w:sz w:val="19"/>
        </w:rPr>
        <w:t>drill,</w:t>
      </w:r>
      <w:r>
        <w:rPr>
          <w:rFonts w:ascii="Calibri"/>
          <w:color w:val="231F20"/>
          <w:spacing w:val="-6"/>
          <w:w w:val="105"/>
          <w:sz w:val="19"/>
        </w:rPr>
        <w:t xml:space="preserve"> </w:t>
      </w:r>
      <w:r>
        <w:rPr>
          <w:rFonts w:ascii="Calibri"/>
          <w:color w:val="231F20"/>
          <w:w w:val="105"/>
          <w:sz w:val="19"/>
        </w:rPr>
        <w:t>mark</w:t>
      </w:r>
      <w:r>
        <w:rPr>
          <w:rFonts w:ascii="Calibri"/>
          <w:color w:val="231F20"/>
          <w:spacing w:val="-6"/>
          <w:w w:val="105"/>
          <w:sz w:val="19"/>
        </w:rPr>
        <w:t xml:space="preserve"> </w:t>
      </w:r>
      <w:r>
        <w:rPr>
          <w:rFonts w:ascii="Calibri"/>
          <w:color w:val="231F20"/>
          <w:w w:val="105"/>
          <w:sz w:val="19"/>
        </w:rPr>
        <w:t>or</w:t>
      </w:r>
      <w:r>
        <w:rPr>
          <w:rFonts w:ascii="Calibri"/>
          <w:color w:val="231F20"/>
          <w:spacing w:val="-6"/>
          <w:w w:val="105"/>
          <w:sz w:val="19"/>
        </w:rPr>
        <w:t xml:space="preserve"> </w:t>
      </w:r>
      <w:r>
        <w:rPr>
          <w:rFonts w:ascii="Calibri"/>
          <w:color w:val="231F20"/>
          <w:spacing w:val="-3"/>
          <w:w w:val="105"/>
          <w:sz w:val="19"/>
        </w:rPr>
        <w:t>deface</w:t>
      </w:r>
      <w:r>
        <w:rPr>
          <w:rFonts w:ascii="Calibri"/>
          <w:color w:val="231F20"/>
          <w:spacing w:val="-6"/>
          <w:w w:val="105"/>
          <w:sz w:val="19"/>
        </w:rPr>
        <w:t xml:space="preserve"> </w:t>
      </w:r>
      <w:r>
        <w:rPr>
          <w:rFonts w:ascii="Calibri"/>
          <w:color w:val="231F20"/>
          <w:spacing w:val="-2"/>
          <w:w w:val="105"/>
          <w:sz w:val="19"/>
        </w:rPr>
        <w:t>any</w:t>
      </w:r>
      <w:r>
        <w:rPr>
          <w:rFonts w:ascii="Calibri"/>
          <w:color w:val="231F20"/>
          <w:spacing w:val="-6"/>
          <w:w w:val="105"/>
          <w:sz w:val="19"/>
        </w:rPr>
        <w:t xml:space="preserve"> </w:t>
      </w:r>
      <w:r>
        <w:rPr>
          <w:rFonts w:ascii="Calibri"/>
          <w:color w:val="231F20"/>
          <w:w w:val="105"/>
          <w:sz w:val="19"/>
        </w:rPr>
        <w:t>part</w:t>
      </w:r>
      <w:r>
        <w:rPr>
          <w:rFonts w:ascii="Calibri"/>
          <w:color w:val="231F20"/>
          <w:spacing w:val="-2"/>
          <w:w w:val="105"/>
          <w:sz w:val="19"/>
        </w:rPr>
        <w:t xml:space="preserve"> </w:t>
      </w:r>
      <w:r>
        <w:rPr>
          <w:rFonts w:ascii="Calibri"/>
          <w:color w:val="231F20"/>
          <w:w w:val="105"/>
          <w:sz w:val="19"/>
        </w:rPr>
        <w:t>of</w:t>
      </w:r>
      <w:r>
        <w:rPr>
          <w:rFonts w:ascii="Calibri"/>
          <w:color w:val="231F20"/>
          <w:spacing w:val="-6"/>
          <w:w w:val="105"/>
          <w:sz w:val="19"/>
        </w:rPr>
        <w:t xml:space="preserve"> </w:t>
      </w:r>
      <w:r>
        <w:rPr>
          <w:rFonts w:ascii="Calibri"/>
          <w:color w:val="231F20"/>
          <w:w w:val="105"/>
          <w:sz w:val="19"/>
        </w:rPr>
        <w:t>the</w:t>
      </w:r>
      <w:r>
        <w:rPr>
          <w:rFonts w:ascii="Calibri"/>
          <w:color w:val="231F20"/>
          <w:spacing w:val="-6"/>
          <w:w w:val="105"/>
          <w:sz w:val="19"/>
        </w:rPr>
        <w:t xml:space="preserve"> </w:t>
      </w:r>
      <w:r>
        <w:rPr>
          <w:rFonts w:ascii="Calibri"/>
          <w:color w:val="231F20"/>
          <w:spacing w:val="-3"/>
          <w:w w:val="105"/>
          <w:sz w:val="19"/>
        </w:rPr>
        <w:t xml:space="preserve">Facilities; </w:t>
      </w:r>
      <w:r>
        <w:rPr>
          <w:rFonts w:ascii="Calibri"/>
          <w:color w:val="231F20"/>
          <w:w w:val="105"/>
          <w:sz w:val="19"/>
        </w:rPr>
        <w:t xml:space="preserve">nor </w:t>
      </w:r>
      <w:r>
        <w:rPr>
          <w:rFonts w:ascii="Calibri"/>
          <w:color w:val="231F20"/>
          <w:spacing w:val="-3"/>
          <w:w w:val="105"/>
          <w:sz w:val="19"/>
        </w:rPr>
        <w:t xml:space="preserve">may seating </w:t>
      </w:r>
      <w:r>
        <w:rPr>
          <w:rFonts w:ascii="Calibri"/>
          <w:color w:val="231F20"/>
          <w:w w:val="105"/>
          <w:sz w:val="19"/>
        </w:rPr>
        <w:t xml:space="preserve">be </w:t>
      </w:r>
      <w:r>
        <w:rPr>
          <w:rFonts w:ascii="Calibri"/>
          <w:color w:val="231F20"/>
          <w:spacing w:val="-3"/>
          <w:w w:val="105"/>
          <w:sz w:val="19"/>
        </w:rPr>
        <w:t xml:space="preserve">altered </w:t>
      </w:r>
      <w:r>
        <w:rPr>
          <w:rFonts w:ascii="Calibri"/>
          <w:color w:val="231F20"/>
          <w:w w:val="105"/>
          <w:sz w:val="19"/>
        </w:rPr>
        <w:t xml:space="preserve">or </w:t>
      </w:r>
      <w:r>
        <w:rPr>
          <w:rFonts w:ascii="Calibri"/>
          <w:color w:val="231F20"/>
          <w:spacing w:val="-3"/>
          <w:w w:val="105"/>
          <w:sz w:val="19"/>
        </w:rPr>
        <w:t xml:space="preserve">removed </w:t>
      </w:r>
      <w:r>
        <w:rPr>
          <w:rFonts w:ascii="Calibri"/>
          <w:color w:val="231F20"/>
          <w:w w:val="105"/>
          <w:sz w:val="19"/>
        </w:rPr>
        <w:t xml:space="preserve">without prior </w:t>
      </w:r>
      <w:r>
        <w:rPr>
          <w:rFonts w:ascii="Calibri"/>
          <w:color w:val="231F20"/>
          <w:spacing w:val="-3"/>
          <w:w w:val="105"/>
          <w:sz w:val="19"/>
        </w:rPr>
        <w:t xml:space="preserve">approval </w:t>
      </w:r>
      <w:r>
        <w:rPr>
          <w:rFonts w:ascii="Calibri"/>
          <w:color w:val="231F20"/>
          <w:w w:val="105"/>
          <w:sz w:val="19"/>
        </w:rPr>
        <w:t xml:space="preserve">of an </w:t>
      </w:r>
      <w:r>
        <w:rPr>
          <w:rFonts w:ascii="Calibri"/>
          <w:color w:val="231F20"/>
          <w:spacing w:val="-3"/>
          <w:w w:val="105"/>
          <w:sz w:val="19"/>
        </w:rPr>
        <w:t xml:space="preserve">authorized </w:t>
      </w:r>
      <w:r>
        <w:rPr>
          <w:rFonts w:ascii="Calibri"/>
          <w:color w:val="231F20"/>
          <w:spacing w:val="-4"/>
          <w:w w:val="105"/>
          <w:sz w:val="19"/>
        </w:rPr>
        <w:t>officer.</w:t>
      </w:r>
      <w:r>
        <w:rPr>
          <w:rFonts w:ascii="Calibri"/>
          <w:color w:val="231F20"/>
          <w:spacing w:val="2"/>
          <w:w w:val="105"/>
          <w:sz w:val="19"/>
        </w:rPr>
        <w:t xml:space="preserve"> </w:t>
      </w:r>
      <w:r>
        <w:rPr>
          <w:rFonts w:ascii="Calibri"/>
          <w:color w:val="231F20"/>
          <w:spacing w:val="-3"/>
          <w:w w:val="105"/>
          <w:sz w:val="19"/>
        </w:rPr>
        <w:t>Gangways,</w:t>
      </w:r>
    </w:p>
    <w:p w:rsidR="00F93F21" w:rsidRDefault="00F22300">
      <w:pPr>
        <w:spacing w:before="1" w:line="268" w:lineRule="auto"/>
        <w:ind w:left="677" w:right="94"/>
        <w:rPr>
          <w:rFonts w:ascii="Calibri"/>
          <w:sz w:val="19"/>
        </w:rPr>
      </w:pPr>
      <w:proofErr w:type="gramStart"/>
      <w:r>
        <w:rPr>
          <w:rFonts w:ascii="Calibri"/>
          <w:color w:val="231F20"/>
          <w:w w:val="105"/>
          <w:sz w:val="19"/>
        </w:rPr>
        <w:t>passageways</w:t>
      </w:r>
      <w:proofErr w:type="gramEnd"/>
      <w:r>
        <w:rPr>
          <w:rFonts w:ascii="Calibri"/>
          <w:color w:val="231F20"/>
          <w:w w:val="105"/>
          <w:sz w:val="19"/>
        </w:rPr>
        <w:t xml:space="preserve">, aisles, </w:t>
      </w:r>
      <w:proofErr w:type="spellStart"/>
      <w:r>
        <w:rPr>
          <w:rFonts w:ascii="Calibri"/>
          <w:color w:val="231F20"/>
          <w:w w:val="105"/>
          <w:sz w:val="19"/>
        </w:rPr>
        <w:t>fire fighting</w:t>
      </w:r>
      <w:proofErr w:type="spellEnd"/>
      <w:r>
        <w:rPr>
          <w:rFonts w:ascii="Calibri"/>
          <w:color w:val="231F20"/>
          <w:w w:val="105"/>
          <w:sz w:val="19"/>
        </w:rPr>
        <w:t xml:space="preserve"> equipment and exits must be kept free of obstructions at all times.</w:t>
      </w:r>
    </w:p>
    <w:p w:rsidR="00F93F21" w:rsidRDefault="00F22300">
      <w:pPr>
        <w:pStyle w:val="ListParagraph"/>
        <w:numPr>
          <w:ilvl w:val="1"/>
          <w:numId w:val="61"/>
        </w:numPr>
        <w:tabs>
          <w:tab w:val="left" w:pos="677"/>
          <w:tab w:val="left" w:pos="678"/>
        </w:tabs>
        <w:spacing w:before="43" w:line="268" w:lineRule="auto"/>
        <w:ind w:left="677" w:right="757"/>
        <w:rPr>
          <w:rFonts w:ascii="Calibri"/>
          <w:sz w:val="19"/>
        </w:rPr>
      </w:pPr>
      <w:r>
        <w:rPr>
          <w:rFonts w:ascii="Calibri"/>
          <w:color w:val="231F20"/>
          <w:w w:val="105"/>
          <w:sz w:val="19"/>
        </w:rPr>
        <w:t xml:space="preserve">misuse, </w:t>
      </w:r>
      <w:r>
        <w:rPr>
          <w:rFonts w:ascii="Calibri"/>
          <w:color w:val="231F20"/>
          <w:spacing w:val="-3"/>
          <w:w w:val="105"/>
          <w:sz w:val="19"/>
        </w:rPr>
        <w:t xml:space="preserve">overload </w:t>
      </w:r>
      <w:r>
        <w:rPr>
          <w:rFonts w:ascii="Calibri"/>
          <w:color w:val="231F20"/>
          <w:w w:val="105"/>
          <w:sz w:val="19"/>
        </w:rPr>
        <w:t xml:space="preserve">or </w:t>
      </w:r>
      <w:r>
        <w:rPr>
          <w:rFonts w:ascii="Calibri"/>
          <w:color w:val="231F20"/>
          <w:spacing w:val="-3"/>
          <w:w w:val="105"/>
          <w:sz w:val="19"/>
        </w:rPr>
        <w:t xml:space="preserve">interfere </w:t>
      </w:r>
      <w:r>
        <w:rPr>
          <w:rFonts w:ascii="Calibri"/>
          <w:color w:val="231F20"/>
          <w:w w:val="105"/>
          <w:sz w:val="19"/>
        </w:rPr>
        <w:t xml:space="preserve">with the connection, fittings or </w:t>
      </w:r>
      <w:r>
        <w:rPr>
          <w:rFonts w:ascii="Calibri"/>
          <w:color w:val="231F20"/>
          <w:spacing w:val="-3"/>
          <w:w w:val="105"/>
          <w:sz w:val="19"/>
        </w:rPr>
        <w:t xml:space="preserve">equipment for </w:t>
      </w:r>
      <w:r>
        <w:rPr>
          <w:rFonts w:ascii="Calibri"/>
          <w:color w:val="231F20"/>
          <w:w w:val="105"/>
          <w:sz w:val="19"/>
        </w:rPr>
        <w:t xml:space="preserve">the supply of </w:t>
      </w:r>
      <w:r>
        <w:rPr>
          <w:rFonts w:ascii="Calibri"/>
          <w:color w:val="231F20"/>
          <w:spacing w:val="-2"/>
          <w:w w:val="105"/>
          <w:sz w:val="19"/>
        </w:rPr>
        <w:t>any</w:t>
      </w:r>
      <w:r>
        <w:rPr>
          <w:rFonts w:ascii="Calibri"/>
          <w:color w:val="231F20"/>
          <w:spacing w:val="-18"/>
          <w:w w:val="105"/>
          <w:sz w:val="19"/>
        </w:rPr>
        <w:t xml:space="preserve"> </w:t>
      </w:r>
      <w:r>
        <w:rPr>
          <w:rFonts w:ascii="Calibri"/>
          <w:color w:val="231F20"/>
          <w:w w:val="105"/>
          <w:sz w:val="19"/>
        </w:rPr>
        <w:t>service;</w:t>
      </w:r>
    </w:p>
    <w:p w:rsidR="00F93F21" w:rsidRDefault="00F22300">
      <w:pPr>
        <w:pStyle w:val="ListParagraph"/>
        <w:numPr>
          <w:ilvl w:val="1"/>
          <w:numId w:val="61"/>
        </w:numPr>
        <w:tabs>
          <w:tab w:val="left" w:pos="677"/>
          <w:tab w:val="left" w:pos="678"/>
        </w:tabs>
        <w:spacing w:before="43"/>
        <w:ind w:left="677"/>
        <w:rPr>
          <w:rFonts w:ascii="Calibri"/>
          <w:sz w:val="19"/>
        </w:rPr>
      </w:pPr>
      <w:proofErr w:type="gramStart"/>
      <w:r>
        <w:rPr>
          <w:rFonts w:ascii="Calibri"/>
          <w:color w:val="231F20"/>
          <w:w w:val="110"/>
          <w:sz w:val="19"/>
        </w:rPr>
        <w:t>permit</w:t>
      </w:r>
      <w:proofErr w:type="gramEnd"/>
      <w:r>
        <w:rPr>
          <w:rFonts w:ascii="Calibri"/>
          <w:color w:val="231F20"/>
          <w:spacing w:val="-10"/>
          <w:w w:val="110"/>
          <w:sz w:val="19"/>
        </w:rPr>
        <w:t xml:space="preserve"> </w:t>
      </w:r>
      <w:r>
        <w:rPr>
          <w:rFonts w:ascii="Calibri"/>
          <w:color w:val="231F20"/>
          <w:spacing w:val="-3"/>
          <w:w w:val="110"/>
          <w:sz w:val="19"/>
        </w:rPr>
        <w:t>naked</w:t>
      </w:r>
      <w:r>
        <w:rPr>
          <w:rFonts w:ascii="Calibri"/>
          <w:color w:val="231F20"/>
          <w:spacing w:val="-11"/>
          <w:w w:val="110"/>
          <w:sz w:val="19"/>
        </w:rPr>
        <w:t xml:space="preserve"> </w:t>
      </w:r>
      <w:r>
        <w:rPr>
          <w:rFonts w:ascii="Calibri"/>
          <w:color w:val="231F20"/>
          <w:w w:val="110"/>
          <w:sz w:val="19"/>
        </w:rPr>
        <w:t>flames</w:t>
      </w:r>
      <w:r>
        <w:rPr>
          <w:rFonts w:ascii="Calibri"/>
          <w:color w:val="231F20"/>
          <w:spacing w:val="-12"/>
          <w:w w:val="110"/>
          <w:sz w:val="19"/>
        </w:rPr>
        <w:t xml:space="preserve"> </w:t>
      </w:r>
      <w:r>
        <w:rPr>
          <w:rFonts w:ascii="Calibri"/>
          <w:color w:val="231F20"/>
          <w:w w:val="110"/>
          <w:sz w:val="19"/>
        </w:rPr>
        <w:t>in</w:t>
      </w:r>
      <w:r>
        <w:rPr>
          <w:rFonts w:ascii="Calibri"/>
          <w:color w:val="231F20"/>
          <w:spacing w:val="-12"/>
          <w:w w:val="110"/>
          <w:sz w:val="19"/>
        </w:rPr>
        <w:t xml:space="preserve"> </w:t>
      </w:r>
      <w:r>
        <w:rPr>
          <w:rFonts w:ascii="Calibri"/>
          <w:color w:val="231F20"/>
          <w:spacing w:val="-2"/>
          <w:w w:val="110"/>
          <w:sz w:val="19"/>
        </w:rPr>
        <w:t>any</w:t>
      </w:r>
      <w:r>
        <w:rPr>
          <w:rFonts w:ascii="Calibri"/>
          <w:color w:val="231F20"/>
          <w:spacing w:val="-12"/>
          <w:w w:val="110"/>
          <w:sz w:val="19"/>
        </w:rPr>
        <w:t xml:space="preserve"> </w:t>
      </w:r>
      <w:r>
        <w:rPr>
          <w:rFonts w:ascii="Calibri"/>
          <w:color w:val="231F20"/>
          <w:w w:val="110"/>
          <w:sz w:val="19"/>
        </w:rPr>
        <w:t>building.</w:t>
      </w:r>
    </w:p>
    <w:p w:rsidR="00F93F21" w:rsidRDefault="00F22300">
      <w:pPr>
        <w:pStyle w:val="ListParagraph"/>
        <w:numPr>
          <w:ilvl w:val="0"/>
          <w:numId w:val="61"/>
        </w:numPr>
        <w:tabs>
          <w:tab w:val="left" w:pos="677"/>
          <w:tab w:val="left" w:pos="678"/>
        </w:tabs>
        <w:spacing w:before="136"/>
        <w:ind w:left="677"/>
        <w:jc w:val="left"/>
        <w:rPr>
          <w:rFonts w:ascii="Calibri"/>
          <w:b/>
          <w:sz w:val="24"/>
        </w:rPr>
      </w:pPr>
      <w:r>
        <w:rPr>
          <w:rFonts w:ascii="Calibri"/>
          <w:b/>
          <w:color w:val="231F20"/>
          <w:spacing w:val="-4"/>
          <w:w w:val="105"/>
          <w:sz w:val="24"/>
        </w:rPr>
        <w:t xml:space="preserve">REMEDYING </w:t>
      </w:r>
      <w:r>
        <w:rPr>
          <w:rFonts w:ascii="Calibri"/>
          <w:b/>
          <w:color w:val="231F20"/>
          <w:w w:val="105"/>
          <w:sz w:val="24"/>
        </w:rPr>
        <w:t>OF</w:t>
      </w:r>
      <w:r>
        <w:rPr>
          <w:rFonts w:ascii="Calibri"/>
          <w:b/>
          <w:color w:val="231F20"/>
          <w:spacing w:val="-17"/>
          <w:w w:val="105"/>
          <w:sz w:val="24"/>
        </w:rPr>
        <w:t xml:space="preserve"> </w:t>
      </w:r>
      <w:r>
        <w:rPr>
          <w:rFonts w:ascii="Calibri"/>
          <w:b/>
          <w:color w:val="231F20"/>
          <w:spacing w:val="-8"/>
          <w:w w:val="105"/>
          <w:sz w:val="24"/>
        </w:rPr>
        <w:t>DEFAULT</w:t>
      </w:r>
    </w:p>
    <w:p w:rsidR="00F93F21" w:rsidRDefault="00F22300">
      <w:pPr>
        <w:pStyle w:val="ListParagraph"/>
        <w:numPr>
          <w:ilvl w:val="1"/>
          <w:numId w:val="61"/>
        </w:numPr>
        <w:tabs>
          <w:tab w:val="left" w:pos="677"/>
          <w:tab w:val="left" w:pos="678"/>
        </w:tabs>
        <w:spacing w:before="57" w:line="268" w:lineRule="auto"/>
        <w:ind w:left="677" w:right="448"/>
        <w:rPr>
          <w:rFonts w:ascii="Calibri"/>
          <w:sz w:val="19"/>
        </w:rPr>
      </w:pPr>
      <w:r>
        <w:rPr>
          <w:rFonts w:ascii="Calibri"/>
          <w:color w:val="231F20"/>
          <w:w w:val="105"/>
          <w:sz w:val="19"/>
        </w:rPr>
        <w:t xml:space="preserve">The </w:t>
      </w:r>
      <w:r>
        <w:rPr>
          <w:rFonts w:ascii="Calibri"/>
          <w:color w:val="231F20"/>
          <w:spacing w:val="-3"/>
          <w:w w:val="105"/>
          <w:sz w:val="19"/>
        </w:rPr>
        <w:t xml:space="preserve">University may remedy </w:t>
      </w:r>
      <w:r>
        <w:rPr>
          <w:rFonts w:ascii="Calibri"/>
          <w:color w:val="231F20"/>
          <w:w w:val="105"/>
          <w:sz w:val="19"/>
        </w:rPr>
        <w:t xml:space="preserve">a </w:t>
      </w:r>
      <w:r>
        <w:rPr>
          <w:rFonts w:ascii="Calibri"/>
          <w:color w:val="231F20"/>
          <w:spacing w:val="-3"/>
          <w:w w:val="105"/>
          <w:sz w:val="19"/>
        </w:rPr>
        <w:t xml:space="preserve">default </w:t>
      </w:r>
      <w:r>
        <w:rPr>
          <w:rFonts w:ascii="Calibri"/>
          <w:color w:val="231F20"/>
          <w:w w:val="105"/>
          <w:sz w:val="19"/>
        </w:rPr>
        <w:t xml:space="preserve">by the </w:t>
      </w:r>
      <w:r>
        <w:rPr>
          <w:rFonts w:ascii="Calibri"/>
          <w:color w:val="231F20"/>
          <w:spacing w:val="-3"/>
          <w:w w:val="105"/>
          <w:sz w:val="19"/>
        </w:rPr>
        <w:t xml:space="preserve">Hirer </w:t>
      </w:r>
      <w:r>
        <w:rPr>
          <w:rFonts w:ascii="Calibri"/>
          <w:color w:val="231F20"/>
          <w:w w:val="105"/>
          <w:sz w:val="19"/>
        </w:rPr>
        <w:t xml:space="preserve">under this </w:t>
      </w:r>
      <w:r>
        <w:rPr>
          <w:rFonts w:ascii="Calibri"/>
          <w:color w:val="231F20"/>
          <w:spacing w:val="-3"/>
          <w:w w:val="105"/>
          <w:sz w:val="19"/>
        </w:rPr>
        <w:t xml:space="preserve">Agreement at </w:t>
      </w:r>
      <w:r>
        <w:rPr>
          <w:rFonts w:ascii="Calibri"/>
          <w:color w:val="231F20"/>
          <w:spacing w:val="-2"/>
          <w:w w:val="105"/>
          <w:sz w:val="19"/>
        </w:rPr>
        <w:t xml:space="preserve">any </w:t>
      </w:r>
      <w:r>
        <w:rPr>
          <w:rFonts w:ascii="Calibri"/>
          <w:color w:val="231F20"/>
          <w:w w:val="105"/>
          <w:sz w:val="19"/>
        </w:rPr>
        <w:t xml:space="preserve">time without notice. If the </w:t>
      </w:r>
      <w:r>
        <w:rPr>
          <w:rFonts w:ascii="Calibri"/>
          <w:color w:val="231F20"/>
          <w:spacing w:val="-3"/>
          <w:w w:val="105"/>
          <w:sz w:val="19"/>
        </w:rPr>
        <w:t xml:space="preserve">University </w:t>
      </w:r>
      <w:r>
        <w:rPr>
          <w:rFonts w:ascii="Calibri"/>
          <w:color w:val="231F20"/>
          <w:w w:val="105"/>
          <w:sz w:val="19"/>
        </w:rPr>
        <w:t xml:space="preserve">elects to </w:t>
      </w:r>
      <w:r>
        <w:rPr>
          <w:rFonts w:ascii="Calibri"/>
          <w:color w:val="231F20"/>
          <w:spacing w:val="-3"/>
          <w:w w:val="105"/>
          <w:sz w:val="19"/>
        </w:rPr>
        <w:t xml:space="preserve">remedy </w:t>
      </w:r>
      <w:r>
        <w:rPr>
          <w:rFonts w:ascii="Calibri"/>
          <w:color w:val="231F20"/>
          <w:w w:val="105"/>
          <w:sz w:val="19"/>
        </w:rPr>
        <w:t xml:space="preserve">a </w:t>
      </w:r>
      <w:r>
        <w:rPr>
          <w:rFonts w:ascii="Calibri"/>
          <w:color w:val="231F20"/>
          <w:spacing w:val="-3"/>
          <w:w w:val="105"/>
          <w:sz w:val="19"/>
        </w:rPr>
        <w:t xml:space="preserve">default </w:t>
      </w:r>
      <w:r>
        <w:rPr>
          <w:rFonts w:ascii="Calibri"/>
          <w:color w:val="231F20"/>
          <w:w w:val="105"/>
          <w:sz w:val="19"/>
        </w:rPr>
        <w:t xml:space="preserve">by the </w:t>
      </w:r>
      <w:r>
        <w:rPr>
          <w:rFonts w:ascii="Calibri"/>
          <w:color w:val="231F20"/>
          <w:spacing w:val="-3"/>
          <w:w w:val="105"/>
          <w:sz w:val="19"/>
        </w:rPr>
        <w:t xml:space="preserve">Hirer </w:t>
      </w:r>
      <w:r>
        <w:rPr>
          <w:rFonts w:ascii="Calibri"/>
          <w:color w:val="231F20"/>
          <w:w w:val="105"/>
          <w:sz w:val="19"/>
        </w:rPr>
        <w:t xml:space="preserve">all </w:t>
      </w:r>
      <w:r>
        <w:rPr>
          <w:rFonts w:ascii="Calibri"/>
          <w:color w:val="231F20"/>
          <w:spacing w:val="-3"/>
          <w:w w:val="105"/>
          <w:sz w:val="19"/>
        </w:rPr>
        <w:t xml:space="preserve">reasonable costs </w:t>
      </w:r>
      <w:r>
        <w:rPr>
          <w:rFonts w:ascii="Calibri"/>
          <w:color w:val="231F20"/>
          <w:w w:val="105"/>
          <w:sz w:val="19"/>
        </w:rPr>
        <w:t xml:space="preserve">and </w:t>
      </w:r>
      <w:r>
        <w:rPr>
          <w:rFonts w:ascii="Calibri"/>
          <w:color w:val="231F20"/>
          <w:spacing w:val="-3"/>
          <w:w w:val="105"/>
          <w:sz w:val="19"/>
        </w:rPr>
        <w:t xml:space="preserve">expenses incurred </w:t>
      </w:r>
      <w:r>
        <w:rPr>
          <w:rFonts w:ascii="Calibri"/>
          <w:color w:val="231F20"/>
          <w:w w:val="105"/>
          <w:sz w:val="19"/>
        </w:rPr>
        <w:t xml:space="preserve">by the </w:t>
      </w:r>
      <w:r>
        <w:rPr>
          <w:rFonts w:ascii="Calibri"/>
          <w:color w:val="231F20"/>
          <w:spacing w:val="-3"/>
          <w:w w:val="105"/>
          <w:sz w:val="19"/>
        </w:rPr>
        <w:t xml:space="preserve">University </w:t>
      </w:r>
      <w:r>
        <w:rPr>
          <w:rFonts w:ascii="Calibri"/>
          <w:color w:val="231F20"/>
          <w:w w:val="105"/>
          <w:sz w:val="19"/>
        </w:rPr>
        <w:t xml:space="preserve">in </w:t>
      </w:r>
      <w:r>
        <w:rPr>
          <w:rFonts w:ascii="Calibri"/>
          <w:color w:val="231F20"/>
          <w:spacing w:val="-3"/>
          <w:w w:val="105"/>
          <w:sz w:val="19"/>
        </w:rPr>
        <w:t xml:space="preserve">remedying </w:t>
      </w:r>
      <w:r>
        <w:rPr>
          <w:rFonts w:ascii="Calibri"/>
          <w:color w:val="231F20"/>
          <w:w w:val="105"/>
          <w:sz w:val="19"/>
        </w:rPr>
        <w:t xml:space="preserve">a </w:t>
      </w:r>
      <w:r>
        <w:rPr>
          <w:rFonts w:ascii="Calibri"/>
          <w:color w:val="231F20"/>
          <w:spacing w:val="-3"/>
          <w:w w:val="105"/>
          <w:sz w:val="19"/>
        </w:rPr>
        <w:t xml:space="preserve">default </w:t>
      </w:r>
      <w:r>
        <w:rPr>
          <w:rFonts w:ascii="Calibri"/>
          <w:color w:val="231F20"/>
          <w:w w:val="105"/>
          <w:sz w:val="19"/>
        </w:rPr>
        <w:t xml:space="preserve">must be paid by the </w:t>
      </w:r>
      <w:r>
        <w:rPr>
          <w:rFonts w:ascii="Calibri"/>
          <w:color w:val="231F20"/>
          <w:spacing w:val="-3"/>
          <w:w w:val="105"/>
          <w:sz w:val="19"/>
        </w:rPr>
        <w:t xml:space="preserve">Hirer </w:t>
      </w:r>
      <w:r>
        <w:rPr>
          <w:rFonts w:ascii="Calibri"/>
          <w:color w:val="231F20"/>
          <w:w w:val="105"/>
          <w:sz w:val="19"/>
        </w:rPr>
        <w:t xml:space="preserve">to the </w:t>
      </w:r>
      <w:r>
        <w:rPr>
          <w:rFonts w:ascii="Calibri"/>
          <w:color w:val="231F20"/>
          <w:spacing w:val="-3"/>
          <w:w w:val="105"/>
          <w:sz w:val="19"/>
        </w:rPr>
        <w:t xml:space="preserve">University </w:t>
      </w:r>
      <w:r>
        <w:rPr>
          <w:rFonts w:ascii="Calibri"/>
          <w:color w:val="231F20"/>
          <w:w w:val="105"/>
          <w:sz w:val="19"/>
        </w:rPr>
        <w:t xml:space="preserve">within 14 </w:t>
      </w:r>
      <w:r>
        <w:rPr>
          <w:rFonts w:ascii="Calibri"/>
          <w:color w:val="231F20"/>
          <w:spacing w:val="-3"/>
          <w:w w:val="105"/>
          <w:sz w:val="19"/>
        </w:rPr>
        <w:t xml:space="preserve">days </w:t>
      </w:r>
      <w:r>
        <w:rPr>
          <w:rFonts w:ascii="Calibri"/>
          <w:color w:val="231F20"/>
          <w:w w:val="105"/>
          <w:sz w:val="19"/>
        </w:rPr>
        <w:t xml:space="preserve">of the </w:t>
      </w:r>
      <w:r>
        <w:rPr>
          <w:rFonts w:ascii="Calibri"/>
          <w:color w:val="231F20"/>
          <w:spacing w:val="-3"/>
          <w:w w:val="105"/>
          <w:sz w:val="19"/>
        </w:rPr>
        <w:t xml:space="preserve">University </w:t>
      </w:r>
      <w:r>
        <w:rPr>
          <w:rFonts w:ascii="Calibri"/>
          <w:color w:val="231F20"/>
          <w:w w:val="105"/>
          <w:sz w:val="19"/>
        </w:rPr>
        <w:t>notifying</w:t>
      </w:r>
      <w:r>
        <w:rPr>
          <w:rFonts w:ascii="Calibri"/>
          <w:color w:val="231F20"/>
          <w:spacing w:val="-8"/>
          <w:w w:val="105"/>
          <w:sz w:val="19"/>
        </w:rPr>
        <w:t xml:space="preserve"> </w:t>
      </w:r>
      <w:r>
        <w:rPr>
          <w:rFonts w:ascii="Calibri"/>
          <w:color w:val="231F20"/>
          <w:w w:val="105"/>
          <w:sz w:val="19"/>
        </w:rPr>
        <w:t>the</w:t>
      </w:r>
      <w:r>
        <w:rPr>
          <w:rFonts w:ascii="Calibri"/>
          <w:color w:val="231F20"/>
          <w:spacing w:val="-8"/>
          <w:w w:val="105"/>
          <w:sz w:val="19"/>
        </w:rPr>
        <w:t xml:space="preserve"> </w:t>
      </w:r>
      <w:r>
        <w:rPr>
          <w:rFonts w:ascii="Calibri"/>
          <w:color w:val="231F20"/>
          <w:spacing w:val="-3"/>
          <w:w w:val="105"/>
          <w:sz w:val="19"/>
        </w:rPr>
        <w:t>Hirer</w:t>
      </w:r>
      <w:r>
        <w:rPr>
          <w:rFonts w:ascii="Calibri"/>
          <w:color w:val="231F20"/>
          <w:spacing w:val="-7"/>
          <w:w w:val="105"/>
          <w:sz w:val="19"/>
        </w:rPr>
        <w:t xml:space="preserve"> </w:t>
      </w:r>
      <w:r>
        <w:rPr>
          <w:rFonts w:ascii="Calibri"/>
          <w:color w:val="231F20"/>
          <w:w w:val="105"/>
          <w:sz w:val="19"/>
        </w:rPr>
        <w:t>of</w:t>
      </w:r>
      <w:r>
        <w:rPr>
          <w:rFonts w:ascii="Calibri"/>
          <w:color w:val="231F20"/>
          <w:spacing w:val="-8"/>
          <w:w w:val="105"/>
          <w:sz w:val="19"/>
        </w:rPr>
        <w:t xml:space="preserve"> </w:t>
      </w:r>
      <w:r>
        <w:rPr>
          <w:rFonts w:ascii="Calibri"/>
          <w:color w:val="231F20"/>
          <w:w w:val="105"/>
          <w:sz w:val="19"/>
        </w:rPr>
        <w:t>the</w:t>
      </w:r>
      <w:r>
        <w:rPr>
          <w:rFonts w:ascii="Calibri"/>
          <w:color w:val="231F20"/>
          <w:spacing w:val="-7"/>
          <w:w w:val="105"/>
          <w:sz w:val="19"/>
        </w:rPr>
        <w:t xml:space="preserve"> </w:t>
      </w:r>
      <w:r>
        <w:rPr>
          <w:rFonts w:ascii="Calibri"/>
          <w:color w:val="231F20"/>
          <w:w w:val="105"/>
          <w:sz w:val="19"/>
        </w:rPr>
        <w:t>amount.</w:t>
      </w:r>
    </w:p>
    <w:p w:rsidR="00F93F21" w:rsidRDefault="00F22300">
      <w:pPr>
        <w:pStyle w:val="ListParagraph"/>
        <w:numPr>
          <w:ilvl w:val="0"/>
          <w:numId w:val="61"/>
        </w:numPr>
        <w:tabs>
          <w:tab w:val="left" w:pos="677"/>
          <w:tab w:val="left" w:pos="678"/>
        </w:tabs>
        <w:spacing w:before="110"/>
        <w:ind w:left="677"/>
        <w:jc w:val="left"/>
        <w:rPr>
          <w:rFonts w:ascii="Calibri"/>
          <w:b/>
          <w:sz w:val="24"/>
        </w:rPr>
      </w:pPr>
      <w:r>
        <w:rPr>
          <w:rFonts w:ascii="Calibri"/>
          <w:b/>
          <w:color w:val="231F20"/>
          <w:spacing w:val="-5"/>
          <w:w w:val="105"/>
          <w:sz w:val="24"/>
        </w:rPr>
        <w:t>TERMINATION</w:t>
      </w:r>
    </w:p>
    <w:p w:rsidR="00F93F21" w:rsidRDefault="00F22300">
      <w:pPr>
        <w:pStyle w:val="ListParagraph"/>
        <w:numPr>
          <w:ilvl w:val="1"/>
          <w:numId w:val="61"/>
        </w:numPr>
        <w:tabs>
          <w:tab w:val="left" w:pos="677"/>
          <w:tab w:val="left" w:pos="678"/>
        </w:tabs>
        <w:spacing w:before="58" w:line="268" w:lineRule="auto"/>
        <w:ind w:left="677" w:right="582"/>
        <w:rPr>
          <w:rFonts w:ascii="Calibri"/>
          <w:sz w:val="19"/>
        </w:rPr>
      </w:pPr>
      <w:r>
        <w:rPr>
          <w:rFonts w:ascii="Calibri"/>
          <w:color w:val="231F20"/>
          <w:w w:val="105"/>
          <w:sz w:val="19"/>
        </w:rPr>
        <w:t xml:space="preserve">The </w:t>
      </w:r>
      <w:r>
        <w:rPr>
          <w:rFonts w:ascii="Calibri"/>
          <w:color w:val="231F20"/>
          <w:spacing w:val="-3"/>
          <w:w w:val="105"/>
          <w:sz w:val="19"/>
        </w:rPr>
        <w:t xml:space="preserve">University may terminate </w:t>
      </w:r>
      <w:r>
        <w:rPr>
          <w:rFonts w:ascii="Calibri"/>
          <w:color w:val="231F20"/>
          <w:w w:val="105"/>
          <w:sz w:val="19"/>
        </w:rPr>
        <w:t xml:space="preserve">this </w:t>
      </w:r>
      <w:r>
        <w:rPr>
          <w:rFonts w:ascii="Calibri"/>
          <w:color w:val="231F20"/>
          <w:spacing w:val="-3"/>
          <w:w w:val="105"/>
          <w:sz w:val="19"/>
        </w:rPr>
        <w:t xml:space="preserve">Agreement, </w:t>
      </w:r>
      <w:r>
        <w:rPr>
          <w:rFonts w:ascii="Calibri"/>
          <w:color w:val="231F20"/>
          <w:w w:val="105"/>
          <w:sz w:val="19"/>
        </w:rPr>
        <w:t xml:space="preserve">by notice in writing to the </w:t>
      </w:r>
      <w:r>
        <w:rPr>
          <w:rFonts w:ascii="Calibri"/>
          <w:color w:val="231F20"/>
          <w:spacing w:val="-5"/>
          <w:w w:val="105"/>
          <w:sz w:val="19"/>
        </w:rPr>
        <w:t xml:space="preserve">Hirer, </w:t>
      </w:r>
      <w:r>
        <w:rPr>
          <w:rFonts w:ascii="Calibri"/>
          <w:color w:val="231F20"/>
          <w:w w:val="105"/>
          <w:sz w:val="19"/>
        </w:rPr>
        <w:t xml:space="preserve">if in the </w:t>
      </w:r>
      <w:r>
        <w:rPr>
          <w:rFonts w:ascii="Calibri"/>
          <w:color w:val="231F20"/>
          <w:spacing w:val="-3"/>
          <w:w w:val="105"/>
          <w:sz w:val="19"/>
        </w:rPr>
        <w:t xml:space="preserve">reasonable </w:t>
      </w:r>
      <w:r>
        <w:rPr>
          <w:rFonts w:ascii="Calibri"/>
          <w:color w:val="231F20"/>
          <w:w w:val="105"/>
          <w:sz w:val="19"/>
        </w:rPr>
        <w:t xml:space="preserve">opinion of the </w:t>
      </w:r>
      <w:r>
        <w:rPr>
          <w:rFonts w:ascii="Calibri"/>
          <w:color w:val="231F20"/>
          <w:spacing w:val="-4"/>
          <w:w w:val="105"/>
          <w:sz w:val="19"/>
        </w:rPr>
        <w:t xml:space="preserve">University, </w:t>
      </w:r>
      <w:r>
        <w:rPr>
          <w:rFonts w:ascii="Calibri"/>
          <w:color w:val="231F20"/>
          <w:w w:val="105"/>
          <w:sz w:val="19"/>
        </w:rPr>
        <w:t xml:space="preserve">the </w:t>
      </w:r>
      <w:r>
        <w:rPr>
          <w:rFonts w:ascii="Calibri"/>
          <w:color w:val="231F20"/>
          <w:spacing w:val="-3"/>
          <w:w w:val="105"/>
          <w:sz w:val="19"/>
        </w:rPr>
        <w:t xml:space="preserve">Hirer </w:t>
      </w:r>
      <w:r>
        <w:rPr>
          <w:rFonts w:ascii="Calibri"/>
          <w:color w:val="231F20"/>
          <w:w w:val="105"/>
          <w:sz w:val="19"/>
        </w:rPr>
        <w:t xml:space="preserve">is in </w:t>
      </w:r>
      <w:r>
        <w:rPr>
          <w:rFonts w:ascii="Calibri"/>
          <w:color w:val="231F20"/>
          <w:spacing w:val="-3"/>
          <w:w w:val="105"/>
          <w:sz w:val="19"/>
        </w:rPr>
        <w:t xml:space="preserve">breach </w:t>
      </w:r>
      <w:r>
        <w:rPr>
          <w:rFonts w:ascii="Calibri"/>
          <w:color w:val="231F20"/>
          <w:w w:val="105"/>
          <w:sz w:val="19"/>
        </w:rPr>
        <w:t>of</w:t>
      </w:r>
      <w:r>
        <w:rPr>
          <w:rFonts w:ascii="Calibri"/>
          <w:color w:val="231F20"/>
          <w:spacing w:val="-27"/>
          <w:w w:val="105"/>
          <w:sz w:val="19"/>
        </w:rPr>
        <w:t xml:space="preserve"> </w:t>
      </w:r>
      <w:r>
        <w:rPr>
          <w:rFonts w:ascii="Calibri"/>
          <w:color w:val="231F20"/>
          <w:w w:val="105"/>
          <w:sz w:val="19"/>
        </w:rPr>
        <w:t>the terms of this</w:t>
      </w:r>
      <w:r>
        <w:rPr>
          <w:rFonts w:ascii="Calibri"/>
          <w:color w:val="231F20"/>
          <w:spacing w:val="-24"/>
          <w:w w:val="105"/>
          <w:sz w:val="19"/>
        </w:rPr>
        <w:t xml:space="preserve"> </w:t>
      </w:r>
      <w:r>
        <w:rPr>
          <w:rFonts w:ascii="Calibri"/>
          <w:color w:val="231F20"/>
          <w:spacing w:val="-3"/>
          <w:w w:val="105"/>
          <w:sz w:val="19"/>
        </w:rPr>
        <w:t>Agreement.</w:t>
      </w:r>
    </w:p>
    <w:p w:rsidR="00F93F21" w:rsidRDefault="00F22300">
      <w:pPr>
        <w:pStyle w:val="ListParagraph"/>
        <w:numPr>
          <w:ilvl w:val="1"/>
          <w:numId w:val="61"/>
        </w:numPr>
        <w:tabs>
          <w:tab w:val="left" w:pos="677"/>
          <w:tab w:val="left" w:pos="678"/>
        </w:tabs>
        <w:spacing w:before="43" w:line="268" w:lineRule="auto"/>
        <w:ind w:left="677" w:right="436"/>
        <w:rPr>
          <w:rFonts w:ascii="Calibri"/>
          <w:sz w:val="19"/>
        </w:rPr>
      </w:pPr>
      <w:r>
        <w:rPr>
          <w:rFonts w:ascii="Calibri"/>
          <w:color w:val="231F20"/>
          <w:w w:val="105"/>
          <w:sz w:val="19"/>
        </w:rPr>
        <w:t xml:space="preserve">The </w:t>
      </w:r>
      <w:r>
        <w:rPr>
          <w:rFonts w:ascii="Calibri"/>
          <w:color w:val="231F20"/>
          <w:spacing w:val="-3"/>
          <w:w w:val="105"/>
          <w:sz w:val="19"/>
        </w:rPr>
        <w:t xml:space="preserve">University may terminate </w:t>
      </w:r>
      <w:r>
        <w:rPr>
          <w:rFonts w:ascii="Calibri"/>
          <w:color w:val="231F20"/>
          <w:w w:val="105"/>
          <w:sz w:val="19"/>
        </w:rPr>
        <w:t xml:space="preserve">this </w:t>
      </w:r>
      <w:r>
        <w:rPr>
          <w:rFonts w:ascii="Calibri"/>
          <w:color w:val="231F20"/>
          <w:spacing w:val="-3"/>
          <w:w w:val="105"/>
          <w:sz w:val="19"/>
        </w:rPr>
        <w:t xml:space="preserve">Agreement </w:t>
      </w:r>
      <w:r>
        <w:rPr>
          <w:rFonts w:ascii="Calibri"/>
          <w:color w:val="231F20"/>
          <w:w w:val="105"/>
          <w:sz w:val="19"/>
        </w:rPr>
        <w:t xml:space="preserve">without notice if the </w:t>
      </w:r>
      <w:r>
        <w:rPr>
          <w:rFonts w:ascii="Calibri"/>
          <w:color w:val="231F20"/>
          <w:spacing w:val="-3"/>
          <w:w w:val="105"/>
          <w:sz w:val="19"/>
        </w:rPr>
        <w:t xml:space="preserve">Hirer </w:t>
      </w:r>
      <w:r>
        <w:rPr>
          <w:rFonts w:ascii="Calibri"/>
          <w:color w:val="231F20"/>
          <w:w w:val="105"/>
          <w:sz w:val="19"/>
        </w:rPr>
        <w:t xml:space="preserve">engages in </w:t>
      </w:r>
      <w:r>
        <w:rPr>
          <w:rFonts w:ascii="Calibri"/>
          <w:color w:val="231F20"/>
          <w:spacing w:val="-2"/>
          <w:w w:val="105"/>
          <w:sz w:val="19"/>
        </w:rPr>
        <w:t xml:space="preserve">any </w:t>
      </w:r>
      <w:r>
        <w:rPr>
          <w:rFonts w:ascii="Calibri"/>
          <w:color w:val="231F20"/>
          <w:spacing w:val="-3"/>
          <w:w w:val="105"/>
          <w:sz w:val="19"/>
        </w:rPr>
        <w:t xml:space="preserve">activity, </w:t>
      </w:r>
      <w:r>
        <w:rPr>
          <w:rFonts w:ascii="Calibri"/>
          <w:color w:val="231F20"/>
          <w:w w:val="105"/>
          <w:sz w:val="19"/>
        </w:rPr>
        <w:t>which, in</w:t>
      </w:r>
      <w:r>
        <w:rPr>
          <w:rFonts w:ascii="Calibri"/>
          <w:color w:val="231F20"/>
          <w:spacing w:val="-28"/>
          <w:w w:val="105"/>
          <w:sz w:val="19"/>
        </w:rPr>
        <w:t xml:space="preserve"> </w:t>
      </w:r>
      <w:r>
        <w:rPr>
          <w:rFonts w:ascii="Calibri"/>
          <w:color w:val="231F20"/>
          <w:w w:val="105"/>
          <w:sz w:val="19"/>
        </w:rPr>
        <w:t xml:space="preserve">the opinion of the </w:t>
      </w:r>
      <w:r>
        <w:rPr>
          <w:rFonts w:ascii="Calibri"/>
          <w:color w:val="231F20"/>
          <w:spacing w:val="-4"/>
          <w:w w:val="105"/>
          <w:sz w:val="19"/>
        </w:rPr>
        <w:t xml:space="preserve">University, </w:t>
      </w:r>
      <w:r>
        <w:rPr>
          <w:rFonts w:ascii="Calibri"/>
          <w:color w:val="231F20"/>
          <w:w w:val="105"/>
          <w:sz w:val="19"/>
        </w:rPr>
        <w:t xml:space="preserve">is objectionable, </w:t>
      </w:r>
      <w:r>
        <w:rPr>
          <w:rFonts w:ascii="Calibri"/>
          <w:color w:val="231F20"/>
          <w:spacing w:val="-3"/>
          <w:w w:val="105"/>
          <w:sz w:val="19"/>
        </w:rPr>
        <w:t xml:space="preserve">dangerous, contrary </w:t>
      </w:r>
      <w:r>
        <w:rPr>
          <w:rFonts w:ascii="Calibri"/>
          <w:color w:val="231F20"/>
          <w:w w:val="105"/>
          <w:sz w:val="19"/>
        </w:rPr>
        <w:t xml:space="preserve">to the </w:t>
      </w:r>
      <w:r>
        <w:rPr>
          <w:rFonts w:ascii="Calibri"/>
          <w:color w:val="231F20"/>
          <w:spacing w:val="-5"/>
          <w:w w:val="105"/>
          <w:sz w:val="19"/>
        </w:rPr>
        <w:t xml:space="preserve">law, </w:t>
      </w:r>
      <w:r>
        <w:rPr>
          <w:rFonts w:ascii="Calibri"/>
          <w:color w:val="231F20"/>
          <w:w w:val="105"/>
          <w:sz w:val="19"/>
        </w:rPr>
        <w:t xml:space="preserve">or </w:t>
      </w:r>
      <w:r>
        <w:rPr>
          <w:rFonts w:ascii="Calibri"/>
          <w:color w:val="231F20"/>
          <w:spacing w:val="-3"/>
          <w:w w:val="105"/>
          <w:sz w:val="19"/>
        </w:rPr>
        <w:t xml:space="preserve">detrimental </w:t>
      </w:r>
      <w:r>
        <w:rPr>
          <w:rFonts w:ascii="Calibri"/>
          <w:color w:val="231F20"/>
          <w:w w:val="105"/>
          <w:sz w:val="19"/>
        </w:rPr>
        <w:t xml:space="preserve">to the </w:t>
      </w:r>
      <w:r>
        <w:rPr>
          <w:rFonts w:ascii="Calibri"/>
          <w:color w:val="231F20"/>
          <w:spacing w:val="-3"/>
          <w:w w:val="105"/>
          <w:sz w:val="19"/>
        </w:rPr>
        <w:t xml:space="preserve">reputation </w:t>
      </w:r>
      <w:r>
        <w:rPr>
          <w:rFonts w:ascii="Calibri"/>
          <w:color w:val="231F20"/>
          <w:w w:val="105"/>
          <w:sz w:val="19"/>
        </w:rPr>
        <w:t>of the</w:t>
      </w:r>
      <w:r>
        <w:rPr>
          <w:rFonts w:ascii="Calibri"/>
          <w:color w:val="231F20"/>
          <w:spacing w:val="-8"/>
          <w:w w:val="105"/>
          <w:sz w:val="19"/>
        </w:rPr>
        <w:t xml:space="preserve"> </w:t>
      </w:r>
      <w:r>
        <w:rPr>
          <w:rFonts w:ascii="Calibri"/>
          <w:color w:val="231F20"/>
          <w:spacing w:val="-4"/>
          <w:w w:val="105"/>
          <w:sz w:val="19"/>
        </w:rPr>
        <w:t>University.</w:t>
      </w:r>
    </w:p>
    <w:p w:rsidR="00F93F21" w:rsidRDefault="00F22300">
      <w:pPr>
        <w:pStyle w:val="ListParagraph"/>
        <w:numPr>
          <w:ilvl w:val="0"/>
          <w:numId w:val="61"/>
        </w:numPr>
        <w:tabs>
          <w:tab w:val="left" w:pos="677"/>
          <w:tab w:val="left" w:pos="678"/>
        </w:tabs>
        <w:spacing w:before="109"/>
        <w:ind w:left="677"/>
        <w:jc w:val="left"/>
        <w:rPr>
          <w:rFonts w:ascii="Calibri"/>
          <w:b/>
          <w:sz w:val="24"/>
        </w:rPr>
      </w:pPr>
      <w:r>
        <w:rPr>
          <w:rFonts w:ascii="Calibri"/>
          <w:b/>
          <w:color w:val="231F20"/>
          <w:w w:val="105"/>
          <w:sz w:val="24"/>
        </w:rPr>
        <w:t>UNIVERSITY</w:t>
      </w:r>
    </w:p>
    <w:p w:rsidR="00F93F21" w:rsidRDefault="00F22300">
      <w:pPr>
        <w:pStyle w:val="ListParagraph"/>
        <w:numPr>
          <w:ilvl w:val="1"/>
          <w:numId w:val="61"/>
        </w:numPr>
        <w:tabs>
          <w:tab w:val="left" w:pos="677"/>
          <w:tab w:val="left" w:pos="678"/>
        </w:tabs>
        <w:spacing w:before="58" w:line="268" w:lineRule="auto"/>
        <w:ind w:left="677" w:right="717"/>
        <w:rPr>
          <w:rFonts w:ascii="Calibri"/>
          <w:sz w:val="19"/>
        </w:rPr>
      </w:pPr>
      <w:r>
        <w:rPr>
          <w:rFonts w:ascii="Calibri"/>
          <w:color w:val="231F20"/>
          <w:spacing w:val="-3"/>
          <w:w w:val="105"/>
          <w:sz w:val="19"/>
        </w:rPr>
        <w:t xml:space="preserve">Employees </w:t>
      </w:r>
      <w:r>
        <w:rPr>
          <w:rFonts w:ascii="Calibri"/>
          <w:color w:val="231F20"/>
          <w:w w:val="105"/>
          <w:sz w:val="19"/>
        </w:rPr>
        <w:t xml:space="preserve">and </w:t>
      </w:r>
      <w:r>
        <w:rPr>
          <w:rFonts w:ascii="Calibri"/>
          <w:color w:val="231F20"/>
          <w:spacing w:val="-3"/>
          <w:w w:val="105"/>
          <w:sz w:val="19"/>
        </w:rPr>
        <w:t xml:space="preserve">agents </w:t>
      </w:r>
      <w:r>
        <w:rPr>
          <w:rFonts w:ascii="Calibri"/>
          <w:color w:val="231F20"/>
          <w:w w:val="105"/>
          <w:sz w:val="19"/>
        </w:rPr>
        <w:t xml:space="preserve">of the </w:t>
      </w:r>
      <w:r>
        <w:rPr>
          <w:rFonts w:ascii="Calibri"/>
          <w:color w:val="231F20"/>
          <w:spacing w:val="-3"/>
          <w:w w:val="105"/>
          <w:sz w:val="19"/>
        </w:rPr>
        <w:t xml:space="preserve">University </w:t>
      </w:r>
      <w:r>
        <w:rPr>
          <w:rFonts w:ascii="Calibri"/>
          <w:color w:val="231F20"/>
          <w:w w:val="105"/>
          <w:sz w:val="19"/>
        </w:rPr>
        <w:t xml:space="preserve">shall be </w:t>
      </w:r>
      <w:r>
        <w:rPr>
          <w:rFonts w:ascii="Calibri"/>
          <w:color w:val="231F20"/>
          <w:spacing w:val="-3"/>
          <w:w w:val="105"/>
          <w:sz w:val="19"/>
        </w:rPr>
        <w:t xml:space="preserve">entitled </w:t>
      </w:r>
      <w:r>
        <w:rPr>
          <w:rFonts w:ascii="Calibri"/>
          <w:color w:val="231F20"/>
          <w:w w:val="105"/>
          <w:sz w:val="19"/>
        </w:rPr>
        <w:t xml:space="preserve">to </w:t>
      </w:r>
      <w:r>
        <w:rPr>
          <w:rFonts w:ascii="Calibri"/>
          <w:color w:val="231F20"/>
          <w:spacing w:val="-3"/>
          <w:w w:val="105"/>
          <w:sz w:val="19"/>
        </w:rPr>
        <w:t xml:space="preserve">enter </w:t>
      </w:r>
      <w:r>
        <w:rPr>
          <w:rFonts w:ascii="Calibri"/>
          <w:color w:val="231F20"/>
          <w:w w:val="105"/>
          <w:sz w:val="19"/>
        </w:rPr>
        <w:t xml:space="preserve">the </w:t>
      </w:r>
      <w:r>
        <w:rPr>
          <w:rFonts w:ascii="Calibri"/>
          <w:color w:val="231F20"/>
          <w:spacing w:val="-3"/>
          <w:w w:val="105"/>
          <w:sz w:val="19"/>
        </w:rPr>
        <w:t xml:space="preserve">Facilities at </w:t>
      </w:r>
      <w:r>
        <w:rPr>
          <w:rFonts w:ascii="Calibri"/>
          <w:color w:val="231F20"/>
          <w:spacing w:val="-2"/>
          <w:w w:val="105"/>
          <w:sz w:val="19"/>
        </w:rPr>
        <w:t xml:space="preserve">any </w:t>
      </w:r>
      <w:r>
        <w:rPr>
          <w:rFonts w:ascii="Calibri"/>
          <w:color w:val="231F20"/>
          <w:w w:val="105"/>
          <w:sz w:val="19"/>
        </w:rPr>
        <w:t xml:space="preserve">time to </w:t>
      </w:r>
      <w:r>
        <w:rPr>
          <w:rFonts w:ascii="Calibri"/>
          <w:color w:val="231F20"/>
          <w:spacing w:val="-3"/>
          <w:w w:val="105"/>
          <w:sz w:val="19"/>
        </w:rPr>
        <w:t xml:space="preserve">ensure compliance </w:t>
      </w:r>
      <w:r>
        <w:rPr>
          <w:rFonts w:ascii="Calibri"/>
          <w:color w:val="231F20"/>
          <w:w w:val="105"/>
          <w:sz w:val="19"/>
        </w:rPr>
        <w:t>with the terms of this</w:t>
      </w:r>
      <w:r>
        <w:rPr>
          <w:rFonts w:ascii="Calibri"/>
          <w:color w:val="231F20"/>
          <w:spacing w:val="-24"/>
          <w:w w:val="105"/>
          <w:sz w:val="19"/>
        </w:rPr>
        <w:t xml:space="preserve"> </w:t>
      </w:r>
      <w:r>
        <w:rPr>
          <w:rFonts w:ascii="Calibri"/>
          <w:color w:val="231F20"/>
          <w:spacing w:val="-3"/>
          <w:w w:val="105"/>
          <w:sz w:val="19"/>
        </w:rPr>
        <w:t>Agreement.</w:t>
      </w:r>
    </w:p>
    <w:p w:rsidR="00F93F21" w:rsidRDefault="00F22300">
      <w:pPr>
        <w:pStyle w:val="ListParagraph"/>
        <w:numPr>
          <w:ilvl w:val="1"/>
          <w:numId w:val="61"/>
        </w:numPr>
        <w:tabs>
          <w:tab w:val="left" w:pos="677"/>
          <w:tab w:val="left" w:pos="678"/>
        </w:tabs>
        <w:spacing w:before="43" w:line="268" w:lineRule="auto"/>
        <w:ind w:left="677" w:right="588"/>
        <w:rPr>
          <w:rFonts w:ascii="Calibri"/>
          <w:sz w:val="19"/>
        </w:rPr>
      </w:pPr>
      <w:r>
        <w:rPr>
          <w:rFonts w:ascii="Calibri"/>
          <w:color w:val="231F20"/>
          <w:w w:val="110"/>
          <w:sz w:val="19"/>
        </w:rPr>
        <w:t>The</w:t>
      </w:r>
      <w:r>
        <w:rPr>
          <w:rFonts w:ascii="Calibri"/>
          <w:color w:val="231F20"/>
          <w:spacing w:val="-23"/>
          <w:w w:val="110"/>
          <w:sz w:val="19"/>
        </w:rPr>
        <w:t xml:space="preserve"> </w:t>
      </w:r>
      <w:r>
        <w:rPr>
          <w:rFonts w:ascii="Calibri"/>
          <w:color w:val="231F20"/>
          <w:spacing w:val="-3"/>
          <w:w w:val="110"/>
          <w:sz w:val="19"/>
        </w:rPr>
        <w:t>University</w:t>
      </w:r>
      <w:r>
        <w:rPr>
          <w:rFonts w:ascii="Calibri"/>
          <w:color w:val="231F20"/>
          <w:spacing w:val="-23"/>
          <w:w w:val="110"/>
          <w:sz w:val="19"/>
        </w:rPr>
        <w:t xml:space="preserve"> </w:t>
      </w:r>
      <w:r>
        <w:rPr>
          <w:rFonts w:ascii="Calibri"/>
          <w:color w:val="231F20"/>
          <w:spacing w:val="-3"/>
          <w:w w:val="110"/>
          <w:sz w:val="19"/>
        </w:rPr>
        <w:t>reserves</w:t>
      </w:r>
      <w:r>
        <w:rPr>
          <w:rFonts w:ascii="Calibri"/>
          <w:color w:val="231F20"/>
          <w:spacing w:val="-23"/>
          <w:w w:val="110"/>
          <w:sz w:val="19"/>
        </w:rPr>
        <w:t xml:space="preserve"> </w:t>
      </w:r>
      <w:r>
        <w:rPr>
          <w:rFonts w:ascii="Calibri"/>
          <w:color w:val="231F20"/>
          <w:w w:val="110"/>
          <w:sz w:val="19"/>
        </w:rPr>
        <w:t>all</w:t>
      </w:r>
      <w:r>
        <w:rPr>
          <w:rFonts w:ascii="Calibri"/>
          <w:color w:val="231F20"/>
          <w:spacing w:val="-22"/>
          <w:w w:val="110"/>
          <w:sz w:val="19"/>
        </w:rPr>
        <w:t xml:space="preserve"> </w:t>
      </w:r>
      <w:r>
        <w:rPr>
          <w:rFonts w:ascii="Calibri"/>
          <w:color w:val="231F20"/>
          <w:spacing w:val="-3"/>
          <w:w w:val="110"/>
          <w:sz w:val="19"/>
        </w:rPr>
        <w:t>rights</w:t>
      </w:r>
      <w:r>
        <w:rPr>
          <w:rFonts w:ascii="Calibri"/>
          <w:color w:val="231F20"/>
          <w:spacing w:val="-23"/>
          <w:w w:val="110"/>
          <w:sz w:val="19"/>
        </w:rPr>
        <w:t xml:space="preserve"> </w:t>
      </w:r>
      <w:r>
        <w:rPr>
          <w:rFonts w:ascii="Calibri"/>
          <w:color w:val="231F20"/>
          <w:w w:val="110"/>
          <w:sz w:val="19"/>
        </w:rPr>
        <w:t>in</w:t>
      </w:r>
      <w:r>
        <w:rPr>
          <w:rFonts w:ascii="Calibri"/>
          <w:color w:val="231F20"/>
          <w:spacing w:val="-23"/>
          <w:w w:val="110"/>
          <w:sz w:val="19"/>
        </w:rPr>
        <w:t xml:space="preserve"> </w:t>
      </w:r>
      <w:r>
        <w:rPr>
          <w:rFonts w:ascii="Calibri"/>
          <w:color w:val="231F20"/>
          <w:spacing w:val="-3"/>
          <w:w w:val="110"/>
          <w:sz w:val="19"/>
        </w:rPr>
        <w:t>regard</w:t>
      </w:r>
      <w:r>
        <w:rPr>
          <w:rFonts w:ascii="Calibri"/>
          <w:color w:val="231F20"/>
          <w:spacing w:val="-22"/>
          <w:w w:val="110"/>
          <w:sz w:val="19"/>
        </w:rPr>
        <w:t xml:space="preserve"> </w:t>
      </w:r>
      <w:r>
        <w:rPr>
          <w:rFonts w:ascii="Calibri"/>
          <w:color w:val="231F20"/>
          <w:w w:val="110"/>
          <w:sz w:val="19"/>
        </w:rPr>
        <w:t>to</w:t>
      </w:r>
      <w:r>
        <w:rPr>
          <w:rFonts w:ascii="Calibri"/>
          <w:color w:val="231F20"/>
          <w:spacing w:val="-23"/>
          <w:w w:val="110"/>
          <w:sz w:val="19"/>
        </w:rPr>
        <w:t xml:space="preserve"> </w:t>
      </w:r>
      <w:r>
        <w:rPr>
          <w:rFonts w:ascii="Calibri"/>
          <w:color w:val="231F20"/>
          <w:w w:val="110"/>
          <w:sz w:val="19"/>
        </w:rPr>
        <w:t>the</w:t>
      </w:r>
      <w:r>
        <w:rPr>
          <w:rFonts w:ascii="Calibri"/>
          <w:color w:val="231F20"/>
          <w:spacing w:val="-23"/>
          <w:w w:val="110"/>
          <w:sz w:val="19"/>
        </w:rPr>
        <w:t xml:space="preserve"> </w:t>
      </w:r>
      <w:r>
        <w:rPr>
          <w:rFonts w:ascii="Calibri"/>
          <w:color w:val="231F20"/>
          <w:w w:val="110"/>
          <w:sz w:val="19"/>
        </w:rPr>
        <w:t>sale of</w:t>
      </w:r>
      <w:r>
        <w:rPr>
          <w:rFonts w:ascii="Calibri"/>
          <w:color w:val="231F20"/>
          <w:spacing w:val="-12"/>
          <w:w w:val="110"/>
          <w:sz w:val="19"/>
        </w:rPr>
        <w:t xml:space="preserve"> </w:t>
      </w:r>
      <w:r>
        <w:rPr>
          <w:rFonts w:ascii="Calibri"/>
          <w:color w:val="231F20"/>
          <w:spacing w:val="-3"/>
          <w:w w:val="110"/>
          <w:sz w:val="19"/>
        </w:rPr>
        <w:t>refreshments</w:t>
      </w:r>
      <w:r>
        <w:rPr>
          <w:rFonts w:ascii="Calibri"/>
          <w:color w:val="231F20"/>
          <w:spacing w:val="-12"/>
          <w:w w:val="110"/>
          <w:sz w:val="19"/>
        </w:rPr>
        <w:t xml:space="preserve"> </w:t>
      </w:r>
      <w:r>
        <w:rPr>
          <w:rFonts w:ascii="Calibri"/>
          <w:color w:val="231F20"/>
          <w:w w:val="110"/>
          <w:sz w:val="19"/>
        </w:rPr>
        <w:t>in</w:t>
      </w:r>
      <w:r>
        <w:rPr>
          <w:rFonts w:ascii="Calibri"/>
          <w:color w:val="231F20"/>
          <w:spacing w:val="-12"/>
          <w:w w:val="110"/>
          <w:sz w:val="19"/>
        </w:rPr>
        <w:t xml:space="preserve"> </w:t>
      </w:r>
      <w:r>
        <w:rPr>
          <w:rFonts w:ascii="Calibri"/>
          <w:color w:val="231F20"/>
          <w:w w:val="110"/>
          <w:sz w:val="19"/>
        </w:rPr>
        <w:t>the</w:t>
      </w:r>
      <w:r>
        <w:rPr>
          <w:rFonts w:ascii="Calibri"/>
          <w:color w:val="231F20"/>
          <w:spacing w:val="-12"/>
          <w:w w:val="110"/>
          <w:sz w:val="19"/>
        </w:rPr>
        <w:t xml:space="preserve"> </w:t>
      </w:r>
      <w:r>
        <w:rPr>
          <w:rFonts w:ascii="Calibri"/>
          <w:color w:val="231F20"/>
          <w:spacing w:val="-3"/>
          <w:w w:val="110"/>
          <w:sz w:val="19"/>
        </w:rPr>
        <w:t>Facilities.</w:t>
      </w:r>
    </w:p>
    <w:p w:rsidR="00F93F21" w:rsidRDefault="00F22300">
      <w:pPr>
        <w:pStyle w:val="ListParagraph"/>
        <w:numPr>
          <w:ilvl w:val="1"/>
          <w:numId w:val="61"/>
        </w:numPr>
        <w:tabs>
          <w:tab w:val="left" w:pos="677"/>
          <w:tab w:val="left" w:pos="678"/>
        </w:tabs>
        <w:spacing w:before="43" w:line="268" w:lineRule="auto"/>
        <w:ind w:left="677" w:right="508"/>
        <w:rPr>
          <w:rFonts w:ascii="Calibri"/>
          <w:sz w:val="19"/>
        </w:rPr>
      </w:pPr>
      <w:r>
        <w:rPr>
          <w:rFonts w:ascii="Calibri"/>
          <w:color w:val="231F20"/>
          <w:w w:val="105"/>
          <w:sz w:val="19"/>
        </w:rPr>
        <w:t xml:space="preserve">The </w:t>
      </w:r>
      <w:r>
        <w:rPr>
          <w:rFonts w:ascii="Calibri"/>
          <w:color w:val="231F20"/>
          <w:spacing w:val="-3"/>
          <w:w w:val="105"/>
          <w:sz w:val="19"/>
        </w:rPr>
        <w:t xml:space="preserve">University reserves </w:t>
      </w:r>
      <w:r>
        <w:rPr>
          <w:rFonts w:ascii="Calibri"/>
          <w:color w:val="231F20"/>
          <w:w w:val="105"/>
          <w:sz w:val="19"/>
        </w:rPr>
        <w:t xml:space="preserve">the </w:t>
      </w:r>
      <w:r>
        <w:rPr>
          <w:rFonts w:ascii="Calibri"/>
          <w:color w:val="231F20"/>
          <w:spacing w:val="-3"/>
          <w:w w:val="105"/>
          <w:sz w:val="19"/>
        </w:rPr>
        <w:t xml:space="preserve">right </w:t>
      </w:r>
      <w:r>
        <w:rPr>
          <w:rFonts w:ascii="Calibri"/>
          <w:color w:val="231F20"/>
          <w:w w:val="105"/>
          <w:sz w:val="19"/>
        </w:rPr>
        <w:t xml:space="preserve">to </w:t>
      </w:r>
      <w:r>
        <w:rPr>
          <w:rFonts w:ascii="Calibri"/>
          <w:color w:val="231F20"/>
          <w:spacing w:val="-3"/>
          <w:w w:val="105"/>
          <w:sz w:val="19"/>
        </w:rPr>
        <w:t xml:space="preserve">screen </w:t>
      </w:r>
      <w:r>
        <w:rPr>
          <w:rFonts w:ascii="Calibri"/>
          <w:color w:val="231F20"/>
          <w:w w:val="105"/>
          <w:sz w:val="19"/>
        </w:rPr>
        <w:t xml:space="preserve">advertising </w:t>
      </w:r>
      <w:r>
        <w:rPr>
          <w:rFonts w:ascii="Calibri"/>
          <w:color w:val="231F20"/>
          <w:spacing w:val="-3"/>
          <w:w w:val="105"/>
          <w:sz w:val="19"/>
        </w:rPr>
        <w:t xml:space="preserve">material </w:t>
      </w:r>
      <w:r>
        <w:rPr>
          <w:rFonts w:ascii="Calibri"/>
          <w:color w:val="231F20"/>
          <w:w w:val="105"/>
          <w:sz w:val="19"/>
        </w:rPr>
        <w:t xml:space="preserve">the </w:t>
      </w:r>
      <w:r>
        <w:rPr>
          <w:rFonts w:ascii="Calibri"/>
          <w:color w:val="231F20"/>
          <w:spacing w:val="-3"/>
          <w:w w:val="105"/>
          <w:sz w:val="19"/>
        </w:rPr>
        <w:t xml:space="preserve">Hirer </w:t>
      </w:r>
      <w:r>
        <w:rPr>
          <w:rFonts w:ascii="Calibri"/>
          <w:color w:val="231F20"/>
          <w:w w:val="105"/>
          <w:sz w:val="19"/>
        </w:rPr>
        <w:t xml:space="preserve">publishes </w:t>
      </w:r>
      <w:r>
        <w:rPr>
          <w:rFonts w:ascii="Calibri"/>
          <w:color w:val="231F20"/>
          <w:spacing w:val="-3"/>
          <w:w w:val="105"/>
          <w:sz w:val="19"/>
        </w:rPr>
        <w:t xml:space="preserve">for </w:t>
      </w:r>
      <w:r>
        <w:rPr>
          <w:rFonts w:ascii="Calibri"/>
          <w:color w:val="231F20"/>
          <w:w w:val="105"/>
          <w:sz w:val="19"/>
        </w:rPr>
        <w:t xml:space="preserve">the </w:t>
      </w:r>
      <w:r>
        <w:rPr>
          <w:rFonts w:ascii="Calibri"/>
          <w:color w:val="231F20"/>
          <w:spacing w:val="-3"/>
          <w:w w:val="105"/>
          <w:sz w:val="19"/>
        </w:rPr>
        <w:t xml:space="preserve">event. </w:t>
      </w:r>
      <w:r>
        <w:rPr>
          <w:rFonts w:ascii="Calibri"/>
          <w:color w:val="231F20"/>
          <w:w w:val="105"/>
          <w:sz w:val="19"/>
        </w:rPr>
        <w:t xml:space="preserve">The </w:t>
      </w:r>
      <w:r>
        <w:rPr>
          <w:rFonts w:ascii="Calibri"/>
          <w:color w:val="231F20"/>
          <w:spacing w:val="-3"/>
          <w:w w:val="105"/>
          <w:sz w:val="19"/>
        </w:rPr>
        <w:t xml:space="preserve">Hirer </w:t>
      </w:r>
      <w:r>
        <w:rPr>
          <w:rFonts w:ascii="Calibri"/>
          <w:color w:val="231F20"/>
          <w:w w:val="105"/>
          <w:sz w:val="19"/>
        </w:rPr>
        <w:t xml:space="preserve">must </w:t>
      </w:r>
      <w:r>
        <w:rPr>
          <w:rFonts w:ascii="Calibri"/>
          <w:color w:val="231F20"/>
          <w:spacing w:val="-3"/>
          <w:w w:val="105"/>
          <w:sz w:val="19"/>
        </w:rPr>
        <w:t xml:space="preserve">produce </w:t>
      </w:r>
      <w:r>
        <w:rPr>
          <w:rFonts w:ascii="Calibri"/>
          <w:color w:val="231F20"/>
          <w:w w:val="105"/>
          <w:sz w:val="19"/>
        </w:rPr>
        <w:t xml:space="preserve">the </w:t>
      </w:r>
      <w:r>
        <w:rPr>
          <w:rFonts w:ascii="Calibri"/>
          <w:color w:val="231F20"/>
          <w:spacing w:val="-3"/>
          <w:w w:val="105"/>
          <w:sz w:val="19"/>
        </w:rPr>
        <w:t xml:space="preserve">material </w:t>
      </w:r>
      <w:r>
        <w:rPr>
          <w:rFonts w:ascii="Calibri"/>
          <w:color w:val="231F20"/>
          <w:w w:val="105"/>
          <w:sz w:val="19"/>
        </w:rPr>
        <w:t xml:space="preserve">upon </w:t>
      </w:r>
      <w:r>
        <w:rPr>
          <w:rFonts w:ascii="Calibri"/>
          <w:color w:val="231F20"/>
          <w:spacing w:val="-3"/>
          <w:w w:val="105"/>
          <w:sz w:val="19"/>
        </w:rPr>
        <w:t xml:space="preserve">request </w:t>
      </w:r>
      <w:r>
        <w:rPr>
          <w:rFonts w:ascii="Calibri"/>
          <w:color w:val="231F20"/>
          <w:w w:val="105"/>
          <w:sz w:val="19"/>
        </w:rPr>
        <w:t xml:space="preserve">by the </w:t>
      </w:r>
      <w:r>
        <w:rPr>
          <w:rFonts w:ascii="Calibri"/>
          <w:color w:val="231F20"/>
          <w:spacing w:val="-4"/>
          <w:w w:val="105"/>
          <w:sz w:val="19"/>
        </w:rPr>
        <w:t>University.</w:t>
      </w:r>
    </w:p>
    <w:p w:rsidR="00F93F21" w:rsidRDefault="00F22300">
      <w:pPr>
        <w:pStyle w:val="ListParagraph"/>
        <w:numPr>
          <w:ilvl w:val="0"/>
          <w:numId w:val="61"/>
        </w:numPr>
        <w:tabs>
          <w:tab w:val="left" w:pos="677"/>
          <w:tab w:val="left" w:pos="678"/>
        </w:tabs>
        <w:spacing w:before="109"/>
        <w:ind w:left="677"/>
        <w:jc w:val="left"/>
        <w:rPr>
          <w:rFonts w:ascii="Calibri"/>
          <w:b/>
          <w:sz w:val="24"/>
        </w:rPr>
      </w:pPr>
      <w:r>
        <w:rPr>
          <w:rFonts w:ascii="Calibri"/>
          <w:b/>
          <w:color w:val="231F20"/>
          <w:w w:val="105"/>
          <w:sz w:val="24"/>
        </w:rPr>
        <w:t>SUB-LICENCE</w:t>
      </w:r>
    </w:p>
    <w:p w:rsidR="00F93F21" w:rsidRDefault="00F22300">
      <w:pPr>
        <w:pStyle w:val="ListParagraph"/>
        <w:numPr>
          <w:ilvl w:val="1"/>
          <w:numId w:val="61"/>
        </w:numPr>
        <w:tabs>
          <w:tab w:val="left" w:pos="677"/>
          <w:tab w:val="left" w:pos="678"/>
        </w:tabs>
        <w:spacing w:before="57" w:line="268" w:lineRule="auto"/>
        <w:ind w:left="677" w:right="623"/>
        <w:rPr>
          <w:rFonts w:ascii="Calibri"/>
          <w:sz w:val="19"/>
        </w:rPr>
      </w:pPr>
      <w:r>
        <w:rPr>
          <w:rFonts w:ascii="Calibri"/>
          <w:color w:val="231F20"/>
          <w:w w:val="110"/>
          <w:sz w:val="19"/>
        </w:rPr>
        <w:t>The</w:t>
      </w:r>
      <w:r>
        <w:rPr>
          <w:rFonts w:ascii="Calibri"/>
          <w:color w:val="231F20"/>
          <w:spacing w:val="-27"/>
          <w:w w:val="110"/>
          <w:sz w:val="19"/>
        </w:rPr>
        <w:t xml:space="preserve"> </w:t>
      </w:r>
      <w:r>
        <w:rPr>
          <w:rFonts w:ascii="Calibri"/>
          <w:color w:val="231F20"/>
          <w:spacing w:val="-3"/>
          <w:w w:val="110"/>
          <w:sz w:val="19"/>
        </w:rPr>
        <w:t>Applicant</w:t>
      </w:r>
      <w:r>
        <w:rPr>
          <w:rFonts w:ascii="Calibri"/>
          <w:color w:val="231F20"/>
          <w:spacing w:val="-26"/>
          <w:w w:val="110"/>
          <w:sz w:val="19"/>
        </w:rPr>
        <w:t xml:space="preserve"> </w:t>
      </w:r>
      <w:r>
        <w:rPr>
          <w:rFonts w:ascii="Calibri"/>
          <w:color w:val="231F20"/>
          <w:w w:val="110"/>
          <w:sz w:val="19"/>
        </w:rPr>
        <w:t>shall</w:t>
      </w:r>
      <w:r>
        <w:rPr>
          <w:rFonts w:ascii="Calibri"/>
          <w:color w:val="231F20"/>
          <w:spacing w:val="-27"/>
          <w:w w:val="110"/>
          <w:sz w:val="19"/>
        </w:rPr>
        <w:t xml:space="preserve"> </w:t>
      </w:r>
      <w:r>
        <w:rPr>
          <w:rFonts w:ascii="Calibri"/>
          <w:color w:val="231F20"/>
          <w:w w:val="110"/>
          <w:sz w:val="19"/>
        </w:rPr>
        <w:t>not</w:t>
      </w:r>
      <w:r>
        <w:rPr>
          <w:rFonts w:ascii="Calibri"/>
          <w:color w:val="231F20"/>
          <w:spacing w:val="-25"/>
          <w:w w:val="110"/>
          <w:sz w:val="19"/>
        </w:rPr>
        <w:t xml:space="preserve"> </w:t>
      </w:r>
      <w:r>
        <w:rPr>
          <w:rFonts w:ascii="Calibri"/>
          <w:color w:val="231F20"/>
          <w:w w:val="110"/>
          <w:sz w:val="19"/>
        </w:rPr>
        <w:t>sub-</w:t>
      </w:r>
      <w:proofErr w:type="spellStart"/>
      <w:r>
        <w:rPr>
          <w:rFonts w:ascii="Calibri"/>
          <w:color w:val="231F20"/>
          <w:w w:val="110"/>
          <w:sz w:val="19"/>
        </w:rPr>
        <w:t>licence</w:t>
      </w:r>
      <w:proofErr w:type="spellEnd"/>
      <w:r>
        <w:rPr>
          <w:rFonts w:ascii="Calibri"/>
          <w:color w:val="231F20"/>
          <w:spacing w:val="-27"/>
          <w:w w:val="110"/>
          <w:sz w:val="19"/>
        </w:rPr>
        <w:t xml:space="preserve"> </w:t>
      </w:r>
      <w:r>
        <w:rPr>
          <w:rFonts w:ascii="Calibri"/>
          <w:color w:val="231F20"/>
          <w:w w:val="110"/>
          <w:sz w:val="19"/>
        </w:rPr>
        <w:t>the</w:t>
      </w:r>
      <w:r>
        <w:rPr>
          <w:rFonts w:ascii="Calibri"/>
          <w:color w:val="231F20"/>
          <w:spacing w:val="-27"/>
          <w:w w:val="110"/>
          <w:sz w:val="19"/>
        </w:rPr>
        <w:t xml:space="preserve"> </w:t>
      </w:r>
      <w:r>
        <w:rPr>
          <w:rFonts w:ascii="Calibri"/>
          <w:color w:val="231F20"/>
          <w:spacing w:val="-3"/>
          <w:w w:val="110"/>
          <w:sz w:val="19"/>
        </w:rPr>
        <w:t>Facilities</w:t>
      </w:r>
      <w:r>
        <w:rPr>
          <w:rFonts w:ascii="Calibri"/>
          <w:color w:val="231F20"/>
          <w:spacing w:val="-27"/>
          <w:w w:val="110"/>
          <w:sz w:val="19"/>
        </w:rPr>
        <w:t xml:space="preserve"> </w:t>
      </w:r>
      <w:r>
        <w:rPr>
          <w:rFonts w:ascii="Calibri"/>
          <w:color w:val="231F20"/>
          <w:w w:val="110"/>
          <w:sz w:val="19"/>
        </w:rPr>
        <w:t>and the</w:t>
      </w:r>
      <w:r>
        <w:rPr>
          <w:rFonts w:ascii="Calibri"/>
          <w:color w:val="231F20"/>
          <w:spacing w:val="-19"/>
          <w:w w:val="110"/>
          <w:sz w:val="19"/>
        </w:rPr>
        <w:t xml:space="preserve"> </w:t>
      </w:r>
      <w:r>
        <w:rPr>
          <w:rFonts w:ascii="Calibri"/>
          <w:color w:val="231F20"/>
          <w:spacing w:val="-3"/>
          <w:w w:val="110"/>
          <w:sz w:val="19"/>
        </w:rPr>
        <w:t>Facilities</w:t>
      </w:r>
      <w:r>
        <w:rPr>
          <w:rFonts w:ascii="Calibri"/>
          <w:color w:val="231F20"/>
          <w:spacing w:val="-19"/>
          <w:w w:val="110"/>
          <w:sz w:val="19"/>
        </w:rPr>
        <w:t xml:space="preserve"> </w:t>
      </w:r>
      <w:r>
        <w:rPr>
          <w:rFonts w:ascii="Calibri"/>
          <w:color w:val="231F20"/>
          <w:w w:val="110"/>
          <w:sz w:val="19"/>
        </w:rPr>
        <w:t>must</w:t>
      </w:r>
      <w:r>
        <w:rPr>
          <w:rFonts w:ascii="Calibri"/>
          <w:color w:val="231F20"/>
          <w:spacing w:val="-17"/>
          <w:w w:val="110"/>
          <w:sz w:val="19"/>
        </w:rPr>
        <w:t xml:space="preserve"> </w:t>
      </w:r>
      <w:r>
        <w:rPr>
          <w:rFonts w:ascii="Calibri"/>
          <w:color w:val="231F20"/>
          <w:w w:val="110"/>
          <w:sz w:val="19"/>
        </w:rPr>
        <w:t>not</w:t>
      </w:r>
      <w:r>
        <w:rPr>
          <w:rFonts w:ascii="Calibri"/>
          <w:color w:val="231F20"/>
          <w:spacing w:val="-16"/>
          <w:w w:val="110"/>
          <w:sz w:val="19"/>
        </w:rPr>
        <w:t xml:space="preserve"> </w:t>
      </w:r>
      <w:r>
        <w:rPr>
          <w:rFonts w:ascii="Calibri"/>
          <w:color w:val="231F20"/>
          <w:w w:val="110"/>
          <w:sz w:val="19"/>
        </w:rPr>
        <w:t>be</w:t>
      </w:r>
      <w:r>
        <w:rPr>
          <w:rFonts w:ascii="Calibri"/>
          <w:color w:val="231F20"/>
          <w:spacing w:val="-19"/>
          <w:w w:val="110"/>
          <w:sz w:val="19"/>
        </w:rPr>
        <w:t xml:space="preserve"> </w:t>
      </w:r>
      <w:r>
        <w:rPr>
          <w:rFonts w:ascii="Calibri"/>
          <w:color w:val="231F20"/>
          <w:w w:val="110"/>
          <w:sz w:val="19"/>
        </w:rPr>
        <w:t>used</w:t>
      </w:r>
      <w:r>
        <w:rPr>
          <w:rFonts w:ascii="Calibri"/>
          <w:color w:val="231F20"/>
          <w:spacing w:val="-19"/>
          <w:w w:val="110"/>
          <w:sz w:val="19"/>
        </w:rPr>
        <w:t xml:space="preserve"> </w:t>
      </w:r>
      <w:r>
        <w:rPr>
          <w:rFonts w:ascii="Calibri"/>
          <w:color w:val="231F20"/>
          <w:w w:val="110"/>
          <w:sz w:val="19"/>
        </w:rPr>
        <w:t>by</w:t>
      </w:r>
      <w:r>
        <w:rPr>
          <w:rFonts w:ascii="Calibri"/>
          <w:color w:val="231F20"/>
          <w:spacing w:val="-19"/>
          <w:w w:val="110"/>
          <w:sz w:val="19"/>
        </w:rPr>
        <w:t xml:space="preserve"> </w:t>
      </w:r>
      <w:r>
        <w:rPr>
          <w:rFonts w:ascii="Calibri"/>
          <w:color w:val="231F20"/>
          <w:spacing w:val="-2"/>
          <w:w w:val="110"/>
          <w:sz w:val="19"/>
        </w:rPr>
        <w:t>any</w:t>
      </w:r>
      <w:r>
        <w:rPr>
          <w:rFonts w:ascii="Calibri"/>
          <w:color w:val="231F20"/>
          <w:spacing w:val="-19"/>
          <w:w w:val="110"/>
          <w:sz w:val="19"/>
        </w:rPr>
        <w:t xml:space="preserve"> </w:t>
      </w:r>
      <w:proofErr w:type="spellStart"/>
      <w:r>
        <w:rPr>
          <w:rFonts w:ascii="Calibri"/>
          <w:color w:val="231F20"/>
          <w:spacing w:val="-3"/>
          <w:w w:val="110"/>
          <w:sz w:val="19"/>
        </w:rPr>
        <w:t>organisation</w:t>
      </w:r>
      <w:proofErr w:type="spellEnd"/>
      <w:r>
        <w:rPr>
          <w:rFonts w:ascii="Calibri"/>
          <w:color w:val="231F20"/>
          <w:spacing w:val="-3"/>
          <w:w w:val="110"/>
          <w:sz w:val="19"/>
        </w:rPr>
        <w:t xml:space="preserve"> </w:t>
      </w:r>
      <w:r>
        <w:rPr>
          <w:rFonts w:ascii="Calibri"/>
          <w:color w:val="231F20"/>
          <w:w w:val="110"/>
          <w:sz w:val="19"/>
        </w:rPr>
        <w:t>other</w:t>
      </w:r>
      <w:r>
        <w:rPr>
          <w:rFonts w:ascii="Calibri"/>
          <w:color w:val="231F20"/>
          <w:spacing w:val="-14"/>
          <w:w w:val="110"/>
          <w:sz w:val="19"/>
        </w:rPr>
        <w:t xml:space="preserve"> </w:t>
      </w:r>
      <w:r>
        <w:rPr>
          <w:rFonts w:ascii="Calibri"/>
          <w:color w:val="231F20"/>
          <w:w w:val="110"/>
          <w:sz w:val="19"/>
        </w:rPr>
        <w:t>than</w:t>
      </w:r>
      <w:r>
        <w:rPr>
          <w:rFonts w:ascii="Calibri"/>
          <w:color w:val="231F20"/>
          <w:spacing w:val="-14"/>
          <w:w w:val="110"/>
          <w:sz w:val="19"/>
        </w:rPr>
        <w:t xml:space="preserve"> </w:t>
      </w:r>
      <w:r>
        <w:rPr>
          <w:rFonts w:ascii="Calibri"/>
          <w:color w:val="231F20"/>
          <w:spacing w:val="-3"/>
          <w:w w:val="110"/>
          <w:sz w:val="19"/>
        </w:rPr>
        <w:t>that</w:t>
      </w:r>
      <w:r>
        <w:rPr>
          <w:rFonts w:ascii="Calibri"/>
          <w:color w:val="231F20"/>
          <w:spacing w:val="-11"/>
          <w:w w:val="110"/>
          <w:sz w:val="19"/>
        </w:rPr>
        <w:t xml:space="preserve"> </w:t>
      </w:r>
      <w:r>
        <w:rPr>
          <w:rFonts w:ascii="Calibri"/>
          <w:color w:val="231F20"/>
          <w:w w:val="110"/>
          <w:sz w:val="19"/>
        </w:rPr>
        <w:t>named</w:t>
      </w:r>
      <w:r>
        <w:rPr>
          <w:rFonts w:ascii="Calibri"/>
          <w:color w:val="231F20"/>
          <w:spacing w:val="-13"/>
          <w:w w:val="110"/>
          <w:sz w:val="19"/>
        </w:rPr>
        <w:t xml:space="preserve"> </w:t>
      </w:r>
      <w:r>
        <w:rPr>
          <w:rFonts w:ascii="Calibri"/>
          <w:color w:val="231F20"/>
          <w:w w:val="110"/>
          <w:sz w:val="19"/>
        </w:rPr>
        <w:t>in</w:t>
      </w:r>
      <w:r>
        <w:rPr>
          <w:rFonts w:ascii="Calibri"/>
          <w:color w:val="231F20"/>
          <w:spacing w:val="-14"/>
          <w:w w:val="110"/>
          <w:sz w:val="19"/>
        </w:rPr>
        <w:t xml:space="preserve"> </w:t>
      </w:r>
      <w:r>
        <w:rPr>
          <w:rFonts w:ascii="Calibri"/>
          <w:color w:val="231F20"/>
          <w:w w:val="110"/>
          <w:sz w:val="19"/>
        </w:rPr>
        <w:t>this</w:t>
      </w:r>
      <w:r>
        <w:rPr>
          <w:rFonts w:ascii="Calibri"/>
          <w:color w:val="231F20"/>
          <w:spacing w:val="-13"/>
          <w:w w:val="110"/>
          <w:sz w:val="19"/>
        </w:rPr>
        <w:t xml:space="preserve"> </w:t>
      </w:r>
      <w:r>
        <w:rPr>
          <w:rFonts w:ascii="Calibri"/>
          <w:color w:val="231F20"/>
          <w:spacing w:val="-3"/>
          <w:w w:val="110"/>
          <w:sz w:val="19"/>
        </w:rPr>
        <w:t>Agreement.</w:t>
      </w:r>
    </w:p>
    <w:p w:rsidR="00F93F21" w:rsidRDefault="00F93F21">
      <w:pPr>
        <w:pStyle w:val="BodyText"/>
        <w:rPr>
          <w:rFonts w:ascii="Calibri"/>
          <w:sz w:val="22"/>
        </w:rPr>
      </w:pPr>
    </w:p>
    <w:p w:rsidR="00F93F21" w:rsidRDefault="00F93F21">
      <w:pPr>
        <w:pStyle w:val="BodyText"/>
        <w:rPr>
          <w:rFonts w:ascii="Calibri"/>
          <w:sz w:val="22"/>
        </w:rPr>
      </w:pPr>
    </w:p>
    <w:p w:rsidR="00F93F21" w:rsidRDefault="00F93F21">
      <w:pPr>
        <w:pStyle w:val="BodyText"/>
        <w:rPr>
          <w:rFonts w:ascii="Calibri"/>
          <w:sz w:val="22"/>
        </w:rPr>
      </w:pPr>
    </w:p>
    <w:p w:rsidR="00F93F21" w:rsidRDefault="00F93F21">
      <w:pPr>
        <w:pStyle w:val="BodyText"/>
        <w:rPr>
          <w:rFonts w:ascii="Calibri"/>
          <w:sz w:val="22"/>
        </w:rPr>
      </w:pPr>
    </w:p>
    <w:p w:rsidR="00F93F21" w:rsidRDefault="00F93F21">
      <w:pPr>
        <w:pStyle w:val="BodyText"/>
        <w:rPr>
          <w:rFonts w:ascii="Calibri"/>
          <w:sz w:val="17"/>
        </w:rPr>
      </w:pPr>
    </w:p>
    <w:p w:rsidR="00F93F21" w:rsidRDefault="00F22300">
      <w:pPr>
        <w:ind w:right="388"/>
        <w:jc w:val="right"/>
        <w:rPr>
          <w:rFonts w:ascii="Calibri"/>
          <w:sz w:val="16"/>
        </w:rPr>
      </w:pPr>
      <w:r>
        <w:rPr>
          <w:rFonts w:ascii="Calibri"/>
          <w:color w:val="231F20"/>
          <w:spacing w:val="-2"/>
          <w:w w:val="105"/>
          <w:sz w:val="16"/>
        </w:rPr>
        <w:t>Flinders</w:t>
      </w:r>
      <w:r>
        <w:rPr>
          <w:rFonts w:ascii="Calibri"/>
          <w:color w:val="231F20"/>
          <w:spacing w:val="5"/>
          <w:w w:val="105"/>
          <w:sz w:val="16"/>
        </w:rPr>
        <w:t xml:space="preserve"> </w:t>
      </w:r>
      <w:r>
        <w:rPr>
          <w:rFonts w:ascii="Calibri"/>
          <w:color w:val="231F20"/>
          <w:spacing w:val="-1"/>
          <w:w w:val="105"/>
          <w:sz w:val="16"/>
        </w:rPr>
        <w:t>University</w:t>
      </w:r>
    </w:p>
    <w:p w:rsidR="00F93F21" w:rsidRDefault="00F22300">
      <w:pPr>
        <w:spacing w:before="108"/>
        <w:ind w:right="388"/>
        <w:jc w:val="right"/>
        <w:rPr>
          <w:rFonts w:ascii="Calibri"/>
          <w:sz w:val="16"/>
        </w:rPr>
      </w:pPr>
      <w:r>
        <w:rPr>
          <w:rFonts w:ascii="Calibri"/>
          <w:color w:val="231F20"/>
          <w:spacing w:val="-2"/>
          <w:w w:val="105"/>
          <w:sz w:val="16"/>
        </w:rPr>
        <w:t>August</w:t>
      </w:r>
      <w:proofErr w:type="gramStart"/>
      <w:r>
        <w:rPr>
          <w:rFonts w:ascii="Calibri"/>
          <w:color w:val="231F20"/>
          <w:spacing w:val="-2"/>
          <w:w w:val="105"/>
          <w:sz w:val="16"/>
        </w:rPr>
        <w:t>,2009</w:t>
      </w:r>
      <w:proofErr w:type="gramEnd"/>
    </w:p>
    <w:p w:rsidR="00F93F21" w:rsidRDefault="00F93F21">
      <w:pPr>
        <w:jc w:val="right"/>
        <w:rPr>
          <w:rFonts w:ascii="Calibri"/>
          <w:sz w:val="16"/>
        </w:rPr>
        <w:sectPr w:rsidR="00F93F21">
          <w:headerReference w:type="default" r:id="rId80"/>
          <w:footerReference w:type="default" r:id="rId81"/>
          <w:pgSz w:w="11910" w:h="16840"/>
          <w:pgMar w:top="720" w:right="460" w:bottom="0" w:left="740" w:header="0" w:footer="0" w:gutter="0"/>
          <w:cols w:num="2" w:space="720" w:equalWidth="0">
            <w:col w:w="5133" w:space="89"/>
            <w:col w:w="5488"/>
          </w:cols>
        </w:sectPr>
      </w:pPr>
    </w:p>
    <w:p w:rsidR="00F93F21" w:rsidRDefault="00F93F21">
      <w:pPr>
        <w:pStyle w:val="BodyText"/>
        <w:rPr>
          <w:rFonts w:ascii="Calibri"/>
        </w:rPr>
      </w:pPr>
    </w:p>
    <w:p w:rsidR="00F93F21" w:rsidRDefault="00F93F21">
      <w:pPr>
        <w:pStyle w:val="BodyText"/>
        <w:rPr>
          <w:rFonts w:ascii="Calibri"/>
        </w:rPr>
      </w:pPr>
    </w:p>
    <w:p w:rsidR="00F93F21" w:rsidRDefault="00F93F21">
      <w:pPr>
        <w:pStyle w:val="BodyText"/>
        <w:rPr>
          <w:rFonts w:ascii="Calibri"/>
        </w:rPr>
      </w:pPr>
    </w:p>
    <w:p w:rsidR="00F93F21" w:rsidRDefault="00F93F21">
      <w:pPr>
        <w:pStyle w:val="BodyText"/>
        <w:spacing w:before="3"/>
        <w:rPr>
          <w:rFonts w:ascii="Calibri"/>
        </w:rPr>
      </w:pPr>
    </w:p>
    <w:p w:rsidR="00F93F21" w:rsidRDefault="00F22300">
      <w:pPr>
        <w:pStyle w:val="BodyText"/>
        <w:ind w:left="390"/>
        <w:rPr>
          <w:rFonts w:ascii="Calibri"/>
        </w:rPr>
      </w:pPr>
      <w:r>
        <w:rPr>
          <w:rFonts w:ascii="Calibri"/>
          <w:noProof/>
          <w:lang w:val="en-AU" w:eastAsia="en-AU"/>
        </w:rPr>
        <w:drawing>
          <wp:inline distT="0" distB="0" distL="0" distR="0">
            <wp:extent cx="941069" cy="354710"/>
            <wp:effectExtent l="0" t="0" r="0" b="0"/>
            <wp:docPr id="17"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0.png"/>
                    <pic:cNvPicPr/>
                  </pic:nvPicPr>
                  <pic:blipFill>
                    <a:blip r:embed="rId82" cstate="print"/>
                    <a:stretch>
                      <a:fillRect/>
                    </a:stretch>
                  </pic:blipFill>
                  <pic:spPr>
                    <a:xfrm>
                      <a:off x="0" y="0"/>
                      <a:ext cx="941069" cy="354710"/>
                    </a:xfrm>
                    <a:prstGeom prst="rect">
                      <a:avLst/>
                    </a:prstGeom>
                  </pic:spPr>
                </pic:pic>
              </a:graphicData>
            </a:graphic>
          </wp:inline>
        </w:drawing>
      </w:r>
    </w:p>
    <w:p w:rsidR="00F93F21" w:rsidRDefault="00F93F21">
      <w:pPr>
        <w:pStyle w:val="BodyText"/>
        <w:rPr>
          <w:rFonts w:ascii="Calibri"/>
        </w:rPr>
      </w:pPr>
    </w:p>
    <w:p w:rsidR="00F93F21" w:rsidRDefault="00F93F21">
      <w:pPr>
        <w:pStyle w:val="BodyText"/>
        <w:rPr>
          <w:rFonts w:ascii="Calibri"/>
        </w:rPr>
      </w:pPr>
    </w:p>
    <w:p w:rsidR="00F93F21" w:rsidRDefault="00F22300">
      <w:pPr>
        <w:spacing w:before="248"/>
        <w:ind w:left="385"/>
        <w:rPr>
          <w:b/>
          <w:sz w:val="25"/>
        </w:rPr>
      </w:pPr>
      <w:bookmarkStart w:id="10" w:name="Room_Booking_Principles_-_Flinders_Unive"/>
      <w:bookmarkEnd w:id="10"/>
      <w:r>
        <w:rPr>
          <w:b/>
          <w:sz w:val="25"/>
        </w:rPr>
        <w:t>Room Booking Principles</w:t>
      </w:r>
    </w:p>
    <w:p w:rsidR="00F93F21" w:rsidRDefault="00F93F21">
      <w:pPr>
        <w:pStyle w:val="BodyText"/>
        <w:rPr>
          <w:b/>
          <w:sz w:val="30"/>
        </w:rPr>
      </w:pPr>
    </w:p>
    <w:p w:rsidR="00F93F21" w:rsidRDefault="00F93F21">
      <w:pPr>
        <w:pStyle w:val="BodyText"/>
        <w:spacing w:before="9"/>
        <w:rPr>
          <w:b/>
          <w:sz w:val="40"/>
        </w:rPr>
      </w:pPr>
    </w:p>
    <w:p w:rsidR="00F93F21" w:rsidRDefault="00F22300">
      <w:pPr>
        <w:tabs>
          <w:tab w:val="left" w:pos="2613"/>
        </w:tabs>
        <w:ind w:left="531"/>
        <w:rPr>
          <w:sz w:val="18"/>
        </w:rPr>
      </w:pPr>
      <w:r>
        <w:rPr>
          <w:b/>
          <w:color w:val="333333"/>
          <w:w w:val="105"/>
          <w:sz w:val="18"/>
        </w:rPr>
        <w:t>Establishment:</w:t>
      </w:r>
      <w:r>
        <w:rPr>
          <w:b/>
          <w:color w:val="333333"/>
          <w:w w:val="105"/>
          <w:sz w:val="18"/>
        </w:rPr>
        <w:tab/>
      </w:r>
      <w:r>
        <w:rPr>
          <w:color w:val="333333"/>
          <w:w w:val="105"/>
          <w:sz w:val="18"/>
        </w:rPr>
        <w:t>Vice-Chancellor's Committee, 9 April</w:t>
      </w:r>
      <w:r>
        <w:rPr>
          <w:color w:val="333333"/>
          <w:spacing w:val="-29"/>
          <w:w w:val="105"/>
          <w:sz w:val="18"/>
        </w:rPr>
        <w:t xml:space="preserve"> </w:t>
      </w:r>
      <w:r>
        <w:rPr>
          <w:color w:val="333333"/>
          <w:w w:val="105"/>
          <w:sz w:val="18"/>
        </w:rPr>
        <w:t>2014</w:t>
      </w:r>
    </w:p>
    <w:p w:rsidR="00F93F21" w:rsidRDefault="00F93F21">
      <w:pPr>
        <w:pStyle w:val="BodyText"/>
        <w:spacing w:before="11"/>
        <w:rPr>
          <w:sz w:val="29"/>
        </w:rPr>
      </w:pPr>
    </w:p>
    <w:p w:rsidR="00F93F21" w:rsidRDefault="00F22300">
      <w:pPr>
        <w:tabs>
          <w:tab w:val="left" w:pos="2613"/>
        </w:tabs>
        <w:ind w:left="531"/>
        <w:rPr>
          <w:sz w:val="18"/>
        </w:rPr>
      </w:pPr>
      <w:r>
        <w:rPr>
          <w:b/>
          <w:color w:val="333333"/>
          <w:w w:val="105"/>
          <w:sz w:val="18"/>
        </w:rPr>
        <w:t>Responsible</w:t>
      </w:r>
      <w:r>
        <w:rPr>
          <w:b/>
          <w:color w:val="333333"/>
          <w:spacing w:val="16"/>
          <w:w w:val="105"/>
          <w:sz w:val="18"/>
        </w:rPr>
        <w:t xml:space="preserve"> </w:t>
      </w:r>
      <w:r>
        <w:rPr>
          <w:b/>
          <w:color w:val="333333"/>
          <w:w w:val="105"/>
          <w:sz w:val="18"/>
        </w:rPr>
        <w:t>O</w:t>
      </w:r>
      <w:r w:rsidR="00816745">
        <w:rPr>
          <w:b/>
          <w:color w:val="333333"/>
          <w:w w:val="105"/>
          <w:sz w:val="18"/>
        </w:rPr>
        <w:t>ff</w:t>
      </w:r>
      <w:r>
        <w:rPr>
          <w:b/>
          <w:color w:val="333333"/>
          <w:w w:val="105"/>
          <w:sz w:val="18"/>
        </w:rPr>
        <w:t>icer:</w:t>
      </w:r>
      <w:r>
        <w:rPr>
          <w:b/>
          <w:color w:val="333333"/>
          <w:w w:val="105"/>
          <w:sz w:val="18"/>
        </w:rPr>
        <w:tab/>
      </w:r>
      <w:r>
        <w:rPr>
          <w:color w:val="333333"/>
          <w:w w:val="105"/>
          <w:sz w:val="18"/>
        </w:rPr>
        <w:t>Director, Property, Facilities and</w:t>
      </w:r>
      <w:r>
        <w:rPr>
          <w:color w:val="333333"/>
          <w:spacing w:val="-24"/>
          <w:w w:val="105"/>
          <w:sz w:val="18"/>
        </w:rPr>
        <w:t xml:space="preserve"> </w:t>
      </w:r>
      <w:r>
        <w:rPr>
          <w:color w:val="333333"/>
          <w:w w:val="105"/>
          <w:sz w:val="18"/>
        </w:rPr>
        <w:t>Development</w:t>
      </w:r>
    </w:p>
    <w:p w:rsidR="00F93F21" w:rsidRDefault="00F93F21">
      <w:pPr>
        <w:pStyle w:val="BodyText"/>
        <w:rPr>
          <w:sz w:val="24"/>
        </w:rPr>
      </w:pPr>
    </w:p>
    <w:p w:rsidR="00F93F21" w:rsidRDefault="00F93F21">
      <w:pPr>
        <w:pStyle w:val="BodyText"/>
        <w:rPr>
          <w:sz w:val="24"/>
        </w:rPr>
      </w:pPr>
    </w:p>
    <w:p w:rsidR="00F93F21" w:rsidRDefault="00F93F21">
      <w:pPr>
        <w:pStyle w:val="BodyText"/>
        <w:spacing w:before="5"/>
        <w:rPr>
          <w:sz w:val="34"/>
        </w:rPr>
      </w:pPr>
    </w:p>
    <w:p w:rsidR="00F93F21" w:rsidRDefault="00F22300">
      <w:pPr>
        <w:pStyle w:val="Heading4"/>
        <w:numPr>
          <w:ilvl w:val="0"/>
          <w:numId w:val="60"/>
        </w:numPr>
        <w:tabs>
          <w:tab w:val="left" w:pos="692"/>
        </w:tabs>
        <w:ind w:hanging="306"/>
      </w:pPr>
      <w:r>
        <w:t>Purpose</w:t>
      </w:r>
    </w:p>
    <w:p w:rsidR="00F93F21" w:rsidRDefault="00F93F21">
      <w:pPr>
        <w:pStyle w:val="BodyText"/>
        <w:spacing w:before="4"/>
        <w:rPr>
          <w:b/>
          <w:sz w:val="23"/>
        </w:rPr>
      </w:pPr>
    </w:p>
    <w:p w:rsidR="00F93F21" w:rsidRDefault="00F22300">
      <w:pPr>
        <w:spacing w:line="312" w:lineRule="auto"/>
        <w:ind w:left="385" w:right="508"/>
        <w:rPr>
          <w:sz w:val="18"/>
        </w:rPr>
      </w:pPr>
      <w:r>
        <w:rPr>
          <w:w w:val="105"/>
          <w:sz w:val="18"/>
        </w:rPr>
        <w:t>To provide guidance on the appropriate use of University facilities, to enable the distributed management of facilities and to support the effective and eff</w:t>
      </w:r>
      <w:r w:rsidR="00816745">
        <w:rPr>
          <w:w w:val="105"/>
          <w:sz w:val="18"/>
        </w:rPr>
        <w:t>i</w:t>
      </w:r>
      <w:r>
        <w:rPr>
          <w:w w:val="105"/>
          <w:sz w:val="18"/>
        </w:rPr>
        <w:t>cient use of associated University resources.</w:t>
      </w:r>
    </w:p>
    <w:p w:rsidR="00F93F21" w:rsidRDefault="00F22300">
      <w:pPr>
        <w:pStyle w:val="Heading4"/>
        <w:numPr>
          <w:ilvl w:val="0"/>
          <w:numId w:val="60"/>
        </w:numPr>
        <w:tabs>
          <w:tab w:val="left" w:pos="692"/>
        </w:tabs>
        <w:spacing w:before="202"/>
        <w:ind w:hanging="306"/>
      </w:pPr>
      <w:r>
        <w:t>Scope</w:t>
      </w:r>
    </w:p>
    <w:p w:rsidR="00F93F21" w:rsidRDefault="00F93F21">
      <w:pPr>
        <w:pStyle w:val="BodyText"/>
        <w:spacing w:before="4"/>
        <w:rPr>
          <w:b/>
          <w:sz w:val="23"/>
        </w:rPr>
      </w:pPr>
    </w:p>
    <w:p w:rsidR="00F93F21" w:rsidRDefault="00F22300">
      <w:pPr>
        <w:spacing w:line="312" w:lineRule="auto"/>
        <w:ind w:left="385" w:right="541"/>
        <w:rPr>
          <w:sz w:val="18"/>
        </w:rPr>
      </w:pPr>
      <w:r>
        <w:rPr>
          <w:w w:val="110"/>
          <w:sz w:val="18"/>
        </w:rPr>
        <w:t>This</w:t>
      </w:r>
      <w:r>
        <w:rPr>
          <w:spacing w:val="-21"/>
          <w:w w:val="110"/>
          <w:sz w:val="18"/>
        </w:rPr>
        <w:t xml:space="preserve"> </w:t>
      </w:r>
      <w:r>
        <w:rPr>
          <w:w w:val="110"/>
          <w:sz w:val="18"/>
        </w:rPr>
        <w:t>document</w:t>
      </w:r>
      <w:r>
        <w:rPr>
          <w:spacing w:val="-21"/>
          <w:w w:val="110"/>
          <w:sz w:val="18"/>
        </w:rPr>
        <w:t xml:space="preserve"> </w:t>
      </w:r>
      <w:r>
        <w:rPr>
          <w:w w:val="110"/>
          <w:sz w:val="18"/>
        </w:rPr>
        <w:t>applies</w:t>
      </w:r>
      <w:r>
        <w:rPr>
          <w:spacing w:val="-21"/>
          <w:w w:val="110"/>
          <w:sz w:val="18"/>
        </w:rPr>
        <w:t xml:space="preserve"> </w:t>
      </w:r>
      <w:r>
        <w:rPr>
          <w:w w:val="110"/>
          <w:sz w:val="18"/>
        </w:rPr>
        <w:t>to</w:t>
      </w:r>
      <w:r>
        <w:rPr>
          <w:spacing w:val="-20"/>
          <w:w w:val="110"/>
          <w:sz w:val="18"/>
        </w:rPr>
        <w:t xml:space="preserve"> </w:t>
      </w:r>
      <w:r>
        <w:rPr>
          <w:w w:val="110"/>
          <w:sz w:val="18"/>
        </w:rPr>
        <w:t>all</w:t>
      </w:r>
      <w:r>
        <w:rPr>
          <w:spacing w:val="-21"/>
          <w:w w:val="110"/>
          <w:sz w:val="18"/>
        </w:rPr>
        <w:t xml:space="preserve"> </w:t>
      </w:r>
      <w:r>
        <w:rPr>
          <w:w w:val="110"/>
          <w:sz w:val="18"/>
        </w:rPr>
        <w:t>bookable</w:t>
      </w:r>
      <w:r>
        <w:rPr>
          <w:spacing w:val="-21"/>
          <w:w w:val="110"/>
          <w:sz w:val="18"/>
        </w:rPr>
        <w:t xml:space="preserve"> </w:t>
      </w:r>
      <w:r>
        <w:rPr>
          <w:w w:val="110"/>
          <w:sz w:val="18"/>
        </w:rPr>
        <w:t>University</w:t>
      </w:r>
      <w:r>
        <w:rPr>
          <w:spacing w:val="-20"/>
          <w:w w:val="110"/>
          <w:sz w:val="18"/>
        </w:rPr>
        <w:t xml:space="preserve"> </w:t>
      </w:r>
      <w:r>
        <w:rPr>
          <w:w w:val="110"/>
          <w:sz w:val="18"/>
        </w:rPr>
        <w:t>resources,</w:t>
      </w:r>
      <w:r>
        <w:rPr>
          <w:spacing w:val="-21"/>
          <w:w w:val="110"/>
          <w:sz w:val="18"/>
        </w:rPr>
        <w:t xml:space="preserve"> </w:t>
      </w:r>
      <w:r>
        <w:rPr>
          <w:w w:val="110"/>
          <w:sz w:val="18"/>
        </w:rPr>
        <w:t>with</w:t>
      </w:r>
      <w:r>
        <w:rPr>
          <w:spacing w:val="-21"/>
          <w:w w:val="110"/>
          <w:sz w:val="18"/>
        </w:rPr>
        <w:t xml:space="preserve"> </w:t>
      </w:r>
      <w:r>
        <w:rPr>
          <w:w w:val="110"/>
          <w:sz w:val="18"/>
        </w:rPr>
        <w:t>particular</w:t>
      </w:r>
      <w:r>
        <w:rPr>
          <w:spacing w:val="-20"/>
          <w:w w:val="110"/>
          <w:sz w:val="18"/>
        </w:rPr>
        <w:t xml:space="preserve"> </w:t>
      </w:r>
      <w:r>
        <w:rPr>
          <w:w w:val="110"/>
          <w:sz w:val="18"/>
        </w:rPr>
        <w:t>reference</w:t>
      </w:r>
      <w:r>
        <w:rPr>
          <w:spacing w:val="-21"/>
          <w:w w:val="110"/>
          <w:sz w:val="18"/>
        </w:rPr>
        <w:t xml:space="preserve"> </w:t>
      </w:r>
      <w:r>
        <w:rPr>
          <w:w w:val="110"/>
          <w:sz w:val="18"/>
        </w:rPr>
        <w:t>to teaching</w:t>
      </w:r>
      <w:r>
        <w:rPr>
          <w:spacing w:val="-28"/>
          <w:w w:val="110"/>
          <w:sz w:val="18"/>
        </w:rPr>
        <w:t xml:space="preserve"> </w:t>
      </w:r>
      <w:r>
        <w:rPr>
          <w:w w:val="110"/>
          <w:sz w:val="18"/>
        </w:rPr>
        <w:t>facilities</w:t>
      </w:r>
      <w:r>
        <w:rPr>
          <w:spacing w:val="-27"/>
          <w:w w:val="110"/>
          <w:sz w:val="18"/>
        </w:rPr>
        <w:t xml:space="preserve"> </w:t>
      </w:r>
      <w:r>
        <w:rPr>
          <w:w w:val="110"/>
          <w:sz w:val="18"/>
        </w:rPr>
        <w:t>for</w:t>
      </w:r>
      <w:r>
        <w:rPr>
          <w:spacing w:val="-28"/>
          <w:w w:val="110"/>
          <w:sz w:val="18"/>
        </w:rPr>
        <w:t xml:space="preserve"> </w:t>
      </w:r>
      <w:r>
        <w:rPr>
          <w:w w:val="110"/>
          <w:sz w:val="18"/>
        </w:rPr>
        <w:t>timetabled</w:t>
      </w:r>
      <w:r>
        <w:rPr>
          <w:spacing w:val="-27"/>
          <w:w w:val="110"/>
          <w:sz w:val="18"/>
        </w:rPr>
        <w:t xml:space="preserve"> </w:t>
      </w:r>
      <w:r>
        <w:rPr>
          <w:w w:val="110"/>
          <w:sz w:val="18"/>
        </w:rPr>
        <w:t>classes,</w:t>
      </w:r>
      <w:r>
        <w:rPr>
          <w:spacing w:val="-28"/>
          <w:w w:val="110"/>
          <w:sz w:val="18"/>
        </w:rPr>
        <w:t xml:space="preserve"> </w:t>
      </w:r>
      <w:r>
        <w:rPr>
          <w:w w:val="110"/>
          <w:sz w:val="18"/>
        </w:rPr>
        <w:t>meeting</w:t>
      </w:r>
      <w:r>
        <w:rPr>
          <w:spacing w:val="-27"/>
          <w:w w:val="110"/>
          <w:sz w:val="18"/>
        </w:rPr>
        <w:t xml:space="preserve"> </w:t>
      </w:r>
      <w:r>
        <w:rPr>
          <w:w w:val="110"/>
          <w:sz w:val="18"/>
        </w:rPr>
        <w:t>rooms</w:t>
      </w:r>
      <w:r>
        <w:rPr>
          <w:spacing w:val="-28"/>
          <w:w w:val="110"/>
          <w:sz w:val="18"/>
        </w:rPr>
        <w:t xml:space="preserve"> </w:t>
      </w:r>
      <w:r>
        <w:rPr>
          <w:w w:val="110"/>
          <w:sz w:val="18"/>
        </w:rPr>
        <w:t>and</w:t>
      </w:r>
      <w:r>
        <w:rPr>
          <w:spacing w:val="-27"/>
          <w:w w:val="110"/>
          <w:sz w:val="18"/>
        </w:rPr>
        <w:t xml:space="preserve"> </w:t>
      </w:r>
      <w:r>
        <w:rPr>
          <w:w w:val="110"/>
          <w:sz w:val="18"/>
        </w:rPr>
        <w:t>rooms</w:t>
      </w:r>
      <w:r>
        <w:rPr>
          <w:spacing w:val="-28"/>
          <w:w w:val="110"/>
          <w:sz w:val="18"/>
        </w:rPr>
        <w:t xml:space="preserve"> </w:t>
      </w:r>
      <w:r>
        <w:rPr>
          <w:w w:val="110"/>
          <w:sz w:val="18"/>
        </w:rPr>
        <w:t>used</w:t>
      </w:r>
      <w:r>
        <w:rPr>
          <w:spacing w:val="-27"/>
          <w:w w:val="110"/>
          <w:sz w:val="18"/>
        </w:rPr>
        <w:t xml:space="preserve"> </w:t>
      </w:r>
      <w:r>
        <w:rPr>
          <w:w w:val="110"/>
          <w:sz w:val="18"/>
        </w:rPr>
        <w:t>for</w:t>
      </w:r>
      <w:r>
        <w:rPr>
          <w:spacing w:val="-28"/>
          <w:w w:val="110"/>
          <w:sz w:val="18"/>
        </w:rPr>
        <w:t xml:space="preserve"> </w:t>
      </w:r>
      <w:r>
        <w:rPr>
          <w:w w:val="110"/>
          <w:sz w:val="18"/>
        </w:rPr>
        <w:t>public</w:t>
      </w:r>
      <w:r>
        <w:rPr>
          <w:spacing w:val="-27"/>
          <w:w w:val="110"/>
          <w:sz w:val="18"/>
        </w:rPr>
        <w:t xml:space="preserve"> </w:t>
      </w:r>
      <w:r>
        <w:rPr>
          <w:w w:val="110"/>
          <w:sz w:val="18"/>
        </w:rPr>
        <w:t>events.</w:t>
      </w:r>
    </w:p>
    <w:p w:rsidR="00F93F21" w:rsidRDefault="00F22300">
      <w:pPr>
        <w:pStyle w:val="Heading4"/>
        <w:numPr>
          <w:ilvl w:val="0"/>
          <w:numId w:val="60"/>
        </w:numPr>
        <w:tabs>
          <w:tab w:val="left" w:pos="692"/>
        </w:tabs>
        <w:spacing w:before="201"/>
        <w:ind w:hanging="306"/>
      </w:pPr>
      <w:r>
        <w:t>Definitions</w:t>
      </w:r>
    </w:p>
    <w:p w:rsidR="00F93F21" w:rsidRDefault="00F93F21">
      <w:pPr>
        <w:pStyle w:val="BodyText"/>
        <w:spacing w:before="4"/>
        <w:rPr>
          <w:b/>
          <w:sz w:val="23"/>
        </w:rPr>
      </w:pPr>
    </w:p>
    <w:p w:rsidR="00F93F21" w:rsidRDefault="008A1536">
      <w:pPr>
        <w:spacing w:line="312" w:lineRule="auto"/>
        <w:ind w:left="1015" w:right="1080"/>
        <w:rPr>
          <w:sz w:val="18"/>
        </w:rPr>
      </w:pPr>
      <w:r>
        <w:pict>
          <v:shape id="_x0000_s1107" style="position:absolute;left:0;text-align:left;margin-left:115.9pt;margin-top:3.95pt;width:3.4pt;height:3.4pt;z-index:251656192;mso-position-horizontal-relative:page" coordorigin="2318,79" coordsize="68,68" path="m2356,146r-8,l2343,145r-25,-28l2318,108r30,-29l2356,79r30,29l2386,117r-30,29xe" fillcolor="#333" stroked="f">
            <v:path arrowok="t"/>
            <w10:wrap anchorx="page"/>
          </v:shape>
        </w:pict>
      </w:r>
      <w:r w:rsidR="00F22300">
        <w:rPr>
          <w:b/>
          <w:color w:val="333333"/>
          <w:w w:val="110"/>
          <w:sz w:val="18"/>
        </w:rPr>
        <w:t>Academic</w:t>
      </w:r>
      <w:r w:rsidR="00F22300">
        <w:rPr>
          <w:b/>
          <w:color w:val="333333"/>
          <w:spacing w:val="-36"/>
          <w:w w:val="110"/>
          <w:sz w:val="18"/>
        </w:rPr>
        <w:t xml:space="preserve"> </w:t>
      </w:r>
      <w:r w:rsidR="00F22300">
        <w:rPr>
          <w:b/>
          <w:color w:val="333333"/>
          <w:w w:val="110"/>
          <w:sz w:val="18"/>
        </w:rPr>
        <w:t>administrative</w:t>
      </w:r>
      <w:r w:rsidR="00F22300">
        <w:rPr>
          <w:b/>
          <w:color w:val="333333"/>
          <w:spacing w:val="-36"/>
          <w:w w:val="110"/>
          <w:sz w:val="18"/>
        </w:rPr>
        <w:t xml:space="preserve"> </w:t>
      </w:r>
      <w:r w:rsidR="00F22300">
        <w:rPr>
          <w:b/>
          <w:color w:val="333333"/>
          <w:w w:val="110"/>
          <w:sz w:val="18"/>
        </w:rPr>
        <w:t>bookings:</w:t>
      </w:r>
      <w:r w:rsidR="00F22300">
        <w:rPr>
          <w:b/>
          <w:color w:val="333333"/>
          <w:spacing w:val="-36"/>
          <w:w w:val="110"/>
          <w:sz w:val="18"/>
        </w:rPr>
        <w:t xml:space="preserve"> </w:t>
      </w:r>
      <w:r w:rsidR="00F22300">
        <w:rPr>
          <w:color w:val="333333"/>
          <w:w w:val="110"/>
          <w:sz w:val="18"/>
        </w:rPr>
        <w:t>activities</w:t>
      </w:r>
      <w:r w:rsidR="00F22300">
        <w:rPr>
          <w:color w:val="333333"/>
          <w:spacing w:val="-36"/>
          <w:w w:val="110"/>
          <w:sz w:val="18"/>
        </w:rPr>
        <w:t xml:space="preserve"> </w:t>
      </w:r>
      <w:r w:rsidR="00F22300">
        <w:rPr>
          <w:color w:val="333333"/>
          <w:w w:val="110"/>
          <w:sz w:val="18"/>
        </w:rPr>
        <w:t>related</w:t>
      </w:r>
      <w:r w:rsidR="00F22300">
        <w:rPr>
          <w:color w:val="333333"/>
          <w:spacing w:val="-36"/>
          <w:w w:val="110"/>
          <w:sz w:val="18"/>
        </w:rPr>
        <w:t xml:space="preserve"> </w:t>
      </w:r>
      <w:r w:rsidR="00F22300">
        <w:rPr>
          <w:color w:val="333333"/>
          <w:w w:val="110"/>
          <w:sz w:val="18"/>
        </w:rPr>
        <w:t>to</w:t>
      </w:r>
      <w:r w:rsidR="00F22300">
        <w:rPr>
          <w:color w:val="333333"/>
          <w:spacing w:val="-36"/>
          <w:w w:val="110"/>
          <w:sz w:val="18"/>
        </w:rPr>
        <w:t xml:space="preserve"> </w:t>
      </w:r>
      <w:r w:rsidR="00F22300">
        <w:rPr>
          <w:color w:val="333333"/>
          <w:w w:val="110"/>
          <w:sz w:val="18"/>
        </w:rPr>
        <w:t>the</w:t>
      </w:r>
      <w:r w:rsidR="00F22300">
        <w:rPr>
          <w:color w:val="333333"/>
          <w:spacing w:val="-36"/>
          <w:w w:val="110"/>
          <w:sz w:val="18"/>
        </w:rPr>
        <w:t xml:space="preserve"> </w:t>
      </w:r>
      <w:proofErr w:type="spellStart"/>
      <w:r w:rsidR="00F22300">
        <w:rPr>
          <w:color w:val="333333"/>
          <w:w w:val="110"/>
          <w:sz w:val="18"/>
        </w:rPr>
        <w:t>organisation</w:t>
      </w:r>
      <w:proofErr w:type="spellEnd"/>
      <w:r w:rsidR="00F22300">
        <w:rPr>
          <w:color w:val="333333"/>
          <w:spacing w:val="-36"/>
          <w:w w:val="110"/>
          <w:sz w:val="18"/>
        </w:rPr>
        <w:t xml:space="preserve"> </w:t>
      </w:r>
      <w:r w:rsidR="00F22300">
        <w:rPr>
          <w:color w:val="333333"/>
          <w:w w:val="110"/>
          <w:sz w:val="18"/>
        </w:rPr>
        <w:t>of teaching, including: enrolment and orientation events, class or placement administration.</w:t>
      </w:r>
    </w:p>
    <w:p w:rsidR="00F93F21" w:rsidRDefault="008A1536">
      <w:pPr>
        <w:spacing w:before="59" w:line="312" w:lineRule="auto"/>
        <w:ind w:left="1015" w:right="403"/>
        <w:rPr>
          <w:sz w:val="18"/>
        </w:rPr>
      </w:pPr>
      <w:r>
        <w:pict>
          <v:shape id="_x0000_s1106" style="position:absolute;left:0;text-align:left;margin-left:115.9pt;margin-top:6.9pt;width:3.4pt;height:3.4pt;z-index:251657216;mso-position-horizontal-relative:page" coordorigin="2318,138" coordsize="68,68" path="m2356,205r-8,l2343,204r-25,-28l2318,167r30,-29l2356,138r30,29l2386,176r-30,29xe" fillcolor="#333" stroked="f">
            <v:path arrowok="t"/>
            <w10:wrap anchorx="page"/>
          </v:shape>
        </w:pict>
      </w:r>
      <w:r w:rsidR="00F22300">
        <w:rPr>
          <w:b/>
          <w:color w:val="333333"/>
          <w:w w:val="105"/>
          <w:sz w:val="18"/>
        </w:rPr>
        <w:t>Bookable</w:t>
      </w:r>
      <w:r w:rsidR="00F22300">
        <w:rPr>
          <w:b/>
          <w:color w:val="333333"/>
          <w:spacing w:val="-9"/>
          <w:w w:val="105"/>
          <w:sz w:val="18"/>
        </w:rPr>
        <w:t xml:space="preserve"> </w:t>
      </w:r>
      <w:r w:rsidR="00F22300">
        <w:rPr>
          <w:b/>
          <w:color w:val="333333"/>
          <w:w w:val="105"/>
          <w:sz w:val="18"/>
        </w:rPr>
        <w:t>space:</w:t>
      </w:r>
      <w:r w:rsidR="00F22300">
        <w:rPr>
          <w:b/>
          <w:color w:val="333333"/>
          <w:spacing w:val="-9"/>
          <w:w w:val="105"/>
          <w:sz w:val="18"/>
        </w:rPr>
        <w:t xml:space="preserve"> </w:t>
      </w:r>
      <w:r w:rsidR="00F22300">
        <w:rPr>
          <w:color w:val="333333"/>
          <w:w w:val="105"/>
          <w:sz w:val="18"/>
        </w:rPr>
        <w:t>all</w:t>
      </w:r>
      <w:r w:rsidR="00F22300">
        <w:rPr>
          <w:color w:val="333333"/>
          <w:spacing w:val="-9"/>
          <w:w w:val="105"/>
          <w:sz w:val="18"/>
        </w:rPr>
        <w:t xml:space="preserve"> </w:t>
      </w:r>
      <w:r w:rsidR="00F22300">
        <w:rPr>
          <w:color w:val="333333"/>
          <w:w w:val="105"/>
          <w:sz w:val="18"/>
        </w:rPr>
        <w:t>spaces,</w:t>
      </w:r>
      <w:r w:rsidR="00F22300">
        <w:rPr>
          <w:color w:val="333333"/>
          <w:spacing w:val="-8"/>
          <w:w w:val="105"/>
          <w:sz w:val="18"/>
        </w:rPr>
        <w:t xml:space="preserve"> </w:t>
      </w:r>
      <w:r w:rsidR="00F22300">
        <w:rPr>
          <w:color w:val="333333"/>
          <w:w w:val="105"/>
          <w:sz w:val="18"/>
        </w:rPr>
        <w:t>including</w:t>
      </w:r>
      <w:r w:rsidR="00F22300">
        <w:rPr>
          <w:color w:val="333333"/>
          <w:spacing w:val="-9"/>
          <w:w w:val="105"/>
          <w:sz w:val="18"/>
        </w:rPr>
        <w:t xml:space="preserve"> </w:t>
      </w:r>
      <w:r w:rsidR="00F22300">
        <w:rPr>
          <w:color w:val="333333"/>
          <w:w w:val="105"/>
          <w:sz w:val="18"/>
        </w:rPr>
        <w:t>external</w:t>
      </w:r>
      <w:r w:rsidR="00F22300">
        <w:rPr>
          <w:color w:val="333333"/>
          <w:spacing w:val="-9"/>
          <w:w w:val="105"/>
          <w:sz w:val="18"/>
        </w:rPr>
        <w:t xml:space="preserve"> </w:t>
      </w:r>
      <w:r w:rsidR="00F22300">
        <w:rPr>
          <w:color w:val="333333"/>
          <w:w w:val="105"/>
          <w:sz w:val="18"/>
        </w:rPr>
        <w:t>facilities</w:t>
      </w:r>
      <w:r w:rsidR="00F22300">
        <w:rPr>
          <w:color w:val="333333"/>
          <w:spacing w:val="-8"/>
          <w:w w:val="105"/>
          <w:sz w:val="18"/>
        </w:rPr>
        <w:t xml:space="preserve"> </w:t>
      </w:r>
      <w:r w:rsidR="00F22300">
        <w:rPr>
          <w:color w:val="333333"/>
          <w:w w:val="105"/>
          <w:sz w:val="18"/>
        </w:rPr>
        <w:t>such</w:t>
      </w:r>
      <w:r w:rsidR="00F22300">
        <w:rPr>
          <w:color w:val="333333"/>
          <w:spacing w:val="-9"/>
          <w:w w:val="105"/>
          <w:sz w:val="18"/>
        </w:rPr>
        <w:t xml:space="preserve"> </w:t>
      </w:r>
      <w:r w:rsidR="00F22300">
        <w:rPr>
          <w:color w:val="333333"/>
          <w:w w:val="105"/>
          <w:sz w:val="18"/>
        </w:rPr>
        <w:t>as</w:t>
      </w:r>
      <w:r w:rsidR="00F22300">
        <w:rPr>
          <w:color w:val="333333"/>
          <w:spacing w:val="-9"/>
          <w:w w:val="105"/>
          <w:sz w:val="18"/>
        </w:rPr>
        <w:t xml:space="preserve"> </w:t>
      </w:r>
      <w:r w:rsidR="00F22300">
        <w:rPr>
          <w:color w:val="333333"/>
          <w:w w:val="105"/>
          <w:sz w:val="18"/>
        </w:rPr>
        <w:t>sports</w:t>
      </w:r>
      <w:r w:rsidR="00F22300">
        <w:rPr>
          <w:color w:val="333333"/>
          <w:spacing w:val="-9"/>
          <w:w w:val="105"/>
          <w:sz w:val="18"/>
        </w:rPr>
        <w:t xml:space="preserve"> </w:t>
      </w:r>
      <w:r w:rsidR="00F22300">
        <w:rPr>
          <w:color w:val="333333"/>
          <w:w w:val="105"/>
          <w:sz w:val="18"/>
        </w:rPr>
        <w:t>fields,</w:t>
      </w:r>
      <w:r w:rsidR="00F22300">
        <w:rPr>
          <w:color w:val="333333"/>
          <w:spacing w:val="-8"/>
          <w:w w:val="105"/>
          <w:sz w:val="18"/>
        </w:rPr>
        <w:t xml:space="preserve"> </w:t>
      </w:r>
      <w:r w:rsidR="00F22300">
        <w:rPr>
          <w:color w:val="333333"/>
          <w:w w:val="105"/>
          <w:sz w:val="18"/>
        </w:rPr>
        <w:t>that</w:t>
      </w:r>
      <w:r w:rsidR="00F22300">
        <w:rPr>
          <w:color w:val="333333"/>
          <w:spacing w:val="-9"/>
          <w:w w:val="105"/>
          <w:sz w:val="18"/>
        </w:rPr>
        <w:t xml:space="preserve"> </w:t>
      </w:r>
      <w:r w:rsidR="00F22300">
        <w:rPr>
          <w:color w:val="333333"/>
          <w:w w:val="105"/>
          <w:sz w:val="18"/>
        </w:rPr>
        <w:t>are booked for on either the Timetabling system or on the calendar system as per these principles.</w:t>
      </w:r>
    </w:p>
    <w:p w:rsidR="00F93F21" w:rsidRDefault="008A1536">
      <w:pPr>
        <w:spacing w:before="60" w:line="312" w:lineRule="auto"/>
        <w:ind w:left="1015" w:right="403"/>
        <w:rPr>
          <w:sz w:val="18"/>
        </w:rPr>
      </w:pPr>
      <w:r>
        <w:pict>
          <v:shape id="_x0000_s1105" style="position:absolute;left:0;text-align:left;margin-left:115.9pt;margin-top:6.95pt;width:3.4pt;height:3.4pt;z-index:251658240;mso-position-horizontal-relative:page" coordorigin="2318,139" coordsize="68,68" path="m2356,206r-8,l2343,205r-25,-28l2318,168r30,-29l2356,139r30,29l2386,177r-30,29xe" fillcolor="#333" stroked="f">
            <v:path arrowok="t"/>
            <w10:wrap anchorx="page"/>
          </v:shape>
        </w:pict>
      </w:r>
      <w:r w:rsidR="00F22300">
        <w:rPr>
          <w:b/>
          <w:color w:val="333333"/>
          <w:w w:val="105"/>
          <w:sz w:val="18"/>
        </w:rPr>
        <w:t xml:space="preserve">Property, Facilities and Development: </w:t>
      </w:r>
      <w:r w:rsidR="00F22300">
        <w:rPr>
          <w:color w:val="333333"/>
          <w:w w:val="105"/>
          <w:sz w:val="18"/>
        </w:rPr>
        <w:t>the central off</w:t>
      </w:r>
      <w:r w:rsidR="00370A2C">
        <w:rPr>
          <w:color w:val="333333"/>
          <w:w w:val="105"/>
          <w:sz w:val="18"/>
        </w:rPr>
        <w:t>i</w:t>
      </w:r>
      <w:r w:rsidR="00F22300">
        <w:rPr>
          <w:color w:val="333333"/>
          <w:w w:val="105"/>
          <w:sz w:val="18"/>
        </w:rPr>
        <w:t>ce responsible for the management and maintenance of all of the University’s assets both built and natural.</w:t>
      </w:r>
    </w:p>
    <w:p w:rsidR="00F93F21" w:rsidRDefault="008A1536">
      <w:pPr>
        <w:spacing w:before="58" w:line="312" w:lineRule="auto"/>
        <w:ind w:left="1015"/>
        <w:rPr>
          <w:sz w:val="18"/>
        </w:rPr>
      </w:pPr>
      <w:r>
        <w:pict>
          <v:shape id="_x0000_s1104" style="position:absolute;left:0;text-align:left;margin-left:115.9pt;margin-top:6.85pt;width:3.4pt;height:3.4pt;z-index:251659264;mso-position-horizontal-relative:page" coordorigin="2318,137" coordsize="68,68" path="m2356,204r-8,l2343,203r-25,-28l2318,166r30,-29l2356,137r30,29l2386,175r-30,29xe" fillcolor="#333" stroked="f">
            <v:path arrowok="t"/>
            <w10:wrap anchorx="page"/>
          </v:shape>
        </w:pict>
      </w:r>
      <w:r w:rsidR="00F22300">
        <w:rPr>
          <w:b/>
          <w:color w:val="333333"/>
          <w:w w:val="105"/>
          <w:sz w:val="18"/>
        </w:rPr>
        <w:t xml:space="preserve">Calendar system: </w:t>
      </w:r>
      <w:r w:rsidR="00F22300">
        <w:rPr>
          <w:color w:val="333333"/>
          <w:w w:val="105"/>
          <w:sz w:val="18"/>
        </w:rPr>
        <w:t>Microsoft Outlook is the system used for staff calendar / diary management.</w:t>
      </w:r>
    </w:p>
    <w:p w:rsidR="00F93F21" w:rsidRDefault="008A1536">
      <w:pPr>
        <w:spacing w:before="58" w:line="312" w:lineRule="auto"/>
        <w:ind w:left="1015" w:right="701"/>
        <w:rPr>
          <w:sz w:val="18"/>
        </w:rPr>
      </w:pPr>
      <w:r>
        <w:pict>
          <v:shape id="_x0000_s1103" style="position:absolute;left:0;text-align:left;margin-left:115.9pt;margin-top:6.85pt;width:3.4pt;height:3.4pt;z-index:251660288;mso-position-horizontal-relative:page" coordorigin="2318,137" coordsize="68,68" path="m2356,204r-8,l2343,203r-25,-28l2318,166r30,-29l2356,137r30,29l2386,175r-30,29xe" fillcolor="#333" stroked="f">
            <v:path arrowok="t"/>
            <w10:wrap anchorx="page"/>
          </v:shape>
        </w:pict>
      </w:r>
      <w:r w:rsidR="00F22300">
        <w:rPr>
          <w:b/>
          <w:color w:val="333333"/>
          <w:w w:val="110"/>
          <w:sz w:val="18"/>
        </w:rPr>
        <w:t xml:space="preserve">Meeting rooms: </w:t>
      </w:r>
      <w:r w:rsidR="00F22300">
        <w:rPr>
          <w:color w:val="333333"/>
          <w:w w:val="110"/>
          <w:sz w:val="18"/>
        </w:rPr>
        <w:t>rooms used primarily for formal and informal meetings of University</w:t>
      </w:r>
      <w:r w:rsidR="00F22300">
        <w:rPr>
          <w:color w:val="333333"/>
          <w:spacing w:val="-23"/>
          <w:w w:val="110"/>
          <w:sz w:val="18"/>
        </w:rPr>
        <w:t xml:space="preserve"> </w:t>
      </w:r>
      <w:r w:rsidR="00F22300">
        <w:rPr>
          <w:color w:val="333333"/>
          <w:w w:val="110"/>
          <w:sz w:val="18"/>
        </w:rPr>
        <w:t>staff</w:t>
      </w:r>
      <w:r w:rsidR="00F22300">
        <w:rPr>
          <w:color w:val="333333"/>
          <w:spacing w:val="-23"/>
          <w:w w:val="110"/>
          <w:sz w:val="18"/>
        </w:rPr>
        <w:t xml:space="preserve"> </w:t>
      </w:r>
      <w:r w:rsidR="00F22300">
        <w:rPr>
          <w:color w:val="333333"/>
          <w:w w:val="110"/>
          <w:sz w:val="18"/>
        </w:rPr>
        <w:t>for</w:t>
      </w:r>
      <w:r w:rsidR="00F22300">
        <w:rPr>
          <w:color w:val="333333"/>
          <w:spacing w:val="-23"/>
          <w:w w:val="110"/>
          <w:sz w:val="18"/>
        </w:rPr>
        <w:t xml:space="preserve"> </w:t>
      </w:r>
      <w:r w:rsidR="00F22300">
        <w:rPr>
          <w:color w:val="333333"/>
          <w:w w:val="110"/>
          <w:sz w:val="18"/>
        </w:rPr>
        <w:t>both</w:t>
      </w:r>
      <w:r w:rsidR="00F22300">
        <w:rPr>
          <w:color w:val="333333"/>
          <w:spacing w:val="-23"/>
          <w:w w:val="110"/>
          <w:sz w:val="18"/>
        </w:rPr>
        <w:t xml:space="preserve"> </w:t>
      </w:r>
      <w:r w:rsidR="00F22300">
        <w:rPr>
          <w:color w:val="333333"/>
          <w:w w:val="110"/>
          <w:sz w:val="18"/>
        </w:rPr>
        <w:t>academic</w:t>
      </w:r>
      <w:r w:rsidR="00F22300">
        <w:rPr>
          <w:color w:val="333333"/>
          <w:spacing w:val="-23"/>
          <w:w w:val="110"/>
          <w:sz w:val="18"/>
        </w:rPr>
        <w:t xml:space="preserve"> </w:t>
      </w:r>
      <w:r w:rsidR="00F22300">
        <w:rPr>
          <w:color w:val="333333"/>
          <w:w w:val="110"/>
          <w:sz w:val="18"/>
        </w:rPr>
        <w:t>and</w:t>
      </w:r>
      <w:r w:rsidR="00F22300">
        <w:rPr>
          <w:color w:val="333333"/>
          <w:spacing w:val="-23"/>
          <w:w w:val="110"/>
          <w:sz w:val="18"/>
        </w:rPr>
        <w:t xml:space="preserve"> </w:t>
      </w:r>
      <w:r w:rsidR="00F22300">
        <w:rPr>
          <w:color w:val="333333"/>
          <w:w w:val="110"/>
          <w:sz w:val="18"/>
        </w:rPr>
        <w:t>administrative</w:t>
      </w:r>
      <w:r w:rsidR="00F22300">
        <w:rPr>
          <w:color w:val="333333"/>
          <w:spacing w:val="-22"/>
          <w:w w:val="110"/>
          <w:sz w:val="18"/>
        </w:rPr>
        <w:t xml:space="preserve"> </w:t>
      </w:r>
      <w:r w:rsidR="00F22300">
        <w:rPr>
          <w:color w:val="333333"/>
          <w:w w:val="110"/>
          <w:sz w:val="18"/>
        </w:rPr>
        <w:t>purposes,</w:t>
      </w:r>
      <w:r w:rsidR="00F22300">
        <w:rPr>
          <w:color w:val="333333"/>
          <w:spacing w:val="-23"/>
          <w:w w:val="110"/>
          <w:sz w:val="18"/>
        </w:rPr>
        <w:t xml:space="preserve"> </w:t>
      </w:r>
      <w:r w:rsidR="00F22300">
        <w:rPr>
          <w:color w:val="333333"/>
          <w:w w:val="110"/>
          <w:sz w:val="18"/>
        </w:rPr>
        <w:t>and</w:t>
      </w:r>
      <w:r w:rsidR="00F22300">
        <w:rPr>
          <w:color w:val="333333"/>
          <w:spacing w:val="-23"/>
          <w:w w:val="110"/>
          <w:sz w:val="18"/>
        </w:rPr>
        <w:t xml:space="preserve"> </w:t>
      </w:r>
      <w:r w:rsidR="00F22300">
        <w:rPr>
          <w:color w:val="333333"/>
          <w:w w:val="110"/>
          <w:sz w:val="18"/>
        </w:rPr>
        <w:t>not</w:t>
      </w:r>
      <w:r w:rsidR="00F22300">
        <w:rPr>
          <w:color w:val="333333"/>
          <w:spacing w:val="-23"/>
          <w:w w:val="110"/>
          <w:sz w:val="18"/>
        </w:rPr>
        <w:t xml:space="preserve"> </w:t>
      </w:r>
      <w:r w:rsidR="00F22300">
        <w:rPr>
          <w:color w:val="333333"/>
          <w:w w:val="110"/>
          <w:sz w:val="18"/>
        </w:rPr>
        <w:t>normally used for</w:t>
      </w:r>
      <w:r w:rsidR="00F22300">
        <w:rPr>
          <w:color w:val="333333"/>
          <w:spacing w:val="-19"/>
          <w:w w:val="110"/>
          <w:sz w:val="18"/>
        </w:rPr>
        <w:t xml:space="preserve"> </w:t>
      </w:r>
      <w:r w:rsidR="00F22300">
        <w:rPr>
          <w:color w:val="333333"/>
          <w:w w:val="110"/>
          <w:sz w:val="18"/>
        </w:rPr>
        <w:t>teaching.</w:t>
      </w:r>
    </w:p>
    <w:p w:rsidR="00F93F21" w:rsidRDefault="008A1536">
      <w:pPr>
        <w:spacing w:before="59" w:line="312" w:lineRule="auto"/>
        <w:ind w:left="1015" w:right="508"/>
        <w:rPr>
          <w:sz w:val="18"/>
        </w:rPr>
      </w:pPr>
      <w:r>
        <w:pict>
          <v:shape id="_x0000_s1102" style="position:absolute;left:0;text-align:left;margin-left:115.9pt;margin-top:6.9pt;width:3.4pt;height:3.4pt;z-index:251661312;mso-position-horizontal-relative:page" coordorigin="2318,138" coordsize="68,68" path="m2356,205r-8,l2343,204r-25,-28l2318,167r30,-29l2356,138r30,29l2386,176r-30,29xe" fillcolor="#333" stroked="f">
            <v:path arrowok="t"/>
            <w10:wrap anchorx="page"/>
          </v:shape>
        </w:pict>
      </w:r>
      <w:r w:rsidR="00F22300">
        <w:rPr>
          <w:b/>
          <w:color w:val="333333"/>
          <w:w w:val="105"/>
          <w:sz w:val="18"/>
        </w:rPr>
        <w:t xml:space="preserve">Non-teaching bookings: </w:t>
      </w:r>
      <w:r w:rsidR="00F22300">
        <w:rPr>
          <w:color w:val="333333"/>
          <w:w w:val="105"/>
          <w:sz w:val="18"/>
        </w:rPr>
        <w:t>any booking of University space not intended for</w:t>
      </w:r>
      <w:r w:rsidR="00F22300">
        <w:rPr>
          <w:color w:val="333333"/>
          <w:spacing w:val="-20"/>
          <w:w w:val="105"/>
          <w:sz w:val="18"/>
        </w:rPr>
        <w:t xml:space="preserve"> </w:t>
      </w:r>
      <w:r w:rsidR="00F22300">
        <w:rPr>
          <w:color w:val="333333"/>
          <w:w w:val="105"/>
          <w:sz w:val="18"/>
        </w:rPr>
        <w:t>teaching activity,</w:t>
      </w:r>
      <w:r w:rsidR="00F22300">
        <w:rPr>
          <w:color w:val="333333"/>
          <w:spacing w:val="-7"/>
          <w:w w:val="105"/>
          <w:sz w:val="18"/>
        </w:rPr>
        <w:t xml:space="preserve"> </w:t>
      </w:r>
      <w:r w:rsidR="00F22300">
        <w:rPr>
          <w:color w:val="333333"/>
          <w:w w:val="105"/>
          <w:sz w:val="18"/>
        </w:rPr>
        <w:t>including:</w:t>
      </w:r>
    </w:p>
    <w:p w:rsidR="00F93F21" w:rsidRDefault="008A1536">
      <w:pPr>
        <w:spacing w:before="2" w:line="312" w:lineRule="auto"/>
        <w:ind w:left="1645" w:right="508"/>
        <w:rPr>
          <w:sz w:val="18"/>
        </w:rPr>
      </w:pPr>
      <w:r>
        <w:pict>
          <v:shape id="_x0000_s1101" style="position:absolute;left:0;text-align:left;margin-left:147.4pt;margin-top:4.05pt;width:3.4pt;height:3.4pt;z-index:251662336;mso-position-horizontal-relative:page" coordorigin="2948,81" coordsize="68,68" path="m3016,115r,4l3015,123r-28,25l2982,148r-4,l2948,119r,-4l2948,110r10,-19l2961,88r4,-3l2969,83r4,-1l2978,81r4,l2987,81r4,1l2995,83r4,2l3016,110r,5xe" filled="f" strokecolor="#333" strokeweight=".1985mm">
            <v:path arrowok="t"/>
            <w10:wrap anchorx="page"/>
          </v:shape>
        </w:pict>
      </w:r>
      <w:r w:rsidR="00F22300">
        <w:rPr>
          <w:b/>
          <w:color w:val="333333"/>
          <w:w w:val="105"/>
          <w:sz w:val="18"/>
        </w:rPr>
        <w:t xml:space="preserve">University meetings: </w:t>
      </w:r>
      <w:r w:rsidR="00F22300">
        <w:rPr>
          <w:color w:val="333333"/>
          <w:w w:val="105"/>
          <w:sz w:val="18"/>
        </w:rPr>
        <w:t>of formal committees (e.g. Council, facu</w:t>
      </w:r>
      <w:r w:rsidR="00370A2C">
        <w:rPr>
          <w:color w:val="333333"/>
          <w:w w:val="105"/>
          <w:sz w:val="18"/>
        </w:rPr>
        <w:t xml:space="preserve">lty boards, school, department, </w:t>
      </w:r>
      <w:proofErr w:type="gramStart"/>
      <w:r w:rsidR="00F22300">
        <w:rPr>
          <w:color w:val="333333"/>
          <w:w w:val="105"/>
          <w:sz w:val="18"/>
        </w:rPr>
        <w:t>unit</w:t>
      </w:r>
      <w:proofErr w:type="gramEnd"/>
      <w:r w:rsidR="00F22300">
        <w:rPr>
          <w:color w:val="333333"/>
          <w:w w:val="105"/>
          <w:sz w:val="18"/>
        </w:rPr>
        <w:t>)</w:t>
      </w:r>
    </w:p>
    <w:p w:rsidR="00F93F21" w:rsidRDefault="008A1536">
      <w:pPr>
        <w:spacing w:before="59" w:line="312" w:lineRule="auto"/>
        <w:ind w:left="1645" w:right="190"/>
        <w:rPr>
          <w:sz w:val="18"/>
        </w:rPr>
      </w:pPr>
      <w:r>
        <w:pict>
          <v:shape id="_x0000_s1100" style="position:absolute;left:0;text-align:left;margin-left:147.4pt;margin-top:6.9pt;width:3.4pt;height:3.4pt;z-index:251663360;mso-position-horizontal-relative:page" coordorigin="2948,138" coordsize="68,68" path="m3016,172r,4l3015,180r-20,23l2991,204r-4,1l2982,205r-4,l2948,176r,-4l2948,167r10,-19l2961,145r4,-3l2969,140r4,-1l2978,138r4,l2987,138r4,1l2995,140r4,2l3003,145r3,3l3009,151r3,4l3013,159r2,4l3016,167r,5xe" filled="f" strokecolor="#333" strokeweight=".1985mm">
            <v:path arrowok="t"/>
            <w10:wrap anchorx="page"/>
          </v:shape>
        </w:pict>
      </w:r>
      <w:r w:rsidR="00F22300">
        <w:rPr>
          <w:b/>
          <w:color w:val="333333"/>
          <w:w w:val="105"/>
          <w:sz w:val="18"/>
        </w:rPr>
        <w:t xml:space="preserve">Allied activities: </w:t>
      </w:r>
      <w:r w:rsidR="00F22300">
        <w:rPr>
          <w:color w:val="333333"/>
          <w:w w:val="105"/>
          <w:sz w:val="18"/>
        </w:rPr>
        <w:t>bookings aligned with the University’s core roles of teaching and research (e.g. conferences / symposia; short courses and continuing education; meetings of learned societies; student meetings, activities and sporting events, alumni events, Open Day, student recruitment activities)</w:t>
      </w:r>
    </w:p>
    <w:p w:rsidR="00F93F21" w:rsidRDefault="008A1536">
      <w:pPr>
        <w:spacing w:before="60" w:line="312" w:lineRule="auto"/>
        <w:ind w:left="1645" w:right="873"/>
        <w:rPr>
          <w:sz w:val="18"/>
        </w:rPr>
      </w:pPr>
      <w:r>
        <w:pict>
          <v:shape id="_x0000_s1099" style="position:absolute;left:0;text-align:left;margin-left:147.4pt;margin-top:6.95pt;width:3.4pt;height:3.4pt;z-index:251664384;mso-position-horizontal-relative:page" coordorigin="2948,139" coordsize="68,68" path="m3016,173r,4l3015,181r-20,23l2991,205r-4,1l2982,206r-4,l2948,177r,-4l2948,168r10,-19l2961,146r4,-3l2969,141r4,-1l2978,139r4,l2987,139r4,1l2995,141r4,2l3003,146r3,3l3009,152r3,4l3013,160r2,4l3016,168r,5xe" filled="f" strokecolor="#333" strokeweight=".1985mm">
            <v:path arrowok="t"/>
            <w10:wrap anchorx="page"/>
          </v:shape>
        </w:pict>
      </w:r>
      <w:r w:rsidR="00F22300">
        <w:rPr>
          <w:b/>
          <w:color w:val="333333"/>
          <w:w w:val="110"/>
          <w:sz w:val="18"/>
        </w:rPr>
        <w:t>External</w:t>
      </w:r>
      <w:r w:rsidR="00F22300">
        <w:rPr>
          <w:b/>
          <w:color w:val="333333"/>
          <w:spacing w:val="-25"/>
          <w:w w:val="110"/>
          <w:sz w:val="18"/>
        </w:rPr>
        <w:t xml:space="preserve"> </w:t>
      </w:r>
      <w:r w:rsidR="00F22300">
        <w:rPr>
          <w:b/>
          <w:color w:val="333333"/>
          <w:w w:val="110"/>
          <w:sz w:val="18"/>
        </w:rPr>
        <w:t>events:</w:t>
      </w:r>
      <w:r w:rsidR="00F22300">
        <w:rPr>
          <w:b/>
          <w:color w:val="333333"/>
          <w:spacing w:val="-24"/>
          <w:w w:val="110"/>
          <w:sz w:val="18"/>
        </w:rPr>
        <w:t xml:space="preserve"> </w:t>
      </w:r>
      <w:r w:rsidR="00F22300">
        <w:rPr>
          <w:color w:val="333333"/>
          <w:w w:val="110"/>
          <w:sz w:val="18"/>
        </w:rPr>
        <w:t>bookings</w:t>
      </w:r>
      <w:r w:rsidR="00F22300">
        <w:rPr>
          <w:color w:val="333333"/>
          <w:spacing w:val="-24"/>
          <w:w w:val="110"/>
          <w:sz w:val="18"/>
        </w:rPr>
        <w:t xml:space="preserve"> </w:t>
      </w:r>
      <w:r w:rsidR="00F22300">
        <w:rPr>
          <w:color w:val="333333"/>
          <w:w w:val="110"/>
          <w:sz w:val="18"/>
        </w:rPr>
        <w:t>comprising</w:t>
      </w:r>
      <w:r w:rsidR="00F22300">
        <w:rPr>
          <w:color w:val="333333"/>
          <w:spacing w:val="-24"/>
          <w:w w:val="110"/>
          <w:sz w:val="18"/>
        </w:rPr>
        <w:t xml:space="preserve"> </w:t>
      </w:r>
      <w:r w:rsidR="00F22300">
        <w:rPr>
          <w:color w:val="333333"/>
          <w:w w:val="110"/>
          <w:sz w:val="18"/>
        </w:rPr>
        <w:t>commercial</w:t>
      </w:r>
      <w:r w:rsidR="00F22300">
        <w:rPr>
          <w:color w:val="333333"/>
          <w:spacing w:val="-24"/>
          <w:w w:val="110"/>
          <w:sz w:val="18"/>
        </w:rPr>
        <w:t xml:space="preserve"> </w:t>
      </w:r>
      <w:r w:rsidR="00F22300">
        <w:rPr>
          <w:color w:val="333333"/>
          <w:w w:val="110"/>
          <w:sz w:val="18"/>
        </w:rPr>
        <w:t>hire</w:t>
      </w:r>
      <w:r w:rsidR="00F22300">
        <w:rPr>
          <w:color w:val="333333"/>
          <w:spacing w:val="-24"/>
          <w:w w:val="110"/>
          <w:sz w:val="18"/>
        </w:rPr>
        <w:t xml:space="preserve"> </w:t>
      </w:r>
      <w:r w:rsidR="00F22300">
        <w:rPr>
          <w:color w:val="333333"/>
          <w:w w:val="110"/>
          <w:sz w:val="18"/>
        </w:rPr>
        <w:t>of</w:t>
      </w:r>
      <w:r w:rsidR="00F22300">
        <w:rPr>
          <w:color w:val="333333"/>
          <w:spacing w:val="-24"/>
          <w:w w:val="110"/>
          <w:sz w:val="18"/>
        </w:rPr>
        <w:t xml:space="preserve"> </w:t>
      </w:r>
      <w:r w:rsidR="00F22300">
        <w:rPr>
          <w:color w:val="333333"/>
          <w:w w:val="110"/>
          <w:sz w:val="18"/>
        </w:rPr>
        <w:t>facilities</w:t>
      </w:r>
      <w:r w:rsidR="00F22300">
        <w:rPr>
          <w:color w:val="333333"/>
          <w:spacing w:val="-24"/>
          <w:w w:val="110"/>
          <w:sz w:val="18"/>
        </w:rPr>
        <w:t xml:space="preserve"> </w:t>
      </w:r>
      <w:r w:rsidR="00F22300">
        <w:rPr>
          <w:color w:val="333333"/>
          <w:w w:val="110"/>
          <w:sz w:val="18"/>
        </w:rPr>
        <w:t>for commercial</w:t>
      </w:r>
      <w:r w:rsidR="00F22300">
        <w:rPr>
          <w:color w:val="333333"/>
          <w:spacing w:val="-28"/>
          <w:w w:val="110"/>
          <w:sz w:val="18"/>
        </w:rPr>
        <w:t xml:space="preserve"> </w:t>
      </w:r>
      <w:r w:rsidR="00F22300">
        <w:rPr>
          <w:color w:val="333333"/>
          <w:w w:val="110"/>
          <w:sz w:val="18"/>
        </w:rPr>
        <w:t>or</w:t>
      </w:r>
      <w:r w:rsidR="00F22300">
        <w:rPr>
          <w:color w:val="333333"/>
          <w:spacing w:val="-27"/>
          <w:w w:val="110"/>
          <w:sz w:val="18"/>
        </w:rPr>
        <w:t xml:space="preserve"> </w:t>
      </w:r>
      <w:r w:rsidR="00F22300">
        <w:rPr>
          <w:color w:val="333333"/>
          <w:w w:val="110"/>
          <w:sz w:val="18"/>
        </w:rPr>
        <w:t>private</w:t>
      </w:r>
      <w:r w:rsidR="00F22300">
        <w:rPr>
          <w:color w:val="333333"/>
          <w:spacing w:val="-28"/>
          <w:w w:val="110"/>
          <w:sz w:val="18"/>
        </w:rPr>
        <w:t xml:space="preserve"> </w:t>
      </w:r>
      <w:r w:rsidR="00F22300">
        <w:rPr>
          <w:color w:val="333333"/>
          <w:w w:val="110"/>
          <w:sz w:val="18"/>
        </w:rPr>
        <w:t>purposes</w:t>
      </w:r>
      <w:r w:rsidR="00F22300">
        <w:rPr>
          <w:color w:val="333333"/>
          <w:spacing w:val="-27"/>
          <w:w w:val="110"/>
          <w:sz w:val="18"/>
        </w:rPr>
        <w:t xml:space="preserve"> </w:t>
      </w:r>
      <w:r w:rsidR="00F22300">
        <w:rPr>
          <w:color w:val="333333"/>
          <w:w w:val="110"/>
          <w:sz w:val="18"/>
        </w:rPr>
        <w:t>(e.g.</w:t>
      </w:r>
      <w:r w:rsidR="00F22300">
        <w:rPr>
          <w:color w:val="333333"/>
          <w:spacing w:val="-28"/>
          <w:w w:val="110"/>
          <w:sz w:val="18"/>
        </w:rPr>
        <w:t xml:space="preserve"> </w:t>
      </w:r>
      <w:r w:rsidR="00F22300">
        <w:rPr>
          <w:color w:val="333333"/>
          <w:w w:val="110"/>
          <w:sz w:val="18"/>
        </w:rPr>
        <w:t>commercial</w:t>
      </w:r>
      <w:r w:rsidR="00F22300">
        <w:rPr>
          <w:color w:val="333333"/>
          <w:spacing w:val="-27"/>
          <w:w w:val="110"/>
          <w:sz w:val="18"/>
        </w:rPr>
        <w:t xml:space="preserve"> </w:t>
      </w:r>
      <w:r w:rsidR="00F22300">
        <w:rPr>
          <w:color w:val="333333"/>
          <w:w w:val="110"/>
          <w:sz w:val="18"/>
        </w:rPr>
        <w:t>conferences,</w:t>
      </w:r>
      <w:r w:rsidR="00F22300">
        <w:rPr>
          <w:color w:val="333333"/>
          <w:spacing w:val="-28"/>
          <w:w w:val="110"/>
          <w:sz w:val="18"/>
        </w:rPr>
        <w:t xml:space="preserve"> </w:t>
      </w:r>
      <w:r w:rsidR="00F22300">
        <w:rPr>
          <w:color w:val="333333"/>
          <w:w w:val="110"/>
          <w:sz w:val="18"/>
        </w:rPr>
        <w:t>social functions) of hire of facilities for community activities (e.g. theatre productions,</w:t>
      </w:r>
      <w:r w:rsidR="00F22300">
        <w:rPr>
          <w:color w:val="333333"/>
          <w:spacing w:val="-31"/>
          <w:w w:val="110"/>
          <w:sz w:val="18"/>
        </w:rPr>
        <w:t xml:space="preserve"> </w:t>
      </w:r>
      <w:r w:rsidR="00F22300">
        <w:rPr>
          <w:color w:val="333333"/>
          <w:w w:val="110"/>
          <w:sz w:val="18"/>
        </w:rPr>
        <w:t>film</w:t>
      </w:r>
      <w:r w:rsidR="00F22300">
        <w:rPr>
          <w:color w:val="333333"/>
          <w:spacing w:val="-31"/>
          <w:w w:val="110"/>
          <w:sz w:val="18"/>
        </w:rPr>
        <w:t xml:space="preserve"> </w:t>
      </w:r>
      <w:r w:rsidR="00F22300">
        <w:rPr>
          <w:color w:val="333333"/>
          <w:w w:val="110"/>
          <w:sz w:val="18"/>
        </w:rPr>
        <w:t>screenings,</w:t>
      </w:r>
      <w:r w:rsidR="00F22300">
        <w:rPr>
          <w:color w:val="333333"/>
          <w:spacing w:val="-31"/>
          <w:w w:val="110"/>
          <w:sz w:val="18"/>
        </w:rPr>
        <w:t xml:space="preserve"> </w:t>
      </w:r>
      <w:r w:rsidR="00F22300">
        <w:rPr>
          <w:color w:val="333333"/>
          <w:w w:val="110"/>
          <w:sz w:val="18"/>
        </w:rPr>
        <w:t>sporting</w:t>
      </w:r>
      <w:r w:rsidR="00F22300">
        <w:rPr>
          <w:color w:val="333333"/>
          <w:spacing w:val="-31"/>
          <w:w w:val="110"/>
          <w:sz w:val="18"/>
        </w:rPr>
        <w:t xml:space="preserve"> </w:t>
      </w:r>
      <w:r w:rsidR="00F22300">
        <w:rPr>
          <w:color w:val="333333"/>
          <w:w w:val="110"/>
          <w:sz w:val="18"/>
        </w:rPr>
        <w:t>events</w:t>
      </w:r>
      <w:r w:rsidR="00F22300">
        <w:rPr>
          <w:color w:val="333333"/>
          <w:spacing w:val="-31"/>
          <w:w w:val="110"/>
          <w:sz w:val="18"/>
        </w:rPr>
        <w:t xml:space="preserve"> </w:t>
      </w:r>
      <w:r w:rsidR="00F22300">
        <w:rPr>
          <w:color w:val="333333"/>
          <w:w w:val="110"/>
          <w:sz w:val="18"/>
        </w:rPr>
        <w:t>and</w:t>
      </w:r>
      <w:r w:rsidR="00F22300">
        <w:rPr>
          <w:color w:val="333333"/>
          <w:spacing w:val="-31"/>
          <w:w w:val="110"/>
          <w:sz w:val="18"/>
        </w:rPr>
        <w:t xml:space="preserve"> </w:t>
      </w:r>
      <w:r w:rsidR="00F22300">
        <w:rPr>
          <w:color w:val="333333"/>
          <w:w w:val="110"/>
          <w:sz w:val="18"/>
        </w:rPr>
        <w:t>community</w:t>
      </w:r>
      <w:r w:rsidR="00F22300">
        <w:rPr>
          <w:color w:val="333333"/>
          <w:spacing w:val="-31"/>
          <w:w w:val="110"/>
          <w:sz w:val="18"/>
        </w:rPr>
        <w:t xml:space="preserve"> </w:t>
      </w:r>
      <w:r w:rsidR="00F22300">
        <w:rPr>
          <w:color w:val="333333"/>
          <w:w w:val="110"/>
          <w:sz w:val="18"/>
        </w:rPr>
        <w:t>education activities</w:t>
      </w:r>
      <w:r w:rsidR="00F22300">
        <w:rPr>
          <w:color w:val="333333"/>
          <w:spacing w:val="-13"/>
          <w:w w:val="110"/>
          <w:sz w:val="18"/>
        </w:rPr>
        <w:t xml:space="preserve"> </w:t>
      </w:r>
      <w:r w:rsidR="00F22300">
        <w:rPr>
          <w:color w:val="333333"/>
          <w:w w:val="110"/>
          <w:sz w:val="18"/>
        </w:rPr>
        <w:t>such</w:t>
      </w:r>
      <w:r w:rsidR="00F22300">
        <w:rPr>
          <w:color w:val="333333"/>
          <w:spacing w:val="-12"/>
          <w:w w:val="110"/>
          <w:sz w:val="18"/>
        </w:rPr>
        <w:t xml:space="preserve"> </w:t>
      </w:r>
      <w:r w:rsidR="00F22300">
        <w:rPr>
          <w:color w:val="333333"/>
          <w:w w:val="110"/>
          <w:sz w:val="18"/>
        </w:rPr>
        <w:t>as</w:t>
      </w:r>
      <w:r w:rsidR="00F22300">
        <w:rPr>
          <w:color w:val="333333"/>
          <w:spacing w:val="-12"/>
          <w:w w:val="110"/>
          <w:sz w:val="18"/>
        </w:rPr>
        <w:t xml:space="preserve"> </w:t>
      </w:r>
      <w:r w:rsidR="00F22300">
        <w:rPr>
          <w:color w:val="333333"/>
          <w:w w:val="110"/>
          <w:sz w:val="18"/>
        </w:rPr>
        <w:t>University</w:t>
      </w:r>
      <w:r w:rsidR="00F22300">
        <w:rPr>
          <w:color w:val="333333"/>
          <w:spacing w:val="-12"/>
          <w:w w:val="110"/>
          <w:sz w:val="18"/>
        </w:rPr>
        <w:t xml:space="preserve"> </w:t>
      </w:r>
      <w:r w:rsidR="00F22300">
        <w:rPr>
          <w:color w:val="333333"/>
          <w:w w:val="110"/>
          <w:sz w:val="18"/>
        </w:rPr>
        <w:t>of</w:t>
      </w:r>
      <w:r w:rsidR="00F22300">
        <w:rPr>
          <w:color w:val="333333"/>
          <w:spacing w:val="-12"/>
          <w:w w:val="110"/>
          <w:sz w:val="18"/>
        </w:rPr>
        <w:t xml:space="preserve"> </w:t>
      </w:r>
      <w:r w:rsidR="00F22300">
        <w:rPr>
          <w:color w:val="333333"/>
          <w:w w:val="110"/>
          <w:sz w:val="18"/>
        </w:rPr>
        <w:t>the</w:t>
      </w:r>
      <w:r w:rsidR="00F22300">
        <w:rPr>
          <w:color w:val="333333"/>
          <w:spacing w:val="-12"/>
          <w:w w:val="110"/>
          <w:sz w:val="18"/>
        </w:rPr>
        <w:t xml:space="preserve"> </w:t>
      </w:r>
      <w:r w:rsidR="00F22300">
        <w:rPr>
          <w:color w:val="333333"/>
          <w:w w:val="110"/>
          <w:sz w:val="18"/>
        </w:rPr>
        <w:t>Third</w:t>
      </w:r>
      <w:r w:rsidR="00F22300">
        <w:rPr>
          <w:color w:val="333333"/>
          <w:spacing w:val="-12"/>
          <w:w w:val="110"/>
          <w:sz w:val="18"/>
        </w:rPr>
        <w:t xml:space="preserve"> </w:t>
      </w:r>
      <w:r w:rsidR="00F22300">
        <w:rPr>
          <w:color w:val="333333"/>
          <w:w w:val="110"/>
          <w:sz w:val="18"/>
        </w:rPr>
        <w:t>Age)</w:t>
      </w:r>
    </w:p>
    <w:p w:rsidR="00F93F21" w:rsidRDefault="00F93F21">
      <w:pPr>
        <w:spacing w:line="312" w:lineRule="auto"/>
        <w:rPr>
          <w:sz w:val="18"/>
        </w:rPr>
        <w:sectPr w:rsidR="00F93F21">
          <w:headerReference w:type="default" r:id="rId83"/>
          <w:footerReference w:type="default" r:id="rId84"/>
          <w:pgSz w:w="11900" w:h="16840"/>
          <w:pgMar w:top="480" w:right="1680" w:bottom="480" w:left="1680" w:header="274" w:footer="283" w:gutter="0"/>
          <w:pgNumType w:start="1"/>
          <w:cols w:space="720"/>
        </w:sectPr>
      </w:pPr>
    </w:p>
    <w:p w:rsidR="00F93F21" w:rsidRDefault="008A1536">
      <w:pPr>
        <w:spacing w:before="113" w:line="312" w:lineRule="auto"/>
        <w:ind w:left="1015" w:right="508"/>
        <w:rPr>
          <w:sz w:val="18"/>
        </w:rPr>
      </w:pPr>
      <w:r>
        <w:lastRenderedPageBreak/>
        <w:pict>
          <v:shape id="_x0000_s1098" style="position:absolute;left:0;text-align:left;margin-left:115.9pt;margin-top:9.6pt;width:3.4pt;height:3.4pt;z-index:251665408;mso-position-horizontal-relative:page" coordorigin="2318,192" coordsize="68,68" path="m2356,259r-8,l2343,258r-25,-28l2318,221r30,-29l2356,192r30,29l2386,230r-30,29xe" fillcolor="#333" stroked="f">
            <v:path arrowok="t"/>
            <w10:wrap anchorx="page"/>
          </v:shape>
        </w:pict>
      </w:r>
      <w:r w:rsidR="00F22300">
        <w:rPr>
          <w:b/>
          <w:color w:val="333333"/>
          <w:w w:val="105"/>
          <w:sz w:val="18"/>
        </w:rPr>
        <w:t xml:space="preserve">Resources: </w:t>
      </w:r>
      <w:r w:rsidR="00F22300">
        <w:rPr>
          <w:color w:val="333333"/>
          <w:w w:val="105"/>
          <w:sz w:val="18"/>
        </w:rPr>
        <w:t>teaching rooms and teaching equipment (e.g. audio visual facilities, lecture recording and video conferencing, specialist or experimental equipment).</w:t>
      </w:r>
    </w:p>
    <w:p w:rsidR="00F93F21" w:rsidRDefault="008A1536">
      <w:pPr>
        <w:spacing w:before="59" w:line="312" w:lineRule="auto"/>
        <w:ind w:left="1015" w:right="539"/>
        <w:rPr>
          <w:sz w:val="18"/>
        </w:rPr>
      </w:pPr>
      <w:r>
        <w:pict>
          <v:shape id="_x0000_s1097" style="position:absolute;left:0;text-align:left;margin-left:115.9pt;margin-top:6.9pt;width:3.4pt;height:3.4pt;z-index:251666432;mso-position-horizontal-relative:page" coordorigin="2318,138" coordsize="68,68" path="m2356,205r-8,l2343,204r-25,-28l2318,167r30,-29l2356,138r30,29l2386,176r-30,29xe" fillcolor="#333" stroked="f">
            <v:path arrowok="t"/>
            <w10:wrap anchorx="page"/>
          </v:shape>
        </w:pict>
      </w:r>
      <w:proofErr w:type="spellStart"/>
      <w:r w:rsidR="00F22300">
        <w:rPr>
          <w:b/>
          <w:color w:val="333333"/>
          <w:w w:val="105"/>
          <w:sz w:val="18"/>
        </w:rPr>
        <w:t>Specialised</w:t>
      </w:r>
      <w:proofErr w:type="spellEnd"/>
      <w:r w:rsidR="00F22300">
        <w:rPr>
          <w:b/>
          <w:color w:val="333333"/>
          <w:w w:val="105"/>
          <w:sz w:val="18"/>
        </w:rPr>
        <w:t xml:space="preserve"> teaching space: </w:t>
      </w:r>
      <w:r w:rsidR="00F22300">
        <w:rPr>
          <w:color w:val="333333"/>
          <w:w w:val="105"/>
          <w:sz w:val="18"/>
        </w:rPr>
        <w:t>space designed for specific teaching and learning purposes (e.g. science labs, clinical and professional training labs such as anatomy labs and moot courts, editing suites, observation facilities).</w:t>
      </w:r>
    </w:p>
    <w:p w:rsidR="00F93F21" w:rsidRDefault="008A1536">
      <w:pPr>
        <w:spacing w:before="59" w:line="312" w:lineRule="auto"/>
        <w:ind w:left="1015" w:right="592"/>
        <w:rPr>
          <w:sz w:val="18"/>
        </w:rPr>
      </w:pPr>
      <w:r>
        <w:pict>
          <v:shape id="_x0000_s1096" style="position:absolute;left:0;text-align:left;margin-left:115.9pt;margin-top:6.9pt;width:3.4pt;height:3.4pt;z-index:251667456;mso-position-horizontal-relative:page" coordorigin="2318,138" coordsize="68,68" path="m2356,205r-8,l2343,204r-25,-28l2318,167r30,-29l2356,138r30,29l2386,176r-30,29xe" fillcolor="#333" stroked="f">
            <v:path arrowok="t"/>
            <w10:wrap anchorx="page"/>
          </v:shape>
        </w:pict>
      </w:r>
      <w:r w:rsidR="00F22300">
        <w:rPr>
          <w:b/>
          <w:color w:val="333333"/>
          <w:w w:val="105"/>
          <w:sz w:val="18"/>
        </w:rPr>
        <w:t>Teaching</w:t>
      </w:r>
      <w:r w:rsidR="00F22300">
        <w:rPr>
          <w:b/>
          <w:color w:val="333333"/>
          <w:spacing w:val="-10"/>
          <w:w w:val="105"/>
          <w:sz w:val="18"/>
        </w:rPr>
        <w:t xml:space="preserve"> </w:t>
      </w:r>
      <w:r w:rsidR="00F22300">
        <w:rPr>
          <w:b/>
          <w:color w:val="333333"/>
          <w:w w:val="105"/>
          <w:sz w:val="18"/>
        </w:rPr>
        <w:t>Activity:</w:t>
      </w:r>
      <w:r w:rsidR="00F22300">
        <w:rPr>
          <w:b/>
          <w:color w:val="333333"/>
          <w:spacing w:val="-9"/>
          <w:w w:val="105"/>
          <w:sz w:val="18"/>
        </w:rPr>
        <w:t xml:space="preserve"> </w:t>
      </w:r>
      <w:r w:rsidR="00F22300">
        <w:rPr>
          <w:color w:val="333333"/>
          <w:w w:val="105"/>
          <w:sz w:val="18"/>
        </w:rPr>
        <w:t>refers</w:t>
      </w:r>
      <w:r w:rsidR="00F22300">
        <w:rPr>
          <w:color w:val="333333"/>
          <w:spacing w:val="-9"/>
          <w:w w:val="105"/>
          <w:sz w:val="18"/>
        </w:rPr>
        <w:t xml:space="preserve"> </w:t>
      </w:r>
      <w:r w:rsidR="00F22300">
        <w:rPr>
          <w:color w:val="333333"/>
          <w:w w:val="105"/>
          <w:sz w:val="18"/>
        </w:rPr>
        <w:t>to</w:t>
      </w:r>
      <w:r w:rsidR="00F22300">
        <w:rPr>
          <w:color w:val="333333"/>
          <w:spacing w:val="-9"/>
          <w:w w:val="105"/>
          <w:sz w:val="18"/>
        </w:rPr>
        <w:t xml:space="preserve"> </w:t>
      </w:r>
      <w:r w:rsidR="00F22300">
        <w:rPr>
          <w:color w:val="333333"/>
          <w:w w:val="105"/>
          <w:sz w:val="18"/>
        </w:rPr>
        <w:t>taught</w:t>
      </w:r>
      <w:r w:rsidR="00F22300">
        <w:rPr>
          <w:color w:val="333333"/>
          <w:spacing w:val="-9"/>
          <w:w w:val="105"/>
          <w:sz w:val="18"/>
        </w:rPr>
        <w:t xml:space="preserve"> </w:t>
      </w:r>
      <w:r w:rsidR="00F22300">
        <w:rPr>
          <w:color w:val="333333"/>
          <w:w w:val="105"/>
          <w:sz w:val="18"/>
        </w:rPr>
        <w:t>or</w:t>
      </w:r>
      <w:r w:rsidR="00F22300">
        <w:rPr>
          <w:color w:val="333333"/>
          <w:spacing w:val="-9"/>
          <w:w w:val="105"/>
          <w:sz w:val="18"/>
        </w:rPr>
        <w:t xml:space="preserve"> </w:t>
      </w:r>
      <w:r w:rsidR="00F22300">
        <w:rPr>
          <w:color w:val="333333"/>
          <w:w w:val="105"/>
          <w:sz w:val="18"/>
        </w:rPr>
        <w:t>supervised</w:t>
      </w:r>
      <w:r w:rsidR="00F22300">
        <w:rPr>
          <w:color w:val="333333"/>
          <w:spacing w:val="-9"/>
          <w:w w:val="105"/>
          <w:sz w:val="18"/>
        </w:rPr>
        <w:t xml:space="preserve"> </w:t>
      </w:r>
      <w:r w:rsidR="00F22300">
        <w:rPr>
          <w:color w:val="333333"/>
          <w:w w:val="105"/>
          <w:sz w:val="18"/>
        </w:rPr>
        <w:t>classes</w:t>
      </w:r>
      <w:r w:rsidR="00F22300">
        <w:rPr>
          <w:color w:val="333333"/>
          <w:spacing w:val="-9"/>
          <w:w w:val="105"/>
          <w:sz w:val="18"/>
        </w:rPr>
        <w:t xml:space="preserve"> </w:t>
      </w:r>
      <w:r w:rsidR="00F22300">
        <w:rPr>
          <w:color w:val="333333"/>
          <w:w w:val="105"/>
          <w:sz w:val="18"/>
        </w:rPr>
        <w:t>associated</w:t>
      </w:r>
      <w:r w:rsidR="00F22300">
        <w:rPr>
          <w:color w:val="333333"/>
          <w:spacing w:val="-9"/>
          <w:w w:val="105"/>
          <w:sz w:val="18"/>
        </w:rPr>
        <w:t xml:space="preserve"> </w:t>
      </w:r>
      <w:r w:rsidR="00F22300">
        <w:rPr>
          <w:color w:val="333333"/>
          <w:w w:val="105"/>
          <w:sz w:val="18"/>
        </w:rPr>
        <w:t>to</w:t>
      </w:r>
      <w:r w:rsidR="00F22300">
        <w:rPr>
          <w:color w:val="333333"/>
          <w:spacing w:val="-9"/>
          <w:w w:val="105"/>
          <w:sz w:val="18"/>
        </w:rPr>
        <w:t xml:space="preserve"> </w:t>
      </w:r>
      <w:r w:rsidR="00F22300">
        <w:rPr>
          <w:color w:val="333333"/>
          <w:w w:val="105"/>
          <w:sz w:val="18"/>
        </w:rPr>
        <w:t>a</w:t>
      </w:r>
      <w:r w:rsidR="00F22300">
        <w:rPr>
          <w:color w:val="333333"/>
          <w:spacing w:val="-9"/>
          <w:w w:val="105"/>
          <w:sz w:val="18"/>
        </w:rPr>
        <w:t xml:space="preserve"> </w:t>
      </w:r>
      <w:r w:rsidR="00F22300">
        <w:rPr>
          <w:color w:val="333333"/>
          <w:w w:val="105"/>
          <w:sz w:val="18"/>
        </w:rPr>
        <w:t>topic</w:t>
      </w:r>
      <w:r w:rsidR="00F22300">
        <w:rPr>
          <w:color w:val="333333"/>
          <w:spacing w:val="-9"/>
          <w:w w:val="105"/>
          <w:sz w:val="18"/>
        </w:rPr>
        <w:t xml:space="preserve"> </w:t>
      </w:r>
      <w:r w:rsidR="00F22300">
        <w:rPr>
          <w:color w:val="333333"/>
          <w:w w:val="105"/>
          <w:sz w:val="18"/>
        </w:rPr>
        <w:t xml:space="preserve">(e.g. lectures, tutorials, placements, </w:t>
      </w:r>
      <w:proofErr w:type="spellStart"/>
      <w:r w:rsidR="00F22300">
        <w:rPr>
          <w:color w:val="333333"/>
          <w:w w:val="105"/>
          <w:sz w:val="18"/>
        </w:rPr>
        <w:t>practicals</w:t>
      </w:r>
      <w:proofErr w:type="spellEnd"/>
      <w:r w:rsidR="00F22300">
        <w:rPr>
          <w:color w:val="333333"/>
          <w:w w:val="105"/>
          <w:sz w:val="18"/>
        </w:rPr>
        <w:t>). Teaching activities may also include: replacement classes; self-study or peer-support learning; preparation for student class presentations; tests, examinations and practical assessments; small-group 'break-out' study</w:t>
      </w:r>
      <w:r w:rsidR="00F22300">
        <w:rPr>
          <w:color w:val="333333"/>
          <w:spacing w:val="-13"/>
          <w:w w:val="105"/>
          <w:sz w:val="18"/>
        </w:rPr>
        <w:t xml:space="preserve"> </w:t>
      </w:r>
      <w:r w:rsidR="00F22300">
        <w:rPr>
          <w:color w:val="333333"/>
          <w:w w:val="105"/>
          <w:sz w:val="18"/>
        </w:rPr>
        <w:t>groups.</w:t>
      </w:r>
    </w:p>
    <w:p w:rsidR="00F93F21" w:rsidRDefault="008A1536">
      <w:pPr>
        <w:spacing w:before="61" w:line="312" w:lineRule="auto"/>
        <w:ind w:left="1015" w:right="943"/>
        <w:rPr>
          <w:sz w:val="18"/>
        </w:rPr>
      </w:pPr>
      <w:r>
        <w:pict>
          <v:shape id="_x0000_s1095" style="position:absolute;left:0;text-align:left;margin-left:115.9pt;margin-top:7pt;width:3.4pt;height:3.4pt;z-index:251668480;mso-position-horizontal-relative:page" coordorigin="2318,140" coordsize="68,68" path="m2356,207r-8,l2343,206r-25,-28l2318,169r30,-29l2356,140r30,29l2386,178r-30,29xe" fillcolor="#333" stroked="f">
            <v:path arrowok="t"/>
            <w10:wrap anchorx="page"/>
          </v:shape>
        </w:pict>
      </w:r>
      <w:r w:rsidR="00F22300">
        <w:rPr>
          <w:b/>
          <w:color w:val="333333"/>
          <w:w w:val="110"/>
          <w:sz w:val="18"/>
        </w:rPr>
        <w:t>Teaching</w:t>
      </w:r>
      <w:r w:rsidR="00F22300">
        <w:rPr>
          <w:b/>
          <w:color w:val="333333"/>
          <w:spacing w:val="-28"/>
          <w:w w:val="110"/>
          <w:sz w:val="18"/>
        </w:rPr>
        <w:t xml:space="preserve"> </w:t>
      </w:r>
      <w:r w:rsidR="00F22300">
        <w:rPr>
          <w:b/>
          <w:color w:val="333333"/>
          <w:w w:val="110"/>
          <w:sz w:val="18"/>
        </w:rPr>
        <w:t>space:</w:t>
      </w:r>
      <w:r w:rsidR="00F22300">
        <w:rPr>
          <w:b/>
          <w:color w:val="333333"/>
          <w:spacing w:val="-28"/>
          <w:w w:val="110"/>
          <w:sz w:val="18"/>
        </w:rPr>
        <w:t xml:space="preserve"> </w:t>
      </w:r>
      <w:r w:rsidR="00F22300">
        <w:rPr>
          <w:color w:val="333333"/>
          <w:w w:val="110"/>
          <w:sz w:val="18"/>
        </w:rPr>
        <w:t>any</w:t>
      </w:r>
      <w:r w:rsidR="00F22300">
        <w:rPr>
          <w:color w:val="333333"/>
          <w:spacing w:val="-28"/>
          <w:w w:val="110"/>
          <w:sz w:val="18"/>
        </w:rPr>
        <w:t xml:space="preserve"> </w:t>
      </w:r>
      <w:r w:rsidR="00F22300">
        <w:rPr>
          <w:color w:val="333333"/>
          <w:w w:val="110"/>
          <w:sz w:val="18"/>
        </w:rPr>
        <w:t>room</w:t>
      </w:r>
      <w:r w:rsidR="00F22300">
        <w:rPr>
          <w:color w:val="333333"/>
          <w:spacing w:val="-28"/>
          <w:w w:val="110"/>
          <w:sz w:val="18"/>
        </w:rPr>
        <w:t xml:space="preserve"> </w:t>
      </w:r>
      <w:r w:rsidR="00F22300">
        <w:rPr>
          <w:color w:val="333333"/>
          <w:w w:val="110"/>
          <w:sz w:val="18"/>
        </w:rPr>
        <w:t>or</w:t>
      </w:r>
      <w:r w:rsidR="00F22300">
        <w:rPr>
          <w:color w:val="333333"/>
          <w:spacing w:val="-27"/>
          <w:w w:val="110"/>
          <w:sz w:val="18"/>
        </w:rPr>
        <w:t xml:space="preserve"> </w:t>
      </w:r>
      <w:r w:rsidR="00F22300">
        <w:rPr>
          <w:color w:val="333333"/>
          <w:w w:val="110"/>
          <w:sz w:val="18"/>
        </w:rPr>
        <w:t>combination</w:t>
      </w:r>
      <w:r w:rsidR="00F22300">
        <w:rPr>
          <w:color w:val="333333"/>
          <w:spacing w:val="-28"/>
          <w:w w:val="110"/>
          <w:sz w:val="18"/>
        </w:rPr>
        <w:t xml:space="preserve"> </w:t>
      </w:r>
      <w:r w:rsidR="00F22300">
        <w:rPr>
          <w:color w:val="333333"/>
          <w:w w:val="110"/>
          <w:sz w:val="18"/>
        </w:rPr>
        <w:t>of</w:t>
      </w:r>
      <w:r w:rsidR="00F22300">
        <w:rPr>
          <w:color w:val="333333"/>
          <w:spacing w:val="-28"/>
          <w:w w:val="110"/>
          <w:sz w:val="18"/>
        </w:rPr>
        <w:t xml:space="preserve"> </w:t>
      </w:r>
      <w:r w:rsidR="00F22300">
        <w:rPr>
          <w:color w:val="333333"/>
          <w:w w:val="110"/>
          <w:sz w:val="18"/>
        </w:rPr>
        <w:t>rooms</w:t>
      </w:r>
      <w:r w:rsidR="00F22300">
        <w:rPr>
          <w:color w:val="333333"/>
          <w:spacing w:val="-28"/>
          <w:w w:val="110"/>
          <w:sz w:val="18"/>
        </w:rPr>
        <w:t xml:space="preserve"> </w:t>
      </w:r>
      <w:r w:rsidR="00F22300">
        <w:rPr>
          <w:color w:val="333333"/>
          <w:w w:val="110"/>
          <w:sz w:val="18"/>
        </w:rPr>
        <w:t>used</w:t>
      </w:r>
      <w:r w:rsidR="00F22300">
        <w:rPr>
          <w:color w:val="333333"/>
          <w:spacing w:val="-28"/>
          <w:w w:val="110"/>
          <w:sz w:val="18"/>
        </w:rPr>
        <w:t xml:space="preserve"> </w:t>
      </w:r>
      <w:r w:rsidR="00F22300">
        <w:rPr>
          <w:color w:val="333333"/>
          <w:w w:val="110"/>
          <w:sz w:val="18"/>
        </w:rPr>
        <w:t>to</w:t>
      </w:r>
      <w:r w:rsidR="00F22300">
        <w:rPr>
          <w:color w:val="333333"/>
          <w:spacing w:val="-27"/>
          <w:w w:val="110"/>
          <w:sz w:val="18"/>
        </w:rPr>
        <w:t xml:space="preserve"> </w:t>
      </w:r>
      <w:r w:rsidR="00F22300">
        <w:rPr>
          <w:color w:val="333333"/>
          <w:w w:val="110"/>
          <w:sz w:val="18"/>
        </w:rPr>
        <w:t>conduct</w:t>
      </w:r>
      <w:r w:rsidR="00F22300">
        <w:rPr>
          <w:color w:val="333333"/>
          <w:spacing w:val="-28"/>
          <w:w w:val="110"/>
          <w:sz w:val="18"/>
        </w:rPr>
        <w:t xml:space="preserve"> </w:t>
      </w:r>
      <w:r w:rsidR="00F22300">
        <w:rPr>
          <w:color w:val="333333"/>
          <w:w w:val="110"/>
          <w:sz w:val="18"/>
        </w:rPr>
        <w:t>teaching activities.</w:t>
      </w:r>
    </w:p>
    <w:p w:rsidR="00F93F21" w:rsidRDefault="008A1536">
      <w:pPr>
        <w:spacing w:before="58" w:line="312" w:lineRule="auto"/>
        <w:ind w:left="1015" w:right="508"/>
        <w:rPr>
          <w:sz w:val="18"/>
        </w:rPr>
      </w:pPr>
      <w:r>
        <w:pict>
          <v:shape id="_x0000_s1094" style="position:absolute;left:0;text-align:left;margin-left:115.9pt;margin-top:6.85pt;width:3.4pt;height:3.4pt;z-index:251669504;mso-position-horizontal-relative:page" coordorigin="2318,137" coordsize="68,68" path="m2356,204r-8,l2343,203r-25,-28l2318,166r30,-29l2356,137r30,29l2386,175r-30,29xe" fillcolor="#333" stroked="f">
            <v:path arrowok="t"/>
            <w10:wrap anchorx="page"/>
          </v:shape>
        </w:pict>
      </w:r>
      <w:r w:rsidR="00F22300">
        <w:rPr>
          <w:b/>
          <w:color w:val="333333"/>
          <w:w w:val="105"/>
          <w:sz w:val="18"/>
        </w:rPr>
        <w:t xml:space="preserve">Timetabling Services: </w:t>
      </w:r>
      <w:r w:rsidR="00F22300">
        <w:rPr>
          <w:color w:val="333333"/>
          <w:w w:val="105"/>
          <w:sz w:val="18"/>
        </w:rPr>
        <w:t>the central off</w:t>
      </w:r>
      <w:r w:rsidR="00075138">
        <w:rPr>
          <w:color w:val="333333"/>
          <w:w w:val="105"/>
          <w:sz w:val="18"/>
        </w:rPr>
        <w:t>i</w:t>
      </w:r>
      <w:r w:rsidR="00F22300">
        <w:rPr>
          <w:color w:val="333333"/>
          <w:w w:val="105"/>
          <w:sz w:val="18"/>
        </w:rPr>
        <w:t>ce responsible for the management of the University timetable.</w:t>
      </w:r>
    </w:p>
    <w:p w:rsidR="00F93F21" w:rsidRDefault="008A1536">
      <w:pPr>
        <w:spacing w:before="59" w:line="312" w:lineRule="auto"/>
        <w:ind w:left="1015"/>
        <w:rPr>
          <w:sz w:val="18"/>
        </w:rPr>
      </w:pPr>
      <w:r>
        <w:pict>
          <v:shape id="_x0000_s1093" style="position:absolute;left:0;text-align:left;margin-left:115.9pt;margin-top:6.9pt;width:3.4pt;height:3.4pt;z-index:251670528;mso-position-horizontal-relative:page" coordorigin="2318,138" coordsize="68,68" path="m2356,205r-8,l2343,204r-25,-28l2318,167r30,-29l2356,138r30,29l2386,176r-30,29xe" fillcolor="#333" stroked="f">
            <v:path arrowok="t"/>
            <w10:wrap anchorx="page"/>
          </v:shape>
        </w:pict>
      </w:r>
      <w:r w:rsidR="00F22300">
        <w:rPr>
          <w:b/>
          <w:color w:val="333333"/>
          <w:w w:val="105"/>
          <w:sz w:val="18"/>
        </w:rPr>
        <w:t xml:space="preserve">Timetabling system: </w:t>
      </w:r>
      <w:r w:rsidR="00F22300">
        <w:rPr>
          <w:color w:val="333333"/>
          <w:w w:val="105"/>
          <w:sz w:val="18"/>
        </w:rPr>
        <w:t>Syllabus Plus is the system used for the timetabling of teaching activities and the booking of non-teaching events in teaching spaces, known as the timetabling system at Flinders.</w:t>
      </w:r>
    </w:p>
    <w:p w:rsidR="00F93F21" w:rsidRDefault="008A1536">
      <w:pPr>
        <w:spacing w:before="59" w:line="312" w:lineRule="auto"/>
        <w:ind w:left="1015" w:right="508"/>
        <w:rPr>
          <w:sz w:val="18"/>
        </w:rPr>
      </w:pPr>
      <w:r>
        <w:pict>
          <v:shape id="_x0000_s1092" style="position:absolute;left:0;text-align:left;margin-left:115.9pt;margin-top:6.9pt;width:3.4pt;height:3.4pt;z-index:251671552;mso-position-horizontal-relative:page" coordorigin="2318,138" coordsize="68,68" path="m2356,205r-8,l2343,204r-25,-28l2318,167r30,-29l2356,138r30,29l2386,176r-30,29xe" fillcolor="#333" stroked="f">
            <v:path arrowok="t"/>
            <w10:wrap anchorx="page"/>
          </v:shape>
        </w:pict>
      </w:r>
      <w:r w:rsidR="00F22300">
        <w:rPr>
          <w:b/>
          <w:color w:val="333333"/>
          <w:w w:val="105"/>
          <w:sz w:val="18"/>
        </w:rPr>
        <w:t xml:space="preserve">University space: </w:t>
      </w:r>
      <w:r w:rsidR="00F22300">
        <w:rPr>
          <w:color w:val="333333"/>
          <w:w w:val="105"/>
          <w:sz w:val="18"/>
        </w:rPr>
        <w:t xml:space="preserve">all buildings and rooms managed by the University, whether owned, leased or shared with another </w:t>
      </w:r>
      <w:proofErr w:type="spellStart"/>
      <w:r w:rsidR="00F22300">
        <w:rPr>
          <w:color w:val="333333"/>
          <w:w w:val="105"/>
          <w:sz w:val="18"/>
        </w:rPr>
        <w:t>organisation</w:t>
      </w:r>
      <w:proofErr w:type="spellEnd"/>
      <w:r w:rsidR="00F22300">
        <w:rPr>
          <w:color w:val="333333"/>
          <w:w w:val="105"/>
          <w:sz w:val="18"/>
        </w:rPr>
        <w:t>. [In the case of shared space, additional management principles may be applied by the sharing partner(s).]</w:t>
      </w:r>
    </w:p>
    <w:p w:rsidR="00F93F21" w:rsidRDefault="00F93F21">
      <w:pPr>
        <w:pStyle w:val="BodyText"/>
        <w:spacing w:before="4"/>
        <w:rPr>
          <w:sz w:val="25"/>
        </w:rPr>
      </w:pPr>
    </w:p>
    <w:p w:rsidR="00F93F21" w:rsidRDefault="00F22300">
      <w:pPr>
        <w:pStyle w:val="Heading4"/>
        <w:numPr>
          <w:ilvl w:val="0"/>
          <w:numId w:val="60"/>
        </w:numPr>
        <w:tabs>
          <w:tab w:val="left" w:pos="692"/>
        </w:tabs>
        <w:ind w:hanging="306"/>
      </w:pPr>
      <w:r>
        <w:t>Principles</w:t>
      </w:r>
    </w:p>
    <w:p w:rsidR="00F93F21" w:rsidRDefault="00F93F21">
      <w:pPr>
        <w:pStyle w:val="BodyText"/>
        <w:spacing w:before="4"/>
        <w:rPr>
          <w:b/>
          <w:sz w:val="23"/>
        </w:rPr>
      </w:pPr>
    </w:p>
    <w:p w:rsidR="00F93F21" w:rsidRDefault="00F22300">
      <w:pPr>
        <w:spacing w:line="312" w:lineRule="auto"/>
        <w:ind w:left="385" w:right="526"/>
        <w:rPr>
          <w:sz w:val="18"/>
        </w:rPr>
      </w:pPr>
      <w:r>
        <w:rPr>
          <w:w w:val="105"/>
          <w:sz w:val="18"/>
        </w:rPr>
        <w:t>The University owns and manages a large number of different spaces, including academic and administrative off</w:t>
      </w:r>
      <w:r w:rsidR="001D73F2">
        <w:rPr>
          <w:w w:val="105"/>
          <w:sz w:val="18"/>
        </w:rPr>
        <w:t>i</w:t>
      </w:r>
      <w:r>
        <w:rPr>
          <w:w w:val="105"/>
          <w:sz w:val="18"/>
        </w:rPr>
        <w:t>ces, general purpose teaching rooms, specialist laboratories, theatre spaces, accommodation facilities and sports fields. The main purpose of these spaces is to support the delivery of high-quality teaching, to provide space for productive research and to create a campus that plays an active role in the community.</w:t>
      </w:r>
    </w:p>
    <w:p w:rsidR="00F93F21" w:rsidRDefault="00F93F21">
      <w:pPr>
        <w:pStyle w:val="BodyText"/>
        <w:spacing w:before="11"/>
        <w:rPr>
          <w:sz w:val="23"/>
        </w:rPr>
      </w:pPr>
    </w:p>
    <w:p w:rsidR="00F93F21" w:rsidRDefault="00F22300">
      <w:pPr>
        <w:spacing w:line="312" w:lineRule="auto"/>
        <w:ind w:left="385" w:right="508"/>
        <w:rPr>
          <w:sz w:val="18"/>
        </w:rPr>
      </w:pPr>
      <w:r>
        <w:rPr>
          <w:w w:val="105"/>
          <w:sz w:val="18"/>
        </w:rPr>
        <w:t>The effective and eff</w:t>
      </w:r>
      <w:r w:rsidR="001D73F2">
        <w:rPr>
          <w:w w:val="105"/>
          <w:sz w:val="18"/>
        </w:rPr>
        <w:t>i</w:t>
      </w:r>
      <w:r>
        <w:rPr>
          <w:w w:val="105"/>
          <w:sz w:val="18"/>
        </w:rPr>
        <w:t>cient use of its resources, consistent with good educational practice, is the primary goal that drives the University’s management of its space: its rooms are intended to support the University’s diverse roles.</w:t>
      </w:r>
    </w:p>
    <w:p w:rsidR="00F93F21" w:rsidRDefault="00F93F21">
      <w:pPr>
        <w:pStyle w:val="BodyText"/>
        <w:spacing w:before="8"/>
        <w:rPr>
          <w:sz w:val="23"/>
        </w:rPr>
      </w:pPr>
    </w:p>
    <w:p w:rsidR="00F93F21" w:rsidRDefault="00F22300">
      <w:pPr>
        <w:spacing w:before="1" w:line="312" w:lineRule="auto"/>
        <w:ind w:left="385" w:right="548"/>
        <w:jc w:val="both"/>
        <w:rPr>
          <w:sz w:val="18"/>
        </w:rPr>
      </w:pPr>
      <w:r>
        <w:rPr>
          <w:w w:val="105"/>
          <w:sz w:val="18"/>
        </w:rPr>
        <w:t xml:space="preserve">The University, rather than any </w:t>
      </w:r>
      <w:proofErr w:type="spellStart"/>
      <w:r>
        <w:rPr>
          <w:w w:val="105"/>
          <w:sz w:val="18"/>
        </w:rPr>
        <w:t>organisational</w:t>
      </w:r>
      <w:proofErr w:type="spellEnd"/>
      <w:r>
        <w:rPr>
          <w:w w:val="105"/>
          <w:sz w:val="18"/>
        </w:rPr>
        <w:t xml:space="preserve"> unit or individual, is the owner of its physical assets.</w:t>
      </w:r>
      <w:r>
        <w:rPr>
          <w:spacing w:val="-10"/>
          <w:w w:val="105"/>
          <w:sz w:val="18"/>
        </w:rPr>
        <w:t xml:space="preserve"> </w:t>
      </w:r>
      <w:r>
        <w:rPr>
          <w:w w:val="105"/>
          <w:sz w:val="18"/>
        </w:rPr>
        <w:t>As</w:t>
      </w:r>
      <w:r>
        <w:rPr>
          <w:spacing w:val="-9"/>
          <w:w w:val="105"/>
          <w:sz w:val="18"/>
        </w:rPr>
        <w:t xml:space="preserve"> </w:t>
      </w:r>
      <w:r>
        <w:rPr>
          <w:w w:val="105"/>
          <w:sz w:val="18"/>
        </w:rPr>
        <w:t>a</w:t>
      </w:r>
      <w:r>
        <w:rPr>
          <w:spacing w:val="-9"/>
          <w:w w:val="105"/>
          <w:sz w:val="18"/>
        </w:rPr>
        <w:t xml:space="preserve"> </w:t>
      </w:r>
      <w:r>
        <w:rPr>
          <w:w w:val="105"/>
          <w:sz w:val="18"/>
        </w:rPr>
        <w:t>critical</w:t>
      </w:r>
      <w:r>
        <w:rPr>
          <w:spacing w:val="-9"/>
          <w:w w:val="105"/>
          <w:sz w:val="18"/>
        </w:rPr>
        <w:t xml:space="preserve"> </w:t>
      </w:r>
      <w:r>
        <w:rPr>
          <w:w w:val="105"/>
          <w:sz w:val="18"/>
        </w:rPr>
        <w:t>asset,</w:t>
      </w:r>
      <w:r>
        <w:rPr>
          <w:spacing w:val="-9"/>
          <w:w w:val="105"/>
          <w:sz w:val="18"/>
        </w:rPr>
        <w:t xml:space="preserve"> </w:t>
      </w:r>
      <w:r>
        <w:rPr>
          <w:w w:val="105"/>
          <w:sz w:val="18"/>
        </w:rPr>
        <w:t>space</w:t>
      </w:r>
      <w:r>
        <w:rPr>
          <w:spacing w:val="-9"/>
          <w:w w:val="105"/>
          <w:sz w:val="18"/>
        </w:rPr>
        <w:t xml:space="preserve"> </w:t>
      </w:r>
      <w:r>
        <w:rPr>
          <w:w w:val="105"/>
          <w:sz w:val="18"/>
        </w:rPr>
        <w:t>is</w:t>
      </w:r>
      <w:r>
        <w:rPr>
          <w:spacing w:val="-9"/>
          <w:w w:val="105"/>
          <w:sz w:val="18"/>
        </w:rPr>
        <w:t xml:space="preserve"> </w:t>
      </w:r>
      <w:r>
        <w:rPr>
          <w:w w:val="105"/>
          <w:sz w:val="18"/>
        </w:rPr>
        <w:t>to</w:t>
      </w:r>
      <w:r>
        <w:rPr>
          <w:spacing w:val="-9"/>
          <w:w w:val="105"/>
          <w:sz w:val="18"/>
        </w:rPr>
        <w:t xml:space="preserve"> </w:t>
      </w:r>
      <w:r>
        <w:rPr>
          <w:w w:val="105"/>
          <w:sz w:val="18"/>
        </w:rPr>
        <w:t>be</w:t>
      </w:r>
      <w:r>
        <w:rPr>
          <w:spacing w:val="-9"/>
          <w:w w:val="105"/>
          <w:sz w:val="18"/>
        </w:rPr>
        <w:t xml:space="preserve"> </w:t>
      </w:r>
      <w:r>
        <w:rPr>
          <w:w w:val="105"/>
          <w:sz w:val="18"/>
        </w:rPr>
        <w:t>shared</w:t>
      </w:r>
      <w:r>
        <w:rPr>
          <w:spacing w:val="-9"/>
          <w:w w:val="105"/>
          <w:sz w:val="18"/>
        </w:rPr>
        <w:t xml:space="preserve"> </w:t>
      </w:r>
      <w:r>
        <w:rPr>
          <w:w w:val="105"/>
          <w:sz w:val="18"/>
        </w:rPr>
        <w:t>and</w:t>
      </w:r>
      <w:r>
        <w:rPr>
          <w:spacing w:val="-9"/>
          <w:w w:val="105"/>
          <w:sz w:val="18"/>
        </w:rPr>
        <w:t xml:space="preserve"> </w:t>
      </w:r>
      <w:r>
        <w:rPr>
          <w:w w:val="105"/>
          <w:sz w:val="18"/>
        </w:rPr>
        <w:t>used</w:t>
      </w:r>
      <w:r>
        <w:rPr>
          <w:spacing w:val="-9"/>
          <w:w w:val="105"/>
          <w:sz w:val="18"/>
        </w:rPr>
        <w:t xml:space="preserve"> </w:t>
      </w:r>
      <w:r>
        <w:rPr>
          <w:w w:val="105"/>
          <w:sz w:val="18"/>
        </w:rPr>
        <w:t>in</w:t>
      </w:r>
      <w:r>
        <w:rPr>
          <w:spacing w:val="-9"/>
          <w:w w:val="105"/>
          <w:sz w:val="18"/>
        </w:rPr>
        <w:t xml:space="preserve"> </w:t>
      </w:r>
      <w:r>
        <w:rPr>
          <w:w w:val="105"/>
          <w:sz w:val="18"/>
        </w:rPr>
        <w:t>a</w:t>
      </w:r>
      <w:r>
        <w:rPr>
          <w:spacing w:val="-9"/>
          <w:w w:val="105"/>
          <w:sz w:val="18"/>
        </w:rPr>
        <w:t xml:space="preserve"> </w:t>
      </w:r>
      <w:r>
        <w:rPr>
          <w:w w:val="105"/>
          <w:sz w:val="18"/>
        </w:rPr>
        <w:t>flexible</w:t>
      </w:r>
      <w:r>
        <w:rPr>
          <w:spacing w:val="-9"/>
          <w:w w:val="105"/>
          <w:sz w:val="18"/>
        </w:rPr>
        <w:t xml:space="preserve"> </w:t>
      </w:r>
      <w:r>
        <w:rPr>
          <w:w w:val="105"/>
          <w:sz w:val="18"/>
        </w:rPr>
        <w:t>and</w:t>
      </w:r>
      <w:r>
        <w:rPr>
          <w:spacing w:val="-9"/>
          <w:w w:val="105"/>
          <w:sz w:val="18"/>
        </w:rPr>
        <w:t xml:space="preserve"> </w:t>
      </w:r>
      <w:r>
        <w:rPr>
          <w:w w:val="105"/>
          <w:sz w:val="18"/>
        </w:rPr>
        <w:t>co-operative</w:t>
      </w:r>
      <w:r>
        <w:rPr>
          <w:spacing w:val="-9"/>
          <w:w w:val="105"/>
          <w:sz w:val="18"/>
        </w:rPr>
        <w:t xml:space="preserve"> </w:t>
      </w:r>
      <w:r>
        <w:rPr>
          <w:w w:val="105"/>
          <w:sz w:val="18"/>
        </w:rPr>
        <w:t>way to</w:t>
      </w:r>
      <w:r>
        <w:rPr>
          <w:spacing w:val="-5"/>
          <w:w w:val="105"/>
          <w:sz w:val="18"/>
        </w:rPr>
        <w:t xml:space="preserve"> </w:t>
      </w:r>
      <w:r>
        <w:rPr>
          <w:w w:val="105"/>
          <w:sz w:val="18"/>
        </w:rPr>
        <w:t>achieve</w:t>
      </w:r>
      <w:r>
        <w:rPr>
          <w:spacing w:val="-5"/>
          <w:w w:val="105"/>
          <w:sz w:val="18"/>
        </w:rPr>
        <w:t xml:space="preserve"> </w:t>
      </w:r>
      <w:r>
        <w:rPr>
          <w:w w:val="105"/>
          <w:sz w:val="18"/>
        </w:rPr>
        <w:t>the</w:t>
      </w:r>
      <w:r>
        <w:rPr>
          <w:spacing w:val="-5"/>
          <w:w w:val="105"/>
          <w:sz w:val="18"/>
        </w:rPr>
        <w:t xml:space="preserve"> </w:t>
      </w:r>
      <w:r>
        <w:rPr>
          <w:w w:val="105"/>
          <w:sz w:val="18"/>
        </w:rPr>
        <w:t>best</w:t>
      </w:r>
      <w:r>
        <w:rPr>
          <w:spacing w:val="-5"/>
          <w:w w:val="105"/>
          <w:sz w:val="18"/>
        </w:rPr>
        <w:t xml:space="preserve"> </w:t>
      </w:r>
      <w:r>
        <w:rPr>
          <w:w w:val="105"/>
          <w:sz w:val="18"/>
        </w:rPr>
        <w:t>outcomes</w:t>
      </w:r>
      <w:r>
        <w:rPr>
          <w:spacing w:val="-5"/>
          <w:w w:val="105"/>
          <w:sz w:val="18"/>
        </w:rPr>
        <w:t xml:space="preserve"> </w:t>
      </w:r>
      <w:r>
        <w:rPr>
          <w:w w:val="105"/>
          <w:sz w:val="18"/>
        </w:rPr>
        <w:t>for</w:t>
      </w:r>
      <w:r>
        <w:rPr>
          <w:spacing w:val="-4"/>
          <w:w w:val="105"/>
          <w:sz w:val="18"/>
        </w:rPr>
        <w:t xml:space="preserve"> </w:t>
      </w:r>
      <w:r>
        <w:rPr>
          <w:w w:val="105"/>
          <w:sz w:val="18"/>
        </w:rPr>
        <w:t>the</w:t>
      </w:r>
      <w:r>
        <w:rPr>
          <w:spacing w:val="-5"/>
          <w:w w:val="105"/>
          <w:sz w:val="18"/>
        </w:rPr>
        <w:t xml:space="preserve"> </w:t>
      </w:r>
      <w:r>
        <w:rPr>
          <w:w w:val="105"/>
          <w:sz w:val="18"/>
        </w:rPr>
        <w:t>university</w:t>
      </w:r>
      <w:r>
        <w:rPr>
          <w:spacing w:val="-5"/>
          <w:w w:val="105"/>
          <w:sz w:val="18"/>
        </w:rPr>
        <w:t xml:space="preserve"> </w:t>
      </w:r>
      <w:r>
        <w:rPr>
          <w:w w:val="105"/>
          <w:sz w:val="18"/>
        </w:rPr>
        <w:t>community.</w:t>
      </w:r>
    </w:p>
    <w:p w:rsidR="00F93F21" w:rsidRDefault="00F93F21">
      <w:pPr>
        <w:pStyle w:val="BodyText"/>
        <w:spacing w:before="8"/>
        <w:rPr>
          <w:sz w:val="23"/>
        </w:rPr>
      </w:pPr>
    </w:p>
    <w:p w:rsidR="00F93F21" w:rsidRDefault="00F22300">
      <w:pPr>
        <w:spacing w:line="312" w:lineRule="auto"/>
        <w:ind w:left="385" w:right="403"/>
        <w:rPr>
          <w:sz w:val="18"/>
        </w:rPr>
      </w:pPr>
      <w:r>
        <w:rPr>
          <w:w w:val="105"/>
          <w:sz w:val="18"/>
        </w:rPr>
        <w:t xml:space="preserve">The use of the University’s physical facilities by individuals, groups or </w:t>
      </w:r>
      <w:proofErr w:type="spellStart"/>
      <w:r>
        <w:rPr>
          <w:w w:val="105"/>
          <w:sz w:val="18"/>
        </w:rPr>
        <w:t>organisations</w:t>
      </w:r>
      <w:proofErr w:type="spellEnd"/>
      <w:r>
        <w:rPr>
          <w:w w:val="105"/>
          <w:sz w:val="18"/>
        </w:rPr>
        <w:t xml:space="preserve"> external to the University must be compatible with the University’s mission and goals.</w:t>
      </w:r>
    </w:p>
    <w:p w:rsidR="00F93F21" w:rsidRDefault="00F93F21">
      <w:pPr>
        <w:pStyle w:val="BodyText"/>
        <w:spacing w:before="8"/>
        <w:rPr>
          <w:sz w:val="23"/>
        </w:rPr>
      </w:pPr>
    </w:p>
    <w:p w:rsidR="00F93F21" w:rsidRDefault="00F22300">
      <w:pPr>
        <w:spacing w:line="312" w:lineRule="auto"/>
        <w:ind w:left="385" w:right="573"/>
        <w:rPr>
          <w:sz w:val="18"/>
        </w:rPr>
      </w:pPr>
      <w:r>
        <w:rPr>
          <w:w w:val="110"/>
          <w:sz w:val="18"/>
        </w:rPr>
        <w:t>The</w:t>
      </w:r>
      <w:r>
        <w:rPr>
          <w:spacing w:val="-24"/>
          <w:w w:val="110"/>
          <w:sz w:val="18"/>
        </w:rPr>
        <w:t xml:space="preserve"> </w:t>
      </w:r>
      <w:r>
        <w:rPr>
          <w:w w:val="110"/>
          <w:sz w:val="18"/>
        </w:rPr>
        <w:t>University</w:t>
      </w:r>
      <w:r>
        <w:rPr>
          <w:spacing w:val="-24"/>
          <w:w w:val="110"/>
          <w:sz w:val="18"/>
        </w:rPr>
        <w:t xml:space="preserve"> </w:t>
      </w:r>
      <w:r>
        <w:rPr>
          <w:w w:val="110"/>
          <w:sz w:val="18"/>
        </w:rPr>
        <w:t>may</w:t>
      </w:r>
      <w:r>
        <w:rPr>
          <w:spacing w:val="-23"/>
          <w:w w:val="110"/>
          <w:sz w:val="18"/>
        </w:rPr>
        <w:t xml:space="preserve"> </w:t>
      </w:r>
      <w:r>
        <w:rPr>
          <w:w w:val="110"/>
          <w:sz w:val="18"/>
        </w:rPr>
        <w:t>refuse</w:t>
      </w:r>
      <w:r>
        <w:rPr>
          <w:spacing w:val="-24"/>
          <w:w w:val="110"/>
          <w:sz w:val="18"/>
        </w:rPr>
        <w:t xml:space="preserve"> </w:t>
      </w:r>
      <w:r>
        <w:rPr>
          <w:w w:val="110"/>
          <w:sz w:val="18"/>
        </w:rPr>
        <w:t>any</w:t>
      </w:r>
      <w:r>
        <w:rPr>
          <w:spacing w:val="-23"/>
          <w:w w:val="110"/>
          <w:sz w:val="18"/>
        </w:rPr>
        <w:t xml:space="preserve"> </w:t>
      </w:r>
      <w:r>
        <w:rPr>
          <w:w w:val="110"/>
          <w:sz w:val="18"/>
        </w:rPr>
        <w:t>request</w:t>
      </w:r>
      <w:r>
        <w:rPr>
          <w:spacing w:val="-24"/>
          <w:w w:val="110"/>
          <w:sz w:val="18"/>
        </w:rPr>
        <w:t xml:space="preserve"> </w:t>
      </w:r>
      <w:r>
        <w:rPr>
          <w:w w:val="110"/>
          <w:sz w:val="18"/>
        </w:rPr>
        <w:t>to</w:t>
      </w:r>
      <w:r>
        <w:rPr>
          <w:spacing w:val="-23"/>
          <w:w w:val="110"/>
          <w:sz w:val="18"/>
        </w:rPr>
        <w:t xml:space="preserve"> </w:t>
      </w:r>
      <w:r>
        <w:rPr>
          <w:w w:val="110"/>
          <w:sz w:val="18"/>
        </w:rPr>
        <w:t>hire</w:t>
      </w:r>
      <w:r>
        <w:rPr>
          <w:spacing w:val="-24"/>
          <w:w w:val="110"/>
          <w:sz w:val="18"/>
        </w:rPr>
        <w:t xml:space="preserve"> </w:t>
      </w:r>
      <w:r>
        <w:rPr>
          <w:w w:val="110"/>
          <w:sz w:val="18"/>
        </w:rPr>
        <w:t>space</w:t>
      </w:r>
      <w:r>
        <w:rPr>
          <w:spacing w:val="-23"/>
          <w:w w:val="110"/>
          <w:sz w:val="18"/>
        </w:rPr>
        <w:t xml:space="preserve"> </w:t>
      </w:r>
      <w:r>
        <w:rPr>
          <w:w w:val="110"/>
          <w:sz w:val="18"/>
        </w:rPr>
        <w:t>if</w:t>
      </w:r>
      <w:r>
        <w:rPr>
          <w:spacing w:val="-24"/>
          <w:w w:val="110"/>
          <w:sz w:val="18"/>
        </w:rPr>
        <w:t xml:space="preserve"> </w:t>
      </w:r>
      <w:r>
        <w:rPr>
          <w:w w:val="110"/>
          <w:sz w:val="18"/>
        </w:rPr>
        <w:t>the</w:t>
      </w:r>
      <w:r>
        <w:rPr>
          <w:spacing w:val="-23"/>
          <w:w w:val="110"/>
          <w:sz w:val="18"/>
        </w:rPr>
        <w:t xml:space="preserve"> </w:t>
      </w:r>
      <w:r>
        <w:rPr>
          <w:w w:val="110"/>
          <w:sz w:val="18"/>
        </w:rPr>
        <w:t>proposed</w:t>
      </w:r>
      <w:r>
        <w:rPr>
          <w:spacing w:val="-24"/>
          <w:w w:val="110"/>
          <w:sz w:val="18"/>
        </w:rPr>
        <w:t xml:space="preserve"> </w:t>
      </w:r>
      <w:r>
        <w:rPr>
          <w:w w:val="110"/>
          <w:sz w:val="18"/>
        </w:rPr>
        <w:t>event</w:t>
      </w:r>
      <w:r>
        <w:rPr>
          <w:spacing w:val="-23"/>
          <w:w w:val="110"/>
          <w:sz w:val="18"/>
        </w:rPr>
        <w:t xml:space="preserve"> </w:t>
      </w:r>
      <w:r>
        <w:rPr>
          <w:w w:val="110"/>
          <w:sz w:val="18"/>
        </w:rPr>
        <w:t>is</w:t>
      </w:r>
      <w:r>
        <w:rPr>
          <w:spacing w:val="-24"/>
          <w:w w:val="110"/>
          <w:sz w:val="18"/>
        </w:rPr>
        <w:t xml:space="preserve"> </w:t>
      </w:r>
      <w:r>
        <w:rPr>
          <w:w w:val="110"/>
          <w:sz w:val="18"/>
        </w:rPr>
        <w:t>inappropriate for a University</w:t>
      </w:r>
      <w:r>
        <w:rPr>
          <w:spacing w:val="-29"/>
          <w:w w:val="110"/>
          <w:sz w:val="18"/>
        </w:rPr>
        <w:t xml:space="preserve"> </w:t>
      </w:r>
      <w:r>
        <w:rPr>
          <w:w w:val="110"/>
          <w:sz w:val="18"/>
        </w:rPr>
        <w:t>venue.</w:t>
      </w:r>
    </w:p>
    <w:p w:rsidR="00F93F21" w:rsidRDefault="00F22300">
      <w:pPr>
        <w:pStyle w:val="Heading4"/>
        <w:numPr>
          <w:ilvl w:val="0"/>
          <w:numId w:val="60"/>
        </w:numPr>
        <w:tabs>
          <w:tab w:val="left" w:pos="692"/>
        </w:tabs>
        <w:spacing w:before="201"/>
        <w:ind w:hanging="306"/>
      </w:pPr>
      <w:r>
        <w:t>Management</w:t>
      </w:r>
      <w:r>
        <w:rPr>
          <w:spacing w:val="-7"/>
        </w:rPr>
        <w:t xml:space="preserve"> </w:t>
      </w:r>
      <w:r>
        <w:t>responsibility</w:t>
      </w:r>
    </w:p>
    <w:p w:rsidR="00F93F21" w:rsidRDefault="00F93F21">
      <w:pPr>
        <w:sectPr w:rsidR="00F93F21">
          <w:pgSz w:w="11900" w:h="16840"/>
          <w:pgMar w:top="480" w:right="1680" w:bottom="480" w:left="1680" w:header="274" w:footer="283" w:gutter="0"/>
          <w:cols w:space="720"/>
        </w:sectPr>
      </w:pPr>
    </w:p>
    <w:p w:rsidR="00F93F21" w:rsidRDefault="00F22300">
      <w:pPr>
        <w:spacing w:before="113" w:line="312" w:lineRule="auto"/>
        <w:ind w:left="385" w:right="581"/>
        <w:jc w:val="both"/>
        <w:rPr>
          <w:sz w:val="18"/>
        </w:rPr>
      </w:pPr>
      <w:r>
        <w:rPr>
          <w:w w:val="105"/>
          <w:sz w:val="18"/>
        </w:rPr>
        <w:lastRenderedPageBreak/>
        <w:t>Property, Facilities and Development is responsible for ensuring the ongoing management and usage analysis of the University’s facilities. This includes responsibility for the ongoing management, planning and provision of teaching and meeting space.</w:t>
      </w:r>
    </w:p>
    <w:p w:rsidR="00F93F21" w:rsidRDefault="00F93F21">
      <w:pPr>
        <w:pStyle w:val="BodyText"/>
        <w:spacing w:before="9"/>
        <w:rPr>
          <w:sz w:val="23"/>
        </w:rPr>
      </w:pPr>
    </w:p>
    <w:p w:rsidR="00F93F21" w:rsidRDefault="00F22300">
      <w:pPr>
        <w:spacing w:line="312" w:lineRule="auto"/>
        <w:ind w:left="385" w:right="190"/>
        <w:rPr>
          <w:sz w:val="18"/>
        </w:rPr>
      </w:pPr>
      <w:r>
        <w:rPr>
          <w:w w:val="105"/>
          <w:sz w:val="18"/>
        </w:rPr>
        <w:t>Property, Facilities and Development is responsible for classification of general and specialist teaching spaces, and for maintaining and disseminating complete, accurate and up- to-date information about teaching and meeting spaces for use on the timetabling and calendar systems and other systems as required. This will require the provision and coordination of information by other units (e.g. audio-visual equipment).</w:t>
      </w:r>
    </w:p>
    <w:p w:rsidR="00F93F21" w:rsidRDefault="00F93F21">
      <w:pPr>
        <w:pStyle w:val="BodyText"/>
        <w:spacing w:before="10"/>
        <w:rPr>
          <w:sz w:val="23"/>
        </w:rPr>
      </w:pPr>
    </w:p>
    <w:p w:rsidR="00F93F21" w:rsidRDefault="00F22300">
      <w:pPr>
        <w:spacing w:before="1" w:line="312" w:lineRule="auto"/>
        <w:ind w:left="385" w:right="412"/>
        <w:jc w:val="both"/>
        <w:rPr>
          <w:sz w:val="18"/>
        </w:rPr>
      </w:pPr>
      <w:r>
        <w:rPr>
          <w:w w:val="110"/>
          <w:sz w:val="18"/>
        </w:rPr>
        <w:t>Property,</w:t>
      </w:r>
      <w:r>
        <w:rPr>
          <w:spacing w:val="-33"/>
          <w:w w:val="110"/>
          <w:sz w:val="18"/>
        </w:rPr>
        <w:t xml:space="preserve"> </w:t>
      </w:r>
      <w:r>
        <w:rPr>
          <w:w w:val="110"/>
          <w:sz w:val="18"/>
        </w:rPr>
        <w:t>Facilities</w:t>
      </w:r>
      <w:r>
        <w:rPr>
          <w:spacing w:val="-32"/>
          <w:w w:val="110"/>
          <w:sz w:val="18"/>
        </w:rPr>
        <w:t xml:space="preserve"> </w:t>
      </w:r>
      <w:r>
        <w:rPr>
          <w:w w:val="110"/>
          <w:sz w:val="18"/>
        </w:rPr>
        <w:t>and</w:t>
      </w:r>
      <w:r>
        <w:rPr>
          <w:spacing w:val="-32"/>
          <w:w w:val="110"/>
          <w:sz w:val="18"/>
        </w:rPr>
        <w:t xml:space="preserve"> </w:t>
      </w:r>
      <w:r>
        <w:rPr>
          <w:w w:val="110"/>
          <w:sz w:val="18"/>
        </w:rPr>
        <w:t>Development</w:t>
      </w:r>
      <w:r>
        <w:rPr>
          <w:spacing w:val="-32"/>
          <w:w w:val="110"/>
          <w:sz w:val="18"/>
        </w:rPr>
        <w:t xml:space="preserve"> </w:t>
      </w:r>
      <w:r>
        <w:rPr>
          <w:w w:val="110"/>
          <w:sz w:val="18"/>
        </w:rPr>
        <w:t>has</w:t>
      </w:r>
      <w:r>
        <w:rPr>
          <w:spacing w:val="-32"/>
          <w:w w:val="110"/>
          <w:sz w:val="18"/>
        </w:rPr>
        <w:t xml:space="preserve"> </w:t>
      </w:r>
      <w:r>
        <w:rPr>
          <w:w w:val="110"/>
          <w:sz w:val="18"/>
        </w:rPr>
        <w:t>responsibility</w:t>
      </w:r>
      <w:r>
        <w:rPr>
          <w:spacing w:val="-32"/>
          <w:w w:val="110"/>
          <w:sz w:val="18"/>
        </w:rPr>
        <w:t xml:space="preserve"> </w:t>
      </w:r>
      <w:r>
        <w:rPr>
          <w:w w:val="110"/>
          <w:sz w:val="18"/>
        </w:rPr>
        <w:t>for</w:t>
      </w:r>
      <w:r>
        <w:rPr>
          <w:spacing w:val="-33"/>
          <w:w w:val="110"/>
          <w:sz w:val="18"/>
        </w:rPr>
        <w:t xml:space="preserve"> </w:t>
      </w:r>
      <w:r>
        <w:rPr>
          <w:w w:val="110"/>
          <w:sz w:val="18"/>
        </w:rPr>
        <w:t>the</w:t>
      </w:r>
      <w:r>
        <w:rPr>
          <w:spacing w:val="-32"/>
          <w:w w:val="110"/>
          <w:sz w:val="18"/>
        </w:rPr>
        <w:t xml:space="preserve"> </w:t>
      </w:r>
      <w:r>
        <w:rPr>
          <w:w w:val="110"/>
          <w:sz w:val="18"/>
        </w:rPr>
        <w:t>management</w:t>
      </w:r>
      <w:r>
        <w:rPr>
          <w:spacing w:val="-32"/>
          <w:w w:val="110"/>
          <w:sz w:val="18"/>
        </w:rPr>
        <w:t xml:space="preserve"> </w:t>
      </w:r>
      <w:r>
        <w:rPr>
          <w:w w:val="110"/>
          <w:sz w:val="18"/>
        </w:rPr>
        <w:t>of</w:t>
      </w:r>
      <w:r>
        <w:rPr>
          <w:spacing w:val="-32"/>
          <w:w w:val="110"/>
          <w:sz w:val="18"/>
        </w:rPr>
        <w:t xml:space="preserve"> </w:t>
      </w:r>
      <w:r>
        <w:rPr>
          <w:w w:val="110"/>
          <w:sz w:val="18"/>
        </w:rPr>
        <w:t>non-teaching bookings.</w:t>
      </w:r>
      <w:r>
        <w:rPr>
          <w:spacing w:val="-25"/>
          <w:w w:val="110"/>
          <w:sz w:val="18"/>
        </w:rPr>
        <w:t xml:space="preserve"> </w:t>
      </w:r>
      <w:r>
        <w:rPr>
          <w:w w:val="110"/>
          <w:sz w:val="18"/>
        </w:rPr>
        <w:t>Delegation</w:t>
      </w:r>
      <w:r>
        <w:rPr>
          <w:spacing w:val="-24"/>
          <w:w w:val="110"/>
          <w:sz w:val="18"/>
        </w:rPr>
        <w:t xml:space="preserve"> </w:t>
      </w:r>
      <w:r>
        <w:rPr>
          <w:w w:val="110"/>
          <w:sz w:val="18"/>
        </w:rPr>
        <w:t>of</w:t>
      </w:r>
      <w:r>
        <w:rPr>
          <w:spacing w:val="-24"/>
          <w:w w:val="110"/>
          <w:sz w:val="18"/>
        </w:rPr>
        <w:t xml:space="preserve"> </w:t>
      </w:r>
      <w:r>
        <w:rPr>
          <w:w w:val="110"/>
          <w:sz w:val="18"/>
        </w:rPr>
        <w:t>responsibility</w:t>
      </w:r>
      <w:r>
        <w:rPr>
          <w:spacing w:val="-24"/>
          <w:w w:val="110"/>
          <w:sz w:val="18"/>
        </w:rPr>
        <w:t xml:space="preserve"> </w:t>
      </w:r>
      <w:r>
        <w:rPr>
          <w:w w:val="110"/>
          <w:sz w:val="18"/>
        </w:rPr>
        <w:t>for</w:t>
      </w:r>
      <w:r>
        <w:rPr>
          <w:spacing w:val="-24"/>
          <w:w w:val="110"/>
          <w:sz w:val="18"/>
        </w:rPr>
        <w:t xml:space="preserve"> </w:t>
      </w:r>
      <w:r>
        <w:rPr>
          <w:w w:val="110"/>
          <w:sz w:val="18"/>
        </w:rPr>
        <w:t>the</w:t>
      </w:r>
      <w:r>
        <w:rPr>
          <w:spacing w:val="-24"/>
          <w:w w:val="110"/>
          <w:sz w:val="18"/>
        </w:rPr>
        <w:t xml:space="preserve"> </w:t>
      </w:r>
      <w:r>
        <w:rPr>
          <w:w w:val="110"/>
          <w:sz w:val="18"/>
        </w:rPr>
        <w:t>management</w:t>
      </w:r>
      <w:r>
        <w:rPr>
          <w:spacing w:val="-24"/>
          <w:w w:val="110"/>
          <w:sz w:val="18"/>
        </w:rPr>
        <w:t xml:space="preserve"> </w:t>
      </w:r>
      <w:r>
        <w:rPr>
          <w:w w:val="110"/>
          <w:sz w:val="18"/>
        </w:rPr>
        <w:t>of</w:t>
      </w:r>
      <w:r>
        <w:rPr>
          <w:spacing w:val="-25"/>
          <w:w w:val="110"/>
          <w:sz w:val="18"/>
        </w:rPr>
        <w:t xml:space="preserve"> </w:t>
      </w:r>
      <w:r>
        <w:rPr>
          <w:w w:val="110"/>
          <w:sz w:val="18"/>
        </w:rPr>
        <w:t>bookings</w:t>
      </w:r>
      <w:r>
        <w:rPr>
          <w:spacing w:val="-24"/>
          <w:w w:val="110"/>
          <w:sz w:val="18"/>
        </w:rPr>
        <w:t xml:space="preserve"> </w:t>
      </w:r>
      <w:r>
        <w:rPr>
          <w:w w:val="110"/>
          <w:sz w:val="18"/>
        </w:rPr>
        <w:t>in</w:t>
      </w:r>
      <w:r>
        <w:rPr>
          <w:spacing w:val="-24"/>
          <w:w w:val="110"/>
          <w:sz w:val="18"/>
        </w:rPr>
        <w:t xml:space="preserve"> </w:t>
      </w:r>
      <w:r>
        <w:rPr>
          <w:w w:val="110"/>
          <w:sz w:val="18"/>
        </w:rPr>
        <w:t>specific</w:t>
      </w:r>
      <w:r>
        <w:rPr>
          <w:spacing w:val="-24"/>
          <w:w w:val="110"/>
          <w:sz w:val="18"/>
        </w:rPr>
        <w:t xml:space="preserve"> </w:t>
      </w:r>
      <w:r>
        <w:rPr>
          <w:w w:val="110"/>
          <w:sz w:val="18"/>
        </w:rPr>
        <w:t>rooms</w:t>
      </w:r>
      <w:r>
        <w:rPr>
          <w:spacing w:val="-24"/>
          <w:w w:val="110"/>
          <w:sz w:val="18"/>
        </w:rPr>
        <w:t xml:space="preserve"> </w:t>
      </w:r>
      <w:r>
        <w:rPr>
          <w:w w:val="110"/>
          <w:sz w:val="18"/>
        </w:rPr>
        <w:t>will take</w:t>
      </w:r>
      <w:r>
        <w:rPr>
          <w:spacing w:val="-11"/>
          <w:w w:val="110"/>
          <w:sz w:val="18"/>
        </w:rPr>
        <w:t xml:space="preserve"> </w:t>
      </w:r>
      <w:r>
        <w:rPr>
          <w:w w:val="110"/>
          <w:sz w:val="18"/>
        </w:rPr>
        <w:t>place</w:t>
      </w:r>
      <w:r>
        <w:rPr>
          <w:spacing w:val="-11"/>
          <w:w w:val="110"/>
          <w:sz w:val="18"/>
        </w:rPr>
        <w:t xml:space="preserve"> </w:t>
      </w:r>
      <w:r>
        <w:rPr>
          <w:w w:val="110"/>
          <w:sz w:val="18"/>
        </w:rPr>
        <w:t>within</w:t>
      </w:r>
      <w:r>
        <w:rPr>
          <w:spacing w:val="-11"/>
          <w:w w:val="110"/>
          <w:sz w:val="18"/>
        </w:rPr>
        <w:t xml:space="preserve"> </w:t>
      </w:r>
      <w:r>
        <w:rPr>
          <w:w w:val="110"/>
          <w:sz w:val="18"/>
        </w:rPr>
        <w:t>published</w:t>
      </w:r>
      <w:r>
        <w:rPr>
          <w:spacing w:val="-10"/>
          <w:w w:val="110"/>
          <w:sz w:val="18"/>
        </w:rPr>
        <w:t xml:space="preserve"> </w:t>
      </w:r>
      <w:r>
        <w:rPr>
          <w:w w:val="110"/>
          <w:sz w:val="18"/>
        </w:rPr>
        <w:t>guidelines</w:t>
      </w:r>
      <w:r>
        <w:rPr>
          <w:spacing w:val="-11"/>
          <w:w w:val="110"/>
          <w:sz w:val="18"/>
        </w:rPr>
        <w:t xml:space="preserve"> </w:t>
      </w:r>
      <w:r>
        <w:rPr>
          <w:w w:val="110"/>
          <w:sz w:val="18"/>
        </w:rPr>
        <w:t>and</w:t>
      </w:r>
      <w:r>
        <w:rPr>
          <w:spacing w:val="-11"/>
          <w:w w:val="110"/>
          <w:sz w:val="18"/>
        </w:rPr>
        <w:t xml:space="preserve"> </w:t>
      </w:r>
      <w:r>
        <w:rPr>
          <w:w w:val="110"/>
          <w:sz w:val="18"/>
        </w:rPr>
        <w:t>principles.</w:t>
      </w:r>
    </w:p>
    <w:p w:rsidR="00F93F21" w:rsidRDefault="00F22300">
      <w:pPr>
        <w:pStyle w:val="Heading4"/>
        <w:numPr>
          <w:ilvl w:val="0"/>
          <w:numId w:val="60"/>
        </w:numPr>
        <w:tabs>
          <w:tab w:val="left" w:pos="692"/>
        </w:tabs>
        <w:spacing w:before="201"/>
        <w:ind w:hanging="306"/>
      </w:pPr>
      <w:r>
        <w:t>Bookable</w:t>
      </w:r>
      <w:r>
        <w:rPr>
          <w:spacing w:val="-7"/>
        </w:rPr>
        <w:t xml:space="preserve"> </w:t>
      </w:r>
      <w:r>
        <w:t>space</w:t>
      </w:r>
    </w:p>
    <w:p w:rsidR="00F93F21" w:rsidRDefault="00F93F21">
      <w:pPr>
        <w:pStyle w:val="BodyText"/>
        <w:spacing w:before="4"/>
        <w:rPr>
          <w:b/>
          <w:sz w:val="23"/>
        </w:rPr>
      </w:pPr>
    </w:p>
    <w:p w:rsidR="00F93F21" w:rsidRDefault="00F22300">
      <w:pPr>
        <w:spacing w:line="312" w:lineRule="auto"/>
        <w:ind w:left="385" w:right="520"/>
        <w:rPr>
          <w:sz w:val="18"/>
        </w:rPr>
      </w:pPr>
      <w:r>
        <w:rPr>
          <w:w w:val="110"/>
          <w:sz w:val="18"/>
        </w:rPr>
        <w:t>Property,</w:t>
      </w:r>
      <w:r>
        <w:rPr>
          <w:spacing w:val="-30"/>
          <w:w w:val="110"/>
          <w:sz w:val="18"/>
        </w:rPr>
        <w:t xml:space="preserve"> </w:t>
      </w:r>
      <w:r>
        <w:rPr>
          <w:w w:val="110"/>
          <w:sz w:val="18"/>
        </w:rPr>
        <w:t>Facilities</w:t>
      </w:r>
      <w:r>
        <w:rPr>
          <w:spacing w:val="-29"/>
          <w:w w:val="110"/>
          <w:sz w:val="18"/>
        </w:rPr>
        <w:t xml:space="preserve"> </w:t>
      </w:r>
      <w:r>
        <w:rPr>
          <w:w w:val="110"/>
          <w:sz w:val="18"/>
        </w:rPr>
        <w:t>and</w:t>
      </w:r>
      <w:r>
        <w:rPr>
          <w:spacing w:val="-30"/>
          <w:w w:val="110"/>
          <w:sz w:val="18"/>
        </w:rPr>
        <w:t xml:space="preserve"> </w:t>
      </w:r>
      <w:r>
        <w:rPr>
          <w:w w:val="110"/>
          <w:sz w:val="18"/>
        </w:rPr>
        <w:t>Development,</w:t>
      </w:r>
      <w:r>
        <w:rPr>
          <w:spacing w:val="-29"/>
          <w:w w:val="110"/>
          <w:sz w:val="18"/>
        </w:rPr>
        <w:t xml:space="preserve"> </w:t>
      </w:r>
      <w:r>
        <w:rPr>
          <w:w w:val="110"/>
          <w:sz w:val="18"/>
        </w:rPr>
        <w:t>in</w:t>
      </w:r>
      <w:r>
        <w:rPr>
          <w:spacing w:val="-29"/>
          <w:w w:val="110"/>
          <w:sz w:val="18"/>
        </w:rPr>
        <w:t xml:space="preserve"> </w:t>
      </w:r>
      <w:r>
        <w:rPr>
          <w:w w:val="110"/>
          <w:sz w:val="18"/>
        </w:rPr>
        <w:t>consultation</w:t>
      </w:r>
      <w:r>
        <w:rPr>
          <w:spacing w:val="-30"/>
          <w:w w:val="110"/>
          <w:sz w:val="18"/>
        </w:rPr>
        <w:t xml:space="preserve"> </w:t>
      </w:r>
      <w:r>
        <w:rPr>
          <w:w w:val="110"/>
          <w:sz w:val="18"/>
        </w:rPr>
        <w:t>with</w:t>
      </w:r>
      <w:r>
        <w:rPr>
          <w:spacing w:val="-29"/>
          <w:w w:val="110"/>
          <w:sz w:val="18"/>
        </w:rPr>
        <w:t xml:space="preserve"> </w:t>
      </w:r>
      <w:r>
        <w:rPr>
          <w:w w:val="110"/>
          <w:sz w:val="18"/>
        </w:rPr>
        <w:t>faculties,</w:t>
      </w:r>
      <w:r>
        <w:rPr>
          <w:spacing w:val="-30"/>
          <w:w w:val="110"/>
          <w:sz w:val="18"/>
        </w:rPr>
        <w:t xml:space="preserve"> </w:t>
      </w:r>
      <w:r>
        <w:rPr>
          <w:w w:val="110"/>
          <w:sz w:val="18"/>
        </w:rPr>
        <w:t>schools,</w:t>
      </w:r>
      <w:r>
        <w:rPr>
          <w:spacing w:val="-29"/>
          <w:w w:val="110"/>
          <w:sz w:val="18"/>
        </w:rPr>
        <w:t xml:space="preserve"> </w:t>
      </w:r>
      <w:r>
        <w:rPr>
          <w:w w:val="110"/>
          <w:sz w:val="18"/>
        </w:rPr>
        <w:t>departments and administrative units, will identify those bookable rooms that are never used for timetabled classes and which can be designated as meeting rooms and listed on the calendar</w:t>
      </w:r>
      <w:r>
        <w:rPr>
          <w:spacing w:val="-37"/>
          <w:w w:val="110"/>
          <w:sz w:val="18"/>
        </w:rPr>
        <w:t xml:space="preserve"> </w:t>
      </w:r>
      <w:r>
        <w:rPr>
          <w:w w:val="110"/>
          <w:sz w:val="18"/>
        </w:rPr>
        <w:t>system.</w:t>
      </w:r>
      <w:r>
        <w:rPr>
          <w:spacing w:val="-37"/>
          <w:w w:val="110"/>
          <w:sz w:val="18"/>
        </w:rPr>
        <w:t xml:space="preserve"> </w:t>
      </w:r>
      <w:r>
        <w:rPr>
          <w:w w:val="110"/>
          <w:sz w:val="18"/>
        </w:rPr>
        <w:t>Any</w:t>
      </w:r>
      <w:r>
        <w:rPr>
          <w:spacing w:val="-37"/>
          <w:w w:val="110"/>
          <w:sz w:val="18"/>
        </w:rPr>
        <w:t xml:space="preserve"> </w:t>
      </w:r>
      <w:r>
        <w:rPr>
          <w:w w:val="110"/>
          <w:sz w:val="18"/>
        </w:rPr>
        <w:t>non-teaching</w:t>
      </w:r>
      <w:r>
        <w:rPr>
          <w:spacing w:val="-37"/>
          <w:w w:val="110"/>
          <w:sz w:val="18"/>
        </w:rPr>
        <w:t xml:space="preserve"> </w:t>
      </w:r>
      <w:r>
        <w:rPr>
          <w:w w:val="110"/>
          <w:sz w:val="18"/>
        </w:rPr>
        <w:t>booking</w:t>
      </w:r>
      <w:r>
        <w:rPr>
          <w:spacing w:val="-36"/>
          <w:w w:val="110"/>
          <w:sz w:val="18"/>
        </w:rPr>
        <w:t xml:space="preserve"> </w:t>
      </w:r>
      <w:proofErr w:type="gramStart"/>
      <w:r>
        <w:rPr>
          <w:w w:val="110"/>
          <w:sz w:val="18"/>
        </w:rPr>
        <w:t>of</w:t>
      </w:r>
      <w:r>
        <w:rPr>
          <w:spacing w:val="-37"/>
          <w:w w:val="110"/>
          <w:sz w:val="18"/>
        </w:rPr>
        <w:t xml:space="preserve"> </w:t>
      </w:r>
      <w:r w:rsidR="002433BD">
        <w:rPr>
          <w:w w:val="110"/>
          <w:sz w:val="18"/>
        </w:rPr>
        <w:t xml:space="preserve"> T</w:t>
      </w:r>
      <w:r>
        <w:rPr>
          <w:w w:val="110"/>
          <w:sz w:val="18"/>
        </w:rPr>
        <w:t>eaching</w:t>
      </w:r>
      <w:proofErr w:type="gramEnd"/>
      <w:r>
        <w:rPr>
          <w:spacing w:val="-37"/>
          <w:w w:val="110"/>
          <w:sz w:val="18"/>
        </w:rPr>
        <w:t xml:space="preserve"> </w:t>
      </w:r>
      <w:r>
        <w:rPr>
          <w:w w:val="110"/>
          <w:sz w:val="18"/>
        </w:rPr>
        <w:t>space</w:t>
      </w:r>
      <w:r>
        <w:rPr>
          <w:spacing w:val="-37"/>
          <w:w w:val="110"/>
          <w:sz w:val="18"/>
        </w:rPr>
        <w:t xml:space="preserve"> </w:t>
      </w:r>
      <w:r>
        <w:rPr>
          <w:w w:val="110"/>
          <w:sz w:val="18"/>
        </w:rPr>
        <w:t>must</w:t>
      </w:r>
      <w:r>
        <w:rPr>
          <w:spacing w:val="-37"/>
          <w:w w:val="110"/>
          <w:sz w:val="18"/>
        </w:rPr>
        <w:t xml:space="preserve"> </w:t>
      </w:r>
      <w:r>
        <w:rPr>
          <w:w w:val="110"/>
          <w:sz w:val="18"/>
        </w:rPr>
        <w:t>be</w:t>
      </w:r>
      <w:r>
        <w:rPr>
          <w:spacing w:val="-36"/>
          <w:w w:val="110"/>
          <w:sz w:val="18"/>
        </w:rPr>
        <w:t xml:space="preserve"> </w:t>
      </w:r>
      <w:r>
        <w:rPr>
          <w:w w:val="110"/>
          <w:sz w:val="18"/>
        </w:rPr>
        <w:t>done</w:t>
      </w:r>
      <w:r>
        <w:rPr>
          <w:spacing w:val="-37"/>
          <w:w w:val="110"/>
          <w:sz w:val="18"/>
        </w:rPr>
        <w:t xml:space="preserve"> </w:t>
      </w:r>
      <w:r>
        <w:rPr>
          <w:w w:val="110"/>
          <w:sz w:val="18"/>
        </w:rPr>
        <w:t>in</w:t>
      </w:r>
      <w:r>
        <w:rPr>
          <w:spacing w:val="-37"/>
          <w:w w:val="110"/>
          <w:sz w:val="18"/>
        </w:rPr>
        <w:t xml:space="preserve"> </w:t>
      </w:r>
      <w:r>
        <w:rPr>
          <w:w w:val="110"/>
          <w:sz w:val="18"/>
        </w:rPr>
        <w:t>accordance with the University Timetabling</w:t>
      </w:r>
      <w:r>
        <w:rPr>
          <w:spacing w:val="-41"/>
          <w:w w:val="110"/>
          <w:sz w:val="18"/>
        </w:rPr>
        <w:t xml:space="preserve"> </w:t>
      </w:r>
      <w:r>
        <w:rPr>
          <w:w w:val="110"/>
          <w:sz w:val="18"/>
        </w:rPr>
        <w:t>Principles.</w:t>
      </w:r>
    </w:p>
    <w:p w:rsidR="00F93F21" w:rsidRDefault="00F93F21">
      <w:pPr>
        <w:pStyle w:val="BodyText"/>
        <w:rPr>
          <w:sz w:val="24"/>
        </w:rPr>
      </w:pPr>
    </w:p>
    <w:p w:rsidR="00F93F21" w:rsidRDefault="00F22300">
      <w:pPr>
        <w:spacing w:before="180" w:line="312" w:lineRule="auto"/>
        <w:ind w:left="385" w:right="489"/>
        <w:rPr>
          <w:sz w:val="18"/>
        </w:rPr>
      </w:pPr>
      <w:r>
        <w:rPr>
          <w:w w:val="110"/>
          <w:sz w:val="18"/>
        </w:rPr>
        <w:t>Property,</w:t>
      </w:r>
      <w:r>
        <w:rPr>
          <w:spacing w:val="-31"/>
          <w:w w:val="110"/>
          <w:sz w:val="18"/>
        </w:rPr>
        <w:t xml:space="preserve"> </w:t>
      </w:r>
      <w:r>
        <w:rPr>
          <w:w w:val="110"/>
          <w:sz w:val="18"/>
        </w:rPr>
        <w:t>Facilities</w:t>
      </w:r>
      <w:r>
        <w:rPr>
          <w:spacing w:val="-30"/>
          <w:w w:val="110"/>
          <w:sz w:val="18"/>
        </w:rPr>
        <w:t xml:space="preserve"> </w:t>
      </w:r>
      <w:r>
        <w:rPr>
          <w:w w:val="110"/>
          <w:sz w:val="18"/>
        </w:rPr>
        <w:t>and</w:t>
      </w:r>
      <w:r>
        <w:rPr>
          <w:spacing w:val="-31"/>
          <w:w w:val="110"/>
          <w:sz w:val="18"/>
        </w:rPr>
        <w:t xml:space="preserve"> </w:t>
      </w:r>
      <w:r>
        <w:rPr>
          <w:w w:val="110"/>
          <w:sz w:val="18"/>
        </w:rPr>
        <w:t>Development</w:t>
      </w:r>
      <w:r>
        <w:rPr>
          <w:spacing w:val="-30"/>
          <w:w w:val="110"/>
          <w:sz w:val="18"/>
        </w:rPr>
        <w:t xml:space="preserve"> </w:t>
      </w:r>
      <w:r>
        <w:rPr>
          <w:w w:val="110"/>
          <w:sz w:val="18"/>
        </w:rPr>
        <w:t>is</w:t>
      </w:r>
      <w:r>
        <w:rPr>
          <w:spacing w:val="-30"/>
          <w:w w:val="110"/>
          <w:sz w:val="18"/>
        </w:rPr>
        <w:t xml:space="preserve"> </w:t>
      </w:r>
      <w:r>
        <w:rPr>
          <w:w w:val="110"/>
          <w:sz w:val="18"/>
        </w:rPr>
        <w:t>responsible</w:t>
      </w:r>
      <w:r>
        <w:rPr>
          <w:spacing w:val="-31"/>
          <w:w w:val="110"/>
          <w:sz w:val="18"/>
        </w:rPr>
        <w:t xml:space="preserve"> </w:t>
      </w:r>
      <w:r>
        <w:rPr>
          <w:w w:val="110"/>
          <w:sz w:val="18"/>
        </w:rPr>
        <w:t>for</w:t>
      </w:r>
      <w:r>
        <w:rPr>
          <w:spacing w:val="-30"/>
          <w:w w:val="110"/>
          <w:sz w:val="18"/>
        </w:rPr>
        <w:t xml:space="preserve"> </w:t>
      </w:r>
      <w:r>
        <w:rPr>
          <w:w w:val="110"/>
          <w:sz w:val="18"/>
        </w:rPr>
        <w:t>the</w:t>
      </w:r>
      <w:r>
        <w:rPr>
          <w:spacing w:val="-30"/>
          <w:w w:val="110"/>
          <w:sz w:val="18"/>
        </w:rPr>
        <w:t xml:space="preserve"> </w:t>
      </w:r>
      <w:r>
        <w:rPr>
          <w:w w:val="110"/>
          <w:sz w:val="18"/>
        </w:rPr>
        <w:t>naming</w:t>
      </w:r>
      <w:r>
        <w:rPr>
          <w:spacing w:val="-31"/>
          <w:w w:val="110"/>
          <w:sz w:val="18"/>
        </w:rPr>
        <w:t xml:space="preserve"> </w:t>
      </w:r>
      <w:r>
        <w:rPr>
          <w:w w:val="110"/>
          <w:sz w:val="18"/>
        </w:rPr>
        <w:t>conventions</w:t>
      </w:r>
      <w:r>
        <w:rPr>
          <w:spacing w:val="-30"/>
          <w:w w:val="110"/>
          <w:sz w:val="18"/>
        </w:rPr>
        <w:t xml:space="preserve"> </w:t>
      </w:r>
      <w:r>
        <w:rPr>
          <w:w w:val="110"/>
          <w:sz w:val="18"/>
        </w:rPr>
        <w:t>and</w:t>
      </w:r>
      <w:r>
        <w:rPr>
          <w:spacing w:val="-30"/>
          <w:w w:val="110"/>
          <w:sz w:val="18"/>
        </w:rPr>
        <w:t xml:space="preserve"> </w:t>
      </w:r>
      <w:r>
        <w:rPr>
          <w:w w:val="110"/>
          <w:sz w:val="18"/>
        </w:rPr>
        <w:t>related information</w:t>
      </w:r>
      <w:r>
        <w:rPr>
          <w:spacing w:val="-21"/>
          <w:w w:val="110"/>
          <w:sz w:val="18"/>
        </w:rPr>
        <w:t xml:space="preserve"> </w:t>
      </w:r>
      <w:r>
        <w:rPr>
          <w:w w:val="110"/>
          <w:sz w:val="18"/>
        </w:rPr>
        <w:t>(e.g.</w:t>
      </w:r>
      <w:r>
        <w:rPr>
          <w:spacing w:val="-20"/>
          <w:w w:val="110"/>
          <w:sz w:val="18"/>
        </w:rPr>
        <w:t xml:space="preserve"> </w:t>
      </w:r>
      <w:r>
        <w:rPr>
          <w:w w:val="110"/>
          <w:sz w:val="18"/>
        </w:rPr>
        <w:t>maximum</w:t>
      </w:r>
      <w:r>
        <w:rPr>
          <w:spacing w:val="-21"/>
          <w:w w:val="110"/>
          <w:sz w:val="18"/>
        </w:rPr>
        <w:t xml:space="preserve"> </w:t>
      </w:r>
      <w:r>
        <w:rPr>
          <w:w w:val="110"/>
          <w:sz w:val="18"/>
        </w:rPr>
        <w:t>capacity)</w:t>
      </w:r>
      <w:r>
        <w:rPr>
          <w:spacing w:val="-20"/>
          <w:w w:val="110"/>
          <w:sz w:val="18"/>
        </w:rPr>
        <w:t xml:space="preserve"> </w:t>
      </w:r>
      <w:r>
        <w:rPr>
          <w:w w:val="110"/>
          <w:sz w:val="18"/>
        </w:rPr>
        <w:t>for</w:t>
      </w:r>
      <w:r>
        <w:rPr>
          <w:spacing w:val="-21"/>
          <w:w w:val="110"/>
          <w:sz w:val="18"/>
        </w:rPr>
        <w:t xml:space="preserve"> </w:t>
      </w:r>
      <w:r>
        <w:rPr>
          <w:w w:val="110"/>
          <w:sz w:val="18"/>
        </w:rPr>
        <w:t>the</w:t>
      </w:r>
      <w:r>
        <w:rPr>
          <w:spacing w:val="-20"/>
          <w:w w:val="110"/>
          <w:sz w:val="18"/>
        </w:rPr>
        <w:t xml:space="preserve"> </w:t>
      </w:r>
      <w:r>
        <w:rPr>
          <w:w w:val="110"/>
          <w:sz w:val="18"/>
        </w:rPr>
        <w:t>rooms</w:t>
      </w:r>
      <w:r>
        <w:rPr>
          <w:spacing w:val="-20"/>
          <w:w w:val="110"/>
          <w:sz w:val="18"/>
        </w:rPr>
        <w:t xml:space="preserve"> </w:t>
      </w:r>
      <w:r>
        <w:rPr>
          <w:w w:val="110"/>
          <w:sz w:val="18"/>
        </w:rPr>
        <w:t>listed</w:t>
      </w:r>
      <w:r>
        <w:rPr>
          <w:spacing w:val="-21"/>
          <w:w w:val="110"/>
          <w:sz w:val="18"/>
        </w:rPr>
        <w:t xml:space="preserve"> </w:t>
      </w:r>
      <w:r>
        <w:rPr>
          <w:w w:val="110"/>
          <w:sz w:val="18"/>
        </w:rPr>
        <w:t>on</w:t>
      </w:r>
      <w:r>
        <w:rPr>
          <w:spacing w:val="-20"/>
          <w:w w:val="110"/>
          <w:sz w:val="18"/>
        </w:rPr>
        <w:t xml:space="preserve"> </w:t>
      </w:r>
      <w:r>
        <w:rPr>
          <w:w w:val="110"/>
          <w:sz w:val="18"/>
        </w:rPr>
        <w:t>the</w:t>
      </w:r>
      <w:r>
        <w:rPr>
          <w:spacing w:val="-21"/>
          <w:w w:val="110"/>
          <w:sz w:val="18"/>
        </w:rPr>
        <w:t xml:space="preserve"> </w:t>
      </w:r>
      <w:r>
        <w:rPr>
          <w:w w:val="110"/>
          <w:sz w:val="18"/>
        </w:rPr>
        <w:t>calendar</w:t>
      </w:r>
      <w:r>
        <w:rPr>
          <w:spacing w:val="-20"/>
          <w:w w:val="110"/>
          <w:sz w:val="18"/>
        </w:rPr>
        <w:t xml:space="preserve"> </w:t>
      </w:r>
      <w:r>
        <w:rPr>
          <w:w w:val="110"/>
          <w:sz w:val="18"/>
        </w:rPr>
        <w:t>system,</w:t>
      </w:r>
      <w:r>
        <w:rPr>
          <w:spacing w:val="-20"/>
          <w:w w:val="110"/>
          <w:sz w:val="18"/>
        </w:rPr>
        <w:t xml:space="preserve"> </w:t>
      </w:r>
      <w:r>
        <w:rPr>
          <w:w w:val="110"/>
          <w:sz w:val="18"/>
        </w:rPr>
        <w:t>and</w:t>
      </w:r>
      <w:r>
        <w:rPr>
          <w:spacing w:val="-21"/>
          <w:w w:val="110"/>
          <w:sz w:val="18"/>
        </w:rPr>
        <w:t xml:space="preserve"> </w:t>
      </w:r>
      <w:r>
        <w:rPr>
          <w:w w:val="110"/>
          <w:sz w:val="18"/>
        </w:rPr>
        <w:t>the protocols</w:t>
      </w:r>
      <w:r>
        <w:rPr>
          <w:spacing w:val="-19"/>
          <w:w w:val="110"/>
          <w:sz w:val="18"/>
        </w:rPr>
        <w:t xml:space="preserve"> </w:t>
      </w:r>
      <w:r>
        <w:rPr>
          <w:w w:val="110"/>
          <w:sz w:val="18"/>
        </w:rPr>
        <w:t>for</w:t>
      </w:r>
      <w:r>
        <w:rPr>
          <w:spacing w:val="-18"/>
          <w:w w:val="110"/>
          <w:sz w:val="18"/>
        </w:rPr>
        <w:t xml:space="preserve"> </w:t>
      </w:r>
      <w:r>
        <w:rPr>
          <w:w w:val="110"/>
          <w:sz w:val="18"/>
        </w:rPr>
        <w:t>the</w:t>
      </w:r>
      <w:r>
        <w:rPr>
          <w:spacing w:val="-18"/>
          <w:w w:val="110"/>
          <w:sz w:val="18"/>
        </w:rPr>
        <w:t xml:space="preserve"> </w:t>
      </w:r>
      <w:r>
        <w:rPr>
          <w:w w:val="110"/>
          <w:sz w:val="18"/>
        </w:rPr>
        <w:t>maintenance</w:t>
      </w:r>
      <w:r>
        <w:rPr>
          <w:spacing w:val="-18"/>
          <w:w w:val="110"/>
          <w:sz w:val="18"/>
        </w:rPr>
        <w:t xml:space="preserve"> </w:t>
      </w:r>
      <w:r>
        <w:rPr>
          <w:w w:val="110"/>
          <w:sz w:val="18"/>
        </w:rPr>
        <w:t>and</w:t>
      </w:r>
      <w:r>
        <w:rPr>
          <w:spacing w:val="-19"/>
          <w:w w:val="110"/>
          <w:sz w:val="18"/>
        </w:rPr>
        <w:t xml:space="preserve"> </w:t>
      </w:r>
      <w:r>
        <w:rPr>
          <w:w w:val="110"/>
          <w:sz w:val="18"/>
        </w:rPr>
        <w:t>amendment</w:t>
      </w:r>
      <w:r>
        <w:rPr>
          <w:spacing w:val="-18"/>
          <w:w w:val="110"/>
          <w:sz w:val="18"/>
        </w:rPr>
        <w:t xml:space="preserve"> </w:t>
      </w:r>
      <w:r>
        <w:rPr>
          <w:w w:val="110"/>
          <w:sz w:val="18"/>
        </w:rPr>
        <w:t>of</w:t>
      </w:r>
      <w:r>
        <w:rPr>
          <w:spacing w:val="-18"/>
          <w:w w:val="110"/>
          <w:sz w:val="18"/>
        </w:rPr>
        <w:t xml:space="preserve"> </w:t>
      </w:r>
      <w:r>
        <w:rPr>
          <w:w w:val="110"/>
          <w:sz w:val="18"/>
        </w:rPr>
        <w:t>the</w:t>
      </w:r>
      <w:r>
        <w:rPr>
          <w:spacing w:val="-18"/>
          <w:w w:val="110"/>
          <w:sz w:val="18"/>
        </w:rPr>
        <w:t xml:space="preserve"> </w:t>
      </w:r>
      <w:r>
        <w:rPr>
          <w:w w:val="110"/>
          <w:sz w:val="18"/>
        </w:rPr>
        <w:t>rooms</w:t>
      </w:r>
      <w:r>
        <w:rPr>
          <w:spacing w:val="-18"/>
          <w:w w:val="110"/>
          <w:sz w:val="18"/>
        </w:rPr>
        <w:t xml:space="preserve"> </w:t>
      </w:r>
      <w:r>
        <w:rPr>
          <w:w w:val="110"/>
          <w:sz w:val="18"/>
        </w:rPr>
        <w:t>list.</w:t>
      </w:r>
      <w:r>
        <w:rPr>
          <w:spacing w:val="-19"/>
          <w:w w:val="110"/>
          <w:sz w:val="18"/>
        </w:rPr>
        <w:t xml:space="preserve"> </w:t>
      </w:r>
      <w:r>
        <w:rPr>
          <w:w w:val="110"/>
          <w:sz w:val="18"/>
        </w:rPr>
        <w:t>Room</w:t>
      </w:r>
      <w:r>
        <w:rPr>
          <w:spacing w:val="-18"/>
          <w:w w:val="110"/>
          <w:sz w:val="18"/>
        </w:rPr>
        <w:t xml:space="preserve"> </w:t>
      </w:r>
      <w:r>
        <w:rPr>
          <w:w w:val="110"/>
          <w:sz w:val="18"/>
        </w:rPr>
        <w:t>data</w:t>
      </w:r>
      <w:r>
        <w:rPr>
          <w:spacing w:val="-18"/>
          <w:w w:val="110"/>
          <w:sz w:val="18"/>
        </w:rPr>
        <w:t xml:space="preserve"> </w:t>
      </w:r>
      <w:r>
        <w:rPr>
          <w:w w:val="110"/>
          <w:sz w:val="18"/>
        </w:rPr>
        <w:t>modification, and</w:t>
      </w:r>
      <w:r>
        <w:rPr>
          <w:spacing w:val="-19"/>
          <w:w w:val="110"/>
          <w:sz w:val="18"/>
        </w:rPr>
        <w:t xml:space="preserve"> </w:t>
      </w:r>
      <w:r>
        <w:rPr>
          <w:w w:val="110"/>
          <w:sz w:val="18"/>
        </w:rPr>
        <w:t>the</w:t>
      </w:r>
      <w:r>
        <w:rPr>
          <w:spacing w:val="-18"/>
          <w:w w:val="110"/>
          <w:sz w:val="18"/>
        </w:rPr>
        <w:t xml:space="preserve"> </w:t>
      </w:r>
      <w:r>
        <w:rPr>
          <w:w w:val="110"/>
          <w:sz w:val="18"/>
        </w:rPr>
        <w:t>removal</w:t>
      </w:r>
      <w:r>
        <w:rPr>
          <w:spacing w:val="-18"/>
          <w:w w:val="110"/>
          <w:sz w:val="18"/>
        </w:rPr>
        <w:t xml:space="preserve"> </w:t>
      </w:r>
      <w:r>
        <w:rPr>
          <w:w w:val="110"/>
          <w:sz w:val="18"/>
        </w:rPr>
        <w:t>or</w:t>
      </w:r>
      <w:r>
        <w:rPr>
          <w:spacing w:val="-18"/>
          <w:w w:val="110"/>
          <w:sz w:val="18"/>
        </w:rPr>
        <w:t xml:space="preserve"> </w:t>
      </w:r>
      <w:r>
        <w:rPr>
          <w:w w:val="110"/>
          <w:sz w:val="18"/>
        </w:rPr>
        <w:t>addition</w:t>
      </w:r>
      <w:r>
        <w:rPr>
          <w:spacing w:val="-18"/>
          <w:w w:val="110"/>
          <w:sz w:val="18"/>
        </w:rPr>
        <w:t xml:space="preserve"> </w:t>
      </w:r>
      <w:r>
        <w:rPr>
          <w:w w:val="110"/>
          <w:sz w:val="18"/>
        </w:rPr>
        <w:t>of</w:t>
      </w:r>
      <w:r>
        <w:rPr>
          <w:spacing w:val="-18"/>
          <w:w w:val="110"/>
          <w:sz w:val="18"/>
        </w:rPr>
        <w:t xml:space="preserve"> </w:t>
      </w:r>
      <w:r>
        <w:rPr>
          <w:w w:val="110"/>
          <w:sz w:val="18"/>
        </w:rPr>
        <w:t>rooms</w:t>
      </w:r>
      <w:r>
        <w:rPr>
          <w:spacing w:val="-19"/>
          <w:w w:val="110"/>
          <w:sz w:val="18"/>
        </w:rPr>
        <w:t xml:space="preserve"> </w:t>
      </w:r>
      <w:r>
        <w:rPr>
          <w:w w:val="110"/>
          <w:sz w:val="18"/>
        </w:rPr>
        <w:t>requires</w:t>
      </w:r>
      <w:r>
        <w:rPr>
          <w:spacing w:val="-18"/>
          <w:w w:val="110"/>
          <w:sz w:val="18"/>
        </w:rPr>
        <w:t xml:space="preserve"> </w:t>
      </w:r>
      <w:r>
        <w:rPr>
          <w:w w:val="110"/>
          <w:sz w:val="18"/>
        </w:rPr>
        <w:t>the</w:t>
      </w:r>
      <w:r>
        <w:rPr>
          <w:spacing w:val="-18"/>
          <w:w w:val="110"/>
          <w:sz w:val="18"/>
        </w:rPr>
        <w:t xml:space="preserve"> </w:t>
      </w:r>
      <w:r>
        <w:rPr>
          <w:w w:val="110"/>
          <w:sz w:val="18"/>
        </w:rPr>
        <w:t>prior</w:t>
      </w:r>
      <w:r>
        <w:rPr>
          <w:spacing w:val="-18"/>
          <w:w w:val="110"/>
          <w:sz w:val="18"/>
        </w:rPr>
        <w:t xml:space="preserve"> </w:t>
      </w:r>
      <w:r>
        <w:rPr>
          <w:w w:val="110"/>
          <w:sz w:val="18"/>
        </w:rPr>
        <w:t>approval</w:t>
      </w:r>
      <w:r>
        <w:rPr>
          <w:spacing w:val="-18"/>
          <w:w w:val="110"/>
          <w:sz w:val="18"/>
        </w:rPr>
        <w:t xml:space="preserve"> </w:t>
      </w:r>
      <w:r>
        <w:rPr>
          <w:w w:val="110"/>
          <w:sz w:val="18"/>
        </w:rPr>
        <w:t>of</w:t>
      </w:r>
      <w:r>
        <w:rPr>
          <w:spacing w:val="-18"/>
          <w:w w:val="110"/>
          <w:sz w:val="18"/>
        </w:rPr>
        <w:t xml:space="preserve"> </w:t>
      </w:r>
      <w:r>
        <w:rPr>
          <w:w w:val="110"/>
          <w:sz w:val="18"/>
        </w:rPr>
        <w:t>Property,</w:t>
      </w:r>
      <w:r>
        <w:rPr>
          <w:spacing w:val="-19"/>
          <w:w w:val="110"/>
          <w:sz w:val="18"/>
        </w:rPr>
        <w:t xml:space="preserve"> </w:t>
      </w:r>
      <w:r>
        <w:rPr>
          <w:w w:val="110"/>
          <w:sz w:val="18"/>
        </w:rPr>
        <w:t>Facilities</w:t>
      </w:r>
      <w:r>
        <w:rPr>
          <w:spacing w:val="-18"/>
          <w:w w:val="110"/>
          <w:sz w:val="18"/>
        </w:rPr>
        <w:t xml:space="preserve"> </w:t>
      </w:r>
      <w:r>
        <w:rPr>
          <w:w w:val="110"/>
          <w:sz w:val="18"/>
        </w:rPr>
        <w:t>and Development.</w:t>
      </w:r>
    </w:p>
    <w:p w:rsidR="00F93F21" w:rsidRDefault="00F22300">
      <w:pPr>
        <w:pStyle w:val="Heading4"/>
        <w:numPr>
          <w:ilvl w:val="0"/>
          <w:numId w:val="60"/>
        </w:numPr>
        <w:tabs>
          <w:tab w:val="left" w:pos="692"/>
        </w:tabs>
        <w:spacing w:before="203"/>
        <w:ind w:hanging="306"/>
      </w:pPr>
      <w:r>
        <w:t>Booking</w:t>
      </w:r>
      <w:r>
        <w:rPr>
          <w:spacing w:val="-7"/>
        </w:rPr>
        <w:t xml:space="preserve"> </w:t>
      </w:r>
      <w:r>
        <w:t>systems</w:t>
      </w:r>
    </w:p>
    <w:p w:rsidR="00F93F21" w:rsidRDefault="00F93F21">
      <w:pPr>
        <w:pStyle w:val="BodyText"/>
        <w:spacing w:before="4"/>
        <w:rPr>
          <w:b/>
          <w:sz w:val="23"/>
        </w:rPr>
      </w:pPr>
    </w:p>
    <w:p w:rsidR="00F93F21" w:rsidRDefault="00F22300">
      <w:pPr>
        <w:spacing w:line="312" w:lineRule="auto"/>
        <w:ind w:left="385" w:right="481"/>
        <w:rPr>
          <w:sz w:val="18"/>
        </w:rPr>
      </w:pPr>
      <w:r>
        <w:rPr>
          <w:w w:val="110"/>
          <w:sz w:val="18"/>
        </w:rPr>
        <w:t>Student Administration and Systems is responsible for management of the timetabling system</w:t>
      </w:r>
      <w:r>
        <w:rPr>
          <w:spacing w:val="-23"/>
          <w:w w:val="110"/>
          <w:sz w:val="18"/>
        </w:rPr>
        <w:t xml:space="preserve"> </w:t>
      </w:r>
      <w:r>
        <w:rPr>
          <w:w w:val="110"/>
          <w:sz w:val="18"/>
        </w:rPr>
        <w:t>including</w:t>
      </w:r>
      <w:r>
        <w:rPr>
          <w:spacing w:val="-23"/>
          <w:w w:val="110"/>
          <w:sz w:val="18"/>
        </w:rPr>
        <w:t xml:space="preserve"> </w:t>
      </w:r>
      <w:r>
        <w:rPr>
          <w:w w:val="110"/>
          <w:sz w:val="18"/>
        </w:rPr>
        <w:t>the</w:t>
      </w:r>
      <w:r>
        <w:rPr>
          <w:spacing w:val="-22"/>
          <w:w w:val="110"/>
          <w:sz w:val="18"/>
        </w:rPr>
        <w:t xml:space="preserve"> </w:t>
      </w:r>
      <w:r>
        <w:rPr>
          <w:w w:val="110"/>
          <w:sz w:val="18"/>
        </w:rPr>
        <w:t>web</w:t>
      </w:r>
      <w:r>
        <w:rPr>
          <w:spacing w:val="-23"/>
          <w:w w:val="110"/>
          <w:sz w:val="18"/>
        </w:rPr>
        <w:t xml:space="preserve"> </w:t>
      </w:r>
      <w:r>
        <w:rPr>
          <w:w w:val="110"/>
          <w:sz w:val="18"/>
        </w:rPr>
        <w:t>room</w:t>
      </w:r>
      <w:r>
        <w:rPr>
          <w:spacing w:val="-22"/>
          <w:w w:val="110"/>
          <w:sz w:val="18"/>
        </w:rPr>
        <w:t xml:space="preserve"> </w:t>
      </w:r>
      <w:r>
        <w:rPr>
          <w:w w:val="110"/>
          <w:sz w:val="18"/>
        </w:rPr>
        <w:t>booking</w:t>
      </w:r>
      <w:r>
        <w:rPr>
          <w:spacing w:val="-23"/>
          <w:w w:val="110"/>
          <w:sz w:val="18"/>
        </w:rPr>
        <w:t xml:space="preserve"> </w:t>
      </w:r>
      <w:r>
        <w:rPr>
          <w:w w:val="110"/>
          <w:sz w:val="18"/>
        </w:rPr>
        <w:t>module</w:t>
      </w:r>
      <w:r>
        <w:rPr>
          <w:spacing w:val="-22"/>
          <w:w w:val="110"/>
          <w:sz w:val="18"/>
        </w:rPr>
        <w:t xml:space="preserve"> </w:t>
      </w:r>
      <w:r>
        <w:rPr>
          <w:w w:val="110"/>
          <w:sz w:val="18"/>
        </w:rPr>
        <w:t>used</w:t>
      </w:r>
      <w:r>
        <w:rPr>
          <w:spacing w:val="-23"/>
          <w:w w:val="110"/>
          <w:sz w:val="18"/>
        </w:rPr>
        <w:t xml:space="preserve"> </w:t>
      </w:r>
      <w:r>
        <w:rPr>
          <w:w w:val="110"/>
          <w:sz w:val="18"/>
        </w:rPr>
        <w:t>for</w:t>
      </w:r>
      <w:r>
        <w:rPr>
          <w:spacing w:val="-22"/>
          <w:w w:val="110"/>
          <w:sz w:val="18"/>
        </w:rPr>
        <w:t xml:space="preserve"> </w:t>
      </w:r>
      <w:r>
        <w:rPr>
          <w:w w:val="110"/>
          <w:sz w:val="18"/>
        </w:rPr>
        <w:t>making</w:t>
      </w:r>
      <w:r>
        <w:rPr>
          <w:spacing w:val="-23"/>
          <w:w w:val="110"/>
          <w:sz w:val="18"/>
        </w:rPr>
        <w:t xml:space="preserve"> </w:t>
      </w:r>
      <w:r>
        <w:rPr>
          <w:w w:val="110"/>
          <w:sz w:val="18"/>
        </w:rPr>
        <w:t>non-</w:t>
      </w:r>
      <w:r>
        <w:rPr>
          <w:spacing w:val="-22"/>
          <w:w w:val="110"/>
          <w:sz w:val="18"/>
        </w:rPr>
        <w:t xml:space="preserve"> </w:t>
      </w:r>
      <w:r>
        <w:rPr>
          <w:w w:val="110"/>
          <w:sz w:val="18"/>
        </w:rPr>
        <w:t>teaching</w:t>
      </w:r>
      <w:r>
        <w:rPr>
          <w:spacing w:val="-23"/>
          <w:w w:val="110"/>
          <w:sz w:val="18"/>
        </w:rPr>
        <w:t xml:space="preserve"> </w:t>
      </w:r>
      <w:r>
        <w:rPr>
          <w:w w:val="110"/>
          <w:sz w:val="18"/>
        </w:rPr>
        <w:t>bookings</w:t>
      </w:r>
      <w:r>
        <w:rPr>
          <w:spacing w:val="-22"/>
          <w:w w:val="110"/>
          <w:sz w:val="18"/>
        </w:rPr>
        <w:t xml:space="preserve"> </w:t>
      </w:r>
      <w:r>
        <w:rPr>
          <w:w w:val="110"/>
          <w:sz w:val="18"/>
        </w:rPr>
        <w:t>in teaching</w:t>
      </w:r>
      <w:r>
        <w:rPr>
          <w:spacing w:val="-10"/>
          <w:w w:val="110"/>
          <w:sz w:val="18"/>
        </w:rPr>
        <w:t xml:space="preserve"> </w:t>
      </w:r>
      <w:r>
        <w:rPr>
          <w:w w:val="110"/>
          <w:sz w:val="18"/>
        </w:rPr>
        <w:t>rooms.</w:t>
      </w:r>
    </w:p>
    <w:p w:rsidR="00F93F21" w:rsidRDefault="00F93F21">
      <w:pPr>
        <w:pStyle w:val="BodyText"/>
        <w:spacing w:before="9"/>
        <w:rPr>
          <w:sz w:val="23"/>
        </w:rPr>
      </w:pPr>
    </w:p>
    <w:p w:rsidR="00F93F21" w:rsidRDefault="00F22300">
      <w:pPr>
        <w:spacing w:line="312" w:lineRule="auto"/>
        <w:ind w:left="385" w:right="791"/>
        <w:rPr>
          <w:sz w:val="18"/>
        </w:rPr>
      </w:pPr>
      <w:r>
        <w:rPr>
          <w:w w:val="105"/>
          <w:sz w:val="18"/>
        </w:rPr>
        <w:t>Information Technology Services is responsible for management of the calendar system used for making non-teaching bookings in meeting rooms.</w:t>
      </w:r>
    </w:p>
    <w:p w:rsidR="00F93F21" w:rsidRDefault="00F93F21">
      <w:pPr>
        <w:pStyle w:val="BodyText"/>
        <w:spacing w:before="7"/>
        <w:rPr>
          <w:sz w:val="23"/>
        </w:rPr>
      </w:pPr>
    </w:p>
    <w:p w:rsidR="00F93F21" w:rsidRDefault="00F22300">
      <w:pPr>
        <w:spacing w:before="1" w:line="312" w:lineRule="auto"/>
        <w:ind w:left="385" w:right="445"/>
        <w:rPr>
          <w:sz w:val="18"/>
        </w:rPr>
      </w:pPr>
      <w:r>
        <w:rPr>
          <w:w w:val="110"/>
          <w:sz w:val="18"/>
        </w:rPr>
        <w:t>Every</w:t>
      </w:r>
      <w:r>
        <w:rPr>
          <w:spacing w:val="-24"/>
          <w:w w:val="110"/>
          <w:sz w:val="18"/>
        </w:rPr>
        <w:t xml:space="preserve"> </w:t>
      </w:r>
      <w:r>
        <w:rPr>
          <w:w w:val="110"/>
          <w:sz w:val="18"/>
        </w:rPr>
        <w:t>bookable</w:t>
      </w:r>
      <w:r>
        <w:rPr>
          <w:spacing w:val="-24"/>
          <w:w w:val="110"/>
          <w:sz w:val="18"/>
        </w:rPr>
        <w:t xml:space="preserve"> </w:t>
      </w:r>
      <w:r>
        <w:rPr>
          <w:w w:val="110"/>
          <w:sz w:val="18"/>
        </w:rPr>
        <w:t>space</w:t>
      </w:r>
      <w:r>
        <w:rPr>
          <w:spacing w:val="-24"/>
          <w:w w:val="110"/>
          <w:sz w:val="18"/>
        </w:rPr>
        <w:t xml:space="preserve"> </w:t>
      </w:r>
      <w:r>
        <w:rPr>
          <w:w w:val="110"/>
          <w:sz w:val="18"/>
        </w:rPr>
        <w:t>must</w:t>
      </w:r>
      <w:r>
        <w:rPr>
          <w:spacing w:val="-24"/>
          <w:w w:val="110"/>
          <w:sz w:val="18"/>
        </w:rPr>
        <w:t xml:space="preserve"> </w:t>
      </w:r>
      <w:r>
        <w:rPr>
          <w:w w:val="110"/>
          <w:sz w:val="18"/>
        </w:rPr>
        <w:t>be</w:t>
      </w:r>
      <w:r>
        <w:rPr>
          <w:spacing w:val="-24"/>
          <w:w w:val="110"/>
          <w:sz w:val="18"/>
        </w:rPr>
        <w:t xml:space="preserve"> </w:t>
      </w:r>
      <w:r>
        <w:rPr>
          <w:w w:val="110"/>
          <w:sz w:val="18"/>
        </w:rPr>
        <w:t>listed</w:t>
      </w:r>
      <w:r>
        <w:rPr>
          <w:spacing w:val="-23"/>
          <w:w w:val="110"/>
          <w:sz w:val="18"/>
        </w:rPr>
        <w:t xml:space="preserve"> </w:t>
      </w:r>
      <w:r>
        <w:rPr>
          <w:w w:val="110"/>
          <w:sz w:val="18"/>
        </w:rPr>
        <w:t>only</w:t>
      </w:r>
      <w:r>
        <w:rPr>
          <w:spacing w:val="-24"/>
          <w:w w:val="110"/>
          <w:sz w:val="18"/>
        </w:rPr>
        <w:t xml:space="preserve"> </w:t>
      </w:r>
      <w:r>
        <w:rPr>
          <w:w w:val="110"/>
          <w:sz w:val="18"/>
        </w:rPr>
        <w:t>once</w:t>
      </w:r>
      <w:r>
        <w:rPr>
          <w:spacing w:val="-24"/>
          <w:w w:val="110"/>
          <w:sz w:val="18"/>
        </w:rPr>
        <w:t xml:space="preserve"> </w:t>
      </w:r>
      <w:r>
        <w:rPr>
          <w:w w:val="110"/>
          <w:sz w:val="18"/>
        </w:rPr>
        <w:t>on</w:t>
      </w:r>
      <w:r>
        <w:rPr>
          <w:spacing w:val="-24"/>
          <w:w w:val="110"/>
          <w:sz w:val="18"/>
        </w:rPr>
        <w:t xml:space="preserve"> </w:t>
      </w:r>
      <w:r>
        <w:rPr>
          <w:w w:val="110"/>
          <w:sz w:val="18"/>
        </w:rPr>
        <w:t>either</w:t>
      </w:r>
      <w:r>
        <w:rPr>
          <w:spacing w:val="-24"/>
          <w:w w:val="110"/>
          <w:sz w:val="18"/>
        </w:rPr>
        <w:t xml:space="preserve"> </w:t>
      </w:r>
      <w:r>
        <w:rPr>
          <w:w w:val="110"/>
          <w:sz w:val="18"/>
        </w:rPr>
        <w:t>the</w:t>
      </w:r>
      <w:r>
        <w:rPr>
          <w:spacing w:val="-24"/>
          <w:w w:val="110"/>
          <w:sz w:val="18"/>
        </w:rPr>
        <w:t xml:space="preserve"> </w:t>
      </w:r>
      <w:r>
        <w:rPr>
          <w:w w:val="110"/>
          <w:sz w:val="18"/>
        </w:rPr>
        <w:t>timetabling,</w:t>
      </w:r>
      <w:r>
        <w:rPr>
          <w:spacing w:val="-23"/>
          <w:w w:val="110"/>
          <w:sz w:val="18"/>
        </w:rPr>
        <w:t xml:space="preserve"> </w:t>
      </w:r>
      <w:r>
        <w:rPr>
          <w:w w:val="110"/>
          <w:sz w:val="18"/>
        </w:rPr>
        <w:t>web</w:t>
      </w:r>
      <w:r>
        <w:rPr>
          <w:spacing w:val="-24"/>
          <w:w w:val="110"/>
          <w:sz w:val="18"/>
        </w:rPr>
        <w:t xml:space="preserve"> </w:t>
      </w:r>
      <w:r>
        <w:rPr>
          <w:w w:val="110"/>
          <w:sz w:val="18"/>
        </w:rPr>
        <w:t>room</w:t>
      </w:r>
      <w:r>
        <w:rPr>
          <w:spacing w:val="-24"/>
          <w:w w:val="110"/>
          <w:sz w:val="18"/>
        </w:rPr>
        <w:t xml:space="preserve"> </w:t>
      </w:r>
      <w:r>
        <w:rPr>
          <w:w w:val="110"/>
          <w:sz w:val="18"/>
        </w:rPr>
        <w:t>booking or calendar</w:t>
      </w:r>
      <w:r>
        <w:rPr>
          <w:spacing w:val="-19"/>
          <w:w w:val="110"/>
          <w:sz w:val="18"/>
        </w:rPr>
        <w:t xml:space="preserve"> </w:t>
      </w:r>
      <w:r>
        <w:rPr>
          <w:w w:val="110"/>
          <w:sz w:val="18"/>
        </w:rPr>
        <w:t>system.</w:t>
      </w:r>
    </w:p>
    <w:p w:rsidR="00F93F21" w:rsidRDefault="00F22300">
      <w:pPr>
        <w:pStyle w:val="Heading4"/>
        <w:numPr>
          <w:ilvl w:val="0"/>
          <w:numId w:val="60"/>
        </w:numPr>
        <w:tabs>
          <w:tab w:val="left" w:pos="692"/>
        </w:tabs>
        <w:spacing w:before="200"/>
        <w:ind w:hanging="306"/>
      </w:pPr>
      <w:r>
        <w:t>Booking</w:t>
      </w:r>
      <w:r>
        <w:rPr>
          <w:spacing w:val="-7"/>
        </w:rPr>
        <w:t xml:space="preserve"> </w:t>
      </w:r>
      <w:r>
        <w:t>rights</w:t>
      </w:r>
    </w:p>
    <w:p w:rsidR="00F93F21" w:rsidRDefault="00F93F21">
      <w:pPr>
        <w:sectPr w:rsidR="00F93F21">
          <w:pgSz w:w="11900" w:h="16840"/>
          <w:pgMar w:top="480" w:right="1680" w:bottom="480" w:left="1680" w:header="274" w:footer="283" w:gutter="0"/>
          <w:cols w:space="720"/>
        </w:sectPr>
      </w:pPr>
    </w:p>
    <w:p w:rsidR="00F93F21" w:rsidRDefault="00F22300">
      <w:pPr>
        <w:spacing w:before="113" w:line="312" w:lineRule="auto"/>
        <w:ind w:left="385" w:right="759"/>
        <w:rPr>
          <w:sz w:val="18"/>
        </w:rPr>
      </w:pPr>
      <w:r>
        <w:rPr>
          <w:w w:val="105"/>
          <w:sz w:val="18"/>
        </w:rPr>
        <w:lastRenderedPageBreak/>
        <w:t>Once teaching activities for a year have been scheduled, non-teaching bookings may be made on a ‘first-come, first served’ basis by any member of the University.</w:t>
      </w:r>
    </w:p>
    <w:p w:rsidR="00F93F21" w:rsidRDefault="00F93F21">
      <w:pPr>
        <w:pStyle w:val="BodyText"/>
        <w:spacing w:before="8"/>
        <w:rPr>
          <w:sz w:val="23"/>
        </w:rPr>
      </w:pPr>
    </w:p>
    <w:p w:rsidR="00F93F21" w:rsidRDefault="00F22300">
      <w:pPr>
        <w:spacing w:line="312" w:lineRule="auto"/>
        <w:ind w:left="385" w:right="508"/>
        <w:rPr>
          <w:sz w:val="18"/>
        </w:rPr>
      </w:pPr>
      <w:r>
        <w:rPr>
          <w:w w:val="105"/>
          <w:sz w:val="18"/>
        </w:rPr>
        <w:t>External events may be booked by any person to whom Property, Facilities and Development have delegated authority to manage bookings. Normally university meetings and allied activities will take precedence over external events.</w:t>
      </w:r>
    </w:p>
    <w:p w:rsidR="00F93F21" w:rsidRDefault="00F93F21">
      <w:pPr>
        <w:pStyle w:val="BodyText"/>
        <w:spacing w:before="8"/>
        <w:rPr>
          <w:sz w:val="23"/>
        </w:rPr>
      </w:pPr>
    </w:p>
    <w:p w:rsidR="00F93F21" w:rsidRDefault="00F22300">
      <w:pPr>
        <w:spacing w:before="1" w:line="312" w:lineRule="auto"/>
        <w:ind w:left="385" w:right="585"/>
        <w:rPr>
          <w:sz w:val="18"/>
        </w:rPr>
      </w:pPr>
      <w:r>
        <w:rPr>
          <w:w w:val="105"/>
          <w:sz w:val="18"/>
        </w:rPr>
        <w:t>In rooms designed for teaching, teaching activities will be given priority over other types of room bookings. No adjustments will be made to the academic timetable to accommodate non-teaching bookings other than in exceptional circumstances (e.g. international conferences and symposia, significant University-wide events) which must be approved by the Deputy Vice Chancellor (Academic) (or nominee).</w:t>
      </w:r>
    </w:p>
    <w:p w:rsidR="00F93F21" w:rsidRDefault="00F93F21">
      <w:pPr>
        <w:pStyle w:val="BodyText"/>
        <w:spacing w:before="10"/>
        <w:rPr>
          <w:sz w:val="23"/>
        </w:rPr>
      </w:pPr>
    </w:p>
    <w:p w:rsidR="00F93F21" w:rsidRDefault="00F22300">
      <w:pPr>
        <w:spacing w:line="312" w:lineRule="auto"/>
        <w:ind w:left="385" w:right="483"/>
        <w:rPr>
          <w:sz w:val="18"/>
        </w:rPr>
      </w:pPr>
      <w:r>
        <w:rPr>
          <w:w w:val="110"/>
          <w:sz w:val="18"/>
        </w:rPr>
        <w:t>Conflicts</w:t>
      </w:r>
      <w:r>
        <w:rPr>
          <w:spacing w:val="-21"/>
          <w:w w:val="110"/>
          <w:sz w:val="18"/>
        </w:rPr>
        <w:t xml:space="preserve"> </w:t>
      </w:r>
      <w:r>
        <w:rPr>
          <w:w w:val="110"/>
          <w:sz w:val="18"/>
        </w:rPr>
        <w:t>arising</w:t>
      </w:r>
      <w:r>
        <w:rPr>
          <w:spacing w:val="-21"/>
          <w:w w:val="110"/>
          <w:sz w:val="18"/>
        </w:rPr>
        <w:t xml:space="preserve"> </w:t>
      </w:r>
      <w:r>
        <w:rPr>
          <w:w w:val="110"/>
          <w:sz w:val="18"/>
        </w:rPr>
        <w:t>from</w:t>
      </w:r>
      <w:r>
        <w:rPr>
          <w:spacing w:val="-21"/>
          <w:w w:val="110"/>
          <w:sz w:val="18"/>
        </w:rPr>
        <w:t xml:space="preserve"> </w:t>
      </w:r>
      <w:r>
        <w:rPr>
          <w:w w:val="110"/>
          <w:sz w:val="18"/>
        </w:rPr>
        <w:t>the</w:t>
      </w:r>
      <w:r>
        <w:rPr>
          <w:spacing w:val="-21"/>
          <w:w w:val="110"/>
          <w:sz w:val="18"/>
        </w:rPr>
        <w:t xml:space="preserve"> </w:t>
      </w:r>
      <w:r>
        <w:rPr>
          <w:w w:val="110"/>
          <w:sz w:val="18"/>
        </w:rPr>
        <w:t>application</w:t>
      </w:r>
      <w:r>
        <w:rPr>
          <w:spacing w:val="-21"/>
          <w:w w:val="110"/>
          <w:sz w:val="18"/>
        </w:rPr>
        <w:t xml:space="preserve"> </w:t>
      </w:r>
      <w:r>
        <w:rPr>
          <w:w w:val="110"/>
          <w:sz w:val="18"/>
        </w:rPr>
        <w:t>of</w:t>
      </w:r>
      <w:r>
        <w:rPr>
          <w:spacing w:val="-21"/>
          <w:w w:val="110"/>
          <w:sz w:val="18"/>
        </w:rPr>
        <w:t xml:space="preserve"> </w:t>
      </w:r>
      <w:r>
        <w:rPr>
          <w:w w:val="110"/>
          <w:sz w:val="18"/>
        </w:rPr>
        <w:t>these</w:t>
      </w:r>
      <w:r>
        <w:rPr>
          <w:spacing w:val="-20"/>
          <w:w w:val="110"/>
          <w:sz w:val="18"/>
        </w:rPr>
        <w:t xml:space="preserve"> </w:t>
      </w:r>
      <w:r>
        <w:rPr>
          <w:w w:val="110"/>
          <w:sz w:val="18"/>
        </w:rPr>
        <w:t>priorities</w:t>
      </w:r>
      <w:r>
        <w:rPr>
          <w:spacing w:val="-21"/>
          <w:w w:val="110"/>
          <w:sz w:val="18"/>
        </w:rPr>
        <w:t xml:space="preserve"> </w:t>
      </w:r>
      <w:r>
        <w:rPr>
          <w:w w:val="110"/>
          <w:sz w:val="18"/>
        </w:rPr>
        <w:t>and</w:t>
      </w:r>
      <w:r>
        <w:rPr>
          <w:spacing w:val="-21"/>
          <w:w w:val="110"/>
          <w:sz w:val="18"/>
        </w:rPr>
        <w:t xml:space="preserve"> </w:t>
      </w:r>
      <w:r>
        <w:rPr>
          <w:w w:val="110"/>
          <w:sz w:val="18"/>
        </w:rPr>
        <w:t>related</w:t>
      </w:r>
      <w:r>
        <w:rPr>
          <w:spacing w:val="-21"/>
          <w:w w:val="110"/>
          <w:sz w:val="18"/>
        </w:rPr>
        <w:t xml:space="preserve"> </w:t>
      </w:r>
      <w:r>
        <w:rPr>
          <w:w w:val="110"/>
          <w:sz w:val="18"/>
        </w:rPr>
        <w:t>decisions</w:t>
      </w:r>
      <w:r>
        <w:rPr>
          <w:spacing w:val="-21"/>
          <w:w w:val="110"/>
          <w:sz w:val="18"/>
        </w:rPr>
        <w:t xml:space="preserve"> </w:t>
      </w:r>
      <w:r>
        <w:rPr>
          <w:w w:val="110"/>
          <w:sz w:val="18"/>
        </w:rPr>
        <w:t>will</w:t>
      </w:r>
      <w:r>
        <w:rPr>
          <w:spacing w:val="-21"/>
          <w:w w:val="110"/>
          <w:sz w:val="18"/>
        </w:rPr>
        <w:t xml:space="preserve"> </w:t>
      </w:r>
      <w:r>
        <w:rPr>
          <w:w w:val="110"/>
          <w:sz w:val="18"/>
        </w:rPr>
        <w:t>be</w:t>
      </w:r>
      <w:r>
        <w:rPr>
          <w:spacing w:val="-21"/>
          <w:w w:val="110"/>
          <w:sz w:val="18"/>
        </w:rPr>
        <w:t xml:space="preserve"> </w:t>
      </w:r>
      <w:r>
        <w:rPr>
          <w:w w:val="110"/>
          <w:sz w:val="18"/>
        </w:rPr>
        <w:t>initially dealt</w:t>
      </w:r>
      <w:r>
        <w:rPr>
          <w:spacing w:val="-19"/>
          <w:w w:val="110"/>
          <w:sz w:val="18"/>
        </w:rPr>
        <w:t xml:space="preserve"> </w:t>
      </w:r>
      <w:r>
        <w:rPr>
          <w:w w:val="110"/>
          <w:sz w:val="18"/>
        </w:rPr>
        <w:t>with</w:t>
      </w:r>
      <w:r>
        <w:rPr>
          <w:spacing w:val="-18"/>
          <w:w w:val="110"/>
          <w:sz w:val="18"/>
        </w:rPr>
        <w:t xml:space="preserve"> </w:t>
      </w:r>
      <w:r>
        <w:rPr>
          <w:w w:val="110"/>
          <w:sz w:val="18"/>
        </w:rPr>
        <w:t>via</w:t>
      </w:r>
      <w:r>
        <w:rPr>
          <w:spacing w:val="-19"/>
          <w:w w:val="110"/>
          <w:sz w:val="18"/>
        </w:rPr>
        <w:t xml:space="preserve"> </w:t>
      </w:r>
      <w:r>
        <w:rPr>
          <w:w w:val="110"/>
          <w:sz w:val="18"/>
        </w:rPr>
        <w:t>communication</w:t>
      </w:r>
      <w:r>
        <w:rPr>
          <w:spacing w:val="-18"/>
          <w:w w:val="110"/>
          <w:sz w:val="18"/>
        </w:rPr>
        <w:t xml:space="preserve"> </w:t>
      </w:r>
      <w:r>
        <w:rPr>
          <w:w w:val="110"/>
          <w:sz w:val="18"/>
        </w:rPr>
        <w:t>between</w:t>
      </w:r>
      <w:r>
        <w:rPr>
          <w:spacing w:val="-19"/>
          <w:w w:val="110"/>
          <w:sz w:val="18"/>
        </w:rPr>
        <w:t xml:space="preserve"> </w:t>
      </w:r>
      <w:r>
        <w:rPr>
          <w:w w:val="110"/>
          <w:sz w:val="18"/>
        </w:rPr>
        <w:t>the</w:t>
      </w:r>
      <w:r>
        <w:rPr>
          <w:spacing w:val="-18"/>
          <w:w w:val="110"/>
          <w:sz w:val="18"/>
        </w:rPr>
        <w:t xml:space="preserve"> </w:t>
      </w:r>
      <w:r>
        <w:rPr>
          <w:w w:val="110"/>
          <w:sz w:val="18"/>
        </w:rPr>
        <w:t>relevant</w:t>
      </w:r>
      <w:r>
        <w:rPr>
          <w:spacing w:val="-19"/>
          <w:w w:val="110"/>
          <w:sz w:val="18"/>
        </w:rPr>
        <w:t xml:space="preserve"> </w:t>
      </w:r>
      <w:r>
        <w:rPr>
          <w:w w:val="110"/>
          <w:sz w:val="18"/>
        </w:rPr>
        <w:t>booking</w:t>
      </w:r>
      <w:r>
        <w:rPr>
          <w:spacing w:val="-18"/>
          <w:w w:val="110"/>
          <w:sz w:val="18"/>
        </w:rPr>
        <w:t xml:space="preserve"> </w:t>
      </w:r>
      <w:r>
        <w:rPr>
          <w:w w:val="110"/>
          <w:sz w:val="18"/>
        </w:rPr>
        <w:t>parties</w:t>
      </w:r>
      <w:r>
        <w:rPr>
          <w:spacing w:val="-19"/>
          <w:w w:val="110"/>
          <w:sz w:val="18"/>
        </w:rPr>
        <w:t xml:space="preserve"> </w:t>
      </w:r>
      <w:r>
        <w:rPr>
          <w:w w:val="110"/>
          <w:sz w:val="18"/>
        </w:rPr>
        <w:t>and</w:t>
      </w:r>
      <w:r>
        <w:rPr>
          <w:spacing w:val="-18"/>
          <w:w w:val="110"/>
          <w:sz w:val="18"/>
        </w:rPr>
        <w:t xml:space="preserve"> </w:t>
      </w:r>
      <w:r>
        <w:rPr>
          <w:w w:val="110"/>
          <w:sz w:val="18"/>
        </w:rPr>
        <w:t>their</w:t>
      </w:r>
      <w:r>
        <w:rPr>
          <w:spacing w:val="-19"/>
          <w:w w:val="110"/>
          <w:sz w:val="18"/>
        </w:rPr>
        <w:t xml:space="preserve"> </w:t>
      </w:r>
      <w:r>
        <w:rPr>
          <w:w w:val="110"/>
          <w:sz w:val="18"/>
        </w:rPr>
        <w:t>managers.</w:t>
      </w:r>
    </w:p>
    <w:p w:rsidR="00F93F21" w:rsidRDefault="00F22300">
      <w:pPr>
        <w:spacing w:before="2" w:line="312" w:lineRule="auto"/>
        <w:ind w:left="385" w:right="508"/>
        <w:rPr>
          <w:sz w:val="18"/>
        </w:rPr>
      </w:pPr>
      <w:r>
        <w:rPr>
          <w:w w:val="105"/>
          <w:sz w:val="18"/>
        </w:rPr>
        <w:t>Where a satisfactory resolution cannot be found the matter will be referred to the Director, Property, Facilities and Development (or nominee) for a decision after appropriate consultation.</w:t>
      </w:r>
    </w:p>
    <w:p w:rsidR="00F93F21" w:rsidRDefault="00F93F21">
      <w:pPr>
        <w:pStyle w:val="BodyText"/>
        <w:spacing w:before="9"/>
        <w:rPr>
          <w:sz w:val="23"/>
        </w:rPr>
      </w:pPr>
    </w:p>
    <w:p w:rsidR="00F93F21" w:rsidRDefault="00F22300">
      <w:pPr>
        <w:spacing w:line="312" w:lineRule="auto"/>
        <w:ind w:left="385" w:right="823"/>
        <w:rPr>
          <w:sz w:val="18"/>
        </w:rPr>
      </w:pPr>
      <w:r>
        <w:rPr>
          <w:w w:val="105"/>
          <w:sz w:val="18"/>
        </w:rPr>
        <w:t>Property, Facilities and Development has the right to refuse or revoke any non-teaching booking not in accordance with these Principles.</w:t>
      </w:r>
    </w:p>
    <w:p w:rsidR="00F93F21" w:rsidRDefault="00F22300">
      <w:pPr>
        <w:pStyle w:val="Heading4"/>
        <w:numPr>
          <w:ilvl w:val="0"/>
          <w:numId w:val="60"/>
        </w:numPr>
        <w:tabs>
          <w:tab w:val="left" w:pos="692"/>
        </w:tabs>
        <w:spacing w:before="201"/>
        <w:ind w:hanging="306"/>
      </w:pPr>
      <w:r>
        <w:t>Conditions of room</w:t>
      </w:r>
      <w:r>
        <w:rPr>
          <w:spacing w:val="-21"/>
        </w:rPr>
        <w:t xml:space="preserve"> </w:t>
      </w:r>
      <w:r>
        <w:t>use</w:t>
      </w:r>
    </w:p>
    <w:p w:rsidR="00F93F21" w:rsidRDefault="00F93F21">
      <w:pPr>
        <w:pStyle w:val="BodyText"/>
        <w:spacing w:before="3"/>
        <w:rPr>
          <w:b/>
          <w:sz w:val="23"/>
        </w:rPr>
      </w:pPr>
    </w:p>
    <w:p w:rsidR="00F93F21" w:rsidRDefault="00F22300">
      <w:pPr>
        <w:spacing w:before="1" w:line="312" w:lineRule="auto"/>
        <w:ind w:left="385" w:right="395"/>
        <w:rPr>
          <w:sz w:val="18"/>
        </w:rPr>
      </w:pPr>
      <w:r>
        <w:rPr>
          <w:w w:val="110"/>
          <w:sz w:val="18"/>
        </w:rPr>
        <w:t>All</w:t>
      </w:r>
      <w:r>
        <w:rPr>
          <w:spacing w:val="-28"/>
          <w:w w:val="110"/>
          <w:sz w:val="18"/>
        </w:rPr>
        <w:t xml:space="preserve"> </w:t>
      </w:r>
      <w:r>
        <w:rPr>
          <w:w w:val="110"/>
          <w:sz w:val="18"/>
        </w:rPr>
        <w:t>persons</w:t>
      </w:r>
      <w:r>
        <w:rPr>
          <w:spacing w:val="-27"/>
          <w:w w:val="110"/>
          <w:sz w:val="18"/>
        </w:rPr>
        <w:t xml:space="preserve"> </w:t>
      </w:r>
      <w:r>
        <w:rPr>
          <w:w w:val="110"/>
          <w:sz w:val="18"/>
        </w:rPr>
        <w:t>booking</w:t>
      </w:r>
      <w:r>
        <w:rPr>
          <w:spacing w:val="-27"/>
          <w:w w:val="110"/>
          <w:sz w:val="18"/>
        </w:rPr>
        <w:t xml:space="preserve"> </w:t>
      </w:r>
      <w:r>
        <w:rPr>
          <w:w w:val="110"/>
          <w:sz w:val="18"/>
        </w:rPr>
        <w:t>University</w:t>
      </w:r>
      <w:r>
        <w:rPr>
          <w:spacing w:val="-28"/>
          <w:w w:val="110"/>
          <w:sz w:val="18"/>
        </w:rPr>
        <w:t xml:space="preserve"> </w:t>
      </w:r>
      <w:r>
        <w:rPr>
          <w:w w:val="110"/>
          <w:sz w:val="18"/>
        </w:rPr>
        <w:t>rooms,</w:t>
      </w:r>
      <w:r>
        <w:rPr>
          <w:spacing w:val="-27"/>
          <w:w w:val="110"/>
          <w:sz w:val="18"/>
        </w:rPr>
        <w:t xml:space="preserve"> </w:t>
      </w:r>
      <w:r>
        <w:rPr>
          <w:w w:val="110"/>
          <w:sz w:val="18"/>
        </w:rPr>
        <w:t>or,</w:t>
      </w:r>
      <w:r>
        <w:rPr>
          <w:spacing w:val="-27"/>
          <w:w w:val="110"/>
          <w:sz w:val="18"/>
        </w:rPr>
        <w:t xml:space="preserve"> </w:t>
      </w:r>
      <w:r>
        <w:rPr>
          <w:w w:val="110"/>
          <w:sz w:val="18"/>
        </w:rPr>
        <w:t>where</w:t>
      </w:r>
      <w:r>
        <w:rPr>
          <w:spacing w:val="-28"/>
          <w:w w:val="110"/>
          <w:sz w:val="18"/>
        </w:rPr>
        <w:t xml:space="preserve"> </w:t>
      </w:r>
      <w:r>
        <w:rPr>
          <w:w w:val="110"/>
          <w:sz w:val="18"/>
        </w:rPr>
        <w:t>applicable,</w:t>
      </w:r>
      <w:r>
        <w:rPr>
          <w:spacing w:val="-27"/>
          <w:w w:val="110"/>
          <w:sz w:val="18"/>
        </w:rPr>
        <w:t xml:space="preserve"> </w:t>
      </w:r>
      <w:r>
        <w:rPr>
          <w:w w:val="110"/>
          <w:sz w:val="18"/>
        </w:rPr>
        <w:t>the</w:t>
      </w:r>
      <w:r>
        <w:rPr>
          <w:spacing w:val="-27"/>
          <w:w w:val="110"/>
          <w:sz w:val="18"/>
        </w:rPr>
        <w:t xml:space="preserve"> </w:t>
      </w:r>
      <w:r>
        <w:rPr>
          <w:w w:val="110"/>
          <w:sz w:val="18"/>
        </w:rPr>
        <w:t>nominated</w:t>
      </w:r>
      <w:r>
        <w:rPr>
          <w:spacing w:val="-28"/>
          <w:w w:val="110"/>
          <w:sz w:val="18"/>
        </w:rPr>
        <w:t xml:space="preserve"> </w:t>
      </w:r>
      <w:r>
        <w:rPr>
          <w:w w:val="110"/>
          <w:sz w:val="18"/>
        </w:rPr>
        <w:t>person</w:t>
      </w:r>
      <w:r>
        <w:rPr>
          <w:spacing w:val="-27"/>
          <w:w w:val="110"/>
          <w:sz w:val="18"/>
        </w:rPr>
        <w:t xml:space="preserve"> </w:t>
      </w:r>
      <w:r>
        <w:rPr>
          <w:w w:val="110"/>
          <w:sz w:val="18"/>
        </w:rPr>
        <w:t>on</w:t>
      </w:r>
      <w:r>
        <w:rPr>
          <w:spacing w:val="-27"/>
          <w:w w:val="110"/>
          <w:sz w:val="18"/>
        </w:rPr>
        <w:t xml:space="preserve"> </w:t>
      </w:r>
      <w:r>
        <w:rPr>
          <w:w w:val="110"/>
          <w:sz w:val="18"/>
        </w:rPr>
        <w:t>whose behalf</w:t>
      </w:r>
      <w:r>
        <w:rPr>
          <w:spacing w:val="-14"/>
          <w:w w:val="110"/>
          <w:sz w:val="18"/>
        </w:rPr>
        <w:t xml:space="preserve"> </w:t>
      </w:r>
      <w:r>
        <w:rPr>
          <w:w w:val="110"/>
          <w:sz w:val="18"/>
        </w:rPr>
        <w:t>the</w:t>
      </w:r>
      <w:r>
        <w:rPr>
          <w:spacing w:val="-14"/>
          <w:w w:val="110"/>
          <w:sz w:val="18"/>
        </w:rPr>
        <w:t xml:space="preserve"> </w:t>
      </w:r>
      <w:r>
        <w:rPr>
          <w:w w:val="110"/>
          <w:sz w:val="18"/>
        </w:rPr>
        <w:t>booking</w:t>
      </w:r>
      <w:r>
        <w:rPr>
          <w:spacing w:val="-13"/>
          <w:w w:val="110"/>
          <w:sz w:val="18"/>
        </w:rPr>
        <w:t xml:space="preserve"> </w:t>
      </w:r>
      <w:r>
        <w:rPr>
          <w:w w:val="110"/>
          <w:sz w:val="18"/>
        </w:rPr>
        <w:t>is</w:t>
      </w:r>
      <w:r>
        <w:rPr>
          <w:spacing w:val="-14"/>
          <w:w w:val="110"/>
          <w:sz w:val="18"/>
        </w:rPr>
        <w:t xml:space="preserve"> </w:t>
      </w:r>
      <w:r>
        <w:rPr>
          <w:w w:val="110"/>
          <w:sz w:val="18"/>
        </w:rPr>
        <w:t>made,</w:t>
      </w:r>
      <w:r>
        <w:rPr>
          <w:spacing w:val="-13"/>
          <w:w w:val="110"/>
          <w:sz w:val="18"/>
        </w:rPr>
        <w:t xml:space="preserve"> </w:t>
      </w:r>
      <w:r>
        <w:rPr>
          <w:w w:val="110"/>
          <w:sz w:val="18"/>
        </w:rPr>
        <w:t>are</w:t>
      </w:r>
      <w:r>
        <w:rPr>
          <w:spacing w:val="-14"/>
          <w:w w:val="110"/>
          <w:sz w:val="18"/>
        </w:rPr>
        <w:t xml:space="preserve"> </w:t>
      </w:r>
      <w:r>
        <w:rPr>
          <w:w w:val="110"/>
          <w:sz w:val="18"/>
        </w:rPr>
        <w:t>required</w:t>
      </w:r>
      <w:r>
        <w:rPr>
          <w:spacing w:val="-14"/>
          <w:w w:val="110"/>
          <w:sz w:val="18"/>
        </w:rPr>
        <w:t xml:space="preserve"> </w:t>
      </w:r>
      <w:r>
        <w:rPr>
          <w:w w:val="110"/>
          <w:sz w:val="18"/>
        </w:rPr>
        <w:t>to</w:t>
      </w:r>
      <w:r>
        <w:rPr>
          <w:spacing w:val="-13"/>
          <w:w w:val="110"/>
          <w:sz w:val="18"/>
        </w:rPr>
        <w:t xml:space="preserve"> </w:t>
      </w:r>
      <w:r>
        <w:rPr>
          <w:w w:val="110"/>
          <w:sz w:val="18"/>
        </w:rPr>
        <w:t>ensure</w:t>
      </w:r>
      <w:r>
        <w:rPr>
          <w:spacing w:val="-14"/>
          <w:w w:val="110"/>
          <w:sz w:val="18"/>
        </w:rPr>
        <w:t xml:space="preserve"> </w:t>
      </w:r>
      <w:r>
        <w:rPr>
          <w:w w:val="110"/>
          <w:sz w:val="18"/>
        </w:rPr>
        <w:t>that</w:t>
      </w:r>
      <w:r>
        <w:rPr>
          <w:spacing w:val="-13"/>
          <w:w w:val="110"/>
          <w:sz w:val="18"/>
        </w:rPr>
        <w:t xml:space="preserve"> </w:t>
      </w:r>
      <w:r>
        <w:rPr>
          <w:w w:val="110"/>
          <w:sz w:val="18"/>
        </w:rPr>
        <w:t>their</w:t>
      </w:r>
      <w:r>
        <w:rPr>
          <w:spacing w:val="-14"/>
          <w:w w:val="110"/>
          <w:sz w:val="18"/>
        </w:rPr>
        <w:t xml:space="preserve"> </w:t>
      </w:r>
      <w:r>
        <w:rPr>
          <w:w w:val="110"/>
          <w:sz w:val="18"/>
        </w:rPr>
        <w:t>use</w:t>
      </w:r>
      <w:r>
        <w:rPr>
          <w:spacing w:val="-14"/>
          <w:w w:val="110"/>
          <w:sz w:val="18"/>
        </w:rPr>
        <w:t xml:space="preserve"> </w:t>
      </w:r>
      <w:r>
        <w:rPr>
          <w:w w:val="110"/>
          <w:sz w:val="18"/>
        </w:rPr>
        <w:t>of</w:t>
      </w:r>
      <w:r>
        <w:rPr>
          <w:spacing w:val="-13"/>
          <w:w w:val="110"/>
          <w:sz w:val="18"/>
        </w:rPr>
        <w:t xml:space="preserve"> </w:t>
      </w:r>
      <w:r>
        <w:rPr>
          <w:w w:val="110"/>
          <w:sz w:val="18"/>
        </w:rPr>
        <w:t>the</w:t>
      </w:r>
      <w:r>
        <w:rPr>
          <w:spacing w:val="-14"/>
          <w:w w:val="110"/>
          <w:sz w:val="18"/>
        </w:rPr>
        <w:t xml:space="preserve"> </w:t>
      </w:r>
      <w:r>
        <w:rPr>
          <w:w w:val="110"/>
          <w:sz w:val="18"/>
        </w:rPr>
        <w:t>room</w:t>
      </w:r>
      <w:r>
        <w:rPr>
          <w:spacing w:val="-13"/>
          <w:w w:val="110"/>
          <w:sz w:val="18"/>
        </w:rPr>
        <w:t xml:space="preserve"> </w:t>
      </w:r>
      <w:r>
        <w:rPr>
          <w:w w:val="110"/>
          <w:sz w:val="18"/>
        </w:rPr>
        <w:t>conforms</w:t>
      </w:r>
      <w:r>
        <w:rPr>
          <w:spacing w:val="-14"/>
          <w:w w:val="110"/>
          <w:sz w:val="18"/>
        </w:rPr>
        <w:t xml:space="preserve"> </w:t>
      </w:r>
      <w:r>
        <w:rPr>
          <w:w w:val="110"/>
          <w:sz w:val="18"/>
        </w:rPr>
        <w:t>to the following</w:t>
      </w:r>
      <w:r>
        <w:rPr>
          <w:spacing w:val="-19"/>
          <w:w w:val="110"/>
          <w:sz w:val="18"/>
        </w:rPr>
        <w:t xml:space="preserve"> </w:t>
      </w:r>
      <w:r>
        <w:rPr>
          <w:w w:val="110"/>
          <w:sz w:val="18"/>
        </w:rPr>
        <w:t>principles:</w:t>
      </w:r>
    </w:p>
    <w:p w:rsidR="00F93F21" w:rsidRDefault="00F22300">
      <w:pPr>
        <w:pStyle w:val="ListParagraph"/>
        <w:numPr>
          <w:ilvl w:val="1"/>
          <w:numId w:val="60"/>
        </w:numPr>
        <w:tabs>
          <w:tab w:val="left" w:pos="1015"/>
          <w:tab w:val="left" w:pos="1016"/>
        </w:tabs>
        <w:spacing w:before="183" w:line="312" w:lineRule="auto"/>
        <w:ind w:right="396"/>
        <w:rPr>
          <w:sz w:val="18"/>
        </w:rPr>
      </w:pPr>
      <w:r>
        <w:rPr>
          <w:color w:val="333333"/>
          <w:w w:val="105"/>
          <w:sz w:val="18"/>
        </w:rPr>
        <w:t>Rooms, equipment and fittings may be used only for the purpose stated on the room booking, which must also be consistent with the purpose for which the space is designed. Equipment or furniture may not be moved except with the University’s permission.</w:t>
      </w:r>
    </w:p>
    <w:p w:rsidR="00F93F21" w:rsidRDefault="00F22300">
      <w:pPr>
        <w:pStyle w:val="ListParagraph"/>
        <w:numPr>
          <w:ilvl w:val="1"/>
          <w:numId w:val="60"/>
        </w:numPr>
        <w:tabs>
          <w:tab w:val="left" w:pos="1015"/>
          <w:tab w:val="left" w:pos="1016"/>
        </w:tabs>
        <w:spacing w:before="60" w:line="312" w:lineRule="auto"/>
        <w:ind w:right="727"/>
        <w:rPr>
          <w:sz w:val="18"/>
        </w:rPr>
      </w:pPr>
      <w:r>
        <w:rPr>
          <w:color w:val="333333"/>
          <w:w w:val="105"/>
          <w:sz w:val="18"/>
        </w:rPr>
        <w:t>Rooms may be used only for activities conducted in a manner consistent with the University’s Health &amp; Safety policies, in particular ensuring that the number of persons</w:t>
      </w:r>
      <w:r>
        <w:rPr>
          <w:color w:val="333333"/>
          <w:spacing w:val="-5"/>
          <w:w w:val="105"/>
          <w:sz w:val="18"/>
        </w:rPr>
        <w:t xml:space="preserve"> </w:t>
      </w:r>
      <w:r>
        <w:rPr>
          <w:color w:val="333333"/>
          <w:w w:val="105"/>
          <w:sz w:val="18"/>
        </w:rPr>
        <w:t>attending</w:t>
      </w:r>
      <w:r>
        <w:rPr>
          <w:color w:val="333333"/>
          <w:spacing w:val="-4"/>
          <w:w w:val="105"/>
          <w:sz w:val="18"/>
        </w:rPr>
        <w:t xml:space="preserve"> </w:t>
      </w:r>
      <w:r>
        <w:rPr>
          <w:color w:val="333333"/>
          <w:w w:val="105"/>
          <w:sz w:val="18"/>
        </w:rPr>
        <w:t>does</w:t>
      </w:r>
      <w:r>
        <w:rPr>
          <w:color w:val="333333"/>
          <w:spacing w:val="-4"/>
          <w:w w:val="105"/>
          <w:sz w:val="18"/>
        </w:rPr>
        <w:t xml:space="preserve"> </w:t>
      </w:r>
      <w:r>
        <w:rPr>
          <w:color w:val="333333"/>
          <w:w w:val="105"/>
          <w:sz w:val="18"/>
        </w:rPr>
        <w:t>not</w:t>
      </w:r>
      <w:r>
        <w:rPr>
          <w:color w:val="333333"/>
          <w:spacing w:val="-4"/>
          <w:w w:val="105"/>
          <w:sz w:val="18"/>
        </w:rPr>
        <w:t xml:space="preserve"> </w:t>
      </w:r>
      <w:r>
        <w:rPr>
          <w:color w:val="333333"/>
          <w:w w:val="105"/>
          <w:sz w:val="18"/>
        </w:rPr>
        <w:t>exceed</w:t>
      </w:r>
      <w:r>
        <w:rPr>
          <w:color w:val="333333"/>
          <w:spacing w:val="-4"/>
          <w:w w:val="105"/>
          <w:sz w:val="18"/>
        </w:rPr>
        <w:t xml:space="preserve"> </w:t>
      </w:r>
      <w:r>
        <w:rPr>
          <w:color w:val="333333"/>
          <w:w w:val="105"/>
          <w:sz w:val="18"/>
        </w:rPr>
        <w:t>the</w:t>
      </w:r>
      <w:r>
        <w:rPr>
          <w:color w:val="333333"/>
          <w:spacing w:val="-4"/>
          <w:w w:val="105"/>
          <w:sz w:val="18"/>
        </w:rPr>
        <w:t xml:space="preserve"> </w:t>
      </w:r>
      <w:r>
        <w:rPr>
          <w:color w:val="333333"/>
          <w:w w:val="105"/>
          <w:sz w:val="18"/>
        </w:rPr>
        <w:t>stated</w:t>
      </w:r>
      <w:r>
        <w:rPr>
          <w:color w:val="333333"/>
          <w:spacing w:val="-4"/>
          <w:w w:val="105"/>
          <w:sz w:val="18"/>
        </w:rPr>
        <w:t xml:space="preserve"> </w:t>
      </w:r>
      <w:r>
        <w:rPr>
          <w:color w:val="333333"/>
          <w:w w:val="105"/>
          <w:sz w:val="18"/>
        </w:rPr>
        <w:t>capacity</w:t>
      </w:r>
      <w:r>
        <w:rPr>
          <w:color w:val="333333"/>
          <w:spacing w:val="-4"/>
          <w:w w:val="105"/>
          <w:sz w:val="18"/>
        </w:rPr>
        <w:t xml:space="preserve"> </w:t>
      </w:r>
      <w:r>
        <w:rPr>
          <w:color w:val="333333"/>
          <w:w w:val="105"/>
          <w:sz w:val="18"/>
        </w:rPr>
        <w:t>of</w:t>
      </w:r>
      <w:r>
        <w:rPr>
          <w:color w:val="333333"/>
          <w:spacing w:val="-4"/>
          <w:w w:val="105"/>
          <w:sz w:val="18"/>
        </w:rPr>
        <w:t xml:space="preserve"> </w:t>
      </w:r>
      <w:r>
        <w:rPr>
          <w:color w:val="333333"/>
          <w:w w:val="105"/>
          <w:sz w:val="18"/>
        </w:rPr>
        <w:t>the</w:t>
      </w:r>
      <w:r>
        <w:rPr>
          <w:color w:val="333333"/>
          <w:spacing w:val="-4"/>
          <w:w w:val="105"/>
          <w:sz w:val="18"/>
        </w:rPr>
        <w:t xml:space="preserve"> </w:t>
      </w:r>
      <w:r>
        <w:rPr>
          <w:color w:val="333333"/>
          <w:w w:val="105"/>
          <w:sz w:val="18"/>
        </w:rPr>
        <w:t>room.</w:t>
      </w:r>
    </w:p>
    <w:p w:rsidR="00F93F21" w:rsidRDefault="00F22300">
      <w:pPr>
        <w:pStyle w:val="ListParagraph"/>
        <w:numPr>
          <w:ilvl w:val="1"/>
          <w:numId w:val="60"/>
        </w:numPr>
        <w:tabs>
          <w:tab w:val="left" w:pos="1015"/>
          <w:tab w:val="left" w:pos="1016"/>
        </w:tabs>
        <w:spacing w:before="59" w:line="312" w:lineRule="auto"/>
        <w:ind w:right="777"/>
        <w:rPr>
          <w:sz w:val="18"/>
        </w:rPr>
      </w:pPr>
      <w:r>
        <w:rPr>
          <w:color w:val="333333"/>
          <w:w w:val="105"/>
          <w:sz w:val="18"/>
        </w:rPr>
        <w:t xml:space="preserve">Room users must </w:t>
      </w:r>
      <w:proofErr w:type="spellStart"/>
      <w:r>
        <w:rPr>
          <w:color w:val="333333"/>
          <w:w w:val="105"/>
          <w:sz w:val="18"/>
        </w:rPr>
        <w:t>familiarise</w:t>
      </w:r>
      <w:proofErr w:type="spellEnd"/>
      <w:r>
        <w:rPr>
          <w:color w:val="333333"/>
          <w:w w:val="105"/>
          <w:sz w:val="18"/>
        </w:rPr>
        <w:t xml:space="preserve"> themselves with emergency evacuation procedures detailed in the room and/or</w:t>
      </w:r>
      <w:r>
        <w:rPr>
          <w:color w:val="333333"/>
          <w:spacing w:val="-26"/>
          <w:w w:val="105"/>
          <w:sz w:val="18"/>
        </w:rPr>
        <w:t xml:space="preserve"> </w:t>
      </w:r>
      <w:r>
        <w:rPr>
          <w:color w:val="333333"/>
          <w:w w:val="105"/>
          <w:sz w:val="18"/>
        </w:rPr>
        <w:t>building.</w:t>
      </w:r>
    </w:p>
    <w:p w:rsidR="00F93F21" w:rsidRDefault="00F22300">
      <w:pPr>
        <w:pStyle w:val="ListParagraph"/>
        <w:numPr>
          <w:ilvl w:val="1"/>
          <w:numId w:val="60"/>
        </w:numPr>
        <w:tabs>
          <w:tab w:val="left" w:pos="1015"/>
          <w:tab w:val="left" w:pos="1016"/>
        </w:tabs>
        <w:spacing w:before="59" w:line="312" w:lineRule="auto"/>
        <w:ind w:right="648"/>
        <w:rPr>
          <w:sz w:val="18"/>
        </w:rPr>
      </w:pPr>
      <w:r>
        <w:rPr>
          <w:color w:val="333333"/>
          <w:w w:val="110"/>
          <w:sz w:val="18"/>
        </w:rPr>
        <w:t>Noise</w:t>
      </w:r>
      <w:r>
        <w:rPr>
          <w:color w:val="333333"/>
          <w:spacing w:val="-23"/>
          <w:w w:val="110"/>
          <w:sz w:val="18"/>
        </w:rPr>
        <w:t xml:space="preserve"> </w:t>
      </w:r>
      <w:r>
        <w:rPr>
          <w:color w:val="333333"/>
          <w:w w:val="110"/>
          <w:sz w:val="18"/>
        </w:rPr>
        <w:t>levels</w:t>
      </w:r>
      <w:r>
        <w:rPr>
          <w:color w:val="333333"/>
          <w:spacing w:val="-23"/>
          <w:w w:val="110"/>
          <w:sz w:val="18"/>
        </w:rPr>
        <w:t xml:space="preserve"> </w:t>
      </w:r>
      <w:r>
        <w:rPr>
          <w:color w:val="333333"/>
          <w:w w:val="110"/>
          <w:sz w:val="18"/>
        </w:rPr>
        <w:t>must</w:t>
      </w:r>
      <w:r>
        <w:rPr>
          <w:color w:val="333333"/>
          <w:spacing w:val="-23"/>
          <w:w w:val="110"/>
          <w:sz w:val="18"/>
        </w:rPr>
        <w:t xml:space="preserve"> </w:t>
      </w:r>
      <w:r>
        <w:rPr>
          <w:color w:val="333333"/>
          <w:w w:val="110"/>
          <w:sz w:val="18"/>
        </w:rPr>
        <w:t>be</w:t>
      </w:r>
      <w:r>
        <w:rPr>
          <w:color w:val="333333"/>
          <w:spacing w:val="-23"/>
          <w:w w:val="110"/>
          <w:sz w:val="18"/>
        </w:rPr>
        <w:t xml:space="preserve"> </w:t>
      </w:r>
      <w:r>
        <w:rPr>
          <w:color w:val="333333"/>
          <w:w w:val="110"/>
          <w:sz w:val="18"/>
        </w:rPr>
        <w:t>kept</w:t>
      </w:r>
      <w:r>
        <w:rPr>
          <w:color w:val="333333"/>
          <w:spacing w:val="-23"/>
          <w:w w:val="110"/>
          <w:sz w:val="18"/>
        </w:rPr>
        <w:t xml:space="preserve"> </w:t>
      </w:r>
      <w:r>
        <w:rPr>
          <w:color w:val="333333"/>
          <w:w w:val="110"/>
          <w:sz w:val="18"/>
        </w:rPr>
        <w:t>at</w:t>
      </w:r>
      <w:r>
        <w:rPr>
          <w:color w:val="333333"/>
          <w:spacing w:val="-23"/>
          <w:w w:val="110"/>
          <w:sz w:val="18"/>
        </w:rPr>
        <w:t xml:space="preserve"> </w:t>
      </w:r>
      <w:r>
        <w:rPr>
          <w:color w:val="333333"/>
          <w:w w:val="110"/>
          <w:sz w:val="18"/>
        </w:rPr>
        <w:t>an</w:t>
      </w:r>
      <w:r>
        <w:rPr>
          <w:color w:val="333333"/>
          <w:spacing w:val="-23"/>
          <w:w w:val="110"/>
          <w:sz w:val="18"/>
        </w:rPr>
        <w:t xml:space="preserve"> </w:t>
      </w:r>
      <w:r>
        <w:rPr>
          <w:color w:val="333333"/>
          <w:w w:val="110"/>
          <w:sz w:val="18"/>
        </w:rPr>
        <w:t>appropriate</w:t>
      </w:r>
      <w:r>
        <w:rPr>
          <w:color w:val="333333"/>
          <w:spacing w:val="-23"/>
          <w:w w:val="110"/>
          <w:sz w:val="18"/>
        </w:rPr>
        <w:t xml:space="preserve"> </w:t>
      </w:r>
      <w:r>
        <w:rPr>
          <w:color w:val="333333"/>
          <w:w w:val="110"/>
          <w:sz w:val="18"/>
        </w:rPr>
        <w:t>level,</w:t>
      </w:r>
      <w:r>
        <w:rPr>
          <w:color w:val="333333"/>
          <w:spacing w:val="-23"/>
          <w:w w:val="110"/>
          <w:sz w:val="18"/>
        </w:rPr>
        <w:t xml:space="preserve"> </w:t>
      </w:r>
      <w:r>
        <w:rPr>
          <w:color w:val="333333"/>
          <w:w w:val="110"/>
          <w:sz w:val="18"/>
        </w:rPr>
        <w:t>and</w:t>
      </w:r>
      <w:r>
        <w:rPr>
          <w:color w:val="333333"/>
          <w:spacing w:val="-23"/>
          <w:w w:val="110"/>
          <w:sz w:val="18"/>
        </w:rPr>
        <w:t xml:space="preserve"> </w:t>
      </w:r>
      <w:r>
        <w:rPr>
          <w:color w:val="333333"/>
          <w:w w:val="110"/>
          <w:sz w:val="18"/>
        </w:rPr>
        <w:t>instructions</w:t>
      </w:r>
      <w:r>
        <w:rPr>
          <w:color w:val="333333"/>
          <w:spacing w:val="-23"/>
          <w:w w:val="110"/>
          <w:sz w:val="18"/>
        </w:rPr>
        <w:t xml:space="preserve"> </w:t>
      </w:r>
      <w:r>
        <w:rPr>
          <w:color w:val="333333"/>
          <w:w w:val="110"/>
          <w:sz w:val="18"/>
        </w:rPr>
        <w:t>from</w:t>
      </w:r>
      <w:r>
        <w:rPr>
          <w:color w:val="333333"/>
          <w:spacing w:val="-23"/>
          <w:w w:val="110"/>
          <w:sz w:val="18"/>
        </w:rPr>
        <w:t xml:space="preserve"> </w:t>
      </w:r>
      <w:r>
        <w:rPr>
          <w:color w:val="333333"/>
          <w:w w:val="110"/>
          <w:sz w:val="18"/>
        </w:rPr>
        <w:t>University security</w:t>
      </w:r>
      <w:r>
        <w:rPr>
          <w:color w:val="333333"/>
          <w:spacing w:val="-12"/>
          <w:w w:val="110"/>
          <w:sz w:val="18"/>
        </w:rPr>
        <w:t xml:space="preserve"> </w:t>
      </w:r>
      <w:r>
        <w:rPr>
          <w:color w:val="333333"/>
          <w:w w:val="110"/>
          <w:sz w:val="18"/>
        </w:rPr>
        <w:t>staff</w:t>
      </w:r>
      <w:r>
        <w:rPr>
          <w:color w:val="333333"/>
          <w:spacing w:val="-11"/>
          <w:w w:val="110"/>
          <w:sz w:val="18"/>
        </w:rPr>
        <w:t xml:space="preserve"> </w:t>
      </w:r>
      <w:r>
        <w:rPr>
          <w:color w:val="333333"/>
          <w:w w:val="110"/>
          <w:sz w:val="18"/>
        </w:rPr>
        <w:t>to</w:t>
      </w:r>
      <w:r>
        <w:rPr>
          <w:color w:val="333333"/>
          <w:spacing w:val="-11"/>
          <w:w w:val="110"/>
          <w:sz w:val="18"/>
        </w:rPr>
        <w:t xml:space="preserve"> </w:t>
      </w:r>
      <w:r>
        <w:rPr>
          <w:color w:val="333333"/>
          <w:w w:val="110"/>
          <w:sz w:val="18"/>
        </w:rPr>
        <w:t>reduce</w:t>
      </w:r>
      <w:r>
        <w:rPr>
          <w:color w:val="333333"/>
          <w:spacing w:val="-11"/>
          <w:w w:val="110"/>
          <w:sz w:val="18"/>
        </w:rPr>
        <w:t xml:space="preserve"> </w:t>
      </w:r>
      <w:r>
        <w:rPr>
          <w:color w:val="333333"/>
          <w:w w:val="110"/>
          <w:sz w:val="18"/>
        </w:rPr>
        <w:t>noise</w:t>
      </w:r>
      <w:r>
        <w:rPr>
          <w:color w:val="333333"/>
          <w:spacing w:val="-11"/>
          <w:w w:val="110"/>
          <w:sz w:val="18"/>
        </w:rPr>
        <w:t xml:space="preserve"> </w:t>
      </w:r>
      <w:r>
        <w:rPr>
          <w:color w:val="333333"/>
          <w:w w:val="110"/>
          <w:sz w:val="18"/>
        </w:rPr>
        <w:t>levels</w:t>
      </w:r>
      <w:r>
        <w:rPr>
          <w:color w:val="333333"/>
          <w:spacing w:val="-11"/>
          <w:w w:val="110"/>
          <w:sz w:val="18"/>
        </w:rPr>
        <w:t xml:space="preserve"> </w:t>
      </w:r>
      <w:r>
        <w:rPr>
          <w:color w:val="333333"/>
          <w:w w:val="110"/>
          <w:sz w:val="18"/>
        </w:rPr>
        <w:t>must</w:t>
      </w:r>
      <w:r>
        <w:rPr>
          <w:color w:val="333333"/>
          <w:spacing w:val="-11"/>
          <w:w w:val="110"/>
          <w:sz w:val="18"/>
        </w:rPr>
        <w:t xml:space="preserve"> </w:t>
      </w:r>
      <w:r>
        <w:rPr>
          <w:color w:val="333333"/>
          <w:w w:val="110"/>
          <w:sz w:val="18"/>
        </w:rPr>
        <w:t>be</w:t>
      </w:r>
      <w:r>
        <w:rPr>
          <w:color w:val="333333"/>
          <w:spacing w:val="-11"/>
          <w:w w:val="110"/>
          <w:sz w:val="18"/>
        </w:rPr>
        <w:t xml:space="preserve"> </w:t>
      </w:r>
      <w:r>
        <w:rPr>
          <w:color w:val="333333"/>
          <w:w w:val="110"/>
          <w:sz w:val="18"/>
        </w:rPr>
        <w:t>followed.</w:t>
      </w:r>
    </w:p>
    <w:p w:rsidR="00F93F21" w:rsidRDefault="00F22300">
      <w:pPr>
        <w:pStyle w:val="ListParagraph"/>
        <w:numPr>
          <w:ilvl w:val="1"/>
          <w:numId w:val="60"/>
        </w:numPr>
        <w:tabs>
          <w:tab w:val="left" w:pos="1015"/>
          <w:tab w:val="left" w:pos="1016"/>
        </w:tabs>
        <w:spacing w:before="58" w:line="312" w:lineRule="auto"/>
        <w:ind w:right="482"/>
        <w:rPr>
          <w:sz w:val="18"/>
        </w:rPr>
      </w:pPr>
      <w:r>
        <w:rPr>
          <w:color w:val="333333"/>
          <w:w w:val="105"/>
          <w:sz w:val="18"/>
        </w:rPr>
        <w:t>Users should ensure that the space is left in a clean and safe condition, and that</w:t>
      </w:r>
      <w:r>
        <w:rPr>
          <w:color w:val="333333"/>
          <w:spacing w:val="-38"/>
          <w:w w:val="105"/>
          <w:sz w:val="18"/>
        </w:rPr>
        <w:t xml:space="preserve"> </w:t>
      </w:r>
      <w:r>
        <w:rPr>
          <w:color w:val="333333"/>
          <w:w w:val="105"/>
          <w:sz w:val="18"/>
        </w:rPr>
        <w:t>any safety</w:t>
      </w:r>
      <w:r>
        <w:rPr>
          <w:color w:val="333333"/>
          <w:spacing w:val="-7"/>
          <w:w w:val="105"/>
          <w:sz w:val="18"/>
        </w:rPr>
        <w:t xml:space="preserve"> </w:t>
      </w:r>
      <w:r>
        <w:rPr>
          <w:color w:val="333333"/>
          <w:w w:val="105"/>
          <w:sz w:val="18"/>
        </w:rPr>
        <w:t>concerns</w:t>
      </w:r>
      <w:r>
        <w:rPr>
          <w:color w:val="333333"/>
          <w:spacing w:val="-6"/>
          <w:w w:val="105"/>
          <w:sz w:val="18"/>
        </w:rPr>
        <w:t xml:space="preserve"> </w:t>
      </w:r>
      <w:r>
        <w:rPr>
          <w:color w:val="333333"/>
          <w:w w:val="105"/>
          <w:sz w:val="18"/>
        </w:rPr>
        <w:t>are</w:t>
      </w:r>
      <w:r>
        <w:rPr>
          <w:color w:val="333333"/>
          <w:spacing w:val="-6"/>
          <w:w w:val="105"/>
          <w:sz w:val="18"/>
        </w:rPr>
        <w:t xml:space="preserve"> </w:t>
      </w:r>
      <w:r>
        <w:rPr>
          <w:color w:val="333333"/>
          <w:w w:val="105"/>
          <w:sz w:val="18"/>
        </w:rPr>
        <w:t>clearly</w:t>
      </w:r>
      <w:r>
        <w:rPr>
          <w:color w:val="333333"/>
          <w:spacing w:val="-6"/>
          <w:w w:val="105"/>
          <w:sz w:val="18"/>
        </w:rPr>
        <w:t xml:space="preserve"> </w:t>
      </w:r>
      <w:r>
        <w:rPr>
          <w:color w:val="333333"/>
          <w:w w:val="105"/>
          <w:sz w:val="18"/>
        </w:rPr>
        <w:t>conveyed</w:t>
      </w:r>
      <w:r>
        <w:rPr>
          <w:color w:val="333333"/>
          <w:spacing w:val="-7"/>
          <w:w w:val="105"/>
          <w:sz w:val="18"/>
        </w:rPr>
        <w:t xml:space="preserve"> </w:t>
      </w:r>
      <w:r>
        <w:rPr>
          <w:color w:val="333333"/>
          <w:w w:val="105"/>
          <w:sz w:val="18"/>
        </w:rPr>
        <w:t>to</w:t>
      </w:r>
      <w:r>
        <w:rPr>
          <w:color w:val="333333"/>
          <w:spacing w:val="-6"/>
          <w:w w:val="105"/>
          <w:sz w:val="18"/>
        </w:rPr>
        <w:t xml:space="preserve"> </w:t>
      </w:r>
      <w:r>
        <w:rPr>
          <w:color w:val="333333"/>
          <w:w w:val="105"/>
          <w:sz w:val="18"/>
        </w:rPr>
        <w:t>responsible</w:t>
      </w:r>
      <w:r>
        <w:rPr>
          <w:color w:val="333333"/>
          <w:spacing w:val="-6"/>
          <w:w w:val="105"/>
          <w:sz w:val="18"/>
        </w:rPr>
        <w:t xml:space="preserve"> </w:t>
      </w:r>
      <w:r>
        <w:rPr>
          <w:color w:val="333333"/>
          <w:w w:val="105"/>
          <w:sz w:val="18"/>
        </w:rPr>
        <w:t>staff.</w:t>
      </w:r>
    </w:p>
    <w:p w:rsidR="00F93F21" w:rsidRDefault="00F22300">
      <w:pPr>
        <w:pStyle w:val="ListParagraph"/>
        <w:numPr>
          <w:ilvl w:val="1"/>
          <w:numId w:val="60"/>
        </w:numPr>
        <w:tabs>
          <w:tab w:val="left" w:pos="1015"/>
          <w:tab w:val="left" w:pos="1016"/>
        </w:tabs>
        <w:spacing w:before="58" w:line="312" w:lineRule="auto"/>
        <w:ind w:right="491"/>
        <w:rPr>
          <w:sz w:val="18"/>
        </w:rPr>
      </w:pPr>
      <w:r>
        <w:rPr>
          <w:color w:val="333333"/>
          <w:w w:val="105"/>
          <w:sz w:val="18"/>
        </w:rPr>
        <w:t>External</w:t>
      </w:r>
      <w:r>
        <w:rPr>
          <w:color w:val="333333"/>
          <w:spacing w:val="-8"/>
          <w:w w:val="105"/>
          <w:sz w:val="18"/>
        </w:rPr>
        <w:t xml:space="preserve"> </w:t>
      </w:r>
      <w:r>
        <w:rPr>
          <w:color w:val="333333"/>
          <w:w w:val="105"/>
          <w:sz w:val="18"/>
        </w:rPr>
        <w:t>users</w:t>
      </w:r>
      <w:r>
        <w:rPr>
          <w:color w:val="333333"/>
          <w:spacing w:val="-7"/>
          <w:w w:val="105"/>
          <w:sz w:val="18"/>
        </w:rPr>
        <w:t xml:space="preserve"> </w:t>
      </w:r>
      <w:r>
        <w:rPr>
          <w:color w:val="333333"/>
          <w:w w:val="105"/>
          <w:sz w:val="18"/>
        </w:rPr>
        <w:t>must</w:t>
      </w:r>
      <w:r>
        <w:rPr>
          <w:color w:val="333333"/>
          <w:spacing w:val="-8"/>
          <w:w w:val="105"/>
          <w:sz w:val="18"/>
        </w:rPr>
        <w:t xml:space="preserve"> </w:t>
      </w:r>
      <w:r>
        <w:rPr>
          <w:color w:val="333333"/>
          <w:w w:val="105"/>
          <w:sz w:val="18"/>
        </w:rPr>
        <w:t>adhere</w:t>
      </w:r>
      <w:r>
        <w:rPr>
          <w:color w:val="333333"/>
          <w:spacing w:val="-7"/>
          <w:w w:val="105"/>
          <w:sz w:val="18"/>
        </w:rPr>
        <w:t xml:space="preserve"> </w:t>
      </w:r>
      <w:r>
        <w:rPr>
          <w:color w:val="333333"/>
          <w:w w:val="105"/>
          <w:sz w:val="18"/>
        </w:rPr>
        <w:t>to</w:t>
      </w:r>
      <w:r>
        <w:rPr>
          <w:color w:val="333333"/>
          <w:spacing w:val="-7"/>
          <w:w w:val="105"/>
          <w:sz w:val="18"/>
        </w:rPr>
        <w:t xml:space="preserve"> </w:t>
      </w:r>
      <w:r>
        <w:rPr>
          <w:color w:val="333333"/>
          <w:w w:val="105"/>
          <w:sz w:val="18"/>
        </w:rPr>
        <w:t>the</w:t>
      </w:r>
      <w:r>
        <w:rPr>
          <w:color w:val="333333"/>
          <w:spacing w:val="-8"/>
          <w:w w:val="105"/>
          <w:sz w:val="18"/>
        </w:rPr>
        <w:t xml:space="preserve"> </w:t>
      </w:r>
      <w:r>
        <w:rPr>
          <w:color w:val="333333"/>
          <w:w w:val="105"/>
          <w:sz w:val="18"/>
        </w:rPr>
        <w:t>University’s</w:t>
      </w:r>
      <w:r>
        <w:rPr>
          <w:color w:val="333333"/>
          <w:spacing w:val="-7"/>
          <w:w w:val="105"/>
          <w:sz w:val="18"/>
        </w:rPr>
        <w:t xml:space="preserve"> </w:t>
      </w:r>
      <w:r>
        <w:rPr>
          <w:color w:val="333333"/>
          <w:w w:val="105"/>
          <w:sz w:val="18"/>
        </w:rPr>
        <w:t>Facilities</w:t>
      </w:r>
      <w:r>
        <w:rPr>
          <w:color w:val="333333"/>
          <w:spacing w:val="-8"/>
          <w:w w:val="105"/>
          <w:sz w:val="18"/>
        </w:rPr>
        <w:t xml:space="preserve"> </w:t>
      </w:r>
      <w:r>
        <w:rPr>
          <w:color w:val="333333"/>
          <w:w w:val="105"/>
          <w:sz w:val="18"/>
        </w:rPr>
        <w:t>Hire</w:t>
      </w:r>
      <w:r>
        <w:rPr>
          <w:color w:val="333333"/>
          <w:spacing w:val="-7"/>
          <w:w w:val="105"/>
          <w:sz w:val="18"/>
        </w:rPr>
        <w:t xml:space="preserve"> </w:t>
      </w:r>
      <w:r>
        <w:rPr>
          <w:color w:val="333333"/>
          <w:w w:val="105"/>
          <w:sz w:val="18"/>
        </w:rPr>
        <w:t>Conditions</w:t>
      </w:r>
      <w:r>
        <w:rPr>
          <w:color w:val="333333"/>
          <w:spacing w:val="-7"/>
          <w:w w:val="105"/>
          <w:sz w:val="18"/>
        </w:rPr>
        <w:t xml:space="preserve"> </w:t>
      </w:r>
      <w:r>
        <w:rPr>
          <w:color w:val="333333"/>
          <w:w w:val="105"/>
          <w:sz w:val="18"/>
        </w:rPr>
        <w:t>(available</w:t>
      </w:r>
      <w:r>
        <w:rPr>
          <w:color w:val="333333"/>
          <w:spacing w:val="-8"/>
          <w:w w:val="105"/>
          <w:sz w:val="18"/>
        </w:rPr>
        <w:t xml:space="preserve"> </w:t>
      </w:r>
      <w:r>
        <w:rPr>
          <w:color w:val="333333"/>
          <w:w w:val="105"/>
          <w:sz w:val="18"/>
        </w:rPr>
        <w:t>as a separate</w:t>
      </w:r>
      <w:r>
        <w:rPr>
          <w:color w:val="333333"/>
          <w:spacing w:val="-13"/>
          <w:w w:val="105"/>
          <w:sz w:val="18"/>
        </w:rPr>
        <w:t xml:space="preserve"> </w:t>
      </w:r>
      <w:r>
        <w:rPr>
          <w:color w:val="333333"/>
          <w:w w:val="105"/>
          <w:sz w:val="18"/>
        </w:rPr>
        <w:t>document).</w:t>
      </w:r>
    </w:p>
    <w:p w:rsidR="00F93F21" w:rsidRDefault="00F93F21">
      <w:pPr>
        <w:pStyle w:val="BodyText"/>
        <w:spacing w:before="8"/>
        <w:rPr>
          <w:sz w:val="23"/>
        </w:rPr>
      </w:pPr>
    </w:p>
    <w:p w:rsidR="00F93F21" w:rsidRDefault="00F22300">
      <w:pPr>
        <w:spacing w:line="312" w:lineRule="auto"/>
        <w:ind w:left="385" w:right="508"/>
        <w:rPr>
          <w:sz w:val="18"/>
        </w:rPr>
      </w:pPr>
      <w:r>
        <w:rPr>
          <w:w w:val="105"/>
          <w:sz w:val="18"/>
        </w:rPr>
        <w:t>If a room booking is made for a third party by a person who will not themselves be present at, and responsible for, the activity then full details (name, address and contact details) of the responsible person must be provided at the time of booking.</w:t>
      </w:r>
    </w:p>
    <w:p w:rsidR="00F93F21" w:rsidRDefault="00F93F21">
      <w:pPr>
        <w:pStyle w:val="BodyText"/>
      </w:pPr>
    </w:p>
    <w:p w:rsidR="00F93F21" w:rsidRDefault="00F22300">
      <w:pPr>
        <w:pStyle w:val="BodyText"/>
        <w:spacing w:before="8"/>
        <w:rPr>
          <w:sz w:val="28"/>
        </w:rPr>
      </w:pPr>
      <w:r>
        <w:rPr>
          <w:noProof/>
          <w:lang w:val="en-AU" w:eastAsia="en-AU"/>
        </w:rPr>
        <w:drawing>
          <wp:anchor distT="0" distB="0" distL="0" distR="0" simplePos="0" relativeHeight="251611136" behindDoc="0" locked="0" layoutInCell="1" allowOverlap="1">
            <wp:simplePos x="0" y="0"/>
            <wp:positionH relativeFrom="page">
              <wp:posOffset>1207674</wp:posOffset>
            </wp:positionH>
            <wp:positionV relativeFrom="paragraph">
              <wp:posOffset>234707</wp:posOffset>
            </wp:positionV>
            <wp:extent cx="941069" cy="354711"/>
            <wp:effectExtent l="0" t="0" r="0" b="0"/>
            <wp:wrapTopAndBottom/>
            <wp:docPr id="19"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21.png"/>
                    <pic:cNvPicPr/>
                  </pic:nvPicPr>
                  <pic:blipFill>
                    <a:blip r:embed="rId85" cstate="print"/>
                    <a:stretch>
                      <a:fillRect/>
                    </a:stretch>
                  </pic:blipFill>
                  <pic:spPr>
                    <a:xfrm>
                      <a:off x="0" y="0"/>
                      <a:ext cx="941069" cy="354711"/>
                    </a:xfrm>
                    <a:prstGeom prst="rect">
                      <a:avLst/>
                    </a:prstGeom>
                  </pic:spPr>
                </pic:pic>
              </a:graphicData>
            </a:graphic>
          </wp:anchor>
        </w:drawing>
      </w:r>
    </w:p>
    <w:p w:rsidR="00F93F21" w:rsidRDefault="00F22300">
      <w:pPr>
        <w:spacing w:before="115" w:line="328" w:lineRule="auto"/>
        <w:ind w:left="216" w:right="6252"/>
        <w:rPr>
          <w:sz w:val="15"/>
        </w:rPr>
      </w:pPr>
      <w:r>
        <w:rPr>
          <w:w w:val="110"/>
          <w:sz w:val="15"/>
        </w:rPr>
        <w:t>Sturt Rd, Bedford Park South Australia 5042</w:t>
      </w:r>
    </w:p>
    <w:p w:rsidR="00F93F21" w:rsidRDefault="00F93F21">
      <w:pPr>
        <w:spacing w:line="328" w:lineRule="auto"/>
        <w:rPr>
          <w:sz w:val="15"/>
        </w:rPr>
        <w:sectPr w:rsidR="00F93F21">
          <w:pgSz w:w="11900" w:h="16840"/>
          <w:pgMar w:top="480" w:right="1680" w:bottom="480" w:left="1680" w:header="274" w:footer="283" w:gutter="0"/>
          <w:cols w:space="720"/>
        </w:sectPr>
      </w:pPr>
    </w:p>
    <w:p w:rsidR="00F93F21" w:rsidRDefault="008A1536">
      <w:pPr>
        <w:pStyle w:val="BodyText"/>
      </w:pPr>
      <w:r>
        <w:lastRenderedPageBreak/>
        <w:pict>
          <v:group id="_x0000_s1088" style="position:absolute;margin-left:0;margin-top:0;width:594.45pt;height:148.3pt;z-index:-251637760;mso-position-horizontal-relative:page;mso-position-vertical-relative:page" coordsize="11889,2966">
            <v:line id="_x0000_s1091" style="position:absolute" from="1474,845" to="11083,845" strokecolor="#ffd700" strokeweight="1.44pt"/>
            <v:shape id="_x0000_s1090" type="#_x0000_t75" alt="Inspiring Achievement " style="position:absolute;width:11889;height:2959">
              <v:imagedata r:id="rId86" o:title=""/>
            </v:shape>
            <v:line id="_x0000_s1089" style="position:absolute" from="1503,2948" to="11055,2948" strokecolor="#ffd600" strokeweight="1.75pt"/>
            <w10:wrap anchorx="page" anchory="page"/>
          </v:group>
        </w:pict>
      </w:r>
    </w:p>
    <w:p w:rsidR="00F93F21" w:rsidRDefault="00F93F21">
      <w:pPr>
        <w:pStyle w:val="BodyText"/>
      </w:pPr>
    </w:p>
    <w:p w:rsidR="00F93F21" w:rsidRDefault="00F93F21">
      <w:pPr>
        <w:pStyle w:val="BodyText"/>
      </w:pPr>
    </w:p>
    <w:p w:rsidR="00F93F21" w:rsidRDefault="00F93F21">
      <w:pPr>
        <w:pStyle w:val="BodyText"/>
      </w:pPr>
    </w:p>
    <w:p w:rsidR="00F93F21" w:rsidRDefault="00F93F21">
      <w:pPr>
        <w:pStyle w:val="BodyText"/>
      </w:pPr>
    </w:p>
    <w:p w:rsidR="00F93F21" w:rsidRDefault="00F93F21">
      <w:pPr>
        <w:pStyle w:val="BodyText"/>
      </w:pPr>
    </w:p>
    <w:p w:rsidR="00F93F21" w:rsidRDefault="00F93F21">
      <w:pPr>
        <w:pStyle w:val="BodyText"/>
      </w:pPr>
    </w:p>
    <w:p w:rsidR="00F93F21" w:rsidRDefault="00F93F21">
      <w:pPr>
        <w:pStyle w:val="BodyText"/>
      </w:pPr>
    </w:p>
    <w:p w:rsidR="00F93F21" w:rsidRDefault="00F93F21">
      <w:pPr>
        <w:pStyle w:val="BodyText"/>
      </w:pPr>
    </w:p>
    <w:p w:rsidR="00F93F21" w:rsidRDefault="00F93F21">
      <w:pPr>
        <w:pStyle w:val="BodyText"/>
      </w:pPr>
    </w:p>
    <w:p w:rsidR="00F93F21" w:rsidRDefault="00F93F21">
      <w:pPr>
        <w:pStyle w:val="BodyText"/>
      </w:pPr>
    </w:p>
    <w:p w:rsidR="00F93F21" w:rsidRDefault="00F93F21">
      <w:pPr>
        <w:pStyle w:val="BodyText"/>
      </w:pPr>
    </w:p>
    <w:p w:rsidR="00F93F21" w:rsidRDefault="00F93F21">
      <w:pPr>
        <w:pStyle w:val="BodyText"/>
      </w:pPr>
    </w:p>
    <w:p w:rsidR="00F93F21" w:rsidRDefault="00F93F21">
      <w:pPr>
        <w:pStyle w:val="BodyText"/>
      </w:pPr>
    </w:p>
    <w:p w:rsidR="00F93F21" w:rsidRDefault="00F22300">
      <w:pPr>
        <w:spacing w:before="233"/>
        <w:ind w:left="262"/>
        <w:rPr>
          <w:b/>
          <w:sz w:val="28"/>
        </w:rPr>
      </w:pPr>
      <w:bookmarkStart w:id="11" w:name="event-safety-procedures"/>
      <w:bookmarkEnd w:id="11"/>
      <w:r>
        <w:rPr>
          <w:b/>
          <w:sz w:val="28"/>
        </w:rPr>
        <w:t>Event Safety Procedures</w:t>
      </w:r>
    </w:p>
    <w:p w:rsidR="00F93F21" w:rsidRDefault="00F22300">
      <w:pPr>
        <w:pStyle w:val="Heading6"/>
        <w:spacing w:before="137"/>
      </w:pPr>
      <w:r>
        <w:t>Table of Contents</w:t>
      </w:r>
    </w:p>
    <w:p w:rsidR="00F93F21" w:rsidRDefault="00F93F21">
      <w:pPr>
        <w:pStyle w:val="BodyText"/>
        <w:spacing w:before="6"/>
        <w:rPr>
          <w:b/>
        </w:rPr>
      </w:pPr>
    </w:p>
    <w:p w:rsidR="00F93F21" w:rsidRDefault="008A1536">
      <w:pPr>
        <w:pStyle w:val="ListParagraph"/>
        <w:numPr>
          <w:ilvl w:val="0"/>
          <w:numId w:val="59"/>
        </w:numPr>
        <w:tabs>
          <w:tab w:val="left" w:pos="828"/>
          <w:tab w:val="left" w:pos="829"/>
        </w:tabs>
        <w:ind w:hanging="566"/>
        <w:rPr>
          <w:sz w:val="20"/>
        </w:rPr>
      </w:pPr>
      <w:hyperlink w:anchor="_bookmark0" w:history="1">
        <w:r w:rsidR="00F22300">
          <w:rPr>
            <w:sz w:val="20"/>
          </w:rPr>
          <w:t>Governing Policy</w:t>
        </w:r>
      </w:hyperlink>
    </w:p>
    <w:p w:rsidR="00F93F21" w:rsidRDefault="008A1536">
      <w:pPr>
        <w:pStyle w:val="ListParagraph"/>
        <w:numPr>
          <w:ilvl w:val="0"/>
          <w:numId w:val="59"/>
        </w:numPr>
        <w:tabs>
          <w:tab w:val="left" w:pos="828"/>
          <w:tab w:val="left" w:pos="829"/>
        </w:tabs>
        <w:spacing w:before="10"/>
        <w:ind w:hanging="566"/>
        <w:rPr>
          <w:sz w:val="20"/>
        </w:rPr>
      </w:pPr>
      <w:hyperlink w:anchor="_bookmark1" w:history="1">
        <w:r w:rsidR="00F22300">
          <w:rPr>
            <w:sz w:val="20"/>
          </w:rPr>
          <w:t>Purpose</w:t>
        </w:r>
      </w:hyperlink>
    </w:p>
    <w:p w:rsidR="00F93F21" w:rsidRDefault="008A1536">
      <w:pPr>
        <w:pStyle w:val="ListParagraph"/>
        <w:numPr>
          <w:ilvl w:val="0"/>
          <w:numId w:val="59"/>
        </w:numPr>
        <w:tabs>
          <w:tab w:val="left" w:pos="828"/>
          <w:tab w:val="left" w:pos="829"/>
        </w:tabs>
        <w:spacing w:before="15"/>
        <w:ind w:hanging="566"/>
        <w:rPr>
          <w:sz w:val="20"/>
        </w:rPr>
      </w:pPr>
      <w:hyperlink w:anchor="_bookmark2" w:history="1">
        <w:r w:rsidR="00F22300">
          <w:rPr>
            <w:sz w:val="20"/>
          </w:rPr>
          <w:t>Scope</w:t>
        </w:r>
      </w:hyperlink>
    </w:p>
    <w:p w:rsidR="00F93F21" w:rsidRDefault="008A1536">
      <w:pPr>
        <w:pStyle w:val="ListParagraph"/>
        <w:numPr>
          <w:ilvl w:val="0"/>
          <w:numId w:val="59"/>
        </w:numPr>
        <w:tabs>
          <w:tab w:val="left" w:pos="828"/>
          <w:tab w:val="left" w:pos="829"/>
        </w:tabs>
        <w:spacing w:before="10"/>
        <w:ind w:hanging="566"/>
        <w:rPr>
          <w:sz w:val="20"/>
        </w:rPr>
      </w:pPr>
      <w:hyperlink w:anchor="_bookmark3" w:history="1">
        <w:r w:rsidR="00F22300">
          <w:rPr>
            <w:sz w:val="20"/>
          </w:rPr>
          <w:t>Definitions</w:t>
        </w:r>
      </w:hyperlink>
    </w:p>
    <w:p w:rsidR="00F93F21" w:rsidRDefault="008A1536">
      <w:pPr>
        <w:pStyle w:val="ListParagraph"/>
        <w:numPr>
          <w:ilvl w:val="0"/>
          <w:numId w:val="59"/>
        </w:numPr>
        <w:tabs>
          <w:tab w:val="left" w:pos="828"/>
          <w:tab w:val="left" w:pos="829"/>
        </w:tabs>
        <w:spacing w:before="10"/>
        <w:ind w:hanging="566"/>
        <w:rPr>
          <w:sz w:val="20"/>
        </w:rPr>
      </w:pPr>
      <w:hyperlink w:anchor="_bookmark4" w:history="1">
        <w:r w:rsidR="00F22300">
          <w:rPr>
            <w:sz w:val="20"/>
          </w:rPr>
          <w:t>Event Safety Planning and Safety</w:t>
        </w:r>
        <w:r w:rsidR="00F22300">
          <w:rPr>
            <w:spacing w:val="-9"/>
            <w:sz w:val="20"/>
          </w:rPr>
          <w:t xml:space="preserve"> </w:t>
        </w:r>
        <w:r w:rsidR="00F22300">
          <w:rPr>
            <w:sz w:val="20"/>
          </w:rPr>
          <w:t>Assessment</w:t>
        </w:r>
      </w:hyperlink>
    </w:p>
    <w:p w:rsidR="00F93F21" w:rsidRDefault="008A1536">
      <w:pPr>
        <w:pStyle w:val="ListParagraph"/>
        <w:numPr>
          <w:ilvl w:val="0"/>
          <w:numId w:val="59"/>
        </w:numPr>
        <w:tabs>
          <w:tab w:val="left" w:pos="828"/>
          <w:tab w:val="left" w:pos="829"/>
        </w:tabs>
        <w:spacing w:before="15"/>
        <w:ind w:hanging="566"/>
        <w:rPr>
          <w:sz w:val="20"/>
        </w:rPr>
      </w:pPr>
      <w:hyperlink w:anchor="_bookmark5" w:history="1">
        <w:r w:rsidR="00F22300">
          <w:rPr>
            <w:sz w:val="20"/>
          </w:rPr>
          <w:t>Emergency</w:t>
        </w:r>
        <w:r w:rsidR="00F22300">
          <w:rPr>
            <w:spacing w:val="-4"/>
            <w:sz w:val="20"/>
          </w:rPr>
          <w:t xml:space="preserve"> </w:t>
        </w:r>
        <w:r w:rsidR="00F22300">
          <w:rPr>
            <w:sz w:val="20"/>
          </w:rPr>
          <w:t>management</w:t>
        </w:r>
      </w:hyperlink>
    </w:p>
    <w:p w:rsidR="00F93F21" w:rsidRDefault="008A1536">
      <w:pPr>
        <w:pStyle w:val="ListParagraph"/>
        <w:numPr>
          <w:ilvl w:val="0"/>
          <w:numId w:val="59"/>
        </w:numPr>
        <w:tabs>
          <w:tab w:val="left" w:pos="828"/>
          <w:tab w:val="left" w:pos="829"/>
        </w:tabs>
        <w:spacing w:before="10"/>
        <w:ind w:hanging="566"/>
        <w:rPr>
          <w:sz w:val="20"/>
        </w:rPr>
      </w:pPr>
      <w:hyperlink w:anchor="_bookmark6" w:history="1">
        <w:r w:rsidR="00F22300">
          <w:rPr>
            <w:sz w:val="20"/>
          </w:rPr>
          <w:t>Event</w:t>
        </w:r>
        <w:r w:rsidR="00F22300">
          <w:rPr>
            <w:spacing w:val="-2"/>
            <w:sz w:val="20"/>
          </w:rPr>
          <w:t xml:space="preserve"> </w:t>
        </w:r>
        <w:r w:rsidR="00F22300">
          <w:rPr>
            <w:sz w:val="20"/>
          </w:rPr>
          <w:t>approval</w:t>
        </w:r>
      </w:hyperlink>
    </w:p>
    <w:p w:rsidR="00F93F21" w:rsidRDefault="008A1536">
      <w:pPr>
        <w:pStyle w:val="ListParagraph"/>
        <w:numPr>
          <w:ilvl w:val="0"/>
          <w:numId w:val="59"/>
        </w:numPr>
        <w:tabs>
          <w:tab w:val="left" w:pos="828"/>
          <w:tab w:val="left" w:pos="829"/>
        </w:tabs>
        <w:spacing w:before="10"/>
        <w:ind w:hanging="566"/>
        <w:rPr>
          <w:sz w:val="20"/>
        </w:rPr>
      </w:pPr>
      <w:hyperlink w:anchor="_bookmark7" w:history="1">
        <w:r w:rsidR="00F22300">
          <w:rPr>
            <w:sz w:val="20"/>
          </w:rPr>
          <w:t>Consultation</w:t>
        </w:r>
      </w:hyperlink>
    </w:p>
    <w:p w:rsidR="00F93F21" w:rsidRDefault="008A1536">
      <w:pPr>
        <w:pStyle w:val="ListParagraph"/>
        <w:numPr>
          <w:ilvl w:val="1"/>
          <w:numId w:val="59"/>
        </w:numPr>
        <w:tabs>
          <w:tab w:val="left" w:pos="1395"/>
          <w:tab w:val="left" w:pos="1396"/>
        </w:tabs>
        <w:spacing w:before="15"/>
        <w:rPr>
          <w:sz w:val="20"/>
        </w:rPr>
      </w:pPr>
      <w:hyperlink w:anchor="_bookmark8" w:history="1">
        <w:r w:rsidR="00F22300">
          <w:rPr>
            <w:sz w:val="20"/>
          </w:rPr>
          <w:t>Consultation with</w:t>
        </w:r>
        <w:r w:rsidR="00F22300">
          <w:rPr>
            <w:spacing w:val="-5"/>
            <w:sz w:val="20"/>
          </w:rPr>
          <w:t xml:space="preserve"> </w:t>
        </w:r>
        <w:r w:rsidR="00F22300">
          <w:rPr>
            <w:sz w:val="20"/>
          </w:rPr>
          <w:t>stakeholders</w:t>
        </w:r>
      </w:hyperlink>
    </w:p>
    <w:p w:rsidR="00F93F21" w:rsidRDefault="008A1536">
      <w:pPr>
        <w:pStyle w:val="ListParagraph"/>
        <w:numPr>
          <w:ilvl w:val="1"/>
          <w:numId w:val="59"/>
        </w:numPr>
        <w:tabs>
          <w:tab w:val="left" w:pos="1395"/>
          <w:tab w:val="left" w:pos="1396"/>
        </w:tabs>
        <w:spacing w:before="10"/>
        <w:rPr>
          <w:sz w:val="20"/>
        </w:rPr>
      </w:pPr>
      <w:hyperlink w:anchor="_bookmark9" w:history="1">
        <w:r w:rsidR="00F22300">
          <w:rPr>
            <w:sz w:val="20"/>
          </w:rPr>
          <w:t>Consultation with other</w:t>
        </w:r>
        <w:r w:rsidR="00F22300">
          <w:rPr>
            <w:spacing w:val="-6"/>
            <w:sz w:val="20"/>
          </w:rPr>
          <w:t xml:space="preserve"> </w:t>
        </w:r>
        <w:r w:rsidR="00F22300">
          <w:rPr>
            <w:sz w:val="20"/>
          </w:rPr>
          <w:t>PCBUs</w:t>
        </w:r>
      </w:hyperlink>
    </w:p>
    <w:p w:rsidR="00F93F21" w:rsidRDefault="008A1536">
      <w:pPr>
        <w:pStyle w:val="ListParagraph"/>
        <w:numPr>
          <w:ilvl w:val="0"/>
          <w:numId w:val="59"/>
        </w:numPr>
        <w:tabs>
          <w:tab w:val="left" w:pos="828"/>
          <w:tab w:val="left" w:pos="829"/>
        </w:tabs>
        <w:spacing w:before="10"/>
        <w:ind w:hanging="566"/>
        <w:rPr>
          <w:sz w:val="20"/>
        </w:rPr>
      </w:pPr>
      <w:hyperlink w:anchor="_bookmark10" w:history="1">
        <w:r w:rsidR="00F22300">
          <w:rPr>
            <w:sz w:val="20"/>
          </w:rPr>
          <w:t>Contractors</w:t>
        </w:r>
      </w:hyperlink>
    </w:p>
    <w:p w:rsidR="00F93F21" w:rsidRDefault="008A1536">
      <w:pPr>
        <w:pStyle w:val="ListParagraph"/>
        <w:numPr>
          <w:ilvl w:val="0"/>
          <w:numId w:val="59"/>
        </w:numPr>
        <w:tabs>
          <w:tab w:val="left" w:pos="828"/>
          <w:tab w:val="left" w:pos="829"/>
        </w:tabs>
        <w:spacing w:before="10"/>
        <w:ind w:hanging="566"/>
        <w:rPr>
          <w:sz w:val="20"/>
        </w:rPr>
      </w:pPr>
      <w:hyperlink w:anchor="_bookmark11" w:history="1">
        <w:r w:rsidR="00F22300">
          <w:rPr>
            <w:sz w:val="20"/>
          </w:rPr>
          <w:t>Amusement devices (including</w:t>
        </w:r>
        <w:r w:rsidR="00F22300">
          <w:rPr>
            <w:spacing w:val="-6"/>
            <w:sz w:val="20"/>
          </w:rPr>
          <w:t xml:space="preserve"> </w:t>
        </w:r>
        <w:r w:rsidR="00F22300">
          <w:rPr>
            <w:sz w:val="20"/>
          </w:rPr>
          <w:t>inflatables)</w:t>
        </w:r>
      </w:hyperlink>
    </w:p>
    <w:p w:rsidR="00F93F21" w:rsidRDefault="008A1536">
      <w:pPr>
        <w:pStyle w:val="ListParagraph"/>
        <w:numPr>
          <w:ilvl w:val="0"/>
          <w:numId w:val="59"/>
        </w:numPr>
        <w:tabs>
          <w:tab w:val="left" w:pos="828"/>
          <w:tab w:val="left" w:pos="829"/>
        </w:tabs>
        <w:spacing w:before="14"/>
        <w:ind w:hanging="566"/>
        <w:rPr>
          <w:sz w:val="20"/>
        </w:rPr>
      </w:pPr>
      <w:hyperlink w:anchor="_bookmark12" w:history="1">
        <w:r w:rsidR="00F22300">
          <w:rPr>
            <w:sz w:val="20"/>
          </w:rPr>
          <w:t>Specific</w:t>
        </w:r>
        <w:r w:rsidR="00F22300">
          <w:rPr>
            <w:spacing w:val="-4"/>
            <w:sz w:val="20"/>
          </w:rPr>
          <w:t xml:space="preserve"> </w:t>
        </w:r>
        <w:r w:rsidR="00F22300">
          <w:rPr>
            <w:sz w:val="20"/>
          </w:rPr>
          <w:t>hazards</w:t>
        </w:r>
      </w:hyperlink>
    </w:p>
    <w:p w:rsidR="00F93F21" w:rsidRDefault="008A1536">
      <w:pPr>
        <w:pStyle w:val="ListParagraph"/>
        <w:numPr>
          <w:ilvl w:val="1"/>
          <w:numId w:val="59"/>
        </w:numPr>
        <w:tabs>
          <w:tab w:val="left" w:pos="1396"/>
        </w:tabs>
        <w:spacing w:before="10"/>
        <w:rPr>
          <w:sz w:val="20"/>
        </w:rPr>
      </w:pPr>
      <w:hyperlink w:anchor="_bookmark13" w:history="1">
        <w:r w:rsidR="00F22300">
          <w:rPr>
            <w:sz w:val="20"/>
          </w:rPr>
          <w:t>Plant, equipment and electrical</w:t>
        </w:r>
        <w:r w:rsidR="00F22300">
          <w:rPr>
            <w:spacing w:val="-5"/>
            <w:sz w:val="20"/>
          </w:rPr>
          <w:t xml:space="preserve"> </w:t>
        </w:r>
        <w:r w:rsidR="00F22300">
          <w:rPr>
            <w:sz w:val="20"/>
          </w:rPr>
          <w:t>safety</w:t>
        </w:r>
      </w:hyperlink>
    </w:p>
    <w:p w:rsidR="00F93F21" w:rsidRDefault="008A1536">
      <w:pPr>
        <w:pStyle w:val="ListParagraph"/>
        <w:numPr>
          <w:ilvl w:val="1"/>
          <w:numId w:val="59"/>
        </w:numPr>
        <w:tabs>
          <w:tab w:val="left" w:pos="1396"/>
        </w:tabs>
        <w:spacing w:before="11"/>
        <w:rPr>
          <w:sz w:val="20"/>
        </w:rPr>
      </w:pPr>
      <w:hyperlink w:anchor="_bookmark14" w:history="1">
        <w:r w:rsidR="00F22300">
          <w:rPr>
            <w:sz w:val="20"/>
          </w:rPr>
          <w:t>Chemicals/ biological</w:t>
        </w:r>
        <w:r w:rsidR="00F22300">
          <w:rPr>
            <w:spacing w:val="7"/>
            <w:sz w:val="20"/>
          </w:rPr>
          <w:t xml:space="preserve"> </w:t>
        </w:r>
        <w:r w:rsidR="00F22300">
          <w:rPr>
            <w:sz w:val="20"/>
          </w:rPr>
          <w:t>specimens</w:t>
        </w:r>
      </w:hyperlink>
    </w:p>
    <w:p w:rsidR="00F93F21" w:rsidRDefault="008A1536">
      <w:pPr>
        <w:pStyle w:val="ListParagraph"/>
        <w:numPr>
          <w:ilvl w:val="1"/>
          <w:numId w:val="59"/>
        </w:numPr>
        <w:tabs>
          <w:tab w:val="left" w:pos="1396"/>
        </w:tabs>
        <w:spacing w:before="14"/>
        <w:rPr>
          <w:sz w:val="20"/>
        </w:rPr>
      </w:pPr>
      <w:hyperlink w:anchor="_bookmark15" w:history="1">
        <w:r w:rsidR="00F22300">
          <w:rPr>
            <w:sz w:val="20"/>
          </w:rPr>
          <w:t>Food handling</w:t>
        </w:r>
      </w:hyperlink>
    </w:p>
    <w:p w:rsidR="00F93F21" w:rsidRDefault="008A1536">
      <w:pPr>
        <w:pStyle w:val="ListParagraph"/>
        <w:numPr>
          <w:ilvl w:val="1"/>
          <w:numId w:val="59"/>
        </w:numPr>
        <w:tabs>
          <w:tab w:val="left" w:pos="1396"/>
        </w:tabs>
        <w:spacing w:before="10"/>
        <w:rPr>
          <w:sz w:val="20"/>
        </w:rPr>
      </w:pPr>
      <w:hyperlink w:anchor="_bookmark16" w:history="1">
        <w:r w:rsidR="00F22300">
          <w:rPr>
            <w:sz w:val="20"/>
          </w:rPr>
          <w:t>Staging</w:t>
        </w:r>
      </w:hyperlink>
    </w:p>
    <w:p w:rsidR="00F93F21" w:rsidRDefault="008A1536">
      <w:pPr>
        <w:pStyle w:val="ListParagraph"/>
        <w:numPr>
          <w:ilvl w:val="1"/>
          <w:numId w:val="59"/>
        </w:numPr>
        <w:tabs>
          <w:tab w:val="left" w:pos="1396"/>
        </w:tabs>
        <w:spacing w:before="10"/>
        <w:rPr>
          <w:sz w:val="20"/>
        </w:rPr>
      </w:pPr>
      <w:hyperlink w:anchor="_bookmark17" w:history="1">
        <w:r w:rsidR="00F22300">
          <w:rPr>
            <w:sz w:val="20"/>
          </w:rPr>
          <w:t>Alcohol</w:t>
        </w:r>
      </w:hyperlink>
    </w:p>
    <w:p w:rsidR="00F93F21" w:rsidRDefault="008A1536">
      <w:pPr>
        <w:pStyle w:val="ListParagraph"/>
        <w:numPr>
          <w:ilvl w:val="1"/>
          <w:numId w:val="59"/>
        </w:numPr>
        <w:tabs>
          <w:tab w:val="left" w:pos="1396"/>
        </w:tabs>
        <w:spacing w:before="15"/>
        <w:rPr>
          <w:sz w:val="20"/>
        </w:rPr>
      </w:pPr>
      <w:hyperlink w:anchor="_bookmark18" w:history="1">
        <w:r w:rsidR="00F22300">
          <w:rPr>
            <w:sz w:val="20"/>
          </w:rPr>
          <w:t>Marquees</w:t>
        </w:r>
      </w:hyperlink>
    </w:p>
    <w:p w:rsidR="00F93F21" w:rsidRDefault="008A1536">
      <w:pPr>
        <w:pStyle w:val="ListParagraph"/>
        <w:numPr>
          <w:ilvl w:val="0"/>
          <w:numId w:val="59"/>
        </w:numPr>
        <w:tabs>
          <w:tab w:val="left" w:pos="828"/>
          <w:tab w:val="left" w:pos="829"/>
        </w:tabs>
        <w:spacing w:before="10"/>
        <w:ind w:hanging="566"/>
        <w:rPr>
          <w:sz w:val="20"/>
        </w:rPr>
      </w:pPr>
      <w:hyperlink w:anchor="_bookmark19" w:history="1">
        <w:r w:rsidR="00F22300">
          <w:rPr>
            <w:sz w:val="20"/>
          </w:rPr>
          <w:t>Licenses and</w:t>
        </w:r>
        <w:r w:rsidR="00F22300">
          <w:rPr>
            <w:spacing w:val="-3"/>
            <w:sz w:val="20"/>
          </w:rPr>
          <w:t xml:space="preserve"> </w:t>
        </w:r>
        <w:r w:rsidR="00F22300">
          <w:rPr>
            <w:sz w:val="20"/>
          </w:rPr>
          <w:t>permits</w:t>
        </w:r>
      </w:hyperlink>
    </w:p>
    <w:p w:rsidR="00F93F21" w:rsidRDefault="008A1536">
      <w:pPr>
        <w:pStyle w:val="ListParagraph"/>
        <w:numPr>
          <w:ilvl w:val="0"/>
          <w:numId w:val="59"/>
        </w:numPr>
        <w:tabs>
          <w:tab w:val="left" w:pos="828"/>
          <w:tab w:val="left" w:pos="829"/>
        </w:tabs>
        <w:spacing w:before="10"/>
        <w:ind w:hanging="566"/>
        <w:rPr>
          <w:sz w:val="20"/>
        </w:rPr>
      </w:pPr>
      <w:hyperlink w:anchor="_bookmark20" w:history="1">
        <w:r w:rsidR="00F22300">
          <w:rPr>
            <w:sz w:val="20"/>
          </w:rPr>
          <w:t>Induction and</w:t>
        </w:r>
        <w:r w:rsidR="00F22300">
          <w:rPr>
            <w:spacing w:val="-6"/>
            <w:sz w:val="20"/>
          </w:rPr>
          <w:t xml:space="preserve"> </w:t>
        </w:r>
        <w:r w:rsidR="00F22300">
          <w:rPr>
            <w:sz w:val="20"/>
          </w:rPr>
          <w:t>information</w:t>
        </w:r>
      </w:hyperlink>
    </w:p>
    <w:p w:rsidR="00F93F21" w:rsidRDefault="008A1536">
      <w:pPr>
        <w:pStyle w:val="ListParagraph"/>
        <w:numPr>
          <w:ilvl w:val="0"/>
          <w:numId w:val="59"/>
        </w:numPr>
        <w:tabs>
          <w:tab w:val="left" w:pos="828"/>
          <w:tab w:val="left" w:pos="829"/>
        </w:tabs>
        <w:spacing w:before="15"/>
        <w:ind w:hanging="566"/>
        <w:rPr>
          <w:sz w:val="20"/>
        </w:rPr>
      </w:pPr>
      <w:hyperlink w:anchor="_bookmark21" w:history="1">
        <w:r w:rsidR="00F22300">
          <w:rPr>
            <w:sz w:val="20"/>
          </w:rPr>
          <w:t>Accident/incident</w:t>
        </w:r>
        <w:r w:rsidR="00F22300">
          <w:rPr>
            <w:spacing w:val="-3"/>
            <w:sz w:val="20"/>
          </w:rPr>
          <w:t xml:space="preserve"> </w:t>
        </w:r>
        <w:r w:rsidR="00F22300">
          <w:rPr>
            <w:sz w:val="20"/>
          </w:rPr>
          <w:t>reporting</w:t>
        </w:r>
      </w:hyperlink>
    </w:p>
    <w:p w:rsidR="00F93F21" w:rsidRDefault="008A1536">
      <w:pPr>
        <w:pStyle w:val="ListParagraph"/>
        <w:numPr>
          <w:ilvl w:val="0"/>
          <w:numId w:val="59"/>
        </w:numPr>
        <w:tabs>
          <w:tab w:val="left" w:pos="828"/>
          <w:tab w:val="left" w:pos="829"/>
        </w:tabs>
        <w:spacing w:before="10"/>
        <w:ind w:hanging="566"/>
        <w:rPr>
          <w:sz w:val="20"/>
        </w:rPr>
      </w:pPr>
      <w:hyperlink w:anchor="_bookmark22" w:history="1">
        <w:r w:rsidR="00F22300">
          <w:rPr>
            <w:sz w:val="20"/>
          </w:rPr>
          <w:t>Event Safety</w:t>
        </w:r>
        <w:r w:rsidR="00F22300">
          <w:rPr>
            <w:spacing w:val="-1"/>
            <w:sz w:val="20"/>
          </w:rPr>
          <w:t xml:space="preserve"> </w:t>
        </w:r>
        <w:r w:rsidR="00F22300">
          <w:rPr>
            <w:sz w:val="20"/>
          </w:rPr>
          <w:t>Review</w:t>
        </w:r>
      </w:hyperlink>
    </w:p>
    <w:p w:rsidR="00F93F21" w:rsidRDefault="008A1536">
      <w:pPr>
        <w:pStyle w:val="ListParagraph"/>
        <w:numPr>
          <w:ilvl w:val="0"/>
          <w:numId w:val="59"/>
        </w:numPr>
        <w:tabs>
          <w:tab w:val="left" w:pos="828"/>
          <w:tab w:val="left" w:pos="829"/>
        </w:tabs>
        <w:spacing w:before="10"/>
        <w:ind w:hanging="566"/>
        <w:rPr>
          <w:sz w:val="20"/>
        </w:rPr>
      </w:pPr>
      <w:hyperlink w:anchor="_bookmark23" w:history="1">
        <w:r w:rsidR="00F22300">
          <w:rPr>
            <w:sz w:val="20"/>
          </w:rPr>
          <w:t>Record</w:t>
        </w:r>
        <w:r w:rsidR="00F22300">
          <w:rPr>
            <w:spacing w:val="-3"/>
            <w:sz w:val="20"/>
          </w:rPr>
          <w:t xml:space="preserve"> </w:t>
        </w:r>
        <w:r w:rsidR="00F22300">
          <w:rPr>
            <w:sz w:val="20"/>
          </w:rPr>
          <w:t>keeping</w:t>
        </w:r>
      </w:hyperlink>
    </w:p>
    <w:p w:rsidR="00F93F21" w:rsidRDefault="008A1536">
      <w:pPr>
        <w:pStyle w:val="ListParagraph"/>
        <w:numPr>
          <w:ilvl w:val="0"/>
          <w:numId w:val="59"/>
        </w:numPr>
        <w:tabs>
          <w:tab w:val="left" w:pos="828"/>
          <w:tab w:val="left" w:pos="829"/>
        </w:tabs>
        <w:spacing w:before="10"/>
        <w:ind w:hanging="566"/>
        <w:rPr>
          <w:sz w:val="20"/>
        </w:rPr>
      </w:pPr>
      <w:hyperlink w:anchor="_bookmark24" w:history="1">
        <w:r w:rsidR="00F22300">
          <w:rPr>
            <w:sz w:val="20"/>
          </w:rPr>
          <w:t>Responsibilities</w:t>
        </w:r>
      </w:hyperlink>
    </w:p>
    <w:p w:rsidR="00F93F21" w:rsidRDefault="008A1536">
      <w:pPr>
        <w:pStyle w:val="ListParagraph"/>
        <w:numPr>
          <w:ilvl w:val="0"/>
          <w:numId w:val="59"/>
        </w:numPr>
        <w:tabs>
          <w:tab w:val="left" w:pos="828"/>
          <w:tab w:val="left" w:pos="829"/>
        </w:tabs>
        <w:spacing w:before="15"/>
        <w:ind w:hanging="566"/>
        <w:rPr>
          <w:sz w:val="20"/>
        </w:rPr>
      </w:pPr>
      <w:hyperlink w:anchor="_bookmark25" w:history="1">
        <w:r w:rsidR="00F22300">
          <w:rPr>
            <w:sz w:val="20"/>
          </w:rPr>
          <w:t>WHS associated</w:t>
        </w:r>
        <w:r w:rsidR="00F22300">
          <w:rPr>
            <w:spacing w:val="1"/>
            <w:sz w:val="20"/>
          </w:rPr>
          <w:t xml:space="preserve"> </w:t>
        </w:r>
        <w:r w:rsidR="00F22300">
          <w:rPr>
            <w:sz w:val="20"/>
          </w:rPr>
          <w:t>procedures</w:t>
        </w:r>
      </w:hyperlink>
    </w:p>
    <w:p w:rsidR="00F93F21" w:rsidRDefault="008A1536">
      <w:pPr>
        <w:pStyle w:val="ListParagraph"/>
        <w:numPr>
          <w:ilvl w:val="0"/>
          <w:numId w:val="59"/>
        </w:numPr>
        <w:tabs>
          <w:tab w:val="left" w:pos="828"/>
          <w:tab w:val="left" w:pos="829"/>
        </w:tabs>
        <w:spacing w:before="10"/>
        <w:ind w:hanging="566"/>
        <w:rPr>
          <w:sz w:val="20"/>
        </w:rPr>
      </w:pPr>
      <w:hyperlink w:anchor="_bookmark26" w:history="1">
        <w:r w:rsidR="00F22300">
          <w:rPr>
            <w:sz w:val="20"/>
          </w:rPr>
          <w:t>Related documents</w:t>
        </w:r>
      </w:hyperlink>
    </w:p>
    <w:p w:rsidR="00F93F21" w:rsidRDefault="00F93F21">
      <w:pPr>
        <w:pStyle w:val="BodyText"/>
        <w:spacing w:before="1"/>
      </w:pPr>
    </w:p>
    <w:p w:rsidR="00F93F21" w:rsidRDefault="00F22300">
      <w:pPr>
        <w:tabs>
          <w:tab w:val="left" w:pos="828"/>
          <w:tab w:val="left" w:pos="9929"/>
        </w:tabs>
        <w:spacing w:before="92"/>
        <w:ind w:left="147"/>
        <w:rPr>
          <w:b/>
          <w:sz w:val="24"/>
        </w:rPr>
      </w:pPr>
      <w:bookmarkStart w:id="12" w:name="1._Governing_Policy"/>
      <w:bookmarkStart w:id="13" w:name="_bookmark0"/>
      <w:bookmarkEnd w:id="12"/>
      <w:bookmarkEnd w:id="13"/>
      <w:r>
        <w:rPr>
          <w:b/>
          <w:shd w:val="clear" w:color="auto" w:fill="FFD700"/>
        </w:rPr>
        <w:t xml:space="preserve"> </w:t>
      </w:r>
      <w:r>
        <w:rPr>
          <w:b/>
          <w:spacing w:val="-8"/>
          <w:shd w:val="clear" w:color="auto" w:fill="FFD700"/>
        </w:rPr>
        <w:t xml:space="preserve"> </w:t>
      </w:r>
      <w:r>
        <w:rPr>
          <w:b/>
          <w:shd w:val="clear" w:color="auto" w:fill="FFD700"/>
        </w:rPr>
        <w:t>1.</w:t>
      </w:r>
      <w:r>
        <w:rPr>
          <w:b/>
          <w:shd w:val="clear" w:color="auto" w:fill="FFD700"/>
        </w:rPr>
        <w:tab/>
      </w:r>
      <w:r>
        <w:rPr>
          <w:b/>
          <w:sz w:val="24"/>
          <w:shd w:val="clear" w:color="auto" w:fill="FFD700"/>
        </w:rPr>
        <w:t>Governing</w:t>
      </w:r>
      <w:r>
        <w:rPr>
          <w:b/>
          <w:spacing w:val="-9"/>
          <w:sz w:val="24"/>
          <w:shd w:val="clear" w:color="auto" w:fill="FFD700"/>
        </w:rPr>
        <w:t xml:space="preserve"> </w:t>
      </w:r>
      <w:r>
        <w:rPr>
          <w:b/>
          <w:sz w:val="24"/>
          <w:shd w:val="clear" w:color="auto" w:fill="FFD700"/>
        </w:rPr>
        <w:t>Policy</w:t>
      </w:r>
      <w:r>
        <w:rPr>
          <w:b/>
          <w:sz w:val="24"/>
          <w:shd w:val="clear" w:color="auto" w:fill="FFD700"/>
        </w:rPr>
        <w:tab/>
      </w:r>
    </w:p>
    <w:p w:rsidR="00F93F21" w:rsidRDefault="00F93F21">
      <w:pPr>
        <w:pStyle w:val="BodyText"/>
        <w:spacing w:before="2"/>
        <w:rPr>
          <w:b/>
          <w:sz w:val="13"/>
        </w:rPr>
      </w:pPr>
    </w:p>
    <w:p w:rsidR="00F93F21" w:rsidRDefault="008A1536">
      <w:pPr>
        <w:pStyle w:val="BodyText"/>
        <w:spacing w:before="95"/>
        <w:ind w:left="262"/>
      </w:pPr>
      <w:hyperlink r:id="rId87">
        <w:r w:rsidR="00F22300">
          <w:rPr>
            <w:color w:val="0563C1"/>
            <w:u w:val="single" w:color="0563C1"/>
          </w:rPr>
          <w:t>Work Health and Safety Policy</w:t>
        </w:r>
      </w:hyperlink>
    </w:p>
    <w:p w:rsidR="00F93F21" w:rsidRDefault="00F93F21">
      <w:pPr>
        <w:pStyle w:val="BodyText"/>
        <w:spacing w:before="5"/>
        <w:rPr>
          <w:sz w:val="13"/>
        </w:rPr>
      </w:pPr>
    </w:p>
    <w:p w:rsidR="00F93F21" w:rsidRDefault="008A1536">
      <w:pPr>
        <w:pStyle w:val="BodyText"/>
        <w:spacing w:before="95"/>
        <w:ind w:left="262"/>
      </w:pPr>
      <w:hyperlink r:id="rId88">
        <w:r w:rsidR="00F22300">
          <w:rPr>
            <w:color w:val="0563C1"/>
            <w:u w:val="single" w:color="0563C1"/>
          </w:rPr>
          <w:t>Work Health and Safety Management System</w:t>
        </w:r>
      </w:hyperlink>
    </w:p>
    <w:p w:rsidR="00F93F21" w:rsidRDefault="00F93F21">
      <w:pPr>
        <w:pStyle w:val="BodyText"/>
        <w:spacing w:before="8"/>
        <w:rPr>
          <w:sz w:val="19"/>
        </w:rPr>
      </w:pPr>
    </w:p>
    <w:p w:rsidR="00F93F21" w:rsidRDefault="00F22300">
      <w:pPr>
        <w:tabs>
          <w:tab w:val="left" w:pos="828"/>
          <w:tab w:val="left" w:pos="9929"/>
        </w:tabs>
        <w:spacing w:before="92"/>
        <w:ind w:left="147"/>
        <w:rPr>
          <w:b/>
          <w:sz w:val="24"/>
        </w:rPr>
      </w:pPr>
      <w:bookmarkStart w:id="14" w:name="2._Purpose"/>
      <w:bookmarkStart w:id="15" w:name="_bookmark1"/>
      <w:bookmarkEnd w:id="14"/>
      <w:bookmarkEnd w:id="15"/>
      <w:r>
        <w:rPr>
          <w:b/>
          <w:shd w:val="clear" w:color="auto" w:fill="FFD700"/>
        </w:rPr>
        <w:t xml:space="preserve"> </w:t>
      </w:r>
      <w:r>
        <w:rPr>
          <w:b/>
          <w:spacing w:val="-8"/>
          <w:shd w:val="clear" w:color="auto" w:fill="FFD700"/>
        </w:rPr>
        <w:t xml:space="preserve"> </w:t>
      </w:r>
      <w:r>
        <w:rPr>
          <w:b/>
          <w:shd w:val="clear" w:color="auto" w:fill="FFD700"/>
        </w:rPr>
        <w:t>2.</w:t>
      </w:r>
      <w:r>
        <w:rPr>
          <w:b/>
          <w:shd w:val="clear" w:color="auto" w:fill="FFD700"/>
        </w:rPr>
        <w:tab/>
      </w:r>
      <w:r>
        <w:rPr>
          <w:b/>
          <w:sz w:val="24"/>
          <w:shd w:val="clear" w:color="auto" w:fill="FFD700"/>
        </w:rPr>
        <w:t>Purpose</w:t>
      </w:r>
      <w:r>
        <w:rPr>
          <w:b/>
          <w:sz w:val="24"/>
          <w:shd w:val="clear" w:color="auto" w:fill="FFD700"/>
        </w:rPr>
        <w:tab/>
      </w:r>
    </w:p>
    <w:p w:rsidR="00F93F21" w:rsidRDefault="00F93F21">
      <w:pPr>
        <w:pStyle w:val="BodyText"/>
        <w:spacing w:before="2"/>
        <w:rPr>
          <w:b/>
          <w:sz w:val="13"/>
        </w:rPr>
      </w:pPr>
    </w:p>
    <w:p w:rsidR="00F93F21" w:rsidRDefault="00F22300">
      <w:pPr>
        <w:pStyle w:val="BodyText"/>
        <w:spacing w:before="95" w:line="249" w:lineRule="auto"/>
        <w:ind w:left="262" w:right="643"/>
      </w:pPr>
      <w:r>
        <w:t>The procedures set out the responsibilities and action required to manage the risks to health and safety associated with events.</w:t>
      </w:r>
    </w:p>
    <w:p w:rsidR="00F93F21" w:rsidRDefault="00F93F21">
      <w:pPr>
        <w:pStyle w:val="BodyText"/>
        <w:spacing w:before="3"/>
        <w:rPr>
          <w:sz w:val="19"/>
        </w:rPr>
      </w:pPr>
    </w:p>
    <w:p w:rsidR="00F93F21" w:rsidRDefault="00F22300">
      <w:pPr>
        <w:tabs>
          <w:tab w:val="left" w:pos="828"/>
          <w:tab w:val="left" w:pos="9929"/>
        </w:tabs>
        <w:spacing w:before="93"/>
        <w:ind w:left="147"/>
        <w:rPr>
          <w:b/>
          <w:sz w:val="24"/>
        </w:rPr>
      </w:pPr>
      <w:bookmarkStart w:id="16" w:name="3._Scope"/>
      <w:bookmarkStart w:id="17" w:name="_bookmark2"/>
      <w:bookmarkEnd w:id="16"/>
      <w:bookmarkEnd w:id="17"/>
      <w:r>
        <w:rPr>
          <w:b/>
          <w:shd w:val="clear" w:color="auto" w:fill="FFD700"/>
        </w:rPr>
        <w:t xml:space="preserve"> </w:t>
      </w:r>
      <w:r>
        <w:rPr>
          <w:b/>
          <w:spacing w:val="-8"/>
          <w:shd w:val="clear" w:color="auto" w:fill="FFD700"/>
        </w:rPr>
        <w:t xml:space="preserve"> </w:t>
      </w:r>
      <w:r>
        <w:rPr>
          <w:b/>
          <w:shd w:val="clear" w:color="auto" w:fill="FFD700"/>
        </w:rPr>
        <w:t>3.</w:t>
      </w:r>
      <w:r>
        <w:rPr>
          <w:b/>
          <w:shd w:val="clear" w:color="auto" w:fill="FFD700"/>
        </w:rPr>
        <w:tab/>
      </w:r>
      <w:r>
        <w:rPr>
          <w:b/>
          <w:sz w:val="24"/>
          <w:shd w:val="clear" w:color="auto" w:fill="FFD700"/>
        </w:rPr>
        <w:t>Scope</w:t>
      </w:r>
      <w:r>
        <w:rPr>
          <w:b/>
          <w:sz w:val="24"/>
          <w:shd w:val="clear" w:color="auto" w:fill="FFD700"/>
        </w:rPr>
        <w:tab/>
      </w:r>
    </w:p>
    <w:p w:rsidR="00F93F21" w:rsidRDefault="00F93F21">
      <w:pPr>
        <w:pStyle w:val="BodyText"/>
        <w:spacing w:before="2"/>
        <w:rPr>
          <w:b/>
          <w:sz w:val="13"/>
        </w:rPr>
      </w:pPr>
    </w:p>
    <w:p w:rsidR="00F93F21" w:rsidRDefault="00F22300">
      <w:pPr>
        <w:pStyle w:val="BodyText"/>
        <w:spacing w:before="95" w:line="249" w:lineRule="auto"/>
        <w:ind w:left="262" w:right="677"/>
      </w:pPr>
      <w:r>
        <w:t xml:space="preserve">These procedures apply to all University on-site and off-site events </w:t>
      </w:r>
      <w:proofErr w:type="spellStart"/>
      <w:r>
        <w:t>organised</w:t>
      </w:r>
      <w:proofErr w:type="spellEnd"/>
      <w:r>
        <w:t xml:space="preserve"> by University staff and/or students.</w:t>
      </w:r>
    </w:p>
    <w:p w:rsidR="00F93F21" w:rsidRDefault="00F93F21">
      <w:pPr>
        <w:spacing w:line="249" w:lineRule="auto"/>
        <w:sectPr w:rsidR="00F93F21">
          <w:headerReference w:type="default" r:id="rId89"/>
          <w:footerReference w:type="default" r:id="rId90"/>
          <w:pgSz w:w="11910" w:h="16840"/>
          <w:pgMar w:top="0" w:right="617" w:bottom="1040" w:left="1240" w:header="0" w:footer="853" w:gutter="0"/>
          <w:pgNumType w:start="1"/>
          <w:cols w:space="720"/>
        </w:sectPr>
      </w:pPr>
    </w:p>
    <w:p w:rsidR="00F93F21" w:rsidRDefault="00F93F21">
      <w:pPr>
        <w:pStyle w:val="BodyText"/>
      </w:pPr>
    </w:p>
    <w:p w:rsidR="00F93F21" w:rsidRDefault="00F93F21">
      <w:pPr>
        <w:pStyle w:val="BodyText"/>
        <w:spacing w:before="8"/>
        <w:rPr>
          <w:sz w:val="21"/>
        </w:rPr>
      </w:pPr>
    </w:p>
    <w:p w:rsidR="00F93F21" w:rsidRDefault="00F22300">
      <w:pPr>
        <w:tabs>
          <w:tab w:val="left" w:pos="828"/>
          <w:tab w:val="left" w:pos="9929"/>
        </w:tabs>
        <w:spacing w:before="92"/>
        <w:ind w:left="147"/>
        <w:rPr>
          <w:b/>
          <w:sz w:val="24"/>
        </w:rPr>
      </w:pPr>
      <w:bookmarkStart w:id="18" w:name="4._Definitions"/>
      <w:bookmarkStart w:id="19" w:name="_bookmark3"/>
      <w:bookmarkEnd w:id="18"/>
      <w:bookmarkEnd w:id="19"/>
      <w:r>
        <w:rPr>
          <w:b/>
          <w:shd w:val="clear" w:color="auto" w:fill="FFD700"/>
        </w:rPr>
        <w:t xml:space="preserve"> </w:t>
      </w:r>
      <w:r>
        <w:rPr>
          <w:b/>
          <w:spacing w:val="-8"/>
          <w:shd w:val="clear" w:color="auto" w:fill="FFD700"/>
        </w:rPr>
        <w:t xml:space="preserve"> </w:t>
      </w:r>
      <w:r>
        <w:rPr>
          <w:b/>
          <w:shd w:val="clear" w:color="auto" w:fill="FFD700"/>
        </w:rPr>
        <w:t>4.</w:t>
      </w:r>
      <w:r>
        <w:rPr>
          <w:b/>
          <w:shd w:val="clear" w:color="auto" w:fill="FFD700"/>
        </w:rPr>
        <w:tab/>
      </w:r>
      <w:r>
        <w:rPr>
          <w:b/>
          <w:sz w:val="24"/>
          <w:shd w:val="clear" w:color="auto" w:fill="FFD700"/>
        </w:rPr>
        <w:t>Definitions</w:t>
      </w:r>
      <w:r>
        <w:rPr>
          <w:b/>
          <w:sz w:val="24"/>
          <w:shd w:val="clear" w:color="auto" w:fill="FFD700"/>
        </w:rPr>
        <w:tab/>
      </w:r>
    </w:p>
    <w:p w:rsidR="00F93F21" w:rsidRDefault="00F93F21">
      <w:pPr>
        <w:pStyle w:val="BodyText"/>
        <w:rPr>
          <w:b/>
          <w:sz w:val="21"/>
        </w:rPr>
      </w:pPr>
    </w:p>
    <w:tbl>
      <w:tblPr>
        <w:tblW w:w="0" w:type="auto"/>
        <w:tblInd w:w="250" w:type="dxa"/>
        <w:tblBorders>
          <w:top w:val="single" w:sz="4" w:space="0" w:color="939598"/>
          <w:left w:val="single" w:sz="4" w:space="0" w:color="939598"/>
          <w:bottom w:val="single" w:sz="4" w:space="0" w:color="939598"/>
          <w:right w:val="single" w:sz="4" w:space="0" w:color="939598"/>
          <w:insideH w:val="single" w:sz="4" w:space="0" w:color="939598"/>
          <w:insideV w:val="single" w:sz="4" w:space="0" w:color="939598"/>
        </w:tblBorders>
        <w:tblLayout w:type="fixed"/>
        <w:tblCellMar>
          <w:left w:w="0" w:type="dxa"/>
          <w:right w:w="0" w:type="dxa"/>
        </w:tblCellMar>
        <w:tblLook w:val="01E0" w:firstRow="1" w:lastRow="1" w:firstColumn="1" w:lastColumn="1" w:noHBand="0" w:noVBand="0"/>
      </w:tblPr>
      <w:tblGrid>
        <w:gridCol w:w="2285"/>
        <w:gridCol w:w="6754"/>
      </w:tblGrid>
      <w:tr w:rsidR="00F93F21">
        <w:trPr>
          <w:trHeight w:val="3878"/>
        </w:trPr>
        <w:tc>
          <w:tcPr>
            <w:tcW w:w="2285" w:type="dxa"/>
            <w:tcBorders>
              <w:top w:val="nil"/>
              <w:left w:val="nil"/>
            </w:tcBorders>
          </w:tcPr>
          <w:p w:rsidR="00F93F21" w:rsidRDefault="00F22300">
            <w:pPr>
              <w:pStyle w:val="TableParagraph"/>
              <w:spacing w:before="76"/>
              <w:ind w:left="100"/>
              <w:rPr>
                <w:b/>
                <w:sz w:val="20"/>
              </w:rPr>
            </w:pPr>
            <w:r>
              <w:rPr>
                <w:b/>
                <w:sz w:val="20"/>
              </w:rPr>
              <w:t>Event</w:t>
            </w:r>
          </w:p>
        </w:tc>
        <w:tc>
          <w:tcPr>
            <w:tcW w:w="6754" w:type="dxa"/>
            <w:tcBorders>
              <w:top w:val="nil"/>
              <w:right w:val="nil"/>
            </w:tcBorders>
          </w:tcPr>
          <w:p w:rsidR="00F93F21" w:rsidRDefault="00F22300">
            <w:pPr>
              <w:pStyle w:val="TableParagraph"/>
              <w:spacing w:before="81"/>
              <w:ind w:left="532" w:right="316"/>
              <w:rPr>
                <w:sz w:val="20"/>
              </w:rPr>
            </w:pPr>
            <w:r>
              <w:rPr>
                <w:sz w:val="20"/>
              </w:rPr>
              <w:t>A University activity or function involving a gathering of people at a set time, other than regular day to day activities of the University, held on University premises or external venue.</w:t>
            </w:r>
          </w:p>
          <w:p w:rsidR="00F93F21" w:rsidRDefault="00F22300">
            <w:pPr>
              <w:pStyle w:val="TableParagraph"/>
              <w:spacing w:before="126"/>
              <w:ind w:left="301"/>
              <w:rPr>
                <w:sz w:val="20"/>
              </w:rPr>
            </w:pPr>
            <w:r>
              <w:rPr>
                <w:noProof/>
                <w:lang w:val="en-AU" w:eastAsia="en-AU"/>
              </w:rPr>
              <w:drawing>
                <wp:inline distT="0" distB="0" distL="0" distR="0">
                  <wp:extent cx="103631" cy="109727"/>
                  <wp:effectExtent l="0" t="0" r="0" b="0"/>
                  <wp:docPr id="23"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24.png"/>
                          <pic:cNvPicPr/>
                        </pic:nvPicPr>
                        <pic:blipFill>
                          <a:blip r:embed="rId91" cstate="print"/>
                          <a:stretch>
                            <a:fillRect/>
                          </a:stretch>
                        </pic:blipFill>
                        <pic:spPr>
                          <a:xfrm>
                            <a:off x="0" y="0"/>
                            <a:ext cx="103631" cy="109727"/>
                          </a:xfrm>
                          <a:prstGeom prst="rect">
                            <a:avLst/>
                          </a:prstGeom>
                        </pic:spPr>
                      </pic:pic>
                    </a:graphicData>
                  </a:graphic>
                </wp:inline>
              </w:drawing>
            </w:r>
            <w:r>
              <w:rPr>
                <w:rFonts w:ascii="Times New Roman"/>
                <w:spacing w:val="17"/>
                <w:position w:val="1"/>
                <w:sz w:val="20"/>
              </w:rPr>
              <w:t xml:space="preserve"> </w:t>
            </w:r>
            <w:r>
              <w:rPr>
                <w:position w:val="1"/>
                <w:sz w:val="20"/>
              </w:rPr>
              <w:t>Does not</w:t>
            </w:r>
            <w:r>
              <w:rPr>
                <w:spacing w:val="-1"/>
                <w:position w:val="1"/>
                <w:sz w:val="20"/>
              </w:rPr>
              <w:t xml:space="preserve"> </w:t>
            </w:r>
            <w:r>
              <w:rPr>
                <w:position w:val="1"/>
                <w:sz w:val="20"/>
              </w:rPr>
              <w:t>include:</w:t>
            </w:r>
          </w:p>
          <w:p w:rsidR="00F93F21" w:rsidRDefault="00F22300">
            <w:pPr>
              <w:pStyle w:val="TableParagraph"/>
              <w:numPr>
                <w:ilvl w:val="0"/>
                <w:numId w:val="58"/>
              </w:numPr>
              <w:tabs>
                <w:tab w:val="left" w:pos="983"/>
                <w:tab w:val="left" w:pos="984"/>
              </w:tabs>
              <w:spacing w:before="116"/>
              <w:rPr>
                <w:sz w:val="20"/>
              </w:rPr>
            </w:pPr>
            <w:r>
              <w:rPr>
                <w:sz w:val="20"/>
              </w:rPr>
              <w:t xml:space="preserve">meetings that form part </w:t>
            </w:r>
            <w:r>
              <w:rPr>
                <w:spacing w:val="-4"/>
                <w:sz w:val="20"/>
              </w:rPr>
              <w:t xml:space="preserve">of </w:t>
            </w:r>
            <w:r>
              <w:rPr>
                <w:sz w:val="20"/>
              </w:rPr>
              <w:t xml:space="preserve">regular </w:t>
            </w:r>
            <w:r>
              <w:rPr>
                <w:spacing w:val="-3"/>
                <w:sz w:val="20"/>
              </w:rPr>
              <w:t xml:space="preserve">work </w:t>
            </w:r>
            <w:r>
              <w:rPr>
                <w:sz w:val="20"/>
              </w:rPr>
              <w:t>for University</w:t>
            </w:r>
            <w:r>
              <w:rPr>
                <w:spacing w:val="11"/>
                <w:sz w:val="20"/>
              </w:rPr>
              <w:t xml:space="preserve"> </w:t>
            </w:r>
            <w:r>
              <w:rPr>
                <w:sz w:val="20"/>
              </w:rPr>
              <w:t>staff</w:t>
            </w:r>
          </w:p>
          <w:p w:rsidR="00F93F21" w:rsidRDefault="00F22300">
            <w:pPr>
              <w:pStyle w:val="TableParagraph"/>
              <w:numPr>
                <w:ilvl w:val="0"/>
                <w:numId w:val="58"/>
              </w:numPr>
              <w:tabs>
                <w:tab w:val="left" w:pos="984"/>
              </w:tabs>
              <w:spacing w:before="115"/>
              <w:ind w:right="899"/>
              <w:rPr>
                <w:sz w:val="20"/>
              </w:rPr>
            </w:pPr>
            <w:r>
              <w:rPr>
                <w:sz w:val="20"/>
              </w:rPr>
              <w:t xml:space="preserve">formal study (including academic classes as part </w:t>
            </w:r>
            <w:r>
              <w:rPr>
                <w:spacing w:val="-4"/>
                <w:sz w:val="20"/>
              </w:rPr>
              <w:t xml:space="preserve">of </w:t>
            </w:r>
            <w:r>
              <w:rPr>
                <w:sz w:val="20"/>
              </w:rPr>
              <w:t>the curriculum)</w:t>
            </w:r>
          </w:p>
          <w:p w:rsidR="00F93F21" w:rsidRDefault="00F22300">
            <w:pPr>
              <w:pStyle w:val="TableParagraph"/>
              <w:numPr>
                <w:ilvl w:val="0"/>
                <w:numId w:val="58"/>
              </w:numPr>
              <w:tabs>
                <w:tab w:val="left" w:pos="984"/>
              </w:tabs>
              <w:spacing w:before="121"/>
              <w:ind w:right="111"/>
              <w:rPr>
                <w:sz w:val="20"/>
              </w:rPr>
            </w:pPr>
            <w:r>
              <w:rPr>
                <w:sz w:val="20"/>
              </w:rPr>
              <w:t xml:space="preserve">activities in internal bookable rooms (where they are maintained regularly) and the </w:t>
            </w:r>
            <w:r>
              <w:rPr>
                <w:spacing w:val="-3"/>
                <w:sz w:val="20"/>
              </w:rPr>
              <w:t xml:space="preserve">room </w:t>
            </w:r>
            <w:r>
              <w:rPr>
                <w:sz w:val="20"/>
              </w:rPr>
              <w:t xml:space="preserve">is </w:t>
            </w:r>
            <w:r>
              <w:rPr>
                <w:spacing w:val="-3"/>
                <w:sz w:val="20"/>
              </w:rPr>
              <w:t xml:space="preserve">used </w:t>
            </w:r>
            <w:r>
              <w:rPr>
                <w:sz w:val="20"/>
              </w:rPr>
              <w:t>for its intended</w:t>
            </w:r>
            <w:r>
              <w:rPr>
                <w:spacing w:val="-2"/>
                <w:sz w:val="20"/>
              </w:rPr>
              <w:t xml:space="preserve"> </w:t>
            </w:r>
            <w:r>
              <w:rPr>
                <w:sz w:val="20"/>
              </w:rPr>
              <w:t>purpose</w:t>
            </w:r>
          </w:p>
          <w:p w:rsidR="00F93F21" w:rsidRDefault="00F22300">
            <w:pPr>
              <w:pStyle w:val="TableParagraph"/>
              <w:numPr>
                <w:ilvl w:val="0"/>
                <w:numId w:val="58"/>
              </w:numPr>
              <w:tabs>
                <w:tab w:val="left" w:pos="984"/>
              </w:tabs>
              <w:spacing w:before="121"/>
              <w:rPr>
                <w:sz w:val="20"/>
              </w:rPr>
            </w:pPr>
            <w:r>
              <w:rPr>
                <w:sz w:val="20"/>
              </w:rPr>
              <w:t>student/work experience</w:t>
            </w:r>
            <w:r>
              <w:rPr>
                <w:spacing w:val="1"/>
                <w:sz w:val="20"/>
              </w:rPr>
              <w:t xml:space="preserve"> </w:t>
            </w:r>
            <w:r>
              <w:rPr>
                <w:sz w:val="20"/>
              </w:rPr>
              <w:t>placements</w:t>
            </w:r>
          </w:p>
          <w:p w:rsidR="00F93F21" w:rsidRDefault="00F22300">
            <w:pPr>
              <w:pStyle w:val="TableParagraph"/>
              <w:numPr>
                <w:ilvl w:val="0"/>
                <w:numId w:val="58"/>
              </w:numPr>
              <w:tabs>
                <w:tab w:val="left" w:pos="984"/>
              </w:tabs>
              <w:spacing w:before="120"/>
              <w:rPr>
                <w:sz w:val="20"/>
              </w:rPr>
            </w:pPr>
            <w:r>
              <w:rPr>
                <w:sz w:val="20"/>
              </w:rPr>
              <w:t>field trips/field</w:t>
            </w:r>
            <w:r>
              <w:rPr>
                <w:spacing w:val="-5"/>
                <w:sz w:val="20"/>
              </w:rPr>
              <w:t xml:space="preserve"> </w:t>
            </w:r>
            <w:r>
              <w:rPr>
                <w:spacing w:val="-3"/>
                <w:sz w:val="20"/>
              </w:rPr>
              <w:t>work</w:t>
            </w:r>
          </w:p>
          <w:p w:rsidR="00F93F21" w:rsidRDefault="00F22300">
            <w:pPr>
              <w:pStyle w:val="TableParagraph"/>
              <w:numPr>
                <w:ilvl w:val="0"/>
                <w:numId w:val="58"/>
              </w:numPr>
              <w:tabs>
                <w:tab w:val="left" w:pos="984"/>
              </w:tabs>
              <w:spacing w:before="121"/>
              <w:rPr>
                <w:sz w:val="20"/>
              </w:rPr>
            </w:pPr>
            <w:r>
              <w:rPr>
                <w:sz w:val="20"/>
              </w:rPr>
              <w:t>public activities such as hiking or orienteering on</w:t>
            </w:r>
            <w:r>
              <w:rPr>
                <w:spacing w:val="-9"/>
                <w:sz w:val="20"/>
              </w:rPr>
              <w:t xml:space="preserve"> </w:t>
            </w:r>
            <w:r>
              <w:rPr>
                <w:spacing w:val="-3"/>
                <w:sz w:val="20"/>
              </w:rPr>
              <w:t>campus</w:t>
            </w:r>
          </w:p>
        </w:tc>
      </w:tr>
      <w:tr w:rsidR="00F93F21">
        <w:trPr>
          <w:trHeight w:val="969"/>
        </w:trPr>
        <w:tc>
          <w:tcPr>
            <w:tcW w:w="2285" w:type="dxa"/>
            <w:tcBorders>
              <w:left w:val="nil"/>
            </w:tcBorders>
          </w:tcPr>
          <w:p w:rsidR="00F93F21" w:rsidRDefault="00F22300">
            <w:pPr>
              <w:pStyle w:val="TableParagraph"/>
              <w:spacing w:before="76"/>
              <w:ind w:left="100"/>
              <w:rPr>
                <w:b/>
                <w:sz w:val="20"/>
              </w:rPr>
            </w:pPr>
            <w:r>
              <w:rPr>
                <w:b/>
                <w:sz w:val="20"/>
              </w:rPr>
              <w:t>Amusement device</w:t>
            </w:r>
          </w:p>
        </w:tc>
        <w:tc>
          <w:tcPr>
            <w:tcW w:w="6754" w:type="dxa"/>
            <w:tcBorders>
              <w:right w:val="nil"/>
            </w:tcBorders>
          </w:tcPr>
          <w:p w:rsidR="00F93F21" w:rsidRDefault="00F22300">
            <w:pPr>
              <w:pStyle w:val="TableParagraph"/>
              <w:spacing w:before="81"/>
              <w:ind w:left="76" w:right="189"/>
              <w:jc w:val="both"/>
              <w:rPr>
                <w:sz w:val="20"/>
              </w:rPr>
            </w:pPr>
            <w:r>
              <w:rPr>
                <w:sz w:val="20"/>
              </w:rPr>
              <w:t>Plant operated for hire or reward that provides entertainment, sightseeing or amusement through movement of all or part of the equipment, or when users travel, move on, around or along the equipment.</w:t>
            </w:r>
          </w:p>
        </w:tc>
      </w:tr>
      <w:tr w:rsidR="00F93F21">
        <w:trPr>
          <w:trHeight w:val="969"/>
        </w:trPr>
        <w:tc>
          <w:tcPr>
            <w:tcW w:w="2285" w:type="dxa"/>
            <w:tcBorders>
              <w:left w:val="nil"/>
            </w:tcBorders>
          </w:tcPr>
          <w:p w:rsidR="00F93F21" w:rsidRDefault="00F22300">
            <w:pPr>
              <w:pStyle w:val="TableParagraph"/>
              <w:spacing w:before="76"/>
              <w:ind w:left="100"/>
              <w:rPr>
                <w:b/>
                <w:sz w:val="20"/>
              </w:rPr>
            </w:pPr>
            <w:r>
              <w:rPr>
                <w:b/>
                <w:sz w:val="20"/>
              </w:rPr>
              <w:t>Inflatable device</w:t>
            </w:r>
          </w:p>
        </w:tc>
        <w:tc>
          <w:tcPr>
            <w:tcW w:w="6754" w:type="dxa"/>
            <w:tcBorders>
              <w:right w:val="nil"/>
            </w:tcBorders>
          </w:tcPr>
          <w:p w:rsidR="00F93F21" w:rsidRDefault="00F22300">
            <w:pPr>
              <w:pStyle w:val="TableParagraph"/>
              <w:spacing w:before="76"/>
              <w:ind w:left="76" w:right="594"/>
              <w:rPr>
                <w:sz w:val="20"/>
              </w:rPr>
            </w:pPr>
            <w:r>
              <w:rPr>
                <w:sz w:val="20"/>
              </w:rPr>
              <w:t>An amusement device when it relies on a continuous supply of air pressure to maintain its shape (e.g. bouncy castles, inflatable boxing rings)</w:t>
            </w:r>
          </w:p>
        </w:tc>
      </w:tr>
      <w:tr w:rsidR="00F93F21">
        <w:trPr>
          <w:trHeight w:val="738"/>
        </w:trPr>
        <w:tc>
          <w:tcPr>
            <w:tcW w:w="2285" w:type="dxa"/>
            <w:tcBorders>
              <w:left w:val="nil"/>
            </w:tcBorders>
          </w:tcPr>
          <w:p w:rsidR="00F93F21" w:rsidRDefault="00F22300">
            <w:pPr>
              <w:pStyle w:val="TableParagraph"/>
              <w:spacing w:before="71"/>
              <w:ind w:left="100"/>
              <w:rPr>
                <w:b/>
                <w:sz w:val="20"/>
              </w:rPr>
            </w:pPr>
            <w:r>
              <w:rPr>
                <w:b/>
                <w:sz w:val="20"/>
              </w:rPr>
              <w:t>Competent person</w:t>
            </w:r>
          </w:p>
        </w:tc>
        <w:tc>
          <w:tcPr>
            <w:tcW w:w="6754" w:type="dxa"/>
            <w:tcBorders>
              <w:right w:val="nil"/>
            </w:tcBorders>
          </w:tcPr>
          <w:p w:rsidR="00F93F21" w:rsidRDefault="00F22300">
            <w:pPr>
              <w:pStyle w:val="TableParagraph"/>
              <w:spacing w:before="76"/>
              <w:ind w:left="76" w:right="449"/>
              <w:rPr>
                <w:sz w:val="20"/>
              </w:rPr>
            </w:pPr>
            <w:r>
              <w:rPr>
                <w:sz w:val="20"/>
              </w:rPr>
              <w:t>A person who has the knowledge and skills, acquired through training, qualification and/or experience, to carry out the tasks required.</w:t>
            </w:r>
          </w:p>
        </w:tc>
      </w:tr>
    </w:tbl>
    <w:p w:rsidR="00F93F21" w:rsidRDefault="00F93F21">
      <w:pPr>
        <w:pStyle w:val="BodyText"/>
        <w:rPr>
          <w:b/>
          <w:sz w:val="26"/>
        </w:rPr>
      </w:pPr>
    </w:p>
    <w:p w:rsidR="00F93F21" w:rsidRDefault="00F93F21">
      <w:pPr>
        <w:pStyle w:val="BodyText"/>
        <w:spacing w:before="7"/>
        <w:rPr>
          <w:b/>
          <w:sz w:val="21"/>
        </w:rPr>
      </w:pPr>
    </w:p>
    <w:p w:rsidR="00F93F21" w:rsidRDefault="00F22300">
      <w:pPr>
        <w:tabs>
          <w:tab w:val="left" w:pos="828"/>
          <w:tab w:val="left" w:pos="9929"/>
        </w:tabs>
        <w:ind w:left="147"/>
        <w:rPr>
          <w:b/>
          <w:sz w:val="24"/>
        </w:rPr>
      </w:pPr>
      <w:bookmarkStart w:id="20" w:name="5._Event_Safety_Planning_and_Safety_Asse"/>
      <w:bookmarkStart w:id="21" w:name="_bookmark4"/>
      <w:bookmarkEnd w:id="20"/>
      <w:bookmarkEnd w:id="21"/>
      <w:r>
        <w:rPr>
          <w:b/>
          <w:shd w:val="clear" w:color="auto" w:fill="FFD700"/>
        </w:rPr>
        <w:t xml:space="preserve"> </w:t>
      </w:r>
      <w:r>
        <w:rPr>
          <w:b/>
          <w:spacing w:val="-8"/>
          <w:shd w:val="clear" w:color="auto" w:fill="FFD700"/>
        </w:rPr>
        <w:t xml:space="preserve"> </w:t>
      </w:r>
      <w:r>
        <w:rPr>
          <w:b/>
          <w:shd w:val="clear" w:color="auto" w:fill="FFD700"/>
        </w:rPr>
        <w:t>5.</w:t>
      </w:r>
      <w:r>
        <w:rPr>
          <w:b/>
          <w:shd w:val="clear" w:color="auto" w:fill="FFD700"/>
        </w:rPr>
        <w:tab/>
      </w:r>
      <w:r>
        <w:rPr>
          <w:b/>
          <w:sz w:val="24"/>
          <w:shd w:val="clear" w:color="auto" w:fill="FFD700"/>
        </w:rPr>
        <w:t>Event Safety Planning and Safety</w:t>
      </w:r>
      <w:r>
        <w:rPr>
          <w:b/>
          <w:spacing w:val="-28"/>
          <w:sz w:val="24"/>
          <w:shd w:val="clear" w:color="auto" w:fill="FFD700"/>
        </w:rPr>
        <w:t xml:space="preserve"> </w:t>
      </w:r>
      <w:r>
        <w:rPr>
          <w:b/>
          <w:sz w:val="24"/>
          <w:shd w:val="clear" w:color="auto" w:fill="FFD700"/>
        </w:rPr>
        <w:t>Assessment</w:t>
      </w:r>
      <w:r>
        <w:rPr>
          <w:b/>
          <w:sz w:val="24"/>
          <w:shd w:val="clear" w:color="auto" w:fill="FFD700"/>
        </w:rPr>
        <w:tab/>
      </w:r>
    </w:p>
    <w:p w:rsidR="00F93F21" w:rsidRDefault="00F93F21">
      <w:pPr>
        <w:pStyle w:val="BodyText"/>
        <w:spacing w:before="2"/>
        <w:rPr>
          <w:b/>
          <w:sz w:val="13"/>
        </w:rPr>
      </w:pPr>
    </w:p>
    <w:p w:rsidR="00F93F21" w:rsidRDefault="00F22300">
      <w:pPr>
        <w:pStyle w:val="BodyText"/>
        <w:spacing w:before="95" w:line="249" w:lineRule="auto"/>
        <w:ind w:left="718" w:right="698"/>
      </w:pPr>
      <w:r>
        <w:rPr>
          <w:noProof/>
          <w:lang w:val="en-AU" w:eastAsia="en-AU"/>
        </w:rPr>
        <w:drawing>
          <wp:anchor distT="0" distB="0" distL="0" distR="0" simplePos="0" relativeHeight="251613184" behindDoc="0" locked="0" layoutInCell="1" allowOverlap="1">
            <wp:simplePos x="0" y="0"/>
            <wp:positionH relativeFrom="page">
              <wp:posOffset>1094231</wp:posOffset>
            </wp:positionH>
            <wp:positionV relativeFrom="paragraph">
              <wp:posOffset>103249</wp:posOffset>
            </wp:positionV>
            <wp:extent cx="106679" cy="85343"/>
            <wp:effectExtent l="0" t="0" r="0" b="0"/>
            <wp:wrapNone/>
            <wp:docPr id="25"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5.png"/>
                    <pic:cNvPicPr/>
                  </pic:nvPicPr>
                  <pic:blipFill>
                    <a:blip r:embed="rId92" cstate="print"/>
                    <a:stretch>
                      <a:fillRect/>
                    </a:stretch>
                  </pic:blipFill>
                  <pic:spPr>
                    <a:xfrm>
                      <a:off x="0" y="0"/>
                      <a:ext cx="106679" cy="85343"/>
                    </a:xfrm>
                    <a:prstGeom prst="rect">
                      <a:avLst/>
                    </a:prstGeom>
                  </pic:spPr>
                </pic:pic>
              </a:graphicData>
            </a:graphic>
          </wp:anchor>
        </w:drawing>
      </w:r>
      <w:r>
        <w:t xml:space="preserve">Prior to the event, event </w:t>
      </w:r>
      <w:proofErr w:type="spellStart"/>
      <w:r>
        <w:t>organisers</w:t>
      </w:r>
      <w:proofErr w:type="spellEnd"/>
      <w:r>
        <w:t xml:space="preserve"> must use the </w:t>
      </w:r>
      <w:hyperlink r:id="rId93">
        <w:r>
          <w:rPr>
            <w:color w:val="005CC9"/>
            <w:u w:val="single" w:color="005CC9"/>
          </w:rPr>
          <w:t>Event Safety Planning Checklist</w:t>
        </w:r>
        <w:r>
          <w:rPr>
            <w:color w:val="005CC9"/>
          </w:rPr>
          <w:t xml:space="preserve"> </w:t>
        </w:r>
      </w:hyperlink>
      <w:r>
        <w:t xml:space="preserve">and </w:t>
      </w:r>
      <w:hyperlink r:id="rId94">
        <w:r>
          <w:rPr>
            <w:color w:val="005CC9"/>
            <w:u w:val="single" w:color="005CC9"/>
          </w:rPr>
          <w:t>Safety</w:t>
        </w:r>
      </w:hyperlink>
      <w:r>
        <w:rPr>
          <w:color w:val="005CC9"/>
        </w:rPr>
        <w:t xml:space="preserve"> </w:t>
      </w:r>
      <w:hyperlink r:id="rId95">
        <w:r>
          <w:rPr>
            <w:color w:val="005CC9"/>
            <w:u w:val="single" w:color="005CC9"/>
          </w:rPr>
          <w:t>Assessment</w:t>
        </w:r>
        <w:r>
          <w:rPr>
            <w:color w:val="005CC9"/>
          </w:rPr>
          <w:t xml:space="preserve"> </w:t>
        </w:r>
      </w:hyperlink>
      <w:r>
        <w:t>to assist with planning the event and to identify potential hazards associated with the event itself as well as activities before and after the event (e.g. bump-in and bump-out).</w:t>
      </w:r>
    </w:p>
    <w:p w:rsidR="00F93F21" w:rsidRDefault="00F22300">
      <w:pPr>
        <w:pStyle w:val="BodyText"/>
        <w:spacing w:before="131"/>
        <w:ind w:left="488"/>
      </w:pPr>
      <w:r>
        <w:rPr>
          <w:noProof/>
          <w:lang w:val="en-AU" w:eastAsia="en-AU"/>
        </w:rPr>
        <w:drawing>
          <wp:inline distT="0" distB="0" distL="0" distR="0">
            <wp:extent cx="103631" cy="109727"/>
            <wp:effectExtent l="0" t="0" r="0" b="0"/>
            <wp:docPr id="27"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4.png"/>
                    <pic:cNvPicPr/>
                  </pic:nvPicPr>
                  <pic:blipFill>
                    <a:blip r:embed="rId91" cstate="print"/>
                    <a:stretch>
                      <a:fillRect/>
                    </a:stretch>
                  </pic:blipFill>
                  <pic:spPr>
                    <a:xfrm>
                      <a:off x="0" y="0"/>
                      <a:ext cx="103631" cy="109727"/>
                    </a:xfrm>
                    <a:prstGeom prst="rect">
                      <a:avLst/>
                    </a:prstGeom>
                  </pic:spPr>
                </pic:pic>
              </a:graphicData>
            </a:graphic>
          </wp:inline>
        </w:drawing>
      </w:r>
      <w:r>
        <w:rPr>
          <w:rFonts w:ascii="Times New Roman"/>
          <w:spacing w:val="17"/>
          <w:position w:val="1"/>
        </w:rPr>
        <w:t xml:space="preserve"> </w:t>
      </w:r>
      <w:r>
        <w:rPr>
          <w:position w:val="1"/>
        </w:rPr>
        <w:t xml:space="preserve">Hazards must be documented as part </w:t>
      </w:r>
      <w:r>
        <w:rPr>
          <w:spacing w:val="-4"/>
          <w:position w:val="1"/>
        </w:rPr>
        <w:t xml:space="preserve">of </w:t>
      </w:r>
      <w:r>
        <w:rPr>
          <w:position w:val="1"/>
        </w:rPr>
        <w:t xml:space="preserve">the </w:t>
      </w:r>
      <w:hyperlink r:id="rId96">
        <w:r>
          <w:rPr>
            <w:color w:val="005CC9"/>
            <w:position w:val="1"/>
            <w:u w:val="single" w:color="005CC9"/>
          </w:rPr>
          <w:t>Event Safety Assessment</w:t>
        </w:r>
        <w:r>
          <w:rPr>
            <w:color w:val="005CC9"/>
            <w:position w:val="1"/>
          </w:rPr>
          <w:t xml:space="preserve"> </w:t>
        </w:r>
      </w:hyperlink>
      <w:r>
        <w:rPr>
          <w:position w:val="1"/>
        </w:rPr>
        <w:t>which includes:</w:t>
      </w:r>
    </w:p>
    <w:p w:rsidR="00F93F21" w:rsidRDefault="00F22300">
      <w:pPr>
        <w:pStyle w:val="ListParagraph"/>
        <w:numPr>
          <w:ilvl w:val="0"/>
          <w:numId w:val="57"/>
        </w:numPr>
        <w:tabs>
          <w:tab w:val="left" w:pos="1169"/>
          <w:tab w:val="left" w:pos="1170"/>
        </w:tabs>
        <w:spacing w:before="126"/>
        <w:rPr>
          <w:sz w:val="20"/>
        </w:rPr>
      </w:pPr>
      <w:r>
        <w:rPr>
          <w:sz w:val="20"/>
        </w:rPr>
        <w:t xml:space="preserve">summary details </w:t>
      </w:r>
      <w:r>
        <w:rPr>
          <w:spacing w:val="-3"/>
          <w:sz w:val="20"/>
        </w:rPr>
        <w:t xml:space="preserve">(when, where, </w:t>
      </w:r>
      <w:r>
        <w:rPr>
          <w:sz w:val="20"/>
        </w:rPr>
        <w:t xml:space="preserve">expected attendance, </w:t>
      </w:r>
      <w:r>
        <w:rPr>
          <w:spacing w:val="-3"/>
          <w:sz w:val="20"/>
        </w:rPr>
        <w:t xml:space="preserve">who </w:t>
      </w:r>
      <w:r>
        <w:rPr>
          <w:sz w:val="20"/>
        </w:rPr>
        <w:t>is coordinating</w:t>
      </w:r>
      <w:r>
        <w:rPr>
          <w:spacing w:val="14"/>
          <w:sz w:val="20"/>
        </w:rPr>
        <w:t xml:space="preserve"> </w:t>
      </w:r>
      <w:r>
        <w:rPr>
          <w:sz w:val="20"/>
        </w:rPr>
        <w:t>it)</w:t>
      </w:r>
    </w:p>
    <w:p w:rsidR="00F93F21" w:rsidRDefault="00F22300">
      <w:pPr>
        <w:pStyle w:val="ListParagraph"/>
        <w:numPr>
          <w:ilvl w:val="0"/>
          <w:numId w:val="57"/>
        </w:numPr>
        <w:tabs>
          <w:tab w:val="left" w:pos="1170"/>
        </w:tabs>
        <w:spacing w:before="130"/>
        <w:rPr>
          <w:sz w:val="20"/>
        </w:rPr>
      </w:pPr>
      <w:r>
        <w:rPr>
          <w:sz w:val="20"/>
        </w:rPr>
        <w:t>key event workers and</w:t>
      </w:r>
      <w:r>
        <w:rPr>
          <w:spacing w:val="1"/>
          <w:sz w:val="20"/>
        </w:rPr>
        <w:t xml:space="preserve"> </w:t>
      </w:r>
      <w:r>
        <w:rPr>
          <w:sz w:val="20"/>
        </w:rPr>
        <w:t>contacts</w:t>
      </w:r>
    </w:p>
    <w:p w:rsidR="00F93F21" w:rsidRDefault="00F22300">
      <w:pPr>
        <w:pStyle w:val="ListParagraph"/>
        <w:numPr>
          <w:ilvl w:val="0"/>
          <w:numId w:val="57"/>
        </w:numPr>
        <w:tabs>
          <w:tab w:val="left" w:pos="1170"/>
        </w:tabs>
        <w:spacing w:before="135"/>
        <w:rPr>
          <w:sz w:val="20"/>
        </w:rPr>
      </w:pPr>
      <w:r>
        <w:rPr>
          <w:sz w:val="20"/>
        </w:rPr>
        <w:t>contractors</w:t>
      </w:r>
      <w:r>
        <w:rPr>
          <w:spacing w:val="-4"/>
          <w:sz w:val="20"/>
        </w:rPr>
        <w:t xml:space="preserve"> </w:t>
      </w:r>
      <w:r>
        <w:rPr>
          <w:sz w:val="20"/>
        </w:rPr>
        <w:t>involved</w:t>
      </w:r>
    </w:p>
    <w:p w:rsidR="00F93F21" w:rsidRDefault="00F22300">
      <w:pPr>
        <w:pStyle w:val="ListParagraph"/>
        <w:numPr>
          <w:ilvl w:val="0"/>
          <w:numId w:val="57"/>
        </w:numPr>
        <w:tabs>
          <w:tab w:val="left" w:pos="1170"/>
        </w:tabs>
        <w:spacing w:before="130"/>
        <w:rPr>
          <w:sz w:val="20"/>
        </w:rPr>
      </w:pPr>
      <w:r>
        <w:rPr>
          <w:sz w:val="20"/>
        </w:rPr>
        <w:t>entertainers/performers</w:t>
      </w:r>
      <w:r>
        <w:rPr>
          <w:spacing w:val="-4"/>
          <w:sz w:val="20"/>
        </w:rPr>
        <w:t xml:space="preserve"> </w:t>
      </w:r>
      <w:r>
        <w:rPr>
          <w:sz w:val="20"/>
        </w:rPr>
        <w:t>involved</w:t>
      </w:r>
    </w:p>
    <w:p w:rsidR="00F93F21" w:rsidRDefault="00F22300">
      <w:pPr>
        <w:pStyle w:val="ListParagraph"/>
        <w:numPr>
          <w:ilvl w:val="0"/>
          <w:numId w:val="57"/>
        </w:numPr>
        <w:tabs>
          <w:tab w:val="left" w:pos="1170"/>
        </w:tabs>
        <w:spacing w:before="130"/>
        <w:rPr>
          <w:sz w:val="20"/>
        </w:rPr>
      </w:pPr>
      <w:r>
        <w:rPr>
          <w:sz w:val="20"/>
        </w:rPr>
        <w:t>stall holders</w:t>
      </w:r>
      <w:r>
        <w:rPr>
          <w:spacing w:val="1"/>
          <w:sz w:val="20"/>
        </w:rPr>
        <w:t xml:space="preserve"> </w:t>
      </w:r>
      <w:r>
        <w:rPr>
          <w:sz w:val="20"/>
        </w:rPr>
        <w:t>involved</w:t>
      </w:r>
    </w:p>
    <w:p w:rsidR="00F93F21" w:rsidRDefault="00F22300">
      <w:pPr>
        <w:pStyle w:val="ListParagraph"/>
        <w:numPr>
          <w:ilvl w:val="0"/>
          <w:numId w:val="57"/>
        </w:numPr>
        <w:tabs>
          <w:tab w:val="left" w:pos="1170"/>
        </w:tabs>
        <w:spacing w:before="135" w:line="249" w:lineRule="auto"/>
        <w:ind w:right="923"/>
        <w:rPr>
          <w:sz w:val="20"/>
        </w:rPr>
      </w:pPr>
      <w:r>
        <w:rPr>
          <w:sz w:val="20"/>
        </w:rPr>
        <w:t xml:space="preserve">other key event information (security and crowd control, communication, alcohol, food </w:t>
      </w:r>
      <w:r>
        <w:rPr>
          <w:spacing w:val="-2"/>
          <w:sz w:val="20"/>
        </w:rPr>
        <w:t xml:space="preserve">and </w:t>
      </w:r>
      <w:r>
        <w:rPr>
          <w:sz w:val="20"/>
        </w:rPr>
        <w:t>contingency</w:t>
      </w:r>
      <w:r>
        <w:rPr>
          <w:spacing w:val="1"/>
          <w:sz w:val="20"/>
        </w:rPr>
        <w:t xml:space="preserve"> </w:t>
      </w:r>
      <w:r>
        <w:rPr>
          <w:sz w:val="20"/>
        </w:rPr>
        <w:t>plan)</w:t>
      </w:r>
    </w:p>
    <w:p w:rsidR="00F93F21" w:rsidRDefault="00F22300">
      <w:pPr>
        <w:pStyle w:val="ListParagraph"/>
        <w:numPr>
          <w:ilvl w:val="0"/>
          <w:numId w:val="57"/>
        </w:numPr>
        <w:tabs>
          <w:tab w:val="left" w:pos="1170"/>
        </w:tabs>
        <w:spacing w:before="122" w:line="254" w:lineRule="auto"/>
        <w:ind w:right="400"/>
        <w:rPr>
          <w:sz w:val="20"/>
        </w:rPr>
      </w:pPr>
      <w:proofErr w:type="gramStart"/>
      <w:r>
        <w:rPr>
          <w:sz w:val="20"/>
        </w:rPr>
        <w:t>risk</w:t>
      </w:r>
      <w:proofErr w:type="gramEnd"/>
      <w:r>
        <w:rPr>
          <w:sz w:val="20"/>
        </w:rPr>
        <w:t xml:space="preserve"> assessment </w:t>
      </w:r>
      <w:r>
        <w:rPr>
          <w:spacing w:val="-4"/>
          <w:sz w:val="20"/>
        </w:rPr>
        <w:t xml:space="preserve">of </w:t>
      </w:r>
      <w:r>
        <w:rPr>
          <w:sz w:val="20"/>
        </w:rPr>
        <w:t xml:space="preserve">the identified hazards, including control measures that will be </w:t>
      </w:r>
      <w:r>
        <w:rPr>
          <w:spacing w:val="-3"/>
          <w:sz w:val="20"/>
        </w:rPr>
        <w:t xml:space="preserve">used </w:t>
      </w:r>
      <w:r>
        <w:rPr>
          <w:sz w:val="20"/>
        </w:rPr>
        <w:t xml:space="preserve">to control the risk, and </w:t>
      </w:r>
      <w:r>
        <w:rPr>
          <w:spacing w:val="-3"/>
          <w:sz w:val="20"/>
        </w:rPr>
        <w:t xml:space="preserve">who </w:t>
      </w:r>
      <w:r>
        <w:rPr>
          <w:sz w:val="20"/>
        </w:rPr>
        <w:t>will be responsible for ensuring the controls are</w:t>
      </w:r>
      <w:r>
        <w:rPr>
          <w:spacing w:val="-4"/>
          <w:sz w:val="20"/>
        </w:rPr>
        <w:t xml:space="preserve"> </w:t>
      </w:r>
      <w:r>
        <w:rPr>
          <w:sz w:val="20"/>
        </w:rPr>
        <w:t>implemented.</w:t>
      </w:r>
    </w:p>
    <w:p w:rsidR="00F93F21" w:rsidRDefault="00F22300">
      <w:pPr>
        <w:pStyle w:val="BodyText"/>
        <w:spacing w:before="117" w:line="249" w:lineRule="auto"/>
        <w:ind w:left="718" w:right="365"/>
      </w:pPr>
      <w:r>
        <w:rPr>
          <w:noProof/>
          <w:lang w:val="en-AU" w:eastAsia="en-AU"/>
        </w:rPr>
        <w:drawing>
          <wp:anchor distT="0" distB="0" distL="0" distR="0" simplePos="0" relativeHeight="251614208" behindDoc="0" locked="0" layoutInCell="1" allowOverlap="1">
            <wp:simplePos x="0" y="0"/>
            <wp:positionH relativeFrom="page">
              <wp:posOffset>1094231</wp:posOffset>
            </wp:positionH>
            <wp:positionV relativeFrom="paragraph">
              <wp:posOffset>117219</wp:posOffset>
            </wp:positionV>
            <wp:extent cx="100583" cy="85343"/>
            <wp:effectExtent l="0" t="0" r="0" b="0"/>
            <wp:wrapNone/>
            <wp:docPr id="29"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26.png"/>
                    <pic:cNvPicPr/>
                  </pic:nvPicPr>
                  <pic:blipFill>
                    <a:blip r:embed="rId97" cstate="print"/>
                    <a:stretch>
                      <a:fillRect/>
                    </a:stretch>
                  </pic:blipFill>
                  <pic:spPr>
                    <a:xfrm>
                      <a:off x="0" y="0"/>
                      <a:ext cx="100583" cy="85343"/>
                    </a:xfrm>
                    <a:prstGeom prst="rect">
                      <a:avLst/>
                    </a:prstGeom>
                  </pic:spPr>
                </pic:pic>
              </a:graphicData>
            </a:graphic>
          </wp:anchor>
        </w:drawing>
      </w:r>
      <w:r>
        <w:t xml:space="preserve">Where the event includes </w:t>
      </w:r>
      <w:proofErr w:type="spellStart"/>
      <w:r>
        <w:t>specialised</w:t>
      </w:r>
      <w:proofErr w:type="spellEnd"/>
      <w:r>
        <w:t xml:space="preserve"> activities, plant or equipment, or chemicals, the event </w:t>
      </w:r>
      <w:proofErr w:type="spellStart"/>
      <w:r>
        <w:t>organiser</w:t>
      </w:r>
      <w:proofErr w:type="spellEnd"/>
      <w:r>
        <w:t xml:space="preserve"> must ensure that those involved in such activities undertake a risk assessment and include this with the </w:t>
      </w:r>
      <w:hyperlink r:id="rId98">
        <w:r>
          <w:rPr>
            <w:color w:val="005CC9"/>
            <w:u w:val="single" w:color="005CC9"/>
          </w:rPr>
          <w:t>Event Safety Assessment</w:t>
        </w:r>
        <w:r>
          <w:rPr>
            <w:color w:val="005CC9"/>
          </w:rPr>
          <w:t xml:space="preserve"> </w:t>
        </w:r>
      </w:hyperlink>
      <w:r>
        <w:t>documentation.</w:t>
      </w:r>
    </w:p>
    <w:p w:rsidR="00F93F21" w:rsidRDefault="00F93F21">
      <w:pPr>
        <w:spacing w:line="249" w:lineRule="auto"/>
        <w:sectPr w:rsidR="00F93F21">
          <w:headerReference w:type="default" r:id="rId99"/>
          <w:pgSz w:w="11910" w:h="16840"/>
          <w:pgMar w:top="840" w:right="617" w:bottom="1040" w:left="1240" w:header="659" w:footer="853" w:gutter="0"/>
          <w:cols w:space="720"/>
        </w:sectPr>
      </w:pPr>
    </w:p>
    <w:p w:rsidR="00F93F21" w:rsidRDefault="00F93F21">
      <w:pPr>
        <w:pStyle w:val="BodyText"/>
      </w:pPr>
    </w:p>
    <w:p w:rsidR="00F93F21" w:rsidRDefault="00F93F21">
      <w:pPr>
        <w:pStyle w:val="BodyText"/>
      </w:pPr>
    </w:p>
    <w:p w:rsidR="00F93F21" w:rsidRDefault="00F93F21">
      <w:pPr>
        <w:pStyle w:val="BodyText"/>
      </w:pPr>
    </w:p>
    <w:p w:rsidR="00F93F21" w:rsidRDefault="00F93F21">
      <w:pPr>
        <w:pStyle w:val="BodyText"/>
        <w:rPr>
          <w:sz w:val="21"/>
        </w:rPr>
      </w:pPr>
    </w:p>
    <w:p w:rsidR="00F93F21" w:rsidRDefault="00F22300">
      <w:pPr>
        <w:pStyle w:val="Heading3"/>
        <w:tabs>
          <w:tab w:val="left" w:pos="828"/>
          <w:tab w:val="left" w:pos="9929"/>
        </w:tabs>
        <w:ind w:left="147"/>
      </w:pPr>
      <w:bookmarkStart w:id="22" w:name="6._Emergency_management"/>
      <w:bookmarkStart w:id="23" w:name="_bookmark5"/>
      <w:bookmarkEnd w:id="22"/>
      <w:bookmarkEnd w:id="23"/>
      <w:r>
        <w:rPr>
          <w:sz w:val="22"/>
          <w:shd w:val="clear" w:color="auto" w:fill="FFD700"/>
        </w:rPr>
        <w:t xml:space="preserve"> </w:t>
      </w:r>
      <w:r>
        <w:rPr>
          <w:spacing w:val="-8"/>
          <w:sz w:val="22"/>
          <w:shd w:val="clear" w:color="auto" w:fill="FFD700"/>
        </w:rPr>
        <w:t xml:space="preserve"> </w:t>
      </w:r>
      <w:r>
        <w:rPr>
          <w:sz w:val="22"/>
          <w:shd w:val="clear" w:color="auto" w:fill="FFD700"/>
        </w:rPr>
        <w:t>6.</w:t>
      </w:r>
      <w:r>
        <w:rPr>
          <w:sz w:val="22"/>
          <w:shd w:val="clear" w:color="auto" w:fill="FFD700"/>
        </w:rPr>
        <w:tab/>
      </w:r>
      <w:r>
        <w:rPr>
          <w:shd w:val="clear" w:color="auto" w:fill="FFD700"/>
        </w:rPr>
        <w:t>Emergency</w:t>
      </w:r>
      <w:r>
        <w:rPr>
          <w:spacing w:val="-19"/>
          <w:shd w:val="clear" w:color="auto" w:fill="FFD700"/>
        </w:rPr>
        <w:t xml:space="preserve"> </w:t>
      </w:r>
      <w:r>
        <w:rPr>
          <w:shd w:val="clear" w:color="auto" w:fill="FFD700"/>
        </w:rPr>
        <w:t>management</w:t>
      </w:r>
      <w:r>
        <w:rPr>
          <w:shd w:val="clear" w:color="auto" w:fill="FFD700"/>
        </w:rPr>
        <w:tab/>
      </w:r>
    </w:p>
    <w:p w:rsidR="00F93F21" w:rsidRDefault="00F93F21">
      <w:pPr>
        <w:pStyle w:val="BodyText"/>
        <w:spacing w:before="2"/>
        <w:rPr>
          <w:b/>
          <w:sz w:val="13"/>
        </w:rPr>
      </w:pPr>
    </w:p>
    <w:p w:rsidR="00F93F21" w:rsidRDefault="00F22300">
      <w:pPr>
        <w:pStyle w:val="BodyText"/>
        <w:spacing w:before="95" w:line="249" w:lineRule="auto"/>
        <w:ind w:left="718" w:right="387"/>
      </w:pPr>
      <w:r>
        <w:rPr>
          <w:noProof/>
          <w:lang w:val="en-AU" w:eastAsia="en-AU"/>
        </w:rPr>
        <w:drawing>
          <wp:anchor distT="0" distB="0" distL="0" distR="0" simplePos="0" relativeHeight="251615232" behindDoc="0" locked="0" layoutInCell="1" allowOverlap="1">
            <wp:simplePos x="0" y="0"/>
            <wp:positionH relativeFrom="page">
              <wp:posOffset>1094231</wp:posOffset>
            </wp:positionH>
            <wp:positionV relativeFrom="paragraph">
              <wp:posOffset>103249</wp:posOffset>
            </wp:positionV>
            <wp:extent cx="106679" cy="85343"/>
            <wp:effectExtent l="0" t="0" r="0" b="0"/>
            <wp:wrapNone/>
            <wp:docPr id="31" name="image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27.png"/>
                    <pic:cNvPicPr/>
                  </pic:nvPicPr>
                  <pic:blipFill>
                    <a:blip r:embed="rId100" cstate="print"/>
                    <a:stretch>
                      <a:fillRect/>
                    </a:stretch>
                  </pic:blipFill>
                  <pic:spPr>
                    <a:xfrm>
                      <a:off x="0" y="0"/>
                      <a:ext cx="106679" cy="85343"/>
                    </a:xfrm>
                    <a:prstGeom prst="rect">
                      <a:avLst/>
                    </a:prstGeom>
                  </pic:spPr>
                </pic:pic>
              </a:graphicData>
            </a:graphic>
          </wp:anchor>
        </w:drawing>
      </w:r>
      <w:r>
        <w:t>Emergency arrangements, including responses to emergencies during the event, first aid arrangements, and access and egress routes, must be documented in the Event Safety Assessment.</w:t>
      </w:r>
    </w:p>
    <w:p w:rsidR="00F93F21" w:rsidRDefault="00F22300">
      <w:pPr>
        <w:pStyle w:val="BodyText"/>
        <w:spacing w:before="126" w:line="252" w:lineRule="auto"/>
        <w:ind w:left="718" w:right="222" w:hanging="231"/>
      </w:pPr>
      <w:r>
        <w:rPr>
          <w:noProof/>
          <w:lang w:val="en-AU" w:eastAsia="en-AU"/>
        </w:rPr>
        <w:drawing>
          <wp:inline distT="0" distB="0" distL="0" distR="0">
            <wp:extent cx="103631" cy="109727"/>
            <wp:effectExtent l="0" t="0" r="0" b="0"/>
            <wp:docPr id="33"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24.png"/>
                    <pic:cNvPicPr/>
                  </pic:nvPicPr>
                  <pic:blipFill>
                    <a:blip r:embed="rId91" cstate="print"/>
                    <a:stretch>
                      <a:fillRect/>
                    </a:stretch>
                  </pic:blipFill>
                  <pic:spPr>
                    <a:xfrm>
                      <a:off x="0" y="0"/>
                      <a:ext cx="103631" cy="109727"/>
                    </a:xfrm>
                    <a:prstGeom prst="rect">
                      <a:avLst/>
                    </a:prstGeom>
                  </pic:spPr>
                </pic:pic>
              </a:graphicData>
            </a:graphic>
          </wp:inline>
        </w:drawing>
      </w:r>
      <w:r>
        <w:rPr>
          <w:rFonts w:ascii="Times New Roman"/>
          <w:spacing w:val="17"/>
          <w:position w:val="1"/>
        </w:rPr>
        <w:t xml:space="preserve"> </w:t>
      </w:r>
      <w:r>
        <w:rPr>
          <w:position w:val="1"/>
        </w:rPr>
        <w:t xml:space="preserve">Appropriate communication devices (e.g. mobile, </w:t>
      </w:r>
      <w:proofErr w:type="spellStart"/>
      <w:r>
        <w:rPr>
          <w:position w:val="1"/>
        </w:rPr>
        <w:t>walkie</w:t>
      </w:r>
      <w:proofErr w:type="spellEnd"/>
      <w:r>
        <w:rPr>
          <w:position w:val="1"/>
        </w:rPr>
        <w:t xml:space="preserve"> talkie or other such devices) must be available </w:t>
      </w:r>
      <w:r>
        <w:t>for the key contacts of each</w:t>
      </w:r>
      <w:r>
        <w:rPr>
          <w:spacing w:val="-6"/>
        </w:rPr>
        <w:t xml:space="preserve"> </w:t>
      </w:r>
      <w:r>
        <w:t>event.</w:t>
      </w:r>
    </w:p>
    <w:p w:rsidR="00F93F21" w:rsidRDefault="00F22300">
      <w:pPr>
        <w:pStyle w:val="BodyText"/>
        <w:spacing w:before="117"/>
        <w:ind w:left="718"/>
      </w:pPr>
      <w:r>
        <w:rPr>
          <w:noProof/>
          <w:lang w:val="en-AU" w:eastAsia="en-AU"/>
        </w:rPr>
        <w:drawing>
          <wp:anchor distT="0" distB="0" distL="0" distR="0" simplePos="0" relativeHeight="251616256" behindDoc="0" locked="0" layoutInCell="1" allowOverlap="1">
            <wp:simplePos x="0" y="0"/>
            <wp:positionH relativeFrom="page">
              <wp:posOffset>1094231</wp:posOffset>
            </wp:positionH>
            <wp:positionV relativeFrom="paragraph">
              <wp:posOffset>117219</wp:posOffset>
            </wp:positionV>
            <wp:extent cx="100583" cy="85343"/>
            <wp:effectExtent l="0" t="0" r="0" b="0"/>
            <wp:wrapNone/>
            <wp:docPr id="35" name="image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28.png"/>
                    <pic:cNvPicPr/>
                  </pic:nvPicPr>
                  <pic:blipFill>
                    <a:blip r:embed="rId101" cstate="print"/>
                    <a:stretch>
                      <a:fillRect/>
                    </a:stretch>
                  </pic:blipFill>
                  <pic:spPr>
                    <a:xfrm>
                      <a:off x="0" y="0"/>
                      <a:ext cx="100583" cy="85343"/>
                    </a:xfrm>
                    <a:prstGeom prst="rect">
                      <a:avLst/>
                    </a:prstGeom>
                  </pic:spPr>
                </pic:pic>
              </a:graphicData>
            </a:graphic>
          </wp:anchor>
        </w:drawing>
      </w:r>
      <w:r>
        <w:t>All events must have access to an approved First Aid Kit.</w:t>
      </w:r>
    </w:p>
    <w:p w:rsidR="00F93F21" w:rsidRDefault="00F22300">
      <w:pPr>
        <w:pStyle w:val="BodyText"/>
        <w:spacing w:before="135"/>
        <w:ind w:left="483"/>
      </w:pPr>
      <w:r>
        <w:rPr>
          <w:noProof/>
          <w:lang w:val="en-AU" w:eastAsia="en-AU"/>
        </w:rPr>
        <w:drawing>
          <wp:inline distT="0" distB="0" distL="0" distR="0">
            <wp:extent cx="106679" cy="109727"/>
            <wp:effectExtent l="0" t="0" r="0" b="0"/>
            <wp:docPr id="37" name="image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29.png"/>
                    <pic:cNvPicPr/>
                  </pic:nvPicPr>
                  <pic:blipFill>
                    <a:blip r:embed="rId102" cstate="print"/>
                    <a:stretch>
                      <a:fillRect/>
                    </a:stretch>
                  </pic:blipFill>
                  <pic:spPr>
                    <a:xfrm>
                      <a:off x="0" y="0"/>
                      <a:ext cx="106679" cy="109727"/>
                    </a:xfrm>
                    <a:prstGeom prst="rect">
                      <a:avLst/>
                    </a:prstGeom>
                  </pic:spPr>
                </pic:pic>
              </a:graphicData>
            </a:graphic>
          </wp:inline>
        </w:drawing>
      </w:r>
      <w:r>
        <w:rPr>
          <w:rFonts w:ascii="Times New Roman"/>
          <w:spacing w:val="17"/>
          <w:position w:val="1"/>
        </w:rPr>
        <w:t xml:space="preserve"> </w:t>
      </w:r>
      <w:r>
        <w:rPr>
          <w:position w:val="1"/>
        </w:rPr>
        <w:t xml:space="preserve">Event </w:t>
      </w:r>
      <w:proofErr w:type="spellStart"/>
      <w:r>
        <w:rPr>
          <w:position w:val="1"/>
        </w:rPr>
        <w:t>organisers</w:t>
      </w:r>
      <w:proofErr w:type="spellEnd"/>
      <w:r>
        <w:rPr>
          <w:position w:val="1"/>
        </w:rPr>
        <w:t>, workers, contractors, volunteers and students involved with an event</w:t>
      </w:r>
      <w:r>
        <w:rPr>
          <w:spacing w:val="-20"/>
          <w:position w:val="1"/>
        </w:rPr>
        <w:t xml:space="preserve"> </w:t>
      </w:r>
      <w:r>
        <w:rPr>
          <w:position w:val="1"/>
        </w:rPr>
        <w:t>must</w:t>
      </w:r>
    </w:p>
    <w:p w:rsidR="00F93F21" w:rsidRDefault="00F22300">
      <w:pPr>
        <w:pStyle w:val="ListParagraph"/>
        <w:numPr>
          <w:ilvl w:val="0"/>
          <w:numId w:val="56"/>
        </w:numPr>
        <w:tabs>
          <w:tab w:val="left" w:pos="1169"/>
          <w:tab w:val="left" w:pos="1170"/>
        </w:tabs>
        <w:spacing w:before="130"/>
        <w:rPr>
          <w:sz w:val="20"/>
        </w:rPr>
      </w:pPr>
      <w:r>
        <w:rPr>
          <w:sz w:val="20"/>
        </w:rPr>
        <w:t xml:space="preserve">be sufficiently informed to be able to direct visitors to safety in the event </w:t>
      </w:r>
      <w:r>
        <w:rPr>
          <w:spacing w:val="-4"/>
          <w:sz w:val="20"/>
        </w:rPr>
        <w:t xml:space="preserve">of </w:t>
      </w:r>
      <w:r>
        <w:rPr>
          <w:sz w:val="20"/>
        </w:rPr>
        <w:t>an</w:t>
      </w:r>
      <w:r>
        <w:rPr>
          <w:spacing w:val="-17"/>
          <w:sz w:val="20"/>
        </w:rPr>
        <w:t xml:space="preserve"> </w:t>
      </w:r>
      <w:r>
        <w:rPr>
          <w:sz w:val="20"/>
        </w:rPr>
        <w:t>emergency</w:t>
      </w:r>
    </w:p>
    <w:p w:rsidR="00F93F21" w:rsidRDefault="00F22300">
      <w:pPr>
        <w:pStyle w:val="ListParagraph"/>
        <w:numPr>
          <w:ilvl w:val="0"/>
          <w:numId w:val="56"/>
        </w:numPr>
        <w:tabs>
          <w:tab w:val="left" w:pos="1170"/>
        </w:tabs>
        <w:spacing w:before="130"/>
        <w:rPr>
          <w:sz w:val="20"/>
        </w:rPr>
      </w:pPr>
      <w:r>
        <w:rPr>
          <w:sz w:val="20"/>
        </w:rPr>
        <w:t xml:space="preserve">know how to initiate an </w:t>
      </w:r>
      <w:r>
        <w:rPr>
          <w:spacing w:val="-3"/>
          <w:sz w:val="20"/>
        </w:rPr>
        <w:t xml:space="preserve">alarm </w:t>
      </w:r>
      <w:r>
        <w:rPr>
          <w:sz w:val="20"/>
        </w:rPr>
        <w:t xml:space="preserve">and </w:t>
      </w:r>
      <w:r>
        <w:rPr>
          <w:spacing w:val="-3"/>
          <w:sz w:val="20"/>
        </w:rPr>
        <w:t xml:space="preserve">what </w:t>
      </w:r>
      <w:r>
        <w:rPr>
          <w:sz w:val="20"/>
        </w:rPr>
        <w:t xml:space="preserve">to do in the </w:t>
      </w:r>
      <w:r>
        <w:rPr>
          <w:spacing w:val="-3"/>
          <w:sz w:val="20"/>
        </w:rPr>
        <w:t xml:space="preserve">event </w:t>
      </w:r>
      <w:r>
        <w:rPr>
          <w:spacing w:val="-4"/>
          <w:sz w:val="20"/>
        </w:rPr>
        <w:t xml:space="preserve">of </w:t>
      </w:r>
      <w:r>
        <w:rPr>
          <w:sz w:val="20"/>
        </w:rPr>
        <w:t>an</w:t>
      </w:r>
      <w:r>
        <w:rPr>
          <w:spacing w:val="22"/>
          <w:sz w:val="20"/>
        </w:rPr>
        <w:t xml:space="preserve"> </w:t>
      </w:r>
      <w:r>
        <w:rPr>
          <w:spacing w:val="-3"/>
          <w:sz w:val="20"/>
        </w:rPr>
        <w:t>alarm</w:t>
      </w:r>
    </w:p>
    <w:p w:rsidR="00F93F21" w:rsidRDefault="00F22300">
      <w:pPr>
        <w:pStyle w:val="ListParagraph"/>
        <w:numPr>
          <w:ilvl w:val="0"/>
          <w:numId w:val="56"/>
        </w:numPr>
        <w:tabs>
          <w:tab w:val="left" w:pos="1170"/>
        </w:tabs>
        <w:spacing w:before="130" w:line="249" w:lineRule="auto"/>
        <w:ind w:right="906"/>
        <w:rPr>
          <w:sz w:val="20"/>
        </w:rPr>
      </w:pPr>
      <w:proofErr w:type="gramStart"/>
      <w:r>
        <w:rPr>
          <w:sz w:val="20"/>
        </w:rPr>
        <w:t>ensure</w:t>
      </w:r>
      <w:proofErr w:type="gramEnd"/>
      <w:r>
        <w:rPr>
          <w:sz w:val="20"/>
        </w:rPr>
        <w:t xml:space="preserve"> that the number </w:t>
      </w:r>
      <w:r>
        <w:rPr>
          <w:spacing w:val="-4"/>
          <w:sz w:val="20"/>
        </w:rPr>
        <w:t xml:space="preserve">of </w:t>
      </w:r>
      <w:r>
        <w:rPr>
          <w:sz w:val="20"/>
        </w:rPr>
        <w:t>people admitted to enclosed areas such as laboratories, lecture theatres, etc. does not exceed the number permitted for those</w:t>
      </w:r>
      <w:r>
        <w:rPr>
          <w:spacing w:val="-11"/>
          <w:sz w:val="20"/>
        </w:rPr>
        <w:t xml:space="preserve"> </w:t>
      </w:r>
      <w:r>
        <w:rPr>
          <w:sz w:val="20"/>
        </w:rPr>
        <w:t>spaces.</w:t>
      </w:r>
    </w:p>
    <w:p w:rsidR="00F93F21" w:rsidRDefault="00F22300">
      <w:pPr>
        <w:tabs>
          <w:tab w:val="left" w:pos="828"/>
          <w:tab w:val="left" w:pos="9929"/>
        </w:tabs>
        <w:spacing w:before="195"/>
        <w:ind w:left="147"/>
        <w:rPr>
          <w:b/>
          <w:sz w:val="24"/>
        </w:rPr>
      </w:pPr>
      <w:bookmarkStart w:id="24" w:name="7._Event_approval"/>
      <w:bookmarkStart w:id="25" w:name="_bookmark6"/>
      <w:bookmarkEnd w:id="24"/>
      <w:bookmarkEnd w:id="25"/>
      <w:r>
        <w:rPr>
          <w:b/>
          <w:shd w:val="clear" w:color="auto" w:fill="FFD700"/>
        </w:rPr>
        <w:t xml:space="preserve"> </w:t>
      </w:r>
      <w:r>
        <w:rPr>
          <w:b/>
          <w:spacing w:val="-8"/>
          <w:shd w:val="clear" w:color="auto" w:fill="FFD700"/>
        </w:rPr>
        <w:t xml:space="preserve"> </w:t>
      </w:r>
      <w:r>
        <w:rPr>
          <w:b/>
          <w:shd w:val="clear" w:color="auto" w:fill="FFD700"/>
        </w:rPr>
        <w:t>7.</w:t>
      </w:r>
      <w:r>
        <w:rPr>
          <w:b/>
          <w:shd w:val="clear" w:color="auto" w:fill="FFD700"/>
        </w:rPr>
        <w:tab/>
      </w:r>
      <w:r>
        <w:rPr>
          <w:b/>
          <w:sz w:val="24"/>
          <w:shd w:val="clear" w:color="auto" w:fill="FFD700"/>
        </w:rPr>
        <w:t>Event</w:t>
      </w:r>
      <w:r>
        <w:rPr>
          <w:b/>
          <w:spacing w:val="-9"/>
          <w:sz w:val="24"/>
          <w:shd w:val="clear" w:color="auto" w:fill="FFD700"/>
        </w:rPr>
        <w:t xml:space="preserve"> </w:t>
      </w:r>
      <w:r>
        <w:rPr>
          <w:b/>
          <w:sz w:val="24"/>
          <w:shd w:val="clear" w:color="auto" w:fill="FFD700"/>
        </w:rPr>
        <w:t>approval</w:t>
      </w:r>
      <w:r>
        <w:rPr>
          <w:b/>
          <w:sz w:val="24"/>
          <w:shd w:val="clear" w:color="auto" w:fill="FFD700"/>
        </w:rPr>
        <w:tab/>
      </w:r>
    </w:p>
    <w:p w:rsidR="00F93F21" w:rsidRDefault="00F93F21">
      <w:pPr>
        <w:pStyle w:val="BodyText"/>
        <w:spacing w:before="1"/>
        <w:rPr>
          <w:b/>
          <w:sz w:val="13"/>
        </w:rPr>
      </w:pPr>
    </w:p>
    <w:p w:rsidR="00F93F21" w:rsidRDefault="00F22300">
      <w:pPr>
        <w:pStyle w:val="BodyText"/>
        <w:spacing w:before="96" w:line="249" w:lineRule="auto"/>
        <w:ind w:left="718" w:right="265"/>
      </w:pPr>
      <w:r>
        <w:rPr>
          <w:noProof/>
          <w:lang w:val="en-AU" w:eastAsia="en-AU"/>
        </w:rPr>
        <w:drawing>
          <wp:anchor distT="0" distB="0" distL="0" distR="0" simplePos="0" relativeHeight="251617280" behindDoc="0" locked="0" layoutInCell="1" allowOverlap="1">
            <wp:simplePos x="0" y="0"/>
            <wp:positionH relativeFrom="page">
              <wp:posOffset>1094231</wp:posOffset>
            </wp:positionH>
            <wp:positionV relativeFrom="paragraph">
              <wp:posOffset>103884</wp:posOffset>
            </wp:positionV>
            <wp:extent cx="106679" cy="85343"/>
            <wp:effectExtent l="0" t="0" r="0" b="0"/>
            <wp:wrapNone/>
            <wp:docPr id="39" name="image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27.png"/>
                    <pic:cNvPicPr/>
                  </pic:nvPicPr>
                  <pic:blipFill>
                    <a:blip r:embed="rId100" cstate="print"/>
                    <a:stretch>
                      <a:fillRect/>
                    </a:stretch>
                  </pic:blipFill>
                  <pic:spPr>
                    <a:xfrm>
                      <a:off x="0" y="0"/>
                      <a:ext cx="106679" cy="85343"/>
                    </a:xfrm>
                    <a:prstGeom prst="rect">
                      <a:avLst/>
                    </a:prstGeom>
                  </pic:spPr>
                </pic:pic>
              </a:graphicData>
            </a:graphic>
          </wp:anchor>
        </w:drawing>
      </w:r>
      <w:r>
        <w:t xml:space="preserve">The event </w:t>
      </w:r>
      <w:proofErr w:type="spellStart"/>
      <w:r>
        <w:t>organiser</w:t>
      </w:r>
      <w:proofErr w:type="spellEnd"/>
      <w:r>
        <w:t xml:space="preserve"> must submit the following documentation to their manager/supervisor for approval before the event starts.</w:t>
      </w:r>
    </w:p>
    <w:p w:rsidR="00F93F21" w:rsidRDefault="008A1536">
      <w:pPr>
        <w:pStyle w:val="ListParagraph"/>
        <w:numPr>
          <w:ilvl w:val="0"/>
          <w:numId w:val="55"/>
        </w:numPr>
        <w:tabs>
          <w:tab w:val="left" w:pos="1169"/>
          <w:tab w:val="left" w:pos="1170"/>
        </w:tabs>
        <w:spacing w:before="121"/>
        <w:rPr>
          <w:sz w:val="20"/>
        </w:rPr>
      </w:pPr>
      <w:hyperlink r:id="rId103">
        <w:r w:rsidR="00F22300">
          <w:rPr>
            <w:color w:val="005CC9"/>
            <w:sz w:val="20"/>
            <w:u w:val="single" w:color="005CC9"/>
          </w:rPr>
          <w:t>Event Safety</w:t>
        </w:r>
        <w:r w:rsidR="00F22300">
          <w:rPr>
            <w:color w:val="005CC9"/>
            <w:spacing w:val="-1"/>
            <w:sz w:val="20"/>
            <w:u w:val="single" w:color="005CC9"/>
          </w:rPr>
          <w:t xml:space="preserve"> </w:t>
        </w:r>
        <w:r w:rsidR="00F22300">
          <w:rPr>
            <w:color w:val="005CC9"/>
            <w:sz w:val="20"/>
            <w:u w:val="single" w:color="005CC9"/>
          </w:rPr>
          <w:t>Assessment</w:t>
        </w:r>
      </w:hyperlink>
    </w:p>
    <w:p w:rsidR="00F93F21" w:rsidRDefault="00F22300">
      <w:pPr>
        <w:pStyle w:val="ListParagraph"/>
        <w:numPr>
          <w:ilvl w:val="0"/>
          <w:numId w:val="55"/>
        </w:numPr>
        <w:tabs>
          <w:tab w:val="left" w:pos="1170"/>
        </w:tabs>
        <w:spacing w:before="135"/>
        <w:rPr>
          <w:sz w:val="20"/>
        </w:rPr>
      </w:pPr>
      <w:r>
        <w:rPr>
          <w:sz w:val="20"/>
        </w:rPr>
        <w:t>Event layout/map (as</w:t>
      </w:r>
      <w:r>
        <w:rPr>
          <w:spacing w:val="-15"/>
          <w:sz w:val="20"/>
        </w:rPr>
        <w:t xml:space="preserve"> </w:t>
      </w:r>
      <w:r>
        <w:rPr>
          <w:sz w:val="20"/>
        </w:rPr>
        <w:t>appropriate)</w:t>
      </w:r>
    </w:p>
    <w:p w:rsidR="00F93F21" w:rsidRDefault="00F22300">
      <w:pPr>
        <w:pStyle w:val="ListParagraph"/>
        <w:numPr>
          <w:ilvl w:val="0"/>
          <w:numId w:val="55"/>
        </w:numPr>
        <w:tabs>
          <w:tab w:val="left" w:pos="1170"/>
        </w:tabs>
        <w:spacing w:before="130"/>
        <w:rPr>
          <w:sz w:val="20"/>
        </w:rPr>
      </w:pPr>
      <w:r>
        <w:rPr>
          <w:sz w:val="20"/>
        </w:rPr>
        <w:t xml:space="preserve">Event schedule </w:t>
      </w:r>
      <w:r>
        <w:rPr>
          <w:spacing w:val="-4"/>
          <w:sz w:val="20"/>
        </w:rPr>
        <w:t xml:space="preserve">of </w:t>
      </w:r>
      <w:r>
        <w:rPr>
          <w:sz w:val="20"/>
        </w:rPr>
        <w:t>activities (as</w:t>
      </w:r>
      <w:r>
        <w:rPr>
          <w:spacing w:val="2"/>
          <w:sz w:val="20"/>
        </w:rPr>
        <w:t xml:space="preserve"> </w:t>
      </w:r>
      <w:r>
        <w:rPr>
          <w:sz w:val="20"/>
        </w:rPr>
        <w:t>appropriate)</w:t>
      </w:r>
    </w:p>
    <w:p w:rsidR="00F93F21" w:rsidRDefault="00F22300">
      <w:pPr>
        <w:pStyle w:val="ListParagraph"/>
        <w:numPr>
          <w:ilvl w:val="0"/>
          <w:numId w:val="55"/>
        </w:numPr>
        <w:tabs>
          <w:tab w:val="left" w:pos="1170"/>
        </w:tabs>
        <w:spacing w:before="130"/>
        <w:rPr>
          <w:sz w:val="20"/>
        </w:rPr>
      </w:pPr>
      <w:r>
        <w:rPr>
          <w:sz w:val="20"/>
        </w:rPr>
        <w:t xml:space="preserve">Risk assessments for specific plant/equipment, chemicals intended to be </w:t>
      </w:r>
      <w:r>
        <w:rPr>
          <w:spacing w:val="-3"/>
          <w:sz w:val="20"/>
        </w:rPr>
        <w:t xml:space="preserve">used </w:t>
      </w:r>
      <w:r>
        <w:rPr>
          <w:sz w:val="20"/>
        </w:rPr>
        <w:t>at the</w:t>
      </w:r>
      <w:r>
        <w:rPr>
          <w:spacing w:val="-9"/>
          <w:sz w:val="20"/>
        </w:rPr>
        <w:t xml:space="preserve"> </w:t>
      </w:r>
      <w:r>
        <w:rPr>
          <w:sz w:val="20"/>
        </w:rPr>
        <w:t>event</w:t>
      </w:r>
    </w:p>
    <w:p w:rsidR="00F93F21" w:rsidRDefault="00F22300">
      <w:pPr>
        <w:pStyle w:val="ListParagraph"/>
        <w:numPr>
          <w:ilvl w:val="0"/>
          <w:numId w:val="55"/>
        </w:numPr>
        <w:tabs>
          <w:tab w:val="left" w:pos="1170"/>
        </w:tabs>
        <w:spacing w:before="5" w:line="360" w:lineRule="atLeast"/>
        <w:ind w:left="488" w:right="1299" w:firstLine="340"/>
        <w:rPr>
          <w:sz w:val="20"/>
        </w:rPr>
      </w:pPr>
      <w:r>
        <w:rPr>
          <w:sz w:val="20"/>
        </w:rPr>
        <w:t>Safe Work Procedures (SWPs) for tools, equipment and/or activities to</w:t>
      </w:r>
      <w:r>
        <w:rPr>
          <w:spacing w:val="-24"/>
          <w:sz w:val="20"/>
        </w:rPr>
        <w:t xml:space="preserve"> </w:t>
      </w:r>
      <w:r>
        <w:rPr>
          <w:sz w:val="20"/>
        </w:rPr>
        <w:t>be</w:t>
      </w:r>
      <w:r>
        <w:rPr>
          <w:spacing w:val="-1"/>
          <w:sz w:val="20"/>
        </w:rPr>
        <w:t xml:space="preserve"> </w:t>
      </w:r>
      <w:r>
        <w:rPr>
          <w:sz w:val="20"/>
        </w:rPr>
        <w:t>undertaken</w:t>
      </w:r>
      <w:r>
        <w:rPr>
          <w:spacing w:val="-2"/>
          <w:sz w:val="20"/>
        </w:rPr>
        <w:t xml:space="preserve"> </w:t>
      </w:r>
      <w:r>
        <w:rPr>
          <w:noProof/>
          <w:spacing w:val="-2"/>
          <w:sz w:val="20"/>
          <w:lang w:val="en-AU" w:eastAsia="en-AU"/>
        </w:rPr>
        <w:drawing>
          <wp:inline distT="0" distB="0" distL="0" distR="0">
            <wp:extent cx="103631" cy="109727"/>
            <wp:effectExtent l="0" t="0" r="0" b="0"/>
            <wp:docPr id="41"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24.png"/>
                    <pic:cNvPicPr/>
                  </pic:nvPicPr>
                  <pic:blipFill>
                    <a:blip r:embed="rId91" cstate="print"/>
                    <a:stretch>
                      <a:fillRect/>
                    </a:stretch>
                  </pic:blipFill>
                  <pic:spPr>
                    <a:xfrm>
                      <a:off x="0" y="0"/>
                      <a:ext cx="103631" cy="109727"/>
                    </a:xfrm>
                    <a:prstGeom prst="rect">
                      <a:avLst/>
                    </a:prstGeom>
                  </pic:spPr>
                </pic:pic>
              </a:graphicData>
            </a:graphic>
          </wp:inline>
        </w:drawing>
      </w:r>
      <w:r>
        <w:rPr>
          <w:rFonts w:ascii="Times New Roman"/>
          <w:spacing w:val="18"/>
          <w:position w:val="1"/>
          <w:sz w:val="20"/>
        </w:rPr>
        <w:t xml:space="preserve"> </w:t>
      </w:r>
      <w:r>
        <w:rPr>
          <w:position w:val="1"/>
          <w:sz w:val="20"/>
        </w:rPr>
        <w:t>Where event factors such as high risk and significant impact on the University occur,</w:t>
      </w:r>
      <w:r>
        <w:rPr>
          <w:spacing w:val="-28"/>
          <w:position w:val="1"/>
          <w:sz w:val="20"/>
        </w:rPr>
        <w:t xml:space="preserve"> </w:t>
      </w:r>
      <w:r>
        <w:rPr>
          <w:position w:val="1"/>
          <w:sz w:val="20"/>
        </w:rPr>
        <w:t>the</w:t>
      </w:r>
    </w:p>
    <w:p w:rsidR="00F93F21" w:rsidRDefault="00F22300">
      <w:pPr>
        <w:pStyle w:val="BodyText"/>
        <w:spacing w:before="10" w:line="376" w:lineRule="auto"/>
        <w:ind w:left="718" w:right="921"/>
      </w:pPr>
      <w:r>
        <w:rPr>
          <w:noProof/>
          <w:lang w:val="en-AU" w:eastAsia="en-AU"/>
        </w:rPr>
        <w:drawing>
          <wp:anchor distT="0" distB="0" distL="0" distR="0" simplePos="0" relativeHeight="251618304" behindDoc="0" locked="0" layoutInCell="1" allowOverlap="1">
            <wp:simplePos x="0" y="0"/>
            <wp:positionH relativeFrom="page">
              <wp:posOffset>1094231</wp:posOffset>
            </wp:positionH>
            <wp:positionV relativeFrom="paragraph">
              <wp:posOffset>277935</wp:posOffset>
            </wp:positionV>
            <wp:extent cx="100583" cy="85343"/>
            <wp:effectExtent l="0" t="0" r="0" b="0"/>
            <wp:wrapNone/>
            <wp:docPr id="43" name="imag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30.png"/>
                    <pic:cNvPicPr/>
                  </pic:nvPicPr>
                  <pic:blipFill>
                    <a:blip r:embed="rId97" cstate="print"/>
                    <a:stretch>
                      <a:fillRect/>
                    </a:stretch>
                  </pic:blipFill>
                  <pic:spPr>
                    <a:xfrm>
                      <a:off x="0" y="0"/>
                      <a:ext cx="100583" cy="85343"/>
                    </a:xfrm>
                    <a:prstGeom prst="rect">
                      <a:avLst/>
                    </a:prstGeom>
                  </pic:spPr>
                </pic:pic>
              </a:graphicData>
            </a:graphic>
          </wp:anchor>
        </w:drawing>
      </w:r>
      <w:proofErr w:type="gramStart"/>
      <w:r>
        <w:t>documentation</w:t>
      </w:r>
      <w:proofErr w:type="gramEnd"/>
      <w:r>
        <w:t xml:space="preserve"> will also need to be approved by the relevant College Deans/Portfolio Directors. Events must not proceed without prior approval from the relevant approver above.</w:t>
      </w:r>
    </w:p>
    <w:p w:rsidR="00F93F21" w:rsidRDefault="00F22300">
      <w:pPr>
        <w:tabs>
          <w:tab w:val="left" w:pos="828"/>
          <w:tab w:val="left" w:pos="9929"/>
        </w:tabs>
        <w:spacing w:before="71"/>
        <w:ind w:left="147"/>
        <w:rPr>
          <w:b/>
          <w:sz w:val="24"/>
        </w:rPr>
      </w:pPr>
      <w:bookmarkStart w:id="26" w:name="8._Consultation"/>
      <w:bookmarkStart w:id="27" w:name="_bookmark7"/>
      <w:bookmarkEnd w:id="26"/>
      <w:bookmarkEnd w:id="27"/>
      <w:r>
        <w:rPr>
          <w:b/>
          <w:shd w:val="clear" w:color="auto" w:fill="FFD700"/>
        </w:rPr>
        <w:t xml:space="preserve"> </w:t>
      </w:r>
      <w:r>
        <w:rPr>
          <w:b/>
          <w:spacing w:val="-8"/>
          <w:shd w:val="clear" w:color="auto" w:fill="FFD700"/>
        </w:rPr>
        <w:t xml:space="preserve"> </w:t>
      </w:r>
      <w:r>
        <w:rPr>
          <w:b/>
          <w:shd w:val="clear" w:color="auto" w:fill="FFD700"/>
        </w:rPr>
        <w:t>8.</w:t>
      </w:r>
      <w:r>
        <w:rPr>
          <w:b/>
          <w:shd w:val="clear" w:color="auto" w:fill="FFD700"/>
        </w:rPr>
        <w:tab/>
      </w:r>
      <w:r>
        <w:rPr>
          <w:b/>
          <w:sz w:val="24"/>
          <w:shd w:val="clear" w:color="auto" w:fill="FFD700"/>
        </w:rPr>
        <w:t>Consultation</w:t>
      </w:r>
      <w:r>
        <w:rPr>
          <w:b/>
          <w:sz w:val="24"/>
          <w:shd w:val="clear" w:color="auto" w:fill="FFD700"/>
        </w:rPr>
        <w:tab/>
      </w:r>
    </w:p>
    <w:p w:rsidR="00F93F21" w:rsidRDefault="00F93F21">
      <w:pPr>
        <w:pStyle w:val="BodyText"/>
        <w:spacing w:before="10"/>
        <w:rPr>
          <w:b/>
          <w:sz w:val="12"/>
        </w:rPr>
      </w:pPr>
    </w:p>
    <w:p w:rsidR="00F93F21" w:rsidRDefault="00F22300">
      <w:pPr>
        <w:pStyle w:val="Heading4"/>
        <w:numPr>
          <w:ilvl w:val="1"/>
          <w:numId w:val="54"/>
        </w:numPr>
        <w:tabs>
          <w:tab w:val="left" w:pos="829"/>
        </w:tabs>
        <w:spacing w:before="94"/>
        <w:ind w:hanging="566"/>
      </w:pPr>
      <w:bookmarkStart w:id="28" w:name="8.1._Consultation_with_stakeholders"/>
      <w:bookmarkStart w:id="29" w:name="_bookmark8"/>
      <w:bookmarkEnd w:id="28"/>
      <w:bookmarkEnd w:id="29"/>
      <w:r>
        <w:t>Consultation with</w:t>
      </w:r>
      <w:r>
        <w:rPr>
          <w:spacing w:val="4"/>
        </w:rPr>
        <w:t xml:space="preserve"> </w:t>
      </w:r>
      <w:r>
        <w:t>stakeholders</w:t>
      </w:r>
    </w:p>
    <w:p w:rsidR="00F93F21" w:rsidRDefault="00F22300">
      <w:pPr>
        <w:pStyle w:val="BodyText"/>
        <w:spacing w:before="173" w:line="254" w:lineRule="auto"/>
        <w:ind w:left="718" w:right="487"/>
      </w:pPr>
      <w:r>
        <w:rPr>
          <w:noProof/>
          <w:lang w:val="en-AU" w:eastAsia="en-AU"/>
        </w:rPr>
        <w:drawing>
          <wp:anchor distT="0" distB="0" distL="0" distR="0" simplePos="0" relativeHeight="251619328" behindDoc="0" locked="0" layoutInCell="1" allowOverlap="1">
            <wp:simplePos x="0" y="0"/>
            <wp:positionH relativeFrom="page">
              <wp:posOffset>1094231</wp:posOffset>
            </wp:positionH>
            <wp:positionV relativeFrom="paragraph">
              <wp:posOffset>152779</wp:posOffset>
            </wp:positionV>
            <wp:extent cx="106679" cy="85343"/>
            <wp:effectExtent l="0" t="0" r="0" b="0"/>
            <wp:wrapNone/>
            <wp:docPr id="45" name="image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27.png"/>
                    <pic:cNvPicPr/>
                  </pic:nvPicPr>
                  <pic:blipFill>
                    <a:blip r:embed="rId100" cstate="print"/>
                    <a:stretch>
                      <a:fillRect/>
                    </a:stretch>
                  </pic:blipFill>
                  <pic:spPr>
                    <a:xfrm>
                      <a:off x="0" y="0"/>
                      <a:ext cx="106679" cy="85343"/>
                    </a:xfrm>
                    <a:prstGeom prst="rect">
                      <a:avLst/>
                    </a:prstGeom>
                  </pic:spPr>
                </pic:pic>
              </a:graphicData>
            </a:graphic>
          </wp:anchor>
        </w:drawing>
      </w:r>
      <w:r>
        <w:t xml:space="preserve">During the event planning process, event </w:t>
      </w:r>
      <w:proofErr w:type="spellStart"/>
      <w:r>
        <w:t>organisers</w:t>
      </w:r>
      <w:proofErr w:type="spellEnd"/>
      <w:r>
        <w:t xml:space="preserve"> must where reasonably practicable consult key stakeholders for their professional advice and input.</w:t>
      </w:r>
    </w:p>
    <w:p w:rsidR="00F93F21" w:rsidRDefault="00F22300">
      <w:pPr>
        <w:pStyle w:val="Heading4"/>
        <w:numPr>
          <w:ilvl w:val="1"/>
          <w:numId w:val="54"/>
        </w:numPr>
        <w:tabs>
          <w:tab w:val="left" w:pos="829"/>
        </w:tabs>
        <w:spacing w:before="113"/>
        <w:ind w:hanging="566"/>
      </w:pPr>
      <w:bookmarkStart w:id="30" w:name="8.2._Consultation_with_other_PCBUs"/>
      <w:bookmarkStart w:id="31" w:name="_bookmark9"/>
      <w:bookmarkEnd w:id="30"/>
      <w:bookmarkEnd w:id="31"/>
      <w:r>
        <w:t>Consultation with other PCBUs</w:t>
      </w:r>
    </w:p>
    <w:p w:rsidR="00F93F21" w:rsidRDefault="00F22300">
      <w:pPr>
        <w:pStyle w:val="BodyText"/>
        <w:spacing w:before="179" w:line="249" w:lineRule="auto"/>
        <w:ind w:left="718" w:right="598"/>
      </w:pPr>
      <w:r>
        <w:rPr>
          <w:noProof/>
          <w:lang w:val="en-AU" w:eastAsia="en-AU"/>
        </w:rPr>
        <w:drawing>
          <wp:anchor distT="0" distB="0" distL="0" distR="0" simplePos="0" relativeHeight="251620352" behindDoc="0" locked="0" layoutInCell="1" allowOverlap="1">
            <wp:simplePos x="0" y="0"/>
            <wp:positionH relativeFrom="page">
              <wp:posOffset>1094232</wp:posOffset>
            </wp:positionH>
            <wp:positionV relativeFrom="paragraph">
              <wp:posOffset>156602</wp:posOffset>
            </wp:positionV>
            <wp:extent cx="106679" cy="85331"/>
            <wp:effectExtent l="0" t="0" r="0" b="0"/>
            <wp:wrapNone/>
            <wp:docPr id="47" name="image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31.png"/>
                    <pic:cNvPicPr/>
                  </pic:nvPicPr>
                  <pic:blipFill>
                    <a:blip r:embed="rId92" cstate="print"/>
                    <a:stretch>
                      <a:fillRect/>
                    </a:stretch>
                  </pic:blipFill>
                  <pic:spPr>
                    <a:xfrm>
                      <a:off x="0" y="0"/>
                      <a:ext cx="106679" cy="85331"/>
                    </a:xfrm>
                    <a:prstGeom prst="rect">
                      <a:avLst/>
                    </a:prstGeom>
                  </pic:spPr>
                </pic:pic>
              </a:graphicData>
            </a:graphic>
          </wp:anchor>
        </w:drawing>
      </w:r>
      <w:r>
        <w:t xml:space="preserve">When events involve working with other </w:t>
      </w:r>
      <w:proofErr w:type="spellStart"/>
      <w:r>
        <w:t>organisations</w:t>
      </w:r>
      <w:proofErr w:type="spellEnd"/>
      <w:r>
        <w:t xml:space="preserve"> (also known as PCBUs) there must be consultation, coordination and collaboration to ensure that risks to all workers and others are being managed.</w:t>
      </w:r>
    </w:p>
    <w:p w:rsidR="00F93F21" w:rsidRDefault="00F22300">
      <w:pPr>
        <w:pStyle w:val="BodyText"/>
        <w:spacing w:before="132" w:line="249" w:lineRule="auto"/>
        <w:ind w:left="718" w:right="222" w:hanging="231"/>
      </w:pPr>
      <w:r>
        <w:rPr>
          <w:noProof/>
          <w:lang w:val="en-AU" w:eastAsia="en-AU"/>
        </w:rPr>
        <w:drawing>
          <wp:inline distT="0" distB="0" distL="0" distR="0">
            <wp:extent cx="103631" cy="109727"/>
            <wp:effectExtent l="0" t="0" r="0" b="0"/>
            <wp:docPr id="49"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24.png"/>
                    <pic:cNvPicPr/>
                  </pic:nvPicPr>
                  <pic:blipFill>
                    <a:blip r:embed="rId91" cstate="print"/>
                    <a:stretch>
                      <a:fillRect/>
                    </a:stretch>
                  </pic:blipFill>
                  <pic:spPr>
                    <a:xfrm>
                      <a:off x="0" y="0"/>
                      <a:ext cx="103631" cy="109727"/>
                    </a:xfrm>
                    <a:prstGeom prst="rect">
                      <a:avLst/>
                    </a:prstGeom>
                  </pic:spPr>
                </pic:pic>
              </a:graphicData>
            </a:graphic>
          </wp:inline>
        </w:drawing>
      </w:r>
      <w:r>
        <w:rPr>
          <w:rFonts w:ascii="Times New Roman" w:hAnsi="Times New Roman"/>
          <w:spacing w:val="17"/>
          <w:position w:val="1"/>
        </w:rPr>
        <w:t xml:space="preserve"> </w:t>
      </w:r>
      <w:r>
        <w:rPr>
          <w:position w:val="1"/>
        </w:rPr>
        <w:t xml:space="preserve">If the event is </w:t>
      </w:r>
      <w:proofErr w:type="spellStart"/>
      <w:r>
        <w:rPr>
          <w:position w:val="1"/>
        </w:rPr>
        <w:t>organised</w:t>
      </w:r>
      <w:proofErr w:type="spellEnd"/>
      <w:r>
        <w:rPr>
          <w:position w:val="1"/>
        </w:rPr>
        <w:t xml:space="preserve"> and controlled by another </w:t>
      </w:r>
      <w:proofErr w:type="spellStart"/>
      <w:r>
        <w:rPr>
          <w:position w:val="1"/>
        </w:rPr>
        <w:t>organisation</w:t>
      </w:r>
      <w:proofErr w:type="spellEnd"/>
      <w:r>
        <w:rPr>
          <w:position w:val="1"/>
        </w:rPr>
        <w:t xml:space="preserve"> on Flinders University sites, the </w:t>
      </w:r>
      <w:r>
        <w:rPr>
          <w:spacing w:val="-3"/>
          <w:position w:val="1"/>
        </w:rPr>
        <w:t xml:space="preserve">other </w:t>
      </w:r>
      <w:proofErr w:type="spellStart"/>
      <w:r>
        <w:t>organisation</w:t>
      </w:r>
      <w:proofErr w:type="spellEnd"/>
      <w:r>
        <w:t xml:space="preserve"> may choose to </w:t>
      </w:r>
      <w:r>
        <w:rPr>
          <w:spacing w:val="-3"/>
        </w:rPr>
        <w:t xml:space="preserve">use </w:t>
      </w:r>
      <w:r>
        <w:t xml:space="preserve">the University’s event process. At a minimum, the other </w:t>
      </w:r>
      <w:proofErr w:type="spellStart"/>
      <w:r>
        <w:t>organisation</w:t>
      </w:r>
      <w:proofErr w:type="spellEnd"/>
      <w:r>
        <w:t xml:space="preserve"> must provide the University with an </w:t>
      </w:r>
      <w:r>
        <w:rPr>
          <w:spacing w:val="-3"/>
        </w:rPr>
        <w:t xml:space="preserve">event </w:t>
      </w:r>
      <w:r>
        <w:t>safety assessment or equivalent. These must be provided to the Flinders University event contact and included with the documentation for the</w:t>
      </w:r>
      <w:r>
        <w:rPr>
          <w:spacing w:val="-22"/>
        </w:rPr>
        <w:t xml:space="preserve"> </w:t>
      </w:r>
      <w:r>
        <w:t>event.</w:t>
      </w:r>
    </w:p>
    <w:p w:rsidR="00F93F21" w:rsidRDefault="00F22300">
      <w:pPr>
        <w:pStyle w:val="BodyText"/>
        <w:spacing w:before="123" w:line="249" w:lineRule="auto"/>
        <w:ind w:left="718" w:right="366"/>
      </w:pPr>
      <w:r>
        <w:rPr>
          <w:noProof/>
          <w:lang w:val="en-AU" w:eastAsia="en-AU"/>
        </w:rPr>
        <w:drawing>
          <wp:anchor distT="0" distB="0" distL="0" distR="0" simplePos="0" relativeHeight="251621376" behindDoc="0" locked="0" layoutInCell="1" allowOverlap="1">
            <wp:simplePos x="0" y="0"/>
            <wp:positionH relativeFrom="page">
              <wp:posOffset>1094232</wp:posOffset>
            </wp:positionH>
            <wp:positionV relativeFrom="paragraph">
              <wp:posOffset>121042</wp:posOffset>
            </wp:positionV>
            <wp:extent cx="100583" cy="85331"/>
            <wp:effectExtent l="0" t="0" r="0" b="0"/>
            <wp:wrapNone/>
            <wp:docPr id="51" name="imag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30.png"/>
                    <pic:cNvPicPr/>
                  </pic:nvPicPr>
                  <pic:blipFill>
                    <a:blip r:embed="rId97" cstate="print"/>
                    <a:stretch>
                      <a:fillRect/>
                    </a:stretch>
                  </pic:blipFill>
                  <pic:spPr>
                    <a:xfrm>
                      <a:off x="0" y="0"/>
                      <a:ext cx="100583" cy="85331"/>
                    </a:xfrm>
                    <a:prstGeom prst="rect">
                      <a:avLst/>
                    </a:prstGeom>
                  </pic:spPr>
                </pic:pic>
              </a:graphicData>
            </a:graphic>
          </wp:anchor>
        </w:drawing>
      </w:r>
      <w:r>
        <w:t xml:space="preserve">If the event is </w:t>
      </w:r>
      <w:proofErr w:type="spellStart"/>
      <w:r>
        <w:t>organised</w:t>
      </w:r>
      <w:proofErr w:type="spellEnd"/>
      <w:r>
        <w:t xml:space="preserve"> or controlled by Flinders University, Flinders must complete the </w:t>
      </w:r>
      <w:hyperlink r:id="rId104">
        <w:r>
          <w:rPr>
            <w:color w:val="005CC9"/>
            <w:u w:val="single" w:color="005CC9"/>
          </w:rPr>
          <w:t>Event Safety</w:t>
        </w:r>
      </w:hyperlink>
      <w:r>
        <w:rPr>
          <w:color w:val="005CC9"/>
        </w:rPr>
        <w:t xml:space="preserve"> </w:t>
      </w:r>
      <w:hyperlink r:id="rId105">
        <w:r>
          <w:rPr>
            <w:color w:val="005CC9"/>
            <w:u w:val="single" w:color="005CC9"/>
          </w:rPr>
          <w:t>Assessment</w:t>
        </w:r>
        <w:r>
          <w:rPr>
            <w:color w:val="005CC9"/>
          </w:rPr>
          <w:t xml:space="preserve"> </w:t>
        </w:r>
      </w:hyperlink>
      <w:r>
        <w:t xml:space="preserve">process but may use the other </w:t>
      </w:r>
      <w:proofErr w:type="spellStart"/>
      <w:r>
        <w:t>organisation’s</w:t>
      </w:r>
      <w:proofErr w:type="spellEnd"/>
      <w:r>
        <w:t xml:space="preserve"> risk assessments for the venue/site.</w:t>
      </w:r>
    </w:p>
    <w:p w:rsidR="00F93F21" w:rsidRDefault="00F22300">
      <w:pPr>
        <w:tabs>
          <w:tab w:val="left" w:pos="828"/>
          <w:tab w:val="left" w:pos="9929"/>
        </w:tabs>
        <w:spacing w:before="190"/>
        <w:ind w:left="147"/>
        <w:rPr>
          <w:b/>
          <w:sz w:val="24"/>
        </w:rPr>
      </w:pPr>
      <w:bookmarkStart w:id="32" w:name="9._Contractors"/>
      <w:bookmarkStart w:id="33" w:name="_bookmark10"/>
      <w:bookmarkEnd w:id="32"/>
      <w:bookmarkEnd w:id="33"/>
      <w:r>
        <w:rPr>
          <w:b/>
          <w:shd w:val="clear" w:color="auto" w:fill="FFD700"/>
        </w:rPr>
        <w:t xml:space="preserve"> </w:t>
      </w:r>
      <w:r>
        <w:rPr>
          <w:b/>
          <w:spacing w:val="-8"/>
          <w:shd w:val="clear" w:color="auto" w:fill="FFD700"/>
        </w:rPr>
        <w:t xml:space="preserve"> </w:t>
      </w:r>
      <w:r>
        <w:rPr>
          <w:b/>
          <w:shd w:val="clear" w:color="auto" w:fill="FFD700"/>
        </w:rPr>
        <w:t>9.</w:t>
      </w:r>
      <w:r>
        <w:rPr>
          <w:b/>
          <w:shd w:val="clear" w:color="auto" w:fill="FFD700"/>
        </w:rPr>
        <w:tab/>
      </w:r>
      <w:r>
        <w:rPr>
          <w:b/>
          <w:sz w:val="24"/>
          <w:shd w:val="clear" w:color="auto" w:fill="FFD700"/>
        </w:rPr>
        <w:t>Contractors</w:t>
      </w:r>
      <w:r>
        <w:rPr>
          <w:b/>
          <w:sz w:val="24"/>
          <w:shd w:val="clear" w:color="auto" w:fill="FFD700"/>
        </w:rPr>
        <w:tab/>
      </w:r>
    </w:p>
    <w:p w:rsidR="00F93F21" w:rsidRDefault="00F93F21">
      <w:pPr>
        <w:pStyle w:val="BodyText"/>
        <w:spacing w:before="2"/>
        <w:rPr>
          <w:b/>
          <w:sz w:val="13"/>
        </w:rPr>
      </w:pPr>
    </w:p>
    <w:p w:rsidR="00F93F21" w:rsidRDefault="00F22300">
      <w:pPr>
        <w:pStyle w:val="BodyText"/>
        <w:spacing w:before="95"/>
        <w:ind w:left="718"/>
      </w:pPr>
      <w:r>
        <w:rPr>
          <w:noProof/>
          <w:lang w:val="en-AU" w:eastAsia="en-AU"/>
        </w:rPr>
        <w:drawing>
          <wp:anchor distT="0" distB="0" distL="0" distR="0" simplePos="0" relativeHeight="251622400" behindDoc="0" locked="0" layoutInCell="1" allowOverlap="1">
            <wp:simplePos x="0" y="0"/>
            <wp:positionH relativeFrom="page">
              <wp:posOffset>1094231</wp:posOffset>
            </wp:positionH>
            <wp:positionV relativeFrom="paragraph">
              <wp:posOffset>103249</wp:posOffset>
            </wp:positionV>
            <wp:extent cx="106679" cy="85343"/>
            <wp:effectExtent l="0" t="0" r="0" b="0"/>
            <wp:wrapNone/>
            <wp:docPr id="53" name="image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32.png"/>
                    <pic:cNvPicPr/>
                  </pic:nvPicPr>
                  <pic:blipFill>
                    <a:blip r:embed="rId100" cstate="print"/>
                    <a:stretch>
                      <a:fillRect/>
                    </a:stretch>
                  </pic:blipFill>
                  <pic:spPr>
                    <a:xfrm>
                      <a:off x="0" y="0"/>
                      <a:ext cx="106679" cy="85343"/>
                    </a:xfrm>
                    <a:prstGeom prst="rect">
                      <a:avLst/>
                    </a:prstGeom>
                  </pic:spPr>
                </pic:pic>
              </a:graphicData>
            </a:graphic>
          </wp:anchor>
        </w:drawing>
      </w:r>
      <w:r>
        <w:t>For work at University events the contracted company must:</w:t>
      </w:r>
    </w:p>
    <w:p w:rsidR="00F93F21" w:rsidRDefault="00F22300">
      <w:pPr>
        <w:pStyle w:val="ListParagraph"/>
        <w:numPr>
          <w:ilvl w:val="2"/>
          <w:numId w:val="54"/>
        </w:numPr>
        <w:tabs>
          <w:tab w:val="left" w:pos="1169"/>
          <w:tab w:val="left" w:pos="1170"/>
        </w:tabs>
        <w:spacing w:before="135"/>
        <w:rPr>
          <w:sz w:val="20"/>
        </w:rPr>
      </w:pPr>
      <w:r>
        <w:rPr>
          <w:sz w:val="20"/>
        </w:rPr>
        <w:t>be</w:t>
      </w:r>
      <w:r>
        <w:rPr>
          <w:color w:val="005CC9"/>
          <w:sz w:val="20"/>
        </w:rPr>
        <w:t xml:space="preserve"> </w:t>
      </w:r>
      <w:hyperlink r:id="rId106">
        <w:r>
          <w:rPr>
            <w:color w:val="005CC9"/>
            <w:sz w:val="20"/>
            <w:u w:val="single" w:color="005CC9"/>
          </w:rPr>
          <w:t>registered</w:t>
        </w:r>
        <w:r>
          <w:rPr>
            <w:color w:val="005CC9"/>
            <w:sz w:val="20"/>
          </w:rPr>
          <w:t xml:space="preserve"> </w:t>
        </w:r>
      </w:hyperlink>
      <w:r>
        <w:rPr>
          <w:sz w:val="20"/>
        </w:rPr>
        <w:t>with Flinders</w:t>
      </w:r>
      <w:r>
        <w:rPr>
          <w:spacing w:val="-3"/>
          <w:sz w:val="20"/>
        </w:rPr>
        <w:t xml:space="preserve"> </w:t>
      </w:r>
      <w:r>
        <w:rPr>
          <w:sz w:val="20"/>
        </w:rPr>
        <w:t>University</w:t>
      </w:r>
    </w:p>
    <w:p w:rsidR="00F93F21" w:rsidRDefault="00F93F21">
      <w:pPr>
        <w:rPr>
          <w:sz w:val="20"/>
        </w:rPr>
        <w:sectPr w:rsidR="00F93F21">
          <w:pgSz w:w="11910" w:h="16840"/>
          <w:pgMar w:top="840" w:right="617" w:bottom="1040" w:left="1240" w:header="659" w:footer="853" w:gutter="0"/>
          <w:cols w:space="720"/>
        </w:sectPr>
      </w:pPr>
    </w:p>
    <w:p w:rsidR="00F93F21" w:rsidRDefault="00F93F21">
      <w:pPr>
        <w:pStyle w:val="BodyText"/>
      </w:pPr>
    </w:p>
    <w:p w:rsidR="00F93F21" w:rsidRDefault="00F93F21">
      <w:pPr>
        <w:pStyle w:val="BodyText"/>
        <w:spacing w:before="9"/>
        <w:rPr>
          <w:sz w:val="23"/>
        </w:rPr>
      </w:pPr>
    </w:p>
    <w:p w:rsidR="00F93F21" w:rsidRDefault="00F22300">
      <w:pPr>
        <w:pStyle w:val="ListParagraph"/>
        <w:numPr>
          <w:ilvl w:val="2"/>
          <w:numId w:val="54"/>
        </w:numPr>
        <w:tabs>
          <w:tab w:val="left" w:pos="1170"/>
        </w:tabs>
        <w:rPr>
          <w:sz w:val="20"/>
        </w:rPr>
      </w:pPr>
      <w:r>
        <w:rPr>
          <w:sz w:val="20"/>
        </w:rPr>
        <w:t>have their workers complete the online</w:t>
      </w:r>
      <w:r>
        <w:rPr>
          <w:color w:val="005CC9"/>
          <w:spacing w:val="-17"/>
          <w:sz w:val="20"/>
        </w:rPr>
        <w:t xml:space="preserve"> </w:t>
      </w:r>
      <w:hyperlink r:id="rId107">
        <w:r>
          <w:rPr>
            <w:color w:val="005CC9"/>
            <w:sz w:val="20"/>
            <w:u w:val="single" w:color="005CC9"/>
          </w:rPr>
          <w:t>induction</w:t>
        </w:r>
      </w:hyperlink>
    </w:p>
    <w:p w:rsidR="00F93F21" w:rsidRDefault="00F22300">
      <w:pPr>
        <w:pStyle w:val="ListParagraph"/>
        <w:numPr>
          <w:ilvl w:val="2"/>
          <w:numId w:val="54"/>
        </w:numPr>
        <w:tabs>
          <w:tab w:val="left" w:pos="1170"/>
        </w:tabs>
        <w:spacing w:before="130" w:line="249" w:lineRule="auto"/>
        <w:ind w:right="280"/>
        <w:rPr>
          <w:sz w:val="20"/>
        </w:rPr>
      </w:pPr>
      <w:proofErr w:type="gramStart"/>
      <w:r>
        <w:rPr>
          <w:sz w:val="20"/>
        </w:rPr>
        <w:t>have</w:t>
      </w:r>
      <w:proofErr w:type="gramEnd"/>
      <w:r>
        <w:rPr>
          <w:sz w:val="20"/>
        </w:rPr>
        <w:t xml:space="preserve"> their workers undertake the Flinders University</w:t>
      </w:r>
      <w:r>
        <w:rPr>
          <w:color w:val="005CC9"/>
          <w:sz w:val="20"/>
        </w:rPr>
        <w:t xml:space="preserve"> </w:t>
      </w:r>
      <w:hyperlink r:id="rId108">
        <w:r>
          <w:rPr>
            <w:color w:val="005CC9"/>
            <w:sz w:val="20"/>
            <w:u w:val="single" w:color="005CC9"/>
          </w:rPr>
          <w:t>local area induction</w:t>
        </w:r>
        <w:r>
          <w:rPr>
            <w:color w:val="005CC9"/>
            <w:sz w:val="20"/>
          </w:rPr>
          <w:t xml:space="preserve"> </w:t>
        </w:r>
      </w:hyperlink>
      <w:r>
        <w:rPr>
          <w:sz w:val="20"/>
        </w:rPr>
        <w:t xml:space="preserve">to the event to be </w:t>
      </w:r>
      <w:r>
        <w:rPr>
          <w:spacing w:val="-3"/>
          <w:sz w:val="20"/>
        </w:rPr>
        <w:t xml:space="preserve">aware </w:t>
      </w:r>
      <w:r>
        <w:rPr>
          <w:sz w:val="20"/>
        </w:rPr>
        <w:t xml:space="preserve">of any hazards and risks present as a result </w:t>
      </w:r>
      <w:r>
        <w:rPr>
          <w:spacing w:val="-4"/>
          <w:sz w:val="20"/>
        </w:rPr>
        <w:t xml:space="preserve">of </w:t>
      </w:r>
      <w:r>
        <w:rPr>
          <w:sz w:val="20"/>
        </w:rPr>
        <w:t>the</w:t>
      </w:r>
      <w:r>
        <w:rPr>
          <w:spacing w:val="7"/>
          <w:sz w:val="20"/>
        </w:rPr>
        <w:t xml:space="preserve"> </w:t>
      </w:r>
      <w:r>
        <w:rPr>
          <w:sz w:val="20"/>
        </w:rPr>
        <w:t>event.</w:t>
      </w:r>
    </w:p>
    <w:p w:rsidR="00F93F21" w:rsidRDefault="008A1536">
      <w:pPr>
        <w:pStyle w:val="ListParagraph"/>
        <w:numPr>
          <w:ilvl w:val="2"/>
          <w:numId w:val="54"/>
        </w:numPr>
        <w:tabs>
          <w:tab w:val="left" w:pos="1170"/>
        </w:tabs>
        <w:spacing w:before="122" w:line="386" w:lineRule="auto"/>
        <w:ind w:left="488" w:right="3749" w:firstLine="340"/>
        <w:rPr>
          <w:sz w:val="20"/>
        </w:rPr>
      </w:pPr>
      <w:hyperlink r:id="rId109">
        <w:proofErr w:type="gramStart"/>
        <w:r w:rsidR="00F22300">
          <w:rPr>
            <w:color w:val="005CC9"/>
            <w:sz w:val="20"/>
            <w:u w:val="single" w:color="005CC9"/>
          </w:rPr>
          <w:t>sign</w:t>
        </w:r>
        <w:proofErr w:type="gramEnd"/>
        <w:r w:rsidR="00F22300">
          <w:rPr>
            <w:color w:val="005CC9"/>
            <w:sz w:val="20"/>
            <w:u w:val="single" w:color="005CC9"/>
          </w:rPr>
          <w:t xml:space="preserve"> in and out</w:t>
        </w:r>
        <w:r w:rsidR="00F22300">
          <w:rPr>
            <w:color w:val="005CC9"/>
            <w:sz w:val="20"/>
          </w:rPr>
          <w:t xml:space="preserve"> </w:t>
        </w:r>
      </w:hyperlink>
      <w:r w:rsidR="00F22300">
        <w:rPr>
          <w:spacing w:val="-3"/>
          <w:sz w:val="20"/>
        </w:rPr>
        <w:t xml:space="preserve">all </w:t>
      </w:r>
      <w:r w:rsidR="00F22300">
        <w:rPr>
          <w:spacing w:val="-4"/>
          <w:sz w:val="20"/>
        </w:rPr>
        <w:t xml:space="preserve">of </w:t>
      </w:r>
      <w:r w:rsidR="00F22300">
        <w:rPr>
          <w:sz w:val="20"/>
        </w:rPr>
        <w:t>their workers from the</w:t>
      </w:r>
      <w:r w:rsidR="00F22300">
        <w:rPr>
          <w:spacing w:val="7"/>
          <w:sz w:val="20"/>
        </w:rPr>
        <w:t xml:space="preserve"> </w:t>
      </w:r>
      <w:r w:rsidR="00F22300">
        <w:rPr>
          <w:sz w:val="20"/>
        </w:rPr>
        <w:t>University</w:t>
      </w:r>
      <w:r w:rsidR="00F22300">
        <w:rPr>
          <w:spacing w:val="1"/>
          <w:sz w:val="20"/>
        </w:rPr>
        <w:t xml:space="preserve"> </w:t>
      </w:r>
      <w:r w:rsidR="00F22300">
        <w:rPr>
          <w:sz w:val="20"/>
        </w:rPr>
        <w:t xml:space="preserve">site. </w:t>
      </w:r>
      <w:r w:rsidR="00F22300">
        <w:rPr>
          <w:noProof/>
          <w:sz w:val="20"/>
          <w:lang w:val="en-AU" w:eastAsia="en-AU"/>
        </w:rPr>
        <w:drawing>
          <wp:inline distT="0" distB="0" distL="0" distR="0">
            <wp:extent cx="103631" cy="109727"/>
            <wp:effectExtent l="0" t="0" r="0" b="0"/>
            <wp:docPr id="55"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24.png"/>
                    <pic:cNvPicPr/>
                  </pic:nvPicPr>
                  <pic:blipFill>
                    <a:blip r:embed="rId91" cstate="print"/>
                    <a:stretch>
                      <a:fillRect/>
                    </a:stretch>
                  </pic:blipFill>
                  <pic:spPr>
                    <a:xfrm>
                      <a:off x="0" y="0"/>
                      <a:ext cx="103631" cy="109727"/>
                    </a:xfrm>
                    <a:prstGeom prst="rect">
                      <a:avLst/>
                    </a:prstGeom>
                  </pic:spPr>
                </pic:pic>
              </a:graphicData>
            </a:graphic>
          </wp:inline>
        </w:drawing>
      </w:r>
      <w:r w:rsidR="00F22300">
        <w:rPr>
          <w:rFonts w:ascii="Times New Roman"/>
          <w:spacing w:val="16"/>
          <w:position w:val="1"/>
          <w:sz w:val="20"/>
        </w:rPr>
        <w:t xml:space="preserve"> </w:t>
      </w:r>
      <w:r w:rsidR="00F22300">
        <w:rPr>
          <w:position w:val="1"/>
          <w:sz w:val="20"/>
        </w:rPr>
        <w:t>Contractors</w:t>
      </w:r>
      <w:r w:rsidR="00F22300">
        <w:rPr>
          <w:spacing w:val="-3"/>
          <w:position w:val="1"/>
          <w:sz w:val="20"/>
        </w:rPr>
        <w:t xml:space="preserve"> </w:t>
      </w:r>
      <w:r w:rsidR="00F22300">
        <w:rPr>
          <w:position w:val="1"/>
          <w:sz w:val="20"/>
        </w:rPr>
        <w:t>must:</w:t>
      </w:r>
    </w:p>
    <w:p w:rsidR="00F93F21" w:rsidRDefault="00F22300">
      <w:pPr>
        <w:pStyle w:val="ListParagraph"/>
        <w:numPr>
          <w:ilvl w:val="0"/>
          <w:numId w:val="53"/>
        </w:numPr>
        <w:tabs>
          <w:tab w:val="left" w:pos="1169"/>
          <w:tab w:val="left" w:pos="1170"/>
        </w:tabs>
        <w:spacing w:line="214" w:lineRule="exact"/>
        <w:rPr>
          <w:sz w:val="20"/>
        </w:rPr>
      </w:pPr>
      <w:r>
        <w:rPr>
          <w:sz w:val="20"/>
        </w:rPr>
        <w:t xml:space="preserve">provide evidence in their documentation </w:t>
      </w:r>
      <w:r>
        <w:rPr>
          <w:spacing w:val="-4"/>
          <w:sz w:val="20"/>
        </w:rPr>
        <w:t xml:space="preserve">of </w:t>
      </w:r>
      <w:r>
        <w:rPr>
          <w:sz w:val="20"/>
        </w:rPr>
        <w:t>how they plan to manage the risks associated</w:t>
      </w:r>
      <w:r>
        <w:rPr>
          <w:spacing w:val="-19"/>
          <w:sz w:val="20"/>
        </w:rPr>
        <w:t xml:space="preserve"> </w:t>
      </w:r>
      <w:r>
        <w:rPr>
          <w:sz w:val="20"/>
        </w:rPr>
        <w:t>with</w:t>
      </w:r>
    </w:p>
    <w:p w:rsidR="00F93F21" w:rsidRDefault="00F22300">
      <w:pPr>
        <w:pStyle w:val="BodyText"/>
        <w:spacing w:before="9"/>
        <w:ind w:left="1169"/>
      </w:pPr>
      <w:proofErr w:type="gramStart"/>
      <w:r>
        <w:t>their</w:t>
      </w:r>
      <w:proofErr w:type="gramEnd"/>
      <w:r>
        <w:t xml:space="preserve"> work and</w:t>
      </w:r>
    </w:p>
    <w:p w:rsidR="00F93F21" w:rsidRDefault="00F22300">
      <w:pPr>
        <w:pStyle w:val="ListParagraph"/>
        <w:numPr>
          <w:ilvl w:val="0"/>
          <w:numId w:val="53"/>
        </w:numPr>
        <w:tabs>
          <w:tab w:val="left" w:pos="1170"/>
        </w:tabs>
        <w:spacing w:before="135"/>
        <w:rPr>
          <w:sz w:val="20"/>
        </w:rPr>
      </w:pPr>
      <w:proofErr w:type="gramStart"/>
      <w:r>
        <w:rPr>
          <w:sz w:val="20"/>
        </w:rPr>
        <w:t>follow</w:t>
      </w:r>
      <w:proofErr w:type="gramEnd"/>
      <w:r>
        <w:rPr>
          <w:sz w:val="20"/>
        </w:rPr>
        <w:t xml:space="preserve"> the plan for managing the risks while performing that</w:t>
      </w:r>
      <w:r>
        <w:rPr>
          <w:spacing w:val="-28"/>
          <w:sz w:val="20"/>
        </w:rPr>
        <w:t xml:space="preserve"> </w:t>
      </w:r>
      <w:r>
        <w:rPr>
          <w:sz w:val="20"/>
        </w:rPr>
        <w:t>work.</w:t>
      </w:r>
    </w:p>
    <w:p w:rsidR="00F93F21" w:rsidRDefault="00F93F21">
      <w:pPr>
        <w:pStyle w:val="BodyText"/>
        <w:spacing w:before="3"/>
        <w:rPr>
          <w:sz w:val="17"/>
        </w:rPr>
      </w:pPr>
    </w:p>
    <w:p w:rsidR="00F93F21" w:rsidRDefault="00F22300">
      <w:pPr>
        <w:pStyle w:val="Heading3"/>
        <w:tabs>
          <w:tab w:val="left" w:pos="828"/>
          <w:tab w:val="left" w:pos="9929"/>
        </w:tabs>
        <w:ind w:left="147"/>
      </w:pPr>
      <w:bookmarkStart w:id="34" w:name="10._Amusement_devices_(including_inflata"/>
      <w:bookmarkStart w:id="35" w:name="_bookmark11"/>
      <w:bookmarkEnd w:id="34"/>
      <w:bookmarkEnd w:id="35"/>
      <w:r>
        <w:rPr>
          <w:sz w:val="22"/>
          <w:shd w:val="clear" w:color="auto" w:fill="FFD700"/>
        </w:rPr>
        <w:t xml:space="preserve"> </w:t>
      </w:r>
      <w:r>
        <w:rPr>
          <w:spacing w:val="-8"/>
          <w:sz w:val="22"/>
          <w:shd w:val="clear" w:color="auto" w:fill="FFD700"/>
        </w:rPr>
        <w:t xml:space="preserve"> </w:t>
      </w:r>
      <w:r>
        <w:rPr>
          <w:sz w:val="22"/>
          <w:shd w:val="clear" w:color="auto" w:fill="FFD700"/>
        </w:rPr>
        <w:t>10.</w:t>
      </w:r>
      <w:r>
        <w:rPr>
          <w:sz w:val="22"/>
          <w:shd w:val="clear" w:color="auto" w:fill="FFD700"/>
        </w:rPr>
        <w:tab/>
      </w:r>
      <w:r>
        <w:rPr>
          <w:shd w:val="clear" w:color="auto" w:fill="FFD700"/>
        </w:rPr>
        <w:t>Amusement devices (including</w:t>
      </w:r>
      <w:r>
        <w:rPr>
          <w:spacing w:val="-19"/>
          <w:shd w:val="clear" w:color="auto" w:fill="FFD700"/>
        </w:rPr>
        <w:t xml:space="preserve"> </w:t>
      </w:r>
      <w:r>
        <w:rPr>
          <w:shd w:val="clear" w:color="auto" w:fill="FFD700"/>
        </w:rPr>
        <w:t>inflatables)</w:t>
      </w:r>
      <w:r>
        <w:rPr>
          <w:shd w:val="clear" w:color="auto" w:fill="FFD700"/>
        </w:rPr>
        <w:tab/>
      </w:r>
    </w:p>
    <w:p w:rsidR="00F93F21" w:rsidRDefault="00F93F21">
      <w:pPr>
        <w:pStyle w:val="BodyText"/>
        <w:spacing w:before="2"/>
        <w:rPr>
          <w:b/>
          <w:sz w:val="13"/>
        </w:rPr>
      </w:pPr>
    </w:p>
    <w:p w:rsidR="00F93F21" w:rsidRDefault="00F22300">
      <w:pPr>
        <w:pStyle w:val="BodyText"/>
        <w:spacing w:before="95"/>
        <w:ind w:left="718"/>
      </w:pPr>
      <w:r>
        <w:rPr>
          <w:noProof/>
          <w:lang w:val="en-AU" w:eastAsia="en-AU"/>
        </w:rPr>
        <w:drawing>
          <wp:anchor distT="0" distB="0" distL="0" distR="0" simplePos="0" relativeHeight="251623424" behindDoc="0" locked="0" layoutInCell="1" allowOverlap="1">
            <wp:simplePos x="0" y="0"/>
            <wp:positionH relativeFrom="page">
              <wp:posOffset>1094231</wp:posOffset>
            </wp:positionH>
            <wp:positionV relativeFrom="paragraph">
              <wp:posOffset>103249</wp:posOffset>
            </wp:positionV>
            <wp:extent cx="106679" cy="85343"/>
            <wp:effectExtent l="0" t="0" r="0" b="0"/>
            <wp:wrapNone/>
            <wp:docPr id="57" name="image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32.png"/>
                    <pic:cNvPicPr/>
                  </pic:nvPicPr>
                  <pic:blipFill>
                    <a:blip r:embed="rId100" cstate="print"/>
                    <a:stretch>
                      <a:fillRect/>
                    </a:stretch>
                  </pic:blipFill>
                  <pic:spPr>
                    <a:xfrm>
                      <a:off x="0" y="0"/>
                      <a:ext cx="106679" cy="85343"/>
                    </a:xfrm>
                    <a:prstGeom prst="rect">
                      <a:avLst/>
                    </a:prstGeom>
                  </pic:spPr>
                </pic:pic>
              </a:graphicData>
            </a:graphic>
          </wp:anchor>
        </w:drawing>
      </w:r>
      <w:r>
        <w:t xml:space="preserve">The event </w:t>
      </w:r>
      <w:proofErr w:type="spellStart"/>
      <w:r>
        <w:t>organiser</w:t>
      </w:r>
      <w:proofErr w:type="spellEnd"/>
      <w:r>
        <w:t xml:space="preserve"> must check:</w:t>
      </w:r>
    </w:p>
    <w:p w:rsidR="00F93F21" w:rsidRDefault="00F22300">
      <w:pPr>
        <w:pStyle w:val="ListParagraph"/>
        <w:numPr>
          <w:ilvl w:val="0"/>
          <w:numId w:val="52"/>
        </w:numPr>
        <w:tabs>
          <w:tab w:val="left" w:pos="1169"/>
          <w:tab w:val="left" w:pos="1170"/>
        </w:tabs>
        <w:spacing w:before="130" w:line="249" w:lineRule="auto"/>
        <w:ind w:right="390"/>
        <w:rPr>
          <w:sz w:val="20"/>
        </w:rPr>
      </w:pPr>
      <w:proofErr w:type="gramStart"/>
      <w:r>
        <w:rPr>
          <w:sz w:val="20"/>
        </w:rPr>
        <w:t>prior</w:t>
      </w:r>
      <w:proofErr w:type="gramEnd"/>
      <w:r>
        <w:rPr>
          <w:sz w:val="20"/>
        </w:rPr>
        <w:t xml:space="preserve"> to engagement, if the amusement device(s) require registration. This must be confirmed in writing with the amusement device</w:t>
      </w:r>
      <w:r>
        <w:rPr>
          <w:spacing w:val="-12"/>
          <w:sz w:val="20"/>
        </w:rPr>
        <w:t xml:space="preserve"> </w:t>
      </w:r>
      <w:r>
        <w:rPr>
          <w:spacing w:val="-3"/>
          <w:sz w:val="20"/>
        </w:rPr>
        <w:t>owner.</w:t>
      </w:r>
    </w:p>
    <w:p w:rsidR="00F93F21" w:rsidRDefault="00F22300">
      <w:pPr>
        <w:pStyle w:val="ListParagraph"/>
        <w:numPr>
          <w:ilvl w:val="0"/>
          <w:numId w:val="52"/>
        </w:numPr>
        <w:tabs>
          <w:tab w:val="left" w:pos="1170"/>
        </w:tabs>
        <w:spacing w:before="126" w:line="249" w:lineRule="auto"/>
        <w:ind w:right="517"/>
        <w:rPr>
          <w:sz w:val="20"/>
        </w:rPr>
      </w:pPr>
      <w:r>
        <w:rPr>
          <w:sz w:val="20"/>
        </w:rPr>
        <w:t xml:space="preserve">If registration is required, request a copy </w:t>
      </w:r>
      <w:r>
        <w:rPr>
          <w:spacing w:val="-4"/>
          <w:sz w:val="20"/>
        </w:rPr>
        <w:t xml:space="preserve">of </w:t>
      </w:r>
      <w:r>
        <w:rPr>
          <w:sz w:val="20"/>
        </w:rPr>
        <w:t xml:space="preserve">the certificate from the amusement structure </w:t>
      </w:r>
      <w:r>
        <w:rPr>
          <w:spacing w:val="-3"/>
          <w:sz w:val="20"/>
        </w:rPr>
        <w:t xml:space="preserve">owner </w:t>
      </w:r>
      <w:r>
        <w:rPr>
          <w:sz w:val="20"/>
        </w:rPr>
        <w:t xml:space="preserve">(this is part </w:t>
      </w:r>
      <w:r>
        <w:rPr>
          <w:spacing w:val="-4"/>
          <w:sz w:val="20"/>
        </w:rPr>
        <w:t xml:space="preserve">of </w:t>
      </w:r>
      <w:r>
        <w:rPr>
          <w:sz w:val="20"/>
        </w:rPr>
        <w:t>the</w:t>
      </w:r>
      <w:r>
        <w:rPr>
          <w:color w:val="005CC9"/>
          <w:sz w:val="20"/>
        </w:rPr>
        <w:t xml:space="preserve"> </w:t>
      </w:r>
      <w:hyperlink r:id="rId110">
        <w:r>
          <w:rPr>
            <w:color w:val="005CC9"/>
            <w:sz w:val="20"/>
            <w:u w:val="single" w:color="005CC9"/>
          </w:rPr>
          <w:t>contractor registration process</w:t>
        </w:r>
      </w:hyperlink>
      <w:r>
        <w:rPr>
          <w:sz w:val="20"/>
        </w:rPr>
        <w:t>).</w:t>
      </w:r>
    </w:p>
    <w:p w:rsidR="00F93F21" w:rsidRDefault="00F22300">
      <w:pPr>
        <w:pStyle w:val="BodyText"/>
        <w:spacing w:before="126"/>
        <w:ind w:left="488"/>
      </w:pPr>
      <w:r>
        <w:rPr>
          <w:noProof/>
          <w:lang w:val="en-AU" w:eastAsia="en-AU"/>
        </w:rPr>
        <w:drawing>
          <wp:inline distT="0" distB="0" distL="0" distR="0">
            <wp:extent cx="103631" cy="109727"/>
            <wp:effectExtent l="0" t="0" r="0" b="0"/>
            <wp:docPr id="59"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24.png"/>
                    <pic:cNvPicPr/>
                  </pic:nvPicPr>
                  <pic:blipFill>
                    <a:blip r:embed="rId91" cstate="print"/>
                    <a:stretch>
                      <a:fillRect/>
                    </a:stretch>
                  </pic:blipFill>
                  <pic:spPr>
                    <a:xfrm>
                      <a:off x="0" y="0"/>
                      <a:ext cx="103631" cy="109727"/>
                    </a:xfrm>
                    <a:prstGeom prst="rect">
                      <a:avLst/>
                    </a:prstGeom>
                  </pic:spPr>
                </pic:pic>
              </a:graphicData>
            </a:graphic>
          </wp:inline>
        </w:drawing>
      </w:r>
      <w:r>
        <w:rPr>
          <w:rFonts w:ascii="Times New Roman"/>
          <w:spacing w:val="17"/>
          <w:position w:val="1"/>
        </w:rPr>
        <w:t xml:space="preserve"> </w:t>
      </w:r>
      <w:r>
        <w:rPr>
          <w:position w:val="1"/>
        </w:rPr>
        <w:t xml:space="preserve">The amusement device </w:t>
      </w:r>
      <w:r>
        <w:rPr>
          <w:spacing w:val="-3"/>
          <w:position w:val="1"/>
        </w:rPr>
        <w:t xml:space="preserve">owner </w:t>
      </w:r>
      <w:r>
        <w:rPr>
          <w:position w:val="1"/>
        </w:rPr>
        <w:t>must provide a trained person to supervise the amusement</w:t>
      </w:r>
      <w:r>
        <w:rPr>
          <w:spacing w:val="-4"/>
          <w:position w:val="1"/>
        </w:rPr>
        <w:t xml:space="preserve"> </w:t>
      </w:r>
      <w:r>
        <w:rPr>
          <w:position w:val="1"/>
        </w:rPr>
        <w:t>device.</w:t>
      </w:r>
    </w:p>
    <w:p w:rsidR="00F93F21" w:rsidRDefault="00F22300">
      <w:pPr>
        <w:pStyle w:val="BodyText"/>
        <w:spacing w:before="131"/>
        <w:ind w:left="718"/>
      </w:pPr>
      <w:r>
        <w:rPr>
          <w:noProof/>
          <w:lang w:val="en-AU" w:eastAsia="en-AU"/>
        </w:rPr>
        <w:drawing>
          <wp:anchor distT="0" distB="0" distL="0" distR="0" simplePos="0" relativeHeight="251624448" behindDoc="0" locked="0" layoutInCell="1" allowOverlap="1">
            <wp:simplePos x="0" y="0"/>
            <wp:positionH relativeFrom="page">
              <wp:posOffset>1094231</wp:posOffset>
            </wp:positionH>
            <wp:positionV relativeFrom="paragraph">
              <wp:posOffset>126109</wp:posOffset>
            </wp:positionV>
            <wp:extent cx="100583" cy="85343"/>
            <wp:effectExtent l="0" t="0" r="0" b="0"/>
            <wp:wrapNone/>
            <wp:docPr id="61" name="image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33.png"/>
                    <pic:cNvPicPr/>
                  </pic:nvPicPr>
                  <pic:blipFill>
                    <a:blip r:embed="rId101" cstate="print"/>
                    <a:stretch>
                      <a:fillRect/>
                    </a:stretch>
                  </pic:blipFill>
                  <pic:spPr>
                    <a:xfrm>
                      <a:off x="0" y="0"/>
                      <a:ext cx="100583" cy="85343"/>
                    </a:xfrm>
                    <a:prstGeom prst="rect">
                      <a:avLst/>
                    </a:prstGeom>
                  </pic:spPr>
                </pic:pic>
              </a:graphicData>
            </a:graphic>
          </wp:anchor>
        </w:drawing>
      </w:r>
      <w:r>
        <w:t xml:space="preserve">When the amusement device is on site, the event </w:t>
      </w:r>
      <w:proofErr w:type="spellStart"/>
      <w:r>
        <w:t>organiser</w:t>
      </w:r>
      <w:proofErr w:type="spellEnd"/>
      <w:r>
        <w:t xml:space="preserve"> must check:</w:t>
      </w:r>
    </w:p>
    <w:p w:rsidR="00F93F21" w:rsidRDefault="00F22300">
      <w:pPr>
        <w:pStyle w:val="ListParagraph"/>
        <w:numPr>
          <w:ilvl w:val="0"/>
          <w:numId w:val="51"/>
        </w:numPr>
        <w:tabs>
          <w:tab w:val="left" w:pos="1169"/>
          <w:tab w:val="left" w:pos="1170"/>
        </w:tabs>
        <w:spacing w:before="130"/>
        <w:rPr>
          <w:sz w:val="20"/>
        </w:rPr>
      </w:pPr>
      <w:r>
        <w:rPr>
          <w:sz w:val="20"/>
        </w:rPr>
        <w:t xml:space="preserve">the details and features </w:t>
      </w:r>
      <w:r>
        <w:rPr>
          <w:spacing w:val="-4"/>
          <w:sz w:val="20"/>
        </w:rPr>
        <w:t xml:space="preserve">of </w:t>
      </w:r>
      <w:r>
        <w:rPr>
          <w:sz w:val="20"/>
        </w:rPr>
        <w:t>the amusement structure,</w:t>
      </w:r>
      <w:r>
        <w:rPr>
          <w:spacing w:val="-4"/>
          <w:sz w:val="20"/>
        </w:rPr>
        <w:t xml:space="preserve"> </w:t>
      </w:r>
      <w:r>
        <w:rPr>
          <w:sz w:val="20"/>
        </w:rPr>
        <w:t>including:</w:t>
      </w:r>
    </w:p>
    <w:p w:rsidR="00F93F21" w:rsidRDefault="00F22300">
      <w:pPr>
        <w:pStyle w:val="ListParagraph"/>
        <w:numPr>
          <w:ilvl w:val="1"/>
          <w:numId w:val="51"/>
        </w:numPr>
        <w:tabs>
          <w:tab w:val="left" w:pos="1256"/>
        </w:tabs>
        <w:spacing w:before="130"/>
        <w:rPr>
          <w:sz w:val="20"/>
        </w:rPr>
      </w:pPr>
      <w:r>
        <w:rPr>
          <w:sz w:val="20"/>
        </w:rPr>
        <w:t>fall prevention devices, cushions, pillows or soft fall</w:t>
      </w:r>
      <w:r>
        <w:rPr>
          <w:spacing w:val="10"/>
          <w:sz w:val="20"/>
        </w:rPr>
        <w:t xml:space="preserve"> </w:t>
      </w:r>
      <w:r>
        <w:rPr>
          <w:spacing w:val="-3"/>
          <w:sz w:val="20"/>
        </w:rPr>
        <w:t>areas</w:t>
      </w:r>
    </w:p>
    <w:p w:rsidR="00F93F21" w:rsidRDefault="00F22300">
      <w:pPr>
        <w:pStyle w:val="ListParagraph"/>
        <w:numPr>
          <w:ilvl w:val="1"/>
          <w:numId w:val="51"/>
        </w:numPr>
        <w:tabs>
          <w:tab w:val="left" w:pos="1256"/>
        </w:tabs>
        <w:spacing w:before="135"/>
        <w:rPr>
          <w:sz w:val="20"/>
        </w:rPr>
      </w:pPr>
      <w:r>
        <w:rPr>
          <w:sz w:val="20"/>
        </w:rPr>
        <w:t>fencing or barriers around motors or other hazardous</w:t>
      </w:r>
      <w:r>
        <w:rPr>
          <w:spacing w:val="-10"/>
          <w:sz w:val="20"/>
        </w:rPr>
        <w:t xml:space="preserve"> </w:t>
      </w:r>
      <w:r>
        <w:rPr>
          <w:sz w:val="20"/>
        </w:rPr>
        <w:t>parts</w:t>
      </w:r>
    </w:p>
    <w:p w:rsidR="00F93F21" w:rsidRDefault="00F22300">
      <w:pPr>
        <w:pStyle w:val="ListParagraph"/>
        <w:numPr>
          <w:ilvl w:val="1"/>
          <w:numId w:val="51"/>
        </w:numPr>
        <w:tabs>
          <w:tab w:val="left" w:pos="1256"/>
        </w:tabs>
        <w:spacing w:before="130"/>
        <w:rPr>
          <w:sz w:val="20"/>
        </w:rPr>
      </w:pPr>
      <w:r>
        <w:rPr>
          <w:sz w:val="20"/>
        </w:rPr>
        <w:t>supervision arrangements</w:t>
      </w:r>
    </w:p>
    <w:p w:rsidR="00F93F21" w:rsidRDefault="00F22300">
      <w:pPr>
        <w:pStyle w:val="ListParagraph"/>
        <w:numPr>
          <w:ilvl w:val="1"/>
          <w:numId w:val="51"/>
        </w:numPr>
        <w:tabs>
          <w:tab w:val="left" w:pos="1256"/>
        </w:tabs>
        <w:spacing w:before="130" w:line="254" w:lineRule="auto"/>
        <w:ind w:right="514"/>
        <w:rPr>
          <w:sz w:val="20"/>
        </w:rPr>
      </w:pPr>
      <w:r>
        <w:rPr>
          <w:sz w:val="20"/>
        </w:rPr>
        <w:t xml:space="preserve">location and effect on other aspects of the event such </w:t>
      </w:r>
      <w:r>
        <w:rPr>
          <w:spacing w:val="-4"/>
          <w:sz w:val="20"/>
        </w:rPr>
        <w:t xml:space="preserve">as </w:t>
      </w:r>
      <w:r>
        <w:rPr>
          <w:sz w:val="20"/>
        </w:rPr>
        <w:t>emergency access/egress and other amusement</w:t>
      </w:r>
      <w:r>
        <w:rPr>
          <w:spacing w:val="-3"/>
          <w:sz w:val="20"/>
        </w:rPr>
        <w:t xml:space="preserve"> </w:t>
      </w:r>
      <w:r>
        <w:rPr>
          <w:sz w:val="20"/>
        </w:rPr>
        <w:t>structures</w:t>
      </w:r>
    </w:p>
    <w:p w:rsidR="00F93F21" w:rsidRDefault="00F22300">
      <w:pPr>
        <w:pStyle w:val="ListParagraph"/>
        <w:numPr>
          <w:ilvl w:val="1"/>
          <w:numId w:val="51"/>
        </w:numPr>
        <w:tabs>
          <w:tab w:val="left" w:pos="1256"/>
        </w:tabs>
        <w:spacing w:before="117"/>
        <w:rPr>
          <w:sz w:val="20"/>
        </w:rPr>
      </w:pPr>
      <w:r>
        <w:rPr>
          <w:sz w:val="20"/>
        </w:rPr>
        <w:t xml:space="preserve">special requirements such as free space around the structure or </w:t>
      </w:r>
      <w:r>
        <w:rPr>
          <w:spacing w:val="-3"/>
          <w:sz w:val="20"/>
        </w:rPr>
        <w:t xml:space="preserve">who </w:t>
      </w:r>
      <w:r>
        <w:rPr>
          <w:sz w:val="20"/>
        </w:rPr>
        <w:t xml:space="preserve">can </w:t>
      </w:r>
      <w:r>
        <w:rPr>
          <w:spacing w:val="-3"/>
          <w:sz w:val="20"/>
        </w:rPr>
        <w:t>use</w:t>
      </w:r>
      <w:r>
        <w:rPr>
          <w:spacing w:val="-2"/>
          <w:sz w:val="20"/>
        </w:rPr>
        <w:t xml:space="preserve"> </w:t>
      </w:r>
      <w:r>
        <w:rPr>
          <w:sz w:val="20"/>
        </w:rPr>
        <w:t>it,</w:t>
      </w:r>
    </w:p>
    <w:p w:rsidR="00F93F21" w:rsidRDefault="00F22300">
      <w:pPr>
        <w:pStyle w:val="ListParagraph"/>
        <w:numPr>
          <w:ilvl w:val="0"/>
          <w:numId w:val="51"/>
        </w:numPr>
        <w:tabs>
          <w:tab w:val="left" w:pos="1170"/>
        </w:tabs>
        <w:spacing w:before="130"/>
        <w:ind w:hanging="340"/>
        <w:rPr>
          <w:sz w:val="20"/>
        </w:rPr>
      </w:pPr>
      <w:r>
        <w:rPr>
          <w:sz w:val="20"/>
        </w:rPr>
        <w:t>risk management documentation, which should be a risk assessment, but can</w:t>
      </w:r>
      <w:r>
        <w:rPr>
          <w:spacing w:val="-12"/>
          <w:sz w:val="20"/>
        </w:rPr>
        <w:t xml:space="preserve"> </w:t>
      </w:r>
      <w:r>
        <w:rPr>
          <w:sz w:val="20"/>
        </w:rPr>
        <w:t>include:</w:t>
      </w:r>
    </w:p>
    <w:p w:rsidR="00F93F21" w:rsidRDefault="00F22300">
      <w:pPr>
        <w:pStyle w:val="ListParagraph"/>
        <w:numPr>
          <w:ilvl w:val="1"/>
          <w:numId w:val="51"/>
        </w:numPr>
        <w:tabs>
          <w:tab w:val="left" w:pos="1256"/>
        </w:tabs>
        <w:spacing w:before="135"/>
        <w:rPr>
          <w:sz w:val="20"/>
        </w:rPr>
      </w:pPr>
      <w:r>
        <w:rPr>
          <w:sz w:val="20"/>
        </w:rPr>
        <w:t>pre-operation checklists</w:t>
      </w:r>
    </w:p>
    <w:p w:rsidR="00F93F21" w:rsidRDefault="00F22300">
      <w:pPr>
        <w:pStyle w:val="ListParagraph"/>
        <w:numPr>
          <w:ilvl w:val="1"/>
          <w:numId w:val="51"/>
        </w:numPr>
        <w:tabs>
          <w:tab w:val="left" w:pos="1256"/>
        </w:tabs>
        <w:spacing w:before="130"/>
        <w:rPr>
          <w:sz w:val="20"/>
        </w:rPr>
      </w:pPr>
      <w:r>
        <w:rPr>
          <w:sz w:val="20"/>
        </w:rPr>
        <w:t>maintenance, inspection and/or testing</w:t>
      </w:r>
      <w:r>
        <w:rPr>
          <w:spacing w:val="-6"/>
          <w:sz w:val="20"/>
        </w:rPr>
        <w:t xml:space="preserve"> </w:t>
      </w:r>
      <w:r>
        <w:rPr>
          <w:sz w:val="20"/>
        </w:rPr>
        <w:t>records</w:t>
      </w:r>
    </w:p>
    <w:p w:rsidR="00F93F21" w:rsidRDefault="00F22300">
      <w:pPr>
        <w:pStyle w:val="ListParagraph"/>
        <w:numPr>
          <w:ilvl w:val="1"/>
          <w:numId w:val="51"/>
        </w:numPr>
        <w:tabs>
          <w:tab w:val="left" w:pos="1256"/>
        </w:tabs>
        <w:spacing w:before="130"/>
        <w:rPr>
          <w:sz w:val="20"/>
        </w:rPr>
      </w:pPr>
      <w:r>
        <w:rPr>
          <w:sz w:val="20"/>
        </w:rPr>
        <w:t xml:space="preserve">job safety analysis or safe </w:t>
      </w:r>
      <w:r>
        <w:rPr>
          <w:spacing w:val="-3"/>
          <w:sz w:val="20"/>
        </w:rPr>
        <w:t>work</w:t>
      </w:r>
      <w:r>
        <w:rPr>
          <w:spacing w:val="2"/>
          <w:sz w:val="20"/>
        </w:rPr>
        <w:t xml:space="preserve"> </w:t>
      </w:r>
      <w:r>
        <w:rPr>
          <w:sz w:val="20"/>
        </w:rPr>
        <w:t>procedures</w:t>
      </w:r>
    </w:p>
    <w:p w:rsidR="00F93F21" w:rsidRDefault="00F22300">
      <w:pPr>
        <w:pStyle w:val="ListParagraph"/>
        <w:numPr>
          <w:ilvl w:val="1"/>
          <w:numId w:val="51"/>
        </w:numPr>
        <w:tabs>
          <w:tab w:val="left" w:pos="1256"/>
        </w:tabs>
        <w:spacing w:before="130" w:line="254" w:lineRule="auto"/>
        <w:ind w:right="337"/>
        <w:rPr>
          <w:sz w:val="20"/>
        </w:rPr>
      </w:pPr>
      <w:proofErr w:type="gramStart"/>
      <w:r>
        <w:rPr>
          <w:spacing w:val="-3"/>
          <w:sz w:val="20"/>
        </w:rPr>
        <w:t>work</w:t>
      </w:r>
      <w:proofErr w:type="gramEnd"/>
      <w:r>
        <w:rPr>
          <w:spacing w:val="-3"/>
          <w:sz w:val="20"/>
        </w:rPr>
        <w:t xml:space="preserve"> </w:t>
      </w:r>
      <w:r>
        <w:rPr>
          <w:sz w:val="20"/>
        </w:rPr>
        <w:t>instructions indicating operation/cease operation process (i.e. bad weather). For instance, most inflatable structures cannot withstand forecast winds of 40km/h or</w:t>
      </w:r>
      <w:r>
        <w:rPr>
          <w:spacing w:val="-8"/>
          <w:sz w:val="20"/>
        </w:rPr>
        <w:t xml:space="preserve"> </w:t>
      </w:r>
      <w:r>
        <w:rPr>
          <w:sz w:val="20"/>
        </w:rPr>
        <w:t>more.</w:t>
      </w:r>
    </w:p>
    <w:p w:rsidR="00F93F21" w:rsidRDefault="00F22300">
      <w:pPr>
        <w:tabs>
          <w:tab w:val="left" w:pos="828"/>
          <w:tab w:val="left" w:pos="9929"/>
        </w:tabs>
        <w:spacing w:before="185"/>
        <w:ind w:left="147"/>
        <w:rPr>
          <w:b/>
          <w:sz w:val="24"/>
        </w:rPr>
      </w:pPr>
      <w:bookmarkStart w:id="36" w:name="11._Specific_hazards"/>
      <w:bookmarkStart w:id="37" w:name="_bookmark12"/>
      <w:bookmarkEnd w:id="36"/>
      <w:bookmarkEnd w:id="37"/>
      <w:r>
        <w:rPr>
          <w:b/>
          <w:shd w:val="clear" w:color="auto" w:fill="FFD700"/>
        </w:rPr>
        <w:t xml:space="preserve"> </w:t>
      </w:r>
      <w:r>
        <w:rPr>
          <w:b/>
          <w:spacing w:val="-8"/>
          <w:shd w:val="clear" w:color="auto" w:fill="FFD700"/>
        </w:rPr>
        <w:t xml:space="preserve"> </w:t>
      </w:r>
      <w:r>
        <w:rPr>
          <w:b/>
          <w:shd w:val="clear" w:color="auto" w:fill="FFD700"/>
        </w:rPr>
        <w:t>11.</w:t>
      </w:r>
      <w:r>
        <w:rPr>
          <w:b/>
          <w:shd w:val="clear" w:color="auto" w:fill="FFD700"/>
        </w:rPr>
        <w:tab/>
      </w:r>
      <w:r>
        <w:rPr>
          <w:b/>
          <w:sz w:val="24"/>
          <w:shd w:val="clear" w:color="auto" w:fill="FFD700"/>
        </w:rPr>
        <w:t>Specific</w:t>
      </w:r>
      <w:r>
        <w:rPr>
          <w:b/>
          <w:spacing w:val="-3"/>
          <w:sz w:val="24"/>
          <w:shd w:val="clear" w:color="auto" w:fill="FFD700"/>
        </w:rPr>
        <w:t xml:space="preserve"> </w:t>
      </w:r>
      <w:r>
        <w:rPr>
          <w:b/>
          <w:sz w:val="24"/>
          <w:shd w:val="clear" w:color="auto" w:fill="FFD700"/>
        </w:rPr>
        <w:t>hazards</w:t>
      </w:r>
      <w:r>
        <w:rPr>
          <w:b/>
          <w:sz w:val="24"/>
          <w:shd w:val="clear" w:color="auto" w:fill="FFD700"/>
        </w:rPr>
        <w:tab/>
      </w:r>
    </w:p>
    <w:p w:rsidR="00F93F21" w:rsidRDefault="00F93F21">
      <w:pPr>
        <w:pStyle w:val="BodyText"/>
        <w:spacing w:before="10"/>
        <w:rPr>
          <w:b/>
          <w:sz w:val="12"/>
        </w:rPr>
      </w:pPr>
    </w:p>
    <w:p w:rsidR="00F93F21" w:rsidRDefault="00F22300">
      <w:pPr>
        <w:pStyle w:val="Heading4"/>
        <w:numPr>
          <w:ilvl w:val="1"/>
          <w:numId w:val="50"/>
        </w:numPr>
        <w:tabs>
          <w:tab w:val="left" w:pos="829"/>
        </w:tabs>
        <w:spacing w:before="94"/>
        <w:ind w:hanging="566"/>
      </w:pPr>
      <w:bookmarkStart w:id="38" w:name="11.1._Plant,_equipment_and_electrical_sa"/>
      <w:bookmarkStart w:id="39" w:name="_bookmark13"/>
      <w:bookmarkEnd w:id="38"/>
      <w:bookmarkEnd w:id="39"/>
      <w:r>
        <w:t>Plant, equipment and electrical</w:t>
      </w:r>
      <w:r>
        <w:rPr>
          <w:spacing w:val="-3"/>
        </w:rPr>
        <w:t xml:space="preserve"> </w:t>
      </w:r>
      <w:r>
        <w:t>safety</w:t>
      </w:r>
    </w:p>
    <w:p w:rsidR="00F93F21" w:rsidRDefault="00F22300">
      <w:pPr>
        <w:pStyle w:val="BodyText"/>
        <w:spacing w:before="179"/>
        <w:ind w:left="718"/>
      </w:pPr>
      <w:r>
        <w:rPr>
          <w:noProof/>
          <w:lang w:val="en-AU" w:eastAsia="en-AU"/>
        </w:rPr>
        <w:drawing>
          <wp:anchor distT="0" distB="0" distL="0" distR="0" simplePos="0" relativeHeight="251625472" behindDoc="0" locked="0" layoutInCell="1" allowOverlap="1">
            <wp:simplePos x="0" y="0"/>
            <wp:positionH relativeFrom="page">
              <wp:posOffset>1094232</wp:posOffset>
            </wp:positionH>
            <wp:positionV relativeFrom="paragraph">
              <wp:posOffset>156602</wp:posOffset>
            </wp:positionV>
            <wp:extent cx="106679" cy="85331"/>
            <wp:effectExtent l="0" t="0" r="0" b="0"/>
            <wp:wrapNone/>
            <wp:docPr id="63" name="image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32.png"/>
                    <pic:cNvPicPr/>
                  </pic:nvPicPr>
                  <pic:blipFill>
                    <a:blip r:embed="rId100" cstate="print"/>
                    <a:stretch>
                      <a:fillRect/>
                    </a:stretch>
                  </pic:blipFill>
                  <pic:spPr>
                    <a:xfrm>
                      <a:off x="0" y="0"/>
                      <a:ext cx="106679" cy="85331"/>
                    </a:xfrm>
                    <a:prstGeom prst="rect">
                      <a:avLst/>
                    </a:prstGeom>
                  </pic:spPr>
                </pic:pic>
              </a:graphicData>
            </a:graphic>
          </wp:anchor>
        </w:drawing>
      </w:r>
      <w:r>
        <w:t>Event workers must have adequate training in how to operate equipment that will be used.</w:t>
      </w:r>
    </w:p>
    <w:p w:rsidR="00F93F21" w:rsidRDefault="00F22300">
      <w:pPr>
        <w:pStyle w:val="BodyText"/>
        <w:spacing w:before="134" w:line="244" w:lineRule="auto"/>
        <w:ind w:left="718" w:right="400" w:hanging="231"/>
      </w:pPr>
      <w:r>
        <w:rPr>
          <w:noProof/>
          <w:lang w:val="en-AU" w:eastAsia="en-AU"/>
        </w:rPr>
        <w:drawing>
          <wp:inline distT="0" distB="0" distL="0" distR="0">
            <wp:extent cx="103631" cy="109727"/>
            <wp:effectExtent l="0" t="0" r="0" b="0"/>
            <wp:docPr id="65" name="image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34.png"/>
                    <pic:cNvPicPr/>
                  </pic:nvPicPr>
                  <pic:blipFill>
                    <a:blip r:embed="rId111" cstate="print"/>
                    <a:stretch>
                      <a:fillRect/>
                    </a:stretch>
                  </pic:blipFill>
                  <pic:spPr>
                    <a:xfrm>
                      <a:off x="0" y="0"/>
                      <a:ext cx="103631" cy="109727"/>
                    </a:xfrm>
                    <a:prstGeom prst="rect">
                      <a:avLst/>
                    </a:prstGeom>
                  </pic:spPr>
                </pic:pic>
              </a:graphicData>
            </a:graphic>
          </wp:inline>
        </w:drawing>
      </w:r>
      <w:r>
        <w:rPr>
          <w:rFonts w:ascii="Times New Roman"/>
          <w:spacing w:val="17"/>
          <w:position w:val="1"/>
        </w:rPr>
        <w:t xml:space="preserve"> </w:t>
      </w:r>
      <w:r>
        <w:rPr>
          <w:position w:val="1"/>
        </w:rPr>
        <w:t xml:space="preserve">All portable electrical equipment must have a current electrical testing tag as per the </w:t>
      </w:r>
      <w:hyperlink r:id="rId112">
        <w:r>
          <w:rPr>
            <w:color w:val="005CC9"/>
            <w:position w:val="1"/>
            <w:u w:val="single" w:color="005CC9"/>
          </w:rPr>
          <w:t>Electrical Safety</w:t>
        </w:r>
      </w:hyperlink>
      <w:r>
        <w:rPr>
          <w:color w:val="005CC9"/>
          <w:position w:val="1"/>
        </w:rPr>
        <w:t xml:space="preserve"> </w:t>
      </w:r>
      <w:hyperlink r:id="rId113">
        <w:r>
          <w:rPr>
            <w:color w:val="005CC9"/>
            <w:u w:val="single" w:color="005CC9"/>
          </w:rPr>
          <w:t>Procedure</w:t>
        </w:r>
      </w:hyperlink>
      <w:r>
        <w:rPr>
          <w:color w:val="005CC9"/>
          <w:u w:val="single" w:color="005CC9"/>
        </w:rPr>
        <w:t>s</w:t>
      </w:r>
      <w:r>
        <w:t>.</w:t>
      </w:r>
    </w:p>
    <w:p w:rsidR="00F93F21" w:rsidRDefault="00F22300">
      <w:pPr>
        <w:pStyle w:val="Heading4"/>
        <w:numPr>
          <w:ilvl w:val="1"/>
          <w:numId w:val="50"/>
        </w:numPr>
        <w:tabs>
          <w:tab w:val="left" w:pos="829"/>
        </w:tabs>
        <w:spacing w:before="127"/>
        <w:ind w:hanging="566"/>
      </w:pPr>
      <w:bookmarkStart w:id="40" w:name="11.2._Chemicals_/_biological_specimens"/>
      <w:bookmarkStart w:id="41" w:name="_bookmark14"/>
      <w:bookmarkEnd w:id="40"/>
      <w:bookmarkEnd w:id="41"/>
      <w:r>
        <w:t>Chemicals / biological</w:t>
      </w:r>
      <w:r>
        <w:rPr>
          <w:spacing w:val="-4"/>
        </w:rPr>
        <w:t xml:space="preserve"> </w:t>
      </w:r>
      <w:r>
        <w:t>specimens</w:t>
      </w:r>
    </w:p>
    <w:p w:rsidR="00F93F21" w:rsidRDefault="00F22300">
      <w:pPr>
        <w:pStyle w:val="BodyText"/>
        <w:spacing w:before="174"/>
        <w:ind w:left="718"/>
      </w:pPr>
      <w:r>
        <w:rPr>
          <w:noProof/>
          <w:lang w:val="en-AU" w:eastAsia="en-AU"/>
        </w:rPr>
        <w:drawing>
          <wp:anchor distT="0" distB="0" distL="0" distR="0" simplePos="0" relativeHeight="251626496" behindDoc="0" locked="0" layoutInCell="1" allowOverlap="1">
            <wp:simplePos x="0" y="0"/>
            <wp:positionH relativeFrom="page">
              <wp:posOffset>1094231</wp:posOffset>
            </wp:positionH>
            <wp:positionV relativeFrom="paragraph">
              <wp:posOffset>153414</wp:posOffset>
            </wp:positionV>
            <wp:extent cx="106679" cy="85343"/>
            <wp:effectExtent l="0" t="0" r="0" b="0"/>
            <wp:wrapNone/>
            <wp:docPr id="67" name="image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35.png"/>
                    <pic:cNvPicPr/>
                  </pic:nvPicPr>
                  <pic:blipFill>
                    <a:blip r:embed="rId92" cstate="print"/>
                    <a:stretch>
                      <a:fillRect/>
                    </a:stretch>
                  </pic:blipFill>
                  <pic:spPr>
                    <a:xfrm>
                      <a:off x="0" y="0"/>
                      <a:ext cx="106679" cy="85343"/>
                    </a:xfrm>
                    <a:prstGeom prst="rect">
                      <a:avLst/>
                    </a:prstGeom>
                  </pic:spPr>
                </pic:pic>
              </a:graphicData>
            </a:graphic>
          </wp:anchor>
        </w:drawing>
      </w:r>
      <w:r>
        <w:t>Staff setting up displays must ensure that</w:t>
      </w:r>
    </w:p>
    <w:p w:rsidR="00F93F21" w:rsidRDefault="00F22300">
      <w:pPr>
        <w:pStyle w:val="ListParagraph"/>
        <w:numPr>
          <w:ilvl w:val="2"/>
          <w:numId w:val="50"/>
        </w:numPr>
        <w:tabs>
          <w:tab w:val="left" w:pos="978"/>
        </w:tabs>
        <w:spacing w:before="130"/>
        <w:rPr>
          <w:sz w:val="20"/>
        </w:rPr>
      </w:pPr>
      <w:r>
        <w:rPr>
          <w:sz w:val="20"/>
        </w:rPr>
        <w:t>event attendees do not have access to potentially harmful</w:t>
      </w:r>
      <w:r>
        <w:rPr>
          <w:spacing w:val="-7"/>
          <w:sz w:val="20"/>
        </w:rPr>
        <w:t xml:space="preserve"> </w:t>
      </w:r>
      <w:r>
        <w:rPr>
          <w:spacing w:val="-3"/>
          <w:sz w:val="20"/>
        </w:rPr>
        <w:t>substances</w:t>
      </w:r>
    </w:p>
    <w:p w:rsidR="00F93F21" w:rsidRDefault="00F22300">
      <w:pPr>
        <w:pStyle w:val="ListParagraph"/>
        <w:numPr>
          <w:ilvl w:val="2"/>
          <w:numId w:val="50"/>
        </w:numPr>
        <w:tabs>
          <w:tab w:val="left" w:pos="978"/>
        </w:tabs>
        <w:spacing w:before="135"/>
        <w:rPr>
          <w:sz w:val="20"/>
        </w:rPr>
      </w:pPr>
      <w:r>
        <w:rPr>
          <w:sz w:val="20"/>
        </w:rPr>
        <w:t xml:space="preserve">any items not part </w:t>
      </w:r>
      <w:r>
        <w:rPr>
          <w:spacing w:val="-4"/>
          <w:sz w:val="20"/>
        </w:rPr>
        <w:t xml:space="preserve">of </w:t>
      </w:r>
      <w:r>
        <w:rPr>
          <w:sz w:val="20"/>
        </w:rPr>
        <w:t>the display are in areas restricted from access (i.e. locked</w:t>
      </w:r>
      <w:r>
        <w:rPr>
          <w:spacing w:val="-13"/>
          <w:sz w:val="20"/>
        </w:rPr>
        <w:t xml:space="preserve"> </w:t>
      </w:r>
      <w:r>
        <w:rPr>
          <w:sz w:val="20"/>
        </w:rPr>
        <w:t>cupboard)</w:t>
      </w:r>
    </w:p>
    <w:p w:rsidR="00F93F21" w:rsidRDefault="00F22300">
      <w:pPr>
        <w:pStyle w:val="BodyText"/>
        <w:spacing w:before="134" w:line="244" w:lineRule="auto"/>
        <w:ind w:left="718" w:right="643" w:hanging="231"/>
      </w:pPr>
      <w:r>
        <w:rPr>
          <w:noProof/>
          <w:lang w:val="en-AU" w:eastAsia="en-AU"/>
        </w:rPr>
        <w:drawing>
          <wp:inline distT="0" distB="0" distL="0" distR="0">
            <wp:extent cx="103631" cy="109727"/>
            <wp:effectExtent l="0" t="0" r="0" b="0"/>
            <wp:docPr id="69" name="image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34.png"/>
                    <pic:cNvPicPr/>
                  </pic:nvPicPr>
                  <pic:blipFill>
                    <a:blip r:embed="rId111" cstate="print"/>
                    <a:stretch>
                      <a:fillRect/>
                    </a:stretch>
                  </pic:blipFill>
                  <pic:spPr>
                    <a:xfrm>
                      <a:off x="0" y="0"/>
                      <a:ext cx="103631" cy="109727"/>
                    </a:xfrm>
                    <a:prstGeom prst="rect">
                      <a:avLst/>
                    </a:prstGeom>
                  </pic:spPr>
                </pic:pic>
              </a:graphicData>
            </a:graphic>
          </wp:inline>
        </w:drawing>
      </w:r>
      <w:r>
        <w:rPr>
          <w:rFonts w:ascii="Times New Roman"/>
          <w:spacing w:val="17"/>
          <w:position w:val="1"/>
        </w:rPr>
        <w:t xml:space="preserve"> </w:t>
      </w:r>
      <w:r>
        <w:rPr>
          <w:position w:val="1"/>
        </w:rPr>
        <w:t xml:space="preserve">For the displays requiring the </w:t>
      </w:r>
      <w:r>
        <w:rPr>
          <w:spacing w:val="-3"/>
          <w:position w:val="1"/>
        </w:rPr>
        <w:t xml:space="preserve">use </w:t>
      </w:r>
      <w:r>
        <w:rPr>
          <w:spacing w:val="-4"/>
          <w:position w:val="1"/>
        </w:rPr>
        <w:t xml:space="preserve">of </w:t>
      </w:r>
      <w:r>
        <w:rPr>
          <w:position w:val="1"/>
        </w:rPr>
        <w:t xml:space="preserve">chemicals, a responsible person must always be present to </w:t>
      </w:r>
      <w:r>
        <w:t xml:space="preserve">monitor the display and respond in the event </w:t>
      </w:r>
      <w:r>
        <w:rPr>
          <w:spacing w:val="-4"/>
        </w:rPr>
        <w:t xml:space="preserve">of </w:t>
      </w:r>
      <w:r>
        <w:t>an</w:t>
      </w:r>
      <w:r>
        <w:rPr>
          <w:spacing w:val="2"/>
        </w:rPr>
        <w:t xml:space="preserve"> </w:t>
      </w:r>
      <w:r>
        <w:t>incident.</w:t>
      </w:r>
    </w:p>
    <w:p w:rsidR="00F93F21" w:rsidRDefault="00F93F21">
      <w:pPr>
        <w:spacing w:line="244" w:lineRule="auto"/>
        <w:sectPr w:rsidR="00F93F21">
          <w:pgSz w:w="11910" w:h="16840"/>
          <w:pgMar w:top="840" w:right="617" w:bottom="1040" w:left="1240" w:header="659" w:footer="853" w:gutter="0"/>
          <w:cols w:space="720"/>
        </w:sectPr>
      </w:pPr>
    </w:p>
    <w:p w:rsidR="00F93F21" w:rsidRDefault="00F93F21">
      <w:pPr>
        <w:pStyle w:val="BodyText"/>
      </w:pPr>
    </w:p>
    <w:p w:rsidR="00F93F21" w:rsidRDefault="00F93F21">
      <w:pPr>
        <w:pStyle w:val="BodyText"/>
        <w:spacing w:before="4"/>
        <w:rPr>
          <w:sz w:val="23"/>
        </w:rPr>
      </w:pPr>
    </w:p>
    <w:p w:rsidR="00F93F21" w:rsidRDefault="00F22300">
      <w:pPr>
        <w:pStyle w:val="Heading4"/>
        <w:numPr>
          <w:ilvl w:val="1"/>
          <w:numId w:val="50"/>
        </w:numPr>
        <w:tabs>
          <w:tab w:val="left" w:pos="829"/>
        </w:tabs>
        <w:ind w:hanging="566"/>
      </w:pPr>
      <w:bookmarkStart w:id="42" w:name="11.3._Food_handling"/>
      <w:bookmarkStart w:id="43" w:name="_bookmark15"/>
      <w:bookmarkEnd w:id="42"/>
      <w:bookmarkEnd w:id="43"/>
      <w:r>
        <w:t>Food</w:t>
      </w:r>
      <w:r>
        <w:rPr>
          <w:spacing w:val="-1"/>
        </w:rPr>
        <w:t xml:space="preserve"> </w:t>
      </w:r>
      <w:r>
        <w:t>handling</w:t>
      </w:r>
    </w:p>
    <w:p w:rsidR="00F93F21" w:rsidRDefault="00F22300">
      <w:pPr>
        <w:pStyle w:val="BodyText"/>
        <w:spacing w:before="174" w:line="254" w:lineRule="auto"/>
        <w:ind w:left="718" w:right="342"/>
      </w:pPr>
      <w:r>
        <w:rPr>
          <w:noProof/>
          <w:lang w:val="en-AU" w:eastAsia="en-AU"/>
        </w:rPr>
        <w:drawing>
          <wp:anchor distT="0" distB="0" distL="0" distR="0" simplePos="0" relativeHeight="251627520" behindDoc="0" locked="0" layoutInCell="1" allowOverlap="1">
            <wp:simplePos x="0" y="0"/>
            <wp:positionH relativeFrom="page">
              <wp:posOffset>1094232</wp:posOffset>
            </wp:positionH>
            <wp:positionV relativeFrom="paragraph">
              <wp:posOffset>153427</wp:posOffset>
            </wp:positionV>
            <wp:extent cx="106679" cy="85331"/>
            <wp:effectExtent l="0" t="0" r="0" b="0"/>
            <wp:wrapNone/>
            <wp:docPr id="71" name="image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36.png"/>
                    <pic:cNvPicPr/>
                  </pic:nvPicPr>
                  <pic:blipFill>
                    <a:blip r:embed="rId100" cstate="print"/>
                    <a:stretch>
                      <a:fillRect/>
                    </a:stretch>
                  </pic:blipFill>
                  <pic:spPr>
                    <a:xfrm>
                      <a:off x="0" y="0"/>
                      <a:ext cx="106679" cy="85331"/>
                    </a:xfrm>
                    <a:prstGeom prst="rect">
                      <a:avLst/>
                    </a:prstGeom>
                  </pic:spPr>
                </pic:pic>
              </a:graphicData>
            </a:graphic>
          </wp:anchor>
        </w:drawing>
      </w:r>
      <w:r>
        <w:t xml:space="preserve">Food must be stored and handled in accordance with hygiene practices as outlined by the </w:t>
      </w:r>
      <w:hyperlink r:id="rId114">
        <w:r>
          <w:rPr>
            <w:color w:val="005CC9"/>
            <w:u w:val="single" w:color="005CC9"/>
          </w:rPr>
          <w:t>food safety</w:t>
        </w:r>
      </w:hyperlink>
      <w:r>
        <w:rPr>
          <w:color w:val="005CC9"/>
        </w:rPr>
        <w:t xml:space="preserve"> </w:t>
      </w:r>
      <w:hyperlink r:id="rId115">
        <w:r>
          <w:rPr>
            <w:color w:val="005CC9"/>
            <w:u w:val="single" w:color="005CC9"/>
          </w:rPr>
          <w:t>standards</w:t>
        </w:r>
        <w:r>
          <w:rPr>
            <w:color w:val="005CC9"/>
          </w:rPr>
          <w:t xml:space="preserve"> </w:t>
        </w:r>
      </w:hyperlink>
      <w:r>
        <w:t xml:space="preserve">and the </w:t>
      </w:r>
      <w:hyperlink r:id="rId116">
        <w:r>
          <w:rPr>
            <w:color w:val="005CC9"/>
            <w:u w:val="single" w:color="005CC9"/>
          </w:rPr>
          <w:t>WHS website</w:t>
        </w:r>
        <w:r>
          <w:t>.</w:t>
        </w:r>
      </w:hyperlink>
    </w:p>
    <w:p w:rsidR="00F93F21" w:rsidRDefault="00F22300">
      <w:pPr>
        <w:pStyle w:val="Heading4"/>
        <w:numPr>
          <w:ilvl w:val="1"/>
          <w:numId w:val="50"/>
        </w:numPr>
        <w:tabs>
          <w:tab w:val="left" w:pos="829"/>
        </w:tabs>
        <w:spacing w:before="113"/>
        <w:ind w:hanging="566"/>
      </w:pPr>
      <w:bookmarkStart w:id="44" w:name="11.4._Staging"/>
      <w:bookmarkStart w:id="45" w:name="_bookmark16"/>
      <w:bookmarkEnd w:id="44"/>
      <w:bookmarkEnd w:id="45"/>
      <w:r>
        <w:t>Staging</w:t>
      </w:r>
    </w:p>
    <w:p w:rsidR="00F93F21" w:rsidRDefault="00F22300">
      <w:pPr>
        <w:pStyle w:val="BodyText"/>
        <w:spacing w:before="179"/>
        <w:ind w:left="718"/>
      </w:pPr>
      <w:r>
        <w:rPr>
          <w:noProof/>
          <w:lang w:val="en-AU" w:eastAsia="en-AU"/>
        </w:rPr>
        <w:drawing>
          <wp:anchor distT="0" distB="0" distL="0" distR="0" simplePos="0" relativeHeight="251628544" behindDoc="0" locked="0" layoutInCell="1" allowOverlap="1">
            <wp:simplePos x="0" y="0"/>
            <wp:positionH relativeFrom="page">
              <wp:posOffset>1094231</wp:posOffset>
            </wp:positionH>
            <wp:positionV relativeFrom="paragraph">
              <wp:posOffset>156589</wp:posOffset>
            </wp:positionV>
            <wp:extent cx="106679" cy="85343"/>
            <wp:effectExtent l="0" t="0" r="0" b="0"/>
            <wp:wrapNone/>
            <wp:docPr id="73" name="image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36.png"/>
                    <pic:cNvPicPr/>
                  </pic:nvPicPr>
                  <pic:blipFill>
                    <a:blip r:embed="rId100" cstate="print"/>
                    <a:stretch>
                      <a:fillRect/>
                    </a:stretch>
                  </pic:blipFill>
                  <pic:spPr>
                    <a:xfrm>
                      <a:off x="0" y="0"/>
                      <a:ext cx="106679" cy="85343"/>
                    </a:xfrm>
                    <a:prstGeom prst="rect">
                      <a:avLst/>
                    </a:prstGeom>
                  </pic:spPr>
                </pic:pic>
              </a:graphicData>
            </a:graphic>
          </wp:anchor>
        </w:drawing>
      </w:r>
      <w:r>
        <w:t>Staging must be erected by a competent person.</w:t>
      </w:r>
    </w:p>
    <w:p w:rsidR="00F93F21" w:rsidRDefault="00F22300">
      <w:pPr>
        <w:pStyle w:val="BodyText"/>
        <w:spacing w:before="134"/>
        <w:ind w:left="488"/>
      </w:pPr>
      <w:r>
        <w:rPr>
          <w:noProof/>
          <w:lang w:val="en-AU" w:eastAsia="en-AU"/>
        </w:rPr>
        <w:drawing>
          <wp:inline distT="0" distB="0" distL="0" distR="0">
            <wp:extent cx="103631" cy="109727"/>
            <wp:effectExtent l="0" t="0" r="0" b="0"/>
            <wp:docPr id="75" name="image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37.png"/>
                    <pic:cNvPicPr/>
                  </pic:nvPicPr>
                  <pic:blipFill>
                    <a:blip r:embed="rId91" cstate="print"/>
                    <a:stretch>
                      <a:fillRect/>
                    </a:stretch>
                  </pic:blipFill>
                  <pic:spPr>
                    <a:xfrm>
                      <a:off x="0" y="0"/>
                      <a:ext cx="103631" cy="109727"/>
                    </a:xfrm>
                    <a:prstGeom prst="rect">
                      <a:avLst/>
                    </a:prstGeom>
                  </pic:spPr>
                </pic:pic>
              </a:graphicData>
            </a:graphic>
          </wp:inline>
        </w:drawing>
      </w:r>
      <w:r>
        <w:rPr>
          <w:rFonts w:ascii="Times New Roman"/>
          <w:spacing w:val="17"/>
          <w:position w:val="1"/>
        </w:rPr>
        <w:t xml:space="preserve"> </w:t>
      </w:r>
      <w:r>
        <w:rPr>
          <w:position w:val="1"/>
        </w:rPr>
        <w:t>Hand rails and/or barriers must comply with the National Construction</w:t>
      </w:r>
      <w:r>
        <w:rPr>
          <w:spacing w:val="-13"/>
          <w:position w:val="1"/>
        </w:rPr>
        <w:t xml:space="preserve"> </w:t>
      </w:r>
      <w:r>
        <w:rPr>
          <w:position w:val="1"/>
        </w:rPr>
        <w:t>Code.</w:t>
      </w:r>
    </w:p>
    <w:p w:rsidR="00F93F21" w:rsidRDefault="00F22300">
      <w:pPr>
        <w:pStyle w:val="Heading4"/>
        <w:numPr>
          <w:ilvl w:val="1"/>
          <w:numId w:val="50"/>
        </w:numPr>
        <w:tabs>
          <w:tab w:val="left" w:pos="829"/>
        </w:tabs>
        <w:spacing w:before="121"/>
        <w:ind w:hanging="566"/>
      </w:pPr>
      <w:bookmarkStart w:id="46" w:name="11.5._Alcohol"/>
      <w:bookmarkStart w:id="47" w:name="_bookmark17"/>
      <w:bookmarkEnd w:id="46"/>
      <w:bookmarkEnd w:id="47"/>
      <w:r>
        <w:t>Alcohol</w:t>
      </w:r>
    </w:p>
    <w:p w:rsidR="00F93F21" w:rsidRDefault="00F22300">
      <w:pPr>
        <w:pStyle w:val="BodyText"/>
        <w:spacing w:before="179" w:line="249" w:lineRule="auto"/>
        <w:ind w:left="718" w:right="921"/>
      </w:pPr>
      <w:r>
        <w:rPr>
          <w:noProof/>
          <w:lang w:val="en-AU" w:eastAsia="en-AU"/>
        </w:rPr>
        <w:drawing>
          <wp:anchor distT="0" distB="0" distL="0" distR="0" simplePos="0" relativeHeight="251629568" behindDoc="0" locked="0" layoutInCell="1" allowOverlap="1">
            <wp:simplePos x="0" y="0"/>
            <wp:positionH relativeFrom="page">
              <wp:posOffset>1094231</wp:posOffset>
            </wp:positionH>
            <wp:positionV relativeFrom="paragraph">
              <wp:posOffset>156589</wp:posOffset>
            </wp:positionV>
            <wp:extent cx="106679" cy="85343"/>
            <wp:effectExtent l="0" t="0" r="0" b="0"/>
            <wp:wrapNone/>
            <wp:docPr id="77" name="image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36.png"/>
                    <pic:cNvPicPr/>
                  </pic:nvPicPr>
                  <pic:blipFill>
                    <a:blip r:embed="rId100" cstate="print"/>
                    <a:stretch>
                      <a:fillRect/>
                    </a:stretch>
                  </pic:blipFill>
                  <pic:spPr>
                    <a:xfrm>
                      <a:off x="0" y="0"/>
                      <a:ext cx="106679" cy="85343"/>
                    </a:xfrm>
                    <a:prstGeom prst="rect">
                      <a:avLst/>
                    </a:prstGeom>
                  </pic:spPr>
                </pic:pic>
              </a:graphicData>
            </a:graphic>
          </wp:anchor>
        </w:drawing>
      </w:r>
      <w:r>
        <w:t xml:space="preserve">Where alcohol is to be available at a University event, the event </w:t>
      </w:r>
      <w:proofErr w:type="spellStart"/>
      <w:r>
        <w:t>organiser</w:t>
      </w:r>
      <w:proofErr w:type="spellEnd"/>
      <w:r>
        <w:t xml:space="preserve"> must ensure that the relevant permit or liquor </w:t>
      </w:r>
      <w:hyperlink r:id="rId117">
        <w:proofErr w:type="spellStart"/>
        <w:r>
          <w:rPr>
            <w:color w:val="005CC9"/>
            <w:u w:val="single" w:color="005CC9"/>
          </w:rPr>
          <w:t>licence</w:t>
        </w:r>
        <w:proofErr w:type="spellEnd"/>
        <w:r>
          <w:rPr>
            <w:color w:val="005CC9"/>
          </w:rPr>
          <w:t xml:space="preserve"> </w:t>
        </w:r>
      </w:hyperlink>
      <w:r>
        <w:t>is obtained and its conditions complied with.</w:t>
      </w:r>
    </w:p>
    <w:p w:rsidR="00F93F21" w:rsidRDefault="00F22300">
      <w:pPr>
        <w:pStyle w:val="BodyText"/>
        <w:spacing w:before="126" w:line="252" w:lineRule="auto"/>
        <w:ind w:left="718" w:right="643" w:hanging="231"/>
      </w:pPr>
      <w:r>
        <w:rPr>
          <w:noProof/>
          <w:lang w:val="en-AU" w:eastAsia="en-AU"/>
        </w:rPr>
        <w:drawing>
          <wp:inline distT="0" distB="0" distL="0" distR="0">
            <wp:extent cx="103631" cy="109727"/>
            <wp:effectExtent l="0" t="0" r="0" b="0"/>
            <wp:docPr id="79" name="image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38.png"/>
                    <pic:cNvPicPr/>
                  </pic:nvPicPr>
                  <pic:blipFill>
                    <a:blip r:embed="rId111" cstate="print"/>
                    <a:stretch>
                      <a:fillRect/>
                    </a:stretch>
                  </pic:blipFill>
                  <pic:spPr>
                    <a:xfrm>
                      <a:off x="0" y="0"/>
                      <a:ext cx="103631" cy="109727"/>
                    </a:xfrm>
                    <a:prstGeom prst="rect">
                      <a:avLst/>
                    </a:prstGeom>
                  </pic:spPr>
                </pic:pic>
              </a:graphicData>
            </a:graphic>
          </wp:inline>
        </w:drawing>
      </w:r>
      <w:r>
        <w:rPr>
          <w:rFonts w:ascii="Times New Roman"/>
          <w:spacing w:val="17"/>
          <w:position w:val="1"/>
        </w:rPr>
        <w:t xml:space="preserve"> </w:t>
      </w:r>
      <w:r>
        <w:rPr>
          <w:position w:val="1"/>
        </w:rPr>
        <w:t xml:space="preserve">Event attendees </w:t>
      </w:r>
      <w:r>
        <w:rPr>
          <w:spacing w:val="-3"/>
          <w:position w:val="1"/>
        </w:rPr>
        <w:t xml:space="preserve">who </w:t>
      </w:r>
      <w:r>
        <w:rPr>
          <w:position w:val="1"/>
        </w:rPr>
        <w:t xml:space="preserve">are under 18 must not be served alcohol and measures must be in place to </w:t>
      </w:r>
      <w:r>
        <w:t xml:space="preserve">assist in the responsible service </w:t>
      </w:r>
      <w:r>
        <w:rPr>
          <w:spacing w:val="-4"/>
        </w:rPr>
        <w:t xml:space="preserve">of </w:t>
      </w:r>
      <w:r>
        <w:t xml:space="preserve">alcohol (such as the </w:t>
      </w:r>
      <w:r>
        <w:rPr>
          <w:spacing w:val="-3"/>
        </w:rPr>
        <w:t xml:space="preserve">use </w:t>
      </w:r>
      <w:r>
        <w:t xml:space="preserve">of wrist bands and checking </w:t>
      </w:r>
      <w:r>
        <w:rPr>
          <w:spacing w:val="-4"/>
        </w:rPr>
        <w:t>of</w:t>
      </w:r>
      <w:r>
        <w:rPr>
          <w:spacing w:val="12"/>
        </w:rPr>
        <w:t xml:space="preserve"> </w:t>
      </w:r>
      <w:r>
        <w:t>ID).</w:t>
      </w:r>
    </w:p>
    <w:p w:rsidR="00F93F21" w:rsidRDefault="00F22300">
      <w:pPr>
        <w:pStyle w:val="BodyText"/>
        <w:spacing w:before="117"/>
        <w:ind w:left="718"/>
      </w:pPr>
      <w:r>
        <w:rPr>
          <w:noProof/>
          <w:lang w:val="en-AU" w:eastAsia="en-AU"/>
        </w:rPr>
        <w:drawing>
          <wp:anchor distT="0" distB="0" distL="0" distR="0" simplePos="0" relativeHeight="251630592" behindDoc="0" locked="0" layoutInCell="1" allowOverlap="1">
            <wp:simplePos x="0" y="0"/>
            <wp:positionH relativeFrom="page">
              <wp:posOffset>1094232</wp:posOffset>
            </wp:positionH>
            <wp:positionV relativeFrom="paragraph">
              <wp:posOffset>117232</wp:posOffset>
            </wp:positionV>
            <wp:extent cx="100583" cy="85331"/>
            <wp:effectExtent l="0" t="0" r="0" b="0"/>
            <wp:wrapNone/>
            <wp:docPr id="81" name="image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33.png"/>
                    <pic:cNvPicPr/>
                  </pic:nvPicPr>
                  <pic:blipFill>
                    <a:blip r:embed="rId101" cstate="print"/>
                    <a:stretch>
                      <a:fillRect/>
                    </a:stretch>
                  </pic:blipFill>
                  <pic:spPr>
                    <a:xfrm>
                      <a:off x="0" y="0"/>
                      <a:ext cx="100583" cy="85331"/>
                    </a:xfrm>
                    <a:prstGeom prst="rect">
                      <a:avLst/>
                    </a:prstGeom>
                  </pic:spPr>
                </pic:pic>
              </a:graphicData>
            </a:graphic>
          </wp:anchor>
        </w:drawing>
      </w:r>
      <w:r>
        <w:t xml:space="preserve">When the sale of alcohol occurs a liquor </w:t>
      </w:r>
      <w:proofErr w:type="spellStart"/>
      <w:r>
        <w:t>licence</w:t>
      </w:r>
      <w:proofErr w:type="spellEnd"/>
      <w:r>
        <w:t xml:space="preserve"> must be displayed at the venue.</w:t>
      </w:r>
    </w:p>
    <w:p w:rsidR="00F93F21" w:rsidRDefault="00F22300">
      <w:pPr>
        <w:pStyle w:val="Heading4"/>
        <w:numPr>
          <w:ilvl w:val="1"/>
          <w:numId w:val="50"/>
        </w:numPr>
        <w:tabs>
          <w:tab w:val="left" w:pos="829"/>
        </w:tabs>
        <w:spacing w:before="126"/>
        <w:ind w:hanging="566"/>
      </w:pPr>
      <w:bookmarkStart w:id="48" w:name="11.6._Marquees"/>
      <w:bookmarkStart w:id="49" w:name="_bookmark18"/>
      <w:bookmarkEnd w:id="48"/>
      <w:bookmarkEnd w:id="49"/>
      <w:r>
        <w:t>Marquees</w:t>
      </w:r>
    </w:p>
    <w:p w:rsidR="00F93F21" w:rsidRDefault="00F22300">
      <w:pPr>
        <w:pStyle w:val="BodyText"/>
        <w:spacing w:before="179"/>
        <w:ind w:left="718"/>
      </w:pPr>
      <w:r>
        <w:rPr>
          <w:noProof/>
          <w:lang w:val="en-AU" w:eastAsia="en-AU"/>
        </w:rPr>
        <w:drawing>
          <wp:anchor distT="0" distB="0" distL="0" distR="0" simplePos="0" relativeHeight="251631616" behindDoc="0" locked="0" layoutInCell="1" allowOverlap="1">
            <wp:simplePos x="0" y="0"/>
            <wp:positionH relativeFrom="page">
              <wp:posOffset>1094231</wp:posOffset>
            </wp:positionH>
            <wp:positionV relativeFrom="paragraph">
              <wp:posOffset>156589</wp:posOffset>
            </wp:positionV>
            <wp:extent cx="106679" cy="85343"/>
            <wp:effectExtent l="0" t="0" r="0" b="0"/>
            <wp:wrapNone/>
            <wp:docPr id="83" name="image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36.png"/>
                    <pic:cNvPicPr/>
                  </pic:nvPicPr>
                  <pic:blipFill>
                    <a:blip r:embed="rId100" cstate="print"/>
                    <a:stretch>
                      <a:fillRect/>
                    </a:stretch>
                  </pic:blipFill>
                  <pic:spPr>
                    <a:xfrm>
                      <a:off x="0" y="0"/>
                      <a:ext cx="106679" cy="85343"/>
                    </a:xfrm>
                    <a:prstGeom prst="rect">
                      <a:avLst/>
                    </a:prstGeom>
                  </pic:spPr>
                </pic:pic>
              </a:graphicData>
            </a:graphic>
          </wp:anchor>
        </w:drawing>
      </w:r>
      <w:r>
        <w:t>Marquees must be erected by a competent person.</w:t>
      </w:r>
    </w:p>
    <w:p w:rsidR="00F93F21" w:rsidRDefault="00F22300">
      <w:pPr>
        <w:pStyle w:val="BodyText"/>
        <w:spacing w:before="134"/>
        <w:ind w:left="488"/>
      </w:pPr>
      <w:r>
        <w:rPr>
          <w:noProof/>
          <w:lang w:val="en-AU" w:eastAsia="en-AU"/>
        </w:rPr>
        <w:drawing>
          <wp:inline distT="0" distB="0" distL="0" distR="0">
            <wp:extent cx="103631" cy="109727"/>
            <wp:effectExtent l="0" t="0" r="0" b="0"/>
            <wp:docPr id="85" name="image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39.png"/>
                    <pic:cNvPicPr/>
                  </pic:nvPicPr>
                  <pic:blipFill>
                    <a:blip r:embed="rId91" cstate="print"/>
                    <a:stretch>
                      <a:fillRect/>
                    </a:stretch>
                  </pic:blipFill>
                  <pic:spPr>
                    <a:xfrm>
                      <a:off x="0" y="0"/>
                      <a:ext cx="103631" cy="109727"/>
                    </a:xfrm>
                    <a:prstGeom prst="rect">
                      <a:avLst/>
                    </a:prstGeom>
                  </pic:spPr>
                </pic:pic>
              </a:graphicData>
            </a:graphic>
          </wp:inline>
        </w:drawing>
      </w:r>
      <w:r>
        <w:rPr>
          <w:rFonts w:ascii="Times New Roman"/>
          <w:spacing w:val="17"/>
          <w:position w:val="1"/>
        </w:rPr>
        <w:t xml:space="preserve"> </w:t>
      </w:r>
      <w:r>
        <w:rPr>
          <w:position w:val="1"/>
        </w:rPr>
        <w:t>Weather must be a consideration on marquee setup (i.e. weighting, too</w:t>
      </w:r>
      <w:r>
        <w:rPr>
          <w:spacing w:val="-13"/>
          <w:position w:val="1"/>
        </w:rPr>
        <w:t xml:space="preserve"> </w:t>
      </w:r>
      <w:r>
        <w:rPr>
          <w:position w:val="1"/>
        </w:rPr>
        <w:t>windy).</w:t>
      </w:r>
    </w:p>
    <w:p w:rsidR="00F93F21" w:rsidRDefault="00F93F21">
      <w:pPr>
        <w:pStyle w:val="BodyText"/>
        <w:spacing w:before="3"/>
        <w:rPr>
          <w:sz w:val="17"/>
        </w:rPr>
      </w:pPr>
    </w:p>
    <w:p w:rsidR="00F93F21" w:rsidRDefault="00F22300">
      <w:pPr>
        <w:tabs>
          <w:tab w:val="left" w:pos="828"/>
          <w:tab w:val="left" w:pos="9929"/>
        </w:tabs>
        <w:ind w:left="147"/>
        <w:rPr>
          <w:b/>
          <w:sz w:val="24"/>
        </w:rPr>
      </w:pPr>
      <w:bookmarkStart w:id="50" w:name="12._Licenses_and_permits"/>
      <w:bookmarkStart w:id="51" w:name="_bookmark19"/>
      <w:bookmarkEnd w:id="50"/>
      <w:bookmarkEnd w:id="51"/>
      <w:r>
        <w:rPr>
          <w:b/>
          <w:shd w:val="clear" w:color="auto" w:fill="FFD700"/>
        </w:rPr>
        <w:t xml:space="preserve"> </w:t>
      </w:r>
      <w:r>
        <w:rPr>
          <w:b/>
          <w:spacing w:val="-8"/>
          <w:shd w:val="clear" w:color="auto" w:fill="FFD700"/>
        </w:rPr>
        <w:t xml:space="preserve"> </w:t>
      </w:r>
      <w:r>
        <w:rPr>
          <w:b/>
          <w:shd w:val="clear" w:color="auto" w:fill="FFD700"/>
        </w:rPr>
        <w:t>12.</w:t>
      </w:r>
      <w:r>
        <w:rPr>
          <w:b/>
          <w:shd w:val="clear" w:color="auto" w:fill="FFD700"/>
        </w:rPr>
        <w:tab/>
      </w:r>
      <w:r>
        <w:rPr>
          <w:b/>
          <w:sz w:val="24"/>
          <w:shd w:val="clear" w:color="auto" w:fill="FFD700"/>
        </w:rPr>
        <w:t>Licenses and</w:t>
      </w:r>
      <w:r>
        <w:rPr>
          <w:b/>
          <w:spacing w:val="-10"/>
          <w:sz w:val="24"/>
          <w:shd w:val="clear" w:color="auto" w:fill="FFD700"/>
        </w:rPr>
        <w:t xml:space="preserve"> </w:t>
      </w:r>
      <w:r>
        <w:rPr>
          <w:b/>
          <w:sz w:val="24"/>
          <w:shd w:val="clear" w:color="auto" w:fill="FFD700"/>
        </w:rPr>
        <w:t>permits</w:t>
      </w:r>
      <w:r>
        <w:rPr>
          <w:b/>
          <w:sz w:val="24"/>
          <w:shd w:val="clear" w:color="auto" w:fill="FFD700"/>
        </w:rPr>
        <w:tab/>
      </w:r>
    </w:p>
    <w:p w:rsidR="00F93F21" w:rsidRDefault="00F93F21">
      <w:pPr>
        <w:pStyle w:val="BodyText"/>
        <w:spacing w:before="9"/>
        <w:rPr>
          <w:b/>
          <w:sz w:val="12"/>
        </w:rPr>
      </w:pPr>
    </w:p>
    <w:p w:rsidR="00F93F21" w:rsidRDefault="00F22300">
      <w:pPr>
        <w:pStyle w:val="BodyText"/>
        <w:spacing w:before="95"/>
        <w:ind w:left="718"/>
      </w:pPr>
      <w:r>
        <w:rPr>
          <w:noProof/>
          <w:lang w:val="en-AU" w:eastAsia="en-AU"/>
        </w:rPr>
        <w:drawing>
          <wp:anchor distT="0" distB="0" distL="0" distR="0" simplePos="0" relativeHeight="251632640" behindDoc="0" locked="0" layoutInCell="1" allowOverlap="1">
            <wp:simplePos x="0" y="0"/>
            <wp:positionH relativeFrom="page">
              <wp:posOffset>1094231</wp:posOffset>
            </wp:positionH>
            <wp:positionV relativeFrom="paragraph">
              <wp:posOffset>103249</wp:posOffset>
            </wp:positionV>
            <wp:extent cx="106679" cy="85343"/>
            <wp:effectExtent l="0" t="0" r="0" b="0"/>
            <wp:wrapNone/>
            <wp:docPr id="87" name="image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36.png"/>
                    <pic:cNvPicPr/>
                  </pic:nvPicPr>
                  <pic:blipFill>
                    <a:blip r:embed="rId100" cstate="print"/>
                    <a:stretch>
                      <a:fillRect/>
                    </a:stretch>
                  </pic:blipFill>
                  <pic:spPr>
                    <a:xfrm>
                      <a:off x="0" y="0"/>
                      <a:ext cx="106679" cy="85343"/>
                    </a:xfrm>
                    <a:prstGeom prst="rect">
                      <a:avLst/>
                    </a:prstGeom>
                  </pic:spPr>
                </pic:pic>
              </a:graphicData>
            </a:graphic>
          </wp:anchor>
        </w:drawing>
      </w:r>
      <w:r>
        <w:t xml:space="preserve">The event </w:t>
      </w:r>
      <w:proofErr w:type="spellStart"/>
      <w:r>
        <w:t>organiser</w:t>
      </w:r>
      <w:proofErr w:type="spellEnd"/>
      <w:r>
        <w:t xml:space="preserve"> must ensure that:</w:t>
      </w:r>
    </w:p>
    <w:p w:rsidR="00F93F21" w:rsidRDefault="00F22300">
      <w:pPr>
        <w:pStyle w:val="ListParagraph"/>
        <w:numPr>
          <w:ilvl w:val="0"/>
          <w:numId w:val="49"/>
        </w:numPr>
        <w:tabs>
          <w:tab w:val="left" w:pos="1169"/>
          <w:tab w:val="left" w:pos="1170"/>
        </w:tabs>
        <w:spacing w:before="135"/>
        <w:rPr>
          <w:sz w:val="20"/>
        </w:rPr>
      </w:pPr>
      <w:r>
        <w:rPr>
          <w:sz w:val="20"/>
        </w:rPr>
        <w:t>all relevant licenses have been</w:t>
      </w:r>
      <w:r>
        <w:rPr>
          <w:spacing w:val="-6"/>
          <w:sz w:val="20"/>
        </w:rPr>
        <w:t xml:space="preserve"> </w:t>
      </w:r>
      <w:r>
        <w:rPr>
          <w:sz w:val="20"/>
        </w:rPr>
        <w:t>obtained</w:t>
      </w:r>
    </w:p>
    <w:p w:rsidR="00F93F21" w:rsidRDefault="00F22300">
      <w:pPr>
        <w:pStyle w:val="ListParagraph"/>
        <w:numPr>
          <w:ilvl w:val="0"/>
          <w:numId w:val="49"/>
        </w:numPr>
        <w:tabs>
          <w:tab w:val="left" w:pos="1170"/>
        </w:tabs>
        <w:spacing w:before="130" w:line="252" w:lineRule="auto"/>
        <w:ind w:right="396"/>
        <w:rPr>
          <w:sz w:val="20"/>
        </w:rPr>
      </w:pPr>
      <w:proofErr w:type="gramStart"/>
      <w:r>
        <w:rPr>
          <w:sz w:val="20"/>
        </w:rPr>
        <w:t>valid</w:t>
      </w:r>
      <w:proofErr w:type="gramEnd"/>
      <w:r>
        <w:rPr>
          <w:sz w:val="20"/>
        </w:rPr>
        <w:t xml:space="preserve"> permits are obtained for entry into restricted areas or for public areas </w:t>
      </w:r>
      <w:r>
        <w:rPr>
          <w:spacing w:val="-3"/>
          <w:sz w:val="20"/>
        </w:rPr>
        <w:t xml:space="preserve">where </w:t>
      </w:r>
      <w:r>
        <w:rPr>
          <w:sz w:val="20"/>
        </w:rPr>
        <w:t xml:space="preserve">permission is required (including National </w:t>
      </w:r>
      <w:r>
        <w:rPr>
          <w:spacing w:val="-3"/>
          <w:sz w:val="20"/>
        </w:rPr>
        <w:t xml:space="preserve">Parks, </w:t>
      </w:r>
      <w:r>
        <w:rPr>
          <w:sz w:val="20"/>
        </w:rPr>
        <w:t>council areas, foreshores, jetties, heritage places and similar areas).</w:t>
      </w:r>
    </w:p>
    <w:p w:rsidR="00F93F21" w:rsidRDefault="00F22300">
      <w:pPr>
        <w:pStyle w:val="BodyText"/>
        <w:spacing w:before="124"/>
        <w:ind w:left="488"/>
      </w:pPr>
      <w:r>
        <w:rPr>
          <w:noProof/>
          <w:lang w:val="en-AU" w:eastAsia="en-AU"/>
        </w:rPr>
        <w:drawing>
          <wp:inline distT="0" distB="0" distL="0" distR="0">
            <wp:extent cx="103631" cy="109727"/>
            <wp:effectExtent l="0" t="0" r="0" b="0"/>
            <wp:docPr id="89" name="image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39.png"/>
                    <pic:cNvPicPr/>
                  </pic:nvPicPr>
                  <pic:blipFill>
                    <a:blip r:embed="rId91" cstate="print"/>
                    <a:stretch>
                      <a:fillRect/>
                    </a:stretch>
                  </pic:blipFill>
                  <pic:spPr>
                    <a:xfrm>
                      <a:off x="0" y="0"/>
                      <a:ext cx="103631" cy="109727"/>
                    </a:xfrm>
                    <a:prstGeom prst="rect">
                      <a:avLst/>
                    </a:prstGeom>
                  </pic:spPr>
                </pic:pic>
              </a:graphicData>
            </a:graphic>
          </wp:inline>
        </w:drawing>
      </w:r>
      <w:r>
        <w:rPr>
          <w:rFonts w:ascii="Times New Roman"/>
          <w:spacing w:val="17"/>
          <w:position w:val="1"/>
        </w:rPr>
        <w:t xml:space="preserve"> </w:t>
      </w:r>
      <w:r>
        <w:rPr>
          <w:position w:val="1"/>
        </w:rPr>
        <w:t>Records of permits/approvals/licenses are stored with all the other event</w:t>
      </w:r>
      <w:r>
        <w:rPr>
          <w:spacing w:val="9"/>
          <w:position w:val="1"/>
        </w:rPr>
        <w:t xml:space="preserve"> </w:t>
      </w:r>
      <w:r>
        <w:rPr>
          <w:spacing w:val="-3"/>
          <w:position w:val="1"/>
        </w:rPr>
        <w:t>documentation.</w:t>
      </w:r>
    </w:p>
    <w:p w:rsidR="00F93F21" w:rsidRDefault="00F22300">
      <w:pPr>
        <w:pStyle w:val="Heading3"/>
        <w:tabs>
          <w:tab w:val="left" w:pos="828"/>
          <w:tab w:val="left" w:pos="9929"/>
        </w:tabs>
        <w:spacing w:before="194"/>
        <w:ind w:left="147"/>
      </w:pPr>
      <w:bookmarkStart w:id="52" w:name="13._Induction_and_information"/>
      <w:bookmarkStart w:id="53" w:name="_bookmark20"/>
      <w:bookmarkEnd w:id="52"/>
      <w:bookmarkEnd w:id="53"/>
      <w:r>
        <w:rPr>
          <w:sz w:val="22"/>
          <w:shd w:val="clear" w:color="auto" w:fill="FFD700"/>
        </w:rPr>
        <w:t xml:space="preserve"> </w:t>
      </w:r>
      <w:r>
        <w:rPr>
          <w:spacing w:val="-8"/>
          <w:sz w:val="22"/>
          <w:shd w:val="clear" w:color="auto" w:fill="FFD700"/>
        </w:rPr>
        <w:t xml:space="preserve"> </w:t>
      </w:r>
      <w:r>
        <w:rPr>
          <w:sz w:val="22"/>
          <w:shd w:val="clear" w:color="auto" w:fill="FFD700"/>
        </w:rPr>
        <w:t>13.</w:t>
      </w:r>
      <w:r>
        <w:rPr>
          <w:sz w:val="22"/>
          <w:shd w:val="clear" w:color="auto" w:fill="FFD700"/>
        </w:rPr>
        <w:tab/>
      </w:r>
      <w:r>
        <w:rPr>
          <w:shd w:val="clear" w:color="auto" w:fill="FFD700"/>
        </w:rPr>
        <w:t>Induction and</w:t>
      </w:r>
      <w:r>
        <w:rPr>
          <w:spacing w:val="-9"/>
          <w:shd w:val="clear" w:color="auto" w:fill="FFD700"/>
        </w:rPr>
        <w:t xml:space="preserve"> </w:t>
      </w:r>
      <w:r>
        <w:rPr>
          <w:shd w:val="clear" w:color="auto" w:fill="FFD700"/>
        </w:rPr>
        <w:t>information</w:t>
      </w:r>
      <w:r>
        <w:rPr>
          <w:shd w:val="clear" w:color="auto" w:fill="FFD700"/>
        </w:rPr>
        <w:tab/>
      </w:r>
    </w:p>
    <w:p w:rsidR="00F93F21" w:rsidRDefault="00F93F21">
      <w:pPr>
        <w:pStyle w:val="BodyText"/>
        <w:spacing w:before="2"/>
        <w:rPr>
          <w:b/>
          <w:sz w:val="13"/>
        </w:rPr>
      </w:pPr>
    </w:p>
    <w:p w:rsidR="00F93F21" w:rsidRDefault="00F22300">
      <w:pPr>
        <w:pStyle w:val="BodyText"/>
        <w:spacing w:before="95" w:line="252" w:lineRule="auto"/>
        <w:ind w:left="718" w:right="294"/>
        <w:jc w:val="both"/>
      </w:pPr>
      <w:r>
        <w:rPr>
          <w:noProof/>
          <w:lang w:val="en-AU" w:eastAsia="en-AU"/>
        </w:rPr>
        <w:drawing>
          <wp:anchor distT="0" distB="0" distL="0" distR="0" simplePos="0" relativeHeight="251633664" behindDoc="0" locked="0" layoutInCell="1" allowOverlap="1">
            <wp:simplePos x="0" y="0"/>
            <wp:positionH relativeFrom="page">
              <wp:posOffset>1094231</wp:posOffset>
            </wp:positionH>
            <wp:positionV relativeFrom="paragraph">
              <wp:posOffset>103249</wp:posOffset>
            </wp:positionV>
            <wp:extent cx="106679" cy="85343"/>
            <wp:effectExtent l="0" t="0" r="0" b="0"/>
            <wp:wrapNone/>
            <wp:docPr id="91" name="image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40.png"/>
                    <pic:cNvPicPr/>
                  </pic:nvPicPr>
                  <pic:blipFill>
                    <a:blip r:embed="rId92" cstate="print"/>
                    <a:stretch>
                      <a:fillRect/>
                    </a:stretch>
                  </pic:blipFill>
                  <pic:spPr>
                    <a:xfrm>
                      <a:off x="0" y="0"/>
                      <a:ext cx="106679" cy="85343"/>
                    </a:xfrm>
                    <a:prstGeom prst="rect">
                      <a:avLst/>
                    </a:prstGeom>
                  </pic:spPr>
                </pic:pic>
              </a:graphicData>
            </a:graphic>
          </wp:anchor>
        </w:drawing>
      </w:r>
      <w:r>
        <w:t>Prior to the event, event workers (including staff, student casuals, contractors and volunteers) must be inducted to the local event area to provide them with key information to protect their health and safety, including:</w:t>
      </w:r>
    </w:p>
    <w:p w:rsidR="00F93F21" w:rsidRDefault="00F22300">
      <w:pPr>
        <w:pStyle w:val="ListParagraph"/>
        <w:numPr>
          <w:ilvl w:val="0"/>
          <w:numId w:val="48"/>
        </w:numPr>
        <w:tabs>
          <w:tab w:val="left" w:pos="1169"/>
          <w:tab w:val="left" w:pos="1170"/>
        </w:tabs>
        <w:spacing w:before="120"/>
        <w:rPr>
          <w:sz w:val="20"/>
        </w:rPr>
      </w:pPr>
      <w:r>
        <w:rPr>
          <w:sz w:val="20"/>
        </w:rPr>
        <w:t>emergency evacuation</w:t>
      </w:r>
      <w:r>
        <w:rPr>
          <w:spacing w:val="2"/>
          <w:sz w:val="20"/>
        </w:rPr>
        <w:t xml:space="preserve"> </w:t>
      </w:r>
      <w:r>
        <w:rPr>
          <w:spacing w:val="-3"/>
          <w:sz w:val="20"/>
        </w:rPr>
        <w:t>plans,</w:t>
      </w:r>
    </w:p>
    <w:p w:rsidR="00F93F21" w:rsidRDefault="00F22300">
      <w:pPr>
        <w:pStyle w:val="ListParagraph"/>
        <w:numPr>
          <w:ilvl w:val="0"/>
          <w:numId w:val="48"/>
        </w:numPr>
        <w:tabs>
          <w:tab w:val="left" w:pos="1170"/>
        </w:tabs>
        <w:spacing w:before="130"/>
        <w:rPr>
          <w:sz w:val="20"/>
        </w:rPr>
      </w:pPr>
      <w:r>
        <w:rPr>
          <w:sz w:val="20"/>
        </w:rPr>
        <w:t xml:space="preserve">location </w:t>
      </w:r>
      <w:r>
        <w:rPr>
          <w:spacing w:val="-4"/>
          <w:sz w:val="20"/>
        </w:rPr>
        <w:t>of</w:t>
      </w:r>
      <w:r>
        <w:rPr>
          <w:spacing w:val="2"/>
          <w:sz w:val="20"/>
        </w:rPr>
        <w:t xml:space="preserve"> </w:t>
      </w:r>
      <w:r>
        <w:rPr>
          <w:sz w:val="20"/>
        </w:rPr>
        <w:t>amenities,</w:t>
      </w:r>
    </w:p>
    <w:p w:rsidR="00F93F21" w:rsidRDefault="00F22300">
      <w:pPr>
        <w:pStyle w:val="ListParagraph"/>
        <w:numPr>
          <w:ilvl w:val="0"/>
          <w:numId w:val="48"/>
        </w:numPr>
        <w:tabs>
          <w:tab w:val="left" w:pos="1170"/>
        </w:tabs>
        <w:spacing w:before="135"/>
        <w:rPr>
          <w:sz w:val="20"/>
        </w:rPr>
      </w:pPr>
      <w:r>
        <w:rPr>
          <w:sz w:val="20"/>
        </w:rPr>
        <w:t>key contact details (including</w:t>
      </w:r>
      <w:r>
        <w:rPr>
          <w:spacing w:val="-4"/>
          <w:sz w:val="20"/>
        </w:rPr>
        <w:t xml:space="preserve"> </w:t>
      </w:r>
      <w:r>
        <w:rPr>
          <w:sz w:val="20"/>
        </w:rPr>
        <w:t>security),</w:t>
      </w:r>
    </w:p>
    <w:p w:rsidR="00F93F21" w:rsidRDefault="00F22300">
      <w:pPr>
        <w:pStyle w:val="ListParagraph"/>
        <w:numPr>
          <w:ilvl w:val="0"/>
          <w:numId w:val="48"/>
        </w:numPr>
        <w:tabs>
          <w:tab w:val="left" w:pos="1170"/>
        </w:tabs>
        <w:spacing w:before="130"/>
        <w:rPr>
          <w:sz w:val="20"/>
        </w:rPr>
      </w:pPr>
      <w:r>
        <w:rPr>
          <w:sz w:val="20"/>
        </w:rPr>
        <w:t>reporting</w:t>
      </w:r>
      <w:r>
        <w:rPr>
          <w:spacing w:val="-1"/>
          <w:sz w:val="20"/>
        </w:rPr>
        <w:t xml:space="preserve"> </w:t>
      </w:r>
      <w:r>
        <w:rPr>
          <w:sz w:val="20"/>
        </w:rPr>
        <w:t>hazards/incidents,</w:t>
      </w:r>
    </w:p>
    <w:p w:rsidR="00F93F21" w:rsidRDefault="00F22300">
      <w:pPr>
        <w:pStyle w:val="ListParagraph"/>
        <w:numPr>
          <w:ilvl w:val="0"/>
          <w:numId w:val="48"/>
        </w:numPr>
        <w:tabs>
          <w:tab w:val="left" w:pos="1170"/>
        </w:tabs>
        <w:spacing w:before="130"/>
        <w:rPr>
          <w:sz w:val="20"/>
        </w:rPr>
      </w:pPr>
      <w:r>
        <w:rPr>
          <w:sz w:val="20"/>
        </w:rPr>
        <w:t xml:space="preserve">the risks associated with the </w:t>
      </w:r>
      <w:r>
        <w:rPr>
          <w:spacing w:val="-3"/>
          <w:sz w:val="20"/>
        </w:rPr>
        <w:t>event</w:t>
      </w:r>
      <w:r>
        <w:rPr>
          <w:sz w:val="20"/>
        </w:rPr>
        <w:t xml:space="preserve"> </w:t>
      </w:r>
      <w:r>
        <w:rPr>
          <w:spacing w:val="-2"/>
          <w:sz w:val="20"/>
        </w:rPr>
        <w:t>and</w:t>
      </w:r>
    </w:p>
    <w:p w:rsidR="00F93F21" w:rsidRDefault="00F22300">
      <w:pPr>
        <w:pStyle w:val="ListParagraph"/>
        <w:numPr>
          <w:ilvl w:val="0"/>
          <w:numId w:val="48"/>
        </w:numPr>
        <w:tabs>
          <w:tab w:val="left" w:pos="1170"/>
        </w:tabs>
        <w:spacing w:before="135"/>
        <w:rPr>
          <w:sz w:val="20"/>
        </w:rPr>
      </w:pPr>
      <w:proofErr w:type="gramStart"/>
      <w:r>
        <w:rPr>
          <w:sz w:val="20"/>
        </w:rPr>
        <w:t>any</w:t>
      </w:r>
      <w:proofErr w:type="gramEnd"/>
      <w:r>
        <w:rPr>
          <w:sz w:val="20"/>
        </w:rPr>
        <w:t xml:space="preserve"> other identified hazards for the venue or activities </w:t>
      </w:r>
      <w:r>
        <w:rPr>
          <w:spacing w:val="-4"/>
          <w:sz w:val="20"/>
        </w:rPr>
        <w:t xml:space="preserve">on </w:t>
      </w:r>
      <w:r>
        <w:rPr>
          <w:sz w:val="20"/>
        </w:rPr>
        <w:t>the event safety assessment</w:t>
      </w:r>
      <w:r>
        <w:rPr>
          <w:spacing w:val="-15"/>
          <w:sz w:val="20"/>
        </w:rPr>
        <w:t xml:space="preserve"> </w:t>
      </w:r>
      <w:r>
        <w:rPr>
          <w:sz w:val="20"/>
        </w:rPr>
        <w:t>form.</w:t>
      </w:r>
    </w:p>
    <w:p w:rsidR="00F93F21" w:rsidRDefault="00F22300">
      <w:pPr>
        <w:pStyle w:val="ListParagraph"/>
        <w:numPr>
          <w:ilvl w:val="0"/>
          <w:numId w:val="48"/>
        </w:numPr>
        <w:tabs>
          <w:tab w:val="left" w:pos="1170"/>
        </w:tabs>
        <w:spacing w:before="130"/>
        <w:rPr>
          <w:sz w:val="20"/>
        </w:rPr>
      </w:pPr>
      <w:proofErr w:type="gramStart"/>
      <w:r>
        <w:rPr>
          <w:sz w:val="20"/>
        </w:rPr>
        <w:t>personal</w:t>
      </w:r>
      <w:proofErr w:type="gramEnd"/>
      <w:r>
        <w:rPr>
          <w:sz w:val="20"/>
        </w:rPr>
        <w:t xml:space="preserve"> protective equipment/clothing</w:t>
      </w:r>
      <w:r>
        <w:rPr>
          <w:spacing w:val="4"/>
          <w:sz w:val="20"/>
        </w:rPr>
        <w:t xml:space="preserve"> </w:t>
      </w:r>
      <w:r>
        <w:rPr>
          <w:sz w:val="20"/>
        </w:rPr>
        <w:t>required.</w:t>
      </w:r>
    </w:p>
    <w:p w:rsidR="00F93F21" w:rsidRDefault="00F22300">
      <w:pPr>
        <w:pStyle w:val="ListParagraph"/>
        <w:numPr>
          <w:ilvl w:val="0"/>
          <w:numId w:val="48"/>
        </w:numPr>
        <w:tabs>
          <w:tab w:val="left" w:pos="1170"/>
        </w:tabs>
        <w:spacing w:before="130"/>
        <w:rPr>
          <w:sz w:val="20"/>
        </w:rPr>
      </w:pPr>
      <w:proofErr w:type="gramStart"/>
      <w:r>
        <w:rPr>
          <w:sz w:val="20"/>
        </w:rPr>
        <w:t>event</w:t>
      </w:r>
      <w:proofErr w:type="gramEnd"/>
      <w:r>
        <w:rPr>
          <w:sz w:val="20"/>
        </w:rPr>
        <w:t xml:space="preserve"> safety assessment</w:t>
      </w:r>
      <w:r>
        <w:rPr>
          <w:spacing w:val="-3"/>
          <w:sz w:val="20"/>
        </w:rPr>
        <w:t xml:space="preserve"> </w:t>
      </w:r>
      <w:r>
        <w:rPr>
          <w:sz w:val="20"/>
        </w:rPr>
        <w:t>requirements.</w:t>
      </w:r>
    </w:p>
    <w:p w:rsidR="00F93F21" w:rsidRDefault="00F22300">
      <w:pPr>
        <w:pStyle w:val="BodyText"/>
        <w:spacing w:before="139" w:line="249" w:lineRule="auto"/>
        <w:ind w:left="718" w:right="399" w:hanging="231"/>
      </w:pPr>
      <w:r>
        <w:rPr>
          <w:noProof/>
          <w:lang w:val="en-AU" w:eastAsia="en-AU"/>
        </w:rPr>
        <w:drawing>
          <wp:inline distT="0" distB="0" distL="0" distR="0">
            <wp:extent cx="103631" cy="109727"/>
            <wp:effectExtent l="0" t="0" r="0" b="0"/>
            <wp:docPr id="93" name="image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image41.png"/>
                    <pic:cNvPicPr/>
                  </pic:nvPicPr>
                  <pic:blipFill>
                    <a:blip r:embed="rId111" cstate="print"/>
                    <a:stretch>
                      <a:fillRect/>
                    </a:stretch>
                  </pic:blipFill>
                  <pic:spPr>
                    <a:xfrm>
                      <a:off x="0" y="0"/>
                      <a:ext cx="103631" cy="109727"/>
                    </a:xfrm>
                    <a:prstGeom prst="rect">
                      <a:avLst/>
                    </a:prstGeom>
                  </pic:spPr>
                </pic:pic>
              </a:graphicData>
            </a:graphic>
          </wp:inline>
        </w:drawing>
      </w:r>
      <w:r>
        <w:rPr>
          <w:rFonts w:ascii="Times New Roman"/>
          <w:spacing w:val="17"/>
          <w:position w:val="1"/>
        </w:rPr>
        <w:t xml:space="preserve"> </w:t>
      </w:r>
      <w:r>
        <w:rPr>
          <w:position w:val="1"/>
        </w:rPr>
        <w:t xml:space="preserve">During the event, event </w:t>
      </w:r>
      <w:proofErr w:type="spellStart"/>
      <w:r>
        <w:rPr>
          <w:position w:val="1"/>
        </w:rPr>
        <w:t>organisers</w:t>
      </w:r>
      <w:proofErr w:type="spellEnd"/>
      <w:r>
        <w:rPr>
          <w:position w:val="1"/>
        </w:rPr>
        <w:t xml:space="preserve"> must provide information to event workers and event attendees to </w:t>
      </w:r>
      <w:r>
        <w:t xml:space="preserve">ensure they are not exposed to unsafe conditions or risks to their health, including housekeeping or announcements during the event about key safety information such as emergency evacuation </w:t>
      </w:r>
      <w:r>
        <w:rPr>
          <w:spacing w:val="-2"/>
        </w:rPr>
        <w:t xml:space="preserve">and </w:t>
      </w:r>
      <w:r>
        <w:t>contact</w:t>
      </w:r>
      <w:r>
        <w:rPr>
          <w:spacing w:val="2"/>
        </w:rPr>
        <w:t xml:space="preserve"> </w:t>
      </w:r>
      <w:r>
        <w:t>details.</w:t>
      </w:r>
    </w:p>
    <w:p w:rsidR="00F93F21" w:rsidRDefault="00F22300">
      <w:pPr>
        <w:pStyle w:val="BodyText"/>
        <w:spacing w:before="124"/>
        <w:ind w:left="689"/>
        <w:jc w:val="both"/>
      </w:pPr>
      <w:r>
        <w:rPr>
          <w:noProof/>
          <w:lang w:val="en-AU" w:eastAsia="en-AU"/>
        </w:rPr>
        <w:drawing>
          <wp:anchor distT="0" distB="0" distL="0" distR="0" simplePos="0" relativeHeight="251634688" behindDoc="0" locked="0" layoutInCell="1" allowOverlap="1">
            <wp:simplePos x="0" y="0"/>
            <wp:positionH relativeFrom="page">
              <wp:posOffset>1075944</wp:posOffset>
            </wp:positionH>
            <wp:positionV relativeFrom="paragraph">
              <wp:posOffset>121664</wp:posOffset>
            </wp:positionV>
            <wp:extent cx="100583" cy="85343"/>
            <wp:effectExtent l="0" t="0" r="0" b="0"/>
            <wp:wrapNone/>
            <wp:docPr id="95" name="image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image42.png"/>
                    <pic:cNvPicPr/>
                  </pic:nvPicPr>
                  <pic:blipFill>
                    <a:blip r:embed="rId97" cstate="print"/>
                    <a:stretch>
                      <a:fillRect/>
                    </a:stretch>
                  </pic:blipFill>
                  <pic:spPr>
                    <a:xfrm>
                      <a:off x="0" y="0"/>
                      <a:ext cx="100583" cy="85343"/>
                    </a:xfrm>
                    <a:prstGeom prst="rect">
                      <a:avLst/>
                    </a:prstGeom>
                  </pic:spPr>
                </pic:pic>
              </a:graphicData>
            </a:graphic>
          </wp:anchor>
        </w:drawing>
      </w:r>
      <w:r>
        <w:t>Induction records must be stored with all other event documentation.</w:t>
      </w:r>
    </w:p>
    <w:p w:rsidR="00F93F21" w:rsidRDefault="00F93F21">
      <w:pPr>
        <w:jc w:val="both"/>
        <w:sectPr w:rsidR="00F93F21">
          <w:pgSz w:w="11910" w:h="16840"/>
          <w:pgMar w:top="840" w:right="617" w:bottom="1040" w:left="1240" w:header="659" w:footer="853" w:gutter="0"/>
          <w:cols w:space="720"/>
        </w:sectPr>
      </w:pPr>
    </w:p>
    <w:p w:rsidR="00F93F21" w:rsidRDefault="00F93F21">
      <w:pPr>
        <w:pStyle w:val="BodyText"/>
      </w:pPr>
    </w:p>
    <w:p w:rsidR="00F93F21" w:rsidRDefault="00F93F21">
      <w:pPr>
        <w:pStyle w:val="BodyText"/>
        <w:spacing w:before="8"/>
        <w:rPr>
          <w:sz w:val="21"/>
        </w:rPr>
      </w:pPr>
    </w:p>
    <w:p w:rsidR="00F93F21" w:rsidRDefault="00F22300">
      <w:pPr>
        <w:pStyle w:val="Heading3"/>
        <w:tabs>
          <w:tab w:val="left" w:pos="828"/>
          <w:tab w:val="left" w:pos="9929"/>
        </w:tabs>
        <w:spacing w:before="92"/>
        <w:ind w:left="147"/>
      </w:pPr>
      <w:bookmarkStart w:id="54" w:name="14._Accident/incident_reporting"/>
      <w:bookmarkStart w:id="55" w:name="_bookmark21"/>
      <w:bookmarkEnd w:id="54"/>
      <w:bookmarkEnd w:id="55"/>
      <w:r>
        <w:rPr>
          <w:sz w:val="22"/>
          <w:shd w:val="clear" w:color="auto" w:fill="FFD700"/>
        </w:rPr>
        <w:t xml:space="preserve"> </w:t>
      </w:r>
      <w:r>
        <w:rPr>
          <w:spacing w:val="-8"/>
          <w:sz w:val="22"/>
          <w:shd w:val="clear" w:color="auto" w:fill="FFD700"/>
        </w:rPr>
        <w:t xml:space="preserve"> </w:t>
      </w:r>
      <w:r>
        <w:rPr>
          <w:sz w:val="22"/>
          <w:shd w:val="clear" w:color="auto" w:fill="FFD700"/>
        </w:rPr>
        <w:t>14.</w:t>
      </w:r>
      <w:r>
        <w:rPr>
          <w:sz w:val="22"/>
          <w:shd w:val="clear" w:color="auto" w:fill="FFD700"/>
        </w:rPr>
        <w:tab/>
      </w:r>
      <w:r>
        <w:rPr>
          <w:shd w:val="clear" w:color="auto" w:fill="FFD700"/>
        </w:rPr>
        <w:t>Accident/incident</w:t>
      </w:r>
      <w:r>
        <w:rPr>
          <w:spacing w:val="-12"/>
          <w:shd w:val="clear" w:color="auto" w:fill="FFD700"/>
        </w:rPr>
        <w:t xml:space="preserve"> </w:t>
      </w:r>
      <w:r>
        <w:rPr>
          <w:shd w:val="clear" w:color="auto" w:fill="FFD700"/>
        </w:rPr>
        <w:t>reporting</w:t>
      </w:r>
      <w:r>
        <w:rPr>
          <w:shd w:val="clear" w:color="auto" w:fill="FFD700"/>
        </w:rPr>
        <w:tab/>
      </w:r>
    </w:p>
    <w:p w:rsidR="00F93F21" w:rsidRDefault="00F93F21">
      <w:pPr>
        <w:pStyle w:val="BodyText"/>
        <w:spacing w:before="8"/>
        <w:rPr>
          <w:b/>
          <w:sz w:val="12"/>
        </w:rPr>
      </w:pPr>
    </w:p>
    <w:p w:rsidR="00F93F21" w:rsidRDefault="00F22300">
      <w:pPr>
        <w:pStyle w:val="BodyText"/>
        <w:spacing w:before="95" w:line="254" w:lineRule="auto"/>
        <w:ind w:left="718" w:right="521"/>
      </w:pPr>
      <w:r>
        <w:rPr>
          <w:noProof/>
          <w:lang w:val="en-AU" w:eastAsia="en-AU"/>
        </w:rPr>
        <w:drawing>
          <wp:anchor distT="0" distB="0" distL="0" distR="0" simplePos="0" relativeHeight="251635712" behindDoc="0" locked="0" layoutInCell="1" allowOverlap="1">
            <wp:simplePos x="0" y="0"/>
            <wp:positionH relativeFrom="page">
              <wp:posOffset>1094231</wp:posOffset>
            </wp:positionH>
            <wp:positionV relativeFrom="paragraph">
              <wp:posOffset>103249</wp:posOffset>
            </wp:positionV>
            <wp:extent cx="106679" cy="85343"/>
            <wp:effectExtent l="0" t="0" r="0" b="0"/>
            <wp:wrapNone/>
            <wp:docPr id="97" name="image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image43.png"/>
                    <pic:cNvPicPr/>
                  </pic:nvPicPr>
                  <pic:blipFill>
                    <a:blip r:embed="rId100" cstate="print"/>
                    <a:stretch>
                      <a:fillRect/>
                    </a:stretch>
                  </pic:blipFill>
                  <pic:spPr>
                    <a:xfrm>
                      <a:off x="0" y="0"/>
                      <a:ext cx="106679" cy="85343"/>
                    </a:xfrm>
                    <a:prstGeom prst="rect">
                      <a:avLst/>
                    </a:prstGeom>
                  </pic:spPr>
                </pic:pic>
              </a:graphicData>
            </a:graphic>
          </wp:anchor>
        </w:drawing>
      </w:r>
      <w:r>
        <w:t xml:space="preserve">Accidents/incidents that occur during events (including bump-in and bump-out) must be reported on </w:t>
      </w:r>
      <w:hyperlink r:id="rId118">
        <w:proofErr w:type="spellStart"/>
        <w:r>
          <w:rPr>
            <w:color w:val="005CC9"/>
            <w:u w:val="single" w:color="005CC9"/>
          </w:rPr>
          <w:t>FlinSafe</w:t>
        </w:r>
        <w:proofErr w:type="spellEnd"/>
        <w:r>
          <w:rPr>
            <w:color w:val="005CC9"/>
          </w:rPr>
          <w:t xml:space="preserve"> </w:t>
        </w:r>
      </w:hyperlink>
      <w:r>
        <w:t>as soon as reasonably practicable or within 24 hours of the accident/incident occurring.</w:t>
      </w:r>
    </w:p>
    <w:p w:rsidR="00F93F21" w:rsidRDefault="00F22300">
      <w:pPr>
        <w:pStyle w:val="BodyText"/>
        <w:spacing w:before="122" w:line="244" w:lineRule="auto"/>
        <w:ind w:left="718" w:right="945" w:hanging="231"/>
      </w:pPr>
      <w:r>
        <w:rPr>
          <w:noProof/>
          <w:lang w:val="en-AU" w:eastAsia="en-AU"/>
        </w:rPr>
        <w:drawing>
          <wp:inline distT="0" distB="0" distL="0" distR="0">
            <wp:extent cx="103631" cy="109727"/>
            <wp:effectExtent l="0" t="0" r="0" b="0"/>
            <wp:docPr id="99" name="image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image44.png"/>
                    <pic:cNvPicPr/>
                  </pic:nvPicPr>
                  <pic:blipFill>
                    <a:blip r:embed="rId91" cstate="print"/>
                    <a:stretch>
                      <a:fillRect/>
                    </a:stretch>
                  </pic:blipFill>
                  <pic:spPr>
                    <a:xfrm>
                      <a:off x="0" y="0"/>
                      <a:ext cx="103631" cy="109727"/>
                    </a:xfrm>
                    <a:prstGeom prst="rect">
                      <a:avLst/>
                    </a:prstGeom>
                  </pic:spPr>
                </pic:pic>
              </a:graphicData>
            </a:graphic>
          </wp:inline>
        </w:drawing>
      </w:r>
      <w:r>
        <w:rPr>
          <w:rFonts w:ascii="Times New Roman"/>
          <w:spacing w:val="17"/>
          <w:position w:val="1"/>
        </w:rPr>
        <w:t xml:space="preserve"> </w:t>
      </w:r>
      <w:hyperlink r:id="rId119">
        <w:r>
          <w:rPr>
            <w:color w:val="005CC9"/>
            <w:position w:val="1"/>
            <w:u w:val="single" w:color="005CC9"/>
          </w:rPr>
          <w:t>Notifiable incidents</w:t>
        </w:r>
        <w:r>
          <w:rPr>
            <w:color w:val="005CC9"/>
            <w:position w:val="1"/>
          </w:rPr>
          <w:t xml:space="preserve"> </w:t>
        </w:r>
      </w:hyperlink>
      <w:proofErr w:type="gramStart"/>
      <w:r>
        <w:rPr>
          <w:position w:val="1"/>
        </w:rPr>
        <w:t>must</w:t>
      </w:r>
      <w:proofErr w:type="gramEnd"/>
      <w:r>
        <w:rPr>
          <w:position w:val="1"/>
        </w:rPr>
        <w:t xml:space="preserve"> also be reported immediately to University Security and the Associate </w:t>
      </w:r>
      <w:r>
        <w:t>Director, Work Health and</w:t>
      </w:r>
      <w:r>
        <w:rPr>
          <w:spacing w:val="-5"/>
        </w:rPr>
        <w:t xml:space="preserve"> </w:t>
      </w:r>
      <w:r>
        <w:t>Safety.</w:t>
      </w:r>
    </w:p>
    <w:p w:rsidR="00F93F21" w:rsidRDefault="00F93F21">
      <w:pPr>
        <w:pStyle w:val="BodyText"/>
        <w:spacing w:before="4"/>
        <w:rPr>
          <w:sz w:val="17"/>
        </w:rPr>
      </w:pPr>
    </w:p>
    <w:p w:rsidR="00F93F21" w:rsidRDefault="00F22300">
      <w:pPr>
        <w:tabs>
          <w:tab w:val="left" w:pos="828"/>
          <w:tab w:val="left" w:pos="9929"/>
        </w:tabs>
        <w:ind w:left="147"/>
        <w:rPr>
          <w:b/>
          <w:sz w:val="24"/>
        </w:rPr>
      </w:pPr>
      <w:bookmarkStart w:id="56" w:name="15._Event_Safety_Review"/>
      <w:bookmarkStart w:id="57" w:name="_bookmark22"/>
      <w:bookmarkEnd w:id="56"/>
      <w:bookmarkEnd w:id="57"/>
      <w:r>
        <w:rPr>
          <w:b/>
          <w:shd w:val="clear" w:color="auto" w:fill="FFD700"/>
        </w:rPr>
        <w:t xml:space="preserve"> </w:t>
      </w:r>
      <w:r>
        <w:rPr>
          <w:b/>
          <w:spacing w:val="-8"/>
          <w:shd w:val="clear" w:color="auto" w:fill="FFD700"/>
        </w:rPr>
        <w:t xml:space="preserve"> </w:t>
      </w:r>
      <w:r>
        <w:rPr>
          <w:b/>
          <w:shd w:val="clear" w:color="auto" w:fill="FFD700"/>
        </w:rPr>
        <w:t>15.</w:t>
      </w:r>
      <w:r>
        <w:rPr>
          <w:b/>
          <w:shd w:val="clear" w:color="auto" w:fill="FFD700"/>
        </w:rPr>
        <w:tab/>
      </w:r>
      <w:r>
        <w:rPr>
          <w:b/>
          <w:sz w:val="24"/>
          <w:shd w:val="clear" w:color="auto" w:fill="FFD700"/>
        </w:rPr>
        <w:t>Event Safety</w:t>
      </w:r>
      <w:r>
        <w:rPr>
          <w:b/>
          <w:spacing w:val="-12"/>
          <w:sz w:val="24"/>
          <w:shd w:val="clear" w:color="auto" w:fill="FFD700"/>
        </w:rPr>
        <w:t xml:space="preserve"> </w:t>
      </w:r>
      <w:r>
        <w:rPr>
          <w:b/>
          <w:sz w:val="24"/>
          <w:shd w:val="clear" w:color="auto" w:fill="FFD700"/>
        </w:rPr>
        <w:t>Review</w:t>
      </w:r>
      <w:r>
        <w:rPr>
          <w:b/>
          <w:sz w:val="24"/>
          <w:shd w:val="clear" w:color="auto" w:fill="FFD700"/>
        </w:rPr>
        <w:tab/>
      </w:r>
    </w:p>
    <w:p w:rsidR="00F93F21" w:rsidRDefault="00F93F21">
      <w:pPr>
        <w:pStyle w:val="BodyText"/>
        <w:spacing w:before="2"/>
        <w:rPr>
          <w:b/>
          <w:sz w:val="13"/>
        </w:rPr>
      </w:pPr>
    </w:p>
    <w:p w:rsidR="00F93F21" w:rsidRDefault="00F22300">
      <w:pPr>
        <w:pStyle w:val="ListParagraph"/>
        <w:numPr>
          <w:ilvl w:val="0"/>
          <w:numId w:val="47"/>
        </w:numPr>
        <w:tabs>
          <w:tab w:val="left" w:pos="724"/>
        </w:tabs>
        <w:spacing w:before="95"/>
        <w:ind w:hanging="235"/>
        <w:rPr>
          <w:sz w:val="20"/>
        </w:rPr>
      </w:pPr>
      <w:r>
        <w:rPr>
          <w:sz w:val="20"/>
        </w:rPr>
        <w:t>An event safety review must be documented for each</w:t>
      </w:r>
      <w:r>
        <w:rPr>
          <w:spacing w:val="-12"/>
          <w:sz w:val="20"/>
        </w:rPr>
        <w:t xml:space="preserve"> </w:t>
      </w:r>
      <w:r>
        <w:rPr>
          <w:sz w:val="20"/>
        </w:rPr>
        <w:t>event.</w:t>
      </w:r>
    </w:p>
    <w:p w:rsidR="00F93F21" w:rsidRDefault="00F22300">
      <w:pPr>
        <w:pStyle w:val="ListParagraph"/>
        <w:numPr>
          <w:ilvl w:val="0"/>
          <w:numId w:val="47"/>
        </w:numPr>
        <w:tabs>
          <w:tab w:val="left" w:pos="723"/>
        </w:tabs>
        <w:spacing w:before="130"/>
        <w:ind w:left="722" w:hanging="235"/>
        <w:rPr>
          <w:sz w:val="20"/>
        </w:rPr>
      </w:pPr>
      <w:r>
        <w:rPr>
          <w:sz w:val="20"/>
        </w:rPr>
        <w:t>Event safety reviews must be stored with all other event</w:t>
      </w:r>
      <w:r>
        <w:rPr>
          <w:spacing w:val="5"/>
          <w:sz w:val="20"/>
        </w:rPr>
        <w:t xml:space="preserve"> </w:t>
      </w:r>
      <w:r>
        <w:rPr>
          <w:sz w:val="20"/>
        </w:rPr>
        <w:t>documentation.</w:t>
      </w:r>
    </w:p>
    <w:p w:rsidR="00F93F21" w:rsidRDefault="00F93F21">
      <w:pPr>
        <w:pStyle w:val="BodyText"/>
        <w:spacing w:before="2"/>
        <w:rPr>
          <w:sz w:val="17"/>
        </w:rPr>
      </w:pPr>
    </w:p>
    <w:p w:rsidR="00F93F21" w:rsidRDefault="00F22300">
      <w:pPr>
        <w:tabs>
          <w:tab w:val="left" w:pos="828"/>
          <w:tab w:val="left" w:pos="9929"/>
        </w:tabs>
        <w:ind w:left="147"/>
        <w:rPr>
          <w:b/>
          <w:sz w:val="24"/>
        </w:rPr>
      </w:pPr>
      <w:bookmarkStart w:id="58" w:name="16._Record_keeping"/>
      <w:bookmarkStart w:id="59" w:name="_bookmark23"/>
      <w:bookmarkEnd w:id="58"/>
      <w:bookmarkEnd w:id="59"/>
      <w:r>
        <w:rPr>
          <w:b/>
          <w:shd w:val="clear" w:color="auto" w:fill="FFD700"/>
        </w:rPr>
        <w:t xml:space="preserve"> </w:t>
      </w:r>
      <w:r>
        <w:rPr>
          <w:b/>
          <w:spacing w:val="-8"/>
          <w:shd w:val="clear" w:color="auto" w:fill="FFD700"/>
        </w:rPr>
        <w:t xml:space="preserve"> </w:t>
      </w:r>
      <w:r>
        <w:rPr>
          <w:b/>
          <w:shd w:val="clear" w:color="auto" w:fill="FFD700"/>
        </w:rPr>
        <w:t>16.</w:t>
      </w:r>
      <w:r>
        <w:rPr>
          <w:b/>
          <w:shd w:val="clear" w:color="auto" w:fill="FFD700"/>
        </w:rPr>
        <w:tab/>
      </w:r>
      <w:r>
        <w:rPr>
          <w:b/>
          <w:sz w:val="24"/>
          <w:shd w:val="clear" w:color="auto" w:fill="FFD700"/>
        </w:rPr>
        <w:t>Record</w:t>
      </w:r>
      <w:r>
        <w:rPr>
          <w:b/>
          <w:spacing w:val="-6"/>
          <w:sz w:val="24"/>
          <w:shd w:val="clear" w:color="auto" w:fill="FFD700"/>
        </w:rPr>
        <w:t xml:space="preserve"> </w:t>
      </w:r>
      <w:r>
        <w:rPr>
          <w:b/>
          <w:sz w:val="24"/>
          <w:shd w:val="clear" w:color="auto" w:fill="FFD700"/>
        </w:rPr>
        <w:t>keeping</w:t>
      </w:r>
      <w:r>
        <w:rPr>
          <w:b/>
          <w:sz w:val="24"/>
          <w:shd w:val="clear" w:color="auto" w:fill="FFD700"/>
        </w:rPr>
        <w:tab/>
      </w:r>
    </w:p>
    <w:p w:rsidR="00F93F21" w:rsidRDefault="00F93F21">
      <w:pPr>
        <w:pStyle w:val="BodyText"/>
        <w:spacing w:before="2"/>
        <w:rPr>
          <w:b/>
          <w:sz w:val="13"/>
        </w:rPr>
      </w:pPr>
    </w:p>
    <w:p w:rsidR="00F93F21" w:rsidRDefault="00F22300">
      <w:pPr>
        <w:pStyle w:val="BodyText"/>
        <w:spacing w:before="95" w:line="249" w:lineRule="auto"/>
        <w:ind w:left="262" w:right="999"/>
      </w:pPr>
      <w:r>
        <w:t xml:space="preserve">Completed event safety documentation must be retained by the local area in accordance with </w:t>
      </w:r>
      <w:hyperlink r:id="rId120">
        <w:r>
          <w:rPr>
            <w:color w:val="005CC9"/>
            <w:u w:val="single" w:color="005CC9"/>
          </w:rPr>
          <w:t>WHS</w:t>
        </w:r>
      </w:hyperlink>
      <w:r>
        <w:rPr>
          <w:color w:val="005CC9"/>
        </w:rPr>
        <w:t xml:space="preserve"> </w:t>
      </w:r>
      <w:hyperlink r:id="rId121">
        <w:r>
          <w:rPr>
            <w:color w:val="005CC9"/>
            <w:u w:val="single" w:color="005CC9"/>
          </w:rPr>
          <w:t>Records Management</w:t>
        </w:r>
        <w:r>
          <w:t>.</w:t>
        </w:r>
      </w:hyperlink>
    </w:p>
    <w:p w:rsidR="00F93F21" w:rsidRDefault="00F22300">
      <w:pPr>
        <w:tabs>
          <w:tab w:val="left" w:pos="828"/>
          <w:tab w:val="left" w:pos="9929"/>
        </w:tabs>
        <w:spacing w:before="195"/>
        <w:ind w:left="147"/>
        <w:rPr>
          <w:b/>
          <w:sz w:val="24"/>
        </w:rPr>
      </w:pPr>
      <w:bookmarkStart w:id="60" w:name="17._Responsibilities"/>
      <w:bookmarkStart w:id="61" w:name="_bookmark24"/>
      <w:bookmarkEnd w:id="60"/>
      <w:bookmarkEnd w:id="61"/>
      <w:r>
        <w:rPr>
          <w:b/>
          <w:shd w:val="clear" w:color="auto" w:fill="FFD700"/>
        </w:rPr>
        <w:t xml:space="preserve"> </w:t>
      </w:r>
      <w:r>
        <w:rPr>
          <w:b/>
          <w:spacing w:val="-8"/>
          <w:shd w:val="clear" w:color="auto" w:fill="FFD700"/>
        </w:rPr>
        <w:t xml:space="preserve"> </w:t>
      </w:r>
      <w:r>
        <w:rPr>
          <w:b/>
          <w:shd w:val="clear" w:color="auto" w:fill="FFD700"/>
        </w:rPr>
        <w:t>17.</w:t>
      </w:r>
      <w:r>
        <w:rPr>
          <w:b/>
          <w:shd w:val="clear" w:color="auto" w:fill="FFD700"/>
        </w:rPr>
        <w:tab/>
      </w:r>
      <w:r>
        <w:rPr>
          <w:b/>
          <w:sz w:val="24"/>
          <w:shd w:val="clear" w:color="auto" w:fill="FFD700"/>
        </w:rPr>
        <w:t>Responsibilities</w:t>
      </w:r>
      <w:r>
        <w:rPr>
          <w:b/>
          <w:sz w:val="24"/>
          <w:shd w:val="clear" w:color="auto" w:fill="FFD700"/>
        </w:rPr>
        <w:tab/>
      </w:r>
    </w:p>
    <w:p w:rsidR="00F93F21" w:rsidRDefault="00F93F21">
      <w:pPr>
        <w:pStyle w:val="BodyText"/>
        <w:rPr>
          <w:b/>
          <w:sz w:val="21"/>
        </w:rPr>
      </w:pPr>
    </w:p>
    <w:tbl>
      <w:tblPr>
        <w:tblW w:w="0" w:type="auto"/>
        <w:tblInd w:w="250" w:type="dxa"/>
        <w:tblBorders>
          <w:top w:val="single" w:sz="4" w:space="0" w:color="939598"/>
          <w:left w:val="single" w:sz="4" w:space="0" w:color="939598"/>
          <w:bottom w:val="single" w:sz="4" w:space="0" w:color="939598"/>
          <w:right w:val="single" w:sz="4" w:space="0" w:color="939598"/>
          <w:insideH w:val="single" w:sz="4" w:space="0" w:color="939598"/>
          <w:insideV w:val="single" w:sz="4" w:space="0" w:color="939598"/>
        </w:tblBorders>
        <w:tblLayout w:type="fixed"/>
        <w:tblCellMar>
          <w:left w:w="0" w:type="dxa"/>
          <w:right w:w="0" w:type="dxa"/>
        </w:tblCellMar>
        <w:tblLook w:val="01E0" w:firstRow="1" w:lastRow="1" w:firstColumn="1" w:lastColumn="1" w:noHBand="0" w:noVBand="0"/>
      </w:tblPr>
      <w:tblGrid>
        <w:gridCol w:w="2318"/>
        <w:gridCol w:w="6720"/>
      </w:tblGrid>
      <w:tr w:rsidR="00F93F21">
        <w:trPr>
          <w:trHeight w:val="1209"/>
        </w:trPr>
        <w:tc>
          <w:tcPr>
            <w:tcW w:w="2318" w:type="dxa"/>
            <w:tcBorders>
              <w:top w:val="nil"/>
              <w:left w:val="nil"/>
            </w:tcBorders>
          </w:tcPr>
          <w:p w:rsidR="00F93F21" w:rsidRDefault="00F22300">
            <w:pPr>
              <w:pStyle w:val="TableParagraph"/>
              <w:spacing w:before="76"/>
              <w:ind w:left="100" w:right="358"/>
              <w:rPr>
                <w:b/>
                <w:sz w:val="20"/>
              </w:rPr>
            </w:pPr>
            <w:r>
              <w:rPr>
                <w:b/>
                <w:sz w:val="20"/>
              </w:rPr>
              <w:t>Vice-Presidents &amp; Executive Deans of College, Portfolio Heads</w:t>
            </w:r>
          </w:p>
        </w:tc>
        <w:tc>
          <w:tcPr>
            <w:tcW w:w="6720" w:type="dxa"/>
            <w:tcBorders>
              <w:top w:val="nil"/>
              <w:right w:val="nil"/>
            </w:tcBorders>
          </w:tcPr>
          <w:p w:rsidR="00F93F21" w:rsidRDefault="00F22300">
            <w:pPr>
              <w:pStyle w:val="TableParagraph"/>
              <w:spacing w:before="81"/>
              <w:ind w:left="81"/>
              <w:rPr>
                <w:sz w:val="20"/>
              </w:rPr>
            </w:pPr>
            <w:r>
              <w:rPr>
                <w:sz w:val="20"/>
              </w:rPr>
              <w:t>Ensure that:</w:t>
            </w:r>
          </w:p>
          <w:p w:rsidR="00F93F21" w:rsidRDefault="00F22300">
            <w:pPr>
              <w:pStyle w:val="TableParagraph"/>
              <w:spacing w:before="120"/>
              <w:ind w:left="537"/>
              <w:rPr>
                <w:sz w:val="20"/>
              </w:rPr>
            </w:pPr>
            <w:r>
              <w:rPr>
                <w:sz w:val="20"/>
              </w:rPr>
              <w:t>these procedures are implemented in their College/Portfolio</w:t>
            </w:r>
          </w:p>
          <w:p w:rsidR="00F93F21" w:rsidRDefault="00F22300">
            <w:pPr>
              <w:pStyle w:val="TableParagraph"/>
              <w:spacing w:before="125"/>
              <w:ind w:left="307"/>
              <w:rPr>
                <w:sz w:val="20"/>
              </w:rPr>
            </w:pPr>
            <w:r>
              <w:rPr>
                <w:noProof/>
                <w:lang w:val="en-AU" w:eastAsia="en-AU"/>
              </w:rPr>
              <w:drawing>
                <wp:inline distT="0" distB="0" distL="0" distR="0">
                  <wp:extent cx="103631" cy="109727"/>
                  <wp:effectExtent l="0" t="0" r="0" b="0"/>
                  <wp:docPr id="101" name="image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image44.png"/>
                          <pic:cNvPicPr/>
                        </pic:nvPicPr>
                        <pic:blipFill>
                          <a:blip r:embed="rId91" cstate="print"/>
                          <a:stretch>
                            <a:fillRect/>
                          </a:stretch>
                        </pic:blipFill>
                        <pic:spPr>
                          <a:xfrm>
                            <a:off x="0" y="0"/>
                            <a:ext cx="103631" cy="109727"/>
                          </a:xfrm>
                          <a:prstGeom prst="rect">
                            <a:avLst/>
                          </a:prstGeom>
                        </pic:spPr>
                      </pic:pic>
                    </a:graphicData>
                  </a:graphic>
                </wp:inline>
              </w:drawing>
            </w:r>
            <w:r>
              <w:rPr>
                <w:rFonts w:ascii="Times New Roman"/>
                <w:spacing w:val="17"/>
                <w:position w:val="1"/>
                <w:sz w:val="20"/>
              </w:rPr>
              <w:t xml:space="preserve"> </w:t>
            </w:r>
            <w:proofErr w:type="gramStart"/>
            <w:r>
              <w:rPr>
                <w:position w:val="1"/>
                <w:sz w:val="20"/>
              </w:rPr>
              <w:t>adequate</w:t>
            </w:r>
            <w:proofErr w:type="gramEnd"/>
            <w:r>
              <w:rPr>
                <w:position w:val="1"/>
                <w:sz w:val="20"/>
              </w:rPr>
              <w:t xml:space="preserve"> resources are available to support safe event</w:t>
            </w:r>
            <w:r>
              <w:rPr>
                <w:spacing w:val="-14"/>
                <w:position w:val="1"/>
                <w:sz w:val="20"/>
              </w:rPr>
              <w:t xml:space="preserve"> </w:t>
            </w:r>
            <w:r>
              <w:rPr>
                <w:position w:val="1"/>
                <w:sz w:val="20"/>
              </w:rPr>
              <w:t>activities.</w:t>
            </w:r>
          </w:p>
        </w:tc>
      </w:tr>
      <w:tr w:rsidR="00F93F21">
        <w:trPr>
          <w:trHeight w:val="969"/>
        </w:trPr>
        <w:tc>
          <w:tcPr>
            <w:tcW w:w="2318" w:type="dxa"/>
            <w:tcBorders>
              <w:left w:val="nil"/>
            </w:tcBorders>
          </w:tcPr>
          <w:p w:rsidR="00F93F21" w:rsidRDefault="00F22300">
            <w:pPr>
              <w:pStyle w:val="TableParagraph"/>
              <w:spacing w:before="78" w:line="237" w:lineRule="auto"/>
              <w:ind w:left="100" w:right="715"/>
              <w:rPr>
                <w:b/>
                <w:sz w:val="20"/>
              </w:rPr>
            </w:pPr>
            <w:r>
              <w:rPr>
                <w:b/>
                <w:sz w:val="20"/>
              </w:rPr>
              <w:t>College Deans/Portfolio Directors</w:t>
            </w:r>
          </w:p>
        </w:tc>
        <w:tc>
          <w:tcPr>
            <w:tcW w:w="6720" w:type="dxa"/>
            <w:tcBorders>
              <w:right w:val="nil"/>
            </w:tcBorders>
          </w:tcPr>
          <w:p w:rsidR="00F93F21" w:rsidRDefault="00F22300">
            <w:pPr>
              <w:pStyle w:val="TableParagraph"/>
              <w:spacing w:before="81"/>
              <w:ind w:left="81" w:right="309"/>
              <w:rPr>
                <w:sz w:val="20"/>
              </w:rPr>
            </w:pPr>
            <w:r>
              <w:rPr>
                <w:sz w:val="20"/>
              </w:rPr>
              <w:t>Sign off on event documentation on a significant event, as required and prior to commencement of the event.</w:t>
            </w:r>
          </w:p>
        </w:tc>
      </w:tr>
      <w:tr w:rsidR="00F93F21">
        <w:trPr>
          <w:trHeight w:val="969"/>
        </w:trPr>
        <w:tc>
          <w:tcPr>
            <w:tcW w:w="2318" w:type="dxa"/>
            <w:tcBorders>
              <w:left w:val="nil"/>
            </w:tcBorders>
          </w:tcPr>
          <w:p w:rsidR="00F93F21" w:rsidRDefault="00F22300">
            <w:pPr>
              <w:pStyle w:val="TableParagraph"/>
              <w:spacing w:before="71"/>
              <w:ind w:left="100" w:right="848"/>
              <w:rPr>
                <w:b/>
                <w:sz w:val="20"/>
              </w:rPr>
            </w:pPr>
            <w:r>
              <w:rPr>
                <w:b/>
                <w:sz w:val="20"/>
              </w:rPr>
              <w:t>Managers and supervisors</w:t>
            </w:r>
          </w:p>
        </w:tc>
        <w:tc>
          <w:tcPr>
            <w:tcW w:w="6720" w:type="dxa"/>
            <w:tcBorders>
              <w:right w:val="nil"/>
            </w:tcBorders>
          </w:tcPr>
          <w:p w:rsidR="00F93F21" w:rsidRDefault="00F22300">
            <w:pPr>
              <w:pStyle w:val="TableParagraph"/>
              <w:spacing w:before="76"/>
              <w:ind w:left="81" w:right="188"/>
              <w:rPr>
                <w:sz w:val="20"/>
              </w:rPr>
            </w:pPr>
            <w:r>
              <w:rPr>
                <w:sz w:val="20"/>
              </w:rPr>
              <w:t>Review Event Safety Assessment and associated documentation and be satisfied that the risk control measures reduce the risk as low as reasonably practicable.</w:t>
            </w:r>
          </w:p>
        </w:tc>
      </w:tr>
      <w:tr w:rsidR="00F93F21">
        <w:trPr>
          <w:trHeight w:val="5145"/>
        </w:trPr>
        <w:tc>
          <w:tcPr>
            <w:tcW w:w="2318" w:type="dxa"/>
            <w:tcBorders>
              <w:left w:val="nil"/>
            </w:tcBorders>
          </w:tcPr>
          <w:p w:rsidR="00F93F21" w:rsidRDefault="00F22300">
            <w:pPr>
              <w:pStyle w:val="TableParagraph"/>
              <w:spacing w:before="71"/>
              <w:ind w:left="100"/>
              <w:rPr>
                <w:b/>
                <w:sz w:val="20"/>
              </w:rPr>
            </w:pPr>
            <w:r>
              <w:rPr>
                <w:b/>
                <w:sz w:val="20"/>
              </w:rPr>
              <w:t xml:space="preserve">Event </w:t>
            </w:r>
            <w:proofErr w:type="spellStart"/>
            <w:r>
              <w:rPr>
                <w:b/>
                <w:sz w:val="20"/>
              </w:rPr>
              <w:t>organisers</w:t>
            </w:r>
            <w:proofErr w:type="spellEnd"/>
          </w:p>
        </w:tc>
        <w:tc>
          <w:tcPr>
            <w:tcW w:w="6720" w:type="dxa"/>
            <w:tcBorders>
              <w:right w:val="nil"/>
            </w:tcBorders>
          </w:tcPr>
          <w:p w:rsidR="00F93F21" w:rsidRDefault="00F22300">
            <w:pPr>
              <w:pStyle w:val="TableParagraph"/>
              <w:spacing w:before="76"/>
              <w:ind w:left="537" w:right="77"/>
              <w:rPr>
                <w:sz w:val="20"/>
              </w:rPr>
            </w:pPr>
            <w:r>
              <w:rPr>
                <w:sz w:val="20"/>
              </w:rPr>
              <w:t>Consider health and safety issues and inform event workers (including contractors, entertainers and performers), event attendees and volunteers to ensure that they are not exposed to unsafe conditions or risks to their health.</w:t>
            </w:r>
          </w:p>
          <w:p w:rsidR="00F93F21" w:rsidRDefault="00F22300">
            <w:pPr>
              <w:pStyle w:val="TableParagraph"/>
              <w:spacing w:before="134" w:line="230" w:lineRule="auto"/>
              <w:ind w:left="537" w:right="344" w:hanging="231"/>
              <w:rPr>
                <w:sz w:val="20"/>
              </w:rPr>
            </w:pPr>
            <w:r>
              <w:rPr>
                <w:noProof/>
                <w:lang w:val="en-AU" w:eastAsia="en-AU"/>
              </w:rPr>
              <w:drawing>
                <wp:inline distT="0" distB="0" distL="0" distR="0">
                  <wp:extent cx="103631" cy="109727"/>
                  <wp:effectExtent l="0" t="0" r="0" b="0"/>
                  <wp:docPr id="103" name="image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image45.png"/>
                          <pic:cNvPicPr/>
                        </pic:nvPicPr>
                        <pic:blipFill>
                          <a:blip r:embed="rId111" cstate="print"/>
                          <a:stretch>
                            <a:fillRect/>
                          </a:stretch>
                        </pic:blipFill>
                        <pic:spPr>
                          <a:xfrm>
                            <a:off x="0" y="0"/>
                            <a:ext cx="103631" cy="109727"/>
                          </a:xfrm>
                          <a:prstGeom prst="rect">
                            <a:avLst/>
                          </a:prstGeom>
                        </pic:spPr>
                      </pic:pic>
                    </a:graphicData>
                  </a:graphic>
                </wp:inline>
              </w:drawing>
            </w:r>
            <w:r>
              <w:rPr>
                <w:rFonts w:ascii="Times New Roman"/>
                <w:spacing w:val="17"/>
                <w:position w:val="1"/>
                <w:sz w:val="20"/>
              </w:rPr>
              <w:t xml:space="preserve"> </w:t>
            </w:r>
            <w:r>
              <w:rPr>
                <w:position w:val="1"/>
                <w:sz w:val="20"/>
              </w:rPr>
              <w:t xml:space="preserve">Ensure that all relevant details for the event have been completed </w:t>
            </w:r>
            <w:r>
              <w:rPr>
                <w:sz w:val="20"/>
              </w:rPr>
              <w:t xml:space="preserve">and approval obtained </w:t>
            </w:r>
            <w:r w:rsidRPr="00176EA6">
              <w:rPr>
                <w:b/>
                <w:sz w:val="20"/>
              </w:rPr>
              <w:t>before</w:t>
            </w:r>
            <w:r>
              <w:rPr>
                <w:b/>
                <w:sz w:val="20"/>
              </w:rPr>
              <w:t xml:space="preserve"> </w:t>
            </w:r>
            <w:r>
              <w:rPr>
                <w:sz w:val="20"/>
              </w:rPr>
              <w:t>the event</w:t>
            </w:r>
            <w:r>
              <w:rPr>
                <w:spacing w:val="-11"/>
                <w:sz w:val="20"/>
              </w:rPr>
              <w:t xml:space="preserve"> </w:t>
            </w:r>
            <w:r>
              <w:rPr>
                <w:sz w:val="20"/>
              </w:rPr>
              <w:t>commences.</w:t>
            </w:r>
          </w:p>
          <w:p w:rsidR="00F93F21" w:rsidRDefault="00F22300">
            <w:pPr>
              <w:pStyle w:val="TableParagraph"/>
              <w:spacing w:before="127"/>
              <w:ind w:left="537" w:right="331"/>
              <w:rPr>
                <w:sz w:val="20"/>
              </w:rPr>
            </w:pPr>
            <w:r>
              <w:rPr>
                <w:sz w:val="20"/>
              </w:rPr>
              <w:t>Provide appropriate guidance and oversight for the duration of the event (including bump-in and bump-out activities).</w:t>
            </w:r>
          </w:p>
          <w:p w:rsidR="00F93F21" w:rsidRDefault="00F22300">
            <w:pPr>
              <w:pStyle w:val="TableParagraph"/>
              <w:spacing w:before="124" w:line="235" w:lineRule="auto"/>
              <w:ind w:left="537" w:right="544" w:hanging="236"/>
              <w:rPr>
                <w:sz w:val="20"/>
              </w:rPr>
            </w:pPr>
            <w:r>
              <w:rPr>
                <w:noProof/>
                <w:lang w:val="en-AU" w:eastAsia="en-AU"/>
              </w:rPr>
              <w:drawing>
                <wp:inline distT="0" distB="0" distL="0" distR="0">
                  <wp:extent cx="106679" cy="109727"/>
                  <wp:effectExtent l="0" t="0" r="0" b="0"/>
                  <wp:docPr id="105"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image46.png"/>
                          <pic:cNvPicPr/>
                        </pic:nvPicPr>
                        <pic:blipFill>
                          <a:blip r:embed="rId122" cstate="print"/>
                          <a:stretch>
                            <a:fillRect/>
                          </a:stretch>
                        </pic:blipFill>
                        <pic:spPr>
                          <a:xfrm>
                            <a:off x="0" y="0"/>
                            <a:ext cx="106679" cy="109727"/>
                          </a:xfrm>
                          <a:prstGeom prst="rect">
                            <a:avLst/>
                          </a:prstGeom>
                        </pic:spPr>
                      </pic:pic>
                    </a:graphicData>
                  </a:graphic>
                </wp:inline>
              </w:drawing>
            </w:r>
            <w:r>
              <w:rPr>
                <w:rFonts w:ascii="Times New Roman"/>
                <w:spacing w:val="17"/>
                <w:position w:val="1"/>
                <w:sz w:val="20"/>
              </w:rPr>
              <w:t xml:space="preserve"> </w:t>
            </w:r>
            <w:r>
              <w:rPr>
                <w:position w:val="1"/>
                <w:sz w:val="20"/>
              </w:rPr>
              <w:t xml:space="preserve">Ensure that adequate staffing, equipment and infrastructure are </w:t>
            </w:r>
            <w:r>
              <w:rPr>
                <w:sz w:val="20"/>
              </w:rPr>
              <w:t>provided for the</w:t>
            </w:r>
            <w:r>
              <w:rPr>
                <w:spacing w:val="-8"/>
                <w:sz w:val="20"/>
              </w:rPr>
              <w:t xml:space="preserve"> </w:t>
            </w:r>
            <w:r>
              <w:rPr>
                <w:sz w:val="20"/>
              </w:rPr>
              <w:t>event;</w:t>
            </w:r>
          </w:p>
          <w:p w:rsidR="00F93F21" w:rsidRDefault="00F22300">
            <w:pPr>
              <w:pStyle w:val="TableParagraph"/>
              <w:spacing w:before="122"/>
              <w:ind w:left="537"/>
              <w:rPr>
                <w:sz w:val="20"/>
              </w:rPr>
            </w:pPr>
            <w:r>
              <w:rPr>
                <w:sz w:val="20"/>
              </w:rPr>
              <w:t>Allow appropriate amount of time for planning prior to the event to</w:t>
            </w:r>
          </w:p>
          <w:p w:rsidR="00F93F21" w:rsidRDefault="00F22300">
            <w:pPr>
              <w:pStyle w:val="TableParagraph"/>
              <w:numPr>
                <w:ilvl w:val="0"/>
                <w:numId w:val="46"/>
              </w:numPr>
              <w:tabs>
                <w:tab w:val="left" w:pos="1046"/>
                <w:tab w:val="left" w:pos="1047"/>
              </w:tabs>
              <w:spacing w:before="120"/>
              <w:ind w:hanging="398"/>
              <w:rPr>
                <w:sz w:val="20"/>
              </w:rPr>
            </w:pPr>
            <w:r>
              <w:rPr>
                <w:sz w:val="20"/>
              </w:rPr>
              <w:t>inform key stakeholders and support</w:t>
            </w:r>
            <w:r>
              <w:rPr>
                <w:spacing w:val="-4"/>
                <w:sz w:val="20"/>
              </w:rPr>
              <w:t xml:space="preserve"> </w:t>
            </w:r>
            <w:r>
              <w:rPr>
                <w:sz w:val="20"/>
              </w:rPr>
              <w:t>services;</w:t>
            </w:r>
          </w:p>
          <w:p w:rsidR="00F93F21" w:rsidRDefault="00F22300">
            <w:pPr>
              <w:pStyle w:val="TableParagraph"/>
              <w:numPr>
                <w:ilvl w:val="0"/>
                <w:numId w:val="46"/>
              </w:numPr>
              <w:tabs>
                <w:tab w:val="left" w:pos="1046"/>
                <w:tab w:val="left" w:pos="1047"/>
              </w:tabs>
              <w:spacing w:before="121"/>
              <w:ind w:left="989" w:right="392" w:hanging="341"/>
              <w:rPr>
                <w:sz w:val="20"/>
              </w:rPr>
            </w:pPr>
            <w:r>
              <w:tab/>
            </w:r>
            <w:proofErr w:type="spellStart"/>
            <w:r>
              <w:rPr>
                <w:sz w:val="20"/>
              </w:rPr>
              <w:t>organise</w:t>
            </w:r>
            <w:proofErr w:type="spellEnd"/>
            <w:r>
              <w:rPr>
                <w:sz w:val="20"/>
              </w:rPr>
              <w:t xml:space="preserve"> registration </w:t>
            </w:r>
            <w:r>
              <w:rPr>
                <w:spacing w:val="-4"/>
                <w:sz w:val="20"/>
              </w:rPr>
              <w:t xml:space="preserve">of </w:t>
            </w:r>
            <w:r>
              <w:rPr>
                <w:sz w:val="20"/>
              </w:rPr>
              <w:t xml:space="preserve">contractors, obtain relevant </w:t>
            </w:r>
            <w:proofErr w:type="spellStart"/>
            <w:r>
              <w:rPr>
                <w:sz w:val="20"/>
              </w:rPr>
              <w:t>licences</w:t>
            </w:r>
            <w:proofErr w:type="spellEnd"/>
            <w:r>
              <w:rPr>
                <w:sz w:val="20"/>
              </w:rPr>
              <w:t xml:space="preserve"> and venue booking</w:t>
            </w:r>
            <w:r>
              <w:rPr>
                <w:spacing w:val="-6"/>
                <w:sz w:val="20"/>
              </w:rPr>
              <w:t xml:space="preserve"> </w:t>
            </w:r>
            <w:r>
              <w:rPr>
                <w:sz w:val="20"/>
              </w:rPr>
              <w:t>approvals;</w:t>
            </w:r>
          </w:p>
          <w:p w:rsidR="00F93F21" w:rsidRDefault="00F22300">
            <w:pPr>
              <w:pStyle w:val="TableParagraph"/>
              <w:spacing w:before="120"/>
              <w:ind w:left="537" w:hanging="240"/>
              <w:rPr>
                <w:sz w:val="20"/>
              </w:rPr>
            </w:pPr>
            <w:r>
              <w:rPr>
                <w:noProof/>
                <w:lang w:val="en-AU" w:eastAsia="en-AU"/>
              </w:rPr>
              <w:drawing>
                <wp:inline distT="0" distB="0" distL="0" distR="0">
                  <wp:extent cx="76199" cy="106679"/>
                  <wp:effectExtent l="0" t="0" r="0" b="0"/>
                  <wp:docPr id="107" name="image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image47.png"/>
                          <pic:cNvPicPr/>
                        </pic:nvPicPr>
                        <pic:blipFill>
                          <a:blip r:embed="rId123" cstate="print"/>
                          <a:stretch>
                            <a:fillRect/>
                          </a:stretch>
                        </pic:blipFill>
                        <pic:spPr>
                          <a:xfrm>
                            <a:off x="0" y="0"/>
                            <a:ext cx="76199" cy="106679"/>
                          </a:xfrm>
                          <a:prstGeom prst="rect">
                            <a:avLst/>
                          </a:prstGeom>
                        </pic:spPr>
                      </pic:pic>
                    </a:graphicData>
                  </a:graphic>
                </wp:inline>
              </w:drawing>
            </w:r>
            <w:r>
              <w:rPr>
                <w:rFonts w:ascii="Times New Roman"/>
                <w:position w:val="1"/>
                <w:sz w:val="20"/>
              </w:rPr>
              <w:t xml:space="preserve"> </w:t>
            </w:r>
            <w:r>
              <w:rPr>
                <w:rFonts w:ascii="Times New Roman"/>
                <w:spacing w:val="19"/>
                <w:position w:val="1"/>
                <w:sz w:val="20"/>
              </w:rPr>
              <w:t xml:space="preserve"> </w:t>
            </w:r>
            <w:r>
              <w:rPr>
                <w:position w:val="1"/>
                <w:sz w:val="20"/>
              </w:rPr>
              <w:t xml:space="preserve">Ensure that they have prepared for any emergencies that may </w:t>
            </w:r>
            <w:r>
              <w:rPr>
                <w:spacing w:val="-3"/>
                <w:position w:val="1"/>
                <w:sz w:val="20"/>
              </w:rPr>
              <w:t xml:space="preserve">arise, </w:t>
            </w:r>
            <w:r>
              <w:rPr>
                <w:sz w:val="20"/>
              </w:rPr>
              <w:t>including how to respond to</w:t>
            </w:r>
            <w:r>
              <w:rPr>
                <w:spacing w:val="-6"/>
                <w:sz w:val="20"/>
              </w:rPr>
              <w:t xml:space="preserve"> </w:t>
            </w:r>
            <w:r>
              <w:rPr>
                <w:sz w:val="20"/>
              </w:rPr>
              <w:t>emergencies.</w:t>
            </w:r>
          </w:p>
          <w:p w:rsidR="00F93F21" w:rsidRDefault="00F22300">
            <w:pPr>
              <w:pStyle w:val="TableParagraph"/>
              <w:spacing w:before="121"/>
              <w:ind w:left="302"/>
              <w:rPr>
                <w:sz w:val="20"/>
              </w:rPr>
            </w:pPr>
            <w:r>
              <w:rPr>
                <w:noProof/>
                <w:position w:val="-4"/>
                <w:lang w:val="en-AU" w:eastAsia="en-AU"/>
              </w:rPr>
              <w:drawing>
                <wp:inline distT="0" distB="0" distL="0" distR="0">
                  <wp:extent cx="106679" cy="109727"/>
                  <wp:effectExtent l="0" t="0" r="0" b="0"/>
                  <wp:docPr id="109" name="image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image48.png"/>
                          <pic:cNvPicPr/>
                        </pic:nvPicPr>
                        <pic:blipFill>
                          <a:blip r:embed="rId124" cstate="print"/>
                          <a:stretch>
                            <a:fillRect/>
                          </a:stretch>
                        </pic:blipFill>
                        <pic:spPr>
                          <a:xfrm>
                            <a:off x="0" y="0"/>
                            <a:ext cx="106679" cy="109727"/>
                          </a:xfrm>
                          <a:prstGeom prst="rect">
                            <a:avLst/>
                          </a:prstGeom>
                        </pic:spPr>
                      </pic:pic>
                    </a:graphicData>
                  </a:graphic>
                </wp:inline>
              </w:drawing>
            </w:r>
            <w:r>
              <w:rPr>
                <w:rFonts w:ascii="Times New Roman"/>
                <w:spacing w:val="17"/>
                <w:sz w:val="20"/>
              </w:rPr>
              <w:t xml:space="preserve"> </w:t>
            </w:r>
            <w:r>
              <w:rPr>
                <w:sz w:val="20"/>
              </w:rPr>
              <w:t>Conduct an event review/debrief.</w:t>
            </w:r>
          </w:p>
        </w:tc>
      </w:tr>
    </w:tbl>
    <w:p w:rsidR="00F93F21" w:rsidRDefault="00F93F21">
      <w:pPr>
        <w:rPr>
          <w:sz w:val="20"/>
        </w:rPr>
        <w:sectPr w:rsidR="00F93F21">
          <w:pgSz w:w="11910" w:h="16840"/>
          <w:pgMar w:top="840" w:right="617" w:bottom="1040" w:left="1240" w:header="659" w:footer="853" w:gutter="0"/>
          <w:cols w:space="720"/>
        </w:sectPr>
      </w:pPr>
    </w:p>
    <w:p w:rsidR="00F93F21" w:rsidRDefault="00F93F21">
      <w:pPr>
        <w:pStyle w:val="BodyText"/>
        <w:rPr>
          <w:b/>
        </w:rPr>
      </w:pPr>
    </w:p>
    <w:p w:rsidR="00F93F21" w:rsidRDefault="00F93F21">
      <w:pPr>
        <w:pStyle w:val="BodyText"/>
        <w:spacing w:before="8"/>
        <w:rPr>
          <w:b/>
          <w:sz w:val="21"/>
        </w:rPr>
      </w:pPr>
    </w:p>
    <w:p w:rsidR="00F93F21" w:rsidRDefault="00F22300">
      <w:pPr>
        <w:pStyle w:val="Heading3"/>
        <w:tabs>
          <w:tab w:val="left" w:pos="828"/>
          <w:tab w:val="left" w:pos="9929"/>
        </w:tabs>
        <w:spacing w:before="92"/>
        <w:ind w:left="147"/>
      </w:pPr>
      <w:bookmarkStart w:id="62" w:name="18._WHS_associated_procedures"/>
      <w:bookmarkStart w:id="63" w:name="_bookmark25"/>
      <w:bookmarkEnd w:id="62"/>
      <w:bookmarkEnd w:id="63"/>
      <w:r>
        <w:rPr>
          <w:sz w:val="22"/>
          <w:shd w:val="clear" w:color="auto" w:fill="FFD700"/>
        </w:rPr>
        <w:t xml:space="preserve"> </w:t>
      </w:r>
      <w:r>
        <w:rPr>
          <w:spacing w:val="-8"/>
          <w:sz w:val="22"/>
          <w:shd w:val="clear" w:color="auto" w:fill="FFD700"/>
        </w:rPr>
        <w:t xml:space="preserve"> </w:t>
      </w:r>
      <w:r>
        <w:rPr>
          <w:sz w:val="22"/>
          <w:shd w:val="clear" w:color="auto" w:fill="FFD700"/>
        </w:rPr>
        <w:t>18.</w:t>
      </w:r>
      <w:r>
        <w:rPr>
          <w:sz w:val="22"/>
          <w:shd w:val="clear" w:color="auto" w:fill="FFD700"/>
        </w:rPr>
        <w:tab/>
      </w:r>
      <w:r>
        <w:rPr>
          <w:shd w:val="clear" w:color="auto" w:fill="FFD700"/>
        </w:rPr>
        <w:t>WHS associated</w:t>
      </w:r>
      <w:r>
        <w:rPr>
          <w:spacing w:val="-13"/>
          <w:shd w:val="clear" w:color="auto" w:fill="FFD700"/>
        </w:rPr>
        <w:t xml:space="preserve"> </w:t>
      </w:r>
      <w:r>
        <w:rPr>
          <w:shd w:val="clear" w:color="auto" w:fill="FFD700"/>
        </w:rPr>
        <w:t>procedures</w:t>
      </w:r>
      <w:r>
        <w:rPr>
          <w:shd w:val="clear" w:color="auto" w:fill="FFD700"/>
        </w:rPr>
        <w:tab/>
      </w:r>
    </w:p>
    <w:p w:rsidR="00F93F21" w:rsidRDefault="00F93F21">
      <w:pPr>
        <w:pStyle w:val="BodyText"/>
        <w:spacing w:before="8"/>
        <w:rPr>
          <w:b/>
          <w:sz w:val="12"/>
        </w:rPr>
      </w:pPr>
    </w:p>
    <w:p w:rsidR="00F93F21" w:rsidRDefault="008A1536">
      <w:pPr>
        <w:pStyle w:val="BodyText"/>
        <w:spacing w:before="95"/>
        <w:ind w:left="262"/>
      </w:pPr>
      <w:hyperlink r:id="rId125">
        <w:r w:rsidR="00F22300">
          <w:rPr>
            <w:color w:val="005CC9"/>
            <w:u w:val="single" w:color="005CC9"/>
          </w:rPr>
          <w:t>Work Health and Safety Management System supporting procedures</w:t>
        </w:r>
      </w:hyperlink>
    </w:p>
    <w:p w:rsidR="00F93F21" w:rsidRDefault="00F22300">
      <w:pPr>
        <w:pStyle w:val="BodyText"/>
        <w:spacing w:before="15"/>
        <w:ind w:left="262"/>
      </w:pPr>
      <w:r>
        <w:t xml:space="preserve">Work Health and Safety risk-specific procedures as listed in the </w:t>
      </w:r>
      <w:hyperlink r:id="rId126">
        <w:r>
          <w:rPr>
            <w:color w:val="005CC9"/>
            <w:u w:val="single" w:color="005CC9"/>
          </w:rPr>
          <w:t>Policy Library</w:t>
        </w:r>
        <w:r>
          <w:t>.</w:t>
        </w:r>
      </w:hyperlink>
    </w:p>
    <w:p w:rsidR="00F93F21" w:rsidRDefault="00F93F21">
      <w:pPr>
        <w:pStyle w:val="BodyText"/>
      </w:pPr>
    </w:p>
    <w:p w:rsidR="00F93F21" w:rsidRDefault="00F93F21">
      <w:pPr>
        <w:pStyle w:val="BodyText"/>
        <w:spacing w:before="6"/>
      </w:pPr>
    </w:p>
    <w:p w:rsidR="00F93F21" w:rsidRDefault="00F22300">
      <w:pPr>
        <w:tabs>
          <w:tab w:val="left" w:pos="828"/>
          <w:tab w:val="left" w:pos="9929"/>
        </w:tabs>
        <w:spacing w:before="92"/>
        <w:ind w:left="147"/>
        <w:rPr>
          <w:b/>
          <w:sz w:val="24"/>
        </w:rPr>
      </w:pPr>
      <w:bookmarkStart w:id="64" w:name="19._Related_documents"/>
      <w:bookmarkStart w:id="65" w:name="_bookmark26"/>
      <w:bookmarkEnd w:id="64"/>
      <w:bookmarkEnd w:id="65"/>
      <w:r>
        <w:rPr>
          <w:b/>
          <w:shd w:val="clear" w:color="auto" w:fill="FFD700"/>
        </w:rPr>
        <w:t xml:space="preserve"> </w:t>
      </w:r>
      <w:r>
        <w:rPr>
          <w:b/>
          <w:spacing w:val="-8"/>
          <w:shd w:val="clear" w:color="auto" w:fill="FFD700"/>
        </w:rPr>
        <w:t xml:space="preserve"> </w:t>
      </w:r>
      <w:r>
        <w:rPr>
          <w:b/>
          <w:shd w:val="clear" w:color="auto" w:fill="FFD700"/>
        </w:rPr>
        <w:t>19.</w:t>
      </w:r>
      <w:r>
        <w:rPr>
          <w:b/>
          <w:shd w:val="clear" w:color="auto" w:fill="FFD700"/>
        </w:rPr>
        <w:tab/>
      </w:r>
      <w:r>
        <w:rPr>
          <w:b/>
          <w:sz w:val="24"/>
          <w:shd w:val="clear" w:color="auto" w:fill="FFD700"/>
        </w:rPr>
        <w:t>Related</w:t>
      </w:r>
      <w:r>
        <w:rPr>
          <w:b/>
          <w:spacing w:val="-13"/>
          <w:sz w:val="24"/>
          <w:shd w:val="clear" w:color="auto" w:fill="FFD700"/>
        </w:rPr>
        <w:t xml:space="preserve"> </w:t>
      </w:r>
      <w:r>
        <w:rPr>
          <w:b/>
          <w:sz w:val="24"/>
          <w:shd w:val="clear" w:color="auto" w:fill="FFD700"/>
        </w:rPr>
        <w:t>documents</w:t>
      </w:r>
      <w:r>
        <w:rPr>
          <w:b/>
          <w:sz w:val="24"/>
          <w:shd w:val="clear" w:color="auto" w:fill="FFD700"/>
        </w:rPr>
        <w:tab/>
      </w:r>
    </w:p>
    <w:p w:rsidR="00F93F21" w:rsidRDefault="00F93F21">
      <w:pPr>
        <w:pStyle w:val="BodyText"/>
        <w:spacing w:before="2"/>
        <w:rPr>
          <w:b/>
          <w:sz w:val="13"/>
        </w:rPr>
      </w:pPr>
    </w:p>
    <w:p w:rsidR="00F93F21" w:rsidRDefault="008A1536">
      <w:pPr>
        <w:pStyle w:val="BodyText"/>
        <w:spacing w:before="95"/>
        <w:ind w:left="262"/>
      </w:pPr>
      <w:hyperlink r:id="rId127">
        <w:r w:rsidR="00F22300">
          <w:rPr>
            <w:color w:val="005CC9"/>
            <w:u w:val="single" w:color="005CC9"/>
          </w:rPr>
          <w:t>Event Safety Guidelines</w:t>
        </w:r>
      </w:hyperlink>
    </w:p>
    <w:p w:rsidR="00F93F21" w:rsidRDefault="00F93F21">
      <w:pPr>
        <w:pStyle w:val="BodyText"/>
      </w:pPr>
    </w:p>
    <w:p w:rsidR="00F93F21" w:rsidRDefault="00F93F21">
      <w:pPr>
        <w:pStyle w:val="BodyText"/>
      </w:pPr>
    </w:p>
    <w:p w:rsidR="00F93F21" w:rsidRDefault="00F93F21">
      <w:pPr>
        <w:pStyle w:val="BodyText"/>
        <w:spacing w:before="11"/>
        <w:rPr>
          <w:sz w:val="23"/>
        </w:rPr>
      </w:pPr>
    </w:p>
    <w:tbl>
      <w:tblPr>
        <w:tblW w:w="0" w:type="auto"/>
        <w:tblInd w:w="269" w:type="dxa"/>
        <w:tblBorders>
          <w:top w:val="single" w:sz="4" w:space="0" w:color="939598"/>
          <w:left w:val="single" w:sz="4" w:space="0" w:color="939598"/>
          <w:bottom w:val="single" w:sz="4" w:space="0" w:color="939598"/>
          <w:right w:val="single" w:sz="4" w:space="0" w:color="939598"/>
          <w:insideH w:val="single" w:sz="4" w:space="0" w:color="939598"/>
          <w:insideV w:val="single" w:sz="4" w:space="0" w:color="939598"/>
        </w:tblBorders>
        <w:tblLayout w:type="fixed"/>
        <w:tblCellMar>
          <w:left w:w="0" w:type="dxa"/>
          <w:right w:w="0" w:type="dxa"/>
        </w:tblCellMar>
        <w:tblLook w:val="01E0" w:firstRow="1" w:lastRow="1" w:firstColumn="1" w:lastColumn="1" w:noHBand="0" w:noVBand="0"/>
      </w:tblPr>
      <w:tblGrid>
        <w:gridCol w:w="2160"/>
        <w:gridCol w:w="7392"/>
      </w:tblGrid>
      <w:tr w:rsidR="00F93F21">
        <w:trPr>
          <w:trHeight w:val="388"/>
        </w:trPr>
        <w:tc>
          <w:tcPr>
            <w:tcW w:w="2160" w:type="dxa"/>
            <w:tcBorders>
              <w:top w:val="nil"/>
              <w:left w:val="nil"/>
            </w:tcBorders>
          </w:tcPr>
          <w:p w:rsidR="00F93F21" w:rsidRDefault="00F22300">
            <w:pPr>
              <w:pStyle w:val="TableParagraph"/>
              <w:spacing w:before="71"/>
              <w:ind w:left="81"/>
              <w:rPr>
                <w:b/>
                <w:sz w:val="20"/>
              </w:rPr>
            </w:pPr>
            <w:r>
              <w:rPr>
                <w:b/>
                <w:sz w:val="20"/>
              </w:rPr>
              <w:t>Approval Authority</w:t>
            </w:r>
          </w:p>
        </w:tc>
        <w:tc>
          <w:tcPr>
            <w:tcW w:w="7392" w:type="dxa"/>
            <w:tcBorders>
              <w:top w:val="nil"/>
              <w:right w:val="nil"/>
            </w:tcBorders>
          </w:tcPr>
          <w:p w:rsidR="00F93F21" w:rsidRDefault="00F22300">
            <w:pPr>
              <w:pStyle w:val="TableParagraph"/>
              <w:spacing w:before="76"/>
              <w:ind w:left="76"/>
              <w:rPr>
                <w:sz w:val="20"/>
              </w:rPr>
            </w:pPr>
            <w:r>
              <w:rPr>
                <w:sz w:val="20"/>
              </w:rPr>
              <w:t>Vice-President (Corporate Services)</w:t>
            </w:r>
          </w:p>
        </w:tc>
      </w:tr>
      <w:tr w:rsidR="00F93F21">
        <w:trPr>
          <w:trHeight w:val="388"/>
        </w:trPr>
        <w:tc>
          <w:tcPr>
            <w:tcW w:w="2160" w:type="dxa"/>
            <w:tcBorders>
              <w:left w:val="nil"/>
            </w:tcBorders>
          </w:tcPr>
          <w:p w:rsidR="00F93F21" w:rsidRDefault="00F22300">
            <w:pPr>
              <w:pStyle w:val="TableParagraph"/>
              <w:spacing w:before="71"/>
              <w:ind w:left="81"/>
              <w:rPr>
                <w:b/>
                <w:sz w:val="20"/>
              </w:rPr>
            </w:pPr>
            <w:r>
              <w:rPr>
                <w:b/>
                <w:sz w:val="20"/>
              </w:rPr>
              <w:t>Responsible Officer</w:t>
            </w:r>
          </w:p>
        </w:tc>
        <w:tc>
          <w:tcPr>
            <w:tcW w:w="7392" w:type="dxa"/>
            <w:tcBorders>
              <w:right w:val="nil"/>
            </w:tcBorders>
          </w:tcPr>
          <w:p w:rsidR="00F93F21" w:rsidRDefault="00F22300">
            <w:pPr>
              <w:pStyle w:val="TableParagraph"/>
              <w:spacing w:before="76"/>
              <w:ind w:left="76"/>
              <w:rPr>
                <w:sz w:val="20"/>
              </w:rPr>
            </w:pPr>
            <w:r>
              <w:rPr>
                <w:sz w:val="20"/>
              </w:rPr>
              <w:t>Director, People and Culture</w:t>
            </w:r>
          </w:p>
        </w:tc>
      </w:tr>
      <w:tr w:rsidR="00F93F21">
        <w:trPr>
          <w:trHeight w:val="383"/>
        </w:trPr>
        <w:tc>
          <w:tcPr>
            <w:tcW w:w="2160" w:type="dxa"/>
            <w:tcBorders>
              <w:left w:val="nil"/>
            </w:tcBorders>
          </w:tcPr>
          <w:p w:rsidR="00F93F21" w:rsidRDefault="00F22300">
            <w:pPr>
              <w:pStyle w:val="TableParagraph"/>
              <w:spacing w:before="71"/>
              <w:ind w:left="81"/>
              <w:rPr>
                <w:b/>
                <w:sz w:val="20"/>
              </w:rPr>
            </w:pPr>
            <w:r>
              <w:rPr>
                <w:b/>
                <w:sz w:val="20"/>
              </w:rPr>
              <w:t>Approval Date</w:t>
            </w:r>
          </w:p>
        </w:tc>
        <w:tc>
          <w:tcPr>
            <w:tcW w:w="7392" w:type="dxa"/>
            <w:tcBorders>
              <w:right w:val="nil"/>
            </w:tcBorders>
          </w:tcPr>
          <w:p w:rsidR="00F93F21" w:rsidRDefault="00F22300">
            <w:pPr>
              <w:pStyle w:val="TableParagraph"/>
              <w:spacing w:before="76"/>
              <w:ind w:left="76"/>
              <w:rPr>
                <w:sz w:val="20"/>
              </w:rPr>
            </w:pPr>
            <w:r>
              <w:rPr>
                <w:sz w:val="20"/>
              </w:rPr>
              <w:t>19 November 2018</w:t>
            </w:r>
          </w:p>
        </w:tc>
      </w:tr>
      <w:tr w:rsidR="00F93F21">
        <w:trPr>
          <w:trHeight w:val="388"/>
        </w:trPr>
        <w:tc>
          <w:tcPr>
            <w:tcW w:w="2160" w:type="dxa"/>
            <w:tcBorders>
              <w:left w:val="nil"/>
            </w:tcBorders>
          </w:tcPr>
          <w:p w:rsidR="00F93F21" w:rsidRDefault="00F22300">
            <w:pPr>
              <w:pStyle w:val="TableParagraph"/>
              <w:spacing w:before="76"/>
              <w:ind w:left="81"/>
              <w:rPr>
                <w:b/>
                <w:sz w:val="20"/>
              </w:rPr>
            </w:pPr>
            <w:r>
              <w:rPr>
                <w:b/>
                <w:sz w:val="20"/>
              </w:rPr>
              <w:t>Effective Date</w:t>
            </w:r>
          </w:p>
        </w:tc>
        <w:tc>
          <w:tcPr>
            <w:tcW w:w="7392" w:type="dxa"/>
            <w:tcBorders>
              <w:right w:val="nil"/>
            </w:tcBorders>
          </w:tcPr>
          <w:p w:rsidR="00F93F21" w:rsidRDefault="00F22300">
            <w:pPr>
              <w:pStyle w:val="TableParagraph"/>
              <w:spacing w:before="81"/>
              <w:ind w:left="76"/>
              <w:rPr>
                <w:sz w:val="20"/>
              </w:rPr>
            </w:pPr>
            <w:r>
              <w:rPr>
                <w:sz w:val="20"/>
              </w:rPr>
              <w:t>19 November 2018</w:t>
            </w:r>
          </w:p>
        </w:tc>
      </w:tr>
      <w:tr w:rsidR="00F93F21">
        <w:trPr>
          <w:trHeight w:val="388"/>
        </w:trPr>
        <w:tc>
          <w:tcPr>
            <w:tcW w:w="2160" w:type="dxa"/>
            <w:tcBorders>
              <w:left w:val="nil"/>
            </w:tcBorders>
          </w:tcPr>
          <w:p w:rsidR="00F93F21" w:rsidRDefault="00F22300">
            <w:pPr>
              <w:pStyle w:val="TableParagraph"/>
              <w:spacing w:before="76"/>
              <w:ind w:left="81"/>
              <w:rPr>
                <w:b/>
                <w:sz w:val="20"/>
              </w:rPr>
            </w:pPr>
            <w:r>
              <w:rPr>
                <w:b/>
                <w:sz w:val="20"/>
              </w:rPr>
              <w:t>Review Date*</w:t>
            </w:r>
          </w:p>
        </w:tc>
        <w:tc>
          <w:tcPr>
            <w:tcW w:w="7392" w:type="dxa"/>
            <w:tcBorders>
              <w:right w:val="nil"/>
            </w:tcBorders>
          </w:tcPr>
          <w:p w:rsidR="00F93F21" w:rsidRDefault="00F22300">
            <w:pPr>
              <w:pStyle w:val="TableParagraph"/>
              <w:spacing w:before="81"/>
              <w:ind w:left="76"/>
              <w:rPr>
                <w:sz w:val="20"/>
              </w:rPr>
            </w:pPr>
            <w:r>
              <w:rPr>
                <w:sz w:val="20"/>
              </w:rPr>
              <w:t>November 2021</w:t>
            </w:r>
          </w:p>
        </w:tc>
      </w:tr>
      <w:tr w:rsidR="00F93F21">
        <w:trPr>
          <w:trHeight w:val="388"/>
        </w:trPr>
        <w:tc>
          <w:tcPr>
            <w:tcW w:w="2160" w:type="dxa"/>
            <w:tcBorders>
              <w:left w:val="nil"/>
            </w:tcBorders>
          </w:tcPr>
          <w:p w:rsidR="00F93F21" w:rsidRDefault="00F22300">
            <w:pPr>
              <w:pStyle w:val="TableParagraph"/>
              <w:spacing w:before="76"/>
              <w:ind w:left="81"/>
              <w:rPr>
                <w:b/>
                <w:sz w:val="20"/>
              </w:rPr>
            </w:pPr>
            <w:r>
              <w:rPr>
                <w:b/>
                <w:sz w:val="20"/>
              </w:rPr>
              <w:t>HPRM file number</w:t>
            </w:r>
          </w:p>
        </w:tc>
        <w:tc>
          <w:tcPr>
            <w:tcW w:w="7392" w:type="dxa"/>
            <w:tcBorders>
              <w:right w:val="nil"/>
            </w:tcBorders>
          </w:tcPr>
          <w:p w:rsidR="00F93F21" w:rsidRDefault="00F22300">
            <w:pPr>
              <w:pStyle w:val="TableParagraph"/>
              <w:spacing w:before="81"/>
              <w:ind w:left="76"/>
              <w:rPr>
                <w:sz w:val="20"/>
              </w:rPr>
            </w:pPr>
            <w:r>
              <w:rPr>
                <w:sz w:val="20"/>
              </w:rPr>
              <w:t>CF18/1043</w:t>
            </w:r>
          </w:p>
        </w:tc>
      </w:tr>
    </w:tbl>
    <w:p w:rsidR="00F93F21" w:rsidRDefault="008A1536">
      <w:pPr>
        <w:pStyle w:val="Heading6"/>
        <w:spacing w:before="76"/>
        <w:ind w:left="344"/>
      </w:pPr>
      <w:r>
        <w:pict>
          <v:line id="_x0000_s1087" style="position:absolute;left:0;text-align:left;z-index:251644928;mso-wrap-distance-left:0;mso-wrap-distance-right:0;mso-position-horizontal-relative:page;mso-position-vertical-relative:text" from="74.4pt,19.65pt" to="552.7pt,19.65pt" strokecolor="#939598" strokeweight=".16969mm">
            <w10:wrap type="topAndBottom" anchorx="page"/>
          </v:line>
        </w:pict>
      </w:r>
      <w:r w:rsidR="00F22300">
        <w:t>* Unless otherwise indicated, this procedure will still apply beyond the review date.</w:t>
      </w:r>
    </w:p>
    <w:p w:rsidR="00F93F21" w:rsidRDefault="00F93F21">
      <w:pPr>
        <w:pStyle w:val="BodyText"/>
        <w:rPr>
          <w:b/>
        </w:rPr>
      </w:pPr>
    </w:p>
    <w:p w:rsidR="00F93F21" w:rsidRDefault="00F93F21">
      <w:pPr>
        <w:pStyle w:val="BodyText"/>
        <w:spacing w:before="6"/>
        <w:rPr>
          <w:b/>
          <w:sz w:val="19"/>
        </w:rPr>
      </w:pPr>
    </w:p>
    <w:p w:rsidR="00F93F21" w:rsidRDefault="00F22300">
      <w:pPr>
        <w:ind w:left="262"/>
        <w:rPr>
          <w:sz w:val="20"/>
        </w:rPr>
      </w:pPr>
      <w:r>
        <w:rPr>
          <w:sz w:val="18"/>
        </w:rPr>
        <w:t>Printed versions of this document are not controlled. Please refer to the Flinders Policy Library for the latest version</w:t>
      </w:r>
      <w:r>
        <w:rPr>
          <w:sz w:val="20"/>
        </w:rPr>
        <w:t>.</w:t>
      </w:r>
    </w:p>
    <w:p w:rsidR="00F93F21" w:rsidRDefault="00F93F21">
      <w:pPr>
        <w:rPr>
          <w:sz w:val="20"/>
        </w:rPr>
        <w:sectPr w:rsidR="00F93F21">
          <w:pgSz w:w="11910" w:h="16840"/>
          <w:pgMar w:top="840" w:right="617" w:bottom="1040" w:left="1240" w:header="659" w:footer="853" w:gutter="0"/>
          <w:cols w:space="720"/>
        </w:sectPr>
      </w:pPr>
    </w:p>
    <w:p w:rsidR="00F93F21" w:rsidRDefault="008A1536">
      <w:pPr>
        <w:pStyle w:val="BodyText"/>
      </w:pPr>
      <w:r>
        <w:lastRenderedPageBreak/>
        <w:pict>
          <v:group id="_x0000_s1083" style="position:absolute;margin-left:0;margin-top:0;width:594.45pt;height:148.3pt;z-index:-251636736;mso-position-horizontal-relative:page;mso-position-vertical-relative:page" coordsize="11889,2966">
            <v:line id="_x0000_s1086" style="position:absolute" from="1474,845" to="11083,845" strokecolor="#ffd700" strokeweight="1.44pt"/>
            <v:shape id="_x0000_s1085" type="#_x0000_t75" alt="Inspiring Achievement " style="position:absolute;width:11889;height:2959">
              <v:imagedata r:id="rId86" o:title=""/>
            </v:shape>
            <v:line id="_x0000_s1084" style="position:absolute" from="1503,2948" to="11055,2948" strokecolor="#ffd600" strokeweight="1.75pt"/>
            <w10:wrap anchorx="page" anchory="page"/>
          </v:group>
        </w:pict>
      </w:r>
    </w:p>
    <w:p w:rsidR="00F93F21" w:rsidRDefault="00F93F21">
      <w:pPr>
        <w:pStyle w:val="BodyText"/>
      </w:pPr>
    </w:p>
    <w:p w:rsidR="00F93F21" w:rsidRDefault="00F93F21">
      <w:pPr>
        <w:pStyle w:val="BodyText"/>
      </w:pPr>
    </w:p>
    <w:p w:rsidR="00F93F21" w:rsidRDefault="00F93F21">
      <w:pPr>
        <w:pStyle w:val="BodyText"/>
      </w:pPr>
    </w:p>
    <w:p w:rsidR="00F93F21" w:rsidRDefault="00F93F21">
      <w:pPr>
        <w:pStyle w:val="BodyText"/>
      </w:pPr>
    </w:p>
    <w:p w:rsidR="00F93F21" w:rsidRDefault="00F93F21">
      <w:pPr>
        <w:pStyle w:val="BodyText"/>
      </w:pPr>
    </w:p>
    <w:p w:rsidR="00F93F21" w:rsidRDefault="00F93F21">
      <w:pPr>
        <w:pStyle w:val="BodyText"/>
      </w:pPr>
    </w:p>
    <w:p w:rsidR="00F93F21" w:rsidRDefault="00F93F21">
      <w:pPr>
        <w:pStyle w:val="BodyText"/>
      </w:pPr>
    </w:p>
    <w:p w:rsidR="00F93F21" w:rsidRDefault="00F93F21">
      <w:pPr>
        <w:pStyle w:val="BodyText"/>
      </w:pPr>
    </w:p>
    <w:p w:rsidR="00F93F21" w:rsidRDefault="00F93F21">
      <w:pPr>
        <w:pStyle w:val="BodyText"/>
      </w:pPr>
    </w:p>
    <w:p w:rsidR="00F93F21" w:rsidRDefault="00F93F21">
      <w:pPr>
        <w:pStyle w:val="BodyText"/>
      </w:pPr>
    </w:p>
    <w:p w:rsidR="00F93F21" w:rsidRDefault="00F93F21">
      <w:pPr>
        <w:pStyle w:val="BodyText"/>
      </w:pPr>
    </w:p>
    <w:p w:rsidR="00F93F21" w:rsidRDefault="00F93F21">
      <w:pPr>
        <w:pStyle w:val="BodyText"/>
      </w:pPr>
    </w:p>
    <w:p w:rsidR="00F93F21" w:rsidRDefault="00F93F21">
      <w:pPr>
        <w:pStyle w:val="BodyText"/>
      </w:pPr>
    </w:p>
    <w:p w:rsidR="00F93F21" w:rsidRDefault="00F93F21">
      <w:pPr>
        <w:pStyle w:val="BodyText"/>
        <w:spacing w:before="10"/>
        <w:rPr>
          <w:sz w:val="18"/>
        </w:rPr>
      </w:pPr>
    </w:p>
    <w:p w:rsidR="00F93F21" w:rsidRDefault="008A1536">
      <w:pPr>
        <w:pStyle w:val="BodyText"/>
        <w:ind w:left="147"/>
      </w:pPr>
      <w:r>
        <w:pict>
          <v:shape id="_x0000_s1160" type="#_x0000_t202" style="width:488.65pt;height:56.4pt;mso-left-percent:-10001;mso-top-percent:-10001;mso-position-horizontal:absolute;mso-position-horizontal-relative:char;mso-position-vertical:absolute;mso-position-vertical-relative:line;mso-left-percent:-10001;mso-top-percent:-10001" filled="f" strokeweight=".48pt">
            <v:textbox inset="0,0,0,0">
              <w:txbxContent>
                <w:bookmarkStart w:id="66" w:name="principles-religious-and-spiritual"/>
                <w:bookmarkEnd w:id="66"/>
                <w:p w:rsidR="00314A41" w:rsidRDefault="00314A41">
                  <w:pPr>
                    <w:spacing w:before="20"/>
                    <w:ind w:left="105"/>
                    <w:rPr>
                      <w:b/>
                      <w:i/>
                      <w:sz w:val="28"/>
                    </w:rPr>
                  </w:pPr>
                  <w:r>
                    <w:rPr>
                      <w:b/>
                      <w:i/>
                      <w:sz w:val="28"/>
                      <w:u w:val="thick"/>
                    </w:rPr>
                    <w:fldChar w:fldCharType="begin"/>
                  </w:r>
                  <w:r>
                    <w:rPr>
                      <w:b/>
                      <w:i/>
                      <w:sz w:val="28"/>
                      <w:u w:val="thick"/>
                    </w:rPr>
                    <w:instrText xml:space="preserve"> HYPERLINK "https://flinders.edu.au/policies/policy-redesign-project" \h </w:instrText>
                  </w:r>
                  <w:r>
                    <w:rPr>
                      <w:b/>
                      <w:i/>
                      <w:sz w:val="28"/>
                      <w:u w:val="thick"/>
                    </w:rPr>
                    <w:fldChar w:fldCharType="separate"/>
                  </w:r>
                  <w:r>
                    <w:rPr>
                      <w:b/>
                      <w:i/>
                      <w:sz w:val="28"/>
                      <w:u w:val="thick"/>
                    </w:rPr>
                    <w:t>Policy Redesign Project</w:t>
                  </w:r>
                  <w:r>
                    <w:rPr>
                      <w:b/>
                      <w:i/>
                      <w:sz w:val="28"/>
                      <w:u w:val="thick"/>
                    </w:rPr>
                    <w:fldChar w:fldCharType="end"/>
                  </w:r>
                </w:p>
                <w:p w:rsidR="00314A41" w:rsidRDefault="00314A41">
                  <w:pPr>
                    <w:pStyle w:val="BodyText"/>
                    <w:spacing w:before="3"/>
                    <w:rPr>
                      <w:sz w:val="25"/>
                    </w:rPr>
                  </w:pPr>
                </w:p>
                <w:p w:rsidR="00314A41" w:rsidRDefault="00314A41">
                  <w:pPr>
                    <w:ind w:left="105" w:right="177"/>
                    <w:rPr>
                      <w:i/>
                      <w:sz w:val="20"/>
                    </w:rPr>
                  </w:pPr>
                  <w:r>
                    <w:rPr>
                      <w:i/>
                      <w:sz w:val="20"/>
                    </w:rPr>
                    <w:t>All policies and procedures are being reviewed as part of this project. This document is pending review, but remains in effect until the review is carried out.</w:t>
                  </w:r>
                </w:p>
              </w:txbxContent>
            </v:textbox>
            <w10:anchorlock/>
          </v:shape>
        </w:pict>
      </w:r>
    </w:p>
    <w:p w:rsidR="00F93F21" w:rsidRDefault="00F22300">
      <w:pPr>
        <w:pStyle w:val="Heading6"/>
        <w:spacing w:line="221" w:lineRule="exact"/>
      </w:pPr>
      <w:r>
        <w:t>Principles Concerning Religious and Spiritual Matters</w:t>
      </w:r>
    </w:p>
    <w:p w:rsidR="00F93F21" w:rsidRDefault="00F93F21">
      <w:pPr>
        <w:pStyle w:val="BodyText"/>
        <w:rPr>
          <w:b/>
        </w:rPr>
      </w:pPr>
    </w:p>
    <w:p w:rsidR="00F93F21" w:rsidRDefault="00F93F21">
      <w:pPr>
        <w:pStyle w:val="BodyText"/>
        <w:spacing w:before="4"/>
        <w:rPr>
          <w:b/>
          <w:sz w:val="11"/>
        </w:rPr>
      </w:pPr>
    </w:p>
    <w:tbl>
      <w:tblPr>
        <w:tblW w:w="0" w:type="auto"/>
        <w:tblInd w:w="175" w:type="dxa"/>
        <w:tblLayout w:type="fixed"/>
        <w:tblCellMar>
          <w:left w:w="0" w:type="dxa"/>
          <w:right w:w="0" w:type="dxa"/>
        </w:tblCellMar>
        <w:tblLook w:val="01E0" w:firstRow="1" w:lastRow="1" w:firstColumn="1" w:lastColumn="1" w:noHBand="0" w:noVBand="0"/>
      </w:tblPr>
      <w:tblGrid>
        <w:gridCol w:w="1794"/>
        <w:gridCol w:w="4109"/>
      </w:tblGrid>
      <w:tr w:rsidR="00F93F21">
        <w:trPr>
          <w:trHeight w:val="446"/>
        </w:trPr>
        <w:tc>
          <w:tcPr>
            <w:tcW w:w="1794" w:type="dxa"/>
          </w:tcPr>
          <w:p w:rsidR="00F93F21" w:rsidRDefault="00F22300">
            <w:pPr>
              <w:pStyle w:val="TableParagraph"/>
              <w:spacing w:line="225" w:lineRule="exact"/>
              <w:ind w:left="173" w:right="127"/>
              <w:jc w:val="center"/>
              <w:rPr>
                <w:b/>
                <w:sz w:val="20"/>
              </w:rPr>
            </w:pPr>
            <w:r>
              <w:rPr>
                <w:b/>
                <w:sz w:val="20"/>
              </w:rPr>
              <w:t>Establishment:</w:t>
            </w:r>
          </w:p>
        </w:tc>
        <w:tc>
          <w:tcPr>
            <w:tcW w:w="4109" w:type="dxa"/>
          </w:tcPr>
          <w:p w:rsidR="00F93F21" w:rsidRDefault="00F22300">
            <w:pPr>
              <w:pStyle w:val="TableParagraph"/>
              <w:spacing w:line="230" w:lineRule="exact"/>
              <w:ind w:left="143"/>
              <w:rPr>
                <w:sz w:val="20"/>
              </w:rPr>
            </w:pPr>
            <w:r>
              <w:rPr>
                <w:sz w:val="20"/>
              </w:rPr>
              <w:t>Council, 23 July 1993</w:t>
            </w:r>
          </w:p>
        </w:tc>
      </w:tr>
      <w:tr w:rsidR="00F93F21">
        <w:trPr>
          <w:trHeight w:val="662"/>
        </w:trPr>
        <w:tc>
          <w:tcPr>
            <w:tcW w:w="1794" w:type="dxa"/>
          </w:tcPr>
          <w:p w:rsidR="00F93F21" w:rsidRDefault="00F93F21">
            <w:pPr>
              <w:pStyle w:val="TableParagraph"/>
              <w:spacing w:before="4"/>
              <w:rPr>
                <w:b/>
                <w:sz w:val="18"/>
              </w:rPr>
            </w:pPr>
          </w:p>
          <w:p w:rsidR="00F93F21" w:rsidRDefault="00F22300">
            <w:pPr>
              <w:pStyle w:val="TableParagraph"/>
              <w:ind w:left="182" w:right="127"/>
              <w:jc w:val="center"/>
              <w:rPr>
                <w:b/>
                <w:sz w:val="20"/>
              </w:rPr>
            </w:pPr>
            <w:r>
              <w:rPr>
                <w:b/>
                <w:sz w:val="20"/>
              </w:rPr>
              <w:t>Last Amended:</w:t>
            </w:r>
          </w:p>
        </w:tc>
        <w:tc>
          <w:tcPr>
            <w:tcW w:w="4109" w:type="dxa"/>
          </w:tcPr>
          <w:p w:rsidR="00F93F21" w:rsidRDefault="00F93F21">
            <w:pPr>
              <w:pStyle w:val="TableParagraph"/>
              <w:spacing w:before="8"/>
              <w:rPr>
                <w:b/>
                <w:sz w:val="18"/>
              </w:rPr>
            </w:pPr>
          </w:p>
          <w:p w:rsidR="00F93F21" w:rsidRDefault="00F22300">
            <w:pPr>
              <w:pStyle w:val="TableParagraph"/>
              <w:spacing w:before="1"/>
              <w:ind w:left="143"/>
              <w:rPr>
                <w:sz w:val="20"/>
              </w:rPr>
            </w:pPr>
            <w:r>
              <w:rPr>
                <w:sz w:val="20"/>
              </w:rPr>
              <w:t>EDA, January 2011</w:t>
            </w:r>
          </w:p>
        </w:tc>
      </w:tr>
      <w:tr w:rsidR="00F93F21">
        <w:trPr>
          <w:trHeight w:val="1627"/>
        </w:trPr>
        <w:tc>
          <w:tcPr>
            <w:tcW w:w="1794" w:type="dxa"/>
          </w:tcPr>
          <w:p w:rsidR="00F93F21" w:rsidRDefault="00F93F21">
            <w:pPr>
              <w:pStyle w:val="TableParagraph"/>
              <w:spacing w:before="4"/>
              <w:rPr>
                <w:b/>
                <w:sz w:val="18"/>
              </w:rPr>
            </w:pPr>
          </w:p>
          <w:p w:rsidR="00F93F21" w:rsidRDefault="00F22300">
            <w:pPr>
              <w:pStyle w:val="TableParagraph"/>
              <w:spacing w:line="249" w:lineRule="auto"/>
              <w:ind w:left="200" w:right="351"/>
              <w:rPr>
                <w:b/>
                <w:sz w:val="20"/>
              </w:rPr>
            </w:pPr>
            <w:r>
              <w:rPr>
                <w:b/>
                <w:sz w:val="20"/>
              </w:rPr>
              <w:t>Nature of Amendment:</w:t>
            </w:r>
          </w:p>
        </w:tc>
        <w:tc>
          <w:tcPr>
            <w:tcW w:w="4109" w:type="dxa"/>
          </w:tcPr>
          <w:p w:rsidR="00F93F21" w:rsidRDefault="00F93F21">
            <w:pPr>
              <w:pStyle w:val="TableParagraph"/>
              <w:spacing w:before="8"/>
              <w:rPr>
                <w:b/>
                <w:sz w:val="18"/>
              </w:rPr>
            </w:pPr>
          </w:p>
          <w:p w:rsidR="00F93F21" w:rsidRDefault="00F22300">
            <w:pPr>
              <w:pStyle w:val="TableParagraph"/>
              <w:spacing w:before="1" w:line="252" w:lineRule="auto"/>
              <w:ind w:left="143" w:right="188"/>
              <w:rPr>
                <w:sz w:val="20"/>
              </w:rPr>
            </w:pPr>
            <w:r>
              <w:rPr>
                <w:sz w:val="20"/>
              </w:rPr>
              <w:t>Consequential amendments arising from a restructure of Central Administration/VC's office and the creation of new senior executive positions replacing the EDA and Registrar</w:t>
            </w:r>
          </w:p>
        </w:tc>
      </w:tr>
      <w:tr w:rsidR="00F93F21">
        <w:trPr>
          <w:trHeight w:val="900"/>
        </w:trPr>
        <w:tc>
          <w:tcPr>
            <w:tcW w:w="1794" w:type="dxa"/>
          </w:tcPr>
          <w:p w:rsidR="00F93F21" w:rsidRDefault="00F93F21">
            <w:pPr>
              <w:pStyle w:val="TableParagraph"/>
              <w:spacing w:before="4"/>
              <w:rPr>
                <w:b/>
                <w:sz w:val="18"/>
              </w:rPr>
            </w:pPr>
          </w:p>
          <w:p w:rsidR="00F93F21" w:rsidRDefault="00F22300">
            <w:pPr>
              <w:pStyle w:val="TableParagraph"/>
              <w:spacing w:line="249" w:lineRule="auto"/>
              <w:ind w:left="200" w:right="584"/>
              <w:rPr>
                <w:b/>
                <w:sz w:val="20"/>
              </w:rPr>
            </w:pPr>
            <w:r>
              <w:rPr>
                <w:b/>
                <w:sz w:val="20"/>
              </w:rPr>
              <w:t>Date Last Reviewed:</w:t>
            </w:r>
          </w:p>
        </w:tc>
        <w:tc>
          <w:tcPr>
            <w:tcW w:w="4109" w:type="dxa"/>
          </w:tcPr>
          <w:p w:rsidR="00F93F21" w:rsidRDefault="00F93F21">
            <w:pPr>
              <w:pStyle w:val="TableParagraph"/>
              <w:rPr>
                <w:rFonts w:ascii="Times New Roman"/>
                <w:sz w:val="20"/>
              </w:rPr>
            </w:pPr>
          </w:p>
        </w:tc>
      </w:tr>
      <w:tr w:rsidR="00F93F21">
        <w:trPr>
          <w:trHeight w:val="683"/>
        </w:trPr>
        <w:tc>
          <w:tcPr>
            <w:tcW w:w="1794" w:type="dxa"/>
          </w:tcPr>
          <w:p w:rsidR="00F93F21" w:rsidRDefault="00F93F21">
            <w:pPr>
              <w:pStyle w:val="TableParagraph"/>
              <w:spacing w:before="7"/>
              <w:rPr>
                <w:b/>
                <w:sz w:val="17"/>
              </w:rPr>
            </w:pPr>
          </w:p>
          <w:p w:rsidR="00F93F21" w:rsidRDefault="00F22300">
            <w:pPr>
              <w:pStyle w:val="TableParagraph"/>
              <w:spacing w:before="1" w:line="240" w:lineRule="atLeast"/>
              <w:ind w:left="200" w:right="384"/>
              <w:rPr>
                <w:b/>
                <w:sz w:val="20"/>
              </w:rPr>
            </w:pPr>
            <w:r>
              <w:rPr>
                <w:b/>
                <w:sz w:val="20"/>
              </w:rPr>
              <w:t>Responsible Officer:</w:t>
            </w:r>
          </w:p>
        </w:tc>
        <w:tc>
          <w:tcPr>
            <w:tcW w:w="4109" w:type="dxa"/>
          </w:tcPr>
          <w:p w:rsidR="00F93F21" w:rsidRDefault="00F93F21">
            <w:pPr>
              <w:pStyle w:val="TableParagraph"/>
              <w:spacing w:before="11"/>
              <w:rPr>
                <w:b/>
                <w:sz w:val="18"/>
              </w:rPr>
            </w:pPr>
          </w:p>
          <w:p w:rsidR="00F93F21" w:rsidRDefault="00F22300">
            <w:pPr>
              <w:pStyle w:val="TableParagraph"/>
              <w:ind w:left="143"/>
              <w:rPr>
                <w:sz w:val="20"/>
              </w:rPr>
            </w:pPr>
            <w:r>
              <w:rPr>
                <w:sz w:val="20"/>
              </w:rPr>
              <w:t>Vice-President (Corporate Services)</w:t>
            </w:r>
          </w:p>
        </w:tc>
      </w:tr>
    </w:tbl>
    <w:p w:rsidR="00F93F21" w:rsidRDefault="00F93F21">
      <w:pPr>
        <w:pStyle w:val="BodyText"/>
        <w:spacing w:before="3"/>
        <w:rPr>
          <w:b/>
          <w:sz w:val="31"/>
        </w:rPr>
      </w:pPr>
    </w:p>
    <w:p w:rsidR="00F93F21" w:rsidRDefault="00F22300">
      <w:pPr>
        <w:pStyle w:val="BodyText"/>
        <w:ind w:left="262"/>
      </w:pPr>
      <w:r>
        <w:t>Council approved the following principles as the basis for the University's religious policy:</w:t>
      </w:r>
    </w:p>
    <w:p w:rsidR="00F93F21" w:rsidRDefault="00F93F21">
      <w:pPr>
        <w:pStyle w:val="BodyText"/>
        <w:spacing w:before="2"/>
        <w:rPr>
          <w:sz w:val="22"/>
        </w:rPr>
      </w:pPr>
    </w:p>
    <w:p w:rsidR="00F93F21" w:rsidRDefault="00F22300">
      <w:pPr>
        <w:pStyle w:val="ListParagraph"/>
        <w:numPr>
          <w:ilvl w:val="1"/>
          <w:numId w:val="47"/>
        </w:numPr>
        <w:tabs>
          <w:tab w:val="left" w:pos="983"/>
        </w:tabs>
        <w:spacing w:line="249" w:lineRule="auto"/>
        <w:ind w:right="325"/>
        <w:rPr>
          <w:sz w:val="20"/>
        </w:rPr>
      </w:pPr>
      <w:r>
        <w:rPr>
          <w:sz w:val="20"/>
        </w:rPr>
        <w:t xml:space="preserve">The University is concerned with the spiritual welfare </w:t>
      </w:r>
      <w:r>
        <w:rPr>
          <w:spacing w:val="-3"/>
          <w:sz w:val="20"/>
        </w:rPr>
        <w:t xml:space="preserve">and </w:t>
      </w:r>
      <w:r>
        <w:rPr>
          <w:sz w:val="20"/>
        </w:rPr>
        <w:t xml:space="preserve">needs of its students and </w:t>
      </w:r>
      <w:proofErr w:type="spellStart"/>
      <w:r>
        <w:rPr>
          <w:sz w:val="20"/>
        </w:rPr>
        <w:t>recognises</w:t>
      </w:r>
      <w:proofErr w:type="spellEnd"/>
      <w:r>
        <w:rPr>
          <w:sz w:val="20"/>
        </w:rPr>
        <w:t xml:space="preserve"> that it has a role in addressing these</w:t>
      </w:r>
      <w:r>
        <w:rPr>
          <w:spacing w:val="-11"/>
          <w:sz w:val="20"/>
        </w:rPr>
        <w:t xml:space="preserve"> </w:t>
      </w:r>
      <w:r>
        <w:rPr>
          <w:sz w:val="20"/>
        </w:rPr>
        <w:t>needs.</w:t>
      </w:r>
    </w:p>
    <w:p w:rsidR="00F93F21" w:rsidRDefault="00F93F21">
      <w:pPr>
        <w:pStyle w:val="BodyText"/>
        <w:rPr>
          <w:sz w:val="21"/>
        </w:rPr>
      </w:pPr>
    </w:p>
    <w:p w:rsidR="00F93F21" w:rsidRDefault="00F22300">
      <w:pPr>
        <w:pStyle w:val="ListParagraph"/>
        <w:numPr>
          <w:ilvl w:val="1"/>
          <w:numId w:val="47"/>
        </w:numPr>
        <w:tabs>
          <w:tab w:val="left" w:pos="983"/>
        </w:tabs>
        <w:spacing w:line="252" w:lineRule="auto"/>
        <w:ind w:right="275"/>
        <w:rPr>
          <w:sz w:val="20"/>
        </w:rPr>
      </w:pPr>
      <w:r>
        <w:rPr>
          <w:sz w:val="20"/>
        </w:rPr>
        <w:t xml:space="preserve">Any funding request for religious purposes, as for any other purposes, must compete for priority with other identified needs </w:t>
      </w:r>
      <w:r>
        <w:rPr>
          <w:spacing w:val="-4"/>
          <w:sz w:val="20"/>
        </w:rPr>
        <w:t xml:space="preserve">of </w:t>
      </w:r>
      <w:r>
        <w:rPr>
          <w:sz w:val="20"/>
        </w:rPr>
        <w:t xml:space="preserve">the University. In providing funding or space, the University will take into account the capacity </w:t>
      </w:r>
      <w:r>
        <w:rPr>
          <w:spacing w:val="-4"/>
          <w:sz w:val="20"/>
        </w:rPr>
        <w:t xml:space="preserve">of </w:t>
      </w:r>
      <w:r>
        <w:rPr>
          <w:sz w:val="20"/>
        </w:rPr>
        <w:t xml:space="preserve">the group to obtain support from outside religious or other bodies, or from the Union or Clubs and Societies Association. The University will give due consideration to the allocation </w:t>
      </w:r>
      <w:r>
        <w:rPr>
          <w:spacing w:val="-4"/>
          <w:sz w:val="20"/>
        </w:rPr>
        <w:t xml:space="preserve">of </w:t>
      </w:r>
      <w:r>
        <w:rPr>
          <w:sz w:val="20"/>
        </w:rPr>
        <w:t xml:space="preserve">some </w:t>
      </w:r>
      <w:r>
        <w:rPr>
          <w:spacing w:val="-4"/>
          <w:sz w:val="20"/>
        </w:rPr>
        <w:t xml:space="preserve">of </w:t>
      </w:r>
      <w:r>
        <w:rPr>
          <w:sz w:val="20"/>
        </w:rPr>
        <w:t xml:space="preserve">the funds paid by fee-paying students to provide for the spiritual needs </w:t>
      </w:r>
      <w:r>
        <w:rPr>
          <w:spacing w:val="-4"/>
          <w:sz w:val="20"/>
        </w:rPr>
        <w:t xml:space="preserve">of </w:t>
      </w:r>
      <w:r>
        <w:rPr>
          <w:sz w:val="20"/>
        </w:rPr>
        <w:t>those</w:t>
      </w:r>
      <w:r>
        <w:rPr>
          <w:spacing w:val="-1"/>
          <w:sz w:val="20"/>
        </w:rPr>
        <w:t xml:space="preserve"> </w:t>
      </w:r>
      <w:r>
        <w:rPr>
          <w:sz w:val="20"/>
        </w:rPr>
        <w:t>students.</w:t>
      </w:r>
    </w:p>
    <w:p w:rsidR="00F93F21" w:rsidRDefault="00F93F21">
      <w:pPr>
        <w:pStyle w:val="BodyText"/>
        <w:spacing w:before="10"/>
      </w:pPr>
    </w:p>
    <w:p w:rsidR="00F93F21" w:rsidRDefault="00F22300">
      <w:pPr>
        <w:pStyle w:val="ListParagraph"/>
        <w:numPr>
          <w:ilvl w:val="1"/>
          <w:numId w:val="47"/>
        </w:numPr>
        <w:tabs>
          <w:tab w:val="left" w:pos="982"/>
        </w:tabs>
        <w:spacing w:before="1" w:line="252" w:lineRule="auto"/>
        <w:ind w:left="981" w:right="356" w:hanging="359"/>
        <w:rPr>
          <w:sz w:val="20"/>
        </w:rPr>
      </w:pPr>
      <w:r>
        <w:rPr>
          <w:sz w:val="20"/>
        </w:rPr>
        <w:t xml:space="preserve">In providing for the needs or demands of particular </w:t>
      </w:r>
      <w:r>
        <w:rPr>
          <w:spacing w:val="-3"/>
          <w:sz w:val="20"/>
        </w:rPr>
        <w:t xml:space="preserve">groups, </w:t>
      </w:r>
      <w:r>
        <w:rPr>
          <w:sz w:val="20"/>
        </w:rPr>
        <w:t xml:space="preserve">the University will ensure the development </w:t>
      </w:r>
      <w:r>
        <w:rPr>
          <w:spacing w:val="-4"/>
          <w:sz w:val="20"/>
        </w:rPr>
        <w:t xml:space="preserve">of </w:t>
      </w:r>
      <w:r>
        <w:rPr>
          <w:sz w:val="20"/>
        </w:rPr>
        <w:t xml:space="preserve">a university community </w:t>
      </w:r>
      <w:r>
        <w:rPr>
          <w:spacing w:val="-3"/>
          <w:sz w:val="20"/>
        </w:rPr>
        <w:t xml:space="preserve">based </w:t>
      </w:r>
      <w:r>
        <w:rPr>
          <w:sz w:val="20"/>
        </w:rPr>
        <w:t>on mutual respect and understanding, and on social cohesion.</w:t>
      </w:r>
    </w:p>
    <w:p w:rsidR="00F93F21" w:rsidRDefault="00F93F21">
      <w:pPr>
        <w:pStyle w:val="BodyText"/>
        <w:spacing w:before="10"/>
      </w:pPr>
    </w:p>
    <w:p w:rsidR="00F93F21" w:rsidRDefault="00F22300">
      <w:pPr>
        <w:pStyle w:val="ListParagraph"/>
        <w:numPr>
          <w:ilvl w:val="1"/>
          <w:numId w:val="47"/>
        </w:numPr>
        <w:tabs>
          <w:tab w:val="left" w:pos="982"/>
        </w:tabs>
        <w:spacing w:line="252" w:lineRule="auto"/>
        <w:ind w:left="981" w:right="298"/>
        <w:rPr>
          <w:sz w:val="20"/>
        </w:rPr>
      </w:pPr>
      <w:r>
        <w:rPr>
          <w:sz w:val="20"/>
        </w:rPr>
        <w:t xml:space="preserve">The University </w:t>
      </w:r>
      <w:r>
        <w:rPr>
          <w:spacing w:val="-3"/>
          <w:sz w:val="20"/>
        </w:rPr>
        <w:t xml:space="preserve">owns </w:t>
      </w:r>
      <w:r>
        <w:rPr>
          <w:sz w:val="20"/>
        </w:rPr>
        <w:t xml:space="preserve">and controls all buildings and space within the University. Any proposal to provide space exclusively for the </w:t>
      </w:r>
      <w:r>
        <w:rPr>
          <w:spacing w:val="-3"/>
          <w:sz w:val="20"/>
        </w:rPr>
        <w:t xml:space="preserve">use </w:t>
      </w:r>
      <w:r>
        <w:rPr>
          <w:spacing w:val="-4"/>
          <w:sz w:val="20"/>
        </w:rPr>
        <w:t xml:space="preserve">of </w:t>
      </w:r>
      <w:r>
        <w:rPr>
          <w:sz w:val="20"/>
        </w:rPr>
        <w:t xml:space="preserve">one group, which would result in other members </w:t>
      </w:r>
      <w:r>
        <w:rPr>
          <w:spacing w:val="-4"/>
          <w:sz w:val="20"/>
        </w:rPr>
        <w:t xml:space="preserve">of </w:t>
      </w:r>
      <w:r>
        <w:rPr>
          <w:sz w:val="20"/>
        </w:rPr>
        <w:t xml:space="preserve">the University being denied </w:t>
      </w:r>
      <w:r>
        <w:rPr>
          <w:spacing w:val="-3"/>
          <w:sz w:val="20"/>
        </w:rPr>
        <w:t xml:space="preserve">access </w:t>
      </w:r>
      <w:r>
        <w:rPr>
          <w:sz w:val="20"/>
        </w:rPr>
        <w:t xml:space="preserve">to that space, will receive the </w:t>
      </w:r>
      <w:r>
        <w:rPr>
          <w:spacing w:val="-3"/>
          <w:sz w:val="20"/>
        </w:rPr>
        <w:t xml:space="preserve">closest </w:t>
      </w:r>
      <w:r>
        <w:rPr>
          <w:sz w:val="20"/>
        </w:rPr>
        <w:t xml:space="preserve">scrutiny by the University. However, in evaluating a proposal, the University will </w:t>
      </w:r>
      <w:proofErr w:type="spellStart"/>
      <w:r>
        <w:rPr>
          <w:sz w:val="20"/>
        </w:rPr>
        <w:t>recognise</w:t>
      </w:r>
      <w:proofErr w:type="spellEnd"/>
      <w:r>
        <w:rPr>
          <w:sz w:val="20"/>
        </w:rPr>
        <w:t xml:space="preserve"> the legitimate needs </w:t>
      </w:r>
      <w:r>
        <w:rPr>
          <w:spacing w:val="-4"/>
          <w:sz w:val="20"/>
        </w:rPr>
        <w:t xml:space="preserve">of </w:t>
      </w:r>
      <w:r>
        <w:rPr>
          <w:sz w:val="20"/>
        </w:rPr>
        <w:t>students for space to undertake the normal religious practices associated with their religious</w:t>
      </w:r>
      <w:r>
        <w:rPr>
          <w:spacing w:val="-19"/>
          <w:sz w:val="20"/>
        </w:rPr>
        <w:t xml:space="preserve"> </w:t>
      </w:r>
      <w:r>
        <w:rPr>
          <w:sz w:val="20"/>
        </w:rPr>
        <w:t>affiliation.</w:t>
      </w:r>
    </w:p>
    <w:p w:rsidR="00F93F21" w:rsidRDefault="00F93F21">
      <w:pPr>
        <w:spacing w:line="252" w:lineRule="auto"/>
        <w:rPr>
          <w:sz w:val="20"/>
        </w:rPr>
        <w:sectPr w:rsidR="00F93F21">
          <w:headerReference w:type="default" r:id="rId128"/>
          <w:footerReference w:type="default" r:id="rId129"/>
          <w:pgSz w:w="11910" w:h="16840"/>
          <w:pgMar w:top="0" w:right="617" w:bottom="1040" w:left="1240" w:header="0" w:footer="853" w:gutter="0"/>
          <w:pgNumType w:start="1"/>
          <w:cols w:space="720"/>
        </w:sectPr>
      </w:pPr>
    </w:p>
    <w:p w:rsidR="00F93F21" w:rsidRDefault="008A1536">
      <w:pPr>
        <w:pStyle w:val="BodyText"/>
        <w:spacing w:line="30" w:lineRule="exact"/>
        <w:ind w:left="218"/>
        <w:rPr>
          <w:sz w:val="3"/>
        </w:rPr>
      </w:pPr>
      <w:r>
        <w:rPr>
          <w:sz w:val="3"/>
        </w:rPr>
      </w:r>
      <w:r>
        <w:rPr>
          <w:sz w:val="3"/>
        </w:rPr>
        <w:pict>
          <v:group id="_x0000_s1080" style="width:480.5pt;height:1.45pt;mso-position-horizontal-relative:char;mso-position-vertical-relative:line" coordsize="9610,29">
            <v:line id="_x0000_s1081" style="position:absolute" from="0,14" to="9610,14" strokecolor="#ffd700" strokeweight="1.44pt"/>
            <w10:anchorlock/>
          </v:group>
        </w:pict>
      </w:r>
    </w:p>
    <w:p w:rsidR="00F93F21" w:rsidRDefault="00F93F21">
      <w:pPr>
        <w:pStyle w:val="BodyText"/>
      </w:pPr>
    </w:p>
    <w:p w:rsidR="00F93F21" w:rsidRDefault="00F93F21">
      <w:pPr>
        <w:pStyle w:val="BodyText"/>
        <w:spacing w:before="11"/>
        <w:rPr>
          <w:sz w:val="22"/>
        </w:rPr>
      </w:pPr>
    </w:p>
    <w:p w:rsidR="00F93F21" w:rsidRDefault="00F22300">
      <w:pPr>
        <w:pStyle w:val="ListParagraph"/>
        <w:numPr>
          <w:ilvl w:val="1"/>
          <w:numId w:val="47"/>
        </w:numPr>
        <w:tabs>
          <w:tab w:val="left" w:pos="983"/>
        </w:tabs>
        <w:spacing w:line="249" w:lineRule="auto"/>
        <w:ind w:right="964"/>
        <w:rPr>
          <w:sz w:val="20"/>
        </w:rPr>
      </w:pPr>
      <w:r>
        <w:rPr>
          <w:sz w:val="20"/>
        </w:rPr>
        <w:t xml:space="preserve">The University will avoid being </w:t>
      </w:r>
      <w:r>
        <w:rPr>
          <w:spacing w:val="-3"/>
          <w:sz w:val="20"/>
        </w:rPr>
        <w:t xml:space="preserve">used </w:t>
      </w:r>
      <w:r>
        <w:rPr>
          <w:sz w:val="20"/>
        </w:rPr>
        <w:t>as an instrument by which any religious group seeks to exercise control over its</w:t>
      </w:r>
      <w:r>
        <w:rPr>
          <w:spacing w:val="-12"/>
          <w:sz w:val="20"/>
        </w:rPr>
        <w:t xml:space="preserve"> </w:t>
      </w:r>
      <w:r>
        <w:rPr>
          <w:sz w:val="20"/>
        </w:rPr>
        <w:t>members.</w:t>
      </w:r>
    </w:p>
    <w:p w:rsidR="00F93F21" w:rsidRDefault="00F93F21">
      <w:pPr>
        <w:pStyle w:val="BodyText"/>
        <w:rPr>
          <w:sz w:val="21"/>
        </w:rPr>
      </w:pPr>
    </w:p>
    <w:p w:rsidR="00F93F21" w:rsidRDefault="00F22300">
      <w:pPr>
        <w:pStyle w:val="ListParagraph"/>
        <w:numPr>
          <w:ilvl w:val="1"/>
          <w:numId w:val="47"/>
        </w:numPr>
        <w:tabs>
          <w:tab w:val="left" w:pos="983"/>
        </w:tabs>
        <w:spacing w:line="252" w:lineRule="auto"/>
        <w:ind w:right="532"/>
        <w:jc w:val="both"/>
        <w:rPr>
          <w:sz w:val="20"/>
        </w:rPr>
      </w:pPr>
      <w:r>
        <w:rPr>
          <w:sz w:val="20"/>
        </w:rPr>
        <w:t xml:space="preserve">The University will not provide facilities to religious or other groups </w:t>
      </w:r>
      <w:r>
        <w:rPr>
          <w:spacing w:val="-3"/>
          <w:sz w:val="20"/>
        </w:rPr>
        <w:t xml:space="preserve">whose </w:t>
      </w:r>
      <w:r>
        <w:rPr>
          <w:sz w:val="20"/>
        </w:rPr>
        <w:t xml:space="preserve">activities are seriously detrimental to the welfare </w:t>
      </w:r>
      <w:r>
        <w:rPr>
          <w:spacing w:val="-4"/>
          <w:sz w:val="20"/>
        </w:rPr>
        <w:t xml:space="preserve">of </w:t>
      </w:r>
      <w:r>
        <w:rPr>
          <w:sz w:val="20"/>
        </w:rPr>
        <w:t>students and to the educational purposes for which the students are attending the</w:t>
      </w:r>
      <w:r>
        <w:rPr>
          <w:spacing w:val="-5"/>
          <w:sz w:val="20"/>
        </w:rPr>
        <w:t xml:space="preserve"> </w:t>
      </w:r>
      <w:r>
        <w:rPr>
          <w:sz w:val="20"/>
        </w:rPr>
        <w:t>University.</w:t>
      </w:r>
    </w:p>
    <w:p w:rsidR="00F93F21" w:rsidRDefault="00F93F21">
      <w:pPr>
        <w:pStyle w:val="BodyText"/>
        <w:spacing w:before="5"/>
      </w:pPr>
    </w:p>
    <w:p w:rsidR="00F93F21" w:rsidRDefault="00F22300">
      <w:pPr>
        <w:pStyle w:val="Heading6"/>
        <w:spacing w:before="1"/>
      </w:pPr>
      <w:r>
        <w:t>Related Links</w:t>
      </w:r>
    </w:p>
    <w:p w:rsidR="00F93F21" w:rsidRDefault="00F93F21">
      <w:pPr>
        <w:pStyle w:val="BodyText"/>
        <w:spacing w:before="2"/>
        <w:rPr>
          <w:b/>
          <w:sz w:val="22"/>
        </w:rPr>
      </w:pPr>
    </w:p>
    <w:p w:rsidR="00F93F21" w:rsidRDefault="008A1536">
      <w:pPr>
        <w:pStyle w:val="BodyText"/>
        <w:ind w:left="262"/>
      </w:pPr>
      <w:hyperlink r:id="rId130">
        <w:r w:rsidR="00F22300">
          <w:rPr>
            <w:color w:val="005CC9"/>
            <w:u w:val="single" w:color="005CC9"/>
          </w:rPr>
          <w:t>Religious Centre Rules and Procedures</w:t>
        </w:r>
      </w:hyperlink>
    </w:p>
    <w:p w:rsidR="00F93F21" w:rsidRDefault="00F93F21">
      <w:pPr>
        <w:sectPr w:rsidR="00F93F21">
          <w:headerReference w:type="default" r:id="rId131"/>
          <w:footerReference w:type="default" r:id="rId132"/>
          <w:pgSz w:w="11910" w:h="16840"/>
          <w:pgMar w:top="820" w:right="617" w:bottom="1040" w:left="1240" w:header="0" w:footer="853" w:gutter="0"/>
          <w:pgNumType w:start="2"/>
          <w:cols w:space="720"/>
        </w:sectPr>
      </w:pPr>
    </w:p>
    <w:p w:rsidR="00F93F21" w:rsidRDefault="008A1536">
      <w:pPr>
        <w:pStyle w:val="BodyText"/>
      </w:pPr>
      <w:r>
        <w:lastRenderedPageBreak/>
        <w:pict>
          <v:group id="_x0000_s1074" style="position:absolute;margin-left:0;margin-top:0;width:594.45pt;height:148.3pt;z-index:-251635712;mso-position-horizontal-relative:page;mso-position-vertical-relative:page" coordsize="11889,2966">
            <v:line id="_x0000_s1079" style="position:absolute" from="1474,842" to="11085,842" strokecolor="#ffd600" strokeweight="1.44pt"/>
            <v:shape id="_x0000_s1078" type="#_x0000_t75" alt="Inspiring Achievement " style="position:absolute;width:11889;height:2959">
              <v:imagedata r:id="rId69" o:title=""/>
            </v:shape>
            <v:line id="_x0000_s1077" style="position:absolute" from="1503,2948" to="11055,2948" strokecolor="#ffd500" strokeweight="1.75pt"/>
            <v:shape id="_x0000_s1076" type="#_x0000_t75" alt="Inspiring Achievement " style="position:absolute;width:11889;height:2959">
              <v:imagedata r:id="rId69" o:title=""/>
            </v:shape>
            <v:line id="_x0000_s1075" style="position:absolute" from="1503,2948" to="11055,2948" strokecolor="#ffd500" strokeweight="1.75pt"/>
            <w10:wrap anchorx="page" anchory="page"/>
          </v:group>
        </w:pict>
      </w:r>
    </w:p>
    <w:p w:rsidR="00F93F21" w:rsidRDefault="00F93F21">
      <w:pPr>
        <w:pStyle w:val="BodyText"/>
      </w:pPr>
    </w:p>
    <w:p w:rsidR="00F93F21" w:rsidRDefault="00F93F21">
      <w:pPr>
        <w:pStyle w:val="BodyText"/>
      </w:pPr>
    </w:p>
    <w:p w:rsidR="00F93F21" w:rsidRDefault="00F93F21">
      <w:pPr>
        <w:pStyle w:val="BodyText"/>
      </w:pPr>
    </w:p>
    <w:p w:rsidR="00F93F21" w:rsidRDefault="00F93F21">
      <w:pPr>
        <w:pStyle w:val="BodyText"/>
      </w:pPr>
    </w:p>
    <w:p w:rsidR="00F93F21" w:rsidRDefault="00F93F21">
      <w:pPr>
        <w:pStyle w:val="BodyText"/>
      </w:pPr>
    </w:p>
    <w:p w:rsidR="00F93F21" w:rsidRDefault="00F93F21">
      <w:pPr>
        <w:pStyle w:val="BodyText"/>
      </w:pPr>
    </w:p>
    <w:p w:rsidR="00F93F21" w:rsidRDefault="00F93F21">
      <w:pPr>
        <w:pStyle w:val="BodyText"/>
      </w:pPr>
    </w:p>
    <w:p w:rsidR="00F93F21" w:rsidRDefault="00F93F21">
      <w:pPr>
        <w:pStyle w:val="BodyText"/>
      </w:pPr>
    </w:p>
    <w:p w:rsidR="00F93F21" w:rsidRDefault="00F93F21">
      <w:pPr>
        <w:pStyle w:val="BodyText"/>
      </w:pPr>
    </w:p>
    <w:p w:rsidR="00F93F21" w:rsidRDefault="00F93F21">
      <w:pPr>
        <w:pStyle w:val="BodyText"/>
      </w:pPr>
    </w:p>
    <w:p w:rsidR="00F93F21" w:rsidRDefault="00F93F21">
      <w:pPr>
        <w:pStyle w:val="BodyText"/>
      </w:pPr>
    </w:p>
    <w:p w:rsidR="00F93F21" w:rsidRDefault="00F93F21">
      <w:pPr>
        <w:pStyle w:val="BodyText"/>
      </w:pPr>
    </w:p>
    <w:p w:rsidR="00F93F21" w:rsidRDefault="00F93F21">
      <w:pPr>
        <w:pStyle w:val="BodyText"/>
      </w:pPr>
    </w:p>
    <w:p w:rsidR="00F93F21" w:rsidRDefault="00F93F21">
      <w:pPr>
        <w:pStyle w:val="BodyText"/>
        <w:spacing w:before="2"/>
        <w:rPr>
          <w:sz w:val="19"/>
        </w:rPr>
      </w:pPr>
    </w:p>
    <w:p w:rsidR="00F93F21" w:rsidRDefault="008A1536">
      <w:pPr>
        <w:pStyle w:val="BodyText"/>
        <w:ind w:left="145"/>
      </w:pPr>
      <w:r>
        <w:pict>
          <v:shape id="_x0000_s1159" type="#_x0000_t202" style="width:489pt;height:56.3pt;mso-left-percent:-10001;mso-top-percent:-10001;mso-position-horizontal:absolute;mso-position-horizontal-relative:char;mso-position-vertical:absolute;mso-position-vertical-relative:line;mso-left-percent:-10001;mso-top-percent:-10001" filled="f" strokeweight=".48pt">
            <v:textbox inset="0,0,0,0">
              <w:txbxContent>
                <w:bookmarkStart w:id="67" w:name="religious-centre-rules"/>
                <w:bookmarkEnd w:id="67"/>
                <w:p w:rsidR="00314A41" w:rsidRDefault="00314A41">
                  <w:pPr>
                    <w:spacing w:before="18"/>
                    <w:ind w:left="108"/>
                    <w:rPr>
                      <w:b/>
                      <w:i/>
                      <w:sz w:val="28"/>
                    </w:rPr>
                  </w:pPr>
                  <w:r>
                    <w:rPr>
                      <w:b/>
                      <w:i/>
                      <w:sz w:val="28"/>
                      <w:u w:val="thick"/>
                    </w:rPr>
                    <w:fldChar w:fldCharType="begin"/>
                  </w:r>
                  <w:r>
                    <w:rPr>
                      <w:b/>
                      <w:i/>
                      <w:sz w:val="28"/>
                      <w:u w:val="thick"/>
                    </w:rPr>
                    <w:instrText xml:space="preserve"> HYPERLINK "https://flinders.edu.au/policies/policy-redesign-project" \h </w:instrText>
                  </w:r>
                  <w:r>
                    <w:rPr>
                      <w:b/>
                      <w:i/>
                      <w:sz w:val="28"/>
                      <w:u w:val="thick"/>
                    </w:rPr>
                    <w:fldChar w:fldCharType="separate"/>
                  </w:r>
                  <w:r>
                    <w:rPr>
                      <w:b/>
                      <w:i/>
                      <w:sz w:val="28"/>
                      <w:u w:val="thick"/>
                    </w:rPr>
                    <w:t>Policy Redesign Project</w:t>
                  </w:r>
                  <w:r>
                    <w:rPr>
                      <w:b/>
                      <w:i/>
                      <w:sz w:val="28"/>
                      <w:u w:val="thick"/>
                    </w:rPr>
                    <w:fldChar w:fldCharType="end"/>
                  </w:r>
                </w:p>
                <w:p w:rsidR="00314A41" w:rsidRDefault="00314A41">
                  <w:pPr>
                    <w:pStyle w:val="BodyText"/>
                    <w:spacing w:before="8"/>
                    <w:rPr>
                      <w:sz w:val="25"/>
                    </w:rPr>
                  </w:pPr>
                </w:p>
                <w:p w:rsidR="00314A41" w:rsidRDefault="00314A41">
                  <w:pPr>
                    <w:ind w:left="108"/>
                    <w:rPr>
                      <w:i/>
                      <w:sz w:val="20"/>
                    </w:rPr>
                  </w:pPr>
                  <w:r>
                    <w:rPr>
                      <w:i/>
                      <w:sz w:val="20"/>
                    </w:rPr>
                    <w:t>All policies and procedures are being reviewed as part of this project. This document is pending review, but remains in effect until the review is carried out.</w:t>
                  </w:r>
                </w:p>
              </w:txbxContent>
            </v:textbox>
            <w10:anchorlock/>
          </v:shape>
        </w:pict>
      </w:r>
    </w:p>
    <w:p w:rsidR="00F93F21" w:rsidRDefault="00F93F21">
      <w:pPr>
        <w:pStyle w:val="BodyText"/>
      </w:pPr>
    </w:p>
    <w:p w:rsidR="00F93F21" w:rsidRDefault="00F93F21">
      <w:pPr>
        <w:pStyle w:val="BodyText"/>
      </w:pPr>
    </w:p>
    <w:p w:rsidR="00F93F21" w:rsidRDefault="00F93F21">
      <w:pPr>
        <w:pStyle w:val="BodyText"/>
      </w:pPr>
    </w:p>
    <w:p w:rsidR="00F93F21" w:rsidRDefault="00F93F21">
      <w:pPr>
        <w:pStyle w:val="BodyText"/>
        <w:spacing w:before="5"/>
        <w:rPr>
          <w:sz w:val="17"/>
        </w:rPr>
      </w:pPr>
    </w:p>
    <w:p w:rsidR="00F93F21" w:rsidRDefault="00F22300">
      <w:pPr>
        <w:pStyle w:val="Heading2"/>
        <w:spacing w:before="92"/>
      </w:pPr>
      <w:r>
        <w:t>Religious Centre Rules and Procedures</w:t>
      </w:r>
    </w:p>
    <w:p w:rsidR="00F93F21" w:rsidRDefault="00F93F21">
      <w:pPr>
        <w:pStyle w:val="BodyText"/>
        <w:rPr>
          <w:b/>
        </w:rPr>
      </w:pPr>
    </w:p>
    <w:p w:rsidR="00F93F21" w:rsidRDefault="00F93F21">
      <w:pPr>
        <w:pStyle w:val="BodyText"/>
        <w:spacing w:after="1"/>
        <w:rPr>
          <w:b/>
          <w:sz w:val="10"/>
        </w:rPr>
      </w:pPr>
    </w:p>
    <w:tbl>
      <w:tblPr>
        <w:tblW w:w="0" w:type="auto"/>
        <w:tblInd w:w="115" w:type="dxa"/>
        <w:tblLayout w:type="fixed"/>
        <w:tblCellMar>
          <w:left w:w="0" w:type="dxa"/>
          <w:right w:w="0" w:type="dxa"/>
        </w:tblCellMar>
        <w:tblLook w:val="01E0" w:firstRow="1" w:lastRow="1" w:firstColumn="1" w:lastColumn="1" w:noHBand="0" w:noVBand="0"/>
      </w:tblPr>
      <w:tblGrid>
        <w:gridCol w:w="1814"/>
        <w:gridCol w:w="7118"/>
      </w:tblGrid>
      <w:tr w:rsidR="00F93F21">
        <w:trPr>
          <w:trHeight w:val="381"/>
        </w:trPr>
        <w:tc>
          <w:tcPr>
            <w:tcW w:w="1814" w:type="dxa"/>
          </w:tcPr>
          <w:p w:rsidR="00F93F21" w:rsidRDefault="00F22300">
            <w:pPr>
              <w:pStyle w:val="TableParagraph"/>
              <w:spacing w:line="223" w:lineRule="exact"/>
              <w:ind w:left="200"/>
              <w:rPr>
                <w:b/>
                <w:sz w:val="20"/>
              </w:rPr>
            </w:pPr>
            <w:r>
              <w:rPr>
                <w:b/>
                <w:sz w:val="20"/>
              </w:rPr>
              <w:t>Establishment:</w:t>
            </w:r>
          </w:p>
        </w:tc>
        <w:tc>
          <w:tcPr>
            <w:tcW w:w="7118" w:type="dxa"/>
          </w:tcPr>
          <w:p w:rsidR="00F93F21" w:rsidRDefault="00F22300">
            <w:pPr>
              <w:pStyle w:val="TableParagraph"/>
              <w:spacing w:line="223" w:lineRule="exact"/>
              <w:ind w:left="173"/>
              <w:rPr>
                <w:sz w:val="20"/>
              </w:rPr>
            </w:pPr>
            <w:r>
              <w:rPr>
                <w:sz w:val="20"/>
              </w:rPr>
              <w:t>EDA, 14 December 2001</w:t>
            </w:r>
          </w:p>
        </w:tc>
      </w:tr>
      <w:tr w:rsidR="00F93F21">
        <w:trPr>
          <w:trHeight w:val="541"/>
        </w:trPr>
        <w:tc>
          <w:tcPr>
            <w:tcW w:w="1814" w:type="dxa"/>
          </w:tcPr>
          <w:p w:rsidR="00F93F21" w:rsidRDefault="00F22300">
            <w:pPr>
              <w:pStyle w:val="TableParagraph"/>
              <w:spacing w:before="151"/>
              <w:ind w:left="200"/>
              <w:rPr>
                <w:b/>
                <w:sz w:val="20"/>
              </w:rPr>
            </w:pPr>
            <w:r>
              <w:rPr>
                <w:b/>
                <w:sz w:val="20"/>
              </w:rPr>
              <w:t>Last Amended:</w:t>
            </w:r>
          </w:p>
        </w:tc>
        <w:tc>
          <w:tcPr>
            <w:tcW w:w="7118" w:type="dxa"/>
          </w:tcPr>
          <w:p w:rsidR="00F93F21" w:rsidRDefault="00F22300">
            <w:pPr>
              <w:pStyle w:val="TableParagraph"/>
              <w:spacing w:before="151"/>
              <w:ind w:left="173"/>
              <w:rPr>
                <w:sz w:val="20"/>
              </w:rPr>
            </w:pPr>
            <w:r>
              <w:rPr>
                <w:sz w:val="20"/>
              </w:rPr>
              <w:t>EDA, January 2011</w:t>
            </w:r>
          </w:p>
        </w:tc>
      </w:tr>
      <w:tr w:rsidR="00F93F21">
        <w:trPr>
          <w:trHeight w:val="1024"/>
        </w:trPr>
        <w:tc>
          <w:tcPr>
            <w:tcW w:w="1814" w:type="dxa"/>
          </w:tcPr>
          <w:p w:rsidR="00F93F21" w:rsidRDefault="00F22300">
            <w:pPr>
              <w:pStyle w:val="TableParagraph"/>
              <w:spacing w:before="152" w:line="252" w:lineRule="auto"/>
              <w:ind w:left="200"/>
              <w:rPr>
                <w:b/>
                <w:sz w:val="20"/>
              </w:rPr>
            </w:pPr>
            <w:r>
              <w:rPr>
                <w:b/>
                <w:sz w:val="20"/>
              </w:rPr>
              <w:t xml:space="preserve">Nature of </w:t>
            </w:r>
            <w:r>
              <w:rPr>
                <w:b/>
                <w:w w:val="95"/>
                <w:sz w:val="20"/>
              </w:rPr>
              <w:t>Amendment:</w:t>
            </w:r>
          </w:p>
        </w:tc>
        <w:tc>
          <w:tcPr>
            <w:tcW w:w="7118" w:type="dxa"/>
          </w:tcPr>
          <w:p w:rsidR="00F93F21" w:rsidRDefault="00F22300">
            <w:pPr>
              <w:pStyle w:val="TableParagraph"/>
              <w:spacing w:before="152" w:line="252" w:lineRule="auto"/>
              <w:ind w:left="173"/>
              <w:rPr>
                <w:sz w:val="20"/>
              </w:rPr>
            </w:pPr>
            <w:r>
              <w:rPr>
                <w:sz w:val="20"/>
              </w:rPr>
              <w:t>Consequential amendments arising from a restructure of Central Administration/VC's office and the creation of new senior executive positions replacing the EDA and Registrar</w:t>
            </w:r>
          </w:p>
        </w:tc>
      </w:tr>
      <w:tr w:rsidR="00F93F21">
        <w:trPr>
          <w:trHeight w:val="783"/>
        </w:trPr>
        <w:tc>
          <w:tcPr>
            <w:tcW w:w="1814" w:type="dxa"/>
          </w:tcPr>
          <w:p w:rsidR="00F93F21" w:rsidRDefault="00F22300">
            <w:pPr>
              <w:pStyle w:val="TableParagraph"/>
              <w:spacing w:before="152" w:line="252" w:lineRule="auto"/>
              <w:ind w:left="200" w:right="604"/>
              <w:rPr>
                <w:b/>
                <w:sz w:val="20"/>
              </w:rPr>
            </w:pPr>
            <w:r>
              <w:rPr>
                <w:b/>
                <w:sz w:val="20"/>
              </w:rPr>
              <w:t>Date Last Reviewed:</w:t>
            </w:r>
          </w:p>
        </w:tc>
        <w:tc>
          <w:tcPr>
            <w:tcW w:w="7118" w:type="dxa"/>
          </w:tcPr>
          <w:p w:rsidR="00F93F21" w:rsidRDefault="00F93F21">
            <w:pPr>
              <w:pStyle w:val="TableParagraph"/>
              <w:rPr>
                <w:rFonts w:ascii="Times New Roman"/>
                <w:sz w:val="20"/>
              </w:rPr>
            </w:pPr>
          </w:p>
        </w:tc>
      </w:tr>
      <w:tr w:rsidR="00F93F21">
        <w:trPr>
          <w:trHeight w:val="624"/>
        </w:trPr>
        <w:tc>
          <w:tcPr>
            <w:tcW w:w="1814" w:type="dxa"/>
          </w:tcPr>
          <w:p w:rsidR="00F93F21" w:rsidRDefault="00F22300">
            <w:pPr>
              <w:pStyle w:val="TableParagraph"/>
              <w:spacing w:before="141" w:line="240" w:lineRule="atLeast"/>
              <w:ind w:left="200"/>
              <w:rPr>
                <w:b/>
                <w:sz w:val="20"/>
              </w:rPr>
            </w:pPr>
            <w:r>
              <w:rPr>
                <w:b/>
                <w:w w:val="95"/>
                <w:sz w:val="20"/>
              </w:rPr>
              <w:t xml:space="preserve">Responsible </w:t>
            </w:r>
            <w:r>
              <w:rPr>
                <w:b/>
                <w:sz w:val="20"/>
              </w:rPr>
              <w:t>Officer:</w:t>
            </w:r>
          </w:p>
        </w:tc>
        <w:tc>
          <w:tcPr>
            <w:tcW w:w="7118" w:type="dxa"/>
          </w:tcPr>
          <w:p w:rsidR="00F93F21" w:rsidRDefault="00F93F21">
            <w:pPr>
              <w:pStyle w:val="TableParagraph"/>
              <w:spacing w:before="6"/>
              <w:rPr>
                <w:b/>
                <w:sz w:val="23"/>
              </w:rPr>
            </w:pPr>
          </w:p>
          <w:p w:rsidR="00F93F21" w:rsidRDefault="00F22300">
            <w:pPr>
              <w:pStyle w:val="TableParagraph"/>
              <w:spacing w:before="1"/>
              <w:ind w:left="173"/>
              <w:rPr>
                <w:sz w:val="20"/>
              </w:rPr>
            </w:pPr>
            <w:r>
              <w:rPr>
                <w:sz w:val="20"/>
              </w:rPr>
              <w:t>Vice-President (Corporate Services)</w:t>
            </w:r>
          </w:p>
        </w:tc>
      </w:tr>
    </w:tbl>
    <w:p w:rsidR="00F93F21" w:rsidRDefault="00F93F21">
      <w:pPr>
        <w:pStyle w:val="BodyText"/>
        <w:spacing w:before="9"/>
        <w:rPr>
          <w:b/>
          <w:sz w:val="25"/>
        </w:rPr>
      </w:pPr>
    </w:p>
    <w:p w:rsidR="00F93F21" w:rsidRDefault="00F22300">
      <w:pPr>
        <w:pStyle w:val="Heading3"/>
        <w:numPr>
          <w:ilvl w:val="0"/>
          <w:numId w:val="45"/>
        </w:numPr>
        <w:tabs>
          <w:tab w:val="left" w:pos="599"/>
        </w:tabs>
      </w:pPr>
      <w:r>
        <w:t>Religious Centre</w:t>
      </w:r>
    </w:p>
    <w:p w:rsidR="00F93F21" w:rsidRDefault="00F22300">
      <w:pPr>
        <w:pStyle w:val="BodyText"/>
        <w:spacing w:before="174" w:line="249" w:lineRule="auto"/>
        <w:ind w:left="262"/>
      </w:pPr>
      <w:r>
        <w:t>Flinders University has established a Religious Centre, for the benefit of staff and students, in support of the pursuit of their diverse religious and spiritual views, beliefs and practices.</w:t>
      </w:r>
    </w:p>
    <w:p w:rsidR="00F93F21" w:rsidRDefault="00F93F21">
      <w:pPr>
        <w:pStyle w:val="BodyText"/>
        <w:spacing w:before="3"/>
        <w:rPr>
          <w:sz w:val="21"/>
        </w:rPr>
      </w:pPr>
    </w:p>
    <w:p w:rsidR="00F93F21" w:rsidRDefault="00F22300">
      <w:pPr>
        <w:pStyle w:val="BodyText"/>
        <w:spacing w:line="252" w:lineRule="auto"/>
        <w:ind w:left="262" w:right="284"/>
      </w:pPr>
      <w:r>
        <w:t>The Religious Centre is intended to provide a place on campus where religious or spiritual activities can take place, and a meeting place for groups and individuals with a focus on or interest in religious or spiritual matters.</w:t>
      </w:r>
    </w:p>
    <w:p w:rsidR="00F93F21" w:rsidRDefault="00F93F21">
      <w:pPr>
        <w:pStyle w:val="BodyText"/>
        <w:spacing w:before="10"/>
      </w:pPr>
    </w:p>
    <w:p w:rsidR="00F93F21" w:rsidRDefault="00F22300">
      <w:pPr>
        <w:pStyle w:val="BodyText"/>
        <w:spacing w:line="249" w:lineRule="auto"/>
        <w:ind w:left="262" w:right="284"/>
      </w:pPr>
      <w:r>
        <w:t>The Religious Centre will operate in accordance with the procedures and rules outlined in this document, and the University principles approved by Council.</w:t>
      </w:r>
    </w:p>
    <w:p w:rsidR="00F93F21" w:rsidRDefault="00F93F21">
      <w:pPr>
        <w:pStyle w:val="BodyText"/>
        <w:rPr>
          <w:sz w:val="22"/>
        </w:rPr>
      </w:pPr>
    </w:p>
    <w:p w:rsidR="00F93F21" w:rsidRDefault="00F93F21">
      <w:pPr>
        <w:pStyle w:val="BodyText"/>
        <w:rPr>
          <w:sz w:val="22"/>
        </w:rPr>
      </w:pPr>
    </w:p>
    <w:p w:rsidR="00F93F21" w:rsidRDefault="00F93F21">
      <w:pPr>
        <w:pStyle w:val="BodyText"/>
        <w:spacing w:before="1"/>
        <w:rPr>
          <w:sz w:val="19"/>
        </w:rPr>
      </w:pPr>
    </w:p>
    <w:p w:rsidR="00F93F21" w:rsidRDefault="00F22300">
      <w:pPr>
        <w:pStyle w:val="Heading3"/>
        <w:numPr>
          <w:ilvl w:val="0"/>
          <w:numId w:val="45"/>
        </w:numPr>
        <w:tabs>
          <w:tab w:val="left" w:pos="599"/>
        </w:tabs>
      </w:pPr>
      <w:r>
        <w:t>Rules for the Use of the Religious</w:t>
      </w:r>
      <w:r>
        <w:rPr>
          <w:spacing w:val="-3"/>
        </w:rPr>
        <w:t xml:space="preserve"> </w:t>
      </w:r>
      <w:r>
        <w:t>Centre</w:t>
      </w:r>
    </w:p>
    <w:p w:rsidR="00F93F21" w:rsidRDefault="00F22300">
      <w:pPr>
        <w:pStyle w:val="ListParagraph"/>
        <w:numPr>
          <w:ilvl w:val="1"/>
          <w:numId w:val="45"/>
        </w:numPr>
        <w:tabs>
          <w:tab w:val="left" w:pos="650"/>
        </w:tabs>
        <w:spacing w:before="175" w:line="252" w:lineRule="auto"/>
        <w:ind w:right="328" w:firstLine="0"/>
        <w:rPr>
          <w:sz w:val="20"/>
        </w:rPr>
      </w:pPr>
      <w:r>
        <w:rPr>
          <w:sz w:val="20"/>
        </w:rPr>
        <w:t xml:space="preserve">The Religious Centre is available for use by staff, students and members of religious or spiritual </w:t>
      </w:r>
      <w:proofErr w:type="spellStart"/>
      <w:r>
        <w:rPr>
          <w:sz w:val="20"/>
        </w:rPr>
        <w:t>organisations</w:t>
      </w:r>
      <w:proofErr w:type="spellEnd"/>
      <w:r>
        <w:rPr>
          <w:sz w:val="20"/>
        </w:rPr>
        <w:t xml:space="preserve"> that support staff and students on campus, as groups or individuals, for religious and</w:t>
      </w:r>
      <w:r>
        <w:rPr>
          <w:spacing w:val="-32"/>
          <w:sz w:val="20"/>
        </w:rPr>
        <w:t xml:space="preserve"> </w:t>
      </w:r>
      <w:r>
        <w:rPr>
          <w:sz w:val="20"/>
        </w:rPr>
        <w:t>spiritual purposes, and priority will be given to those who require the facilities for such</w:t>
      </w:r>
      <w:r>
        <w:rPr>
          <w:spacing w:val="-3"/>
          <w:sz w:val="20"/>
        </w:rPr>
        <w:t xml:space="preserve"> </w:t>
      </w:r>
      <w:r>
        <w:rPr>
          <w:sz w:val="20"/>
        </w:rPr>
        <w:t>purposes.</w:t>
      </w:r>
    </w:p>
    <w:p w:rsidR="00F93F21" w:rsidRDefault="00F93F21">
      <w:pPr>
        <w:pStyle w:val="BodyText"/>
        <w:spacing w:before="10"/>
      </w:pPr>
    </w:p>
    <w:p w:rsidR="00F93F21" w:rsidRDefault="00F22300">
      <w:pPr>
        <w:pStyle w:val="ListParagraph"/>
        <w:numPr>
          <w:ilvl w:val="1"/>
          <w:numId w:val="45"/>
        </w:numPr>
        <w:tabs>
          <w:tab w:val="left" w:pos="652"/>
        </w:tabs>
        <w:spacing w:line="249" w:lineRule="auto"/>
        <w:ind w:right="468" w:firstLine="0"/>
        <w:rPr>
          <w:sz w:val="20"/>
        </w:rPr>
      </w:pPr>
      <w:r>
        <w:rPr>
          <w:sz w:val="20"/>
        </w:rPr>
        <w:t>Any person who uses the Religious Centre will be required to comply with the Statutes, By-laws, policies, procedures, and rules of the University, and directives of the Vice-Chancellor, the</w:t>
      </w:r>
      <w:r>
        <w:rPr>
          <w:spacing w:val="-24"/>
          <w:sz w:val="20"/>
        </w:rPr>
        <w:t xml:space="preserve"> </w:t>
      </w:r>
      <w:r>
        <w:rPr>
          <w:sz w:val="20"/>
        </w:rPr>
        <w:t>Vice-President</w:t>
      </w:r>
    </w:p>
    <w:p w:rsidR="00F93F21" w:rsidRDefault="00F93F21">
      <w:pPr>
        <w:spacing w:line="249" w:lineRule="auto"/>
        <w:rPr>
          <w:sz w:val="20"/>
        </w:rPr>
        <w:sectPr w:rsidR="00F93F21">
          <w:headerReference w:type="default" r:id="rId133"/>
          <w:footerReference w:type="default" r:id="rId134"/>
          <w:pgSz w:w="11910" w:h="16840"/>
          <w:pgMar w:top="0" w:right="620" w:bottom="1040" w:left="1240" w:header="0" w:footer="853" w:gutter="0"/>
          <w:pgNumType w:start="1"/>
          <w:cols w:space="720"/>
        </w:sectPr>
      </w:pPr>
    </w:p>
    <w:p w:rsidR="00F93F21" w:rsidRDefault="00F93F21">
      <w:pPr>
        <w:pStyle w:val="BodyText"/>
      </w:pPr>
    </w:p>
    <w:p w:rsidR="00F93F21" w:rsidRDefault="00F93F21">
      <w:pPr>
        <w:pStyle w:val="BodyText"/>
        <w:spacing w:before="8"/>
        <w:rPr>
          <w:sz w:val="15"/>
        </w:rPr>
      </w:pPr>
    </w:p>
    <w:p w:rsidR="00F93F21" w:rsidRDefault="00F22300">
      <w:pPr>
        <w:pStyle w:val="BodyText"/>
        <w:spacing w:before="93" w:line="252" w:lineRule="auto"/>
        <w:ind w:left="262" w:right="341"/>
      </w:pPr>
      <w:r>
        <w:t>(Corporate Services) and other officers of the University, and the University principles approved by Council (refer to Attachment A).</w:t>
      </w:r>
    </w:p>
    <w:p w:rsidR="00F93F21" w:rsidRDefault="00F93F21">
      <w:pPr>
        <w:pStyle w:val="BodyText"/>
        <w:spacing w:before="10"/>
      </w:pPr>
    </w:p>
    <w:p w:rsidR="00F93F21" w:rsidRDefault="00F22300">
      <w:pPr>
        <w:pStyle w:val="ListParagraph"/>
        <w:numPr>
          <w:ilvl w:val="1"/>
          <w:numId w:val="45"/>
        </w:numPr>
        <w:tabs>
          <w:tab w:val="left" w:pos="650"/>
        </w:tabs>
        <w:spacing w:line="252" w:lineRule="auto"/>
        <w:ind w:right="964" w:firstLine="0"/>
        <w:rPr>
          <w:sz w:val="20"/>
        </w:rPr>
      </w:pPr>
      <w:r>
        <w:rPr>
          <w:sz w:val="20"/>
        </w:rPr>
        <w:t>The Religious Centre facilities may be booked by a staff member, a student of the University,</w:t>
      </w:r>
      <w:r>
        <w:rPr>
          <w:spacing w:val="-31"/>
          <w:sz w:val="20"/>
        </w:rPr>
        <w:t xml:space="preserve"> </w:t>
      </w:r>
      <w:r>
        <w:rPr>
          <w:sz w:val="20"/>
        </w:rPr>
        <w:t xml:space="preserve">or another person for purposes other than those specified in 2.1 above, in accordance with criteria and procedures established by the Religious Centre Committee and </w:t>
      </w:r>
      <w:proofErr w:type="spellStart"/>
      <w:r>
        <w:rPr>
          <w:sz w:val="20"/>
        </w:rPr>
        <w:t>authorised</w:t>
      </w:r>
      <w:proofErr w:type="spellEnd"/>
      <w:r>
        <w:rPr>
          <w:sz w:val="20"/>
        </w:rPr>
        <w:t xml:space="preserve"> by the Vice-President (Corporate Services).</w:t>
      </w:r>
    </w:p>
    <w:p w:rsidR="00F93F21" w:rsidRDefault="00F93F21">
      <w:pPr>
        <w:pStyle w:val="BodyText"/>
        <w:spacing w:before="11"/>
      </w:pPr>
    </w:p>
    <w:p w:rsidR="00F93F21" w:rsidRDefault="00F22300">
      <w:pPr>
        <w:pStyle w:val="ListParagraph"/>
        <w:numPr>
          <w:ilvl w:val="1"/>
          <w:numId w:val="45"/>
        </w:numPr>
        <w:tabs>
          <w:tab w:val="left" w:pos="652"/>
        </w:tabs>
        <w:spacing w:line="252" w:lineRule="auto"/>
        <w:ind w:right="480" w:firstLine="0"/>
        <w:rPr>
          <w:sz w:val="20"/>
        </w:rPr>
      </w:pPr>
      <w:r>
        <w:rPr>
          <w:sz w:val="20"/>
        </w:rPr>
        <w:t xml:space="preserve">Each group or individual who uses the Religious Centre is required to treat all other persons who use the facilities with respect and courtesy and avoid any acts, gestures or omissions that may be deemed to constitute harassment, disruptive </w:t>
      </w:r>
      <w:proofErr w:type="spellStart"/>
      <w:r>
        <w:rPr>
          <w:sz w:val="20"/>
        </w:rPr>
        <w:t>behaviour</w:t>
      </w:r>
      <w:proofErr w:type="spellEnd"/>
      <w:r>
        <w:rPr>
          <w:sz w:val="20"/>
        </w:rPr>
        <w:t>, intolerance or which may otherwise give offence towards another person or</w:t>
      </w:r>
      <w:r>
        <w:rPr>
          <w:spacing w:val="-3"/>
          <w:sz w:val="20"/>
        </w:rPr>
        <w:t xml:space="preserve"> </w:t>
      </w:r>
      <w:r>
        <w:rPr>
          <w:sz w:val="20"/>
        </w:rPr>
        <w:t>group.</w:t>
      </w:r>
    </w:p>
    <w:p w:rsidR="00F93F21" w:rsidRDefault="00F93F21">
      <w:pPr>
        <w:pStyle w:val="BodyText"/>
        <w:spacing w:before="9"/>
      </w:pPr>
    </w:p>
    <w:p w:rsidR="00F93F21" w:rsidRDefault="00F22300">
      <w:pPr>
        <w:pStyle w:val="ListParagraph"/>
        <w:numPr>
          <w:ilvl w:val="1"/>
          <w:numId w:val="45"/>
        </w:numPr>
        <w:tabs>
          <w:tab w:val="left" w:pos="652"/>
        </w:tabs>
        <w:spacing w:line="252" w:lineRule="auto"/>
        <w:ind w:right="343" w:firstLine="0"/>
        <w:rPr>
          <w:sz w:val="20"/>
        </w:rPr>
      </w:pPr>
      <w:r>
        <w:rPr>
          <w:sz w:val="20"/>
        </w:rPr>
        <w:t>Each person who uses the Religious Centre is required to treat the facilities with due care and</w:t>
      </w:r>
      <w:r>
        <w:rPr>
          <w:spacing w:val="-29"/>
          <w:sz w:val="20"/>
        </w:rPr>
        <w:t xml:space="preserve"> </w:t>
      </w:r>
      <w:r>
        <w:rPr>
          <w:sz w:val="20"/>
        </w:rPr>
        <w:t>respect, and leave any area in the state in which they found it prior to their occupancy or</w:t>
      </w:r>
      <w:r>
        <w:rPr>
          <w:spacing w:val="-14"/>
          <w:sz w:val="20"/>
        </w:rPr>
        <w:t xml:space="preserve"> </w:t>
      </w:r>
      <w:r>
        <w:rPr>
          <w:sz w:val="20"/>
        </w:rPr>
        <w:t>use.</w:t>
      </w:r>
    </w:p>
    <w:p w:rsidR="00F93F21" w:rsidRDefault="00F93F21">
      <w:pPr>
        <w:pStyle w:val="BodyText"/>
        <w:spacing w:before="9"/>
      </w:pPr>
    </w:p>
    <w:p w:rsidR="00F93F21" w:rsidRDefault="00F22300">
      <w:pPr>
        <w:pStyle w:val="ListParagraph"/>
        <w:numPr>
          <w:ilvl w:val="1"/>
          <w:numId w:val="45"/>
        </w:numPr>
        <w:tabs>
          <w:tab w:val="left" w:pos="652"/>
        </w:tabs>
        <w:spacing w:line="252" w:lineRule="auto"/>
        <w:ind w:right="480" w:firstLine="0"/>
        <w:rPr>
          <w:sz w:val="20"/>
        </w:rPr>
      </w:pPr>
      <w:r>
        <w:rPr>
          <w:sz w:val="20"/>
        </w:rPr>
        <w:t>A religious or spiritual group may use the facilities of the Religious Centre as it chooses, provided the members of the group or its guests comply with these</w:t>
      </w:r>
      <w:r>
        <w:rPr>
          <w:spacing w:val="-2"/>
          <w:sz w:val="20"/>
        </w:rPr>
        <w:t xml:space="preserve"> </w:t>
      </w:r>
      <w:r>
        <w:rPr>
          <w:sz w:val="20"/>
        </w:rPr>
        <w:t>Rules.</w:t>
      </w:r>
    </w:p>
    <w:p w:rsidR="00F93F21" w:rsidRDefault="00F93F21">
      <w:pPr>
        <w:pStyle w:val="BodyText"/>
        <w:spacing w:before="1"/>
        <w:rPr>
          <w:sz w:val="21"/>
        </w:rPr>
      </w:pPr>
    </w:p>
    <w:p w:rsidR="00F93F21" w:rsidRDefault="00F22300">
      <w:pPr>
        <w:pStyle w:val="ListParagraph"/>
        <w:numPr>
          <w:ilvl w:val="1"/>
          <w:numId w:val="45"/>
        </w:numPr>
        <w:tabs>
          <w:tab w:val="left" w:pos="652"/>
        </w:tabs>
        <w:spacing w:line="252" w:lineRule="auto"/>
        <w:ind w:right="310" w:firstLine="0"/>
        <w:rPr>
          <w:sz w:val="20"/>
        </w:rPr>
      </w:pPr>
      <w:r>
        <w:rPr>
          <w:sz w:val="20"/>
        </w:rPr>
        <w:t>A person, or a religious or spiritual group, will not be entitled to use the Religious Centre if there is evidence available to the Vice-President (Corporate Services) that the person or group is known in the community or to Police as one that has coercive or illegal practices or views or is closely affiliated with</w:t>
      </w:r>
      <w:r>
        <w:rPr>
          <w:spacing w:val="-37"/>
          <w:sz w:val="20"/>
        </w:rPr>
        <w:t xml:space="preserve"> </w:t>
      </w:r>
      <w:r>
        <w:rPr>
          <w:sz w:val="20"/>
        </w:rPr>
        <w:t>such a</w:t>
      </w:r>
      <w:r>
        <w:rPr>
          <w:spacing w:val="-2"/>
          <w:sz w:val="20"/>
        </w:rPr>
        <w:t xml:space="preserve"> </w:t>
      </w:r>
      <w:r>
        <w:rPr>
          <w:sz w:val="20"/>
        </w:rPr>
        <w:t>group.</w:t>
      </w:r>
    </w:p>
    <w:p w:rsidR="00F93F21" w:rsidRDefault="00F93F21">
      <w:pPr>
        <w:pStyle w:val="BodyText"/>
        <w:rPr>
          <w:sz w:val="22"/>
        </w:rPr>
      </w:pPr>
    </w:p>
    <w:p w:rsidR="00F93F21" w:rsidRDefault="00F93F21">
      <w:pPr>
        <w:pStyle w:val="BodyText"/>
        <w:rPr>
          <w:sz w:val="22"/>
        </w:rPr>
      </w:pPr>
    </w:p>
    <w:p w:rsidR="00F93F21" w:rsidRDefault="00F93F21">
      <w:pPr>
        <w:pStyle w:val="BodyText"/>
        <w:spacing w:before="9"/>
        <w:rPr>
          <w:sz w:val="18"/>
        </w:rPr>
      </w:pPr>
    </w:p>
    <w:p w:rsidR="00F93F21" w:rsidRDefault="00F22300">
      <w:pPr>
        <w:pStyle w:val="Heading3"/>
        <w:numPr>
          <w:ilvl w:val="0"/>
          <w:numId w:val="45"/>
        </w:numPr>
        <w:tabs>
          <w:tab w:val="left" w:pos="599"/>
        </w:tabs>
        <w:spacing w:before="1"/>
      </w:pPr>
      <w:r>
        <w:t>Religious Centre</w:t>
      </w:r>
      <w:r>
        <w:rPr>
          <w:spacing w:val="-4"/>
        </w:rPr>
        <w:t xml:space="preserve"> </w:t>
      </w:r>
      <w:r>
        <w:t>Committee</w:t>
      </w:r>
    </w:p>
    <w:p w:rsidR="00F93F21" w:rsidRDefault="00F22300">
      <w:pPr>
        <w:pStyle w:val="Heading6"/>
        <w:numPr>
          <w:ilvl w:val="1"/>
          <w:numId w:val="45"/>
        </w:numPr>
        <w:tabs>
          <w:tab w:val="left" w:pos="650"/>
        </w:tabs>
        <w:spacing w:before="171"/>
        <w:ind w:left="649"/>
      </w:pPr>
      <w:r>
        <w:t>Terms of</w:t>
      </w:r>
      <w:r>
        <w:rPr>
          <w:spacing w:val="-2"/>
        </w:rPr>
        <w:t xml:space="preserve"> </w:t>
      </w:r>
      <w:r>
        <w:t>Reference</w:t>
      </w:r>
    </w:p>
    <w:p w:rsidR="00F93F21" w:rsidRDefault="00F93F21">
      <w:pPr>
        <w:pStyle w:val="BodyText"/>
        <w:rPr>
          <w:b/>
          <w:sz w:val="22"/>
        </w:rPr>
      </w:pPr>
    </w:p>
    <w:p w:rsidR="00F93F21" w:rsidRDefault="00F22300">
      <w:pPr>
        <w:pStyle w:val="ListParagraph"/>
        <w:numPr>
          <w:ilvl w:val="0"/>
          <w:numId w:val="44"/>
        </w:numPr>
        <w:tabs>
          <w:tab w:val="left" w:pos="563"/>
        </w:tabs>
        <w:spacing w:line="249" w:lineRule="auto"/>
        <w:ind w:right="620" w:firstLine="0"/>
        <w:rPr>
          <w:sz w:val="20"/>
        </w:rPr>
      </w:pPr>
      <w:r>
        <w:rPr>
          <w:sz w:val="20"/>
        </w:rPr>
        <w:t>To oversee the operation of the Religious Centre, in accordance with the provisions contained in</w:t>
      </w:r>
      <w:r>
        <w:rPr>
          <w:spacing w:val="-36"/>
          <w:sz w:val="20"/>
        </w:rPr>
        <w:t xml:space="preserve"> </w:t>
      </w:r>
      <w:r>
        <w:rPr>
          <w:sz w:val="20"/>
        </w:rPr>
        <w:t>this document.</w:t>
      </w:r>
    </w:p>
    <w:p w:rsidR="00F93F21" w:rsidRDefault="00F93F21">
      <w:pPr>
        <w:pStyle w:val="BodyText"/>
        <w:spacing w:before="2"/>
        <w:rPr>
          <w:sz w:val="21"/>
        </w:rPr>
      </w:pPr>
    </w:p>
    <w:p w:rsidR="00F93F21" w:rsidRDefault="00F22300">
      <w:pPr>
        <w:pStyle w:val="ListParagraph"/>
        <w:numPr>
          <w:ilvl w:val="0"/>
          <w:numId w:val="44"/>
        </w:numPr>
        <w:tabs>
          <w:tab w:val="left" w:pos="563"/>
        </w:tabs>
        <w:spacing w:line="254" w:lineRule="auto"/>
        <w:ind w:right="318" w:firstLine="0"/>
        <w:rPr>
          <w:sz w:val="20"/>
        </w:rPr>
      </w:pPr>
      <w:r>
        <w:rPr>
          <w:sz w:val="20"/>
        </w:rPr>
        <w:t>To oversee the administration of any funds or resources that may be made available for the general</w:t>
      </w:r>
      <w:r>
        <w:rPr>
          <w:spacing w:val="-33"/>
          <w:sz w:val="20"/>
        </w:rPr>
        <w:t xml:space="preserve"> </w:t>
      </w:r>
      <w:r>
        <w:rPr>
          <w:sz w:val="20"/>
        </w:rPr>
        <w:t>use of the Religious</w:t>
      </w:r>
      <w:r>
        <w:rPr>
          <w:spacing w:val="-1"/>
          <w:sz w:val="20"/>
        </w:rPr>
        <w:t xml:space="preserve"> </w:t>
      </w:r>
      <w:r>
        <w:rPr>
          <w:sz w:val="20"/>
        </w:rPr>
        <w:t>Centre.</w:t>
      </w:r>
    </w:p>
    <w:p w:rsidR="00F93F21" w:rsidRDefault="00F93F21">
      <w:pPr>
        <w:pStyle w:val="BodyText"/>
        <w:spacing w:before="6"/>
      </w:pPr>
    </w:p>
    <w:p w:rsidR="00F93F21" w:rsidRDefault="00F22300">
      <w:pPr>
        <w:pStyle w:val="ListParagraph"/>
        <w:numPr>
          <w:ilvl w:val="0"/>
          <w:numId w:val="44"/>
        </w:numPr>
        <w:tabs>
          <w:tab w:val="left" w:pos="551"/>
        </w:tabs>
        <w:spacing w:line="252" w:lineRule="auto"/>
        <w:ind w:right="357" w:firstLine="0"/>
        <w:rPr>
          <w:sz w:val="20"/>
        </w:rPr>
      </w:pPr>
      <w:r>
        <w:rPr>
          <w:sz w:val="20"/>
        </w:rPr>
        <w:t>To facilitate the use of the Religious Centre, and oversee the timetabling and allocation of space by any individuals or groups who may wish to use it, in accordance with the Rules for the Use of the Religious Centre.</w:t>
      </w:r>
    </w:p>
    <w:p w:rsidR="00F93F21" w:rsidRDefault="00F93F21">
      <w:pPr>
        <w:pStyle w:val="BodyText"/>
        <w:spacing w:before="10"/>
      </w:pPr>
    </w:p>
    <w:p w:rsidR="00F93F21" w:rsidRDefault="00F22300">
      <w:pPr>
        <w:pStyle w:val="ListParagraph"/>
        <w:numPr>
          <w:ilvl w:val="0"/>
          <w:numId w:val="44"/>
        </w:numPr>
        <w:tabs>
          <w:tab w:val="left" w:pos="563"/>
        </w:tabs>
        <w:spacing w:line="252" w:lineRule="auto"/>
        <w:ind w:right="466" w:firstLine="0"/>
        <w:rPr>
          <w:sz w:val="20"/>
        </w:rPr>
      </w:pPr>
      <w:r>
        <w:rPr>
          <w:sz w:val="20"/>
        </w:rPr>
        <w:t>To receive reports from members (at each member's discretion) on activities or matters that may be of interest to the</w:t>
      </w:r>
      <w:r>
        <w:rPr>
          <w:spacing w:val="-2"/>
          <w:sz w:val="20"/>
        </w:rPr>
        <w:t xml:space="preserve"> </w:t>
      </w:r>
      <w:r>
        <w:rPr>
          <w:sz w:val="20"/>
        </w:rPr>
        <w:t>Committee.</w:t>
      </w:r>
    </w:p>
    <w:p w:rsidR="00F93F21" w:rsidRDefault="00F93F21">
      <w:pPr>
        <w:pStyle w:val="BodyText"/>
        <w:spacing w:before="9"/>
      </w:pPr>
    </w:p>
    <w:p w:rsidR="00F93F21" w:rsidRDefault="00F22300">
      <w:pPr>
        <w:pStyle w:val="Heading6"/>
        <w:numPr>
          <w:ilvl w:val="1"/>
          <w:numId w:val="45"/>
        </w:numPr>
        <w:tabs>
          <w:tab w:val="left" w:pos="650"/>
        </w:tabs>
        <w:spacing w:before="1" w:line="504" w:lineRule="auto"/>
        <w:ind w:right="4886" w:firstLine="0"/>
      </w:pPr>
      <w:r>
        <w:t>Membership of the Religious Centre Committee Chairperson and Office</w:t>
      </w:r>
      <w:r>
        <w:rPr>
          <w:spacing w:val="-2"/>
        </w:rPr>
        <w:t xml:space="preserve"> </w:t>
      </w:r>
      <w:r>
        <w:t>Holders</w:t>
      </w:r>
    </w:p>
    <w:p w:rsidR="00F93F21" w:rsidRDefault="00F22300">
      <w:pPr>
        <w:pStyle w:val="ListParagraph"/>
        <w:numPr>
          <w:ilvl w:val="2"/>
          <w:numId w:val="45"/>
        </w:numPr>
        <w:tabs>
          <w:tab w:val="left" w:pos="818"/>
        </w:tabs>
        <w:spacing w:line="249" w:lineRule="auto"/>
        <w:ind w:right="1039" w:firstLine="0"/>
        <w:rPr>
          <w:sz w:val="20"/>
        </w:rPr>
      </w:pPr>
      <w:r>
        <w:rPr>
          <w:sz w:val="20"/>
        </w:rPr>
        <w:t>The Religious Centre Committee will elect from amongst its members a Chairperson, Deputy Chairperson and other office holders as required, for a term of one</w:t>
      </w:r>
      <w:r>
        <w:rPr>
          <w:spacing w:val="-4"/>
          <w:sz w:val="20"/>
        </w:rPr>
        <w:t xml:space="preserve"> </w:t>
      </w:r>
      <w:r>
        <w:rPr>
          <w:sz w:val="20"/>
        </w:rPr>
        <w:t>year.</w:t>
      </w:r>
    </w:p>
    <w:p w:rsidR="00F93F21" w:rsidRDefault="00F93F21">
      <w:pPr>
        <w:pStyle w:val="BodyText"/>
        <w:spacing w:before="1"/>
        <w:rPr>
          <w:sz w:val="21"/>
        </w:rPr>
      </w:pPr>
    </w:p>
    <w:p w:rsidR="00F93F21" w:rsidRDefault="00F22300">
      <w:pPr>
        <w:pStyle w:val="ListParagraph"/>
        <w:numPr>
          <w:ilvl w:val="2"/>
          <w:numId w:val="45"/>
        </w:numPr>
        <w:tabs>
          <w:tab w:val="left" w:pos="818"/>
        </w:tabs>
        <w:spacing w:before="1" w:line="249" w:lineRule="auto"/>
        <w:ind w:right="324" w:firstLine="0"/>
        <w:rPr>
          <w:sz w:val="20"/>
        </w:rPr>
      </w:pPr>
      <w:r>
        <w:rPr>
          <w:sz w:val="20"/>
        </w:rPr>
        <w:t>Nominations for the positions of Chairperson and other officers will be called, and an election held by secret ballot, at a meeting of the Religious Centre</w:t>
      </w:r>
      <w:r>
        <w:rPr>
          <w:spacing w:val="-3"/>
          <w:sz w:val="20"/>
        </w:rPr>
        <w:t xml:space="preserve"> </w:t>
      </w:r>
      <w:r>
        <w:rPr>
          <w:sz w:val="20"/>
        </w:rPr>
        <w:t>Committee.</w:t>
      </w:r>
    </w:p>
    <w:p w:rsidR="00F93F21" w:rsidRDefault="00F93F21">
      <w:pPr>
        <w:pStyle w:val="BodyText"/>
        <w:spacing w:before="2"/>
        <w:rPr>
          <w:sz w:val="21"/>
        </w:rPr>
      </w:pPr>
    </w:p>
    <w:p w:rsidR="00F93F21" w:rsidRDefault="00F22300">
      <w:pPr>
        <w:pStyle w:val="ListParagraph"/>
        <w:numPr>
          <w:ilvl w:val="2"/>
          <w:numId w:val="45"/>
        </w:numPr>
        <w:tabs>
          <w:tab w:val="left" w:pos="818"/>
        </w:tabs>
        <w:spacing w:line="252" w:lineRule="auto"/>
        <w:ind w:right="353" w:firstLine="0"/>
        <w:rPr>
          <w:sz w:val="20"/>
        </w:rPr>
      </w:pPr>
      <w:r>
        <w:rPr>
          <w:sz w:val="20"/>
        </w:rPr>
        <w:t>The Committee will either elect a Secretary from amongst its members, or appoint a person to act</w:t>
      </w:r>
      <w:r>
        <w:rPr>
          <w:spacing w:val="-33"/>
          <w:sz w:val="20"/>
        </w:rPr>
        <w:t xml:space="preserve"> </w:t>
      </w:r>
      <w:r>
        <w:rPr>
          <w:sz w:val="20"/>
        </w:rPr>
        <w:t>as its Secretary from outside the membership of the</w:t>
      </w:r>
      <w:r>
        <w:rPr>
          <w:spacing w:val="-6"/>
          <w:sz w:val="20"/>
        </w:rPr>
        <w:t xml:space="preserve"> </w:t>
      </w:r>
      <w:r>
        <w:rPr>
          <w:sz w:val="20"/>
        </w:rPr>
        <w:t>Committee.</w:t>
      </w:r>
    </w:p>
    <w:p w:rsidR="00F93F21" w:rsidRDefault="00F93F21">
      <w:pPr>
        <w:pStyle w:val="BodyText"/>
        <w:spacing w:before="9"/>
      </w:pPr>
    </w:p>
    <w:p w:rsidR="00F93F21" w:rsidRDefault="00F22300">
      <w:pPr>
        <w:pStyle w:val="Heading6"/>
        <w:spacing w:before="1"/>
      </w:pPr>
      <w:r>
        <w:t>Membership</w:t>
      </w:r>
    </w:p>
    <w:p w:rsidR="00F93F21" w:rsidRDefault="00F93F21">
      <w:pPr>
        <w:sectPr w:rsidR="00F93F21">
          <w:headerReference w:type="default" r:id="rId135"/>
          <w:pgSz w:w="11910" w:h="16840"/>
          <w:pgMar w:top="840" w:right="620" w:bottom="1040" w:left="1240" w:header="657" w:footer="853" w:gutter="0"/>
          <w:cols w:space="720"/>
        </w:sectPr>
      </w:pPr>
    </w:p>
    <w:p w:rsidR="00F93F21" w:rsidRDefault="00F93F21">
      <w:pPr>
        <w:pStyle w:val="BodyText"/>
        <w:rPr>
          <w:b/>
        </w:rPr>
      </w:pPr>
    </w:p>
    <w:p w:rsidR="00F93F21" w:rsidRDefault="00F93F21">
      <w:pPr>
        <w:pStyle w:val="BodyText"/>
        <w:spacing w:before="8"/>
        <w:rPr>
          <w:b/>
          <w:sz w:val="15"/>
        </w:rPr>
      </w:pPr>
    </w:p>
    <w:p w:rsidR="00F93F21" w:rsidRDefault="00F22300">
      <w:pPr>
        <w:pStyle w:val="ListParagraph"/>
        <w:numPr>
          <w:ilvl w:val="2"/>
          <w:numId w:val="45"/>
        </w:numPr>
        <w:tabs>
          <w:tab w:val="left" w:pos="818"/>
        </w:tabs>
        <w:spacing w:before="93" w:line="252" w:lineRule="auto"/>
        <w:ind w:right="322" w:firstLine="0"/>
        <w:rPr>
          <w:sz w:val="20"/>
        </w:rPr>
      </w:pPr>
      <w:r>
        <w:rPr>
          <w:sz w:val="20"/>
        </w:rPr>
        <w:t xml:space="preserve">The membership of the Religious Centre Committee will comprise one person each from any church, or religious or spiritual </w:t>
      </w:r>
      <w:proofErr w:type="spellStart"/>
      <w:r>
        <w:rPr>
          <w:sz w:val="20"/>
        </w:rPr>
        <w:t>organisation</w:t>
      </w:r>
      <w:proofErr w:type="spellEnd"/>
      <w:r>
        <w:rPr>
          <w:sz w:val="20"/>
        </w:rPr>
        <w:t xml:space="preserve"> that regularly participates in activities within the Religious Centre, or is otherwise a stakeholder in its operations, being</w:t>
      </w:r>
      <w:r>
        <w:rPr>
          <w:spacing w:val="1"/>
          <w:sz w:val="20"/>
        </w:rPr>
        <w:t xml:space="preserve"> </w:t>
      </w:r>
      <w:r>
        <w:rPr>
          <w:sz w:val="20"/>
        </w:rPr>
        <w:t>either:</w:t>
      </w:r>
    </w:p>
    <w:p w:rsidR="00F93F21" w:rsidRDefault="00F93F21">
      <w:pPr>
        <w:pStyle w:val="BodyText"/>
        <w:spacing w:before="10"/>
      </w:pPr>
    </w:p>
    <w:p w:rsidR="00F93F21" w:rsidRDefault="00F22300">
      <w:pPr>
        <w:pStyle w:val="ListParagraph"/>
        <w:numPr>
          <w:ilvl w:val="0"/>
          <w:numId w:val="43"/>
        </w:numPr>
        <w:tabs>
          <w:tab w:val="left" w:pos="563"/>
        </w:tabs>
        <w:spacing w:before="1"/>
        <w:rPr>
          <w:sz w:val="20"/>
        </w:rPr>
      </w:pPr>
      <w:r>
        <w:rPr>
          <w:sz w:val="20"/>
        </w:rPr>
        <w:t>a Chaplain, or a person holding an equivalent position;</w:t>
      </w:r>
      <w:r>
        <w:rPr>
          <w:spacing w:val="-5"/>
          <w:sz w:val="20"/>
        </w:rPr>
        <w:t xml:space="preserve"> </w:t>
      </w:r>
      <w:r>
        <w:rPr>
          <w:sz w:val="20"/>
        </w:rPr>
        <w:t>or</w:t>
      </w:r>
    </w:p>
    <w:p w:rsidR="00F93F21" w:rsidRDefault="00F93F21">
      <w:pPr>
        <w:pStyle w:val="BodyText"/>
        <w:spacing w:before="10"/>
        <w:rPr>
          <w:sz w:val="21"/>
        </w:rPr>
      </w:pPr>
    </w:p>
    <w:p w:rsidR="00F93F21" w:rsidRDefault="00F22300">
      <w:pPr>
        <w:pStyle w:val="ListParagraph"/>
        <w:numPr>
          <w:ilvl w:val="0"/>
          <w:numId w:val="43"/>
        </w:numPr>
        <w:tabs>
          <w:tab w:val="left" w:pos="563"/>
        </w:tabs>
        <w:spacing w:before="1" w:line="249" w:lineRule="auto"/>
        <w:ind w:left="262" w:right="529" w:firstLine="0"/>
        <w:rPr>
          <w:sz w:val="20"/>
        </w:rPr>
      </w:pPr>
      <w:r>
        <w:rPr>
          <w:sz w:val="20"/>
        </w:rPr>
        <w:t>a member or nominee of a group affiliated with Flinders University Clubs and Societies Inc. where</w:t>
      </w:r>
      <w:r>
        <w:rPr>
          <w:spacing w:val="-31"/>
          <w:sz w:val="20"/>
        </w:rPr>
        <w:t xml:space="preserve"> </w:t>
      </w:r>
      <w:r>
        <w:rPr>
          <w:sz w:val="20"/>
        </w:rPr>
        <w:t>the group has been constituted primarily for religious or spiritual purposes;</w:t>
      </w:r>
      <w:r>
        <w:rPr>
          <w:spacing w:val="-12"/>
          <w:sz w:val="20"/>
        </w:rPr>
        <w:t xml:space="preserve"> </w:t>
      </w:r>
      <w:r>
        <w:rPr>
          <w:sz w:val="20"/>
        </w:rPr>
        <w:t>or</w:t>
      </w:r>
    </w:p>
    <w:p w:rsidR="00F93F21" w:rsidRDefault="00F93F21">
      <w:pPr>
        <w:pStyle w:val="BodyText"/>
        <w:spacing w:before="2"/>
        <w:rPr>
          <w:sz w:val="21"/>
        </w:rPr>
      </w:pPr>
    </w:p>
    <w:p w:rsidR="00F93F21" w:rsidRDefault="00F22300">
      <w:pPr>
        <w:pStyle w:val="ListParagraph"/>
        <w:numPr>
          <w:ilvl w:val="0"/>
          <w:numId w:val="43"/>
        </w:numPr>
        <w:tabs>
          <w:tab w:val="left" w:pos="553"/>
        </w:tabs>
        <w:spacing w:line="249" w:lineRule="auto"/>
        <w:ind w:left="262" w:right="477" w:firstLine="0"/>
        <w:rPr>
          <w:sz w:val="20"/>
        </w:rPr>
      </w:pPr>
      <w:proofErr w:type="gramStart"/>
      <w:r>
        <w:rPr>
          <w:sz w:val="20"/>
        </w:rPr>
        <w:t>an</w:t>
      </w:r>
      <w:proofErr w:type="gramEnd"/>
      <w:r>
        <w:rPr>
          <w:sz w:val="20"/>
        </w:rPr>
        <w:t xml:space="preserve"> individual or a member of a group not otherwise represented by (a) or (b), and who has an ongoing involvement with the Religious</w:t>
      </w:r>
      <w:r>
        <w:rPr>
          <w:spacing w:val="-2"/>
          <w:sz w:val="20"/>
        </w:rPr>
        <w:t xml:space="preserve"> </w:t>
      </w:r>
      <w:r>
        <w:rPr>
          <w:sz w:val="20"/>
        </w:rPr>
        <w:t>Centre.</w:t>
      </w:r>
    </w:p>
    <w:p w:rsidR="00F93F21" w:rsidRDefault="00F93F21">
      <w:pPr>
        <w:pStyle w:val="BodyText"/>
        <w:spacing w:before="2"/>
        <w:rPr>
          <w:sz w:val="21"/>
        </w:rPr>
      </w:pPr>
    </w:p>
    <w:p w:rsidR="00F93F21" w:rsidRDefault="00F22300">
      <w:pPr>
        <w:pStyle w:val="ListParagraph"/>
        <w:numPr>
          <w:ilvl w:val="2"/>
          <w:numId w:val="45"/>
        </w:numPr>
        <w:tabs>
          <w:tab w:val="left" w:pos="818"/>
        </w:tabs>
        <w:spacing w:before="1" w:line="252" w:lineRule="auto"/>
        <w:ind w:right="328" w:firstLine="0"/>
        <w:rPr>
          <w:sz w:val="20"/>
        </w:rPr>
      </w:pPr>
      <w:r>
        <w:rPr>
          <w:sz w:val="20"/>
        </w:rPr>
        <w:t>Separate appointments may be made under category (a) and category (b) and category (c) if each</w:t>
      </w:r>
      <w:r>
        <w:rPr>
          <w:spacing w:val="-33"/>
          <w:sz w:val="20"/>
        </w:rPr>
        <w:t xml:space="preserve"> </w:t>
      </w:r>
      <w:r>
        <w:rPr>
          <w:sz w:val="20"/>
        </w:rPr>
        <w:t xml:space="preserve">of the applicants is able to demonstrate that he or she is seeking appointment as a member of a separately constituted </w:t>
      </w:r>
      <w:proofErr w:type="spellStart"/>
      <w:r>
        <w:rPr>
          <w:sz w:val="20"/>
        </w:rPr>
        <w:t>organisation</w:t>
      </w:r>
      <w:proofErr w:type="spellEnd"/>
      <w:r>
        <w:rPr>
          <w:sz w:val="20"/>
        </w:rPr>
        <w:t xml:space="preserve"> with its own membership, aims and purpose, notwithstanding that some cross- membership may exist between the different</w:t>
      </w:r>
      <w:r>
        <w:rPr>
          <w:spacing w:val="-7"/>
          <w:sz w:val="20"/>
        </w:rPr>
        <w:t xml:space="preserve"> </w:t>
      </w:r>
      <w:proofErr w:type="spellStart"/>
      <w:r>
        <w:rPr>
          <w:sz w:val="20"/>
        </w:rPr>
        <w:t>organisations</w:t>
      </w:r>
      <w:proofErr w:type="spellEnd"/>
      <w:r>
        <w:rPr>
          <w:sz w:val="20"/>
        </w:rPr>
        <w:t>.</w:t>
      </w:r>
    </w:p>
    <w:p w:rsidR="00F93F21" w:rsidRDefault="00F93F21">
      <w:pPr>
        <w:pStyle w:val="BodyText"/>
        <w:spacing w:before="8"/>
      </w:pPr>
    </w:p>
    <w:p w:rsidR="00F93F21" w:rsidRDefault="00F22300">
      <w:pPr>
        <w:pStyle w:val="ListParagraph"/>
        <w:numPr>
          <w:ilvl w:val="2"/>
          <w:numId w:val="45"/>
        </w:numPr>
        <w:tabs>
          <w:tab w:val="left" w:pos="818"/>
        </w:tabs>
        <w:spacing w:before="1"/>
        <w:ind w:left="817" w:hanging="555"/>
        <w:rPr>
          <w:sz w:val="20"/>
        </w:rPr>
      </w:pPr>
      <w:r>
        <w:rPr>
          <w:sz w:val="20"/>
        </w:rPr>
        <w:t>Up to three other persons may be co-opted by the</w:t>
      </w:r>
      <w:r>
        <w:rPr>
          <w:spacing w:val="-12"/>
          <w:sz w:val="20"/>
        </w:rPr>
        <w:t xml:space="preserve"> </w:t>
      </w:r>
      <w:r>
        <w:rPr>
          <w:sz w:val="20"/>
        </w:rPr>
        <w:t>Committee.</w:t>
      </w:r>
    </w:p>
    <w:p w:rsidR="00F93F21" w:rsidRDefault="00F93F21">
      <w:pPr>
        <w:pStyle w:val="BodyText"/>
        <w:spacing w:before="11"/>
        <w:rPr>
          <w:sz w:val="21"/>
        </w:rPr>
      </w:pPr>
    </w:p>
    <w:p w:rsidR="00F93F21" w:rsidRDefault="00F22300">
      <w:pPr>
        <w:pStyle w:val="ListParagraph"/>
        <w:numPr>
          <w:ilvl w:val="2"/>
          <w:numId w:val="45"/>
        </w:numPr>
        <w:tabs>
          <w:tab w:val="left" w:pos="818"/>
        </w:tabs>
        <w:ind w:left="817" w:hanging="555"/>
        <w:rPr>
          <w:sz w:val="20"/>
        </w:rPr>
      </w:pPr>
      <w:r>
        <w:rPr>
          <w:sz w:val="20"/>
        </w:rPr>
        <w:t>The Chairperson will accept applications for membership that meet the criteria identified in 3.2.4</w:t>
      </w:r>
      <w:r>
        <w:rPr>
          <w:spacing w:val="-18"/>
          <w:sz w:val="20"/>
        </w:rPr>
        <w:t xml:space="preserve"> </w:t>
      </w:r>
      <w:r>
        <w:rPr>
          <w:sz w:val="20"/>
        </w:rPr>
        <w:t>and</w:t>
      </w:r>
    </w:p>
    <w:p w:rsidR="00F93F21" w:rsidRDefault="00F22300">
      <w:pPr>
        <w:pStyle w:val="BodyText"/>
        <w:spacing w:before="13" w:line="252" w:lineRule="auto"/>
        <w:ind w:left="262" w:right="284"/>
      </w:pPr>
      <w:r>
        <w:t xml:space="preserve">3.2.5. If more than one nomination has been received from a religious or spiritual </w:t>
      </w:r>
      <w:proofErr w:type="spellStart"/>
      <w:r>
        <w:t>organisation</w:t>
      </w:r>
      <w:proofErr w:type="spellEnd"/>
      <w:r>
        <w:t xml:space="preserve"> or group, or the status of a nomination is unclear, the Chairperson will discuss the matter with the relevant parties and establish a process for identifying a nominee.</w:t>
      </w:r>
    </w:p>
    <w:p w:rsidR="00F93F21" w:rsidRDefault="00F93F21">
      <w:pPr>
        <w:pStyle w:val="BodyText"/>
        <w:spacing w:before="10"/>
      </w:pPr>
    </w:p>
    <w:p w:rsidR="00F93F21" w:rsidRDefault="00F22300">
      <w:pPr>
        <w:pStyle w:val="Heading6"/>
        <w:numPr>
          <w:ilvl w:val="1"/>
          <w:numId w:val="42"/>
        </w:numPr>
        <w:tabs>
          <w:tab w:val="left" w:pos="650"/>
        </w:tabs>
      </w:pPr>
      <w:r>
        <w:t>Operating</w:t>
      </w:r>
      <w:r>
        <w:rPr>
          <w:spacing w:val="-1"/>
        </w:rPr>
        <w:t xml:space="preserve"> </w:t>
      </w:r>
      <w:r>
        <w:t>Procedures</w:t>
      </w:r>
    </w:p>
    <w:p w:rsidR="00F93F21" w:rsidRDefault="00F93F21">
      <w:pPr>
        <w:pStyle w:val="BodyText"/>
        <w:spacing w:before="8"/>
        <w:rPr>
          <w:b/>
          <w:sz w:val="21"/>
        </w:rPr>
      </w:pPr>
    </w:p>
    <w:p w:rsidR="00F93F21" w:rsidRDefault="00F22300">
      <w:pPr>
        <w:pStyle w:val="ListParagraph"/>
        <w:numPr>
          <w:ilvl w:val="2"/>
          <w:numId w:val="42"/>
        </w:numPr>
        <w:tabs>
          <w:tab w:val="left" w:pos="818"/>
        </w:tabs>
        <w:spacing w:line="252" w:lineRule="auto"/>
        <w:ind w:right="1160" w:firstLine="0"/>
        <w:rPr>
          <w:sz w:val="20"/>
        </w:rPr>
      </w:pPr>
      <w:r>
        <w:rPr>
          <w:sz w:val="20"/>
        </w:rPr>
        <w:t>The Religious Centre Committee will conduct its business in accordance with the Operating Procedures identified in Attachment B.</w:t>
      </w:r>
    </w:p>
    <w:p w:rsidR="00F93F21" w:rsidRDefault="00F93F21">
      <w:pPr>
        <w:pStyle w:val="BodyText"/>
        <w:spacing w:before="10"/>
      </w:pPr>
    </w:p>
    <w:p w:rsidR="00F93F21" w:rsidRDefault="00F22300">
      <w:pPr>
        <w:pStyle w:val="ListParagraph"/>
        <w:numPr>
          <w:ilvl w:val="2"/>
          <w:numId w:val="42"/>
        </w:numPr>
        <w:tabs>
          <w:tab w:val="left" w:pos="818"/>
        </w:tabs>
        <w:spacing w:line="252" w:lineRule="auto"/>
        <w:ind w:right="359" w:firstLine="0"/>
        <w:rPr>
          <w:sz w:val="20"/>
        </w:rPr>
      </w:pPr>
      <w:r>
        <w:rPr>
          <w:sz w:val="20"/>
        </w:rPr>
        <w:t>The Vice-President (Corporate Services) will be entitled to have access to any documents relating to the operation of the Religious Centre and will be provided with a copy of the agenda, meeting papers, and Minutes of each meeting of the Religious Centre Committee.</w:t>
      </w:r>
    </w:p>
    <w:p w:rsidR="00F93F21" w:rsidRDefault="00F93F21">
      <w:pPr>
        <w:pStyle w:val="BodyText"/>
        <w:rPr>
          <w:sz w:val="22"/>
        </w:rPr>
      </w:pPr>
    </w:p>
    <w:p w:rsidR="00F93F21" w:rsidRDefault="00F93F21">
      <w:pPr>
        <w:pStyle w:val="BodyText"/>
        <w:rPr>
          <w:sz w:val="22"/>
        </w:rPr>
      </w:pPr>
    </w:p>
    <w:p w:rsidR="00F93F21" w:rsidRDefault="00F93F21">
      <w:pPr>
        <w:pStyle w:val="BodyText"/>
        <w:spacing w:before="11"/>
        <w:rPr>
          <w:sz w:val="18"/>
        </w:rPr>
      </w:pPr>
    </w:p>
    <w:p w:rsidR="00F93F21" w:rsidRDefault="00F22300">
      <w:pPr>
        <w:pStyle w:val="Heading3"/>
        <w:numPr>
          <w:ilvl w:val="0"/>
          <w:numId w:val="45"/>
        </w:numPr>
        <w:tabs>
          <w:tab w:val="left" w:pos="602"/>
        </w:tabs>
        <w:spacing w:line="252" w:lineRule="auto"/>
        <w:ind w:left="262" w:right="564" w:firstLine="0"/>
      </w:pPr>
      <w:r>
        <w:t>Amendment of this Document and the Operating Procedures for the Religious Centre</w:t>
      </w:r>
      <w:r>
        <w:rPr>
          <w:spacing w:val="-1"/>
        </w:rPr>
        <w:t xml:space="preserve"> </w:t>
      </w:r>
      <w:r>
        <w:t>Committee</w:t>
      </w:r>
    </w:p>
    <w:p w:rsidR="00F93F21" w:rsidRDefault="00F22300">
      <w:pPr>
        <w:pStyle w:val="ListParagraph"/>
        <w:numPr>
          <w:ilvl w:val="1"/>
          <w:numId w:val="45"/>
        </w:numPr>
        <w:tabs>
          <w:tab w:val="left" w:pos="650"/>
        </w:tabs>
        <w:spacing w:before="159" w:line="252" w:lineRule="auto"/>
        <w:ind w:right="351" w:firstLine="0"/>
        <w:rPr>
          <w:sz w:val="20"/>
        </w:rPr>
      </w:pPr>
      <w:r>
        <w:rPr>
          <w:sz w:val="20"/>
        </w:rPr>
        <w:t>This document, and the Operating Procedures of the Religious Centre Committee (Attachment B),</w:t>
      </w:r>
      <w:r>
        <w:rPr>
          <w:spacing w:val="-28"/>
          <w:sz w:val="20"/>
        </w:rPr>
        <w:t xml:space="preserve"> </w:t>
      </w:r>
      <w:r>
        <w:rPr>
          <w:sz w:val="20"/>
        </w:rPr>
        <w:t>and any subsequent amendments to them, will be subject to approval by the Vice-President (Corporate Services), following consultation with the relevant</w:t>
      </w:r>
      <w:r>
        <w:rPr>
          <w:spacing w:val="-6"/>
          <w:sz w:val="20"/>
        </w:rPr>
        <w:t xml:space="preserve"> </w:t>
      </w:r>
      <w:r>
        <w:rPr>
          <w:sz w:val="20"/>
        </w:rPr>
        <w:t>stakeholders.</w:t>
      </w:r>
    </w:p>
    <w:p w:rsidR="00F93F21" w:rsidRDefault="00F93F21">
      <w:pPr>
        <w:pStyle w:val="BodyText"/>
        <w:rPr>
          <w:sz w:val="22"/>
        </w:rPr>
      </w:pPr>
    </w:p>
    <w:p w:rsidR="00F93F21" w:rsidRDefault="00F93F21">
      <w:pPr>
        <w:pStyle w:val="BodyText"/>
        <w:spacing w:before="9"/>
        <w:rPr>
          <w:sz w:val="19"/>
        </w:rPr>
      </w:pPr>
    </w:p>
    <w:p w:rsidR="00F93F21" w:rsidRDefault="00F22300">
      <w:pPr>
        <w:pStyle w:val="Heading3"/>
        <w:spacing w:before="1"/>
        <w:ind w:left="262"/>
      </w:pPr>
      <w:r>
        <w:t>PRINCIPLES APPROVED BY COUNCIL AT ITS MEETING HELD ON 23 JULY 1993</w:t>
      </w:r>
    </w:p>
    <w:p w:rsidR="00F93F21" w:rsidRDefault="00F93F21">
      <w:pPr>
        <w:pStyle w:val="BodyText"/>
        <w:spacing w:before="5"/>
        <w:rPr>
          <w:b/>
          <w:sz w:val="26"/>
        </w:rPr>
      </w:pPr>
    </w:p>
    <w:p w:rsidR="00F93F21" w:rsidRDefault="00F22300">
      <w:pPr>
        <w:ind w:left="262"/>
        <w:rPr>
          <w:b/>
          <w:sz w:val="24"/>
        </w:rPr>
      </w:pPr>
      <w:r>
        <w:rPr>
          <w:b/>
          <w:sz w:val="24"/>
        </w:rPr>
        <w:t>Attachment A</w:t>
      </w:r>
    </w:p>
    <w:p w:rsidR="00F93F21" w:rsidRDefault="00F22300">
      <w:pPr>
        <w:pStyle w:val="Heading4"/>
        <w:spacing w:before="173"/>
        <w:ind w:left="262" w:firstLine="0"/>
      </w:pPr>
      <w:r>
        <w:t>Religious Centre Committee Operating Procedures</w:t>
      </w:r>
    </w:p>
    <w:p w:rsidR="00F93F21" w:rsidRDefault="00F22300">
      <w:pPr>
        <w:pStyle w:val="ListParagraph"/>
        <w:numPr>
          <w:ilvl w:val="0"/>
          <w:numId w:val="41"/>
        </w:numPr>
        <w:tabs>
          <w:tab w:val="left" w:pos="571"/>
        </w:tabs>
        <w:spacing w:before="175"/>
        <w:rPr>
          <w:b/>
        </w:rPr>
      </w:pPr>
      <w:r>
        <w:rPr>
          <w:b/>
        </w:rPr>
        <w:t>Meetings</w:t>
      </w:r>
    </w:p>
    <w:p w:rsidR="00F93F21" w:rsidRDefault="00F22300">
      <w:pPr>
        <w:pStyle w:val="ListParagraph"/>
        <w:numPr>
          <w:ilvl w:val="1"/>
          <w:numId w:val="41"/>
        </w:numPr>
        <w:tabs>
          <w:tab w:val="left" w:pos="652"/>
        </w:tabs>
        <w:spacing w:before="171"/>
        <w:rPr>
          <w:sz w:val="20"/>
        </w:rPr>
      </w:pPr>
      <w:r>
        <w:rPr>
          <w:sz w:val="20"/>
        </w:rPr>
        <w:t>Meetings will be held at least twice a year, in accordance with a schedule identified by the</w:t>
      </w:r>
      <w:r>
        <w:rPr>
          <w:spacing w:val="-21"/>
          <w:sz w:val="20"/>
        </w:rPr>
        <w:t xml:space="preserve"> </w:t>
      </w:r>
      <w:r>
        <w:rPr>
          <w:sz w:val="20"/>
        </w:rPr>
        <w:t>Committee.</w:t>
      </w:r>
    </w:p>
    <w:p w:rsidR="00F93F21" w:rsidRDefault="00F93F21">
      <w:pPr>
        <w:pStyle w:val="BodyText"/>
        <w:spacing w:before="11"/>
        <w:rPr>
          <w:sz w:val="21"/>
        </w:rPr>
      </w:pPr>
    </w:p>
    <w:p w:rsidR="00F93F21" w:rsidRDefault="00F22300">
      <w:pPr>
        <w:pStyle w:val="ListParagraph"/>
        <w:numPr>
          <w:ilvl w:val="1"/>
          <w:numId w:val="41"/>
        </w:numPr>
        <w:tabs>
          <w:tab w:val="left" w:pos="652"/>
        </w:tabs>
        <w:spacing w:line="249" w:lineRule="auto"/>
        <w:ind w:left="262" w:right="426" w:firstLine="0"/>
        <w:rPr>
          <w:sz w:val="20"/>
        </w:rPr>
      </w:pPr>
      <w:r>
        <w:rPr>
          <w:sz w:val="20"/>
        </w:rPr>
        <w:t xml:space="preserve">Members of the Religious Centre Committee will be given at least two </w:t>
      </w:r>
      <w:proofErr w:type="spellStart"/>
      <w:r>
        <w:rPr>
          <w:sz w:val="20"/>
        </w:rPr>
        <w:t>weeks notice</w:t>
      </w:r>
      <w:proofErr w:type="spellEnd"/>
      <w:r>
        <w:rPr>
          <w:sz w:val="20"/>
        </w:rPr>
        <w:t xml:space="preserve"> of the date of</w:t>
      </w:r>
      <w:r>
        <w:rPr>
          <w:spacing w:val="-30"/>
          <w:sz w:val="20"/>
        </w:rPr>
        <w:t xml:space="preserve"> </w:t>
      </w:r>
      <w:r>
        <w:rPr>
          <w:sz w:val="20"/>
        </w:rPr>
        <w:t>any scheduled meeting, and a notice will be placed on the Religious Centre noticeboard about the</w:t>
      </w:r>
      <w:r>
        <w:rPr>
          <w:spacing w:val="-16"/>
          <w:sz w:val="20"/>
        </w:rPr>
        <w:t xml:space="preserve"> </w:t>
      </w:r>
      <w:r>
        <w:rPr>
          <w:sz w:val="20"/>
        </w:rPr>
        <w:t>meeting.</w:t>
      </w:r>
    </w:p>
    <w:p w:rsidR="00F93F21" w:rsidRDefault="00F93F21">
      <w:pPr>
        <w:spacing w:line="249" w:lineRule="auto"/>
        <w:rPr>
          <w:sz w:val="20"/>
        </w:rPr>
        <w:sectPr w:rsidR="00F93F21">
          <w:pgSz w:w="11910" w:h="16840"/>
          <w:pgMar w:top="840" w:right="620" w:bottom="1040" w:left="1240" w:header="657" w:footer="853" w:gutter="0"/>
          <w:cols w:space="720"/>
        </w:sectPr>
      </w:pPr>
    </w:p>
    <w:p w:rsidR="00F93F21" w:rsidRDefault="00F93F21">
      <w:pPr>
        <w:pStyle w:val="BodyText"/>
      </w:pPr>
    </w:p>
    <w:p w:rsidR="00F93F21" w:rsidRDefault="00F93F21">
      <w:pPr>
        <w:pStyle w:val="BodyText"/>
        <w:spacing w:before="8"/>
        <w:rPr>
          <w:sz w:val="15"/>
        </w:rPr>
      </w:pPr>
    </w:p>
    <w:p w:rsidR="00F93F21" w:rsidRDefault="00F22300">
      <w:pPr>
        <w:pStyle w:val="ListParagraph"/>
        <w:numPr>
          <w:ilvl w:val="1"/>
          <w:numId w:val="41"/>
        </w:numPr>
        <w:tabs>
          <w:tab w:val="left" w:pos="652"/>
        </w:tabs>
        <w:spacing w:before="93" w:line="252" w:lineRule="auto"/>
        <w:ind w:left="262" w:right="393" w:firstLine="0"/>
        <w:rPr>
          <w:sz w:val="20"/>
        </w:rPr>
      </w:pPr>
      <w:r>
        <w:rPr>
          <w:sz w:val="20"/>
        </w:rPr>
        <w:t>An unscheduled meeting of the Committee may be called to deal with urgent matters, at the</w:t>
      </w:r>
      <w:r>
        <w:rPr>
          <w:spacing w:val="-27"/>
          <w:sz w:val="20"/>
        </w:rPr>
        <w:t xml:space="preserve"> </w:t>
      </w:r>
      <w:r>
        <w:rPr>
          <w:sz w:val="20"/>
        </w:rPr>
        <w:t>discretion of the Chairperson, in which case the Chairperson will ensure that all members receive as much notice of the meeting as is practicable in the particular</w:t>
      </w:r>
      <w:r>
        <w:rPr>
          <w:spacing w:val="3"/>
          <w:sz w:val="20"/>
        </w:rPr>
        <w:t xml:space="preserve"> </w:t>
      </w:r>
      <w:r>
        <w:rPr>
          <w:sz w:val="20"/>
        </w:rPr>
        <w:t>circumstances.</w:t>
      </w:r>
    </w:p>
    <w:p w:rsidR="00F93F21" w:rsidRDefault="00F93F21">
      <w:pPr>
        <w:pStyle w:val="BodyText"/>
        <w:rPr>
          <w:sz w:val="22"/>
        </w:rPr>
      </w:pPr>
    </w:p>
    <w:p w:rsidR="00F93F21" w:rsidRDefault="00F93F21">
      <w:pPr>
        <w:pStyle w:val="BodyText"/>
        <w:rPr>
          <w:sz w:val="22"/>
        </w:rPr>
      </w:pPr>
    </w:p>
    <w:p w:rsidR="00F93F21" w:rsidRDefault="00F93F21">
      <w:pPr>
        <w:pStyle w:val="BodyText"/>
        <w:spacing w:before="11"/>
        <w:rPr>
          <w:sz w:val="18"/>
        </w:rPr>
      </w:pPr>
    </w:p>
    <w:p w:rsidR="00F93F21" w:rsidRDefault="00F22300">
      <w:pPr>
        <w:pStyle w:val="Heading3"/>
        <w:numPr>
          <w:ilvl w:val="0"/>
          <w:numId w:val="41"/>
        </w:numPr>
        <w:tabs>
          <w:tab w:val="left" w:pos="599"/>
        </w:tabs>
        <w:ind w:left="598" w:hanging="336"/>
      </w:pPr>
      <w:r>
        <w:t>Role of the Chairperson and Members of the Religious Centre</w:t>
      </w:r>
      <w:r>
        <w:rPr>
          <w:spacing w:val="-7"/>
        </w:rPr>
        <w:t xml:space="preserve"> </w:t>
      </w:r>
      <w:r>
        <w:t>Committee</w:t>
      </w:r>
    </w:p>
    <w:p w:rsidR="00F93F21" w:rsidRDefault="00F22300">
      <w:pPr>
        <w:pStyle w:val="ListParagraph"/>
        <w:numPr>
          <w:ilvl w:val="1"/>
          <w:numId w:val="41"/>
        </w:numPr>
        <w:tabs>
          <w:tab w:val="left" w:pos="650"/>
        </w:tabs>
        <w:spacing w:before="172" w:line="252" w:lineRule="auto"/>
        <w:ind w:left="262" w:right="414" w:firstLine="0"/>
        <w:rPr>
          <w:sz w:val="20"/>
        </w:rPr>
      </w:pPr>
      <w:r>
        <w:rPr>
          <w:sz w:val="20"/>
        </w:rPr>
        <w:t>The Chairperson, Deputy Chairperson, Secretary and members of the Committee will have such responsibilities as are conferred on them by the Committee, to be carried out in accordance with the rules, principles and procedures of the Religious Centre, and any directives provided by the Religious Centre Committee, under the direction of the</w:t>
      </w:r>
      <w:r>
        <w:rPr>
          <w:spacing w:val="-2"/>
          <w:sz w:val="20"/>
        </w:rPr>
        <w:t xml:space="preserve"> </w:t>
      </w:r>
      <w:r>
        <w:rPr>
          <w:sz w:val="20"/>
        </w:rPr>
        <w:t>Chairperson.</w:t>
      </w:r>
    </w:p>
    <w:p w:rsidR="00F93F21" w:rsidRDefault="00F93F21">
      <w:pPr>
        <w:pStyle w:val="BodyText"/>
        <w:spacing w:before="9"/>
      </w:pPr>
    </w:p>
    <w:p w:rsidR="00F93F21" w:rsidRDefault="00F22300">
      <w:pPr>
        <w:pStyle w:val="ListParagraph"/>
        <w:numPr>
          <w:ilvl w:val="1"/>
          <w:numId w:val="41"/>
        </w:numPr>
        <w:tabs>
          <w:tab w:val="left" w:pos="652"/>
        </w:tabs>
        <w:spacing w:line="252" w:lineRule="auto"/>
        <w:ind w:left="262" w:right="316" w:firstLine="0"/>
        <w:rPr>
          <w:sz w:val="20"/>
        </w:rPr>
      </w:pPr>
      <w:r>
        <w:rPr>
          <w:sz w:val="20"/>
        </w:rPr>
        <w:t>All members of the Religious Centre Committee must at all times act in the best interests of all</w:t>
      </w:r>
      <w:r>
        <w:rPr>
          <w:spacing w:val="-31"/>
          <w:sz w:val="20"/>
        </w:rPr>
        <w:t xml:space="preserve"> </w:t>
      </w:r>
      <w:r>
        <w:rPr>
          <w:sz w:val="20"/>
        </w:rPr>
        <w:t>persons who use the Religious Centre.</w:t>
      </w:r>
    </w:p>
    <w:p w:rsidR="00F93F21" w:rsidRDefault="00F93F21">
      <w:pPr>
        <w:pStyle w:val="BodyText"/>
        <w:rPr>
          <w:sz w:val="21"/>
        </w:rPr>
      </w:pPr>
    </w:p>
    <w:p w:rsidR="00F93F21" w:rsidRDefault="00F22300">
      <w:pPr>
        <w:pStyle w:val="ListParagraph"/>
        <w:numPr>
          <w:ilvl w:val="1"/>
          <w:numId w:val="41"/>
        </w:numPr>
        <w:tabs>
          <w:tab w:val="left" w:pos="650"/>
        </w:tabs>
        <w:spacing w:line="252" w:lineRule="auto"/>
        <w:ind w:left="262" w:right="248" w:firstLine="0"/>
        <w:rPr>
          <w:sz w:val="20"/>
        </w:rPr>
      </w:pPr>
      <w:r>
        <w:rPr>
          <w:sz w:val="20"/>
        </w:rPr>
        <w:t xml:space="preserve">The Secretary of the Religious Centre Committee will maintain a register of members of the Committee, contact details for each member, and the church or religious or spiritual group or </w:t>
      </w:r>
      <w:proofErr w:type="spellStart"/>
      <w:r>
        <w:rPr>
          <w:sz w:val="20"/>
        </w:rPr>
        <w:t>organisation</w:t>
      </w:r>
      <w:proofErr w:type="spellEnd"/>
      <w:r>
        <w:rPr>
          <w:sz w:val="20"/>
        </w:rPr>
        <w:t xml:space="preserve"> with which they are</w:t>
      </w:r>
      <w:r>
        <w:rPr>
          <w:spacing w:val="-4"/>
          <w:sz w:val="20"/>
        </w:rPr>
        <w:t xml:space="preserve"> </w:t>
      </w:r>
      <w:r>
        <w:rPr>
          <w:sz w:val="20"/>
        </w:rPr>
        <w:t>affiliated.</w:t>
      </w:r>
    </w:p>
    <w:p w:rsidR="00F93F21" w:rsidRDefault="00F93F21">
      <w:pPr>
        <w:pStyle w:val="BodyText"/>
        <w:rPr>
          <w:sz w:val="22"/>
        </w:rPr>
      </w:pPr>
    </w:p>
    <w:p w:rsidR="00F93F21" w:rsidRDefault="00F93F21">
      <w:pPr>
        <w:pStyle w:val="BodyText"/>
        <w:rPr>
          <w:sz w:val="22"/>
        </w:rPr>
      </w:pPr>
    </w:p>
    <w:p w:rsidR="00F93F21" w:rsidRDefault="00F93F21">
      <w:pPr>
        <w:pStyle w:val="BodyText"/>
        <w:spacing w:before="9"/>
        <w:rPr>
          <w:sz w:val="18"/>
        </w:rPr>
      </w:pPr>
    </w:p>
    <w:p w:rsidR="00F93F21" w:rsidRDefault="00F22300">
      <w:pPr>
        <w:pStyle w:val="Heading3"/>
        <w:numPr>
          <w:ilvl w:val="0"/>
          <w:numId w:val="41"/>
        </w:numPr>
        <w:tabs>
          <w:tab w:val="left" w:pos="599"/>
        </w:tabs>
        <w:ind w:left="598" w:hanging="336"/>
      </w:pPr>
      <w:r>
        <w:t>Meeting</w:t>
      </w:r>
      <w:r>
        <w:rPr>
          <w:spacing w:val="-4"/>
        </w:rPr>
        <w:t xml:space="preserve"> </w:t>
      </w:r>
      <w:r>
        <w:t>Procedures</w:t>
      </w:r>
    </w:p>
    <w:p w:rsidR="00F93F21" w:rsidRDefault="00F22300">
      <w:pPr>
        <w:pStyle w:val="ListParagraph"/>
        <w:numPr>
          <w:ilvl w:val="1"/>
          <w:numId w:val="41"/>
        </w:numPr>
        <w:tabs>
          <w:tab w:val="left" w:pos="650"/>
        </w:tabs>
        <w:spacing w:before="174" w:line="252" w:lineRule="auto"/>
        <w:ind w:left="262" w:right="673" w:firstLine="0"/>
        <w:rPr>
          <w:sz w:val="20"/>
        </w:rPr>
      </w:pPr>
      <w:r>
        <w:rPr>
          <w:sz w:val="20"/>
        </w:rPr>
        <w:t>The Chairperson and Secretary will prepare an agenda for each meeting, and ensure it is</w:t>
      </w:r>
      <w:r>
        <w:rPr>
          <w:spacing w:val="-33"/>
          <w:sz w:val="20"/>
        </w:rPr>
        <w:t xml:space="preserve"> </w:t>
      </w:r>
      <w:r>
        <w:rPr>
          <w:sz w:val="20"/>
        </w:rPr>
        <w:t>available within the Religious Centre for perusal by all members of the Religious Centre Committee at least five working days before the date of the</w:t>
      </w:r>
      <w:r>
        <w:rPr>
          <w:spacing w:val="-2"/>
          <w:sz w:val="20"/>
        </w:rPr>
        <w:t xml:space="preserve"> </w:t>
      </w:r>
      <w:r>
        <w:rPr>
          <w:sz w:val="20"/>
        </w:rPr>
        <w:t>meeting.</w:t>
      </w:r>
    </w:p>
    <w:p w:rsidR="00F93F21" w:rsidRDefault="00F93F21">
      <w:pPr>
        <w:pStyle w:val="BodyText"/>
        <w:spacing w:before="8"/>
      </w:pPr>
    </w:p>
    <w:p w:rsidR="00F93F21" w:rsidRDefault="00F22300">
      <w:pPr>
        <w:pStyle w:val="ListParagraph"/>
        <w:numPr>
          <w:ilvl w:val="2"/>
          <w:numId w:val="41"/>
        </w:numPr>
        <w:tabs>
          <w:tab w:val="left" w:pos="818"/>
        </w:tabs>
        <w:spacing w:line="252" w:lineRule="auto"/>
        <w:ind w:right="504" w:firstLine="0"/>
        <w:rPr>
          <w:sz w:val="20"/>
        </w:rPr>
      </w:pPr>
      <w:r>
        <w:rPr>
          <w:sz w:val="20"/>
        </w:rPr>
        <w:t>Any member may put forward an item for inclusion on the agenda, provided the matter is within the Committee's terms of reference.</w:t>
      </w:r>
    </w:p>
    <w:p w:rsidR="00F93F21" w:rsidRDefault="00F93F21">
      <w:pPr>
        <w:pStyle w:val="BodyText"/>
        <w:spacing w:before="1"/>
        <w:rPr>
          <w:sz w:val="21"/>
        </w:rPr>
      </w:pPr>
    </w:p>
    <w:p w:rsidR="00F93F21" w:rsidRDefault="00F22300">
      <w:pPr>
        <w:pStyle w:val="ListParagraph"/>
        <w:numPr>
          <w:ilvl w:val="2"/>
          <w:numId w:val="41"/>
        </w:numPr>
        <w:tabs>
          <w:tab w:val="left" w:pos="818"/>
        </w:tabs>
        <w:ind w:left="817"/>
        <w:rPr>
          <w:sz w:val="20"/>
        </w:rPr>
      </w:pPr>
      <w:r>
        <w:rPr>
          <w:sz w:val="20"/>
        </w:rPr>
        <w:t>The Chairperson may accept items for inclusion on the agenda after it has been circulated,</w:t>
      </w:r>
      <w:r>
        <w:rPr>
          <w:spacing w:val="-13"/>
          <w:sz w:val="20"/>
        </w:rPr>
        <w:t xml:space="preserve"> </w:t>
      </w:r>
      <w:r>
        <w:rPr>
          <w:sz w:val="20"/>
        </w:rPr>
        <w:t>if:</w:t>
      </w:r>
    </w:p>
    <w:p w:rsidR="00F93F21" w:rsidRDefault="00F93F21">
      <w:pPr>
        <w:pStyle w:val="BodyText"/>
        <w:spacing w:before="8"/>
        <w:rPr>
          <w:sz w:val="21"/>
        </w:rPr>
      </w:pPr>
    </w:p>
    <w:p w:rsidR="00F93F21" w:rsidRDefault="00F22300">
      <w:pPr>
        <w:pStyle w:val="ListParagraph"/>
        <w:numPr>
          <w:ilvl w:val="0"/>
          <w:numId w:val="40"/>
        </w:numPr>
        <w:tabs>
          <w:tab w:val="left" w:pos="563"/>
        </w:tabs>
        <w:spacing w:line="254" w:lineRule="auto"/>
        <w:ind w:right="1172" w:firstLine="0"/>
        <w:rPr>
          <w:sz w:val="20"/>
        </w:rPr>
      </w:pPr>
      <w:r>
        <w:rPr>
          <w:sz w:val="20"/>
        </w:rPr>
        <w:t>in his or her opinion the matter will not directly be of concern to any person or group that is</w:t>
      </w:r>
      <w:r>
        <w:rPr>
          <w:spacing w:val="-28"/>
          <w:sz w:val="20"/>
        </w:rPr>
        <w:t xml:space="preserve"> </w:t>
      </w:r>
      <w:r>
        <w:rPr>
          <w:sz w:val="20"/>
        </w:rPr>
        <w:t>not represented at the meeting;</w:t>
      </w:r>
      <w:r>
        <w:rPr>
          <w:spacing w:val="1"/>
          <w:sz w:val="20"/>
        </w:rPr>
        <w:t xml:space="preserve"> </w:t>
      </w:r>
      <w:r>
        <w:rPr>
          <w:sz w:val="20"/>
        </w:rPr>
        <w:t>and</w:t>
      </w:r>
    </w:p>
    <w:p w:rsidR="00F93F21" w:rsidRDefault="00F22300">
      <w:pPr>
        <w:pStyle w:val="ListParagraph"/>
        <w:numPr>
          <w:ilvl w:val="0"/>
          <w:numId w:val="40"/>
        </w:numPr>
        <w:tabs>
          <w:tab w:val="left" w:pos="563"/>
        </w:tabs>
        <w:spacing w:line="225" w:lineRule="exact"/>
        <w:ind w:left="562"/>
        <w:rPr>
          <w:sz w:val="20"/>
        </w:rPr>
      </w:pPr>
      <w:proofErr w:type="gramStart"/>
      <w:r>
        <w:rPr>
          <w:sz w:val="20"/>
        </w:rPr>
        <w:t>a</w:t>
      </w:r>
      <w:proofErr w:type="gramEnd"/>
      <w:r>
        <w:rPr>
          <w:sz w:val="20"/>
        </w:rPr>
        <w:t xml:space="preserve"> majority of the eligible voting members present at the meeting agree to the matter being</w:t>
      </w:r>
      <w:r>
        <w:rPr>
          <w:spacing w:val="-27"/>
          <w:sz w:val="20"/>
        </w:rPr>
        <w:t xml:space="preserve"> </w:t>
      </w:r>
      <w:r>
        <w:rPr>
          <w:sz w:val="20"/>
        </w:rPr>
        <w:t>considered.</w:t>
      </w:r>
    </w:p>
    <w:p w:rsidR="00F93F21" w:rsidRDefault="00F93F21">
      <w:pPr>
        <w:pStyle w:val="BodyText"/>
        <w:rPr>
          <w:sz w:val="22"/>
        </w:rPr>
      </w:pPr>
    </w:p>
    <w:p w:rsidR="00F93F21" w:rsidRDefault="00F22300">
      <w:pPr>
        <w:pStyle w:val="ListParagraph"/>
        <w:numPr>
          <w:ilvl w:val="1"/>
          <w:numId w:val="39"/>
        </w:numPr>
        <w:tabs>
          <w:tab w:val="left" w:pos="652"/>
        </w:tabs>
        <w:spacing w:line="252" w:lineRule="auto"/>
        <w:ind w:right="400" w:firstLine="0"/>
        <w:rPr>
          <w:sz w:val="20"/>
        </w:rPr>
      </w:pPr>
      <w:r>
        <w:rPr>
          <w:sz w:val="20"/>
        </w:rPr>
        <w:t>A member who is unable to attend a meeting may appoint another person as a proxy to attend the meeting and vote on his or her behalf, and must inform the Chairperson or the Secretary or provide</w:t>
      </w:r>
      <w:r>
        <w:rPr>
          <w:spacing w:val="-36"/>
          <w:sz w:val="20"/>
        </w:rPr>
        <w:t xml:space="preserve"> </w:t>
      </w:r>
      <w:r>
        <w:rPr>
          <w:sz w:val="20"/>
        </w:rPr>
        <w:t xml:space="preserve">written notification in advance of the meeting of the name of the person appointed. Where he or she is from a particular group or </w:t>
      </w:r>
      <w:proofErr w:type="spellStart"/>
      <w:r>
        <w:rPr>
          <w:sz w:val="20"/>
        </w:rPr>
        <w:t>organisation</w:t>
      </w:r>
      <w:proofErr w:type="spellEnd"/>
      <w:r>
        <w:rPr>
          <w:sz w:val="20"/>
        </w:rPr>
        <w:t>, the person appointed must be from the same group or</w:t>
      </w:r>
      <w:r>
        <w:rPr>
          <w:spacing w:val="-23"/>
          <w:sz w:val="20"/>
        </w:rPr>
        <w:t xml:space="preserve"> </w:t>
      </w:r>
      <w:proofErr w:type="spellStart"/>
      <w:r>
        <w:rPr>
          <w:sz w:val="20"/>
        </w:rPr>
        <w:t>organisation</w:t>
      </w:r>
      <w:proofErr w:type="spellEnd"/>
      <w:r>
        <w:rPr>
          <w:sz w:val="20"/>
        </w:rPr>
        <w:t>.</w:t>
      </w:r>
    </w:p>
    <w:p w:rsidR="00F93F21" w:rsidRDefault="00F93F21">
      <w:pPr>
        <w:pStyle w:val="BodyText"/>
        <w:spacing w:before="11"/>
      </w:pPr>
    </w:p>
    <w:p w:rsidR="00F93F21" w:rsidRDefault="00F22300">
      <w:pPr>
        <w:pStyle w:val="ListParagraph"/>
        <w:numPr>
          <w:ilvl w:val="1"/>
          <w:numId w:val="39"/>
        </w:numPr>
        <w:tabs>
          <w:tab w:val="left" w:pos="652"/>
        </w:tabs>
        <w:ind w:left="651"/>
        <w:rPr>
          <w:sz w:val="20"/>
        </w:rPr>
      </w:pPr>
      <w:r>
        <w:rPr>
          <w:sz w:val="20"/>
        </w:rPr>
        <w:t>Proceedings of the Committee will be open to observers.</w:t>
      </w:r>
    </w:p>
    <w:p w:rsidR="00F93F21" w:rsidRDefault="00F93F21">
      <w:pPr>
        <w:pStyle w:val="BodyText"/>
        <w:rPr>
          <w:sz w:val="22"/>
        </w:rPr>
      </w:pPr>
    </w:p>
    <w:p w:rsidR="00F93F21" w:rsidRDefault="00F93F21">
      <w:pPr>
        <w:pStyle w:val="BodyText"/>
        <w:rPr>
          <w:sz w:val="22"/>
        </w:rPr>
      </w:pPr>
    </w:p>
    <w:p w:rsidR="00F93F21" w:rsidRDefault="00F93F21">
      <w:pPr>
        <w:pStyle w:val="BodyText"/>
        <w:spacing w:before="9"/>
        <w:rPr>
          <w:sz w:val="19"/>
        </w:rPr>
      </w:pPr>
    </w:p>
    <w:p w:rsidR="00F93F21" w:rsidRDefault="00F22300">
      <w:pPr>
        <w:pStyle w:val="Heading3"/>
        <w:numPr>
          <w:ilvl w:val="0"/>
          <w:numId w:val="41"/>
        </w:numPr>
        <w:tabs>
          <w:tab w:val="left" w:pos="599"/>
        </w:tabs>
        <w:ind w:left="598" w:hanging="336"/>
      </w:pPr>
      <w:r>
        <w:t>Voting</w:t>
      </w:r>
    </w:p>
    <w:p w:rsidR="00F93F21" w:rsidRDefault="00F22300">
      <w:pPr>
        <w:pStyle w:val="ListParagraph"/>
        <w:numPr>
          <w:ilvl w:val="1"/>
          <w:numId w:val="41"/>
        </w:numPr>
        <w:tabs>
          <w:tab w:val="left" w:pos="650"/>
        </w:tabs>
        <w:spacing w:before="172"/>
        <w:ind w:left="649" w:hanging="387"/>
        <w:rPr>
          <w:sz w:val="20"/>
        </w:rPr>
      </w:pPr>
      <w:r>
        <w:rPr>
          <w:sz w:val="20"/>
        </w:rPr>
        <w:t>The Chairperson and each member will have one</w:t>
      </w:r>
      <w:r>
        <w:rPr>
          <w:spacing w:val="-4"/>
          <w:sz w:val="20"/>
        </w:rPr>
        <w:t xml:space="preserve"> </w:t>
      </w:r>
      <w:r>
        <w:rPr>
          <w:sz w:val="20"/>
        </w:rPr>
        <w:t>vote.</w:t>
      </w:r>
    </w:p>
    <w:p w:rsidR="00F93F21" w:rsidRDefault="00F93F21">
      <w:pPr>
        <w:pStyle w:val="BodyText"/>
        <w:rPr>
          <w:sz w:val="22"/>
        </w:rPr>
      </w:pPr>
    </w:p>
    <w:p w:rsidR="00F93F21" w:rsidRDefault="00F22300">
      <w:pPr>
        <w:pStyle w:val="ListParagraph"/>
        <w:numPr>
          <w:ilvl w:val="1"/>
          <w:numId w:val="41"/>
        </w:numPr>
        <w:tabs>
          <w:tab w:val="left" w:pos="650"/>
        </w:tabs>
        <w:ind w:left="649" w:hanging="387"/>
        <w:rPr>
          <w:sz w:val="20"/>
        </w:rPr>
      </w:pPr>
      <w:r>
        <w:rPr>
          <w:sz w:val="20"/>
        </w:rPr>
        <w:t>The Chairperson will not have a casting</w:t>
      </w:r>
      <w:r>
        <w:rPr>
          <w:spacing w:val="-3"/>
          <w:sz w:val="20"/>
        </w:rPr>
        <w:t xml:space="preserve"> </w:t>
      </w:r>
      <w:r>
        <w:rPr>
          <w:sz w:val="20"/>
        </w:rPr>
        <w:t>vote.</w:t>
      </w:r>
    </w:p>
    <w:p w:rsidR="00F93F21" w:rsidRDefault="00F93F21">
      <w:pPr>
        <w:pStyle w:val="BodyText"/>
        <w:spacing w:before="8"/>
        <w:rPr>
          <w:sz w:val="21"/>
        </w:rPr>
      </w:pPr>
    </w:p>
    <w:p w:rsidR="00F93F21" w:rsidRDefault="00F22300">
      <w:pPr>
        <w:pStyle w:val="ListParagraph"/>
        <w:numPr>
          <w:ilvl w:val="1"/>
          <w:numId w:val="41"/>
        </w:numPr>
        <w:tabs>
          <w:tab w:val="left" w:pos="650"/>
        </w:tabs>
        <w:spacing w:line="252" w:lineRule="auto"/>
        <w:ind w:left="262" w:right="415" w:firstLine="0"/>
        <w:rPr>
          <w:sz w:val="20"/>
        </w:rPr>
      </w:pPr>
      <w:r>
        <w:rPr>
          <w:sz w:val="20"/>
        </w:rPr>
        <w:t>To have the approval of the Committee a matter must have the support of half plus one of the eligible, voting members present at the</w:t>
      </w:r>
      <w:r>
        <w:rPr>
          <w:spacing w:val="-1"/>
          <w:sz w:val="20"/>
        </w:rPr>
        <w:t xml:space="preserve"> </w:t>
      </w:r>
      <w:r>
        <w:rPr>
          <w:sz w:val="20"/>
        </w:rPr>
        <w:t>meeting.</w:t>
      </w:r>
    </w:p>
    <w:p w:rsidR="00F93F21" w:rsidRDefault="00F93F21">
      <w:pPr>
        <w:spacing w:line="252" w:lineRule="auto"/>
        <w:rPr>
          <w:sz w:val="20"/>
        </w:rPr>
        <w:sectPr w:rsidR="00F93F21">
          <w:pgSz w:w="11910" w:h="16840"/>
          <w:pgMar w:top="840" w:right="620" w:bottom="1040" w:left="1240" w:header="657" w:footer="853" w:gutter="0"/>
          <w:cols w:space="720"/>
        </w:sectPr>
      </w:pPr>
    </w:p>
    <w:p w:rsidR="00F93F21" w:rsidRDefault="00F93F21">
      <w:pPr>
        <w:pStyle w:val="BodyText"/>
      </w:pPr>
    </w:p>
    <w:p w:rsidR="00F93F21" w:rsidRDefault="00F93F21">
      <w:pPr>
        <w:pStyle w:val="BodyText"/>
        <w:spacing w:before="9"/>
        <w:rPr>
          <w:sz w:val="15"/>
        </w:rPr>
      </w:pPr>
    </w:p>
    <w:p w:rsidR="00F93F21" w:rsidRDefault="00F22300">
      <w:pPr>
        <w:pStyle w:val="Heading3"/>
        <w:numPr>
          <w:ilvl w:val="0"/>
          <w:numId w:val="41"/>
        </w:numPr>
        <w:tabs>
          <w:tab w:val="left" w:pos="599"/>
        </w:tabs>
        <w:spacing w:before="93"/>
        <w:ind w:left="598" w:hanging="336"/>
        <w:jc w:val="both"/>
      </w:pPr>
      <w:r>
        <w:t>Quorum</w:t>
      </w:r>
    </w:p>
    <w:p w:rsidR="00F93F21" w:rsidRDefault="00F22300">
      <w:pPr>
        <w:pStyle w:val="ListParagraph"/>
        <w:numPr>
          <w:ilvl w:val="1"/>
          <w:numId w:val="41"/>
        </w:numPr>
        <w:tabs>
          <w:tab w:val="left" w:pos="652"/>
        </w:tabs>
        <w:spacing w:before="172"/>
        <w:jc w:val="both"/>
        <w:rPr>
          <w:sz w:val="20"/>
        </w:rPr>
      </w:pPr>
      <w:r>
        <w:rPr>
          <w:sz w:val="20"/>
        </w:rPr>
        <w:t>A quorum will be half plus one of the eligible, voting members of the</w:t>
      </w:r>
      <w:r>
        <w:rPr>
          <w:spacing w:val="-3"/>
          <w:sz w:val="20"/>
        </w:rPr>
        <w:t xml:space="preserve"> </w:t>
      </w:r>
      <w:r>
        <w:rPr>
          <w:sz w:val="20"/>
        </w:rPr>
        <w:t>Committee.</w:t>
      </w:r>
    </w:p>
    <w:p w:rsidR="00F93F21" w:rsidRDefault="00F93F21">
      <w:pPr>
        <w:pStyle w:val="BodyText"/>
        <w:spacing w:before="11"/>
        <w:rPr>
          <w:sz w:val="21"/>
        </w:rPr>
      </w:pPr>
    </w:p>
    <w:p w:rsidR="00F93F21" w:rsidRDefault="00F22300">
      <w:pPr>
        <w:pStyle w:val="ListParagraph"/>
        <w:numPr>
          <w:ilvl w:val="1"/>
          <w:numId w:val="41"/>
        </w:numPr>
        <w:tabs>
          <w:tab w:val="left" w:pos="652"/>
        </w:tabs>
        <w:jc w:val="both"/>
        <w:rPr>
          <w:sz w:val="20"/>
        </w:rPr>
      </w:pPr>
      <w:r>
        <w:rPr>
          <w:sz w:val="20"/>
        </w:rPr>
        <w:t>A decision of the Committee will be valid only if a quorum is present at the time the decision was</w:t>
      </w:r>
      <w:r>
        <w:rPr>
          <w:spacing w:val="-24"/>
          <w:sz w:val="20"/>
        </w:rPr>
        <w:t xml:space="preserve"> </w:t>
      </w:r>
      <w:r>
        <w:rPr>
          <w:sz w:val="20"/>
        </w:rPr>
        <w:t>taken.</w:t>
      </w:r>
    </w:p>
    <w:p w:rsidR="00F93F21" w:rsidRDefault="00F93F21">
      <w:pPr>
        <w:pStyle w:val="BodyText"/>
        <w:rPr>
          <w:sz w:val="22"/>
        </w:rPr>
      </w:pPr>
    </w:p>
    <w:p w:rsidR="00F93F21" w:rsidRDefault="00F93F21">
      <w:pPr>
        <w:pStyle w:val="BodyText"/>
        <w:rPr>
          <w:sz w:val="22"/>
        </w:rPr>
      </w:pPr>
    </w:p>
    <w:p w:rsidR="00F93F21" w:rsidRDefault="00F93F21">
      <w:pPr>
        <w:pStyle w:val="BodyText"/>
        <w:spacing w:before="9"/>
        <w:rPr>
          <w:sz w:val="19"/>
        </w:rPr>
      </w:pPr>
    </w:p>
    <w:p w:rsidR="00F93F21" w:rsidRDefault="00F22300">
      <w:pPr>
        <w:pStyle w:val="Heading3"/>
        <w:numPr>
          <w:ilvl w:val="0"/>
          <w:numId w:val="41"/>
        </w:numPr>
        <w:tabs>
          <w:tab w:val="left" w:pos="599"/>
        </w:tabs>
        <w:ind w:left="598" w:hanging="336"/>
        <w:jc w:val="both"/>
      </w:pPr>
      <w:r>
        <w:t>Powers and</w:t>
      </w:r>
      <w:r>
        <w:rPr>
          <w:spacing w:val="-2"/>
        </w:rPr>
        <w:t xml:space="preserve"> </w:t>
      </w:r>
      <w:r>
        <w:t>Responsibilities</w:t>
      </w:r>
    </w:p>
    <w:p w:rsidR="00F93F21" w:rsidRDefault="00F22300">
      <w:pPr>
        <w:pStyle w:val="ListParagraph"/>
        <w:numPr>
          <w:ilvl w:val="1"/>
          <w:numId w:val="41"/>
        </w:numPr>
        <w:tabs>
          <w:tab w:val="left" w:pos="652"/>
        </w:tabs>
        <w:spacing w:before="174" w:line="249" w:lineRule="auto"/>
        <w:ind w:left="262" w:right="750" w:firstLine="0"/>
        <w:rPr>
          <w:sz w:val="20"/>
        </w:rPr>
      </w:pPr>
      <w:r>
        <w:rPr>
          <w:sz w:val="20"/>
        </w:rPr>
        <w:t>A decision of the Committee on any matter within its terms of reference will apply to any person</w:t>
      </w:r>
      <w:r>
        <w:rPr>
          <w:spacing w:val="-29"/>
          <w:sz w:val="20"/>
        </w:rPr>
        <w:t xml:space="preserve"> </w:t>
      </w:r>
      <w:r>
        <w:rPr>
          <w:sz w:val="20"/>
        </w:rPr>
        <w:t>or group that uses the Religious</w:t>
      </w:r>
      <w:r>
        <w:rPr>
          <w:spacing w:val="-2"/>
          <w:sz w:val="20"/>
        </w:rPr>
        <w:t xml:space="preserve"> </w:t>
      </w:r>
      <w:r>
        <w:rPr>
          <w:sz w:val="20"/>
        </w:rPr>
        <w:t>Centre.</w:t>
      </w:r>
    </w:p>
    <w:p w:rsidR="00F93F21" w:rsidRDefault="00F93F21">
      <w:pPr>
        <w:pStyle w:val="BodyText"/>
        <w:spacing w:before="3"/>
        <w:rPr>
          <w:sz w:val="21"/>
        </w:rPr>
      </w:pPr>
    </w:p>
    <w:p w:rsidR="00F93F21" w:rsidRDefault="00F22300">
      <w:pPr>
        <w:pStyle w:val="ListParagraph"/>
        <w:numPr>
          <w:ilvl w:val="1"/>
          <w:numId w:val="41"/>
        </w:numPr>
        <w:tabs>
          <w:tab w:val="left" w:pos="650"/>
        </w:tabs>
        <w:spacing w:line="252" w:lineRule="auto"/>
        <w:ind w:left="262" w:right="1096" w:firstLine="0"/>
        <w:rPr>
          <w:sz w:val="20"/>
        </w:rPr>
      </w:pPr>
      <w:r>
        <w:rPr>
          <w:sz w:val="20"/>
        </w:rPr>
        <w:t>The Committee will not enter into any financial commitments or legally binding relationships</w:t>
      </w:r>
      <w:r>
        <w:rPr>
          <w:spacing w:val="-28"/>
          <w:sz w:val="20"/>
        </w:rPr>
        <w:t xml:space="preserve"> </w:t>
      </w:r>
      <w:r>
        <w:rPr>
          <w:sz w:val="20"/>
        </w:rPr>
        <w:t>or agreements.</w:t>
      </w:r>
    </w:p>
    <w:p w:rsidR="00F93F21" w:rsidRDefault="00F93F21">
      <w:pPr>
        <w:pStyle w:val="BodyText"/>
        <w:spacing w:before="9"/>
      </w:pPr>
    </w:p>
    <w:p w:rsidR="00F93F21" w:rsidRDefault="00F22300">
      <w:pPr>
        <w:pStyle w:val="ListParagraph"/>
        <w:numPr>
          <w:ilvl w:val="1"/>
          <w:numId w:val="41"/>
        </w:numPr>
        <w:tabs>
          <w:tab w:val="left" w:pos="650"/>
        </w:tabs>
        <w:spacing w:line="252" w:lineRule="auto"/>
        <w:ind w:left="262" w:right="374" w:firstLine="0"/>
        <w:jc w:val="both"/>
        <w:rPr>
          <w:sz w:val="20"/>
        </w:rPr>
      </w:pPr>
      <w:r>
        <w:rPr>
          <w:sz w:val="20"/>
        </w:rPr>
        <w:t>The Chairperson or another office holder, or a member of the Committee, may be removed from office or have their membership revoked, if a motion to that effect is moved and seconded, and supported by</w:t>
      </w:r>
      <w:r>
        <w:rPr>
          <w:spacing w:val="-35"/>
          <w:sz w:val="20"/>
        </w:rPr>
        <w:t xml:space="preserve"> </w:t>
      </w:r>
      <w:r>
        <w:rPr>
          <w:sz w:val="20"/>
        </w:rPr>
        <w:t>two thirds of the eligible members present and voting at a meeting, if in the Committee's</w:t>
      </w:r>
      <w:r>
        <w:rPr>
          <w:spacing w:val="-8"/>
          <w:sz w:val="20"/>
        </w:rPr>
        <w:t xml:space="preserve"> </w:t>
      </w:r>
      <w:r>
        <w:rPr>
          <w:sz w:val="20"/>
        </w:rPr>
        <w:t>view:</w:t>
      </w:r>
    </w:p>
    <w:p w:rsidR="00F93F21" w:rsidRDefault="00F93F21">
      <w:pPr>
        <w:pStyle w:val="BodyText"/>
        <w:rPr>
          <w:sz w:val="21"/>
        </w:rPr>
      </w:pPr>
    </w:p>
    <w:p w:rsidR="00F93F21" w:rsidRDefault="00F22300">
      <w:pPr>
        <w:pStyle w:val="ListParagraph"/>
        <w:numPr>
          <w:ilvl w:val="0"/>
          <w:numId w:val="38"/>
        </w:numPr>
        <w:tabs>
          <w:tab w:val="left" w:pos="563"/>
        </w:tabs>
        <w:jc w:val="both"/>
        <w:rPr>
          <w:sz w:val="20"/>
        </w:rPr>
      </w:pPr>
      <w:r>
        <w:rPr>
          <w:sz w:val="20"/>
        </w:rPr>
        <w:t>the person has failed to discharge his or her responsibilities;</w:t>
      </w:r>
      <w:r>
        <w:rPr>
          <w:spacing w:val="-3"/>
          <w:sz w:val="20"/>
        </w:rPr>
        <w:t xml:space="preserve"> </w:t>
      </w:r>
      <w:r>
        <w:rPr>
          <w:sz w:val="20"/>
        </w:rPr>
        <w:t>or</w:t>
      </w:r>
    </w:p>
    <w:p w:rsidR="00F93F21" w:rsidRDefault="00F22300">
      <w:pPr>
        <w:pStyle w:val="ListParagraph"/>
        <w:numPr>
          <w:ilvl w:val="0"/>
          <w:numId w:val="38"/>
        </w:numPr>
        <w:tabs>
          <w:tab w:val="left" w:pos="563"/>
        </w:tabs>
        <w:spacing w:before="12"/>
        <w:jc w:val="both"/>
        <w:rPr>
          <w:sz w:val="20"/>
        </w:rPr>
      </w:pPr>
      <w:proofErr w:type="gramStart"/>
      <w:r>
        <w:rPr>
          <w:sz w:val="20"/>
        </w:rPr>
        <w:t>he</w:t>
      </w:r>
      <w:proofErr w:type="gramEnd"/>
      <w:r>
        <w:rPr>
          <w:sz w:val="20"/>
        </w:rPr>
        <w:t xml:space="preserve"> or she has behaved in a disorderly or disruptive</w:t>
      </w:r>
      <w:r>
        <w:rPr>
          <w:spacing w:val="-1"/>
          <w:sz w:val="20"/>
        </w:rPr>
        <w:t xml:space="preserve"> </w:t>
      </w:r>
      <w:r>
        <w:rPr>
          <w:sz w:val="20"/>
        </w:rPr>
        <w:t>manner.</w:t>
      </w:r>
    </w:p>
    <w:p w:rsidR="00F93F21" w:rsidRDefault="00F93F21">
      <w:pPr>
        <w:pStyle w:val="BodyText"/>
        <w:rPr>
          <w:sz w:val="22"/>
        </w:rPr>
      </w:pPr>
    </w:p>
    <w:p w:rsidR="00F93F21" w:rsidRDefault="00F93F21">
      <w:pPr>
        <w:pStyle w:val="BodyText"/>
        <w:rPr>
          <w:sz w:val="22"/>
        </w:rPr>
      </w:pPr>
    </w:p>
    <w:p w:rsidR="00F93F21" w:rsidRDefault="00F93F21">
      <w:pPr>
        <w:pStyle w:val="BodyText"/>
        <w:spacing w:before="9"/>
        <w:rPr>
          <w:sz w:val="19"/>
        </w:rPr>
      </w:pPr>
    </w:p>
    <w:p w:rsidR="00F93F21" w:rsidRDefault="00F22300">
      <w:pPr>
        <w:pStyle w:val="Heading3"/>
        <w:numPr>
          <w:ilvl w:val="0"/>
          <w:numId w:val="41"/>
        </w:numPr>
        <w:tabs>
          <w:tab w:val="left" w:pos="599"/>
        </w:tabs>
        <w:ind w:left="598" w:hanging="336"/>
        <w:jc w:val="both"/>
      </w:pPr>
      <w:r>
        <w:t>Dissolution of the Religious Centre</w:t>
      </w:r>
      <w:r>
        <w:rPr>
          <w:spacing w:val="-6"/>
        </w:rPr>
        <w:t xml:space="preserve"> </w:t>
      </w:r>
      <w:r>
        <w:t>Committee</w:t>
      </w:r>
    </w:p>
    <w:p w:rsidR="00F93F21" w:rsidRDefault="00F22300">
      <w:pPr>
        <w:pStyle w:val="ListParagraph"/>
        <w:numPr>
          <w:ilvl w:val="1"/>
          <w:numId w:val="41"/>
        </w:numPr>
        <w:tabs>
          <w:tab w:val="left" w:pos="650"/>
        </w:tabs>
        <w:spacing w:before="172"/>
        <w:ind w:left="649" w:hanging="387"/>
        <w:jc w:val="both"/>
        <w:rPr>
          <w:sz w:val="20"/>
        </w:rPr>
      </w:pPr>
      <w:r>
        <w:rPr>
          <w:sz w:val="20"/>
        </w:rPr>
        <w:t>The Vice-Chancellor may, at his or her discretion, dissolve the Religious Centre Committee</w:t>
      </w:r>
      <w:r>
        <w:rPr>
          <w:spacing w:val="-10"/>
          <w:sz w:val="20"/>
        </w:rPr>
        <w:t xml:space="preserve"> </w:t>
      </w:r>
      <w:r>
        <w:rPr>
          <w:sz w:val="20"/>
        </w:rPr>
        <w:t>if:</w:t>
      </w:r>
    </w:p>
    <w:p w:rsidR="00F93F21" w:rsidRDefault="00F93F21">
      <w:pPr>
        <w:pStyle w:val="BodyText"/>
        <w:spacing w:before="11"/>
        <w:rPr>
          <w:sz w:val="21"/>
        </w:rPr>
      </w:pPr>
    </w:p>
    <w:p w:rsidR="00F93F21" w:rsidRDefault="00F22300">
      <w:pPr>
        <w:pStyle w:val="ListParagraph"/>
        <w:numPr>
          <w:ilvl w:val="0"/>
          <w:numId w:val="37"/>
        </w:numPr>
        <w:tabs>
          <w:tab w:val="left" w:pos="563"/>
        </w:tabs>
        <w:spacing w:line="252" w:lineRule="auto"/>
        <w:ind w:right="421" w:firstLine="0"/>
        <w:rPr>
          <w:sz w:val="20"/>
        </w:rPr>
      </w:pPr>
      <w:r>
        <w:rPr>
          <w:sz w:val="20"/>
        </w:rPr>
        <w:t>the Committee fails to discharge its responsibilities in accordance with the provisions contained</w:t>
      </w:r>
      <w:r>
        <w:rPr>
          <w:spacing w:val="-32"/>
          <w:sz w:val="20"/>
        </w:rPr>
        <w:t xml:space="preserve"> </w:t>
      </w:r>
      <w:r>
        <w:rPr>
          <w:sz w:val="20"/>
        </w:rPr>
        <w:t>herein, or fails to act properly in any matter;</w:t>
      </w:r>
      <w:r>
        <w:rPr>
          <w:spacing w:val="-9"/>
          <w:sz w:val="20"/>
        </w:rPr>
        <w:t xml:space="preserve"> </w:t>
      </w:r>
      <w:r>
        <w:rPr>
          <w:sz w:val="20"/>
        </w:rPr>
        <w:t>or</w:t>
      </w:r>
    </w:p>
    <w:p w:rsidR="00F93F21" w:rsidRDefault="00F22300">
      <w:pPr>
        <w:pStyle w:val="ListParagraph"/>
        <w:numPr>
          <w:ilvl w:val="0"/>
          <w:numId w:val="37"/>
        </w:numPr>
        <w:tabs>
          <w:tab w:val="left" w:pos="563"/>
        </w:tabs>
        <w:spacing w:line="252" w:lineRule="auto"/>
        <w:ind w:right="486" w:firstLine="0"/>
        <w:rPr>
          <w:sz w:val="20"/>
        </w:rPr>
      </w:pPr>
      <w:r>
        <w:rPr>
          <w:sz w:val="20"/>
        </w:rPr>
        <w:t>the Committee membership ceases to be broadly representative of the religious and spiritual needs of staff and students on campus;</w:t>
      </w:r>
      <w:r>
        <w:rPr>
          <w:spacing w:val="-3"/>
          <w:sz w:val="20"/>
        </w:rPr>
        <w:t xml:space="preserve"> </w:t>
      </w:r>
      <w:r>
        <w:rPr>
          <w:sz w:val="20"/>
        </w:rPr>
        <w:t>or</w:t>
      </w:r>
    </w:p>
    <w:p w:rsidR="00F93F21" w:rsidRDefault="00F93F21">
      <w:pPr>
        <w:pStyle w:val="BodyText"/>
        <w:spacing w:before="9"/>
      </w:pPr>
    </w:p>
    <w:p w:rsidR="00F93F21" w:rsidRDefault="00F22300">
      <w:pPr>
        <w:pStyle w:val="ListParagraph"/>
        <w:numPr>
          <w:ilvl w:val="0"/>
          <w:numId w:val="37"/>
        </w:numPr>
        <w:tabs>
          <w:tab w:val="left" w:pos="553"/>
        </w:tabs>
        <w:spacing w:line="252" w:lineRule="auto"/>
        <w:ind w:right="909" w:firstLine="0"/>
        <w:rPr>
          <w:sz w:val="20"/>
        </w:rPr>
      </w:pPr>
      <w:proofErr w:type="gramStart"/>
      <w:r>
        <w:rPr>
          <w:sz w:val="20"/>
        </w:rPr>
        <w:t>the</w:t>
      </w:r>
      <w:proofErr w:type="gramEnd"/>
      <w:r>
        <w:rPr>
          <w:sz w:val="20"/>
        </w:rPr>
        <w:t xml:space="preserve"> Committee recommends that it be dissolved, and not less than two thirds of the eligible</w:t>
      </w:r>
      <w:r>
        <w:rPr>
          <w:spacing w:val="-33"/>
          <w:sz w:val="20"/>
        </w:rPr>
        <w:t xml:space="preserve"> </w:t>
      </w:r>
      <w:r>
        <w:rPr>
          <w:sz w:val="20"/>
        </w:rPr>
        <w:t>voting members support the</w:t>
      </w:r>
      <w:r>
        <w:rPr>
          <w:spacing w:val="-1"/>
          <w:sz w:val="20"/>
        </w:rPr>
        <w:t xml:space="preserve"> </w:t>
      </w:r>
      <w:r>
        <w:rPr>
          <w:sz w:val="20"/>
        </w:rPr>
        <w:t>recommendation.</w:t>
      </w:r>
    </w:p>
    <w:p w:rsidR="00F93F21" w:rsidRDefault="00F93F21">
      <w:pPr>
        <w:spacing w:line="252" w:lineRule="auto"/>
        <w:rPr>
          <w:sz w:val="20"/>
        </w:rPr>
        <w:sectPr w:rsidR="00F93F21">
          <w:pgSz w:w="11910" w:h="16840"/>
          <w:pgMar w:top="840" w:right="620" w:bottom="1040" w:left="1240" w:header="657" w:footer="853" w:gutter="0"/>
          <w:cols w:space="720"/>
        </w:sectPr>
      </w:pPr>
    </w:p>
    <w:p w:rsidR="00F93F21" w:rsidRDefault="008A1536">
      <w:pPr>
        <w:pStyle w:val="BodyText"/>
      </w:pPr>
      <w:r>
        <w:lastRenderedPageBreak/>
        <w:pict>
          <v:group id="_x0000_s1069" style="position:absolute;margin-left:0;margin-top:0;width:594.45pt;height:148.3pt;z-index:-251634688;mso-position-horizontal-relative:page;mso-position-vertical-relative:page" coordsize="11889,2966">
            <v:line id="_x0000_s1072" style="position:absolute" from="1474,842" to="11083,842" strokecolor="#ffd700" strokeweight="1.44pt"/>
            <v:shape id="_x0000_s1071" type="#_x0000_t75" alt="Inspiring Achievement " style="position:absolute;width:11889;height:2959">
              <v:imagedata r:id="rId86" o:title=""/>
            </v:shape>
            <v:line id="_x0000_s1070" style="position:absolute" from="1503,2948" to="11055,2948" strokecolor="#ffd600" strokeweight="1.75pt"/>
            <w10:wrap anchorx="page" anchory="page"/>
          </v:group>
        </w:pict>
      </w:r>
    </w:p>
    <w:p w:rsidR="00F93F21" w:rsidRDefault="00F93F21">
      <w:pPr>
        <w:pStyle w:val="BodyText"/>
      </w:pPr>
    </w:p>
    <w:p w:rsidR="00F93F21" w:rsidRDefault="00F93F21">
      <w:pPr>
        <w:pStyle w:val="BodyText"/>
      </w:pPr>
    </w:p>
    <w:p w:rsidR="00F93F21" w:rsidRDefault="00F93F21">
      <w:pPr>
        <w:pStyle w:val="BodyText"/>
      </w:pPr>
    </w:p>
    <w:p w:rsidR="00F93F21" w:rsidRDefault="00F93F21">
      <w:pPr>
        <w:pStyle w:val="BodyText"/>
      </w:pPr>
    </w:p>
    <w:p w:rsidR="00F93F21" w:rsidRDefault="00F93F21">
      <w:pPr>
        <w:pStyle w:val="BodyText"/>
      </w:pPr>
    </w:p>
    <w:p w:rsidR="00F93F21" w:rsidRDefault="00F93F21">
      <w:pPr>
        <w:pStyle w:val="BodyText"/>
      </w:pPr>
    </w:p>
    <w:p w:rsidR="00F93F21" w:rsidRDefault="00F93F21">
      <w:pPr>
        <w:pStyle w:val="BodyText"/>
      </w:pPr>
    </w:p>
    <w:p w:rsidR="00F93F21" w:rsidRDefault="00F93F21">
      <w:pPr>
        <w:pStyle w:val="BodyText"/>
      </w:pPr>
    </w:p>
    <w:p w:rsidR="00F93F21" w:rsidRDefault="00F93F21">
      <w:pPr>
        <w:pStyle w:val="BodyText"/>
      </w:pPr>
    </w:p>
    <w:p w:rsidR="00F93F21" w:rsidRDefault="00F93F21">
      <w:pPr>
        <w:pStyle w:val="BodyText"/>
      </w:pPr>
    </w:p>
    <w:p w:rsidR="00F93F21" w:rsidRDefault="00F93F21">
      <w:pPr>
        <w:pStyle w:val="BodyText"/>
      </w:pPr>
    </w:p>
    <w:p w:rsidR="00F93F21" w:rsidRDefault="00F93F21">
      <w:pPr>
        <w:pStyle w:val="BodyText"/>
      </w:pPr>
    </w:p>
    <w:p w:rsidR="00F93F21" w:rsidRDefault="00F93F21">
      <w:pPr>
        <w:pStyle w:val="BodyText"/>
      </w:pPr>
    </w:p>
    <w:p w:rsidR="00F93F21" w:rsidRDefault="00F93F21">
      <w:pPr>
        <w:pStyle w:val="BodyText"/>
        <w:spacing w:before="1"/>
        <w:rPr>
          <w:sz w:val="19"/>
        </w:rPr>
      </w:pPr>
    </w:p>
    <w:p w:rsidR="00F93F21" w:rsidRDefault="008A1536">
      <w:pPr>
        <w:pStyle w:val="BodyText"/>
        <w:ind w:left="144"/>
      </w:pPr>
      <w:r>
        <w:pict>
          <v:shape id="_x0000_s1158" type="#_x0000_t202" style="width:488.9pt;height:56.3pt;mso-left-percent:-10001;mso-top-percent:-10001;mso-position-horizontal:absolute;mso-position-horizontal-relative:char;mso-position-vertical:absolute;mso-position-vertical-relative:line;mso-left-percent:-10001;mso-top-percent:-10001" filled="f" strokeweight=".16969mm">
            <v:textbox inset="0,0,0,0">
              <w:txbxContent>
                <w:bookmarkStart w:id="68" w:name="incident-control"/>
                <w:bookmarkEnd w:id="68"/>
                <w:p w:rsidR="00314A41" w:rsidRDefault="00314A41">
                  <w:pPr>
                    <w:spacing w:before="18"/>
                    <w:ind w:left="107"/>
                    <w:rPr>
                      <w:b/>
                      <w:i/>
                      <w:sz w:val="28"/>
                    </w:rPr>
                  </w:pPr>
                  <w:r>
                    <w:rPr>
                      <w:b/>
                      <w:i/>
                      <w:sz w:val="28"/>
                      <w:u w:val="thick"/>
                    </w:rPr>
                    <w:fldChar w:fldCharType="begin"/>
                  </w:r>
                  <w:r>
                    <w:rPr>
                      <w:b/>
                      <w:i/>
                      <w:sz w:val="28"/>
                      <w:u w:val="thick"/>
                    </w:rPr>
                    <w:instrText xml:space="preserve"> HYPERLINK "https://flinders.edu.au/policies/policy-redesign-project" \h </w:instrText>
                  </w:r>
                  <w:r>
                    <w:rPr>
                      <w:b/>
                      <w:i/>
                      <w:sz w:val="28"/>
                      <w:u w:val="thick"/>
                    </w:rPr>
                    <w:fldChar w:fldCharType="separate"/>
                  </w:r>
                  <w:r>
                    <w:rPr>
                      <w:b/>
                      <w:i/>
                      <w:sz w:val="28"/>
                      <w:u w:val="thick"/>
                    </w:rPr>
                    <w:t>Policy Redesign Project</w:t>
                  </w:r>
                  <w:r>
                    <w:rPr>
                      <w:b/>
                      <w:i/>
                      <w:sz w:val="28"/>
                      <w:u w:val="thick"/>
                    </w:rPr>
                    <w:fldChar w:fldCharType="end"/>
                  </w:r>
                </w:p>
                <w:p w:rsidR="00314A41" w:rsidRDefault="00314A41">
                  <w:pPr>
                    <w:pStyle w:val="BodyText"/>
                    <w:spacing w:before="8"/>
                    <w:rPr>
                      <w:sz w:val="25"/>
                    </w:rPr>
                  </w:pPr>
                </w:p>
                <w:p w:rsidR="00314A41" w:rsidRDefault="00314A41">
                  <w:pPr>
                    <w:ind w:left="107"/>
                    <w:rPr>
                      <w:i/>
                      <w:sz w:val="20"/>
                    </w:rPr>
                  </w:pPr>
                  <w:r>
                    <w:rPr>
                      <w:i/>
                      <w:sz w:val="20"/>
                    </w:rPr>
                    <w:t>All policies and procedures are being reviewed as part of this project. This document is pending review, but remains in effect until the review is carried out.</w:t>
                  </w:r>
                </w:p>
              </w:txbxContent>
            </v:textbox>
            <w10:anchorlock/>
          </v:shape>
        </w:pict>
      </w:r>
    </w:p>
    <w:p w:rsidR="00F93F21" w:rsidRDefault="00F93F21">
      <w:pPr>
        <w:pStyle w:val="BodyText"/>
      </w:pPr>
    </w:p>
    <w:p w:rsidR="00F93F21" w:rsidRDefault="00F22300">
      <w:pPr>
        <w:pStyle w:val="Heading2"/>
      </w:pPr>
      <w:bookmarkStart w:id="69" w:name="Incident_Control_Policy"/>
      <w:bookmarkEnd w:id="69"/>
      <w:r>
        <w:t>Incident Control Policy</w:t>
      </w:r>
    </w:p>
    <w:p w:rsidR="00F93F21" w:rsidRDefault="00F93F21">
      <w:pPr>
        <w:pStyle w:val="BodyText"/>
        <w:rPr>
          <w:b/>
        </w:rPr>
      </w:pPr>
    </w:p>
    <w:p w:rsidR="00F93F21" w:rsidRDefault="00F93F21">
      <w:pPr>
        <w:pStyle w:val="BodyText"/>
        <w:spacing w:before="3"/>
        <w:rPr>
          <w:b/>
          <w:sz w:val="10"/>
        </w:rPr>
      </w:pPr>
    </w:p>
    <w:tbl>
      <w:tblPr>
        <w:tblW w:w="0" w:type="auto"/>
        <w:tblInd w:w="115" w:type="dxa"/>
        <w:tblLayout w:type="fixed"/>
        <w:tblCellMar>
          <w:left w:w="0" w:type="dxa"/>
          <w:right w:w="0" w:type="dxa"/>
        </w:tblCellMar>
        <w:tblLook w:val="01E0" w:firstRow="1" w:lastRow="1" w:firstColumn="1" w:lastColumn="1" w:noHBand="0" w:noVBand="0"/>
      </w:tblPr>
      <w:tblGrid>
        <w:gridCol w:w="2271"/>
        <w:gridCol w:w="7340"/>
      </w:tblGrid>
      <w:tr w:rsidR="00F93F21">
        <w:trPr>
          <w:trHeight w:val="381"/>
        </w:trPr>
        <w:tc>
          <w:tcPr>
            <w:tcW w:w="2271" w:type="dxa"/>
          </w:tcPr>
          <w:p w:rsidR="00F93F21" w:rsidRDefault="00F22300">
            <w:pPr>
              <w:pStyle w:val="TableParagraph"/>
              <w:spacing w:line="223" w:lineRule="exact"/>
              <w:ind w:left="200"/>
              <w:rPr>
                <w:b/>
                <w:sz w:val="20"/>
              </w:rPr>
            </w:pPr>
            <w:r>
              <w:rPr>
                <w:b/>
                <w:sz w:val="20"/>
              </w:rPr>
              <w:t>Establishment:</w:t>
            </w:r>
          </w:p>
        </w:tc>
        <w:tc>
          <w:tcPr>
            <w:tcW w:w="7340" w:type="dxa"/>
          </w:tcPr>
          <w:p w:rsidR="00F93F21" w:rsidRDefault="00F22300">
            <w:pPr>
              <w:pStyle w:val="TableParagraph"/>
              <w:spacing w:line="223" w:lineRule="exact"/>
              <w:ind w:left="62"/>
              <w:rPr>
                <w:sz w:val="20"/>
              </w:rPr>
            </w:pPr>
            <w:r>
              <w:rPr>
                <w:sz w:val="20"/>
              </w:rPr>
              <w:t>Vice-Chancellor, 12 March 2009</w:t>
            </w:r>
          </w:p>
        </w:tc>
      </w:tr>
      <w:tr w:rsidR="00F93F21">
        <w:trPr>
          <w:trHeight w:val="541"/>
        </w:trPr>
        <w:tc>
          <w:tcPr>
            <w:tcW w:w="2271" w:type="dxa"/>
          </w:tcPr>
          <w:p w:rsidR="00F93F21" w:rsidRDefault="00F22300">
            <w:pPr>
              <w:pStyle w:val="TableParagraph"/>
              <w:spacing w:before="151"/>
              <w:ind w:left="200"/>
              <w:rPr>
                <w:b/>
                <w:sz w:val="20"/>
              </w:rPr>
            </w:pPr>
            <w:r>
              <w:rPr>
                <w:b/>
                <w:sz w:val="20"/>
              </w:rPr>
              <w:t>Last Amended:</w:t>
            </w:r>
          </w:p>
        </w:tc>
        <w:tc>
          <w:tcPr>
            <w:tcW w:w="7340" w:type="dxa"/>
          </w:tcPr>
          <w:p w:rsidR="00F93F21" w:rsidRDefault="00F22300">
            <w:pPr>
              <w:pStyle w:val="TableParagraph"/>
              <w:spacing w:before="151"/>
              <w:ind w:left="62"/>
              <w:rPr>
                <w:sz w:val="20"/>
              </w:rPr>
            </w:pPr>
            <w:r>
              <w:rPr>
                <w:sz w:val="20"/>
              </w:rPr>
              <w:t>EDA, January 2011</w:t>
            </w:r>
          </w:p>
        </w:tc>
      </w:tr>
      <w:tr w:rsidR="00F93F21">
        <w:trPr>
          <w:trHeight w:val="1024"/>
        </w:trPr>
        <w:tc>
          <w:tcPr>
            <w:tcW w:w="2271" w:type="dxa"/>
          </w:tcPr>
          <w:p w:rsidR="00F93F21" w:rsidRDefault="00F22300">
            <w:pPr>
              <w:pStyle w:val="TableParagraph"/>
              <w:spacing w:before="152" w:line="252" w:lineRule="auto"/>
              <w:ind w:left="200" w:right="52"/>
              <w:rPr>
                <w:b/>
                <w:sz w:val="20"/>
              </w:rPr>
            </w:pPr>
            <w:r>
              <w:rPr>
                <w:b/>
                <w:sz w:val="20"/>
              </w:rPr>
              <w:t xml:space="preserve">Nature of </w:t>
            </w:r>
            <w:r>
              <w:rPr>
                <w:b/>
                <w:w w:val="95"/>
                <w:sz w:val="20"/>
              </w:rPr>
              <w:t>Amendment:</w:t>
            </w:r>
          </w:p>
        </w:tc>
        <w:tc>
          <w:tcPr>
            <w:tcW w:w="7340" w:type="dxa"/>
          </w:tcPr>
          <w:p w:rsidR="00F93F21" w:rsidRDefault="00F22300">
            <w:pPr>
              <w:pStyle w:val="TableParagraph"/>
              <w:spacing w:before="152" w:line="252" w:lineRule="auto"/>
              <w:ind w:left="62" w:right="199"/>
              <w:jc w:val="both"/>
              <w:rPr>
                <w:sz w:val="20"/>
              </w:rPr>
            </w:pPr>
            <w:r>
              <w:rPr>
                <w:sz w:val="20"/>
              </w:rPr>
              <w:t>consequential amendments arising from a restructure of Central Administration</w:t>
            </w:r>
            <w:r>
              <w:rPr>
                <w:spacing w:val="-39"/>
                <w:sz w:val="20"/>
              </w:rPr>
              <w:t xml:space="preserve"> </w:t>
            </w:r>
            <w:r>
              <w:rPr>
                <w:sz w:val="20"/>
              </w:rPr>
              <w:t>/ VCs office and the creation of new senior executive positions replacing the EDA and</w:t>
            </w:r>
            <w:r>
              <w:rPr>
                <w:spacing w:val="-2"/>
                <w:sz w:val="20"/>
              </w:rPr>
              <w:t xml:space="preserve"> </w:t>
            </w:r>
            <w:r>
              <w:rPr>
                <w:sz w:val="20"/>
              </w:rPr>
              <w:t>Registrar</w:t>
            </w:r>
          </w:p>
        </w:tc>
      </w:tr>
      <w:tr w:rsidR="00F93F21">
        <w:trPr>
          <w:trHeight w:val="541"/>
        </w:trPr>
        <w:tc>
          <w:tcPr>
            <w:tcW w:w="2271" w:type="dxa"/>
          </w:tcPr>
          <w:p w:rsidR="00F93F21" w:rsidRDefault="00F22300">
            <w:pPr>
              <w:pStyle w:val="TableParagraph"/>
              <w:spacing w:before="152"/>
              <w:ind w:left="200"/>
              <w:rPr>
                <w:b/>
                <w:sz w:val="20"/>
              </w:rPr>
            </w:pPr>
            <w:r>
              <w:rPr>
                <w:b/>
                <w:sz w:val="20"/>
              </w:rPr>
              <w:t>Date Last Reviewed:</w:t>
            </w:r>
          </w:p>
        </w:tc>
        <w:tc>
          <w:tcPr>
            <w:tcW w:w="7340" w:type="dxa"/>
          </w:tcPr>
          <w:p w:rsidR="00F93F21" w:rsidRDefault="00F22300">
            <w:pPr>
              <w:pStyle w:val="TableParagraph"/>
              <w:spacing w:before="152"/>
              <w:ind w:left="62"/>
              <w:rPr>
                <w:sz w:val="20"/>
              </w:rPr>
            </w:pPr>
            <w:r>
              <w:rPr>
                <w:sz w:val="20"/>
              </w:rPr>
              <w:t>1 January 2011</w:t>
            </w:r>
          </w:p>
        </w:tc>
      </w:tr>
      <w:tr w:rsidR="00F93F21">
        <w:trPr>
          <w:trHeight w:val="381"/>
        </w:trPr>
        <w:tc>
          <w:tcPr>
            <w:tcW w:w="2271" w:type="dxa"/>
          </w:tcPr>
          <w:p w:rsidR="00F93F21" w:rsidRDefault="00F22300">
            <w:pPr>
              <w:pStyle w:val="TableParagraph"/>
              <w:spacing w:before="151" w:line="210" w:lineRule="exact"/>
              <w:ind w:left="200"/>
              <w:rPr>
                <w:b/>
                <w:sz w:val="20"/>
              </w:rPr>
            </w:pPr>
            <w:r>
              <w:rPr>
                <w:b/>
                <w:sz w:val="20"/>
              </w:rPr>
              <w:t>Responsible Officer:</w:t>
            </w:r>
          </w:p>
        </w:tc>
        <w:tc>
          <w:tcPr>
            <w:tcW w:w="7340" w:type="dxa"/>
          </w:tcPr>
          <w:p w:rsidR="00F93F21" w:rsidRDefault="00F22300">
            <w:pPr>
              <w:pStyle w:val="TableParagraph"/>
              <w:spacing w:before="151" w:line="210" w:lineRule="exact"/>
              <w:ind w:left="62"/>
              <w:rPr>
                <w:sz w:val="20"/>
              </w:rPr>
            </w:pPr>
            <w:r>
              <w:rPr>
                <w:sz w:val="20"/>
              </w:rPr>
              <w:t>Director, Buildings and Property Division</w:t>
            </w:r>
          </w:p>
        </w:tc>
      </w:tr>
    </w:tbl>
    <w:p w:rsidR="00F93F21" w:rsidRDefault="00F93F21">
      <w:pPr>
        <w:pStyle w:val="BodyText"/>
        <w:rPr>
          <w:b/>
          <w:sz w:val="26"/>
        </w:rPr>
      </w:pPr>
    </w:p>
    <w:p w:rsidR="00F93F21" w:rsidRDefault="00F22300">
      <w:pPr>
        <w:pStyle w:val="Heading3"/>
        <w:ind w:left="262"/>
      </w:pPr>
      <w:bookmarkStart w:id="70" w:name="Table_of_Contents"/>
      <w:bookmarkEnd w:id="70"/>
      <w:r>
        <w:t>Table of Contents</w:t>
      </w:r>
    </w:p>
    <w:p w:rsidR="00F93F21" w:rsidRDefault="008A1536">
      <w:pPr>
        <w:pStyle w:val="ListParagraph"/>
        <w:numPr>
          <w:ilvl w:val="0"/>
          <w:numId w:val="36"/>
        </w:numPr>
        <w:tabs>
          <w:tab w:val="left" w:pos="539"/>
        </w:tabs>
        <w:spacing w:before="172"/>
        <w:rPr>
          <w:sz w:val="20"/>
        </w:rPr>
      </w:pPr>
      <w:hyperlink w:anchor="_bookmark27" w:history="1">
        <w:r w:rsidR="00F22300">
          <w:rPr>
            <w:sz w:val="20"/>
          </w:rPr>
          <w:t>Purpose</w:t>
        </w:r>
      </w:hyperlink>
    </w:p>
    <w:p w:rsidR="00F93F21" w:rsidRDefault="008A1536">
      <w:pPr>
        <w:pStyle w:val="ListParagraph"/>
        <w:numPr>
          <w:ilvl w:val="0"/>
          <w:numId w:val="36"/>
        </w:numPr>
        <w:tabs>
          <w:tab w:val="left" w:pos="539"/>
        </w:tabs>
        <w:spacing w:before="12"/>
        <w:rPr>
          <w:sz w:val="20"/>
        </w:rPr>
      </w:pPr>
      <w:hyperlink w:anchor="_bookmark28" w:history="1">
        <w:r w:rsidR="00F22300">
          <w:rPr>
            <w:sz w:val="20"/>
          </w:rPr>
          <w:t>Scope</w:t>
        </w:r>
      </w:hyperlink>
    </w:p>
    <w:p w:rsidR="00F93F21" w:rsidRDefault="008A1536">
      <w:pPr>
        <w:pStyle w:val="ListParagraph"/>
        <w:numPr>
          <w:ilvl w:val="0"/>
          <w:numId w:val="36"/>
        </w:numPr>
        <w:tabs>
          <w:tab w:val="left" w:pos="539"/>
        </w:tabs>
        <w:spacing w:before="10"/>
        <w:rPr>
          <w:sz w:val="20"/>
        </w:rPr>
      </w:pPr>
      <w:hyperlink w:anchor="_bookmark29" w:history="1">
        <w:r w:rsidR="00F22300">
          <w:rPr>
            <w:sz w:val="20"/>
          </w:rPr>
          <w:t>Definitions</w:t>
        </w:r>
      </w:hyperlink>
    </w:p>
    <w:p w:rsidR="00F93F21" w:rsidRDefault="008A1536">
      <w:pPr>
        <w:pStyle w:val="ListParagraph"/>
        <w:numPr>
          <w:ilvl w:val="0"/>
          <w:numId w:val="36"/>
        </w:numPr>
        <w:tabs>
          <w:tab w:val="left" w:pos="539"/>
        </w:tabs>
        <w:spacing w:before="13"/>
        <w:rPr>
          <w:sz w:val="20"/>
        </w:rPr>
      </w:pPr>
      <w:hyperlink w:anchor="_bookmark30" w:history="1">
        <w:r w:rsidR="00F22300">
          <w:rPr>
            <w:sz w:val="20"/>
          </w:rPr>
          <w:t>University</w:t>
        </w:r>
        <w:r w:rsidR="00F22300">
          <w:rPr>
            <w:spacing w:val="-5"/>
            <w:sz w:val="20"/>
          </w:rPr>
          <w:t xml:space="preserve"> </w:t>
        </w:r>
        <w:r w:rsidR="00F22300">
          <w:rPr>
            <w:sz w:val="20"/>
          </w:rPr>
          <w:t>Responsibilities</w:t>
        </w:r>
      </w:hyperlink>
    </w:p>
    <w:p w:rsidR="00F93F21" w:rsidRDefault="008A1536">
      <w:pPr>
        <w:pStyle w:val="ListParagraph"/>
        <w:numPr>
          <w:ilvl w:val="0"/>
          <w:numId w:val="36"/>
        </w:numPr>
        <w:tabs>
          <w:tab w:val="left" w:pos="539"/>
        </w:tabs>
        <w:spacing w:before="12"/>
        <w:rPr>
          <w:sz w:val="20"/>
        </w:rPr>
      </w:pPr>
      <w:hyperlink w:anchor="_bookmark31" w:history="1">
        <w:r w:rsidR="00F22300">
          <w:rPr>
            <w:sz w:val="20"/>
          </w:rPr>
          <w:t>Incident Control</w:t>
        </w:r>
        <w:r w:rsidR="00F22300">
          <w:rPr>
            <w:spacing w:val="-4"/>
            <w:sz w:val="20"/>
          </w:rPr>
          <w:t xml:space="preserve"> </w:t>
        </w:r>
        <w:r w:rsidR="00F22300">
          <w:rPr>
            <w:sz w:val="20"/>
          </w:rPr>
          <w:t>Plans</w:t>
        </w:r>
      </w:hyperlink>
    </w:p>
    <w:p w:rsidR="00F93F21" w:rsidRDefault="008A1536">
      <w:pPr>
        <w:pStyle w:val="ListParagraph"/>
        <w:numPr>
          <w:ilvl w:val="1"/>
          <w:numId w:val="36"/>
        </w:numPr>
        <w:tabs>
          <w:tab w:val="left" w:pos="1372"/>
        </w:tabs>
        <w:spacing w:before="10"/>
        <w:rPr>
          <w:sz w:val="20"/>
        </w:rPr>
      </w:pPr>
      <w:hyperlink w:anchor="_bookmark32" w:history="1">
        <w:r w:rsidR="00F22300">
          <w:rPr>
            <w:sz w:val="20"/>
          </w:rPr>
          <w:t>Background</w:t>
        </w:r>
      </w:hyperlink>
    </w:p>
    <w:p w:rsidR="00F93F21" w:rsidRDefault="008A1536">
      <w:pPr>
        <w:pStyle w:val="ListParagraph"/>
        <w:numPr>
          <w:ilvl w:val="1"/>
          <w:numId w:val="36"/>
        </w:numPr>
        <w:tabs>
          <w:tab w:val="left" w:pos="1369"/>
        </w:tabs>
        <w:spacing w:before="12"/>
        <w:ind w:left="1368" w:hanging="386"/>
        <w:rPr>
          <w:sz w:val="20"/>
        </w:rPr>
      </w:pPr>
      <w:hyperlink w:anchor="_bookmark33" w:history="1">
        <w:r w:rsidR="00F22300">
          <w:rPr>
            <w:sz w:val="20"/>
          </w:rPr>
          <w:t>University-wide Incident Control</w:t>
        </w:r>
        <w:r w:rsidR="00F22300">
          <w:rPr>
            <w:spacing w:val="-2"/>
            <w:sz w:val="20"/>
          </w:rPr>
          <w:t xml:space="preserve"> </w:t>
        </w:r>
        <w:r w:rsidR="00F22300">
          <w:rPr>
            <w:sz w:val="20"/>
          </w:rPr>
          <w:t>Plans</w:t>
        </w:r>
      </w:hyperlink>
    </w:p>
    <w:p w:rsidR="00F93F21" w:rsidRDefault="008A1536">
      <w:pPr>
        <w:pStyle w:val="ListParagraph"/>
        <w:numPr>
          <w:ilvl w:val="1"/>
          <w:numId w:val="36"/>
        </w:numPr>
        <w:tabs>
          <w:tab w:val="left" w:pos="1372"/>
        </w:tabs>
        <w:spacing w:before="10"/>
        <w:rPr>
          <w:sz w:val="20"/>
        </w:rPr>
      </w:pPr>
      <w:hyperlink w:anchor="_bookmark34" w:history="1">
        <w:r w:rsidR="00F22300">
          <w:rPr>
            <w:sz w:val="20"/>
          </w:rPr>
          <w:t>Building Incident Control</w:t>
        </w:r>
        <w:r w:rsidR="00F22300">
          <w:rPr>
            <w:spacing w:val="-2"/>
            <w:sz w:val="20"/>
          </w:rPr>
          <w:t xml:space="preserve"> </w:t>
        </w:r>
        <w:r w:rsidR="00F22300">
          <w:rPr>
            <w:sz w:val="20"/>
          </w:rPr>
          <w:t>Plans</w:t>
        </w:r>
      </w:hyperlink>
    </w:p>
    <w:p w:rsidR="00F93F21" w:rsidRDefault="008A1536">
      <w:pPr>
        <w:pStyle w:val="ListParagraph"/>
        <w:numPr>
          <w:ilvl w:val="0"/>
          <w:numId w:val="36"/>
        </w:numPr>
        <w:tabs>
          <w:tab w:val="left" w:pos="539"/>
        </w:tabs>
        <w:spacing w:before="13"/>
        <w:rPr>
          <w:sz w:val="20"/>
        </w:rPr>
      </w:pPr>
      <w:hyperlink w:anchor="_bookmark35" w:history="1">
        <w:r w:rsidR="00F22300">
          <w:rPr>
            <w:sz w:val="20"/>
          </w:rPr>
          <w:t>Responsibility and</w:t>
        </w:r>
        <w:r w:rsidR="00F22300">
          <w:rPr>
            <w:spacing w:val="-4"/>
            <w:sz w:val="20"/>
          </w:rPr>
          <w:t xml:space="preserve"> </w:t>
        </w:r>
        <w:r w:rsidR="00F22300">
          <w:rPr>
            <w:sz w:val="20"/>
          </w:rPr>
          <w:t>Authority</w:t>
        </w:r>
      </w:hyperlink>
    </w:p>
    <w:p w:rsidR="00F93F21" w:rsidRDefault="008A1536">
      <w:pPr>
        <w:pStyle w:val="ListParagraph"/>
        <w:numPr>
          <w:ilvl w:val="1"/>
          <w:numId w:val="36"/>
        </w:numPr>
        <w:tabs>
          <w:tab w:val="left" w:pos="1369"/>
        </w:tabs>
        <w:spacing w:before="12"/>
        <w:ind w:left="1368" w:hanging="386"/>
        <w:rPr>
          <w:sz w:val="20"/>
        </w:rPr>
      </w:pPr>
      <w:hyperlink w:anchor="_bookmark36" w:history="1">
        <w:r w:rsidR="00F22300">
          <w:rPr>
            <w:sz w:val="20"/>
          </w:rPr>
          <w:t>University Incident Control</w:t>
        </w:r>
        <w:r w:rsidR="00F22300">
          <w:rPr>
            <w:spacing w:val="-8"/>
            <w:sz w:val="20"/>
          </w:rPr>
          <w:t xml:space="preserve"> </w:t>
        </w:r>
        <w:r w:rsidR="00F22300">
          <w:rPr>
            <w:sz w:val="20"/>
          </w:rPr>
          <w:t>Coordinator</w:t>
        </w:r>
      </w:hyperlink>
    </w:p>
    <w:p w:rsidR="00F93F21" w:rsidRDefault="008A1536">
      <w:pPr>
        <w:pStyle w:val="ListParagraph"/>
        <w:numPr>
          <w:ilvl w:val="1"/>
          <w:numId w:val="36"/>
        </w:numPr>
        <w:tabs>
          <w:tab w:val="left" w:pos="1369"/>
        </w:tabs>
        <w:spacing w:before="10"/>
        <w:ind w:left="1368" w:hanging="386"/>
        <w:rPr>
          <w:sz w:val="20"/>
        </w:rPr>
      </w:pPr>
      <w:hyperlink w:anchor="_bookmark37" w:history="1">
        <w:r w:rsidR="00F22300">
          <w:rPr>
            <w:sz w:val="20"/>
          </w:rPr>
          <w:t>Chief</w:t>
        </w:r>
        <w:r w:rsidR="00F22300">
          <w:rPr>
            <w:spacing w:val="-3"/>
            <w:sz w:val="20"/>
          </w:rPr>
          <w:t xml:space="preserve"> </w:t>
        </w:r>
        <w:r w:rsidR="00F22300">
          <w:rPr>
            <w:sz w:val="20"/>
          </w:rPr>
          <w:t>Wardens</w:t>
        </w:r>
      </w:hyperlink>
    </w:p>
    <w:p w:rsidR="00F93F21" w:rsidRDefault="008A1536">
      <w:pPr>
        <w:pStyle w:val="ListParagraph"/>
        <w:numPr>
          <w:ilvl w:val="1"/>
          <w:numId w:val="36"/>
        </w:numPr>
        <w:tabs>
          <w:tab w:val="left" w:pos="1372"/>
        </w:tabs>
        <w:spacing w:before="13"/>
        <w:rPr>
          <w:sz w:val="20"/>
        </w:rPr>
      </w:pPr>
      <w:hyperlink w:anchor="_bookmark38" w:history="1">
        <w:r w:rsidR="00F22300">
          <w:rPr>
            <w:sz w:val="20"/>
          </w:rPr>
          <w:t>Security</w:t>
        </w:r>
        <w:r w:rsidR="00F22300">
          <w:rPr>
            <w:spacing w:val="-5"/>
            <w:sz w:val="20"/>
          </w:rPr>
          <w:t xml:space="preserve"> </w:t>
        </w:r>
        <w:r w:rsidR="00F22300">
          <w:rPr>
            <w:sz w:val="20"/>
          </w:rPr>
          <w:t>Officers</w:t>
        </w:r>
      </w:hyperlink>
    </w:p>
    <w:p w:rsidR="00F93F21" w:rsidRDefault="008A1536">
      <w:pPr>
        <w:pStyle w:val="ListParagraph"/>
        <w:numPr>
          <w:ilvl w:val="1"/>
          <w:numId w:val="36"/>
        </w:numPr>
        <w:tabs>
          <w:tab w:val="left" w:pos="1367"/>
        </w:tabs>
        <w:spacing w:before="12"/>
        <w:ind w:left="1366" w:hanging="384"/>
        <w:rPr>
          <w:sz w:val="20"/>
        </w:rPr>
      </w:pPr>
      <w:hyperlink w:anchor="_bookmark39" w:history="1">
        <w:r w:rsidR="00F22300">
          <w:rPr>
            <w:sz w:val="20"/>
          </w:rPr>
          <w:t>Wardens</w:t>
        </w:r>
      </w:hyperlink>
    </w:p>
    <w:p w:rsidR="00F93F21" w:rsidRDefault="008A1536">
      <w:pPr>
        <w:pStyle w:val="ListParagraph"/>
        <w:numPr>
          <w:ilvl w:val="1"/>
          <w:numId w:val="36"/>
        </w:numPr>
        <w:tabs>
          <w:tab w:val="left" w:pos="1369"/>
        </w:tabs>
        <w:spacing w:before="10"/>
        <w:ind w:left="1368" w:hanging="386"/>
        <w:rPr>
          <w:sz w:val="20"/>
        </w:rPr>
      </w:pPr>
      <w:hyperlink w:anchor="_bookmark40" w:history="1">
        <w:r w:rsidR="00F22300">
          <w:rPr>
            <w:sz w:val="20"/>
          </w:rPr>
          <w:t>University Maintenance</w:t>
        </w:r>
        <w:r w:rsidR="00F22300">
          <w:rPr>
            <w:spacing w:val="-4"/>
            <w:sz w:val="20"/>
          </w:rPr>
          <w:t xml:space="preserve"> </w:t>
        </w:r>
        <w:r w:rsidR="00F22300">
          <w:rPr>
            <w:sz w:val="20"/>
          </w:rPr>
          <w:t>Manager</w:t>
        </w:r>
      </w:hyperlink>
    </w:p>
    <w:p w:rsidR="00F93F21" w:rsidRDefault="008A1536">
      <w:pPr>
        <w:pStyle w:val="ListParagraph"/>
        <w:numPr>
          <w:ilvl w:val="1"/>
          <w:numId w:val="36"/>
        </w:numPr>
        <w:tabs>
          <w:tab w:val="left" w:pos="1372"/>
        </w:tabs>
        <w:spacing w:before="13"/>
        <w:rPr>
          <w:sz w:val="20"/>
        </w:rPr>
      </w:pPr>
      <w:hyperlink w:anchor="_bookmark41" w:history="1">
        <w:r w:rsidR="00F22300">
          <w:rPr>
            <w:sz w:val="20"/>
          </w:rPr>
          <w:t>Staff, Students, Contractors and</w:t>
        </w:r>
        <w:r w:rsidR="00F22300">
          <w:rPr>
            <w:spacing w:val="-2"/>
            <w:sz w:val="20"/>
          </w:rPr>
          <w:t xml:space="preserve"> </w:t>
        </w:r>
        <w:r w:rsidR="00F22300">
          <w:rPr>
            <w:sz w:val="20"/>
          </w:rPr>
          <w:t>Visitors</w:t>
        </w:r>
      </w:hyperlink>
    </w:p>
    <w:p w:rsidR="00F93F21" w:rsidRDefault="008A1536">
      <w:pPr>
        <w:pStyle w:val="ListParagraph"/>
        <w:numPr>
          <w:ilvl w:val="1"/>
          <w:numId w:val="36"/>
        </w:numPr>
        <w:tabs>
          <w:tab w:val="left" w:pos="1369"/>
        </w:tabs>
        <w:spacing w:before="10"/>
        <w:ind w:left="1368" w:hanging="386"/>
        <w:rPr>
          <w:sz w:val="20"/>
        </w:rPr>
      </w:pPr>
      <w:hyperlink w:anchor="_bookmark42" w:history="1">
        <w:r w:rsidR="00F22300">
          <w:rPr>
            <w:sz w:val="20"/>
          </w:rPr>
          <w:t>Responsible</w:t>
        </w:r>
        <w:r w:rsidR="00F22300">
          <w:rPr>
            <w:spacing w:val="-2"/>
            <w:sz w:val="20"/>
          </w:rPr>
          <w:t xml:space="preserve"> </w:t>
        </w:r>
        <w:r w:rsidR="00F22300">
          <w:rPr>
            <w:sz w:val="20"/>
          </w:rPr>
          <w:t>Managers</w:t>
        </w:r>
      </w:hyperlink>
    </w:p>
    <w:p w:rsidR="00F93F21" w:rsidRDefault="008A1536">
      <w:pPr>
        <w:pStyle w:val="ListParagraph"/>
        <w:numPr>
          <w:ilvl w:val="0"/>
          <w:numId w:val="36"/>
        </w:numPr>
        <w:tabs>
          <w:tab w:val="left" w:pos="539"/>
        </w:tabs>
        <w:spacing w:before="12"/>
        <w:rPr>
          <w:sz w:val="20"/>
        </w:rPr>
      </w:pPr>
      <w:hyperlink w:anchor="_bookmark43" w:history="1">
        <w:r w:rsidR="00F22300">
          <w:rPr>
            <w:sz w:val="20"/>
          </w:rPr>
          <w:t>Communications</w:t>
        </w:r>
      </w:hyperlink>
    </w:p>
    <w:p w:rsidR="00F93F21" w:rsidRDefault="008A1536">
      <w:pPr>
        <w:pStyle w:val="ListParagraph"/>
        <w:numPr>
          <w:ilvl w:val="0"/>
          <w:numId w:val="36"/>
        </w:numPr>
        <w:tabs>
          <w:tab w:val="left" w:pos="539"/>
        </w:tabs>
        <w:spacing w:before="12"/>
        <w:rPr>
          <w:sz w:val="20"/>
        </w:rPr>
      </w:pPr>
      <w:hyperlink w:anchor="_bookmark44" w:history="1">
        <w:r w:rsidR="00F22300">
          <w:rPr>
            <w:sz w:val="20"/>
          </w:rPr>
          <w:t>Responding to</w:t>
        </w:r>
        <w:r w:rsidR="00F22300">
          <w:rPr>
            <w:spacing w:val="-1"/>
            <w:sz w:val="20"/>
          </w:rPr>
          <w:t xml:space="preserve"> </w:t>
        </w:r>
        <w:r w:rsidR="00F22300">
          <w:rPr>
            <w:sz w:val="20"/>
          </w:rPr>
          <w:t>Incidents</w:t>
        </w:r>
      </w:hyperlink>
    </w:p>
    <w:p w:rsidR="00F93F21" w:rsidRDefault="008A1536">
      <w:pPr>
        <w:pStyle w:val="ListParagraph"/>
        <w:numPr>
          <w:ilvl w:val="1"/>
          <w:numId w:val="36"/>
        </w:numPr>
        <w:tabs>
          <w:tab w:val="left" w:pos="1372"/>
        </w:tabs>
        <w:spacing w:before="10"/>
        <w:rPr>
          <w:sz w:val="20"/>
        </w:rPr>
      </w:pPr>
      <w:hyperlink w:anchor="_bookmark45" w:history="1">
        <w:r w:rsidR="00F22300">
          <w:rPr>
            <w:sz w:val="20"/>
          </w:rPr>
          <w:t>Background</w:t>
        </w:r>
      </w:hyperlink>
    </w:p>
    <w:p w:rsidR="00F93F21" w:rsidRDefault="008A1536">
      <w:pPr>
        <w:pStyle w:val="ListParagraph"/>
        <w:numPr>
          <w:ilvl w:val="1"/>
          <w:numId w:val="36"/>
        </w:numPr>
        <w:tabs>
          <w:tab w:val="left" w:pos="1369"/>
        </w:tabs>
        <w:spacing w:before="13"/>
        <w:ind w:left="1368" w:hanging="386"/>
        <w:rPr>
          <w:sz w:val="20"/>
        </w:rPr>
      </w:pPr>
      <w:hyperlink w:anchor="_bookmark46" w:history="1">
        <w:r w:rsidR="00F22300">
          <w:rPr>
            <w:sz w:val="20"/>
          </w:rPr>
          <w:t>Coordination of response to</w:t>
        </w:r>
        <w:r w:rsidR="00F22300">
          <w:rPr>
            <w:spacing w:val="-18"/>
            <w:sz w:val="20"/>
          </w:rPr>
          <w:t xml:space="preserve"> </w:t>
        </w:r>
        <w:r w:rsidR="00F22300">
          <w:rPr>
            <w:sz w:val="20"/>
          </w:rPr>
          <w:t>incident</w:t>
        </w:r>
      </w:hyperlink>
    </w:p>
    <w:p w:rsidR="00F93F21" w:rsidRDefault="008A1536">
      <w:pPr>
        <w:pStyle w:val="ListParagraph"/>
        <w:numPr>
          <w:ilvl w:val="1"/>
          <w:numId w:val="36"/>
        </w:numPr>
        <w:tabs>
          <w:tab w:val="left" w:pos="1314"/>
        </w:tabs>
        <w:spacing w:before="10"/>
        <w:ind w:left="1313" w:hanging="331"/>
        <w:rPr>
          <w:sz w:val="20"/>
        </w:rPr>
      </w:pPr>
      <w:hyperlink w:anchor="_bookmark47" w:history="1">
        <w:r w:rsidR="00F22300">
          <w:rPr>
            <w:sz w:val="20"/>
          </w:rPr>
          <w:t>Coordination of media and</w:t>
        </w:r>
        <w:r w:rsidR="00F22300">
          <w:rPr>
            <w:spacing w:val="-19"/>
            <w:sz w:val="20"/>
          </w:rPr>
          <w:t xml:space="preserve"> </w:t>
        </w:r>
        <w:r w:rsidR="00F22300">
          <w:rPr>
            <w:sz w:val="20"/>
          </w:rPr>
          <w:t>debriefing</w:t>
        </w:r>
      </w:hyperlink>
    </w:p>
    <w:p w:rsidR="00F93F21" w:rsidRDefault="008A1536">
      <w:pPr>
        <w:pStyle w:val="ListParagraph"/>
        <w:numPr>
          <w:ilvl w:val="0"/>
          <w:numId w:val="36"/>
        </w:numPr>
        <w:tabs>
          <w:tab w:val="left" w:pos="539"/>
        </w:tabs>
        <w:spacing w:before="12"/>
        <w:rPr>
          <w:sz w:val="20"/>
        </w:rPr>
      </w:pPr>
      <w:hyperlink w:anchor="_bookmark48" w:history="1">
        <w:r w:rsidR="00F22300">
          <w:rPr>
            <w:sz w:val="20"/>
          </w:rPr>
          <w:t>Indemnity</w:t>
        </w:r>
      </w:hyperlink>
    </w:p>
    <w:p w:rsidR="00F93F21" w:rsidRDefault="008A1536">
      <w:pPr>
        <w:pStyle w:val="ListParagraph"/>
        <w:numPr>
          <w:ilvl w:val="0"/>
          <w:numId w:val="36"/>
        </w:numPr>
        <w:tabs>
          <w:tab w:val="left" w:pos="649"/>
        </w:tabs>
        <w:spacing w:before="13" w:line="249" w:lineRule="auto"/>
        <w:ind w:left="317" w:right="6437" w:hanging="55"/>
        <w:rPr>
          <w:sz w:val="20"/>
        </w:rPr>
      </w:pPr>
      <w:hyperlink w:anchor="_bookmark49" w:history="1">
        <w:r w:rsidR="00F22300">
          <w:rPr>
            <w:sz w:val="20"/>
          </w:rPr>
          <w:t>Incident Preparation and Training</w:t>
        </w:r>
      </w:hyperlink>
      <w:hyperlink w:anchor="_bookmark50" w:history="1">
        <w:r w:rsidR="00F22300">
          <w:rPr>
            <w:sz w:val="20"/>
          </w:rPr>
          <w:t xml:space="preserve"> Appendix</w:t>
        </w:r>
        <w:r w:rsidR="00F22300">
          <w:rPr>
            <w:spacing w:val="-1"/>
            <w:sz w:val="20"/>
          </w:rPr>
          <w:t xml:space="preserve"> </w:t>
        </w:r>
        <w:r w:rsidR="00F22300">
          <w:rPr>
            <w:sz w:val="20"/>
          </w:rPr>
          <w:t>1</w:t>
        </w:r>
      </w:hyperlink>
    </w:p>
    <w:p w:rsidR="00F93F21" w:rsidRDefault="00F93F21">
      <w:pPr>
        <w:spacing w:line="249" w:lineRule="auto"/>
        <w:rPr>
          <w:sz w:val="20"/>
        </w:rPr>
        <w:sectPr w:rsidR="00F93F21">
          <w:headerReference w:type="default" r:id="rId136"/>
          <w:footerReference w:type="default" r:id="rId137"/>
          <w:pgSz w:w="11910" w:h="16840"/>
          <w:pgMar w:top="0" w:right="620" w:bottom="1040" w:left="1240" w:header="0" w:footer="853" w:gutter="0"/>
          <w:pgNumType w:start="1"/>
          <w:cols w:space="720"/>
        </w:sectPr>
      </w:pPr>
    </w:p>
    <w:p w:rsidR="00F93F21" w:rsidRDefault="00F93F21">
      <w:pPr>
        <w:pStyle w:val="BodyText"/>
      </w:pPr>
    </w:p>
    <w:p w:rsidR="00F93F21" w:rsidRDefault="00F93F21">
      <w:pPr>
        <w:pStyle w:val="BodyText"/>
        <w:spacing w:before="8"/>
        <w:rPr>
          <w:sz w:val="15"/>
        </w:rPr>
      </w:pPr>
    </w:p>
    <w:p w:rsidR="00F93F21" w:rsidRDefault="008A1536">
      <w:pPr>
        <w:pStyle w:val="BodyText"/>
        <w:spacing w:before="93"/>
        <w:ind w:left="262"/>
      </w:pPr>
      <w:hyperlink w:anchor="_bookmark51" w:history="1">
        <w:r w:rsidR="00F22300">
          <w:t>Appendix 2</w:t>
        </w:r>
      </w:hyperlink>
    </w:p>
    <w:p w:rsidR="00F93F21" w:rsidRDefault="008A1536">
      <w:pPr>
        <w:pStyle w:val="BodyText"/>
        <w:spacing w:before="12"/>
        <w:ind w:left="262"/>
      </w:pPr>
      <w:hyperlink w:anchor="_bookmark52" w:history="1">
        <w:r w:rsidR="00F22300">
          <w:t>Incident Planning</w:t>
        </w:r>
        <w:r w:rsidR="00F22300">
          <w:rPr>
            <w:spacing w:val="-16"/>
          </w:rPr>
          <w:t xml:space="preserve"> </w:t>
        </w:r>
        <w:r w:rsidR="00F22300">
          <w:t>Committee</w:t>
        </w:r>
      </w:hyperlink>
    </w:p>
    <w:p w:rsidR="00F93F21" w:rsidRDefault="008A1536">
      <w:pPr>
        <w:pStyle w:val="ListParagraph"/>
        <w:numPr>
          <w:ilvl w:val="0"/>
          <w:numId w:val="35"/>
        </w:numPr>
        <w:tabs>
          <w:tab w:val="left" w:pos="539"/>
        </w:tabs>
        <w:spacing w:before="10"/>
        <w:rPr>
          <w:sz w:val="20"/>
        </w:rPr>
      </w:pPr>
      <w:hyperlink w:anchor="_bookmark53" w:history="1">
        <w:r w:rsidR="00F22300">
          <w:rPr>
            <w:sz w:val="20"/>
          </w:rPr>
          <w:t>Terms of</w:t>
        </w:r>
        <w:r w:rsidR="00F22300">
          <w:rPr>
            <w:spacing w:val="-5"/>
            <w:sz w:val="20"/>
          </w:rPr>
          <w:t xml:space="preserve"> </w:t>
        </w:r>
        <w:r w:rsidR="00F22300">
          <w:rPr>
            <w:sz w:val="20"/>
          </w:rPr>
          <w:t>Reference</w:t>
        </w:r>
      </w:hyperlink>
    </w:p>
    <w:p w:rsidR="00F93F21" w:rsidRDefault="008A1536">
      <w:pPr>
        <w:pStyle w:val="ListParagraph"/>
        <w:numPr>
          <w:ilvl w:val="0"/>
          <w:numId w:val="35"/>
        </w:numPr>
        <w:tabs>
          <w:tab w:val="left" w:pos="539"/>
        </w:tabs>
        <w:spacing w:before="13"/>
        <w:rPr>
          <w:sz w:val="20"/>
        </w:rPr>
      </w:pPr>
      <w:hyperlink w:anchor="_bookmark54" w:history="1">
        <w:r w:rsidR="00F22300">
          <w:rPr>
            <w:sz w:val="20"/>
          </w:rPr>
          <w:t>Membership</w:t>
        </w:r>
      </w:hyperlink>
    </w:p>
    <w:p w:rsidR="00F93F21" w:rsidRDefault="008A1536">
      <w:pPr>
        <w:pStyle w:val="ListParagraph"/>
        <w:numPr>
          <w:ilvl w:val="0"/>
          <w:numId w:val="35"/>
        </w:numPr>
        <w:tabs>
          <w:tab w:val="left" w:pos="539"/>
        </w:tabs>
        <w:spacing w:before="12" w:line="249" w:lineRule="auto"/>
        <w:ind w:left="262" w:right="8696" w:firstLine="0"/>
        <w:rPr>
          <w:sz w:val="20"/>
        </w:rPr>
      </w:pPr>
      <w:hyperlink w:anchor="_bookmark55" w:history="1">
        <w:r w:rsidR="00F22300">
          <w:rPr>
            <w:spacing w:val="-3"/>
            <w:sz w:val="20"/>
          </w:rPr>
          <w:t>Meetings</w:t>
        </w:r>
      </w:hyperlink>
      <w:hyperlink w:anchor="_bookmark56" w:history="1">
        <w:r w:rsidR="00F22300">
          <w:rPr>
            <w:spacing w:val="-3"/>
            <w:sz w:val="20"/>
          </w:rPr>
          <w:t xml:space="preserve"> </w:t>
        </w:r>
        <w:r w:rsidR="00F22300">
          <w:rPr>
            <w:sz w:val="20"/>
          </w:rPr>
          <w:t>Appendix</w:t>
        </w:r>
        <w:r w:rsidR="00F22300">
          <w:rPr>
            <w:spacing w:val="-3"/>
            <w:sz w:val="20"/>
          </w:rPr>
          <w:t xml:space="preserve"> </w:t>
        </w:r>
        <w:r w:rsidR="00F22300">
          <w:rPr>
            <w:sz w:val="20"/>
          </w:rPr>
          <w:t>3</w:t>
        </w:r>
      </w:hyperlink>
    </w:p>
    <w:p w:rsidR="00F93F21" w:rsidRDefault="008A1536">
      <w:pPr>
        <w:pStyle w:val="BodyText"/>
        <w:spacing w:before="4"/>
        <w:ind w:left="262"/>
      </w:pPr>
      <w:hyperlink w:anchor="_bookmark57" w:history="1">
        <w:r w:rsidR="00F22300">
          <w:t>Building Incident Control Organisations</w:t>
        </w:r>
      </w:hyperlink>
    </w:p>
    <w:p w:rsidR="00F93F21" w:rsidRDefault="008A1536">
      <w:pPr>
        <w:pStyle w:val="ListParagraph"/>
        <w:numPr>
          <w:ilvl w:val="0"/>
          <w:numId w:val="34"/>
        </w:numPr>
        <w:tabs>
          <w:tab w:val="left" w:pos="539"/>
        </w:tabs>
        <w:spacing w:before="10"/>
        <w:rPr>
          <w:sz w:val="20"/>
        </w:rPr>
      </w:pPr>
      <w:hyperlink w:anchor="_bookmark58" w:history="1">
        <w:r w:rsidR="00F22300">
          <w:rPr>
            <w:sz w:val="20"/>
          </w:rPr>
          <w:t>Terms of Reference</w:t>
        </w:r>
      </w:hyperlink>
    </w:p>
    <w:p w:rsidR="00F93F21" w:rsidRDefault="008A1536">
      <w:pPr>
        <w:pStyle w:val="ListParagraph"/>
        <w:numPr>
          <w:ilvl w:val="0"/>
          <w:numId w:val="34"/>
        </w:numPr>
        <w:tabs>
          <w:tab w:val="left" w:pos="539"/>
        </w:tabs>
        <w:spacing w:before="13"/>
        <w:rPr>
          <w:sz w:val="20"/>
        </w:rPr>
      </w:pPr>
      <w:hyperlink w:anchor="_bookmark59" w:history="1">
        <w:r w:rsidR="00F22300">
          <w:rPr>
            <w:sz w:val="20"/>
          </w:rPr>
          <w:t>Membership</w:t>
        </w:r>
      </w:hyperlink>
    </w:p>
    <w:p w:rsidR="00F93F21" w:rsidRDefault="008A1536">
      <w:pPr>
        <w:pStyle w:val="ListParagraph"/>
        <w:numPr>
          <w:ilvl w:val="0"/>
          <w:numId w:val="34"/>
        </w:numPr>
        <w:tabs>
          <w:tab w:val="left" w:pos="539"/>
        </w:tabs>
        <w:spacing w:before="12" w:line="249" w:lineRule="auto"/>
        <w:ind w:left="262" w:right="8696" w:firstLine="0"/>
        <w:rPr>
          <w:sz w:val="20"/>
        </w:rPr>
      </w:pPr>
      <w:hyperlink w:anchor="_bookmark60" w:history="1">
        <w:r w:rsidR="00F22300">
          <w:rPr>
            <w:spacing w:val="-3"/>
            <w:sz w:val="20"/>
          </w:rPr>
          <w:t>Meetings</w:t>
        </w:r>
      </w:hyperlink>
      <w:hyperlink w:anchor="_bookmark61" w:history="1">
        <w:r w:rsidR="00F22300">
          <w:rPr>
            <w:spacing w:val="-3"/>
            <w:sz w:val="20"/>
          </w:rPr>
          <w:t xml:space="preserve"> </w:t>
        </w:r>
        <w:r w:rsidR="00F22300">
          <w:rPr>
            <w:sz w:val="20"/>
          </w:rPr>
          <w:t>Appendix</w:t>
        </w:r>
        <w:r w:rsidR="00F22300">
          <w:rPr>
            <w:spacing w:val="-3"/>
            <w:sz w:val="20"/>
          </w:rPr>
          <w:t xml:space="preserve"> </w:t>
        </w:r>
        <w:r w:rsidR="00F22300">
          <w:rPr>
            <w:sz w:val="20"/>
          </w:rPr>
          <w:t>4</w:t>
        </w:r>
      </w:hyperlink>
    </w:p>
    <w:p w:rsidR="00F93F21" w:rsidRDefault="008A1536">
      <w:pPr>
        <w:pStyle w:val="BodyText"/>
        <w:spacing w:before="4"/>
        <w:ind w:left="262"/>
      </w:pPr>
      <w:hyperlink w:anchor="_bookmark62" w:history="1">
        <w:r w:rsidR="00F22300">
          <w:t>Incident Preparation and Training</w:t>
        </w:r>
      </w:hyperlink>
    </w:p>
    <w:p w:rsidR="00F93F21" w:rsidRDefault="008A1536">
      <w:pPr>
        <w:pStyle w:val="ListParagraph"/>
        <w:numPr>
          <w:ilvl w:val="0"/>
          <w:numId w:val="33"/>
        </w:numPr>
        <w:tabs>
          <w:tab w:val="left" w:pos="534"/>
        </w:tabs>
        <w:spacing w:before="10"/>
        <w:ind w:hanging="271"/>
        <w:rPr>
          <w:sz w:val="20"/>
        </w:rPr>
      </w:pPr>
      <w:hyperlink w:anchor="_bookmark63" w:history="1">
        <w:r w:rsidR="00F22300">
          <w:rPr>
            <w:sz w:val="20"/>
          </w:rPr>
          <w:t>Warden</w:t>
        </w:r>
        <w:r w:rsidR="00F22300">
          <w:rPr>
            <w:spacing w:val="-2"/>
            <w:sz w:val="20"/>
          </w:rPr>
          <w:t xml:space="preserve"> </w:t>
        </w:r>
        <w:r w:rsidR="00F22300">
          <w:rPr>
            <w:sz w:val="20"/>
          </w:rPr>
          <w:t>Training</w:t>
        </w:r>
      </w:hyperlink>
    </w:p>
    <w:p w:rsidR="00F93F21" w:rsidRDefault="008A1536">
      <w:pPr>
        <w:pStyle w:val="ListParagraph"/>
        <w:numPr>
          <w:ilvl w:val="0"/>
          <w:numId w:val="33"/>
        </w:numPr>
        <w:tabs>
          <w:tab w:val="left" w:pos="539"/>
        </w:tabs>
        <w:spacing w:before="12"/>
        <w:ind w:left="538" w:hanging="276"/>
        <w:rPr>
          <w:sz w:val="20"/>
        </w:rPr>
      </w:pPr>
      <w:hyperlink w:anchor="_bookmark64" w:history="1">
        <w:r w:rsidR="00F22300">
          <w:rPr>
            <w:sz w:val="20"/>
          </w:rPr>
          <w:t>Safety Equipment and</w:t>
        </w:r>
        <w:r w:rsidR="00F22300">
          <w:rPr>
            <w:spacing w:val="-3"/>
            <w:sz w:val="20"/>
          </w:rPr>
          <w:t xml:space="preserve"> </w:t>
        </w:r>
        <w:r w:rsidR="00F22300">
          <w:rPr>
            <w:sz w:val="20"/>
          </w:rPr>
          <w:t>Education</w:t>
        </w:r>
      </w:hyperlink>
    </w:p>
    <w:p w:rsidR="00F93F21" w:rsidRDefault="008A1536">
      <w:pPr>
        <w:pStyle w:val="ListParagraph"/>
        <w:numPr>
          <w:ilvl w:val="0"/>
          <w:numId w:val="33"/>
        </w:numPr>
        <w:tabs>
          <w:tab w:val="left" w:pos="539"/>
        </w:tabs>
        <w:spacing w:before="13"/>
        <w:ind w:left="538" w:hanging="276"/>
        <w:rPr>
          <w:sz w:val="20"/>
        </w:rPr>
      </w:pPr>
      <w:hyperlink w:anchor="_bookmark65" w:history="1">
        <w:r w:rsidR="00F22300">
          <w:rPr>
            <w:sz w:val="20"/>
          </w:rPr>
          <w:t>Incident Control</w:t>
        </w:r>
        <w:r w:rsidR="00F22300">
          <w:rPr>
            <w:spacing w:val="-4"/>
            <w:sz w:val="20"/>
          </w:rPr>
          <w:t xml:space="preserve"> </w:t>
        </w:r>
        <w:r w:rsidR="00F22300">
          <w:rPr>
            <w:sz w:val="20"/>
          </w:rPr>
          <w:t>Exercises</w:t>
        </w:r>
      </w:hyperlink>
    </w:p>
    <w:p w:rsidR="00F93F21" w:rsidRDefault="00F93F21">
      <w:pPr>
        <w:pStyle w:val="BodyText"/>
        <w:rPr>
          <w:sz w:val="22"/>
        </w:rPr>
      </w:pPr>
    </w:p>
    <w:p w:rsidR="00F93F21" w:rsidRDefault="00F93F21">
      <w:pPr>
        <w:pStyle w:val="BodyText"/>
        <w:rPr>
          <w:sz w:val="22"/>
        </w:rPr>
      </w:pPr>
    </w:p>
    <w:p w:rsidR="00F93F21" w:rsidRDefault="00F93F21">
      <w:pPr>
        <w:pStyle w:val="BodyText"/>
        <w:spacing w:before="2"/>
        <w:rPr>
          <w:sz w:val="21"/>
        </w:rPr>
      </w:pPr>
    </w:p>
    <w:p w:rsidR="00F93F21" w:rsidRDefault="00F22300">
      <w:pPr>
        <w:pStyle w:val="Heading3"/>
        <w:numPr>
          <w:ilvl w:val="0"/>
          <w:numId w:val="32"/>
        </w:numPr>
        <w:tabs>
          <w:tab w:val="left" w:pos="599"/>
        </w:tabs>
        <w:spacing w:before="1"/>
      </w:pPr>
      <w:bookmarkStart w:id="71" w:name="1.__Purpose"/>
      <w:bookmarkStart w:id="72" w:name="_bookmark27"/>
      <w:bookmarkEnd w:id="71"/>
      <w:bookmarkEnd w:id="72"/>
      <w:r>
        <w:t>Purpose</w:t>
      </w:r>
    </w:p>
    <w:p w:rsidR="00F93F21" w:rsidRDefault="00F22300">
      <w:pPr>
        <w:pStyle w:val="BodyText"/>
        <w:spacing w:before="174"/>
        <w:ind w:left="262"/>
      </w:pPr>
      <w:r>
        <w:t>This policy has been developed so that in the event of an incident:</w:t>
      </w:r>
    </w:p>
    <w:p w:rsidR="00F93F21" w:rsidRDefault="00F93F21">
      <w:pPr>
        <w:pStyle w:val="BodyText"/>
        <w:spacing w:before="2"/>
        <w:rPr>
          <w:sz w:val="25"/>
        </w:rPr>
      </w:pPr>
    </w:p>
    <w:p w:rsidR="00F93F21" w:rsidRDefault="00F22300">
      <w:pPr>
        <w:pStyle w:val="ListParagraph"/>
        <w:numPr>
          <w:ilvl w:val="1"/>
          <w:numId w:val="32"/>
        </w:numPr>
        <w:tabs>
          <w:tab w:val="left" w:pos="982"/>
          <w:tab w:val="left" w:pos="983"/>
        </w:tabs>
        <w:rPr>
          <w:sz w:val="20"/>
        </w:rPr>
      </w:pPr>
      <w:r>
        <w:rPr>
          <w:sz w:val="20"/>
        </w:rPr>
        <w:t>the lines of authority and responsibility are</w:t>
      </w:r>
      <w:r>
        <w:rPr>
          <w:spacing w:val="-10"/>
          <w:sz w:val="20"/>
        </w:rPr>
        <w:t xml:space="preserve"> </w:t>
      </w:r>
      <w:r>
        <w:rPr>
          <w:sz w:val="20"/>
        </w:rPr>
        <w:t>clear;</w:t>
      </w:r>
    </w:p>
    <w:p w:rsidR="00F93F21" w:rsidRDefault="00F22300">
      <w:pPr>
        <w:pStyle w:val="ListParagraph"/>
        <w:numPr>
          <w:ilvl w:val="1"/>
          <w:numId w:val="32"/>
        </w:numPr>
        <w:tabs>
          <w:tab w:val="left" w:pos="982"/>
          <w:tab w:val="left" w:pos="983"/>
        </w:tabs>
        <w:spacing w:before="2" w:line="244" w:lineRule="exact"/>
        <w:rPr>
          <w:sz w:val="20"/>
        </w:rPr>
      </w:pPr>
      <w:r>
        <w:rPr>
          <w:sz w:val="20"/>
        </w:rPr>
        <w:t>the safety of individuals on University premises can be</w:t>
      </w:r>
      <w:r>
        <w:rPr>
          <w:spacing w:val="-9"/>
          <w:sz w:val="20"/>
        </w:rPr>
        <w:t xml:space="preserve"> </w:t>
      </w:r>
      <w:r>
        <w:rPr>
          <w:sz w:val="20"/>
        </w:rPr>
        <w:t>protected;</w:t>
      </w:r>
    </w:p>
    <w:p w:rsidR="00F93F21" w:rsidRDefault="00F22300">
      <w:pPr>
        <w:pStyle w:val="ListParagraph"/>
        <w:numPr>
          <w:ilvl w:val="1"/>
          <w:numId w:val="32"/>
        </w:numPr>
        <w:tabs>
          <w:tab w:val="left" w:pos="982"/>
          <w:tab w:val="left" w:pos="983"/>
        </w:tabs>
        <w:spacing w:line="242" w:lineRule="exact"/>
        <w:rPr>
          <w:sz w:val="20"/>
        </w:rPr>
      </w:pPr>
      <w:r>
        <w:rPr>
          <w:sz w:val="20"/>
        </w:rPr>
        <w:t>University property can be protected from loss or damage;</w:t>
      </w:r>
      <w:r>
        <w:rPr>
          <w:spacing w:val="-4"/>
          <w:sz w:val="20"/>
        </w:rPr>
        <w:t xml:space="preserve"> </w:t>
      </w:r>
      <w:r>
        <w:rPr>
          <w:sz w:val="20"/>
        </w:rPr>
        <w:t>and,</w:t>
      </w:r>
    </w:p>
    <w:p w:rsidR="00F93F21" w:rsidRDefault="00F22300">
      <w:pPr>
        <w:pStyle w:val="ListParagraph"/>
        <w:numPr>
          <w:ilvl w:val="1"/>
          <w:numId w:val="32"/>
        </w:numPr>
        <w:tabs>
          <w:tab w:val="left" w:pos="982"/>
          <w:tab w:val="left" w:pos="983"/>
        </w:tabs>
        <w:spacing w:line="244" w:lineRule="exact"/>
        <w:rPr>
          <w:sz w:val="20"/>
        </w:rPr>
      </w:pPr>
      <w:proofErr w:type="gramStart"/>
      <w:r>
        <w:rPr>
          <w:sz w:val="20"/>
        </w:rPr>
        <w:t>appropriate</w:t>
      </w:r>
      <w:proofErr w:type="gramEnd"/>
      <w:r>
        <w:rPr>
          <w:sz w:val="20"/>
        </w:rPr>
        <w:t xml:space="preserve"> support and counselling services are made available to those</w:t>
      </w:r>
      <w:r>
        <w:rPr>
          <w:spacing w:val="-12"/>
          <w:sz w:val="20"/>
        </w:rPr>
        <w:t xml:space="preserve"> </w:t>
      </w:r>
      <w:r>
        <w:rPr>
          <w:sz w:val="20"/>
        </w:rPr>
        <w:t>affected.</w:t>
      </w:r>
    </w:p>
    <w:p w:rsidR="00F93F21" w:rsidRDefault="00F93F21">
      <w:pPr>
        <w:pStyle w:val="BodyText"/>
        <w:rPr>
          <w:sz w:val="24"/>
        </w:rPr>
      </w:pPr>
    </w:p>
    <w:p w:rsidR="00F93F21" w:rsidRDefault="00F93F21">
      <w:pPr>
        <w:pStyle w:val="BodyText"/>
        <w:rPr>
          <w:sz w:val="24"/>
        </w:rPr>
      </w:pPr>
    </w:p>
    <w:p w:rsidR="00F93F21" w:rsidRDefault="00F22300">
      <w:pPr>
        <w:pStyle w:val="Heading3"/>
        <w:numPr>
          <w:ilvl w:val="0"/>
          <w:numId w:val="32"/>
        </w:numPr>
        <w:tabs>
          <w:tab w:val="left" w:pos="599"/>
        </w:tabs>
        <w:spacing w:before="208"/>
      </w:pPr>
      <w:bookmarkStart w:id="73" w:name="2.__Scope"/>
      <w:bookmarkStart w:id="74" w:name="_bookmark28"/>
      <w:bookmarkEnd w:id="73"/>
      <w:bookmarkEnd w:id="74"/>
      <w:r>
        <w:t>Scope</w:t>
      </w:r>
    </w:p>
    <w:p w:rsidR="00F93F21" w:rsidRDefault="00F22300">
      <w:pPr>
        <w:pStyle w:val="BodyText"/>
        <w:spacing w:before="175" w:line="249" w:lineRule="auto"/>
        <w:ind w:left="262" w:right="497"/>
      </w:pPr>
      <w:r>
        <w:t>This policy applies to all University staff, University students, contractors and visitors at all sites owned or controlled by Flinders University.</w:t>
      </w:r>
    </w:p>
    <w:p w:rsidR="00F93F21" w:rsidRDefault="00F22300">
      <w:pPr>
        <w:pStyle w:val="BodyText"/>
        <w:spacing w:before="4" w:line="252" w:lineRule="auto"/>
        <w:ind w:left="262" w:right="463"/>
      </w:pPr>
      <w:r>
        <w:t>In recognition of the University’s obligations under the Education Services for Overseas Students (ESOS) Act 2000, an additional set of procedures has also been developed to provide guidance in the event of a critical incident involving an international student. These procedures are primarily for use by the University’s International Student Services.</w:t>
      </w:r>
    </w:p>
    <w:p w:rsidR="00F93F21" w:rsidRDefault="00F93F21">
      <w:pPr>
        <w:pStyle w:val="BodyText"/>
        <w:rPr>
          <w:sz w:val="22"/>
        </w:rPr>
      </w:pPr>
    </w:p>
    <w:p w:rsidR="00F93F21" w:rsidRDefault="00F93F21">
      <w:pPr>
        <w:pStyle w:val="BodyText"/>
        <w:rPr>
          <w:sz w:val="22"/>
        </w:rPr>
      </w:pPr>
    </w:p>
    <w:p w:rsidR="00F93F21" w:rsidRDefault="00F93F21">
      <w:pPr>
        <w:pStyle w:val="BodyText"/>
        <w:spacing w:before="9"/>
        <w:rPr>
          <w:sz w:val="18"/>
        </w:rPr>
      </w:pPr>
    </w:p>
    <w:p w:rsidR="00F93F21" w:rsidRDefault="00F22300">
      <w:pPr>
        <w:pStyle w:val="Heading3"/>
        <w:numPr>
          <w:ilvl w:val="0"/>
          <w:numId w:val="32"/>
        </w:numPr>
        <w:tabs>
          <w:tab w:val="left" w:pos="599"/>
        </w:tabs>
      </w:pPr>
      <w:bookmarkStart w:id="75" w:name="3.__Definitions"/>
      <w:bookmarkStart w:id="76" w:name="_bookmark29"/>
      <w:bookmarkEnd w:id="75"/>
      <w:bookmarkEnd w:id="76"/>
      <w:r>
        <w:t>Definitions</w:t>
      </w:r>
    </w:p>
    <w:p w:rsidR="00F93F21" w:rsidRDefault="00F22300">
      <w:pPr>
        <w:pStyle w:val="BodyText"/>
        <w:spacing w:before="172"/>
        <w:ind w:left="262"/>
      </w:pPr>
      <w:r>
        <w:t>For the purposes of this policy the following definitions shall apply:</w:t>
      </w:r>
    </w:p>
    <w:p w:rsidR="00F93F21" w:rsidRDefault="00F93F21">
      <w:pPr>
        <w:pStyle w:val="BodyText"/>
        <w:spacing w:before="11"/>
        <w:rPr>
          <w:sz w:val="23"/>
        </w:rPr>
      </w:pPr>
    </w:p>
    <w:tbl>
      <w:tblPr>
        <w:tblW w:w="0" w:type="auto"/>
        <w:tblInd w:w="311" w:type="dxa"/>
        <w:tblBorders>
          <w:top w:val="double" w:sz="2" w:space="0" w:color="A1A1A1"/>
          <w:left w:val="double" w:sz="2" w:space="0" w:color="A1A1A1"/>
          <w:bottom w:val="double" w:sz="2" w:space="0" w:color="A1A1A1"/>
          <w:right w:val="double" w:sz="2" w:space="0" w:color="A1A1A1"/>
          <w:insideH w:val="double" w:sz="2" w:space="0" w:color="A1A1A1"/>
          <w:insideV w:val="double" w:sz="2" w:space="0" w:color="A1A1A1"/>
        </w:tblBorders>
        <w:tblLayout w:type="fixed"/>
        <w:tblCellMar>
          <w:left w:w="0" w:type="dxa"/>
          <w:right w:w="0" w:type="dxa"/>
        </w:tblCellMar>
        <w:tblLook w:val="01E0" w:firstRow="1" w:lastRow="1" w:firstColumn="1" w:lastColumn="1" w:noHBand="0" w:noVBand="0"/>
      </w:tblPr>
      <w:tblGrid>
        <w:gridCol w:w="2243"/>
        <w:gridCol w:w="7257"/>
      </w:tblGrid>
      <w:tr w:rsidR="00F93F21">
        <w:trPr>
          <w:trHeight w:val="1576"/>
        </w:trPr>
        <w:tc>
          <w:tcPr>
            <w:tcW w:w="2243" w:type="dxa"/>
            <w:tcBorders>
              <w:left w:val="double" w:sz="2" w:space="0" w:color="F0F0F0"/>
            </w:tcBorders>
          </w:tcPr>
          <w:p w:rsidR="00F93F21" w:rsidRDefault="00F22300">
            <w:pPr>
              <w:pStyle w:val="TableParagraph"/>
              <w:spacing w:before="21"/>
              <w:ind w:left="27"/>
              <w:rPr>
                <w:sz w:val="20"/>
              </w:rPr>
            </w:pPr>
            <w:r>
              <w:rPr>
                <w:sz w:val="20"/>
              </w:rPr>
              <w:t>Incident</w:t>
            </w:r>
          </w:p>
        </w:tc>
        <w:tc>
          <w:tcPr>
            <w:tcW w:w="7257" w:type="dxa"/>
          </w:tcPr>
          <w:p w:rsidR="00F93F21" w:rsidRDefault="00F22300">
            <w:pPr>
              <w:pStyle w:val="TableParagraph"/>
              <w:spacing w:before="21"/>
              <w:ind w:left="28"/>
              <w:rPr>
                <w:sz w:val="20"/>
              </w:rPr>
            </w:pPr>
            <w:r>
              <w:rPr>
                <w:sz w:val="20"/>
              </w:rPr>
              <w:t>Any event or situation which could:</w:t>
            </w:r>
          </w:p>
          <w:p w:rsidR="00F93F21" w:rsidRDefault="00F93F21">
            <w:pPr>
              <w:pStyle w:val="TableParagraph"/>
              <w:spacing w:before="4"/>
              <w:rPr>
                <w:sz w:val="25"/>
              </w:rPr>
            </w:pPr>
          </w:p>
          <w:p w:rsidR="00F93F21" w:rsidRDefault="00F22300">
            <w:pPr>
              <w:pStyle w:val="TableParagraph"/>
              <w:numPr>
                <w:ilvl w:val="0"/>
                <w:numId w:val="31"/>
              </w:numPr>
              <w:tabs>
                <w:tab w:val="left" w:pos="748"/>
                <w:tab w:val="left" w:pos="749"/>
              </w:tabs>
              <w:spacing w:line="245" w:lineRule="exact"/>
              <w:rPr>
                <w:sz w:val="20"/>
              </w:rPr>
            </w:pPr>
            <w:proofErr w:type="spellStart"/>
            <w:r>
              <w:rPr>
                <w:sz w:val="20"/>
              </w:rPr>
              <w:t>jeopardise</w:t>
            </w:r>
            <w:proofErr w:type="spellEnd"/>
            <w:r>
              <w:rPr>
                <w:sz w:val="20"/>
              </w:rPr>
              <w:t xml:space="preserve"> the safety of people on the University’s premises;</w:t>
            </w:r>
            <w:r>
              <w:rPr>
                <w:spacing w:val="-17"/>
                <w:sz w:val="20"/>
              </w:rPr>
              <w:t xml:space="preserve"> </w:t>
            </w:r>
            <w:r>
              <w:rPr>
                <w:sz w:val="20"/>
              </w:rPr>
              <w:t>and/or</w:t>
            </w:r>
          </w:p>
          <w:p w:rsidR="00F93F21" w:rsidRDefault="00F22300">
            <w:pPr>
              <w:pStyle w:val="TableParagraph"/>
              <w:numPr>
                <w:ilvl w:val="0"/>
                <w:numId w:val="31"/>
              </w:numPr>
              <w:tabs>
                <w:tab w:val="left" w:pos="748"/>
                <w:tab w:val="left" w:pos="749"/>
              </w:tabs>
              <w:spacing w:line="244" w:lineRule="exact"/>
              <w:rPr>
                <w:sz w:val="20"/>
              </w:rPr>
            </w:pPr>
            <w:r>
              <w:rPr>
                <w:sz w:val="20"/>
              </w:rPr>
              <w:t>disrupt or affect University operations;</w:t>
            </w:r>
            <w:r>
              <w:rPr>
                <w:spacing w:val="-4"/>
                <w:sz w:val="20"/>
              </w:rPr>
              <w:t xml:space="preserve"> </w:t>
            </w:r>
            <w:r>
              <w:rPr>
                <w:sz w:val="20"/>
              </w:rPr>
              <w:t>and/or</w:t>
            </w:r>
          </w:p>
          <w:p w:rsidR="00F93F21" w:rsidRDefault="00F22300">
            <w:pPr>
              <w:pStyle w:val="TableParagraph"/>
              <w:numPr>
                <w:ilvl w:val="0"/>
                <w:numId w:val="31"/>
              </w:numPr>
              <w:tabs>
                <w:tab w:val="left" w:pos="748"/>
                <w:tab w:val="left" w:pos="749"/>
              </w:tabs>
              <w:spacing w:line="244" w:lineRule="exact"/>
              <w:rPr>
                <w:sz w:val="20"/>
              </w:rPr>
            </w:pPr>
            <w:proofErr w:type="gramStart"/>
            <w:r>
              <w:rPr>
                <w:sz w:val="20"/>
              </w:rPr>
              <w:t>result</w:t>
            </w:r>
            <w:proofErr w:type="gramEnd"/>
            <w:r>
              <w:rPr>
                <w:sz w:val="20"/>
              </w:rPr>
              <w:t xml:space="preserve"> in significant damage to University property or</w:t>
            </w:r>
            <w:r>
              <w:rPr>
                <w:spacing w:val="-18"/>
                <w:sz w:val="20"/>
              </w:rPr>
              <w:t xml:space="preserve"> </w:t>
            </w:r>
            <w:r>
              <w:rPr>
                <w:sz w:val="20"/>
              </w:rPr>
              <w:t>equipment.</w:t>
            </w:r>
          </w:p>
        </w:tc>
      </w:tr>
      <w:tr w:rsidR="00F93F21">
        <w:trPr>
          <w:trHeight w:val="528"/>
        </w:trPr>
        <w:tc>
          <w:tcPr>
            <w:tcW w:w="2243" w:type="dxa"/>
            <w:tcBorders>
              <w:left w:val="double" w:sz="2" w:space="0" w:color="F0F0F0"/>
            </w:tcBorders>
          </w:tcPr>
          <w:p w:rsidR="00F93F21" w:rsidRDefault="00F22300">
            <w:pPr>
              <w:pStyle w:val="TableParagraph"/>
              <w:spacing w:before="22" w:line="252" w:lineRule="auto"/>
              <w:ind w:left="27" w:right="383"/>
              <w:rPr>
                <w:sz w:val="20"/>
              </w:rPr>
            </w:pPr>
            <w:r>
              <w:rPr>
                <w:sz w:val="20"/>
              </w:rPr>
              <w:t>Designated Incident Control</w:t>
            </w:r>
          </w:p>
        </w:tc>
        <w:tc>
          <w:tcPr>
            <w:tcW w:w="7257" w:type="dxa"/>
          </w:tcPr>
          <w:p w:rsidR="00F93F21" w:rsidRDefault="00F22300">
            <w:pPr>
              <w:pStyle w:val="TableParagraph"/>
              <w:spacing w:before="22"/>
              <w:ind w:left="28"/>
              <w:rPr>
                <w:sz w:val="20"/>
              </w:rPr>
            </w:pPr>
            <w:r>
              <w:rPr>
                <w:sz w:val="20"/>
              </w:rPr>
              <w:t>Personnel University Incident Control Coordinator, Chief Wardens, Wardens.</w:t>
            </w:r>
          </w:p>
        </w:tc>
      </w:tr>
      <w:tr w:rsidR="00F93F21">
        <w:trPr>
          <w:trHeight w:val="760"/>
        </w:trPr>
        <w:tc>
          <w:tcPr>
            <w:tcW w:w="2243" w:type="dxa"/>
            <w:tcBorders>
              <w:left w:val="double" w:sz="2" w:space="0" w:color="F0F0F0"/>
            </w:tcBorders>
          </w:tcPr>
          <w:p w:rsidR="00F93F21" w:rsidRDefault="00F22300">
            <w:pPr>
              <w:pStyle w:val="TableParagraph"/>
              <w:spacing w:before="142"/>
              <w:ind w:left="27"/>
              <w:rPr>
                <w:sz w:val="20"/>
              </w:rPr>
            </w:pPr>
            <w:r>
              <w:rPr>
                <w:sz w:val="20"/>
              </w:rPr>
              <w:t>Emergency Services</w:t>
            </w:r>
          </w:p>
        </w:tc>
        <w:tc>
          <w:tcPr>
            <w:tcW w:w="7257" w:type="dxa"/>
          </w:tcPr>
          <w:p w:rsidR="00F93F21" w:rsidRDefault="00F22300">
            <w:pPr>
              <w:pStyle w:val="TableParagraph"/>
              <w:spacing w:before="22" w:line="249" w:lineRule="auto"/>
              <w:ind w:left="28" w:right="594"/>
              <w:rPr>
                <w:sz w:val="20"/>
              </w:rPr>
            </w:pPr>
            <w:r>
              <w:rPr>
                <w:sz w:val="20"/>
              </w:rPr>
              <w:t>SA Police, Metropolitan Fire Service, SA Ambulance Service, Country Fire Service, State Emergency Service.</w:t>
            </w:r>
          </w:p>
        </w:tc>
      </w:tr>
    </w:tbl>
    <w:p w:rsidR="00F93F21" w:rsidRDefault="00F93F21">
      <w:pPr>
        <w:spacing w:line="249" w:lineRule="auto"/>
        <w:rPr>
          <w:sz w:val="20"/>
        </w:rPr>
        <w:sectPr w:rsidR="00F93F21">
          <w:headerReference w:type="default" r:id="rId138"/>
          <w:pgSz w:w="11910" w:h="16840"/>
          <w:pgMar w:top="840" w:right="620" w:bottom="1040" w:left="1240" w:header="657" w:footer="853" w:gutter="0"/>
          <w:cols w:space="720"/>
        </w:sectPr>
      </w:pPr>
    </w:p>
    <w:p w:rsidR="00F93F21" w:rsidRDefault="00F93F21">
      <w:pPr>
        <w:pStyle w:val="BodyText"/>
      </w:pPr>
    </w:p>
    <w:p w:rsidR="00F93F21" w:rsidRDefault="00F93F21">
      <w:pPr>
        <w:pStyle w:val="BodyText"/>
        <w:spacing w:before="2"/>
        <w:rPr>
          <w:sz w:val="25"/>
        </w:rPr>
      </w:pPr>
    </w:p>
    <w:tbl>
      <w:tblPr>
        <w:tblW w:w="0" w:type="auto"/>
        <w:tblInd w:w="311" w:type="dxa"/>
        <w:tblBorders>
          <w:top w:val="double" w:sz="2" w:space="0" w:color="A1A1A1"/>
          <w:left w:val="double" w:sz="2" w:space="0" w:color="A1A1A1"/>
          <w:bottom w:val="double" w:sz="2" w:space="0" w:color="A1A1A1"/>
          <w:right w:val="double" w:sz="2" w:space="0" w:color="A1A1A1"/>
          <w:insideH w:val="double" w:sz="2" w:space="0" w:color="A1A1A1"/>
          <w:insideV w:val="double" w:sz="2" w:space="0" w:color="A1A1A1"/>
        </w:tblBorders>
        <w:tblLayout w:type="fixed"/>
        <w:tblCellMar>
          <w:left w:w="0" w:type="dxa"/>
          <w:right w:w="0" w:type="dxa"/>
        </w:tblCellMar>
        <w:tblLook w:val="01E0" w:firstRow="1" w:lastRow="1" w:firstColumn="1" w:lastColumn="1" w:noHBand="0" w:noVBand="0"/>
      </w:tblPr>
      <w:tblGrid>
        <w:gridCol w:w="2243"/>
        <w:gridCol w:w="7257"/>
      </w:tblGrid>
      <w:tr w:rsidR="00F93F21">
        <w:trPr>
          <w:trHeight w:val="760"/>
        </w:trPr>
        <w:tc>
          <w:tcPr>
            <w:tcW w:w="2243" w:type="dxa"/>
            <w:tcBorders>
              <w:left w:val="double" w:sz="2" w:space="0" w:color="F0F0F0"/>
            </w:tcBorders>
          </w:tcPr>
          <w:p w:rsidR="00F93F21" w:rsidRDefault="00F22300">
            <w:pPr>
              <w:pStyle w:val="TableParagraph"/>
              <w:spacing w:before="14" w:line="252" w:lineRule="auto"/>
              <w:ind w:left="27" w:right="417"/>
              <w:rPr>
                <w:sz w:val="20"/>
              </w:rPr>
            </w:pPr>
            <w:r>
              <w:rPr>
                <w:sz w:val="20"/>
              </w:rPr>
              <w:t xml:space="preserve">Emergency Service </w:t>
            </w:r>
            <w:proofErr w:type="spellStart"/>
            <w:r>
              <w:rPr>
                <w:sz w:val="20"/>
              </w:rPr>
              <w:t>Organisation</w:t>
            </w:r>
            <w:proofErr w:type="spellEnd"/>
            <w:r>
              <w:rPr>
                <w:sz w:val="20"/>
              </w:rPr>
              <w:t>(s)</w:t>
            </w:r>
          </w:p>
        </w:tc>
        <w:tc>
          <w:tcPr>
            <w:tcW w:w="7257" w:type="dxa"/>
          </w:tcPr>
          <w:p w:rsidR="00F93F21" w:rsidRDefault="00F22300">
            <w:pPr>
              <w:pStyle w:val="TableParagraph"/>
              <w:spacing w:before="14"/>
              <w:ind w:left="28"/>
              <w:rPr>
                <w:sz w:val="20"/>
              </w:rPr>
            </w:pPr>
            <w:r>
              <w:rPr>
                <w:sz w:val="20"/>
              </w:rPr>
              <w:t>One or more of the Emergency Services.</w:t>
            </w:r>
          </w:p>
        </w:tc>
      </w:tr>
      <w:tr w:rsidR="00F93F21">
        <w:trPr>
          <w:trHeight w:val="768"/>
        </w:trPr>
        <w:tc>
          <w:tcPr>
            <w:tcW w:w="2243" w:type="dxa"/>
            <w:tcBorders>
              <w:left w:val="double" w:sz="2" w:space="0" w:color="F0F0F0"/>
            </w:tcBorders>
          </w:tcPr>
          <w:p w:rsidR="00F93F21" w:rsidRDefault="00F22300">
            <w:pPr>
              <w:pStyle w:val="TableParagraph"/>
              <w:spacing w:before="22" w:line="249" w:lineRule="auto"/>
              <w:ind w:left="27" w:right="405"/>
              <w:rPr>
                <w:sz w:val="20"/>
              </w:rPr>
            </w:pPr>
            <w:r>
              <w:rPr>
                <w:sz w:val="20"/>
              </w:rPr>
              <w:t>University Incident Control Coordinator</w:t>
            </w:r>
          </w:p>
        </w:tc>
        <w:tc>
          <w:tcPr>
            <w:tcW w:w="7257" w:type="dxa"/>
          </w:tcPr>
          <w:p w:rsidR="00F93F21" w:rsidRDefault="00F22300">
            <w:pPr>
              <w:pStyle w:val="TableParagraph"/>
              <w:spacing w:before="22"/>
              <w:ind w:left="28"/>
              <w:rPr>
                <w:sz w:val="20"/>
              </w:rPr>
            </w:pPr>
            <w:r>
              <w:rPr>
                <w:sz w:val="20"/>
              </w:rPr>
              <w:t>University Services &amp; Security Manager or delegate.</w:t>
            </w:r>
          </w:p>
        </w:tc>
      </w:tr>
      <w:tr w:rsidR="00F93F21">
        <w:trPr>
          <w:trHeight w:val="1489"/>
        </w:trPr>
        <w:tc>
          <w:tcPr>
            <w:tcW w:w="2243" w:type="dxa"/>
            <w:tcBorders>
              <w:left w:val="double" w:sz="2" w:space="0" w:color="F0F0F0"/>
            </w:tcBorders>
          </w:tcPr>
          <w:p w:rsidR="00F93F21" w:rsidRDefault="00F22300">
            <w:pPr>
              <w:pStyle w:val="TableParagraph"/>
              <w:spacing w:before="22"/>
              <w:ind w:left="27"/>
              <w:rPr>
                <w:sz w:val="20"/>
              </w:rPr>
            </w:pPr>
            <w:r>
              <w:rPr>
                <w:sz w:val="20"/>
              </w:rPr>
              <w:t>Responsible Manager</w:t>
            </w:r>
          </w:p>
        </w:tc>
        <w:tc>
          <w:tcPr>
            <w:tcW w:w="7257" w:type="dxa"/>
          </w:tcPr>
          <w:p w:rsidR="00F93F21" w:rsidRDefault="00F22300">
            <w:pPr>
              <w:pStyle w:val="TableParagraph"/>
              <w:spacing w:before="22"/>
              <w:ind w:left="28"/>
              <w:rPr>
                <w:sz w:val="20"/>
              </w:rPr>
            </w:pPr>
            <w:r>
              <w:rPr>
                <w:sz w:val="20"/>
              </w:rPr>
              <w:t>Cost Centre Head</w:t>
            </w:r>
          </w:p>
          <w:p w:rsidR="00F93F21" w:rsidRDefault="00F93F21">
            <w:pPr>
              <w:pStyle w:val="TableParagraph"/>
              <w:spacing w:before="9"/>
              <w:rPr>
                <w:sz w:val="21"/>
              </w:rPr>
            </w:pPr>
          </w:p>
          <w:p w:rsidR="00F93F21" w:rsidRDefault="00F22300">
            <w:pPr>
              <w:pStyle w:val="TableParagraph"/>
              <w:spacing w:line="252" w:lineRule="auto"/>
              <w:ind w:left="28" w:right="141"/>
              <w:jc w:val="both"/>
              <w:rPr>
                <w:sz w:val="20"/>
              </w:rPr>
            </w:pPr>
            <w:r>
              <w:rPr>
                <w:sz w:val="20"/>
              </w:rPr>
              <w:t>For the purposes of this policy the Responsible Manager for buildings occupied by more than one Cost Centre will be the Cost Centre Head whose staff occupy the largest area in the building.</w:t>
            </w:r>
          </w:p>
        </w:tc>
      </w:tr>
    </w:tbl>
    <w:p w:rsidR="00F93F21" w:rsidRDefault="00F93F21">
      <w:pPr>
        <w:pStyle w:val="BodyText"/>
        <w:spacing w:before="3"/>
        <w:rPr>
          <w:sz w:val="19"/>
        </w:rPr>
      </w:pPr>
    </w:p>
    <w:p w:rsidR="00F93F21" w:rsidRDefault="00F22300">
      <w:pPr>
        <w:pStyle w:val="Heading3"/>
        <w:numPr>
          <w:ilvl w:val="0"/>
          <w:numId w:val="32"/>
        </w:numPr>
        <w:tabs>
          <w:tab w:val="left" w:pos="599"/>
        </w:tabs>
        <w:spacing w:before="92"/>
      </w:pPr>
      <w:bookmarkStart w:id="77" w:name="4.__University_Responsibilities"/>
      <w:bookmarkStart w:id="78" w:name="_bookmark30"/>
      <w:bookmarkEnd w:id="77"/>
      <w:bookmarkEnd w:id="78"/>
      <w:r>
        <w:t>University</w:t>
      </w:r>
      <w:r>
        <w:rPr>
          <w:spacing w:val="-5"/>
        </w:rPr>
        <w:t xml:space="preserve"> </w:t>
      </w:r>
      <w:r>
        <w:t>Responsibilities</w:t>
      </w:r>
    </w:p>
    <w:p w:rsidR="00F93F21" w:rsidRDefault="00F22300">
      <w:pPr>
        <w:pStyle w:val="BodyText"/>
        <w:spacing w:before="172" w:line="252" w:lineRule="auto"/>
        <w:ind w:left="262" w:right="284"/>
      </w:pPr>
      <w:r>
        <w:t>In order to comply with the Occupational Health, Safety and Welfare (OHSW) Act 1986, the OHSW Regulations 2010 and Australian Standards the University shall:</w:t>
      </w:r>
    </w:p>
    <w:p w:rsidR="00F93F21" w:rsidRDefault="00F93F21">
      <w:pPr>
        <w:pStyle w:val="BodyText"/>
        <w:spacing w:before="5"/>
        <w:rPr>
          <w:sz w:val="24"/>
        </w:rPr>
      </w:pPr>
    </w:p>
    <w:p w:rsidR="00F93F21" w:rsidRDefault="00F22300">
      <w:pPr>
        <w:pStyle w:val="ListParagraph"/>
        <w:numPr>
          <w:ilvl w:val="1"/>
          <w:numId w:val="32"/>
        </w:numPr>
        <w:tabs>
          <w:tab w:val="left" w:pos="982"/>
          <w:tab w:val="left" w:pos="983"/>
        </w:tabs>
        <w:spacing w:line="245" w:lineRule="exact"/>
        <w:rPr>
          <w:sz w:val="20"/>
        </w:rPr>
      </w:pPr>
      <w:r>
        <w:rPr>
          <w:sz w:val="20"/>
        </w:rPr>
        <w:t>appoint an Incident Control</w:t>
      </w:r>
      <w:r>
        <w:rPr>
          <w:spacing w:val="1"/>
          <w:sz w:val="20"/>
        </w:rPr>
        <w:t xml:space="preserve"> </w:t>
      </w:r>
      <w:r>
        <w:rPr>
          <w:sz w:val="20"/>
        </w:rPr>
        <w:t>Coordinator;</w:t>
      </w:r>
    </w:p>
    <w:p w:rsidR="00F93F21" w:rsidRDefault="00F22300">
      <w:pPr>
        <w:pStyle w:val="ListParagraph"/>
        <w:numPr>
          <w:ilvl w:val="1"/>
          <w:numId w:val="32"/>
        </w:numPr>
        <w:tabs>
          <w:tab w:val="left" w:pos="983"/>
        </w:tabs>
        <w:spacing w:before="2" w:line="237" w:lineRule="auto"/>
        <w:ind w:right="260"/>
        <w:jc w:val="both"/>
        <w:rPr>
          <w:sz w:val="20"/>
        </w:rPr>
      </w:pPr>
      <w:r>
        <w:rPr>
          <w:sz w:val="20"/>
        </w:rPr>
        <w:t xml:space="preserve">establish comprehensive and integrated University-wide Incident Control Plans for the Bedford Park Campus and ensure that there are appropriate </w:t>
      </w:r>
      <w:proofErr w:type="spellStart"/>
      <w:r>
        <w:rPr>
          <w:sz w:val="20"/>
        </w:rPr>
        <w:t>organisational</w:t>
      </w:r>
      <w:proofErr w:type="spellEnd"/>
      <w:r>
        <w:rPr>
          <w:sz w:val="20"/>
        </w:rPr>
        <w:t xml:space="preserve"> systems, resources and infrastructure for responding promptly to an</w:t>
      </w:r>
      <w:r>
        <w:rPr>
          <w:spacing w:val="-6"/>
          <w:sz w:val="20"/>
        </w:rPr>
        <w:t xml:space="preserve"> </w:t>
      </w:r>
      <w:r>
        <w:rPr>
          <w:sz w:val="20"/>
        </w:rPr>
        <w:t>incident;</w:t>
      </w:r>
    </w:p>
    <w:p w:rsidR="00F93F21" w:rsidRDefault="00F22300">
      <w:pPr>
        <w:pStyle w:val="ListParagraph"/>
        <w:numPr>
          <w:ilvl w:val="1"/>
          <w:numId w:val="32"/>
        </w:numPr>
        <w:tabs>
          <w:tab w:val="left" w:pos="982"/>
          <w:tab w:val="left" w:pos="983"/>
        </w:tabs>
        <w:spacing w:before="5" w:line="237" w:lineRule="auto"/>
        <w:ind w:right="290"/>
        <w:rPr>
          <w:sz w:val="20"/>
        </w:rPr>
      </w:pPr>
      <w:r>
        <w:rPr>
          <w:sz w:val="20"/>
        </w:rPr>
        <w:t>have Incident Control Plans for each building it owns or controls and conduct tests of these plans in accordance with the requirements of the OHSW Act and</w:t>
      </w:r>
      <w:r>
        <w:rPr>
          <w:spacing w:val="2"/>
          <w:sz w:val="20"/>
        </w:rPr>
        <w:t xml:space="preserve"> </w:t>
      </w:r>
      <w:r>
        <w:rPr>
          <w:sz w:val="20"/>
        </w:rPr>
        <w:t>regulations;</w:t>
      </w:r>
    </w:p>
    <w:p w:rsidR="00F93F21" w:rsidRDefault="00F22300">
      <w:pPr>
        <w:pStyle w:val="ListParagraph"/>
        <w:numPr>
          <w:ilvl w:val="1"/>
          <w:numId w:val="32"/>
        </w:numPr>
        <w:tabs>
          <w:tab w:val="left" w:pos="982"/>
          <w:tab w:val="left" w:pos="983"/>
        </w:tabs>
        <w:spacing w:before="1" w:line="245" w:lineRule="exact"/>
        <w:rPr>
          <w:sz w:val="20"/>
        </w:rPr>
      </w:pPr>
      <w:r>
        <w:rPr>
          <w:sz w:val="20"/>
        </w:rPr>
        <w:t>establish an Incident Planning Committee as set out in</w:t>
      </w:r>
      <w:r>
        <w:rPr>
          <w:color w:val="7F6B00"/>
          <w:sz w:val="20"/>
        </w:rPr>
        <w:t xml:space="preserve"> </w:t>
      </w:r>
      <w:hyperlink w:anchor="_bookmark51" w:history="1">
        <w:r>
          <w:rPr>
            <w:color w:val="7F6B00"/>
            <w:sz w:val="20"/>
            <w:u w:val="single" w:color="7F6B00"/>
          </w:rPr>
          <w:t>Appendix</w:t>
        </w:r>
        <w:r>
          <w:rPr>
            <w:color w:val="7F6B00"/>
            <w:spacing w:val="-4"/>
            <w:sz w:val="20"/>
            <w:u w:val="single" w:color="7F6B00"/>
          </w:rPr>
          <w:t xml:space="preserve"> </w:t>
        </w:r>
        <w:r>
          <w:rPr>
            <w:color w:val="7F6B00"/>
            <w:sz w:val="20"/>
            <w:u w:val="single" w:color="7F6B00"/>
          </w:rPr>
          <w:t>2</w:t>
        </w:r>
        <w:r>
          <w:rPr>
            <w:sz w:val="20"/>
          </w:rPr>
          <w:t>;</w:t>
        </w:r>
      </w:hyperlink>
    </w:p>
    <w:p w:rsidR="00F93F21" w:rsidRDefault="00F22300">
      <w:pPr>
        <w:pStyle w:val="ListParagraph"/>
        <w:numPr>
          <w:ilvl w:val="1"/>
          <w:numId w:val="32"/>
        </w:numPr>
        <w:tabs>
          <w:tab w:val="left" w:pos="982"/>
          <w:tab w:val="left" w:pos="983"/>
        </w:tabs>
        <w:spacing w:line="243" w:lineRule="exact"/>
        <w:rPr>
          <w:sz w:val="20"/>
        </w:rPr>
      </w:pPr>
      <w:r>
        <w:rPr>
          <w:sz w:val="20"/>
        </w:rPr>
        <w:t xml:space="preserve">establish a Building Incident Control </w:t>
      </w:r>
      <w:proofErr w:type="spellStart"/>
      <w:r>
        <w:rPr>
          <w:sz w:val="20"/>
        </w:rPr>
        <w:t>Organisation</w:t>
      </w:r>
      <w:proofErr w:type="spellEnd"/>
      <w:r>
        <w:rPr>
          <w:sz w:val="20"/>
        </w:rPr>
        <w:t xml:space="preserve"> for each building as set out in</w:t>
      </w:r>
      <w:r>
        <w:rPr>
          <w:color w:val="7F6B00"/>
          <w:sz w:val="20"/>
        </w:rPr>
        <w:t xml:space="preserve"> </w:t>
      </w:r>
      <w:hyperlink w:anchor="_bookmark56" w:history="1">
        <w:r>
          <w:rPr>
            <w:color w:val="7F6B00"/>
            <w:sz w:val="20"/>
            <w:u w:val="single" w:color="7F6B00"/>
          </w:rPr>
          <w:t>Appendix</w:t>
        </w:r>
        <w:r>
          <w:rPr>
            <w:color w:val="7F6B00"/>
            <w:spacing w:val="-20"/>
            <w:sz w:val="20"/>
            <w:u w:val="single" w:color="7F6B00"/>
          </w:rPr>
          <w:t xml:space="preserve"> </w:t>
        </w:r>
        <w:r>
          <w:rPr>
            <w:color w:val="7F6B00"/>
            <w:sz w:val="20"/>
            <w:u w:val="single" w:color="7F6B00"/>
          </w:rPr>
          <w:t>3</w:t>
        </w:r>
        <w:r>
          <w:rPr>
            <w:sz w:val="20"/>
          </w:rPr>
          <w:t>;</w:t>
        </w:r>
      </w:hyperlink>
    </w:p>
    <w:p w:rsidR="00F93F21" w:rsidRDefault="00F22300">
      <w:pPr>
        <w:pStyle w:val="ListParagraph"/>
        <w:numPr>
          <w:ilvl w:val="1"/>
          <w:numId w:val="32"/>
        </w:numPr>
        <w:tabs>
          <w:tab w:val="left" w:pos="982"/>
          <w:tab w:val="left" w:pos="983"/>
        </w:tabs>
        <w:spacing w:line="242" w:lineRule="exact"/>
        <w:rPr>
          <w:sz w:val="20"/>
        </w:rPr>
      </w:pPr>
      <w:r>
        <w:rPr>
          <w:sz w:val="20"/>
        </w:rPr>
        <w:t>inform staff, students, contractors &amp; visitors (where possible) of incident control</w:t>
      </w:r>
      <w:r>
        <w:rPr>
          <w:spacing w:val="-18"/>
          <w:sz w:val="20"/>
        </w:rPr>
        <w:t xml:space="preserve"> </w:t>
      </w:r>
      <w:r>
        <w:rPr>
          <w:sz w:val="20"/>
        </w:rPr>
        <w:t>procedures;</w:t>
      </w:r>
    </w:p>
    <w:p w:rsidR="00F93F21" w:rsidRDefault="00F22300">
      <w:pPr>
        <w:pStyle w:val="ListParagraph"/>
        <w:numPr>
          <w:ilvl w:val="1"/>
          <w:numId w:val="32"/>
        </w:numPr>
        <w:tabs>
          <w:tab w:val="left" w:pos="982"/>
          <w:tab w:val="left" w:pos="983"/>
        </w:tabs>
        <w:ind w:right="325"/>
        <w:rPr>
          <w:sz w:val="20"/>
        </w:rPr>
      </w:pPr>
      <w:r>
        <w:rPr>
          <w:sz w:val="20"/>
        </w:rPr>
        <w:t>make available appropriate trauma counselling and support programs to staff, students and visitors after an incident if required; and</w:t>
      </w:r>
    </w:p>
    <w:p w:rsidR="00F93F21" w:rsidRDefault="00F22300">
      <w:pPr>
        <w:pStyle w:val="ListParagraph"/>
        <w:numPr>
          <w:ilvl w:val="1"/>
          <w:numId w:val="32"/>
        </w:numPr>
        <w:tabs>
          <w:tab w:val="left" w:pos="982"/>
          <w:tab w:val="left" w:pos="983"/>
        </w:tabs>
        <w:spacing w:before="1" w:line="237" w:lineRule="auto"/>
        <w:ind w:right="291"/>
        <w:rPr>
          <w:sz w:val="20"/>
        </w:rPr>
      </w:pPr>
      <w:proofErr w:type="gramStart"/>
      <w:r>
        <w:rPr>
          <w:sz w:val="20"/>
        </w:rPr>
        <w:t>ensure</w:t>
      </w:r>
      <w:proofErr w:type="gramEnd"/>
      <w:r>
        <w:rPr>
          <w:sz w:val="20"/>
        </w:rPr>
        <w:t xml:space="preserve"> staff and students of the University whose place of work or study is located in premises controlled by other </w:t>
      </w:r>
      <w:proofErr w:type="spellStart"/>
      <w:r>
        <w:rPr>
          <w:sz w:val="20"/>
        </w:rPr>
        <w:t>organisations</w:t>
      </w:r>
      <w:proofErr w:type="spellEnd"/>
      <w:r>
        <w:rPr>
          <w:sz w:val="20"/>
        </w:rPr>
        <w:t xml:space="preserve"> are subject to the appropriate incident control procedures of those </w:t>
      </w:r>
      <w:proofErr w:type="spellStart"/>
      <w:r>
        <w:rPr>
          <w:sz w:val="20"/>
        </w:rPr>
        <w:t>organisations</w:t>
      </w:r>
      <w:proofErr w:type="spellEnd"/>
      <w:r>
        <w:rPr>
          <w:sz w:val="20"/>
        </w:rPr>
        <w:t>.</w:t>
      </w:r>
    </w:p>
    <w:p w:rsidR="00F93F21" w:rsidRDefault="00F93F21">
      <w:pPr>
        <w:pStyle w:val="BodyText"/>
        <w:rPr>
          <w:sz w:val="22"/>
        </w:rPr>
      </w:pPr>
    </w:p>
    <w:p w:rsidR="00F93F21" w:rsidRDefault="00F93F21">
      <w:pPr>
        <w:pStyle w:val="BodyText"/>
        <w:rPr>
          <w:sz w:val="22"/>
        </w:rPr>
      </w:pPr>
    </w:p>
    <w:p w:rsidR="00F93F21" w:rsidRDefault="00F93F21">
      <w:pPr>
        <w:pStyle w:val="BodyText"/>
        <w:spacing w:before="5"/>
        <w:rPr>
          <w:sz w:val="22"/>
        </w:rPr>
      </w:pPr>
    </w:p>
    <w:p w:rsidR="00F93F21" w:rsidRDefault="00F22300">
      <w:pPr>
        <w:pStyle w:val="Heading3"/>
        <w:numPr>
          <w:ilvl w:val="0"/>
          <w:numId w:val="32"/>
        </w:numPr>
        <w:tabs>
          <w:tab w:val="left" w:pos="599"/>
        </w:tabs>
      </w:pPr>
      <w:bookmarkStart w:id="79" w:name="5.__Incident_Control_Plans"/>
      <w:bookmarkStart w:id="80" w:name="_bookmark31"/>
      <w:bookmarkEnd w:id="79"/>
      <w:bookmarkEnd w:id="80"/>
      <w:r>
        <w:t>Incident Control</w:t>
      </w:r>
      <w:r>
        <w:rPr>
          <w:spacing w:val="-1"/>
        </w:rPr>
        <w:t xml:space="preserve"> </w:t>
      </w:r>
      <w:r>
        <w:t>Plans</w:t>
      </w:r>
    </w:p>
    <w:p w:rsidR="00F93F21" w:rsidRDefault="00F22300">
      <w:pPr>
        <w:pStyle w:val="Heading4"/>
        <w:numPr>
          <w:ilvl w:val="1"/>
          <w:numId w:val="30"/>
        </w:numPr>
        <w:tabs>
          <w:tab w:val="left" w:pos="693"/>
        </w:tabs>
        <w:spacing w:before="172"/>
      </w:pPr>
      <w:bookmarkStart w:id="81" w:name="5.1__Background"/>
      <w:bookmarkStart w:id="82" w:name="_bookmark32"/>
      <w:bookmarkEnd w:id="81"/>
      <w:bookmarkEnd w:id="82"/>
      <w:r>
        <w:t>Background</w:t>
      </w:r>
    </w:p>
    <w:p w:rsidR="00F93F21" w:rsidRDefault="00F22300">
      <w:pPr>
        <w:pStyle w:val="BodyText"/>
        <w:spacing w:before="174"/>
        <w:ind w:left="262"/>
      </w:pPr>
      <w:r>
        <w:t>The University must establish:</w:t>
      </w:r>
    </w:p>
    <w:p w:rsidR="00F93F21" w:rsidRDefault="00F93F21">
      <w:pPr>
        <w:pStyle w:val="BodyText"/>
        <w:spacing w:before="2"/>
        <w:rPr>
          <w:sz w:val="25"/>
        </w:rPr>
      </w:pPr>
    </w:p>
    <w:p w:rsidR="00F93F21" w:rsidRDefault="00F22300">
      <w:pPr>
        <w:pStyle w:val="ListParagraph"/>
        <w:numPr>
          <w:ilvl w:val="2"/>
          <w:numId w:val="30"/>
        </w:numPr>
        <w:tabs>
          <w:tab w:val="left" w:pos="982"/>
          <w:tab w:val="left" w:pos="983"/>
        </w:tabs>
        <w:ind w:right="1024"/>
        <w:rPr>
          <w:sz w:val="20"/>
        </w:rPr>
      </w:pPr>
      <w:r>
        <w:rPr>
          <w:sz w:val="20"/>
        </w:rPr>
        <w:t xml:space="preserve">University-wide Incident Control Plans and ensure that there are appropriate </w:t>
      </w:r>
      <w:proofErr w:type="spellStart"/>
      <w:r>
        <w:rPr>
          <w:sz w:val="20"/>
        </w:rPr>
        <w:t>organisational</w:t>
      </w:r>
      <w:proofErr w:type="spellEnd"/>
      <w:r>
        <w:rPr>
          <w:sz w:val="20"/>
        </w:rPr>
        <w:t xml:space="preserve"> systems, resources and infrastructure for responding promptly to an incident;</w:t>
      </w:r>
      <w:r>
        <w:rPr>
          <w:spacing w:val="-22"/>
          <w:sz w:val="20"/>
        </w:rPr>
        <w:t xml:space="preserve"> </w:t>
      </w:r>
      <w:r>
        <w:rPr>
          <w:sz w:val="20"/>
        </w:rPr>
        <w:t>and</w:t>
      </w:r>
    </w:p>
    <w:p w:rsidR="00F93F21" w:rsidRDefault="00F22300">
      <w:pPr>
        <w:pStyle w:val="ListParagraph"/>
        <w:numPr>
          <w:ilvl w:val="2"/>
          <w:numId w:val="30"/>
        </w:numPr>
        <w:tabs>
          <w:tab w:val="left" w:pos="982"/>
          <w:tab w:val="left" w:pos="983"/>
        </w:tabs>
        <w:ind w:right="759"/>
        <w:rPr>
          <w:sz w:val="20"/>
        </w:rPr>
      </w:pPr>
      <w:r>
        <w:rPr>
          <w:sz w:val="20"/>
        </w:rPr>
        <w:t>Building Incident Control Plans for each building it owns or controls and conduct tests of these plans in accordance with the requirements of the OHSW Act and</w:t>
      </w:r>
      <w:r>
        <w:rPr>
          <w:spacing w:val="-10"/>
          <w:sz w:val="20"/>
        </w:rPr>
        <w:t xml:space="preserve"> </w:t>
      </w:r>
      <w:r>
        <w:rPr>
          <w:sz w:val="20"/>
        </w:rPr>
        <w:t>regulations.</w:t>
      </w:r>
    </w:p>
    <w:p w:rsidR="00F93F21" w:rsidRDefault="00F93F21">
      <w:pPr>
        <w:pStyle w:val="BodyText"/>
        <w:rPr>
          <w:sz w:val="22"/>
        </w:rPr>
      </w:pPr>
    </w:p>
    <w:p w:rsidR="00F93F21" w:rsidRDefault="00F93F21">
      <w:pPr>
        <w:pStyle w:val="BodyText"/>
        <w:rPr>
          <w:sz w:val="22"/>
        </w:rPr>
      </w:pPr>
    </w:p>
    <w:p w:rsidR="00F93F21" w:rsidRDefault="00F93F21">
      <w:pPr>
        <w:pStyle w:val="BodyText"/>
        <w:spacing w:before="2"/>
        <w:rPr>
          <w:sz w:val="22"/>
        </w:rPr>
      </w:pPr>
    </w:p>
    <w:p w:rsidR="00F93F21" w:rsidRDefault="00F22300">
      <w:pPr>
        <w:pStyle w:val="Heading4"/>
        <w:numPr>
          <w:ilvl w:val="1"/>
          <w:numId w:val="30"/>
        </w:numPr>
        <w:tabs>
          <w:tab w:val="left" w:pos="693"/>
        </w:tabs>
      </w:pPr>
      <w:bookmarkStart w:id="83" w:name="5.2__University-wide_Incident_Control_Pl"/>
      <w:bookmarkStart w:id="84" w:name="_bookmark33"/>
      <w:bookmarkEnd w:id="83"/>
      <w:bookmarkEnd w:id="84"/>
      <w:r>
        <w:t>University-wide Incident Control</w:t>
      </w:r>
      <w:r>
        <w:rPr>
          <w:spacing w:val="-2"/>
        </w:rPr>
        <w:t xml:space="preserve"> </w:t>
      </w:r>
      <w:r>
        <w:t>Plans</w:t>
      </w:r>
    </w:p>
    <w:p w:rsidR="00F93F21" w:rsidRDefault="00F22300">
      <w:pPr>
        <w:pStyle w:val="ListParagraph"/>
        <w:numPr>
          <w:ilvl w:val="2"/>
          <w:numId w:val="29"/>
        </w:numPr>
        <w:tabs>
          <w:tab w:val="left" w:pos="817"/>
        </w:tabs>
        <w:spacing w:before="171"/>
        <w:ind w:hanging="554"/>
        <w:rPr>
          <w:sz w:val="20"/>
        </w:rPr>
      </w:pPr>
      <w:r>
        <w:rPr>
          <w:sz w:val="20"/>
        </w:rPr>
        <w:t>University-wide Incident Control Plans are designed</w:t>
      </w:r>
      <w:r>
        <w:rPr>
          <w:spacing w:val="-8"/>
          <w:sz w:val="20"/>
        </w:rPr>
        <w:t xml:space="preserve"> </w:t>
      </w:r>
      <w:r>
        <w:rPr>
          <w:sz w:val="20"/>
        </w:rPr>
        <w:t>to:</w:t>
      </w:r>
    </w:p>
    <w:p w:rsidR="00F93F21" w:rsidRDefault="00F93F21">
      <w:pPr>
        <w:pStyle w:val="BodyText"/>
        <w:spacing w:before="4"/>
        <w:rPr>
          <w:sz w:val="25"/>
        </w:rPr>
      </w:pPr>
    </w:p>
    <w:p w:rsidR="00F93F21" w:rsidRDefault="00F22300">
      <w:pPr>
        <w:pStyle w:val="ListParagraph"/>
        <w:numPr>
          <w:ilvl w:val="3"/>
          <w:numId w:val="29"/>
        </w:numPr>
        <w:tabs>
          <w:tab w:val="left" w:pos="982"/>
          <w:tab w:val="left" w:pos="983"/>
        </w:tabs>
        <w:spacing w:before="1"/>
        <w:ind w:right="263"/>
        <w:rPr>
          <w:sz w:val="20"/>
        </w:rPr>
      </w:pPr>
      <w:r>
        <w:rPr>
          <w:sz w:val="20"/>
        </w:rPr>
        <w:t>ensure</w:t>
      </w:r>
      <w:r>
        <w:rPr>
          <w:spacing w:val="-5"/>
          <w:sz w:val="20"/>
        </w:rPr>
        <w:t xml:space="preserve"> </w:t>
      </w:r>
      <w:r>
        <w:rPr>
          <w:sz w:val="20"/>
        </w:rPr>
        <w:t>the</w:t>
      </w:r>
      <w:r>
        <w:rPr>
          <w:spacing w:val="-4"/>
          <w:sz w:val="20"/>
        </w:rPr>
        <w:t xml:space="preserve"> </w:t>
      </w:r>
      <w:r>
        <w:rPr>
          <w:sz w:val="20"/>
        </w:rPr>
        <w:t>safety</w:t>
      </w:r>
      <w:r>
        <w:rPr>
          <w:spacing w:val="-5"/>
          <w:sz w:val="20"/>
        </w:rPr>
        <w:t xml:space="preserve"> </w:t>
      </w:r>
      <w:r>
        <w:rPr>
          <w:sz w:val="20"/>
        </w:rPr>
        <w:t>of</w:t>
      </w:r>
      <w:r>
        <w:rPr>
          <w:spacing w:val="-2"/>
          <w:sz w:val="20"/>
        </w:rPr>
        <w:t xml:space="preserve"> </w:t>
      </w:r>
      <w:r>
        <w:rPr>
          <w:sz w:val="20"/>
        </w:rPr>
        <w:t>people</w:t>
      </w:r>
      <w:r>
        <w:rPr>
          <w:spacing w:val="-2"/>
          <w:sz w:val="20"/>
        </w:rPr>
        <w:t xml:space="preserve"> </w:t>
      </w:r>
      <w:r>
        <w:rPr>
          <w:sz w:val="20"/>
        </w:rPr>
        <w:t>in</w:t>
      </w:r>
      <w:r>
        <w:rPr>
          <w:spacing w:val="-2"/>
          <w:sz w:val="20"/>
        </w:rPr>
        <w:t xml:space="preserve"> </w:t>
      </w:r>
      <w:r>
        <w:rPr>
          <w:sz w:val="20"/>
        </w:rPr>
        <w:t>buildings</w:t>
      </w:r>
      <w:r>
        <w:rPr>
          <w:spacing w:val="-1"/>
          <w:sz w:val="20"/>
        </w:rPr>
        <w:t xml:space="preserve"> </w:t>
      </w:r>
      <w:r>
        <w:rPr>
          <w:sz w:val="20"/>
        </w:rPr>
        <w:t>on</w:t>
      </w:r>
      <w:r>
        <w:rPr>
          <w:spacing w:val="-4"/>
          <w:sz w:val="20"/>
        </w:rPr>
        <w:t xml:space="preserve"> </w:t>
      </w:r>
      <w:r>
        <w:rPr>
          <w:sz w:val="20"/>
        </w:rPr>
        <w:t>the</w:t>
      </w:r>
      <w:r>
        <w:rPr>
          <w:spacing w:val="-2"/>
          <w:sz w:val="20"/>
        </w:rPr>
        <w:t xml:space="preserve"> </w:t>
      </w:r>
      <w:r>
        <w:rPr>
          <w:sz w:val="20"/>
        </w:rPr>
        <w:t>Bedford</w:t>
      </w:r>
      <w:r>
        <w:rPr>
          <w:spacing w:val="-2"/>
          <w:sz w:val="20"/>
        </w:rPr>
        <w:t xml:space="preserve"> </w:t>
      </w:r>
      <w:r>
        <w:rPr>
          <w:sz w:val="20"/>
        </w:rPr>
        <w:t>Park Campus</w:t>
      </w:r>
      <w:r>
        <w:rPr>
          <w:spacing w:val="-3"/>
          <w:sz w:val="20"/>
        </w:rPr>
        <w:t xml:space="preserve"> </w:t>
      </w:r>
      <w:r>
        <w:rPr>
          <w:sz w:val="20"/>
        </w:rPr>
        <w:t>during</w:t>
      </w:r>
      <w:r>
        <w:rPr>
          <w:spacing w:val="-4"/>
          <w:sz w:val="20"/>
        </w:rPr>
        <w:t xml:space="preserve"> </w:t>
      </w:r>
      <w:r>
        <w:rPr>
          <w:sz w:val="20"/>
        </w:rPr>
        <w:t>incidents</w:t>
      </w:r>
      <w:r>
        <w:rPr>
          <w:spacing w:val="-4"/>
          <w:sz w:val="20"/>
        </w:rPr>
        <w:t xml:space="preserve"> </w:t>
      </w:r>
      <w:r>
        <w:rPr>
          <w:sz w:val="20"/>
        </w:rPr>
        <w:t>by</w:t>
      </w:r>
      <w:r>
        <w:rPr>
          <w:spacing w:val="-6"/>
          <w:sz w:val="20"/>
        </w:rPr>
        <w:t xml:space="preserve"> </w:t>
      </w:r>
      <w:r>
        <w:rPr>
          <w:sz w:val="20"/>
        </w:rPr>
        <w:t>setting</w:t>
      </w:r>
      <w:r>
        <w:rPr>
          <w:spacing w:val="-3"/>
          <w:sz w:val="20"/>
        </w:rPr>
        <w:t xml:space="preserve"> </w:t>
      </w:r>
      <w:r>
        <w:rPr>
          <w:sz w:val="20"/>
        </w:rPr>
        <w:t xml:space="preserve">out information regarding the coordination and control of incidents until the appropriate emergency services </w:t>
      </w:r>
      <w:proofErr w:type="spellStart"/>
      <w:r>
        <w:rPr>
          <w:sz w:val="20"/>
        </w:rPr>
        <w:t>organisation</w:t>
      </w:r>
      <w:proofErr w:type="spellEnd"/>
      <w:r>
        <w:rPr>
          <w:sz w:val="20"/>
        </w:rPr>
        <w:t xml:space="preserve"> arrives, or the danger of the incident has been controlled;</w:t>
      </w:r>
      <w:r>
        <w:rPr>
          <w:spacing w:val="-15"/>
          <w:sz w:val="20"/>
        </w:rPr>
        <w:t xml:space="preserve"> </w:t>
      </w:r>
      <w:r>
        <w:rPr>
          <w:sz w:val="20"/>
        </w:rPr>
        <w:t>and</w:t>
      </w:r>
    </w:p>
    <w:p w:rsidR="00F93F21" w:rsidRDefault="00F22300">
      <w:pPr>
        <w:pStyle w:val="ListParagraph"/>
        <w:numPr>
          <w:ilvl w:val="3"/>
          <w:numId w:val="29"/>
        </w:numPr>
        <w:tabs>
          <w:tab w:val="left" w:pos="982"/>
          <w:tab w:val="left" w:pos="983"/>
        </w:tabs>
        <w:rPr>
          <w:sz w:val="20"/>
        </w:rPr>
      </w:pPr>
      <w:proofErr w:type="gramStart"/>
      <w:r>
        <w:rPr>
          <w:sz w:val="20"/>
        </w:rPr>
        <w:t>form</w:t>
      </w:r>
      <w:proofErr w:type="gramEnd"/>
      <w:r>
        <w:rPr>
          <w:sz w:val="20"/>
        </w:rPr>
        <w:t xml:space="preserve"> the basis on which Building Incident Control Plans are</w:t>
      </w:r>
      <w:r>
        <w:rPr>
          <w:spacing w:val="-1"/>
          <w:sz w:val="20"/>
        </w:rPr>
        <w:t xml:space="preserve"> </w:t>
      </w:r>
      <w:r>
        <w:rPr>
          <w:sz w:val="20"/>
        </w:rPr>
        <w:t>formulated.</w:t>
      </w:r>
    </w:p>
    <w:p w:rsidR="00F93F21" w:rsidRDefault="00F93F21">
      <w:pPr>
        <w:rPr>
          <w:sz w:val="20"/>
        </w:rPr>
        <w:sectPr w:rsidR="00F93F21">
          <w:pgSz w:w="11910" w:h="16840"/>
          <w:pgMar w:top="840" w:right="620" w:bottom="1040" w:left="1240" w:header="657" w:footer="853" w:gutter="0"/>
          <w:cols w:space="720"/>
        </w:sectPr>
      </w:pPr>
    </w:p>
    <w:p w:rsidR="00F93F21" w:rsidRDefault="00F93F21">
      <w:pPr>
        <w:pStyle w:val="BodyText"/>
      </w:pPr>
    </w:p>
    <w:p w:rsidR="00F93F21" w:rsidRDefault="00F93F21">
      <w:pPr>
        <w:pStyle w:val="BodyText"/>
        <w:spacing w:before="8"/>
        <w:rPr>
          <w:sz w:val="15"/>
        </w:rPr>
      </w:pPr>
    </w:p>
    <w:p w:rsidR="00F93F21" w:rsidRDefault="00F22300">
      <w:pPr>
        <w:pStyle w:val="ListParagraph"/>
        <w:numPr>
          <w:ilvl w:val="2"/>
          <w:numId w:val="29"/>
        </w:numPr>
        <w:tabs>
          <w:tab w:val="left" w:pos="817"/>
        </w:tabs>
        <w:spacing w:before="93" w:line="252" w:lineRule="auto"/>
        <w:ind w:left="262" w:right="468" w:firstLine="0"/>
        <w:rPr>
          <w:sz w:val="20"/>
        </w:rPr>
      </w:pPr>
      <w:r>
        <w:rPr>
          <w:sz w:val="20"/>
        </w:rPr>
        <w:t>The University-wide Incident Control Plans must be developed with reference to relevant Australian standards. In addition, University Incident Control Plans must establish suitable cascading responsibility arrangements for the Incident Control Coordinator, which ensures that in the event of his/her absence an acting Incident Control Coordinator is always present.</w:t>
      </w:r>
    </w:p>
    <w:p w:rsidR="00F93F21" w:rsidRDefault="00F93F21">
      <w:pPr>
        <w:pStyle w:val="BodyText"/>
        <w:rPr>
          <w:sz w:val="21"/>
        </w:rPr>
      </w:pPr>
    </w:p>
    <w:p w:rsidR="00F93F21" w:rsidRDefault="00F22300">
      <w:pPr>
        <w:pStyle w:val="ListParagraph"/>
        <w:numPr>
          <w:ilvl w:val="2"/>
          <w:numId w:val="29"/>
        </w:numPr>
        <w:tabs>
          <w:tab w:val="left" w:pos="817"/>
        </w:tabs>
        <w:spacing w:line="249" w:lineRule="auto"/>
        <w:ind w:left="262" w:right="1016" w:firstLine="0"/>
        <w:rPr>
          <w:sz w:val="20"/>
        </w:rPr>
      </w:pPr>
      <w:r>
        <w:rPr>
          <w:sz w:val="20"/>
        </w:rPr>
        <w:t>The Incident Control Coordinator is responsible for formulating and implementing appropriate University Incident Control</w:t>
      </w:r>
      <w:r>
        <w:rPr>
          <w:spacing w:val="-5"/>
          <w:sz w:val="20"/>
        </w:rPr>
        <w:t xml:space="preserve"> </w:t>
      </w:r>
      <w:r>
        <w:rPr>
          <w:sz w:val="20"/>
        </w:rPr>
        <w:t>Plans.</w:t>
      </w:r>
    </w:p>
    <w:p w:rsidR="00F93F21" w:rsidRDefault="00F93F21">
      <w:pPr>
        <w:pStyle w:val="BodyText"/>
        <w:spacing w:before="2"/>
        <w:rPr>
          <w:sz w:val="21"/>
        </w:rPr>
      </w:pPr>
    </w:p>
    <w:p w:rsidR="00F93F21" w:rsidRDefault="00F22300">
      <w:pPr>
        <w:pStyle w:val="ListParagraph"/>
        <w:numPr>
          <w:ilvl w:val="2"/>
          <w:numId w:val="29"/>
        </w:numPr>
        <w:tabs>
          <w:tab w:val="left" w:pos="817"/>
        </w:tabs>
        <w:spacing w:line="249" w:lineRule="auto"/>
        <w:ind w:left="262" w:right="733" w:firstLine="0"/>
        <w:rPr>
          <w:sz w:val="20"/>
        </w:rPr>
      </w:pPr>
      <w:r>
        <w:rPr>
          <w:sz w:val="20"/>
        </w:rPr>
        <w:t>The Vice-President (Corporate Services) is responsible for approving University Incident Control Plans on the recommendation of the Incident Planning</w:t>
      </w:r>
      <w:r>
        <w:rPr>
          <w:spacing w:val="-2"/>
          <w:sz w:val="20"/>
        </w:rPr>
        <w:t xml:space="preserve"> </w:t>
      </w:r>
      <w:r>
        <w:rPr>
          <w:sz w:val="20"/>
        </w:rPr>
        <w:t>Committee.</w:t>
      </w:r>
    </w:p>
    <w:p w:rsidR="00F93F21" w:rsidRDefault="00F93F21">
      <w:pPr>
        <w:pStyle w:val="BodyText"/>
        <w:spacing w:before="3"/>
        <w:rPr>
          <w:sz w:val="21"/>
        </w:rPr>
      </w:pPr>
    </w:p>
    <w:p w:rsidR="00F93F21" w:rsidRDefault="00F22300">
      <w:pPr>
        <w:pStyle w:val="ListParagraph"/>
        <w:numPr>
          <w:ilvl w:val="2"/>
          <w:numId w:val="29"/>
        </w:numPr>
        <w:tabs>
          <w:tab w:val="left" w:pos="817"/>
        </w:tabs>
        <w:spacing w:line="252" w:lineRule="auto"/>
        <w:ind w:left="262" w:right="346" w:firstLine="0"/>
        <w:rPr>
          <w:sz w:val="20"/>
        </w:rPr>
      </w:pPr>
      <w:r>
        <w:rPr>
          <w:sz w:val="20"/>
        </w:rPr>
        <w:t>Following an incident control exercise, the Incident Control Coordinator is responsible for reviewing the effectiveness of the University-wide Incident Control Plans and providing a written report to the Incident Planning Committee.</w:t>
      </w:r>
    </w:p>
    <w:p w:rsidR="00F93F21" w:rsidRDefault="00F93F21">
      <w:pPr>
        <w:pStyle w:val="BodyText"/>
        <w:rPr>
          <w:sz w:val="22"/>
        </w:rPr>
      </w:pPr>
    </w:p>
    <w:p w:rsidR="00F93F21" w:rsidRDefault="00F93F21">
      <w:pPr>
        <w:pStyle w:val="BodyText"/>
        <w:rPr>
          <w:sz w:val="22"/>
        </w:rPr>
      </w:pPr>
    </w:p>
    <w:p w:rsidR="00F93F21" w:rsidRDefault="00F93F21">
      <w:pPr>
        <w:pStyle w:val="BodyText"/>
        <w:spacing w:before="7"/>
        <w:rPr>
          <w:sz w:val="18"/>
        </w:rPr>
      </w:pPr>
    </w:p>
    <w:p w:rsidR="00F93F21" w:rsidRDefault="00F22300">
      <w:pPr>
        <w:pStyle w:val="Heading4"/>
        <w:numPr>
          <w:ilvl w:val="1"/>
          <w:numId w:val="29"/>
        </w:numPr>
        <w:tabs>
          <w:tab w:val="left" w:pos="693"/>
        </w:tabs>
        <w:spacing w:before="1"/>
        <w:ind w:left="692" w:hanging="430"/>
      </w:pPr>
      <w:bookmarkStart w:id="85" w:name="5.3__Building_Incident_Control_Plans"/>
      <w:bookmarkStart w:id="86" w:name="_bookmark34"/>
      <w:bookmarkEnd w:id="85"/>
      <w:bookmarkEnd w:id="86"/>
      <w:r>
        <w:t>Building Incident Control</w:t>
      </w:r>
      <w:r>
        <w:rPr>
          <w:spacing w:val="-5"/>
        </w:rPr>
        <w:t xml:space="preserve"> </w:t>
      </w:r>
      <w:r>
        <w:t>Plans</w:t>
      </w:r>
    </w:p>
    <w:p w:rsidR="00F93F21" w:rsidRDefault="00F22300">
      <w:pPr>
        <w:pStyle w:val="ListParagraph"/>
        <w:numPr>
          <w:ilvl w:val="2"/>
          <w:numId w:val="29"/>
        </w:numPr>
        <w:tabs>
          <w:tab w:val="left" w:pos="817"/>
        </w:tabs>
        <w:spacing w:before="173" w:line="252" w:lineRule="auto"/>
        <w:ind w:left="262" w:right="733" w:firstLine="0"/>
        <w:rPr>
          <w:sz w:val="20"/>
        </w:rPr>
      </w:pPr>
      <w:r>
        <w:rPr>
          <w:sz w:val="20"/>
        </w:rPr>
        <w:t>Building Incident Control Plans are designed to ensure the safety of people in buildings during emergencies by setting out information regarding the coordination and control of incidents until the appropriate</w:t>
      </w:r>
      <w:r>
        <w:rPr>
          <w:spacing w:val="-5"/>
          <w:sz w:val="20"/>
        </w:rPr>
        <w:t xml:space="preserve"> </w:t>
      </w:r>
      <w:r>
        <w:rPr>
          <w:sz w:val="20"/>
        </w:rPr>
        <w:t>emergency</w:t>
      </w:r>
      <w:r>
        <w:rPr>
          <w:spacing w:val="-7"/>
          <w:sz w:val="20"/>
        </w:rPr>
        <w:t xml:space="preserve"> </w:t>
      </w:r>
      <w:r>
        <w:rPr>
          <w:sz w:val="20"/>
        </w:rPr>
        <w:t>services</w:t>
      </w:r>
      <w:r>
        <w:rPr>
          <w:spacing w:val="-4"/>
          <w:sz w:val="20"/>
        </w:rPr>
        <w:t xml:space="preserve"> </w:t>
      </w:r>
      <w:proofErr w:type="spellStart"/>
      <w:r>
        <w:rPr>
          <w:sz w:val="20"/>
        </w:rPr>
        <w:t>organisation</w:t>
      </w:r>
      <w:proofErr w:type="spellEnd"/>
      <w:r>
        <w:rPr>
          <w:spacing w:val="-2"/>
          <w:sz w:val="20"/>
        </w:rPr>
        <w:t xml:space="preserve"> </w:t>
      </w:r>
      <w:r>
        <w:rPr>
          <w:sz w:val="20"/>
        </w:rPr>
        <w:t>arrives</w:t>
      </w:r>
      <w:r>
        <w:rPr>
          <w:spacing w:val="-4"/>
          <w:sz w:val="20"/>
        </w:rPr>
        <w:t xml:space="preserve"> </w:t>
      </w:r>
      <w:r>
        <w:rPr>
          <w:sz w:val="20"/>
        </w:rPr>
        <w:t>or</w:t>
      </w:r>
      <w:r>
        <w:rPr>
          <w:spacing w:val="-3"/>
          <w:sz w:val="20"/>
        </w:rPr>
        <w:t xml:space="preserve"> </w:t>
      </w:r>
      <w:r>
        <w:rPr>
          <w:sz w:val="20"/>
        </w:rPr>
        <w:t>the</w:t>
      </w:r>
      <w:r>
        <w:rPr>
          <w:spacing w:val="-5"/>
          <w:sz w:val="20"/>
        </w:rPr>
        <w:t xml:space="preserve"> </w:t>
      </w:r>
      <w:r>
        <w:rPr>
          <w:sz w:val="20"/>
        </w:rPr>
        <w:t>danger</w:t>
      </w:r>
      <w:r>
        <w:rPr>
          <w:spacing w:val="-3"/>
          <w:sz w:val="20"/>
        </w:rPr>
        <w:t xml:space="preserve"> </w:t>
      </w:r>
      <w:r>
        <w:rPr>
          <w:sz w:val="20"/>
        </w:rPr>
        <w:t>of</w:t>
      </w:r>
      <w:r>
        <w:rPr>
          <w:spacing w:val="-3"/>
          <w:sz w:val="20"/>
        </w:rPr>
        <w:t xml:space="preserve"> </w:t>
      </w:r>
      <w:r>
        <w:rPr>
          <w:sz w:val="20"/>
        </w:rPr>
        <w:t>the</w:t>
      </w:r>
      <w:r>
        <w:rPr>
          <w:spacing w:val="-2"/>
          <w:sz w:val="20"/>
        </w:rPr>
        <w:t xml:space="preserve"> </w:t>
      </w:r>
      <w:r>
        <w:rPr>
          <w:sz w:val="20"/>
        </w:rPr>
        <w:t>incident has</w:t>
      </w:r>
      <w:r>
        <w:rPr>
          <w:spacing w:val="-3"/>
          <w:sz w:val="20"/>
        </w:rPr>
        <w:t xml:space="preserve"> </w:t>
      </w:r>
      <w:r>
        <w:rPr>
          <w:sz w:val="20"/>
        </w:rPr>
        <w:t>been</w:t>
      </w:r>
      <w:r>
        <w:rPr>
          <w:spacing w:val="-5"/>
          <w:sz w:val="20"/>
        </w:rPr>
        <w:t xml:space="preserve"> </w:t>
      </w:r>
      <w:r>
        <w:rPr>
          <w:sz w:val="20"/>
        </w:rPr>
        <w:t>controlled.</w:t>
      </w:r>
    </w:p>
    <w:p w:rsidR="00F93F21" w:rsidRDefault="00F93F21">
      <w:pPr>
        <w:pStyle w:val="BodyText"/>
        <w:spacing w:before="11"/>
      </w:pPr>
    </w:p>
    <w:p w:rsidR="00F93F21" w:rsidRDefault="00F22300">
      <w:pPr>
        <w:pStyle w:val="ListParagraph"/>
        <w:numPr>
          <w:ilvl w:val="2"/>
          <w:numId w:val="29"/>
        </w:numPr>
        <w:tabs>
          <w:tab w:val="left" w:pos="817"/>
        </w:tabs>
        <w:spacing w:line="249" w:lineRule="auto"/>
        <w:ind w:left="262" w:right="637" w:firstLine="0"/>
        <w:rPr>
          <w:sz w:val="20"/>
        </w:rPr>
      </w:pPr>
      <w:r>
        <w:rPr>
          <w:sz w:val="20"/>
        </w:rPr>
        <w:t>Building Incident Control Plans will vary to suit the specific needs in the various workplaces at the University.</w:t>
      </w:r>
    </w:p>
    <w:p w:rsidR="00F93F21" w:rsidRDefault="00F93F21">
      <w:pPr>
        <w:pStyle w:val="BodyText"/>
        <w:spacing w:before="2"/>
        <w:rPr>
          <w:sz w:val="21"/>
        </w:rPr>
      </w:pPr>
    </w:p>
    <w:p w:rsidR="00F93F21" w:rsidRDefault="00F22300">
      <w:pPr>
        <w:pStyle w:val="ListParagraph"/>
        <w:numPr>
          <w:ilvl w:val="2"/>
          <w:numId w:val="29"/>
        </w:numPr>
        <w:tabs>
          <w:tab w:val="left" w:pos="817"/>
        </w:tabs>
        <w:spacing w:before="1" w:line="252" w:lineRule="auto"/>
        <w:ind w:left="262" w:right="791" w:firstLine="0"/>
        <w:rPr>
          <w:sz w:val="20"/>
        </w:rPr>
      </w:pPr>
      <w:r>
        <w:rPr>
          <w:sz w:val="20"/>
        </w:rPr>
        <w:t>No</w:t>
      </w:r>
      <w:r>
        <w:rPr>
          <w:spacing w:val="-2"/>
          <w:sz w:val="20"/>
        </w:rPr>
        <w:t xml:space="preserve"> </w:t>
      </w:r>
      <w:r>
        <w:rPr>
          <w:sz w:val="20"/>
        </w:rPr>
        <w:t>two</w:t>
      </w:r>
      <w:r>
        <w:rPr>
          <w:spacing w:val="-2"/>
          <w:sz w:val="20"/>
        </w:rPr>
        <w:t xml:space="preserve"> </w:t>
      </w:r>
      <w:r>
        <w:rPr>
          <w:sz w:val="20"/>
        </w:rPr>
        <w:t>incidents are</w:t>
      </w:r>
      <w:r>
        <w:rPr>
          <w:spacing w:val="-1"/>
          <w:sz w:val="20"/>
        </w:rPr>
        <w:t xml:space="preserve"> </w:t>
      </w:r>
      <w:r>
        <w:rPr>
          <w:sz w:val="20"/>
        </w:rPr>
        <w:t>the</w:t>
      </w:r>
      <w:r>
        <w:rPr>
          <w:spacing w:val="-4"/>
          <w:sz w:val="20"/>
        </w:rPr>
        <w:t xml:space="preserve"> </w:t>
      </w:r>
      <w:r>
        <w:rPr>
          <w:sz w:val="20"/>
        </w:rPr>
        <w:t>same</w:t>
      </w:r>
      <w:r>
        <w:rPr>
          <w:spacing w:val="-3"/>
          <w:sz w:val="20"/>
        </w:rPr>
        <w:t xml:space="preserve"> </w:t>
      </w:r>
      <w:r>
        <w:rPr>
          <w:sz w:val="20"/>
        </w:rPr>
        <w:t>and</w:t>
      </w:r>
      <w:r>
        <w:rPr>
          <w:spacing w:val="-2"/>
          <w:sz w:val="20"/>
        </w:rPr>
        <w:t xml:space="preserve"> </w:t>
      </w:r>
      <w:r>
        <w:rPr>
          <w:sz w:val="20"/>
        </w:rPr>
        <w:t>incident</w:t>
      </w:r>
      <w:r>
        <w:rPr>
          <w:spacing w:val="-2"/>
          <w:sz w:val="20"/>
        </w:rPr>
        <w:t xml:space="preserve"> </w:t>
      </w:r>
      <w:r>
        <w:rPr>
          <w:sz w:val="20"/>
        </w:rPr>
        <w:t>control</w:t>
      </w:r>
      <w:r>
        <w:rPr>
          <w:spacing w:val="-4"/>
          <w:sz w:val="20"/>
        </w:rPr>
        <w:t xml:space="preserve"> </w:t>
      </w:r>
      <w:r>
        <w:rPr>
          <w:sz w:val="20"/>
        </w:rPr>
        <w:t>personnel</w:t>
      </w:r>
      <w:r>
        <w:rPr>
          <w:spacing w:val="-5"/>
          <w:sz w:val="20"/>
        </w:rPr>
        <w:t xml:space="preserve"> </w:t>
      </w:r>
      <w:r>
        <w:rPr>
          <w:spacing w:val="2"/>
          <w:sz w:val="20"/>
        </w:rPr>
        <w:t>may</w:t>
      </w:r>
      <w:r>
        <w:rPr>
          <w:spacing w:val="-6"/>
          <w:sz w:val="20"/>
        </w:rPr>
        <w:t xml:space="preserve"> </w:t>
      </w:r>
      <w:r>
        <w:rPr>
          <w:sz w:val="20"/>
        </w:rPr>
        <w:t>need</w:t>
      </w:r>
      <w:r>
        <w:rPr>
          <w:spacing w:val="-4"/>
          <w:sz w:val="20"/>
        </w:rPr>
        <w:t xml:space="preserve"> </w:t>
      </w:r>
      <w:r>
        <w:rPr>
          <w:sz w:val="20"/>
        </w:rPr>
        <w:t>to</w:t>
      </w:r>
      <w:r>
        <w:rPr>
          <w:spacing w:val="-1"/>
          <w:sz w:val="20"/>
        </w:rPr>
        <w:t xml:space="preserve"> </w:t>
      </w:r>
      <w:r>
        <w:rPr>
          <w:sz w:val="20"/>
        </w:rPr>
        <w:t>exercise</w:t>
      </w:r>
      <w:r>
        <w:rPr>
          <w:spacing w:val="-4"/>
          <w:sz w:val="20"/>
        </w:rPr>
        <w:t xml:space="preserve"> </w:t>
      </w:r>
      <w:r>
        <w:rPr>
          <w:sz w:val="20"/>
        </w:rPr>
        <w:t>a</w:t>
      </w:r>
      <w:r>
        <w:rPr>
          <w:spacing w:val="-3"/>
          <w:sz w:val="20"/>
        </w:rPr>
        <w:t xml:space="preserve"> </w:t>
      </w:r>
      <w:r>
        <w:rPr>
          <w:sz w:val="20"/>
        </w:rPr>
        <w:t>degree</w:t>
      </w:r>
      <w:r>
        <w:rPr>
          <w:spacing w:val="-2"/>
          <w:sz w:val="20"/>
        </w:rPr>
        <w:t xml:space="preserve"> </w:t>
      </w:r>
      <w:r>
        <w:rPr>
          <w:sz w:val="20"/>
        </w:rPr>
        <w:t>of initiative in responding to a particular</w:t>
      </w:r>
      <w:r>
        <w:rPr>
          <w:spacing w:val="-1"/>
          <w:sz w:val="20"/>
        </w:rPr>
        <w:t xml:space="preserve"> </w:t>
      </w:r>
      <w:r>
        <w:rPr>
          <w:sz w:val="20"/>
        </w:rPr>
        <w:t>incident.</w:t>
      </w:r>
    </w:p>
    <w:p w:rsidR="00F93F21" w:rsidRDefault="00F93F21">
      <w:pPr>
        <w:pStyle w:val="BodyText"/>
        <w:spacing w:before="9"/>
      </w:pPr>
    </w:p>
    <w:p w:rsidR="00F93F21" w:rsidRDefault="00F22300">
      <w:pPr>
        <w:pStyle w:val="ListParagraph"/>
        <w:numPr>
          <w:ilvl w:val="2"/>
          <w:numId w:val="29"/>
        </w:numPr>
        <w:tabs>
          <w:tab w:val="left" w:pos="817"/>
        </w:tabs>
        <w:spacing w:line="252" w:lineRule="auto"/>
        <w:ind w:left="262" w:right="276" w:firstLine="0"/>
        <w:rPr>
          <w:sz w:val="20"/>
        </w:rPr>
      </w:pPr>
      <w:r>
        <w:rPr>
          <w:sz w:val="20"/>
        </w:rPr>
        <w:t>Building Incident Control Plans apply to all University owned or controlled premises and implementation is at the discretion of the University Incident Control Coordinator or delegate. If the University</w:t>
      </w:r>
      <w:r>
        <w:rPr>
          <w:spacing w:val="-7"/>
          <w:sz w:val="20"/>
        </w:rPr>
        <w:t xml:space="preserve"> </w:t>
      </w:r>
      <w:r>
        <w:rPr>
          <w:sz w:val="20"/>
        </w:rPr>
        <w:t>Incident</w:t>
      </w:r>
      <w:r>
        <w:rPr>
          <w:spacing w:val="-3"/>
          <w:sz w:val="20"/>
        </w:rPr>
        <w:t xml:space="preserve"> </w:t>
      </w:r>
      <w:r>
        <w:rPr>
          <w:sz w:val="20"/>
        </w:rPr>
        <w:t>Control</w:t>
      </w:r>
      <w:r>
        <w:rPr>
          <w:spacing w:val="-2"/>
          <w:sz w:val="20"/>
        </w:rPr>
        <w:t xml:space="preserve"> </w:t>
      </w:r>
      <w:r>
        <w:rPr>
          <w:sz w:val="20"/>
        </w:rPr>
        <w:t>Coordinator</w:t>
      </w:r>
      <w:r>
        <w:rPr>
          <w:spacing w:val="-2"/>
          <w:sz w:val="20"/>
        </w:rPr>
        <w:t xml:space="preserve"> </w:t>
      </w:r>
      <w:r>
        <w:rPr>
          <w:sz w:val="20"/>
        </w:rPr>
        <w:t>or</w:t>
      </w:r>
      <w:r>
        <w:rPr>
          <w:spacing w:val="-3"/>
          <w:sz w:val="20"/>
        </w:rPr>
        <w:t xml:space="preserve"> </w:t>
      </w:r>
      <w:r>
        <w:rPr>
          <w:sz w:val="20"/>
        </w:rPr>
        <w:t>delegate</w:t>
      </w:r>
      <w:r>
        <w:rPr>
          <w:spacing w:val="-3"/>
          <w:sz w:val="20"/>
        </w:rPr>
        <w:t xml:space="preserve"> </w:t>
      </w:r>
      <w:r>
        <w:rPr>
          <w:sz w:val="20"/>
        </w:rPr>
        <w:t>cannot</w:t>
      </w:r>
      <w:r>
        <w:rPr>
          <w:spacing w:val="-2"/>
          <w:sz w:val="20"/>
        </w:rPr>
        <w:t xml:space="preserve"> </w:t>
      </w:r>
      <w:r>
        <w:rPr>
          <w:sz w:val="20"/>
        </w:rPr>
        <w:t>be</w:t>
      </w:r>
      <w:r>
        <w:rPr>
          <w:spacing w:val="-3"/>
          <w:sz w:val="20"/>
        </w:rPr>
        <w:t xml:space="preserve"> </w:t>
      </w:r>
      <w:r>
        <w:rPr>
          <w:sz w:val="20"/>
        </w:rPr>
        <w:t>contacted,</w:t>
      </w:r>
      <w:r>
        <w:rPr>
          <w:spacing w:val="-4"/>
          <w:sz w:val="20"/>
        </w:rPr>
        <w:t xml:space="preserve"> </w:t>
      </w:r>
      <w:r>
        <w:rPr>
          <w:sz w:val="20"/>
        </w:rPr>
        <w:t>the</w:t>
      </w:r>
      <w:r>
        <w:rPr>
          <w:spacing w:val="-3"/>
          <w:sz w:val="20"/>
        </w:rPr>
        <w:t xml:space="preserve"> </w:t>
      </w:r>
      <w:r>
        <w:rPr>
          <w:sz w:val="20"/>
        </w:rPr>
        <w:t>Chief</w:t>
      </w:r>
      <w:r>
        <w:rPr>
          <w:spacing w:val="-5"/>
          <w:sz w:val="20"/>
        </w:rPr>
        <w:t xml:space="preserve"> </w:t>
      </w:r>
      <w:r>
        <w:rPr>
          <w:sz w:val="20"/>
        </w:rPr>
        <w:t>Warden</w:t>
      </w:r>
      <w:r>
        <w:rPr>
          <w:spacing w:val="-4"/>
          <w:sz w:val="20"/>
        </w:rPr>
        <w:t xml:space="preserve"> </w:t>
      </w:r>
      <w:r>
        <w:rPr>
          <w:sz w:val="20"/>
        </w:rPr>
        <w:t>or</w:t>
      </w:r>
      <w:r>
        <w:rPr>
          <w:spacing w:val="-2"/>
          <w:sz w:val="20"/>
        </w:rPr>
        <w:t xml:space="preserve"> </w:t>
      </w:r>
      <w:r>
        <w:rPr>
          <w:sz w:val="20"/>
        </w:rPr>
        <w:t>delegate</w:t>
      </w:r>
      <w:r>
        <w:rPr>
          <w:spacing w:val="-4"/>
          <w:sz w:val="20"/>
        </w:rPr>
        <w:t xml:space="preserve"> </w:t>
      </w:r>
      <w:r>
        <w:rPr>
          <w:spacing w:val="2"/>
          <w:sz w:val="20"/>
        </w:rPr>
        <w:t xml:space="preserve">may </w:t>
      </w:r>
      <w:r>
        <w:rPr>
          <w:sz w:val="20"/>
        </w:rPr>
        <w:t>implement the appropriate Building Incident Control Plans for premises under their</w:t>
      </w:r>
      <w:r>
        <w:rPr>
          <w:spacing w:val="-16"/>
          <w:sz w:val="20"/>
        </w:rPr>
        <w:t xml:space="preserve"> </w:t>
      </w:r>
      <w:r>
        <w:rPr>
          <w:sz w:val="20"/>
        </w:rPr>
        <w:t>control.</w:t>
      </w:r>
    </w:p>
    <w:p w:rsidR="00F93F21" w:rsidRDefault="00F93F21">
      <w:pPr>
        <w:pStyle w:val="BodyText"/>
        <w:rPr>
          <w:sz w:val="21"/>
        </w:rPr>
      </w:pPr>
    </w:p>
    <w:p w:rsidR="00F93F21" w:rsidRDefault="00F22300">
      <w:pPr>
        <w:pStyle w:val="ListParagraph"/>
        <w:numPr>
          <w:ilvl w:val="2"/>
          <w:numId w:val="29"/>
        </w:numPr>
        <w:tabs>
          <w:tab w:val="left" w:pos="817"/>
        </w:tabs>
        <w:spacing w:line="252" w:lineRule="auto"/>
        <w:ind w:left="262" w:right="407" w:firstLine="0"/>
        <w:rPr>
          <w:sz w:val="20"/>
        </w:rPr>
      </w:pPr>
      <w:r>
        <w:rPr>
          <w:sz w:val="20"/>
        </w:rPr>
        <w:t>The Building Incident Control Plans must be developed with reference to the University Incident Control Plans. In addition, Building Incident Control Plans must establish suitable cascading responsibility arrangements for each Chief Warden, which ensures that in the event of his/her absence an acting Chief Warden is always</w:t>
      </w:r>
      <w:r>
        <w:rPr>
          <w:spacing w:val="1"/>
          <w:sz w:val="20"/>
        </w:rPr>
        <w:t xml:space="preserve"> </w:t>
      </w:r>
      <w:r>
        <w:rPr>
          <w:sz w:val="20"/>
        </w:rPr>
        <w:t>present.</w:t>
      </w:r>
    </w:p>
    <w:p w:rsidR="00F93F21" w:rsidRDefault="00F93F21">
      <w:pPr>
        <w:pStyle w:val="BodyText"/>
        <w:spacing w:before="9"/>
      </w:pPr>
    </w:p>
    <w:p w:rsidR="00F93F21" w:rsidRDefault="00F22300">
      <w:pPr>
        <w:pStyle w:val="ListParagraph"/>
        <w:numPr>
          <w:ilvl w:val="2"/>
          <w:numId w:val="29"/>
        </w:numPr>
        <w:tabs>
          <w:tab w:val="left" w:pos="817"/>
        </w:tabs>
        <w:spacing w:line="252" w:lineRule="auto"/>
        <w:ind w:left="262" w:right="535" w:firstLine="0"/>
        <w:jc w:val="both"/>
        <w:rPr>
          <w:sz w:val="20"/>
        </w:rPr>
      </w:pPr>
      <w:r>
        <w:rPr>
          <w:sz w:val="20"/>
        </w:rPr>
        <w:t>The</w:t>
      </w:r>
      <w:r>
        <w:rPr>
          <w:color w:val="7F6B00"/>
          <w:sz w:val="20"/>
        </w:rPr>
        <w:t xml:space="preserve"> </w:t>
      </w:r>
      <w:hyperlink r:id="rId139" w:anchor="appendix3">
        <w:r>
          <w:rPr>
            <w:color w:val="7F6B00"/>
            <w:sz w:val="20"/>
            <w:u w:val="single" w:color="7F6B00"/>
          </w:rPr>
          <w:t xml:space="preserve">Building Incident Control </w:t>
        </w:r>
        <w:proofErr w:type="spellStart"/>
        <w:r>
          <w:rPr>
            <w:color w:val="7F6B00"/>
            <w:sz w:val="20"/>
            <w:u w:val="single" w:color="7F6B00"/>
          </w:rPr>
          <w:t>Organisation</w:t>
        </w:r>
        <w:proofErr w:type="spellEnd"/>
        <w:r>
          <w:rPr>
            <w:color w:val="7F6B00"/>
            <w:sz w:val="20"/>
          </w:rPr>
          <w:t xml:space="preserve"> </w:t>
        </w:r>
      </w:hyperlink>
      <w:r>
        <w:rPr>
          <w:sz w:val="20"/>
        </w:rPr>
        <w:t>for each building is responsible, in consultation with the Incident Control Coordinator, for formulating and recommending to the Responsible Manager, a Building Incident Control Plan appropriate to the size and nature of the</w:t>
      </w:r>
      <w:r>
        <w:rPr>
          <w:spacing w:val="-9"/>
          <w:sz w:val="20"/>
        </w:rPr>
        <w:t xml:space="preserve"> </w:t>
      </w:r>
      <w:r>
        <w:rPr>
          <w:sz w:val="20"/>
        </w:rPr>
        <w:t>building.</w:t>
      </w:r>
    </w:p>
    <w:p w:rsidR="00F93F21" w:rsidRDefault="00F93F21">
      <w:pPr>
        <w:pStyle w:val="BodyText"/>
        <w:spacing w:before="10"/>
      </w:pPr>
    </w:p>
    <w:p w:rsidR="00F93F21" w:rsidRDefault="00F22300">
      <w:pPr>
        <w:pStyle w:val="ListParagraph"/>
        <w:numPr>
          <w:ilvl w:val="2"/>
          <w:numId w:val="29"/>
        </w:numPr>
        <w:tabs>
          <w:tab w:val="left" w:pos="817"/>
        </w:tabs>
        <w:spacing w:line="252" w:lineRule="auto"/>
        <w:ind w:left="262" w:right="444" w:firstLine="0"/>
        <w:rPr>
          <w:sz w:val="20"/>
        </w:rPr>
      </w:pPr>
      <w:r>
        <w:rPr>
          <w:sz w:val="20"/>
        </w:rPr>
        <w:t>The Responsible Manager is responsible for approving and implementing Incident Control Plans for buildings and areas under his/her</w:t>
      </w:r>
      <w:r>
        <w:rPr>
          <w:spacing w:val="1"/>
          <w:sz w:val="20"/>
        </w:rPr>
        <w:t xml:space="preserve"> </w:t>
      </w:r>
      <w:r>
        <w:rPr>
          <w:sz w:val="20"/>
        </w:rPr>
        <w:t>control.</w:t>
      </w:r>
    </w:p>
    <w:p w:rsidR="00F93F21" w:rsidRDefault="00F93F21">
      <w:pPr>
        <w:pStyle w:val="BodyText"/>
        <w:spacing w:before="9"/>
      </w:pPr>
    </w:p>
    <w:p w:rsidR="00F93F21" w:rsidRDefault="00F22300">
      <w:pPr>
        <w:pStyle w:val="ListParagraph"/>
        <w:numPr>
          <w:ilvl w:val="2"/>
          <w:numId w:val="29"/>
        </w:numPr>
        <w:tabs>
          <w:tab w:val="left" w:pos="817"/>
        </w:tabs>
        <w:spacing w:line="252" w:lineRule="auto"/>
        <w:ind w:left="262" w:right="535" w:firstLine="0"/>
        <w:rPr>
          <w:sz w:val="20"/>
        </w:rPr>
      </w:pPr>
      <w:r>
        <w:rPr>
          <w:sz w:val="20"/>
        </w:rPr>
        <w:t xml:space="preserve">Following an incident control exercise, the Building Incident Control </w:t>
      </w:r>
      <w:proofErr w:type="spellStart"/>
      <w:r>
        <w:rPr>
          <w:sz w:val="20"/>
        </w:rPr>
        <w:t>Organisation</w:t>
      </w:r>
      <w:proofErr w:type="spellEnd"/>
      <w:r>
        <w:rPr>
          <w:sz w:val="20"/>
        </w:rPr>
        <w:t xml:space="preserve"> for the building is responsible for reviewing the effectiveness of the Incident Control Plan for that building and providing a written report to the Incident Control Coordinator, the Head of the Occupational Health &amp; Safety Unit and the Responsible</w:t>
      </w:r>
      <w:r>
        <w:rPr>
          <w:spacing w:val="-3"/>
          <w:sz w:val="20"/>
        </w:rPr>
        <w:t xml:space="preserve"> </w:t>
      </w:r>
      <w:r>
        <w:rPr>
          <w:sz w:val="20"/>
        </w:rPr>
        <w:t>Manager.</w:t>
      </w:r>
    </w:p>
    <w:p w:rsidR="00F93F21" w:rsidRDefault="00F93F21">
      <w:pPr>
        <w:pStyle w:val="BodyText"/>
        <w:rPr>
          <w:sz w:val="22"/>
        </w:rPr>
      </w:pPr>
    </w:p>
    <w:p w:rsidR="00F93F21" w:rsidRDefault="00F93F21">
      <w:pPr>
        <w:pStyle w:val="BodyText"/>
        <w:rPr>
          <w:sz w:val="22"/>
        </w:rPr>
      </w:pPr>
    </w:p>
    <w:p w:rsidR="00F93F21" w:rsidRDefault="00F93F21">
      <w:pPr>
        <w:pStyle w:val="BodyText"/>
        <w:spacing w:before="9"/>
        <w:rPr>
          <w:sz w:val="18"/>
        </w:rPr>
      </w:pPr>
    </w:p>
    <w:p w:rsidR="00F93F21" w:rsidRDefault="00F22300">
      <w:pPr>
        <w:pStyle w:val="Heading3"/>
        <w:numPr>
          <w:ilvl w:val="0"/>
          <w:numId w:val="32"/>
        </w:numPr>
        <w:tabs>
          <w:tab w:val="left" w:pos="599"/>
        </w:tabs>
        <w:spacing w:before="1"/>
      </w:pPr>
      <w:bookmarkStart w:id="87" w:name="6.__Responsibility_and_Authority"/>
      <w:bookmarkStart w:id="88" w:name="_bookmark35"/>
      <w:bookmarkEnd w:id="87"/>
      <w:bookmarkEnd w:id="88"/>
      <w:r>
        <w:t>Responsibility and</w:t>
      </w:r>
      <w:r>
        <w:rPr>
          <w:spacing w:val="-5"/>
        </w:rPr>
        <w:t xml:space="preserve"> </w:t>
      </w:r>
      <w:r>
        <w:t>Authority</w:t>
      </w:r>
    </w:p>
    <w:p w:rsidR="00F93F21" w:rsidRDefault="00F22300">
      <w:pPr>
        <w:pStyle w:val="Heading4"/>
        <w:numPr>
          <w:ilvl w:val="1"/>
          <w:numId w:val="28"/>
        </w:numPr>
        <w:tabs>
          <w:tab w:val="left" w:pos="693"/>
        </w:tabs>
        <w:spacing w:before="174"/>
      </w:pPr>
      <w:bookmarkStart w:id="89" w:name="6.1__University_Incident_Control_Coordin"/>
      <w:bookmarkStart w:id="90" w:name="_bookmark36"/>
      <w:bookmarkEnd w:id="89"/>
      <w:bookmarkEnd w:id="90"/>
      <w:r>
        <w:t>University Incident Control</w:t>
      </w:r>
      <w:r>
        <w:rPr>
          <w:spacing w:val="-4"/>
        </w:rPr>
        <w:t xml:space="preserve"> </w:t>
      </w:r>
      <w:r>
        <w:t>Coordinator</w:t>
      </w:r>
    </w:p>
    <w:p w:rsidR="00F93F21" w:rsidRDefault="00F22300">
      <w:pPr>
        <w:pStyle w:val="ListParagraph"/>
        <w:numPr>
          <w:ilvl w:val="2"/>
          <w:numId w:val="28"/>
        </w:numPr>
        <w:tabs>
          <w:tab w:val="left" w:pos="817"/>
        </w:tabs>
        <w:spacing w:before="172"/>
        <w:ind w:hanging="554"/>
        <w:rPr>
          <w:sz w:val="20"/>
        </w:rPr>
      </w:pPr>
      <w:r>
        <w:rPr>
          <w:sz w:val="20"/>
        </w:rPr>
        <w:t>The University Incident Control Coordinator is responsible</w:t>
      </w:r>
      <w:r>
        <w:rPr>
          <w:spacing w:val="-5"/>
          <w:sz w:val="20"/>
        </w:rPr>
        <w:t xml:space="preserve"> </w:t>
      </w:r>
      <w:r>
        <w:rPr>
          <w:sz w:val="20"/>
        </w:rPr>
        <w:t>for:</w:t>
      </w:r>
    </w:p>
    <w:p w:rsidR="00F93F21" w:rsidRDefault="00F93F21">
      <w:pPr>
        <w:rPr>
          <w:sz w:val="20"/>
        </w:rPr>
        <w:sectPr w:rsidR="00F93F21">
          <w:pgSz w:w="11910" w:h="16840"/>
          <w:pgMar w:top="840" w:right="620" w:bottom="1040" w:left="1240" w:header="657" w:footer="853" w:gutter="0"/>
          <w:cols w:space="720"/>
        </w:sectPr>
      </w:pPr>
    </w:p>
    <w:p w:rsidR="00F93F21" w:rsidRDefault="00F93F21">
      <w:pPr>
        <w:pStyle w:val="BodyText"/>
      </w:pPr>
    </w:p>
    <w:p w:rsidR="00F93F21" w:rsidRDefault="00F93F21">
      <w:pPr>
        <w:pStyle w:val="BodyText"/>
        <w:spacing w:before="7"/>
        <w:rPr>
          <w:sz w:val="23"/>
        </w:rPr>
      </w:pPr>
    </w:p>
    <w:p w:rsidR="00F93F21" w:rsidRDefault="00F22300">
      <w:pPr>
        <w:pStyle w:val="ListParagraph"/>
        <w:numPr>
          <w:ilvl w:val="3"/>
          <w:numId w:val="28"/>
        </w:numPr>
        <w:tabs>
          <w:tab w:val="left" w:pos="982"/>
          <w:tab w:val="left" w:pos="983"/>
        </w:tabs>
        <w:ind w:right="281"/>
        <w:rPr>
          <w:sz w:val="20"/>
        </w:rPr>
      </w:pPr>
      <w:r>
        <w:rPr>
          <w:sz w:val="20"/>
        </w:rPr>
        <w:t xml:space="preserve">declaring and managing all incidents on campus and, at his/her own discretion, assuming direct control of an incident and University resources until relieved by an appropriate Emergency Services </w:t>
      </w:r>
      <w:proofErr w:type="spellStart"/>
      <w:r>
        <w:rPr>
          <w:sz w:val="20"/>
        </w:rPr>
        <w:t>organisation</w:t>
      </w:r>
      <w:proofErr w:type="spellEnd"/>
      <w:r>
        <w:rPr>
          <w:sz w:val="20"/>
        </w:rPr>
        <w:t>;</w:t>
      </w:r>
    </w:p>
    <w:p w:rsidR="00F93F21" w:rsidRDefault="00F22300">
      <w:pPr>
        <w:pStyle w:val="ListParagraph"/>
        <w:numPr>
          <w:ilvl w:val="3"/>
          <w:numId w:val="28"/>
        </w:numPr>
        <w:tabs>
          <w:tab w:val="left" w:pos="982"/>
          <w:tab w:val="left" w:pos="983"/>
        </w:tabs>
        <w:spacing w:before="3" w:line="237" w:lineRule="auto"/>
        <w:ind w:right="762"/>
        <w:rPr>
          <w:sz w:val="20"/>
        </w:rPr>
      </w:pPr>
      <w:r>
        <w:rPr>
          <w:sz w:val="20"/>
        </w:rPr>
        <w:t>advising</w:t>
      </w:r>
      <w:r>
        <w:rPr>
          <w:spacing w:val="-6"/>
          <w:sz w:val="20"/>
        </w:rPr>
        <w:t xml:space="preserve"> </w:t>
      </w:r>
      <w:r>
        <w:rPr>
          <w:sz w:val="20"/>
        </w:rPr>
        <w:t>the</w:t>
      </w:r>
      <w:r>
        <w:rPr>
          <w:spacing w:val="-4"/>
          <w:sz w:val="20"/>
        </w:rPr>
        <w:t xml:space="preserve"> </w:t>
      </w:r>
      <w:r>
        <w:rPr>
          <w:sz w:val="20"/>
        </w:rPr>
        <w:t>Vice-Chancellor</w:t>
      </w:r>
      <w:r>
        <w:rPr>
          <w:spacing w:val="-4"/>
          <w:sz w:val="20"/>
        </w:rPr>
        <w:t xml:space="preserve"> </w:t>
      </w:r>
      <w:r>
        <w:rPr>
          <w:sz w:val="20"/>
        </w:rPr>
        <w:t>and</w:t>
      </w:r>
      <w:r>
        <w:rPr>
          <w:spacing w:val="-4"/>
          <w:sz w:val="20"/>
        </w:rPr>
        <w:t xml:space="preserve"> </w:t>
      </w:r>
      <w:r>
        <w:rPr>
          <w:sz w:val="20"/>
        </w:rPr>
        <w:t>the</w:t>
      </w:r>
      <w:r>
        <w:rPr>
          <w:spacing w:val="-3"/>
          <w:sz w:val="20"/>
        </w:rPr>
        <w:t xml:space="preserve"> </w:t>
      </w:r>
      <w:r>
        <w:rPr>
          <w:sz w:val="20"/>
        </w:rPr>
        <w:t>Vice-President</w:t>
      </w:r>
      <w:r>
        <w:rPr>
          <w:spacing w:val="-4"/>
          <w:sz w:val="20"/>
        </w:rPr>
        <w:t xml:space="preserve"> </w:t>
      </w:r>
      <w:r>
        <w:rPr>
          <w:sz w:val="20"/>
        </w:rPr>
        <w:t>(Corporate</w:t>
      </w:r>
      <w:r>
        <w:rPr>
          <w:spacing w:val="-5"/>
          <w:sz w:val="20"/>
        </w:rPr>
        <w:t xml:space="preserve"> </w:t>
      </w:r>
      <w:r>
        <w:rPr>
          <w:sz w:val="20"/>
        </w:rPr>
        <w:t>Services)</w:t>
      </w:r>
      <w:r>
        <w:rPr>
          <w:spacing w:val="-5"/>
          <w:sz w:val="20"/>
        </w:rPr>
        <w:t xml:space="preserve"> </w:t>
      </w:r>
      <w:r>
        <w:rPr>
          <w:sz w:val="20"/>
        </w:rPr>
        <w:t>that</w:t>
      </w:r>
      <w:r>
        <w:rPr>
          <w:spacing w:val="-3"/>
          <w:sz w:val="20"/>
        </w:rPr>
        <w:t xml:space="preserve"> </w:t>
      </w:r>
      <w:r>
        <w:rPr>
          <w:sz w:val="20"/>
        </w:rPr>
        <w:t>an</w:t>
      </w:r>
      <w:r>
        <w:rPr>
          <w:spacing w:val="-4"/>
          <w:sz w:val="20"/>
        </w:rPr>
        <w:t xml:space="preserve"> </w:t>
      </w:r>
      <w:r>
        <w:rPr>
          <w:sz w:val="20"/>
        </w:rPr>
        <w:t>incident</w:t>
      </w:r>
      <w:r>
        <w:rPr>
          <w:spacing w:val="-4"/>
          <w:sz w:val="20"/>
        </w:rPr>
        <w:t xml:space="preserve"> </w:t>
      </w:r>
      <w:r>
        <w:rPr>
          <w:sz w:val="20"/>
        </w:rPr>
        <w:t>has occurred and keeping them informed as the incident</w:t>
      </w:r>
      <w:r>
        <w:rPr>
          <w:spacing w:val="-7"/>
          <w:sz w:val="20"/>
        </w:rPr>
        <w:t xml:space="preserve"> </w:t>
      </w:r>
      <w:r>
        <w:rPr>
          <w:sz w:val="20"/>
        </w:rPr>
        <w:t>develops;</w:t>
      </w:r>
    </w:p>
    <w:p w:rsidR="00F93F21" w:rsidRDefault="00F22300">
      <w:pPr>
        <w:pStyle w:val="ListParagraph"/>
        <w:numPr>
          <w:ilvl w:val="3"/>
          <w:numId w:val="28"/>
        </w:numPr>
        <w:tabs>
          <w:tab w:val="left" w:pos="982"/>
          <w:tab w:val="left" w:pos="983"/>
        </w:tabs>
        <w:spacing w:before="1" w:line="245" w:lineRule="exact"/>
        <w:rPr>
          <w:sz w:val="20"/>
        </w:rPr>
      </w:pPr>
      <w:r>
        <w:rPr>
          <w:sz w:val="20"/>
        </w:rPr>
        <w:t>the development and implementation of the University-wide Incident Control Plans;</w:t>
      </w:r>
      <w:r>
        <w:rPr>
          <w:spacing w:val="-13"/>
          <w:sz w:val="20"/>
        </w:rPr>
        <w:t xml:space="preserve"> </w:t>
      </w:r>
      <w:r>
        <w:rPr>
          <w:sz w:val="20"/>
        </w:rPr>
        <w:t>and</w:t>
      </w:r>
    </w:p>
    <w:p w:rsidR="00F93F21" w:rsidRDefault="00F22300">
      <w:pPr>
        <w:pStyle w:val="ListParagraph"/>
        <w:numPr>
          <w:ilvl w:val="3"/>
          <w:numId w:val="28"/>
        </w:numPr>
        <w:tabs>
          <w:tab w:val="left" w:pos="982"/>
          <w:tab w:val="left" w:pos="983"/>
        </w:tabs>
        <w:rPr>
          <w:sz w:val="20"/>
        </w:rPr>
      </w:pPr>
      <w:r>
        <w:rPr>
          <w:sz w:val="20"/>
        </w:rPr>
        <w:t>The planning and conduct of incident control</w:t>
      </w:r>
      <w:r>
        <w:rPr>
          <w:spacing w:val="-3"/>
          <w:sz w:val="20"/>
        </w:rPr>
        <w:t xml:space="preserve"> </w:t>
      </w:r>
      <w:r>
        <w:rPr>
          <w:sz w:val="20"/>
        </w:rPr>
        <w:t>exercises.</w:t>
      </w:r>
    </w:p>
    <w:p w:rsidR="00F93F21" w:rsidRDefault="00F93F21">
      <w:pPr>
        <w:pStyle w:val="BodyText"/>
        <w:spacing w:before="1"/>
        <w:rPr>
          <w:sz w:val="24"/>
        </w:rPr>
      </w:pPr>
    </w:p>
    <w:p w:rsidR="00F93F21" w:rsidRDefault="00F22300">
      <w:pPr>
        <w:pStyle w:val="ListParagraph"/>
        <w:numPr>
          <w:ilvl w:val="2"/>
          <w:numId w:val="28"/>
        </w:numPr>
        <w:tabs>
          <w:tab w:val="left" w:pos="818"/>
        </w:tabs>
        <w:ind w:left="817"/>
        <w:rPr>
          <w:sz w:val="20"/>
        </w:rPr>
      </w:pPr>
      <w:r>
        <w:rPr>
          <w:sz w:val="20"/>
        </w:rPr>
        <w:t>During an incident the Incident Control</w:t>
      </w:r>
      <w:r>
        <w:rPr>
          <w:spacing w:val="2"/>
          <w:sz w:val="20"/>
        </w:rPr>
        <w:t xml:space="preserve"> </w:t>
      </w:r>
      <w:r>
        <w:rPr>
          <w:sz w:val="20"/>
        </w:rPr>
        <w:t>Coordinator:</w:t>
      </w:r>
    </w:p>
    <w:p w:rsidR="00F93F21" w:rsidRDefault="00F93F21">
      <w:pPr>
        <w:pStyle w:val="BodyText"/>
        <w:spacing w:before="4"/>
        <w:rPr>
          <w:sz w:val="25"/>
        </w:rPr>
      </w:pPr>
    </w:p>
    <w:p w:rsidR="00F93F21" w:rsidRDefault="00F22300">
      <w:pPr>
        <w:pStyle w:val="ListParagraph"/>
        <w:numPr>
          <w:ilvl w:val="3"/>
          <w:numId w:val="28"/>
        </w:numPr>
        <w:tabs>
          <w:tab w:val="left" w:pos="982"/>
          <w:tab w:val="left" w:pos="983"/>
        </w:tabs>
        <w:spacing w:line="245" w:lineRule="exact"/>
        <w:rPr>
          <w:sz w:val="20"/>
        </w:rPr>
      </w:pPr>
      <w:r>
        <w:rPr>
          <w:sz w:val="20"/>
        </w:rPr>
        <w:t>has the authority to direct all University staff, students, contractors and visitors;</w:t>
      </w:r>
      <w:r>
        <w:rPr>
          <w:spacing w:val="-19"/>
          <w:sz w:val="20"/>
        </w:rPr>
        <w:t xml:space="preserve"> </w:t>
      </w:r>
      <w:r>
        <w:rPr>
          <w:sz w:val="20"/>
        </w:rPr>
        <w:t>and</w:t>
      </w:r>
    </w:p>
    <w:p w:rsidR="00F93F21" w:rsidRDefault="00F22300">
      <w:pPr>
        <w:pStyle w:val="ListParagraph"/>
        <w:numPr>
          <w:ilvl w:val="3"/>
          <w:numId w:val="28"/>
        </w:numPr>
        <w:tabs>
          <w:tab w:val="left" w:pos="982"/>
          <w:tab w:val="left" w:pos="983"/>
        </w:tabs>
        <w:rPr>
          <w:sz w:val="20"/>
        </w:rPr>
      </w:pPr>
      <w:proofErr w:type="gramStart"/>
      <w:r>
        <w:rPr>
          <w:sz w:val="20"/>
        </w:rPr>
        <w:t>is</w:t>
      </w:r>
      <w:proofErr w:type="gramEnd"/>
      <w:r>
        <w:rPr>
          <w:sz w:val="20"/>
        </w:rPr>
        <w:t xml:space="preserve"> responsible for the direction of Security</w:t>
      </w:r>
      <w:r>
        <w:rPr>
          <w:spacing w:val="-8"/>
          <w:sz w:val="20"/>
        </w:rPr>
        <w:t xml:space="preserve"> </w:t>
      </w:r>
      <w:r>
        <w:rPr>
          <w:sz w:val="20"/>
        </w:rPr>
        <w:t>staff.</w:t>
      </w:r>
    </w:p>
    <w:p w:rsidR="00F93F21" w:rsidRDefault="00F93F21">
      <w:pPr>
        <w:pStyle w:val="BodyText"/>
        <w:spacing w:before="1"/>
        <w:rPr>
          <w:sz w:val="24"/>
        </w:rPr>
      </w:pPr>
    </w:p>
    <w:p w:rsidR="00F93F21" w:rsidRDefault="00F22300">
      <w:pPr>
        <w:pStyle w:val="ListParagraph"/>
        <w:numPr>
          <w:ilvl w:val="2"/>
          <w:numId w:val="28"/>
        </w:numPr>
        <w:tabs>
          <w:tab w:val="left" w:pos="818"/>
        </w:tabs>
        <w:ind w:left="817"/>
        <w:rPr>
          <w:sz w:val="20"/>
        </w:rPr>
      </w:pPr>
      <w:r>
        <w:rPr>
          <w:sz w:val="20"/>
        </w:rPr>
        <w:t>Outside of incidents or incident control exercises, the Incident Control Coordinator is responsible</w:t>
      </w:r>
      <w:r>
        <w:rPr>
          <w:spacing w:val="-32"/>
          <w:sz w:val="20"/>
        </w:rPr>
        <w:t xml:space="preserve"> </w:t>
      </w:r>
      <w:r>
        <w:rPr>
          <w:sz w:val="20"/>
        </w:rPr>
        <w:t>for:</w:t>
      </w:r>
    </w:p>
    <w:p w:rsidR="00F93F21" w:rsidRDefault="00F93F21">
      <w:pPr>
        <w:pStyle w:val="BodyText"/>
        <w:spacing w:before="2"/>
        <w:rPr>
          <w:sz w:val="25"/>
        </w:rPr>
      </w:pPr>
    </w:p>
    <w:p w:rsidR="00F93F21" w:rsidRDefault="00F22300">
      <w:pPr>
        <w:pStyle w:val="ListParagraph"/>
        <w:numPr>
          <w:ilvl w:val="3"/>
          <w:numId w:val="28"/>
        </w:numPr>
        <w:tabs>
          <w:tab w:val="left" w:pos="982"/>
          <w:tab w:val="left" w:pos="983"/>
        </w:tabs>
        <w:ind w:right="581"/>
        <w:rPr>
          <w:sz w:val="20"/>
        </w:rPr>
      </w:pPr>
      <w:r>
        <w:rPr>
          <w:sz w:val="20"/>
        </w:rPr>
        <w:t>advising the</w:t>
      </w:r>
      <w:r>
        <w:rPr>
          <w:color w:val="7F6B00"/>
          <w:sz w:val="20"/>
        </w:rPr>
        <w:t xml:space="preserve"> </w:t>
      </w:r>
      <w:hyperlink r:id="rId140" w:anchor="appendix2">
        <w:r>
          <w:rPr>
            <w:color w:val="7F6B00"/>
            <w:sz w:val="20"/>
            <w:u w:val="single" w:color="7F6B00"/>
          </w:rPr>
          <w:t>Incident Planning Committee</w:t>
        </w:r>
        <w:r>
          <w:rPr>
            <w:color w:val="7F6B00"/>
            <w:sz w:val="20"/>
          </w:rPr>
          <w:t xml:space="preserve"> </w:t>
        </w:r>
      </w:hyperlink>
      <w:r>
        <w:rPr>
          <w:sz w:val="20"/>
        </w:rPr>
        <w:t>on the coordination, implementation and review of the University-wide Incident Control Plans and the Building Incident Control</w:t>
      </w:r>
      <w:r>
        <w:rPr>
          <w:spacing w:val="-9"/>
          <w:sz w:val="20"/>
        </w:rPr>
        <w:t xml:space="preserve"> </w:t>
      </w:r>
      <w:r>
        <w:rPr>
          <w:sz w:val="20"/>
        </w:rPr>
        <w:t>Plans;</w:t>
      </w:r>
    </w:p>
    <w:p w:rsidR="00F93F21" w:rsidRDefault="00F22300">
      <w:pPr>
        <w:pStyle w:val="ListParagraph"/>
        <w:numPr>
          <w:ilvl w:val="3"/>
          <w:numId w:val="28"/>
        </w:numPr>
        <w:tabs>
          <w:tab w:val="left" w:pos="982"/>
          <w:tab w:val="left" w:pos="983"/>
        </w:tabs>
        <w:ind w:right="282"/>
        <w:rPr>
          <w:sz w:val="20"/>
        </w:rPr>
      </w:pPr>
      <w:r>
        <w:rPr>
          <w:sz w:val="20"/>
        </w:rPr>
        <w:t>providing advice and assistance to Responsible Managers, Chief Wardens, Wardens and others on incident control</w:t>
      </w:r>
      <w:r>
        <w:rPr>
          <w:spacing w:val="-4"/>
          <w:sz w:val="20"/>
        </w:rPr>
        <w:t xml:space="preserve"> </w:t>
      </w:r>
      <w:r>
        <w:rPr>
          <w:sz w:val="20"/>
        </w:rPr>
        <w:t>matter;</w:t>
      </w:r>
    </w:p>
    <w:p w:rsidR="00F93F21" w:rsidRDefault="00F22300">
      <w:pPr>
        <w:pStyle w:val="ListParagraph"/>
        <w:numPr>
          <w:ilvl w:val="3"/>
          <w:numId w:val="28"/>
        </w:numPr>
        <w:tabs>
          <w:tab w:val="left" w:pos="982"/>
          <w:tab w:val="left" w:pos="983"/>
        </w:tabs>
        <w:spacing w:line="244" w:lineRule="exact"/>
        <w:rPr>
          <w:sz w:val="20"/>
        </w:rPr>
      </w:pPr>
      <w:r>
        <w:rPr>
          <w:sz w:val="20"/>
        </w:rPr>
        <w:t xml:space="preserve">liaising with emergency services </w:t>
      </w:r>
      <w:proofErr w:type="spellStart"/>
      <w:r>
        <w:rPr>
          <w:sz w:val="20"/>
        </w:rPr>
        <w:t>organisations</w:t>
      </w:r>
      <w:proofErr w:type="spellEnd"/>
      <w:r>
        <w:rPr>
          <w:sz w:val="20"/>
        </w:rPr>
        <w:t xml:space="preserve"> to maintain incident</w:t>
      </w:r>
      <w:r>
        <w:rPr>
          <w:spacing w:val="-10"/>
          <w:sz w:val="20"/>
        </w:rPr>
        <w:t xml:space="preserve"> </w:t>
      </w:r>
      <w:r>
        <w:rPr>
          <w:sz w:val="20"/>
        </w:rPr>
        <w:t>preparedness;</w:t>
      </w:r>
    </w:p>
    <w:p w:rsidR="00F93F21" w:rsidRDefault="00F22300">
      <w:pPr>
        <w:pStyle w:val="ListParagraph"/>
        <w:numPr>
          <w:ilvl w:val="3"/>
          <w:numId w:val="28"/>
        </w:numPr>
        <w:tabs>
          <w:tab w:val="left" w:pos="982"/>
          <w:tab w:val="left" w:pos="983"/>
        </w:tabs>
        <w:spacing w:line="244" w:lineRule="exact"/>
        <w:rPr>
          <w:sz w:val="20"/>
        </w:rPr>
      </w:pPr>
      <w:r>
        <w:rPr>
          <w:sz w:val="20"/>
        </w:rPr>
        <w:t>coordinating a</w:t>
      </w:r>
      <w:r>
        <w:rPr>
          <w:color w:val="7F6B00"/>
          <w:sz w:val="20"/>
        </w:rPr>
        <w:t xml:space="preserve"> </w:t>
      </w:r>
      <w:hyperlink r:id="rId141" w:anchor="appendix4">
        <w:r>
          <w:rPr>
            <w:color w:val="7F6B00"/>
            <w:sz w:val="20"/>
            <w:u w:val="single" w:color="7F6B00"/>
          </w:rPr>
          <w:t>training program</w:t>
        </w:r>
        <w:r>
          <w:rPr>
            <w:color w:val="7F6B00"/>
            <w:sz w:val="20"/>
          </w:rPr>
          <w:t xml:space="preserve"> </w:t>
        </w:r>
      </w:hyperlink>
      <w:r>
        <w:rPr>
          <w:sz w:val="20"/>
        </w:rPr>
        <w:t>for</w:t>
      </w:r>
      <w:r>
        <w:rPr>
          <w:spacing w:val="-3"/>
          <w:sz w:val="20"/>
        </w:rPr>
        <w:t xml:space="preserve"> </w:t>
      </w:r>
      <w:r>
        <w:rPr>
          <w:sz w:val="20"/>
        </w:rPr>
        <w:t>Wardens;</w:t>
      </w:r>
    </w:p>
    <w:p w:rsidR="00F93F21" w:rsidRDefault="00F22300">
      <w:pPr>
        <w:pStyle w:val="ListParagraph"/>
        <w:numPr>
          <w:ilvl w:val="3"/>
          <w:numId w:val="28"/>
        </w:numPr>
        <w:tabs>
          <w:tab w:val="left" w:pos="982"/>
          <w:tab w:val="left" w:pos="983"/>
        </w:tabs>
        <w:spacing w:before="2" w:line="237" w:lineRule="auto"/>
        <w:ind w:right="1073"/>
        <w:rPr>
          <w:sz w:val="20"/>
        </w:rPr>
      </w:pPr>
      <w:r>
        <w:rPr>
          <w:sz w:val="20"/>
        </w:rPr>
        <w:t>maintaining a master list of Chief Wardens and Wardens and records of all incident control exercises;</w:t>
      </w:r>
      <w:r>
        <w:rPr>
          <w:spacing w:val="-2"/>
          <w:sz w:val="20"/>
        </w:rPr>
        <w:t xml:space="preserve"> </w:t>
      </w:r>
      <w:r>
        <w:rPr>
          <w:sz w:val="20"/>
        </w:rPr>
        <w:t>and</w:t>
      </w:r>
    </w:p>
    <w:p w:rsidR="00F93F21" w:rsidRDefault="00F22300">
      <w:pPr>
        <w:pStyle w:val="ListParagraph"/>
        <w:numPr>
          <w:ilvl w:val="3"/>
          <w:numId w:val="28"/>
        </w:numPr>
        <w:tabs>
          <w:tab w:val="left" w:pos="982"/>
          <w:tab w:val="left" w:pos="983"/>
        </w:tabs>
        <w:spacing w:before="3" w:line="237" w:lineRule="auto"/>
        <w:ind w:right="725"/>
        <w:rPr>
          <w:sz w:val="20"/>
        </w:rPr>
      </w:pPr>
      <w:proofErr w:type="gramStart"/>
      <w:r>
        <w:rPr>
          <w:sz w:val="20"/>
        </w:rPr>
        <w:t>ensuring</w:t>
      </w:r>
      <w:proofErr w:type="gramEnd"/>
      <w:r>
        <w:rPr>
          <w:sz w:val="20"/>
        </w:rPr>
        <w:t xml:space="preserve"> the University Switchboard Operator has access to relevant business and after-hours incident contact numbers and other relevant</w:t>
      </w:r>
      <w:r>
        <w:rPr>
          <w:spacing w:val="-3"/>
          <w:sz w:val="20"/>
        </w:rPr>
        <w:t xml:space="preserve"> </w:t>
      </w:r>
      <w:r>
        <w:rPr>
          <w:sz w:val="20"/>
        </w:rPr>
        <w:t>information.</w:t>
      </w:r>
    </w:p>
    <w:p w:rsidR="00F93F21" w:rsidRDefault="00F93F21">
      <w:pPr>
        <w:pStyle w:val="BodyText"/>
        <w:rPr>
          <w:sz w:val="22"/>
        </w:rPr>
      </w:pPr>
    </w:p>
    <w:p w:rsidR="00F93F21" w:rsidRDefault="00F93F21">
      <w:pPr>
        <w:pStyle w:val="BodyText"/>
        <w:rPr>
          <w:sz w:val="22"/>
        </w:rPr>
      </w:pPr>
    </w:p>
    <w:p w:rsidR="00F93F21" w:rsidRDefault="00F93F21">
      <w:pPr>
        <w:pStyle w:val="BodyText"/>
        <w:spacing w:before="2"/>
        <w:rPr>
          <w:sz w:val="22"/>
        </w:rPr>
      </w:pPr>
    </w:p>
    <w:p w:rsidR="00F93F21" w:rsidRDefault="00F22300">
      <w:pPr>
        <w:pStyle w:val="Heading4"/>
        <w:numPr>
          <w:ilvl w:val="1"/>
          <w:numId w:val="27"/>
        </w:numPr>
        <w:tabs>
          <w:tab w:val="left" w:pos="693"/>
        </w:tabs>
      </w:pPr>
      <w:bookmarkStart w:id="91" w:name="6.2__Chief_Wardens"/>
      <w:bookmarkStart w:id="92" w:name="_bookmark37"/>
      <w:bookmarkEnd w:id="91"/>
      <w:bookmarkEnd w:id="92"/>
      <w:r>
        <w:t>Chief</w:t>
      </w:r>
      <w:r>
        <w:rPr>
          <w:spacing w:val="-2"/>
        </w:rPr>
        <w:t xml:space="preserve"> </w:t>
      </w:r>
      <w:r>
        <w:t>Wardens</w:t>
      </w:r>
    </w:p>
    <w:p w:rsidR="00F93F21" w:rsidRDefault="00F22300">
      <w:pPr>
        <w:pStyle w:val="ListParagraph"/>
        <w:numPr>
          <w:ilvl w:val="2"/>
          <w:numId w:val="27"/>
        </w:numPr>
        <w:tabs>
          <w:tab w:val="left" w:pos="817"/>
        </w:tabs>
        <w:spacing w:before="174" w:line="252" w:lineRule="auto"/>
        <w:ind w:right="926" w:firstLine="0"/>
        <w:rPr>
          <w:sz w:val="20"/>
        </w:rPr>
      </w:pPr>
      <w:r>
        <w:rPr>
          <w:sz w:val="20"/>
        </w:rPr>
        <w:t>Under the direction of the Incident Control Coordinator, the Chief Warden in each building is responsible</w:t>
      </w:r>
      <w:r>
        <w:rPr>
          <w:spacing w:val="-4"/>
          <w:sz w:val="20"/>
        </w:rPr>
        <w:t xml:space="preserve"> </w:t>
      </w:r>
      <w:r>
        <w:rPr>
          <w:sz w:val="20"/>
        </w:rPr>
        <w:t>for</w:t>
      </w:r>
      <w:r>
        <w:rPr>
          <w:spacing w:val="-3"/>
          <w:sz w:val="20"/>
        </w:rPr>
        <w:t xml:space="preserve"> </w:t>
      </w:r>
      <w:r>
        <w:rPr>
          <w:sz w:val="20"/>
        </w:rPr>
        <w:t>the</w:t>
      </w:r>
      <w:r>
        <w:rPr>
          <w:spacing w:val="-4"/>
          <w:sz w:val="20"/>
        </w:rPr>
        <w:t xml:space="preserve"> </w:t>
      </w:r>
      <w:r>
        <w:rPr>
          <w:sz w:val="20"/>
        </w:rPr>
        <w:t>coordination</w:t>
      </w:r>
      <w:r>
        <w:rPr>
          <w:spacing w:val="-4"/>
          <w:sz w:val="20"/>
        </w:rPr>
        <w:t xml:space="preserve"> </w:t>
      </w:r>
      <w:r>
        <w:rPr>
          <w:sz w:val="20"/>
        </w:rPr>
        <w:t>of</w:t>
      </w:r>
      <w:r>
        <w:rPr>
          <w:spacing w:val="-2"/>
          <w:sz w:val="20"/>
        </w:rPr>
        <w:t xml:space="preserve"> </w:t>
      </w:r>
      <w:r>
        <w:rPr>
          <w:sz w:val="20"/>
        </w:rPr>
        <w:t>incident</w:t>
      </w:r>
      <w:r>
        <w:rPr>
          <w:spacing w:val="-4"/>
          <w:sz w:val="20"/>
        </w:rPr>
        <w:t xml:space="preserve"> </w:t>
      </w:r>
      <w:r>
        <w:rPr>
          <w:sz w:val="20"/>
        </w:rPr>
        <w:t>control</w:t>
      </w:r>
      <w:r>
        <w:rPr>
          <w:spacing w:val="-2"/>
          <w:sz w:val="20"/>
        </w:rPr>
        <w:t xml:space="preserve"> </w:t>
      </w:r>
      <w:r>
        <w:rPr>
          <w:sz w:val="20"/>
        </w:rPr>
        <w:t>within</w:t>
      </w:r>
      <w:r>
        <w:rPr>
          <w:spacing w:val="-2"/>
          <w:sz w:val="20"/>
        </w:rPr>
        <w:t xml:space="preserve"> </w:t>
      </w:r>
      <w:r>
        <w:rPr>
          <w:sz w:val="20"/>
        </w:rPr>
        <w:t>their</w:t>
      </w:r>
      <w:r>
        <w:rPr>
          <w:spacing w:val="-3"/>
          <w:sz w:val="20"/>
        </w:rPr>
        <w:t xml:space="preserve"> </w:t>
      </w:r>
      <w:r>
        <w:rPr>
          <w:sz w:val="20"/>
        </w:rPr>
        <w:t>premises</w:t>
      </w:r>
      <w:r>
        <w:rPr>
          <w:spacing w:val="-3"/>
          <w:sz w:val="20"/>
        </w:rPr>
        <w:t xml:space="preserve"> </w:t>
      </w:r>
      <w:r>
        <w:rPr>
          <w:sz w:val="20"/>
        </w:rPr>
        <w:t>in</w:t>
      </w:r>
      <w:r>
        <w:rPr>
          <w:spacing w:val="-4"/>
          <w:sz w:val="20"/>
        </w:rPr>
        <w:t xml:space="preserve"> </w:t>
      </w:r>
      <w:r>
        <w:rPr>
          <w:sz w:val="20"/>
        </w:rPr>
        <w:t>the</w:t>
      </w:r>
      <w:r>
        <w:rPr>
          <w:spacing w:val="-4"/>
          <w:sz w:val="20"/>
        </w:rPr>
        <w:t xml:space="preserve"> </w:t>
      </w:r>
      <w:r>
        <w:rPr>
          <w:sz w:val="20"/>
        </w:rPr>
        <w:t>event</w:t>
      </w:r>
      <w:r>
        <w:rPr>
          <w:spacing w:val="-4"/>
          <w:sz w:val="20"/>
        </w:rPr>
        <w:t xml:space="preserve"> </w:t>
      </w:r>
      <w:r>
        <w:rPr>
          <w:sz w:val="20"/>
        </w:rPr>
        <w:t>of</w:t>
      </w:r>
      <w:r>
        <w:rPr>
          <w:spacing w:val="-2"/>
          <w:sz w:val="20"/>
        </w:rPr>
        <w:t xml:space="preserve"> </w:t>
      </w:r>
      <w:r>
        <w:rPr>
          <w:sz w:val="20"/>
        </w:rPr>
        <w:t>an</w:t>
      </w:r>
      <w:r>
        <w:rPr>
          <w:spacing w:val="-2"/>
          <w:sz w:val="20"/>
        </w:rPr>
        <w:t xml:space="preserve"> </w:t>
      </w:r>
      <w:r>
        <w:rPr>
          <w:sz w:val="20"/>
        </w:rPr>
        <w:t>incident</w:t>
      </w:r>
      <w:r>
        <w:rPr>
          <w:spacing w:val="-4"/>
          <w:sz w:val="20"/>
        </w:rPr>
        <w:t xml:space="preserve"> </w:t>
      </w:r>
      <w:r>
        <w:rPr>
          <w:sz w:val="20"/>
        </w:rPr>
        <w:t>or incident control</w:t>
      </w:r>
      <w:r>
        <w:rPr>
          <w:spacing w:val="-4"/>
          <w:sz w:val="20"/>
        </w:rPr>
        <w:t xml:space="preserve"> </w:t>
      </w:r>
      <w:r>
        <w:rPr>
          <w:sz w:val="20"/>
        </w:rPr>
        <w:t>exercise.</w:t>
      </w:r>
    </w:p>
    <w:p w:rsidR="00F93F21" w:rsidRDefault="00F93F21">
      <w:pPr>
        <w:pStyle w:val="BodyText"/>
        <w:spacing w:before="10"/>
      </w:pPr>
    </w:p>
    <w:p w:rsidR="00F93F21" w:rsidRDefault="00F22300">
      <w:pPr>
        <w:pStyle w:val="ListParagraph"/>
        <w:numPr>
          <w:ilvl w:val="2"/>
          <w:numId w:val="27"/>
        </w:numPr>
        <w:tabs>
          <w:tab w:val="left" w:pos="817"/>
        </w:tabs>
        <w:spacing w:line="249" w:lineRule="auto"/>
        <w:ind w:right="859" w:firstLine="0"/>
        <w:rPr>
          <w:sz w:val="20"/>
        </w:rPr>
      </w:pPr>
      <w:r>
        <w:rPr>
          <w:sz w:val="20"/>
        </w:rPr>
        <w:t>A Chief Warden has the authority to direct all University staff, students, contractors and visitors following the declaration of an incident requiring control or during an incident control</w:t>
      </w:r>
      <w:r>
        <w:rPr>
          <w:spacing w:val="-27"/>
          <w:sz w:val="20"/>
        </w:rPr>
        <w:t xml:space="preserve"> </w:t>
      </w:r>
      <w:r>
        <w:rPr>
          <w:sz w:val="20"/>
        </w:rPr>
        <w:t>exercise.</w:t>
      </w:r>
    </w:p>
    <w:p w:rsidR="00F93F21" w:rsidRDefault="00F93F21">
      <w:pPr>
        <w:pStyle w:val="BodyText"/>
        <w:spacing w:before="3"/>
        <w:rPr>
          <w:sz w:val="21"/>
        </w:rPr>
      </w:pPr>
    </w:p>
    <w:p w:rsidR="00F93F21" w:rsidRDefault="00F22300">
      <w:pPr>
        <w:pStyle w:val="ListParagraph"/>
        <w:numPr>
          <w:ilvl w:val="2"/>
          <w:numId w:val="27"/>
        </w:numPr>
        <w:tabs>
          <w:tab w:val="left" w:pos="817"/>
        </w:tabs>
        <w:ind w:left="816" w:hanging="554"/>
        <w:rPr>
          <w:sz w:val="20"/>
        </w:rPr>
      </w:pPr>
      <w:r>
        <w:rPr>
          <w:sz w:val="20"/>
        </w:rPr>
        <w:t>Outside of incidents or incident control exercises, Chief Wardens are responsible</w:t>
      </w:r>
      <w:r>
        <w:rPr>
          <w:spacing w:val="-14"/>
          <w:sz w:val="20"/>
        </w:rPr>
        <w:t xml:space="preserve"> </w:t>
      </w:r>
      <w:r>
        <w:rPr>
          <w:sz w:val="20"/>
        </w:rPr>
        <w:t>for:</w:t>
      </w:r>
    </w:p>
    <w:p w:rsidR="00F93F21" w:rsidRDefault="00F93F21">
      <w:pPr>
        <w:pStyle w:val="BodyText"/>
        <w:spacing w:before="1"/>
        <w:rPr>
          <w:sz w:val="25"/>
        </w:rPr>
      </w:pPr>
    </w:p>
    <w:p w:rsidR="00F93F21" w:rsidRDefault="00F22300">
      <w:pPr>
        <w:pStyle w:val="ListParagraph"/>
        <w:numPr>
          <w:ilvl w:val="3"/>
          <w:numId w:val="27"/>
        </w:numPr>
        <w:tabs>
          <w:tab w:val="left" w:pos="982"/>
          <w:tab w:val="left" w:pos="983"/>
        </w:tabs>
        <w:spacing w:before="1" w:line="245" w:lineRule="exact"/>
        <w:rPr>
          <w:sz w:val="20"/>
        </w:rPr>
      </w:pPr>
      <w:r>
        <w:rPr>
          <w:sz w:val="20"/>
        </w:rPr>
        <w:t>consultation with the Responsible Manager on the appointment of</w:t>
      </w:r>
      <w:r>
        <w:rPr>
          <w:spacing w:val="-12"/>
          <w:sz w:val="20"/>
        </w:rPr>
        <w:t xml:space="preserve"> </w:t>
      </w:r>
      <w:r>
        <w:rPr>
          <w:sz w:val="20"/>
        </w:rPr>
        <w:t>Wardens;</w:t>
      </w:r>
    </w:p>
    <w:p w:rsidR="00F93F21" w:rsidRDefault="00F22300">
      <w:pPr>
        <w:pStyle w:val="ListParagraph"/>
        <w:numPr>
          <w:ilvl w:val="3"/>
          <w:numId w:val="27"/>
        </w:numPr>
        <w:tabs>
          <w:tab w:val="left" w:pos="982"/>
          <w:tab w:val="left" w:pos="983"/>
        </w:tabs>
        <w:ind w:right="671"/>
        <w:rPr>
          <w:sz w:val="20"/>
        </w:rPr>
      </w:pPr>
      <w:r>
        <w:rPr>
          <w:sz w:val="20"/>
        </w:rPr>
        <w:t>nominating, to the Incident Control Coordinator, at the start of each year, times and dates for at least two incident control</w:t>
      </w:r>
      <w:r>
        <w:rPr>
          <w:spacing w:val="-4"/>
          <w:sz w:val="20"/>
        </w:rPr>
        <w:t xml:space="preserve"> </w:t>
      </w:r>
      <w:r>
        <w:rPr>
          <w:sz w:val="20"/>
        </w:rPr>
        <w:t>exercises;</w:t>
      </w:r>
    </w:p>
    <w:p w:rsidR="00F93F21" w:rsidRDefault="00F22300">
      <w:pPr>
        <w:pStyle w:val="ListParagraph"/>
        <w:numPr>
          <w:ilvl w:val="3"/>
          <w:numId w:val="27"/>
        </w:numPr>
        <w:tabs>
          <w:tab w:val="left" w:pos="983"/>
        </w:tabs>
        <w:spacing w:before="2" w:line="237" w:lineRule="auto"/>
        <w:ind w:right="536"/>
        <w:jc w:val="both"/>
        <w:rPr>
          <w:sz w:val="20"/>
        </w:rPr>
      </w:pPr>
      <w:r>
        <w:rPr>
          <w:sz w:val="20"/>
        </w:rPr>
        <w:t>conducting or coordinating regular inspections to identify fire and other hazards which might give rise to an incident, or which might hinder or prevent effective response to an incident, and taking appropriate corrective</w:t>
      </w:r>
      <w:r>
        <w:rPr>
          <w:spacing w:val="-1"/>
          <w:sz w:val="20"/>
        </w:rPr>
        <w:t xml:space="preserve"> </w:t>
      </w:r>
      <w:r>
        <w:rPr>
          <w:sz w:val="20"/>
        </w:rPr>
        <w:t>action;</w:t>
      </w:r>
    </w:p>
    <w:p w:rsidR="00F93F21" w:rsidRDefault="00F22300">
      <w:pPr>
        <w:pStyle w:val="ListParagraph"/>
        <w:numPr>
          <w:ilvl w:val="3"/>
          <w:numId w:val="27"/>
        </w:numPr>
        <w:tabs>
          <w:tab w:val="left" w:pos="982"/>
          <w:tab w:val="left" w:pos="983"/>
        </w:tabs>
        <w:spacing w:before="5" w:line="237" w:lineRule="auto"/>
        <w:ind w:right="524"/>
        <w:rPr>
          <w:sz w:val="20"/>
        </w:rPr>
      </w:pPr>
      <w:r>
        <w:rPr>
          <w:sz w:val="20"/>
        </w:rPr>
        <w:t>notifying of his/her absence to the Incident Control Coordinator and to the Warden who will act in his/her place; and</w:t>
      </w:r>
    </w:p>
    <w:p w:rsidR="00F93F21" w:rsidRDefault="00F22300">
      <w:pPr>
        <w:pStyle w:val="ListParagraph"/>
        <w:numPr>
          <w:ilvl w:val="3"/>
          <w:numId w:val="27"/>
        </w:numPr>
        <w:tabs>
          <w:tab w:val="left" w:pos="982"/>
          <w:tab w:val="left" w:pos="983"/>
        </w:tabs>
        <w:spacing w:before="1"/>
        <w:rPr>
          <w:sz w:val="20"/>
        </w:rPr>
      </w:pPr>
      <w:proofErr w:type="gramStart"/>
      <w:r>
        <w:rPr>
          <w:sz w:val="20"/>
        </w:rPr>
        <w:t>convening</w:t>
      </w:r>
      <w:proofErr w:type="gramEnd"/>
      <w:r>
        <w:rPr>
          <w:sz w:val="20"/>
        </w:rPr>
        <w:t xml:space="preserve"> meetings of the</w:t>
      </w:r>
      <w:r>
        <w:rPr>
          <w:color w:val="7F6B00"/>
          <w:sz w:val="20"/>
        </w:rPr>
        <w:t xml:space="preserve"> </w:t>
      </w:r>
      <w:hyperlink r:id="rId142" w:anchor="appendix3">
        <w:r>
          <w:rPr>
            <w:color w:val="7F6B00"/>
            <w:sz w:val="20"/>
            <w:u w:val="single" w:color="7F6B00"/>
          </w:rPr>
          <w:t>Building Incident Control</w:t>
        </w:r>
        <w:r>
          <w:rPr>
            <w:color w:val="7F6B00"/>
            <w:spacing w:val="-4"/>
            <w:sz w:val="20"/>
            <w:u w:val="single" w:color="7F6B00"/>
          </w:rPr>
          <w:t xml:space="preserve"> </w:t>
        </w:r>
        <w:proofErr w:type="spellStart"/>
        <w:r>
          <w:rPr>
            <w:color w:val="7F6B00"/>
            <w:sz w:val="20"/>
            <w:u w:val="single" w:color="7F6B00"/>
          </w:rPr>
          <w:t>Organisation</w:t>
        </w:r>
        <w:proofErr w:type="spellEnd"/>
        <w:r>
          <w:rPr>
            <w:sz w:val="20"/>
          </w:rPr>
          <w:t>.</w:t>
        </w:r>
      </w:hyperlink>
    </w:p>
    <w:p w:rsidR="00F93F21" w:rsidRDefault="00F93F21">
      <w:pPr>
        <w:pStyle w:val="BodyText"/>
      </w:pPr>
    </w:p>
    <w:p w:rsidR="00F93F21" w:rsidRDefault="00F93F21">
      <w:pPr>
        <w:pStyle w:val="BodyText"/>
      </w:pPr>
    </w:p>
    <w:p w:rsidR="00F93F21" w:rsidRDefault="00F93F21">
      <w:pPr>
        <w:pStyle w:val="BodyText"/>
        <w:spacing w:before="10"/>
        <w:rPr>
          <w:sz w:val="17"/>
        </w:rPr>
      </w:pPr>
    </w:p>
    <w:p w:rsidR="00F93F21" w:rsidRDefault="00F22300">
      <w:pPr>
        <w:pStyle w:val="Heading4"/>
        <w:numPr>
          <w:ilvl w:val="1"/>
          <w:numId w:val="26"/>
        </w:numPr>
        <w:tabs>
          <w:tab w:val="left" w:pos="693"/>
        </w:tabs>
        <w:spacing w:before="94"/>
      </w:pPr>
      <w:bookmarkStart w:id="93" w:name="6.3__Security_Officers"/>
      <w:bookmarkStart w:id="94" w:name="_bookmark38"/>
      <w:bookmarkEnd w:id="93"/>
      <w:bookmarkEnd w:id="94"/>
      <w:r>
        <w:t>Security</w:t>
      </w:r>
      <w:r>
        <w:rPr>
          <w:spacing w:val="-5"/>
        </w:rPr>
        <w:t xml:space="preserve"> </w:t>
      </w:r>
      <w:r>
        <w:t>Officers</w:t>
      </w:r>
    </w:p>
    <w:p w:rsidR="00F93F21" w:rsidRDefault="00F22300">
      <w:pPr>
        <w:pStyle w:val="ListParagraph"/>
        <w:numPr>
          <w:ilvl w:val="2"/>
          <w:numId w:val="26"/>
        </w:numPr>
        <w:tabs>
          <w:tab w:val="left" w:pos="817"/>
        </w:tabs>
        <w:spacing w:before="171" w:line="252" w:lineRule="auto"/>
        <w:ind w:right="1135" w:firstLine="0"/>
        <w:rPr>
          <w:sz w:val="20"/>
        </w:rPr>
      </w:pPr>
      <w:r>
        <w:rPr>
          <w:sz w:val="20"/>
        </w:rPr>
        <w:t>Under the direction of the Incident Control Coordinator, Security Officers are responsible for responding to Incidents as</w:t>
      </w:r>
      <w:r>
        <w:rPr>
          <w:spacing w:val="1"/>
          <w:sz w:val="20"/>
        </w:rPr>
        <w:t xml:space="preserve"> </w:t>
      </w:r>
      <w:r>
        <w:rPr>
          <w:sz w:val="20"/>
        </w:rPr>
        <w:t>appropriate.</w:t>
      </w:r>
    </w:p>
    <w:p w:rsidR="00F93F21" w:rsidRDefault="00F93F21">
      <w:pPr>
        <w:spacing w:line="252" w:lineRule="auto"/>
        <w:rPr>
          <w:sz w:val="20"/>
        </w:rPr>
        <w:sectPr w:rsidR="00F93F21">
          <w:pgSz w:w="11910" w:h="16840"/>
          <w:pgMar w:top="840" w:right="620" w:bottom="1040" w:left="1240" w:header="657" w:footer="853" w:gutter="0"/>
          <w:cols w:space="720"/>
        </w:sectPr>
      </w:pPr>
    </w:p>
    <w:p w:rsidR="00F93F21" w:rsidRDefault="00F93F21">
      <w:pPr>
        <w:pStyle w:val="BodyText"/>
      </w:pPr>
    </w:p>
    <w:p w:rsidR="00F93F21" w:rsidRDefault="00F93F21">
      <w:pPr>
        <w:pStyle w:val="BodyText"/>
        <w:spacing w:before="8"/>
        <w:rPr>
          <w:sz w:val="15"/>
        </w:rPr>
      </w:pPr>
    </w:p>
    <w:p w:rsidR="00F93F21" w:rsidRDefault="00F22300">
      <w:pPr>
        <w:pStyle w:val="ListParagraph"/>
        <w:numPr>
          <w:ilvl w:val="2"/>
          <w:numId w:val="26"/>
        </w:numPr>
        <w:tabs>
          <w:tab w:val="left" w:pos="817"/>
        </w:tabs>
        <w:spacing w:before="93" w:line="252" w:lineRule="auto"/>
        <w:ind w:right="693" w:firstLine="0"/>
        <w:rPr>
          <w:sz w:val="20"/>
        </w:rPr>
      </w:pPr>
      <w:r>
        <w:rPr>
          <w:sz w:val="20"/>
        </w:rPr>
        <w:t>Security Officers have the authority to direct all University staff, students, contractors and visitors following the declaration of an incident requiring control or during an incident control</w:t>
      </w:r>
      <w:r>
        <w:rPr>
          <w:spacing w:val="-25"/>
          <w:sz w:val="20"/>
        </w:rPr>
        <w:t xml:space="preserve"> </w:t>
      </w:r>
      <w:r>
        <w:rPr>
          <w:sz w:val="20"/>
        </w:rPr>
        <w:t>exercise.</w:t>
      </w:r>
    </w:p>
    <w:p w:rsidR="00F93F21" w:rsidRDefault="00F93F21">
      <w:pPr>
        <w:pStyle w:val="BodyText"/>
        <w:rPr>
          <w:sz w:val="22"/>
        </w:rPr>
      </w:pPr>
    </w:p>
    <w:p w:rsidR="00F93F21" w:rsidRDefault="00F93F21">
      <w:pPr>
        <w:pStyle w:val="BodyText"/>
        <w:rPr>
          <w:sz w:val="22"/>
        </w:rPr>
      </w:pPr>
    </w:p>
    <w:p w:rsidR="00F93F21" w:rsidRDefault="00F93F21">
      <w:pPr>
        <w:pStyle w:val="BodyText"/>
        <w:spacing w:before="9"/>
        <w:rPr>
          <w:sz w:val="18"/>
        </w:rPr>
      </w:pPr>
    </w:p>
    <w:p w:rsidR="00F93F21" w:rsidRDefault="00F22300">
      <w:pPr>
        <w:pStyle w:val="Heading4"/>
        <w:numPr>
          <w:ilvl w:val="1"/>
          <w:numId w:val="25"/>
        </w:numPr>
        <w:tabs>
          <w:tab w:val="left" w:pos="693"/>
        </w:tabs>
      </w:pPr>
      <w:bookmarkStart w:id="95" w:name="6.4__Wardens"/>
      <w:bookmarkStart w:id="96" w:name="_bookmark39"/>
      <w:bookmarkEnd w:id="95"/>
      <w:bookmarkEnd w:id="96"/>
      <w:r>
        <w:t>Wardens</w:t>
      </w:r>
    </w:p>
    <w:p w:rsidR="00F93F21" w:rsidRDefault="00F22300">
      <w:pPr>
        <w:pStyle w:val="ListParagraph"/>
        <w:numPr>
          <w:ilvl w:val="2"/>
          <w:numId w:val="25"/>
        </w:numPr>
        <w:tabs>
          <w:tab w:val="left" w:pos="817"/>
        </w:tabs>
        <w:spacing w:before="172" w:line="252" w:lineRule="auto"/>
        <w:ind w:right="380" w:firstLine="0"/>
        <w:rPr>
          <w:sz w:val="20"/>
        </w:rPr>
      </w:pPr>
      <w:r>
        <w:rPr>
          <w:sz w:val="20"/>
        </w:rPr>
        <w:t>Under the direction of the Chief Warden for their premises, Wardens are responsible for carrying out their duties in the event of an incident as described in their building’s Incident Control</w:t>
      </w:r>
      <w:r>
        <w:rPr>
          <w:spacing w:val="-15"/>
          <w:sz w:val="20"/>
        </w:rPr>
        <w:t xml:space="preserve"> </w:t>
      </w:r>
      <w:r>
        <w:rPr>
          <w:sz w:val="20"/>
        </w:rPr>
        <w:t>Plan.</w:t>
      </w:r>
    </w:p>
    <w:p w:rsidR="00F93F21" w:rsidRDefault="00F93F21">
      <w:pPr>
        <w:pStyle w:val="BodyText"/>
        <w:rPr>
          <w:sz w:val="21"/>
        </w:rPr>
      </w:pPr>
    </w:p>
    <w:p w:rsidR="00F93F21" w:rsidRDefault="00F22300">
      <w:pPr>
        <w:pStyle w:val="ListParagraph"/>
        <w:numPr>
          <w:ilvl w:val="2"/>
          <w:numId w:val="25"/>
        </w:numPr>
        <w:tabs>
          <w:tab w:val="left" w:pos="812"/>
        </w:tabs>
        <w:spacing w:line="249" w:lineRule="auto"/>
        <w:ind w:right="523" w:firstLine="0"/>
        <w:rPr>
          <w:sz w:val="20"/>
        </w:rPr>
      </w:pPr>
      <w:r>
        <w:rPr>
          <w:sz w:val="20"/>
        </w:rPr>
        <w:t>Wardens have the authority to direct all University staff, students, contractors and visitors following the declaration of an incident requiring control or during an incident control</w:t>
      </w:r>
      <w:r>
        <w:rPr>
          <w:spacing w:val="-14"/>
          <w:sz w:val="20"/>
        </w:rPr>
        <w:t xml:space="preserve"> </w:t>
      </w:r>
      <w:r>
        <w:rPr>
          <w:sz w:val="20"/>
        </w:rPr>
        <w:t>exercise.</w:t>
      </w:r>
    </w:p>
    <w:p w:rsidR="00F93F21" w:rsidRDefault="00F93F21">
      <w:pPr>
        <w:pStyle w:val="BodyText"/>
        <w:spacing w:before="2"/>
        <w:rPr>
          <w:sz w:val="21"/>
        </w:rPr>
      </w:pPr>
    </w:p>
    <w:p w:rsidR="00F93F21" w:rsidRDefault="00F22300">
      <w:pPr>
        <w:pStyle w:val="ListParagraph"/>
        <w:numPr>
          <w:ilvl w:val="2"/>
          <w:numId w:val="25"/>
        </w:numPr>
        <w:tabs>
          <w:tab w:val="left" w:pos="817"/>
        </w:tabs>
        <w:spacing w:before="1"/>
        <w:ind w:left="816" w:hanging="554"/>
        <w:rPr>
          <w:sz w:val="20"/>
        </w:rPr>
      </w:pPr>
      <w:r>
        <w:rPr>
          <w:sz w:val="20"/>
        </w:rPr>
        <w:t>Outside of incidents or incident control exercises, Wardens are responsible</w:t>
      </w:r>
      <w:r>
        <w:rPr>
          <w:spacing w:val="-12"/>
          <w:sz w:val="20"/>
        </w:rPr>
        <w:t xml:space="preserve"> </w:t>
      </w:r>
      <w:r>
        <w:rPr>
          <w:sz w:val="20"/>
        </w:rPr>
        <w:t>for:</w:t>
      </w:r>
    </w:p>
    <w:p w:rsidR="00F93F21" w:rsidRDefault="00F93F21">
      <w:pPr>
        <w:pStyle w:val="BodyText"/>
        <w:spacing w:before="1"/>
        <w:rPr>
          <w:sz w:val="25"/>
        </w:rPr>
      </w:pPr>
    </w:p>
    <w:p w:rsidR="00F93F21" w:rsidRDefault="00F22300">
      <w:pPr>
        <w:pStyle w:val="ListParagraph"/>
        <w:numPr>
          <w:ilvl w:val="3"/>
          <w:numId w:val="25"/>
        </w:numPr>
        <w:tabs>
          <w:tab w:val="left" w:pos="982"/>
          <w:tab w:val="left" w:pos="983"/>
        </w:tabs>
        <w:spacing w:before="1" w:line="245" w:lineRule="exact"/>
        <w:rPr>
          <w:sz w:val="20"/>
        </w:rPr>
      </w:pPr>
      <w:r>
        <w:rPr>
          <w:sz w:val="20"/>
        </w:rPr>
        <w:t>reporting to their Chief Warden any observed fire or evacuation hazards or unsafe conditions;</w:t>
      </w:r>
      <w:r>
        <w:rPr>
          <w:spacing w:val="-32"/>
          <w:sz w:val="20"/>
        </w:rPr>
        <w:t xml:space="preserve"> </w:t>
      </w:r>
      <w:r>
        <w:rPr>
          <w:sz w:val="20"/>
        </w:rPr>
        <w:t>and</w:t>
      </w:r>
    </w:p>
    <w:p w:rsidR="00F93F21" w:rsidRDefault="00F22300">
      <w:pPr>
        <w:pStyle w:val="ListParagraph"/>
        <w:numPr>
          <w:ilvl w:val="3"/>
          <w:numId w:val="25"/>
        </w:numPr>
        <w:tabs>
          <w:tab w:val="left" w:pos="982"/>
          <w:tab w:val="left" w:pos="983"/>
        </w:tabs>
        <w:rPr>
          <w:sz w:val="20"/>
        </w:rPr>
      </w:pPr>
      <w:proofErr w:type="gramStart"/>
      <w:r>
        <w:rPr>
          <w:sz w:val="20"/>
        </w:rPr>
        <w:t>advising</w:t>
      </w:r>
      <w:proofErr w:type="gramEnd"/>
      <w:r>
        <w:rPr>
          <w:sz w:val="20"/>
        </w:rPr>
        <w:t xml:space="preserve"> their Chief Warden of</w:t>
      </w:r>
      <w:r>
        <w:rPr>
          <w:spacing w:val="-5"/>
          <w:sz w:val="20"/>
        </w:rPr>
        <w:t xml:space="preserve"> </w:t>
      </w:r>
      <w:r>
        <w:rPr>
          <w:sz w:val="20"/>
        </w:rPr>
        <w:t>absences.</w:t>
      </w:r>
    </w:p>
    <w:p w:rsidR="00F93F21" w:rsidRDefault="00F93F21">
      <w:pPr>
        <w:pStyle w:val="BodyText"/>
        <w:rPr>
          <w:sz w:val="24"/>
        </w:rPr>
      </w:pPr>
    </w:p>
    <w:p w:rsidR="00F93F21" w:rsidRDefault="00F93F21">
      <w:pPr>
        <w:pStyle w:val="BodyText"/>
        <w:spacing w:before="3"/>
        <w:rPr>
          <w:sz w:val="23"/>
        </w:rPr>
      </w:pPr>
    </w:p>
    <w:p w:rsidR="00F93F21" w:rsidRDefault="00F22300">
      <w:pPr>
        <w:pStyle w:val="Heading4"/>
        <w:ind w:left="982" w:firstLine="0"/>
      </w:pPr>
      <w:bookmarkStart w:id="97" w:name="6.5__University_Maintenance_Manager"/>
      <w:bookmarkStart w:id="98" w:name="_bookmark40"/>
      <w:bookmarkEnd w:id="97"/>
      <w:bookmarkEnd w:id="98"/>
      <w:r>
        <w:t>6.5 University Maintenance Manager</w:t>
      </w:r>
    </w:p>
    <w:p w:rsidR="00F93F21" w:rsidRDefault="00F22300">
      <w:pPr>
        <w:pStyle w:val="ListParagraph"/>
        <w:numPr>
          <w:ilvl w:val="2"/>
          <w:numId w:val="24"/>
        </w:numPr>
        <w:tabs>
          <w:tab w:val="left" w:pos="817"/>
        </w:tabs>
        <w:spacing w:before="174" w:line="252" w:lineRule="auto"/>
        <w:ind w:right="748" w:firstLine="0"/>
        <w:jc w:val="both"/>
        <w:rPr>
          <w:sz w:val="20"/>
        </w:rPr>
      </w:pPr>
      <w:r>
        <w:rPr>
          <w:sz w:val="20"/>
        </w:rPr>
        <w:t>The University Maintenance Manager is responsible for arranging, at the request of the Incident Control Coordinator or Chief Warden, the isolation of utilities to a premise or part of a premise which is subject to a declared</w:t>
      </w:r>
      <w:r>
        <w:rPr>
          <w:spacing w:val="-1"/>
          <w:sz w:val="20"/>
        </w:rPr>
        <w:t xml:space="preserve"> </w:t>
      </w:r>
      <w:r>
        <w:rPr>
          <w:sz w:val="20"/>
        </w:rPr>
        <w:t>incident.</w:t>
      </w:r>
    </w:p>
    <w:p w:rsidR="00F93F21" w:rsidRDefault="00F93F21">
      <w:pPr>
        <w:pStyle w:val="BodyText"/>
        <w:spacing w:before="8"/>
      </w:pPr>
    </w:p>
    <w:p w:rsidR="00F93F21" w:rsidRDefault="00F22300">
      <w:pPr>
        <w:pStyle w:val="ListParagraph"/>
        <w:numPr>
          <w:ilvl w:val="2"/>
          <w:numId w:val="24"/>
        </w:numPr>
        <w:tabs>
          <w:tab w:val="left" w:pos="817"/>
        </w:tabs>
        <w:spacing w:line="252" w:lineRule="auto"/>
        <w:ind w:right="291" w:firstLine="0"/>
        <w:rPr>
          <w:sz w:val="20"/>
        </w:rPr>
      </w:pPr>
      <w:r>
        <w:rPr>
          <w:sz w:val="20"/>
        </w:rPr>
        <w:t xml:space="preserve">Outside of incidents or incident control exercises, the University Maintenance Manager is responsible for maintaining an inventory of </w:t>
      </w:r>
      <w:proofErr w:type="spellStart"/>
      <w:r>
        <w:rPr>
          <w:sz w:val="20"/>
        </w:rPr>
        <w:t>fire fighting</w:t>
      </w:r>
      <w:proofErr w:type="spellEnd"/>
      <w:r>
        <w:rPr>
          <w:sz w:val="20"/>
        </w:rPr>
        <w:t xml:space="preserve"> equipment and ensuring that all statutory inspections of </w:t>
      </w:r>
      <w:proofErr w:type="spellStart"/>
      <w:r>
        <w:rPr>
          <w:sz w:val="20"/>
        </w:rPr>
        <w:t>fire fighting</w:t>
      </w:r>
      <w:proofErr w:type="spellEnd"/>
      <w:r>
        <w:rPr>
          <w:sz w:val="20"/>
        </w:rPr>
        <w:t xml:space="preserve"> equipment and fire safety provisions are carried out as</w:t>
      </w:r>
      <w:r>
        <w:rPr>
          <w:spacing w:val="-12"/>
          <w:sz w:val="20"/>
        </w:rPr>
        <w:t xml:space="preserve"> </w:t>
      </w:r>
      <w:r>
        <w:rPr>
          <w:sz w:val="20"/>
        </w:rPr>
        <w:t>required</w:t>
      </w:r>
    </w:p>
    <w:p w:rsidR="00F93F21" w:rsidRDefault="00F93F21">
      <w:pPr>
        <w:pStyle w:val="BodyText"/>
        <w:rPr>
          <w:sz w:val="22"/>
        </w:rPr>
      </w:pPr>
    </w:p>
    <w:p w:rsidR="00F93F21" w:rsidRDefault="00F93F21">
      <w:pPr>
        <w:pStyle w:val="BodyText"/>
        <w:rPr>
          <w:sz w:val="22"/>
        </w:rPr>
      </w:pPr>
    </w:p>
    <w:p w:rsidR="00F93F21" w:rsidRDefault="00F93F21">
      <w:pPr>
        <w:pStyle w:val="BodyText"/>
        <w:spacing w:before="10"/>
        <w:rPr>
          <w:sz w:val="18"/>
        </w:rPr>
      </w:pPr>
    </w:p>
    <w:p w:rsidR="00F93F21" w:rsidRDefault="00F22300">
      <w:pPr>
        <w:pStyle w:val="Heading4"/>
        <w:numPr>
          <w:ilvl w:val="1"/>
          <w:numId w:val="23"/>
        </w:numPr>
        <w:tabs>
          <w:tab w:val="left" w:pos="693"/>
        </w:tabs>
      </w:pPr>
      <w:bookmarkStart w:id="99" w:name="6.6__Staff,_Students,_Contractors_and_Vi"/>
      <w:bookmarkStart w:id="100" w:name="_bookmark41"/>
      <w:bookmarkEnd w:id="99"/>
      <w:bookmarkEnd w:id="100"/>
      <w:r>
        <w:t>Staff, Students, Contractors and</w:t>
      </w:r>
      <w:r>
        <w:rPr>
          <w:spacing w:val="-5"/>
        </w:rPr>
        <w:t xml:space="preserve"> </w:t>
      </w:r>
      <w:r>
        <w:t>Visitors</w:t>
      </w:r>
    </w:p>
    <w:p w:rsidR="00F93F21" w:rsidRDefault="00F22300">
      <w:pPr>
        <w:pStyle w:val="ListParagraph"/>
        <w:numPr>
          <w:ilvl w:val="2"/>
          <w:numId w:val="23"/>
        </w:numPr>
        <w:tabs>
          <w:tab w:val="left" w:pos="817"/>
        </w:tabs>
        <w:spacing w:before="171" w:line="252" w:lineRule="auto"/>
        <w:ind w:right="398" w:firstLine="0"/>
        <w:rPr>
          <w:sz w:val="20"/>
        </w:rPr>
      </w:pPr>
      <w:r>
        <w:rPr>
          <w:sz w:val="20"/>
        </w:rPr>
        <w:t>Staff, students, contractors and visitors are required to follow the directions of Chief Wardens, Wardens, Security Officers and the Incident Control Coordinator in the event of an incident as indicated by the activation of warning signals in a building or when the Incident Control Plan is activated by any of the Chief Wardens, Wardens, Security Officers or the Incident Control</w:t>
      </w:r>
      <w:r>
        <w:rPr>
          <w:spacing w:val="-20"/>
          <w:sz w:val="20"/>
        </w:rPr>
        <w:t xml:space="preserve"> </w:t>
      </w:r>
      <w:r>
        <w:rPr>
          <w:sz w:val="20"/>
        </w:rPr>
        <w:t>Coordinator.</w:t>
      </w:r>
    </w:p>
    <w:p w:rsidR="00F93F21" w:rsidRDefault="00F93F21">
      <w:pPr>
        <w:pStyle w:val="BodyText"/>
        <w:rPr>
          <w:sz w:val="21"/>
        </w:rPr>
      </w:pPr>
    </w:p>
    <w:p w:rsidR="00F93F21" w:rsidRDefault="00F22300">
      <w:pPr>
        <w:pStyle w:val="ListParagraph"/>
        <w:numPr>
          <w:ilvl w:val="2"/>
          <w:numId w:val="23"/>
        </w:numPr>
        <w:tabs>
          <w:tab w:val="left" w:pos="817"/>
        </w:tabs>
        <w:spacing w:line="252" w:lineRule="auto"/>
        <w:ind w:right="814" w:firstLine="0"/>
        <w:rPr>
          <w:sz w:val="20"/>
        </w:rPr>
      </w:pPr>
      <w:r>
        <w:rPr>
          <w:sz w:val="20"/>
        </w:rPr>
        <w:t>University staff with responsibilities under the Incident Control Policy are not responsible for the physical removal or exclusion of any person from any University premise if that person ignores the directions</w:t>
      </w:r>
      <w:r>
        <w:rPr>
          <w:spacing w:val="-1"/>
          <w:sz w:val="20"/>
        </w:rPr>
        <w:t xml:space="preserve"> </w:t>
      </w:r>
      <w:r>
        <w:rPr>
          <w:sz w:val="20"/>
        </w:rPr>
        <w:t>given.</w:t>
      </w:r>
    </w:p>
    <w:p w:rsidR="00F93F21" w:rsidRDefault="00F93F21">
      <w:pPr>
        <w:pStyle w:val="BodyText"/>
        <w:spacing w:before="11"/>
      </w:pPr>
    </w:p>
    <w:p w:rsidR="00F93F21" w:rsidRDefault="00F22300">
      <w:pPr>
        <w:pStyle w:val="ListParagraph"/>
        <w:numPr>
          <w:ilvl w:val="2"/>
          <w:numId w:val="23"/>
        </w:numPr>
        <w:tabs>
          <w:tab w:val="left" w:pos="817"/>
        </w:tabs>
        <w:ind w:left="816" w:hanging="554"/>
        <w:rPr>
          <w:sz w:val="20"/>
        </w:rPr>
      </w:pPr>
      <w:r>
        <w:rPr>
          <w:sz w:val="20"/>
        </w:rPr>
        <w:t xml:space="preserve">Staff shall bring to the attention of their Warden any incident which </w:t>
      </w:r>
      <w:r>
        <w:rPr>
          <w:spacing w:val="2"/>
          <w:sz w:val="20"/>
        </w:rPr>
        <w:t xml:space="preserve">may </w:t>
      </w:r>
      <w:r>
        <w:rPr>
          <w:sz w:val="20"/>
        </w:rPr>
        <w:t>require a</w:t>
      </w:r>
      <w:r>
        <w:rPr>
          <w:spacing w:val="-29"/>
          <w:sz w:val="20"/>
        </w:rPr>
        <w:t xml:space="preserve"> </w:t>
      </w:r>
      <w:r>
        <w:rPr>
          <w:sz w:val="20"/>
        </w:rPr>
        <w:t>response.</w:t>
      </w:r>
    </w:p>
    <w:p w:rsidR="00F93F21" w:rsidRDefault="00F93F21">
      <w:pPr>
        <w:pStyle w:val="BodyText"/>
        <w:rPr>
          <w:sz w:val="22"/>
        </w:rPr>
      </w:pPr>
    </w:p>
    <w:p w:rsidR="00F93F21" w:rsidRDefault="00F93F21">
      <w:pPr>
        <w:pStyle w:val="BodyText"/>
        <w:rPr>
          <w:sz w:val="22"/>
        </w:rPr>
      </w:pPr>
    </w:p>
    <w:p w:rsidR="00F93F21" w:rsidRDefault="00F93F21">
      <w:pPr>
        <w:pStyle w:val="BodyText"/>
        <w:spacing w:before="8"/>
        <w:rPr>
          <w:sz w:val="19"/>
        </w:rPr>
      </w:pPr>
    </w:p>
    <w:p w:rsidR="00F93F21" w:rsidRDefault="00F22300">
      <w:pPr>
        <w:pStyle w:val="Heading4"/>
        <w:numPr>
          <w:ilvl w:val="1"/>
          <w:numId w:val="22"/>
        </w:numPr>
        <w:tabs>
          <w:tab w:val="left" w:pos="693"/>
        </w:tabs>
      </w:pPr>
      <w:bookmarkStart w:id="101" w:name="6.7__Responsible_Managers"/>
      <w:bookmarkStart w:id="102" w:name="_bookmark42"/>
      <w:bookmarkEnd w:id="101"/>
      <w:bookmarkEnd w:id="102"/>
      <w:r>
        <w:t>Responsible</w:t>
      </w:r>
      <w:r>
        <w:rPr>
          <w:spacing w:val="-3"/>
        </w:rPr>
        <w:t xml:space="preserve"> </w:t>
      </w:r>
      <w:r>
        <w:t>Managers</w:t>
      </w:r>
    </w:p>
    <w:p w:rsidR="00F93F21" w:rsidRDefault="00F22300">
      <w:pPr>
        <w:pStyle w:val="ListParagraph"/>
        <w:numPr>
          <w:ilvl w:val="2"/>
          <w:numId w:val="22"/>
        </w:numPr>
        <w:tabs>
          <w:tab w:val="left" w:pos="817"/>
        </w:tabs>
        <w:spacing w:before="171"/>
        <w:ind w:hanging="554"/>
        <w:rPr>
          <w:sz w:val="20"/>
        </w:rPr>
      </w:pPr>
      <w:r>
        <w:rPr>
          <w:sz w:val="20"/>
        </w:rPr>
        <w:t>Responsible Managers have no direct responsibility during incidents or incident control</w:t>
      </w:r>
      <w:r>
        <w:rPr>
          <w:spacing w:val="-21"/>
          <w:sz w:val="20"/>
        </w:rPr>
        <w:t xml:space="preserve"> </w:t>
      </w:r>
      <w:r>
        <w:rPr>
          <w:sz w:val="20"/>
        </w:rPr>
        <w:t>exercises.</w:t>
      </w:r>
    </w:p>
    <w:p w:rsidR="00F93F21" w:rsidRDefault="00F93F21">
      <w:pPr>
        <w:pStyle w:val="BodyText"/>
        <w:rPr>
          <w:sz w:val="22"/>
        </w:rPr>
      </w:pPr>
    </w:p>
    <w:p w:rsidR="00F93F21" w:rsidRDefault="00F22300">
      <w:pPr>
        <w:pStyle w:val="ListParagraph"/>
        <w:numPr>
          <w:ilvl w:val="2"/>
          <w:numId w:val="22"/>
        </w:numPr>
        <w:tabs>
          <w:tab w:val="left" w:pos="817"/>
        </w:tabs>
        <w:ind w:hanging="554"/>
        <w:rPr>
          <w:sz w:val="20"/>
        </w:rPr>
      </w:pPr>
      <w:r>
        <w:rPr>
          <w:sz w:val="20"/>
        </w:rPr>
        <w:t>Outside of incidents, a Responsible Manager is responsible for:</w:t>
      </w:r>
    </w:p>
    <w:p w:rsidR="00F93F21" w:rsidRDefault="00F93F21">
      <w:pPr>
        <w:pStyle w:val="BodyText"/>
        <w:spacing w:before="2"/>
        <w:rPr>
          <w:sz w:val="25"/>
        </w:rPr>
      </w:pPr>
    </w:p>
    <w:p w:rsidR="00F93F21" w:rsidRDefault="00F22300">
      <w:pPr>
        <w:pStyle w:val="ListParagraph"/>
        <w:numPr>
          <w:ilvl w:val="3"/>
          <w:numId w:val="22"/>
        </w:numPr>
        <w:tabs>
          <w:tab w:val="left" w:pos="982"/>
          <w:tab w:val="left" w:pos="983"/>
        </w:tabs>
        <w:spacing w:line="245" w:lineRule="exact"/>
        <w:rPr>
          <w:sz w:val="20"/>
        </w:rPr>
      </w:pPr>
      <w:r>
        <w:rPr>
          <w:sz w:val="20"/>
        </w:rPr>
        <w:t>Approval and implementation of Incident Control Plans in buildings and areas under their</w:t>
      </w:r>
      <w:r>
        <w:rPr>
          <w:spacing w:val="-28"/>
          <w:sz w:val="20"/>
        </w:rPr>
        <w:t xml:space="preserve"> </w:t>
      </w:r>
      <w:r>
        <w:rPr>
          <w:sz w:val="20"/>
        </w:rPr>
        <w:t>control.</w:t>
      </w:r>
    </w:p>
    <w:p w:rsidR="00F93F21" w:rsidRDefault="00F22300">
      <w:pPr>
        <w:pStyle w:val="ListParagraph"/>
        <w:numPr>
          <w:ilvl w:val="3"/>
          <w:numId w:val="22"/>
        </w:numPr>
        <w:tabs>
          <w:tab w:val="left" w:pos="982"/>
          <w:tab w:val="left" w:pos="983"/>
        </w:tabs>
        <w:ind w:right="546"/>
        <w:rPr>
          <w:sz w:val="20"/>
        </w:rPr>
      </w:pPr>
      <w:proofErr w:type="gramStart"/>
      <w:r>
        <w:rPr>
          <w:sz w:val="20"/>
        </w:rPr>
        <w:t>appointing</w:t>
      </w:r>
      <w:proofErr w:type="gramEnd"/>
      <w:r>
        <w:rPr>
          <w:sz w:val="20"/>
        </w:rPr>
        <w:t xml:space="preserve"> a Chief Warden and Wardens for each premise or premises as required, after consultation with the Chief Warden. In buildings where an Incident Warning Intercommunication System is installed so far as is practicable a Warden shall be appointed for each Warden Intercommunication Phone (WIP) installed. In other buildings Wardens shall be appointed on the basis of one for each twenty persons on the floor or in the area, with a minimum of</w:t>
      </w:r>
      <w:r>
        <w:rPr>
          <w:spacing w:val="-21"/>
          <w:sz w:val="20"/>
        </w:rPr>
        <w:t xml:space="preserve"> </w:t>
      </w:r>
      <w:r>
        <w:rPr>
          <w:sz w:val="20"/>
        </w:rPr>
        <w:t>two;</w:t>
      </w:r>
    </w:p>
    <w:p w:rsidR="00F93F21" w:rsidRDefault="00F93F21">
      <w:pPr>
        <w:rPr>
          <w:sz w:val="20"/>
        </w:rPr>
        <w:sectPr w:rsidR="00F93F21">
          <w:pgSz w:w="11910" w:h="16840"/>
          <w:pgMar w:top="840" w:right="620" w:bottom="1040" w:left="1240" w:header="657" w:footer="853" w:gutter="0"/>
          <w:cols w:space="720"/>
        </w:sectPr>
      </w:pPr>
    </w:p>
    <w:p w:rsidR="00F93F21" w:rsidRDefault="00F93F21">
      <w:pPr>
        <w:pStyle w:val="BodyText"/>
      </w:pPr>
    </w:p>
    <w:p w:rsidR="00F93F21" w:rsidRDefault="00F93F21">
      <w:pPr>
        <w:pStyle w:val="BodyText"/>
        <w:rPr>
          <w:sz w:val="24"/>
        </w:rPr>
      </w:pPr>
    </w:p>
    <w:p w:rsidR="00F93F21" w:rsidRDefault="00F22300">
      <w:pPr>
        <w:pStyle w:val="ListParagraph"/>
        <w:numPr>
          <w:ilvl w:val="3"/>
          <w:numId w:val="22"/>
        </w:numPr>
        <w:tabs>
          <w:tab w:val="left" w:pos="982"/>
          <w:tab w:val="left" w:pos="983"/>
        </w:tabs>
        <w:spacing w:line="237" w:lineRule="auto"/>
        <w:ind w:right="284"/>
        <w:rPr>
          <w:sz w:val="20"/>
        </w:rPr>
      </w:pPr>
      <w:r>
        <w:rPr>
          <w:sz w:val="20"/>
        </w:rPr>
        <w:t>providing</w:t>
      </w:r>
      <w:r>
        <w:rPr>
          <w:spacing w:val="-3"/>
          <w:sz w:val="20"/>
        </w:rPr>
        <w:t xml:space="preserve"> </w:t>
      </w:r>
      <w:r>
        <w:rPr>
          <w:sz w:val="20"/>
        </w:rPr>
        <w:t>adequate</w:t>
      </w:r>
      <w:r>
        <w:rPr>
          <w:spacing w:val="-5"/>
          <w:sz w:val="20"/>
        </w:rPr>
        <w:t xml:space="preserve"> </w:t>
      </w:r>
      <w:r>
        <w:rPr>
          <w:sz w:val="20"/>
        </w:rPr>
        <w:t>facilities</w:t>
      </w:r>
      <w:r>
        <w:rPr>
          <w:spacing w:val="-4"/>
          <w:sz w:val="20"/>
        </w:rPr>
        <w:t xml:space="preserve"> </w:t>
      </w:r>
      <w:r>
        <w:rPr>
          <w:sz w:val="20"/>
        </w:rPr>
        <w:t>and</w:t>
      </w:r>
      <w:r>
        <w:rPr>
          <w:spacing w:val="-4"/>
          <w:sz w:val="20"/>
        </w:rPr>
        <w:t xml:space="preserve"> </w:t>
      </w:r>
      <w:r>
        <w:rPr>
          <w:sz w:val="20"/>
        </w:rPr>
        <w:t>time</w:t>
      </w:r>
      <w:r>
        <w:rPr>
          <w:spacing w:val="-5"/>
          <w:sz w:val="20"/>
        </w:rPr>
        <w:t xml:space="preserve"> </w:t>
      </w:r>
      <w:r>
        <w:rPr>
          <w:sz w:val="20"/>
        </w:rPr>
        <w:t>off</w:t>
      </w:r>
      <w:r>
        <w:rPr>
          <w:spacing w:val="-3"/>
          <w:sz w:val="20"/>
        </w:rPr>
        <w:t xml:space="preserve"> </w:t>
      </w:r>
      <w:r>
        <w:rPr>
          <w:sz w:val="20"/>
        </w:rPr>
        <w:t>from</w:t>
      </w:r>
      <w:r>
        <w:rPr>
          <w:spacing w:val="1"/>
          <w:sz w:val="20"/>
        </w:rPr>
        <w:t xml:space="preserve"> </w:t>
      </w:r>
      <w:r>
        <w:rPr>
          <w:sz w:val="20"/>
        </w:rPr>
        <w:t>routine</w:t>
      </w:r>
      <w:r>
        <w:rPr>
          <w:spacing w:val="-3"/>
          <w:sz w:val="20"/>
        </w:rPr>
        <w:t xml:space="preserve"> </w:t>
      </w:r>
      <w:r>
        <w:rPr>
          <w:sz w:val="20"/>
        </w:rPr>
        <w:t>work</w:t>
      </w:r>
      <w:r>
        <w:rPr>
          <w:spacing w:val="-1"/>
          <w:sz w:val="20"/>
        </w:rPr>
        <w:t xml:space="preserve"> </w:t>
      </w:r>
      <w:r>
        <w:rPr>
          <w:sz w:val="20"/>
        </w:rPr>
        <w:t>to</w:t>
      </w:r>
      <w:r>
        <w:rPr>
          <w:spacing w:val="-5"/>
          <w:sz w:val="20"/>
        </w:rPr>
        <w:t xml:space="preserve"> </w:t>
      </w:r>
      <w:r>
        <w:rPr>
          <w:sz w:val="20"/>
        </w:rPr>
        <w:t>enable</w:t>
      </w:r>
      <w:r>
        <w:rPr>
          <w:spacing w:val="-7"/>
          <w:sz w:val="20"/>
        </w:rPr>
        <w:t xml:space="preserve"> </w:t>
      </w:r>
      <w:r>
        <w:rPr>
          <w:sz w:val="20"/>
        </w:rPr>
        <w:t>Wardens</w:t>
      </w:r>
      <w:r>
        <w:rPr>
          <w:spacing w:val="-4"/>
          <w:sz w:val="20"/>
        </w:rPr>
        <w:t xml:space="preserve"> </w:t>
      </w:r>
      <w:r>
        <w:rPr>
          <w:sz w:val="20"/>
        </w:rPr>
        <w:t>to</w:t>
      </w:r>
      <w:r>
        <w:rPr>
          <w:spacing w:val="-4"/>
          <w:sz w:val="20"/>
        </w:rPr>
        <w:t xml:space="preserve"> </w:t>
      </w:r>
      <w:r>
        <w:rPr>
          <w:sz w:val="20"/>
        </w:rPr>
        <w:t>undertake</w:t>
      </w:r>
      <w:r>
        <w:rPr>
          <w:spacing w:val="-5"/>
          <w:sz w:val="20"/>
        </w:rPr>
        <w:t xml:space="preserve"> </w:t>
      </w:r>
      <w:r>
        <w:rPr>
          <w:sz w:val="20"/>
        </w:rPr>
        <w:t>training and perform their</w:t>
      </w:r>
      <w:r>
        <w:rPr>
          <w:spacing w:val="4"/>
          <w:sz w:val="20"/>
        </w:rPr>
        <w:t xml:space="preserve"> </w:t>
      </w:r>
      <w:r>
        <w:rPr>
          <w:sz w:val="20"/>
        </w:rPr>
        <w:t>duties;</w:t>
      </w:r>
    </w:p>
    <w:p w:rsidR="00F93F21" w:rsidRDefault="00F22300">
      <w:pPr>
        <w:pStyle w:val="ListParagraph"/>
        <w:numPr>
          <w:ilvl w:val="3"/>
          <w:numId w:val="22"/>
        </w:numPr>
        <w:tabs>
          <w:tab w:val="left" w:pos="982"/>
          <w:tab w:val="left" w:pos="983"/>
        </w:tabs>
        <w:spacing w:before="1" w:line="245" w:lineRule="exact"/>
        <w:rPr>
          <w:sz w:val="20"/>
        </w:rPr>
      </w:pPr>
      <w:r>
        <w:rPr>
          <w:sz w:val="20"/>
        </w:rPr>
        <w:t>ensuring that incident control recommendations made by Chief Wardens are properly</w:t>
      </w:r>
      <w:r>
        <w:rPr>
          <w:spacing w:val="-32"/>
          <w:sz w:val="20"/>
        </w:rPr>
        <w:t xml:space="preserve"> </w:t>
      </w:r>
      <w:r>
        <w:rPr>
          <w:sz w:val="20"/>
        </w:rPr>
        <w:t>considered;</w:t>
      </w:r>
    </w:p>
    <w:p w:rsidR="00F93F21" w:rsidRDefault="00F22300">
      <w:pPr>
        <w:pStyle w:val="ListParagraph"/>
        <w:numPr>
          <w:ilvl w:val="3"/>
          <w:numId w:val="22"/>
        </w:numPr>
        <w:tabs>
          <w:tab w:val="left" w:pos="982"/>
          <w:tab w:val="left" w:pos="983"/>
        </w:tabs>
        <w:spacing w:before="2" w:line="237" w:lineRule="auto"/>
        <w:ind w:right="815"/>
        <w:rPr>
          <w:sz w:val="20"/>
        </w:rPr>
      </w:pPr>
      <w:r>
        <w:rPr>
          <w:sz w:val="20"/>
        </w:rPr>
        <w:t>ensuring that students and staff are fully aware of the Incident Control Plans and any relevant changes in plans as they occur;</w:t>
      </w:r>
      <w:r>
        <w:rPr>
          <w:spacing w:val="-1"/>
          <w:sz w:val="20"/>
        </w:rPr>
        <w:t xml:space="preserve"> </w:t>
      </w:r>
      <w:r>
        <w:rPr>
          <w:sz w:val="20"/>
        </w:rPr>
        <w:t>and</w:t>
      </w:r>
    </w:p>
    <w:p w:rsidR="00F93F21" w:rsidRDefault="00F22300">
      <w:pPr>
        <w:pStyle w:val="ListParagraph"/>
        <w:numPr>
          <w:ilvl w:val="3"/>
          <w:numId w:val="22"/>
        </w:numPr>
        <w:tabs>
          <w:tab w:val="left" w:pos="982"/>
          <w:tab w:val="left" w:pos="983"/>
        </w:tabs>
        <w:rPr>
          <w:sz w:val="20"/>
        </w:rPr>
      </w:pPr>
      <w:proofErr w:type="gramStart"/>
      <w:r>
        <w:rPr>
          <w:sz w:val="20"/>
        </w:rPr>
        <w:t>ensuring</w:t>
      </w:r>
      <w:proofErr w:type="gramEnd"/>
      <w:r>
        <w:rPr>
          <w:sz w:val="20"/>
        </w:rPr>
        <w:t xml:space="preserve"> that all building occupants observe Incident Control</w:t>
      </w:r>
      <w:r>
        <w:rPr>
          <w:spacing w:val="-9"/>
          <w:sz w:val="20"/>
        </w:rPr>
        <w:t xml:space="preserve"> </w:t>
      </w:r>
      <w:r>
        <w:rPr>
          <w:sz w:val="20"/>
        </w:rPr>
        <w:t>Plans.</w:t>
      </w:r>
    </w:p>
    <w:p w:rsidR="00F93F21" w:rsidRDefault="00F93F21">
      <w:pPr>
        <w:pStyle w:val="BodyText"/>
        <w:rPr>
          <w:sz w:val="24"/>
        </w:rPr>
      </w:pPr>
    </w:p>
    <w:p w:rsidR="00F93F21" w:rsidRDefault="00F93F21">
      <w:pPr>
        <w:pStyle w:val="BodyText"/>
        <w:rPr>
          <w:sz w:val="24"/>
        </w:rPr>
      </w:pPr>
    </w:p>
    <w:p w:rsidR="00F93F21" w:rsidRDefault="00F22300">
      <w:pPr>
        <w:pStyle w:val="Heading3"/>
        <w:numPr>
          <w:ilvl w:val="0"/>
          <w:numId w:val="32"/>
        </w:numPr>
        <w:tabs>
          <w:tab w:val="left" w:pos="599"/>
        </w:tabs>
        <w:spacing w:before="209"/>
      </w:pPr>
      <w:bookmarkStart w:id="103" w:name="7.__Communications"/>
      <w:bookmarkStart w:id="104" w:name="_bookmark43"/>
      <w:bookmarkEnd w:id="103"/>
      <w:bookmarkEnd w:id="104"/>
      <w:r>
        <w:t>Communications</w:t>
      </w:r>
    </w:p>
    <w:p w:rsidR="00F93F21" w:rsidRDefault="00F22300">
      <w:pPr>
        <w:pStyle w:val="BodyText"/>
        <w:spacing w:before="172" w:line="252" w:lineRule="auto"/>
        <w:ind w:left="262" w:right="249"/>
      </w:pPr>
      <w:r>
        <w:t>In the event of an incident all communications to internal and external stakeholders including staff, students, media outlets and the public will be managed in accordance with the University’s Critical Incident Information Management Protocol. This protocol includes a directory for internal stakeholder communications, maintained by the Incident Control Coordinator, and a media component for external stakeholder communications, maintained by the Office of Communication and Engagement.</w:t>
      </w:r>
    </w:p>
    <w:p w:rsidR="00F93F21" w:rsidRDefault="00F93F21">
      <w:pPr>
        <w:pStyle w:val="BodyText"/>
        <w:rPr>
          <w:sz w:val="22"/>
        </w:rPr>
      </w:pPr>
    </w:p>
    <w:p w:rsidR="00F93F21" w:rsidRDefault="00F93F21">
      <w:pPr>
        <w:pStyle w:val="BodyText"/>
        <w:rPr>
          <w:sz w:val="22"/>
        </w:rPr>
      </w:pPr>
    </w:p>
    <w:p w:rsidR="00F93F21" w:rsidRDefault="00F93F21">
      <w:pPr>
        <w:pStyle w:val="BodyText"/>
        <w:spacing w:before="10"/>
        <w:rPr>
          <w:sz w:val="18"/>
        </w:rPr>
      </w:pPr>
    </w:p>
    <w:p w:rsidR="00F93F21" w:rsidRDefault="00F22300">
      <w:pPr>
        <w:pStyle w:val="Heading3"/>
        <w:numPr>
          <w:ilvl w:val="0"/>
          <w:numId w:val="32"/>
        </w:numPr>
        <w:tabs>
          <w:tab w:val="left" w:pos="599"/>
        </w:tabs>
      </w:pPr>
      <w:bookmarkStart w:id="105" w:name="8.__Responding_to_Incidents"/>
      <w:bookmarkStart w:id="106" w:name="_bookmark44"/>
      <w:bookmarkEnd w:id="105"/>
      <w:bookmarkEnd w:id="106"/>
      <w:r>
        <w:t>Responding to</w:t>
      </w:r>
      <w:r>
        <w:rPr>
          <w:spacing w:val="-1"/>
        </w:rPr>
        <w:t xml:space="preserve"> </w:t>
      </w:r>
      <w:r>
        <w:t>Incidents</w:t>
      </w:r>
    </w:p>
    <w:p w:rsidR="00F93F21" w:rsidRDefault="00F22300">
      <w:pPr>
        <w:pStyle w:val="Heading4"/>
        <w:numPr>
          <w:ilvl w:val="1"/>
          <w:numId w:val="21"/>
        </w:numPr>
        <w:tabs>
          <w:tab w:val="left" w:pos="693"/>
        </w:tabs>
        <w:spacing w:before="172"/>
      </w:pPr>
      <w:bookmarkStart w:id="107" w:name="8.1__Background"/>
      <w:bookmarkStart w:id="108" w:name="_bookmark45"/>
      <w:bookmarkEnd w:id="107"/>
      <w:bookmarkEnd w:id="108"/>
      <w:r>
        <w:t>Background</w:t>
      </w:r>
    </w:p>
    <w:p w:rsidR="00F93F21" w:rsidRDefault="00F22300">
      <w:pPr>
        <w:pStyle w:val="BodyText"/>
        <w:spacing w:before="174" w:line="252" w:lineRule="auto"/>
        <w:ind w:left="262" w:right="406"/>
      </w:pPr>
      <w:r>
        <w:t>An unexpected incident may be emotionally demanding and has the potential to cause ongoing distress to individuals directly and indirectly involved in the incident. Because of this, the University will ensure appropriate support and counselling services are made available to those affected.</w:t>
      </w:r>
    </w:p>
    <w:p w:rsidR="00F93F21" w:rsidRDefault="00F93F21">
      <w:pPr>
        <w:pStyle w:val="BodyText"/>
        <w:rPr>
          <w:sz w:val="22"/>
        </w:rPr>
      </w:pPr>
    </w:p>
    <w:p w:rsidR="00F93F21" w:rsidRDefault="00F93F21">
      <w:pPr>
        <w:pStyle w:val="BodyText"/>
        <w:rPr>
          <w:sz w:val="22"/>
        </w:rPr>
      </w:pPr>
    </w:p>
    <w:p w:rsidR="00F93F21" w:rsidRDefault="00F93F21">
      <w:pPr>
        <w:pStyle w:val="BodyText"/>
        <w:spacing w:before="8"/>
        <w:rPr>
          <w:sz w:val="18"/>
        </w:rPr>
      </w:pPr>
    </w:p>
    <w:p w:rsidR="00F93F21" w:rsidRDefault="00F22300">
      <w:pPr>
        <w:pStyle w:val="Heading4"/>
        <w:numPr>
          <w:ilvl w:val="1"/>
          <w:numId w:val="21"/>
        </w:numPr>
        <w:tabs>
          <w:tab w:val="left" w:pos="693"/>
        </w:tabs>
      </w:pPr>
      <w:bookmarkStart w:id="109" w:name="8.2__Coordination_of_response_to_inciden"/>
      <w:bookmarkStart w:id="110" w:name="_bookmark46"/>
      <w:bookmarkEnd w:id="109"/>
      <w:bookmarkEnd w:id="110"/>
      <w:r>
        <w:t>Coordination of response to</w:t>
      </w:r>
      <w:r>
        <w:rPr>
          <w:spacing w:val="-6"/>
        </w:rPr>
        <w:t xml:space="preserve"> </w:t>
      </w:r>
      <w:r>
        <w:t>incident</w:t>
      </w:r>
    </w:p>
    <w:p w:rsidR="00F93F21" w:rsidRDefault="00F22300">
      <w:pPr>
        <w:pStyle w:val="BodyText"/>
        <w:spacing w:before="171" w:line="252" w:lineRule="auto"/>
        <w:ind w:left="262" w:right="229"/>
      </w:pPr>
      <w:r>
        <w:t>Responses to critical incidents will be coordinated by the Incident Control Coordinator, or delegate in his/her absence. The Incident control Coordinator will:</w:t>
      </w:r>
    </w:p>
    <w:p w:rsidR="00F93F21" w:rsidRDefault="00F93F21">
      <w:pPr>
        <w:pStyle w:val="BodyText"/>
        <w:spacing w:before="5"/>
        <w:rPr>
          <w:sz w:val="24"/>
        </w:rPr>
      </w:pPr>
    </w:p>
    <w:p w:rsidR="00F93F21" w:rsidRDefault="00F22300">
      <w:pPr>
        <w:pStyle w:val="ListParagraph"/>
        <w:numPr>
          <w:ilvl w:val="2"/>
          <w:numId w:val="21"/>
        </w:numPr>
        <w:tabs>
          <w:tab w:val="left" w:pos="982"/>
          <w:tab w:val="left" w:pos="983"/>
        </w:tabs>
        <w:spacing w:before="1"/>
        <w:ind w:right="494"/>
        <w:rPr>
          <w:sz w:val="20"/>
        </w:rPr>
      </w:pPr>
      <w:proofErr w:type="spellStart"/>
      <w:proofErr w:type="gramStart"/>
      <w:r>
        <w:rPr>
          <w:sz w:val="20"/>
        </w:rPr>
        <w:t>mobilise</w:t>
      </w:r>
      <w:proofErr w:type="spellEnd"/>
      <w:proofErr w:type="gramEnd"/>
      <w:r>
        <w:rPr>
          <w:sz w:val="20"/>
        </w:rPr>
        <w:t xml:space="preserve"> the necessary internal and external services needed to deal with the incident. This </w:t>
      </w:r>
      <w:r>
        <w:rPr>
          <w:spacing w:val="2"/>
          <w:sz w:val="20"/>
        </w:rPr>
        <w:t xml:space="preserve">may </w:t>
      </w:r>
      <w:r>
        <w:rPr>
          <w:sz w:val="20"/>
        </w:rPr>
        <w:t>involve University security staff, staff in Health, Counselling and Disability Services, Occupational Health and Safety Unit, International Centre and Flinders Living, and external agencies such as ambulance or</w:t>
      </w:r>
      <w:r>
        <w:rPr>
          <w:spacing w:val="-2"/>
          <w:sz w:val="20"/>
        </w:rPr>
        <w:t xml:space="preserve"> </w:t>
      </w:r>
      <w:r>
        <w:rPr>
          <w:sz w:val="20"/>
        </w:rPr>
        <w:t>police;</w:t>
      </w:r>
    </w:p>
    <w:p w:rsidR="00F93F21" w:rsidRDefault="00F22300">
      <w:pPr>
        <w:pStyle w:val="ListParagraph"/>
        <w:numPr>
          <w:ilvl w:val="2"/>
          <w:numId w:val="21"/>
        </w:numPr>
        <w:tabs>
          <w:tab w:val="left" w:pos="982"/>
          <w:tab w:val="left" w:pos="983"/>
        </w:tabs>
        <w:spacing w:line="244" w:lineRule="exact"/>
        <w:rPr>
          <w:sz w:val="20"/>
        </w:rPr>
      </w:pPr>
      <w:r>
        <w:rPr>
          <w:sz w:val="20"/>
        </w:rPr>
        <w:t>be responsible for providing advice and assistance to the manager of the area</w:t>
      </w:r>
      <w:r>
        <w:rPr>
          <w:spacing w:val="-20"/>
          <w:sz w:val="20"/>
        </w:rPr>
        <w:t xml:space="preserve"> </w:t>
      </w:r>
      <w:r>
        <w:rPr>
          <w:sz w:val="20"/>
        </w:rPr>
        <w:t>concerned;</w:t>
      </w:r>
    </w:p>
    <w:p w:rsidR="00F93F21" w:rsidRDefault="00F22300">
      <w:pPr>
        <w:pStyle w:val="ListParagraph"/>
        <w:numPr>
          <w:ilvl w:val="2"/>
          <w:numId w:val="21"/>
        </w:numPr>
        <w:tabs>
          <w:tab w:val="left" w:pos="982"/>
          <w:tab w:val="left" w:pos="983"/>
        </w:tabs>
        <w:spacing w:before="2" w:line="237" w:lineRule="auto"/>
        <w:ind w:right="794"/>
        <w:rPr>
          <w:sz w:val="20"/>
        </w:rPr>
      </w:pPr>
      <w:r>
        <w:rPr>
          <w:sz w:val="20"/>
        </w:rPr>
        <w:t>be responsible for reporting the incident to the Vice-President (Corporate Services) and to the relevant Cost Centre Head, and for maintaining a record of incidents;</w:t>
      </w:r>
      <w:r>
        <w:rPr>
          <w:spacing w:val="-8"/>
          <w:sz w:val="20"/>
        </w:rPr>
        <w:t xml:space="preserve"> </w:t>
      </w:r>
      <w:r>
        <w:rPr>
          <w:sz w:val="20"/>
        </w:rPr>
        <w:t>and,</w:t>
      </w:r>
    </w:p>
    <w:p w:rsidR="00F93F21" w:rsidRDefault="00F22300">
      <w:pPr>
        <w:pStyle w:val="ListParagraph"/>
        <w:numPr>
          <w:ilvl w:val="2"/>
          <w:numId w:val="21"/>
        </w:numPr>
        <w:tabs>
          <w:tab w:val="left" w:pos="982"/>
          <w:tab w:val="left" w:pos="983"/>
        </w:tabs>
        <w:spacing w:before="2" w:line="237" w:lineRule="auto"/>
        <w:ind w:right="979"/>
        <w:rPr>
          <w:sz w:val="20"/>
        </w:rPr>
      </w:pPr>
      <w:proofErr w:type="gramStart"/>
      <w:r>
        <w:rPr>
          <w:sz w:val="20"/>
        </w:rPr>
        <w:t>liaise</w:t>
      </w:r>
      <w:proofErr w:type="gramEnd"/>
      <w:r>
        <w:rPr>
          <w:sz w:val="20"/>
        </w:rPr>
        <w:t xml:space="preserve"> with the Executive Director, Strategic Marketing and Communications, about media implications, if any, and take steps to protect those involved in the incident from unwelcome exposure to the</w:t>
      </w:r>
      <w:r>
        <w:rPr>
          <w:spacing w:val="-2"/>
          <w:sz w:val="20"/>
        </w:rPr>
        <w:t xml:space="preserve"> </w:t>
      </w:r>
      <w:r>
        <w:rPr>
          <w:sz w:val="20"/>
        </w:rPr>
        <w:t>media.</w:t>
      </w:r>
    </w:p>
    <w:p w:rsidR="00F93F21" w:rsidRDefault="00F93F21">
      <w:pPr>
        <w:pStyle w:val="BodyText"/>
        <w:rPr>
          <w:sz w:val="22"/>
        </w:rPr>
      </w:pPr>
    </w:p>
    <w:p w:rsidR="00F93F21" w:rsidRDefault="00F93F21">
      <w:pPr>
        <w:pStyle w:val="BodyText"/>
        <w:rPr>
          <w:sz w:val="22"/>
        </w:rPr>
      </w:pPr>
    </w:p>
    <w:p w:rsidR="00F93F21" w:rsidRDefault="00F93F21">
      <w:pPr>
        <w:pStyle w:val="BodyText"/>
        <w:spacing w:before="4"/>
        <w:rPr>
          <w:sz w:val="22"/>
        </w:rPr>
      </w:pPr>
    </w:p>
    <w:p w:rsidR="00F93F21" w:rsidRDefault="00F22300">
      <w:pPr>
        <w:pStyle w:val="Heading4"/>
        <w:numPr>
          <w:ilvl w:val="1"/>
          <w:numId w:val="21"/>
        </w:numPr>
        <w:tabs>
          <w:tab w:val="left" w:pos="633"/>
        </w:tabs>
        <w:ind w:left="632" w:hanging="370"/>
      </w:pPr>
      <w:bookmarkStart w:id="111" w:name="8.3_Coordination_of_media_and_debriefing"/>
      <w:bookmarkStart w:id="112" w:name="_bookmark47"/>
      <w:bookmarkEnd w:id="111"/>
      <w:bookmarkEnd w:id="112"/>
      <w:r>
        <w:t>Coordination of media and</w:t>
      </w:r>
      <w:r>
        <w:rPr>
          <w:spacing w:val="-4"/>
        </w:rPr>
        <w:t xml:space="preserve"> </w:t>
      </w:r>
      <w:r>
        <w:t>debriefing</w:t>
      </w:r>
    </w:p>
    <w:p w:rsidR="00F93F21" w:rsidRDefault="00F22300">
      <w:pPr>
        <w:pStyle w:val="BodyText"/>
        <w:spacing w:before="174" w:line="249" w:lineRule="auto"/>
        <w:ind w:left="262" w:right="896"/>
      </w:pPr>
      <w:r>
        <w:t>Coordination of media and debriefing will be managed by the Vice-President (Corporate Services) or delegate who will:</w:t>
      </w:r>
    </w:p>
    <w:p w:rsidR="00F93F21" w:rsidRDefault="00F93F21">
      <w:pPr>
        <w:pStyle w:val="BodyText"/>
        <w:spacing w:before="7"/>
        <w:rPr>
          <w:sz w:val="24"/>
        </w:rPr>
      </w:pPr>
    </w:p>
    <w:p w:rsidR="00F93F21" w:rsidRDefault="00F22300">
      <w:pPr>
        <w:pStyle w:val="ListParagraph"/>
        <w:numPr>
          <w:ilvl w:val="2"/>
          <w:numId w:val="21"/>
        </w:numPr>
        <w:tabs>
          <w:tab w:val="left" w:pos="982"/>
          <w:tab w:val="left" w:pos="983"/>
        </w:tabs>
        <w:spacing w:before="1"/>
        <w:ind w:right="993"/>
        <w:rPr>
          <w:sz w:val="20"/>
        </w:rPr>
      </w:pPr>
      <w:r>
        <w:rPr>
          <w:sz w:val="20"/>
        </w:rPr>
        <w:t>receive advice from the Executive Director, Strategic Marketing and Communications about managing any media issues that</w:t>
      </w:r>
      <w:r>
        <w:rPr>
          <w:spacing w:val="-6"/>
          <w:sz w:val="20"/>
        </w:rPr>
        <w:t xml:space="preserve"> </w:t>
      </w:r>
      <w:r>
        <w:rPr>
          <w:sz w:val="20"/>
        </w:rPr>
        <w:t>arise;</w:t>
      </w:r>
    </w:p>
    <w:p w:rsidR="00F93F21" w:rsidRDefault="00F22300">
      <w:pPr>
        <w:pStyle w:val="ListParagraph"/>
        <w:numPr>
          <w:ilvl w:val="2"/>
          <w:numId w:val="21"/>
        </w:numPr>
        <w:tabs>
          <w:tab w:val="left" w:pos="982"/>
          <w:tab w:val="left" w:pos="983"/>
        </w:tabs>
        <w:spacing w:before="2" w:line="237" w:lineRule="auto"/>
        <w:ind w:right="469"/>
        <w:rPr>
          <w:sz w:val="20"/>
        </w:rPr>
      </w:pPr>
      <w:proofErr w:type="spellStart"/>
      <w:r>
        <w:rPr>
          <w:sz w:val="20"/>
        </w:rPr>
        <w:t>organise</w:t>
      </w:r>
      <w:proofErr w:type="spellEnd"/>
      <w:r>
        <w:rPr>
          <w:sz w:val="20"/>
        </w:rPr>
        <w:t xml:space="preserve"> operational debriefing (with internal and external agencies as appropriate) to review and assess the University’s actions taken in response to an incident as a means of airing any issues that </w:t>
      </w:r>
      <w:r>
        <w:rPr>
          <w:spacing w:val="2"/>
          <w:sz w:val="20"/>
        </w:rPr>
        <w:t xml:space="preserve">may </w:t>
      </w:r>
      <w:r>
        <w:rPr>
          <w:sz w:val="20"/>
        </w:rPr>
        <w:t>have arisen and to ensure good practice;</w:t>
      </w:r>
      <w:r>
        <w:rPr>
          <w:spacing w:val="-11"/>
          <w:sz w:val="20"/>
        </w:rPr>
        <w:t xml:space="preserve"> </w:t>
      </w:r>
      <w:r>
        <w:rPr>
          <w:sz w:val="20"/>
        </w:rPr>
        <w:t>and,</w:t>
      </w:r>
    </w:p>
    <w:p w:rsidR="00F93F21" w:rsidRDefault="00F93F21">
      <w:pPr>
        <w:spacing w:line="237" w:lineRule="auto"/>
        <w:rPr>
          <w:sz w:val="20"/>
        </w:rPr>
        <w:sectPr w:rsidR="00F93F21">
          <w:pgSz w:w="11910" w:h="16840"/>
          <w:pgMar w:top="840" w:right="620" w:bottom="1040" w:left="1240" w:header="657" w:footer="853" w:gutter="0"/>
          <w:cols w:space="720"/>
        </w:sectPr>
      </w:pPr>
    </w:p>
    <w:p w:rsidR="00F93F21" w:rsidRDefault="00F93F21">
      <w:pPr>
        <w:pStyle w:val="BodyText"/>
      </w:pPr>
    </w:p>
    <w:p w:rsidR="00F93F21" w:rsidRDefault="00F93F21">
      <w:pPr>
        <w:pStyle w:val="BodyText"/>
        <w:rPr>
          <w:sz w:val="24"/>
        </w:rPr>
      </w:pPr>
    </w:p>
    <w:p w:rsidR="00F93F21" w:rsidRDefault="00F22300">
      <w:pPr>
        <w:pStyle w:val="ListParagraph"/>
        <w:numPr>
          <w:ilvl w:val="2"/>
          <w:numId w:val="21"/>
        </w:numPr>
        <w:tabs>
          <w:tab w:val="left" w:pos="983"/>
        </w:tabs>
        <w:spacing w:line="237" w:lineRule="auto"/>
        <w:ind w:right="671"/>
        <w:jc w:val="both"/>
        <w:rPr>
          <w:sz w:val="20"/>
        </w:rPr>
      </w:pPr>
      <w:proofErr w:type="spellStart"/>
      <w:r>
        <w:rPr>
          <w:sz w:val="20"/>
        </w:rPr>
        <w:t>organise</w:t>
      </w:r>
      <w:proofErr w:type="spellEnd"/>
      <w:r>
        <w:rPr>
          <w:sz w:val="20"/>
        </w:rPr>
        <w:t xml:space="preserve"> as appropriate (via internal and external agencies) access to psychological debriefing such as counselling and other forms of support provided to groups or individuals as a means of ameliorating stressful or disturbing after-effects of</w:t>
      </w:r>
      <w:r>
        <w:rPr>
          <w:spacing w:val="-7"/>
          <w:sz w:val="20"/>
        </w:rPr>
        <w:t xml:space="preserve"> </w:t>
      </w:r>
      <w:r>
        <w:rPr>
          <w:sz w:val="20"/>
        </w:rPr>
        <w:t>incidents.</w:t>
      </w:r>
    </w:p>
    <w:p w:rsidR="00F93F21" w:rsidRDefault="00F93F21">
      <w:pPr>
        <w:pStyle w:val="BodyText"/>
        <w:rPr>
          <w:sz w:val="22"/>
        </w:rPr>
      </w:pPr>
    </w:p>
    <w:p w:rsidR="00F93F21" w:rsidRDefault="00F93F21">
      <w:pPr>
        <w:pStyle w:val="BodyText"/>
        <w:rPr>
          <w:sz w:val="22"/>
        </w:rPr>
      </w:pPr>
    </w:p>
    <w:p w:rsidR="00F93F21" w:rsidRDefault="00F93F21">
      <w:pPr>
        <w:pStyle w:val="BodyText"/>
        <w:spacing w:before="5"/>
        <w:rPr>
          <w:sz w:val="22"/>
        </w:rPr>
      </w:pPr>
    </w:p>
    <w:p w:rsidR="00F93F21" w:rsidRDefault="00F22300">
      <w:pPr>
        <w:pStyle w:val="Heading3"/>
        <w:numPr>
          <w:ilvl w:val="0"/>
          <w:numId w:val="32"/>
        </w:numPr>
        <w:tabs>
          <w:tab w:val="left" w:pos="599"/>
        </w:tabs>
      </w:pPr>
      <w:bookmarkStart w:id="113" w:name="9.__Indemnity"/>
      <w:bookmarkStart w:id="114" w:name="_bookmark48"/>
      <w:bookmarkEnd w:id="113"/>
      <w:bookmarkEnd w:id="114"/>
      <w:r>
        <w:t>Indemnity</w:t>
      </w:r>
    </w:p>
    <w:p w:rsidR="00F93F21" w:rsidRDefault="00F22300">
      <w:pPr>
        <w:pStyle w:val="BodyText"/>
        <w:spacing w:before="175" w:line="252" w:lineRule="auto"/>
        <w:ind w:left="262" w:right="351"/>
      </w:pPr>
      <w:r>
        <w:t>Designated incident control personnel who work within their level of training shall not be held legally liable (including liability for personal negligence) as a result of any act or omission on their part during the course of carrying out their designated function.</w:t>
      </w:r>
    </w:p>
    <w:p w:rsidR="00F93F21" w:rsidRDefault="00F93F21">
      <w:pPr>
        <w:pStyle w:val="BodyText"/>
        <w:rPr>
          <w:sz w:val="22"/>
        </w:rPr>
      </w:pPr>
    </w:p>
    <w:p w:rsidR="00F93F21" w:rsidRDefault="00F93F21">
      <w:pPr>
        <w:pStyle w:val="BodyText"/>
        <w:rPr>
          <w:sz w:val="22"/>
        </w:rPr>
      </w:pPr>
    </w:p>
    <w:p w:rsidR="00F93F21" w:rsidRDefault="00F93F21">
      <w:pPr>
        <w:pStyle w:val="BodyText"/>
        <w:spacing w:before="8"/>
        <w:rPr>
          <w:sz w:val="18"/>
        </w:rPr>
      </w:pPr>
    </w:p>
    <w:p w:rsidR="00F93F21" w:rsidRDefault="00F22300">
      <w:pPr>
        <w:pStyle w:val="Heading3"/>
        <w:numPr>
          <w:ilvl w:val="0"/>
          <w:numId w:val="32"/>
        </w:numPr>
        <w:tabs>
          <w:tab w:val="left" w:pos="731"/>
        </w:tabs>
        <w:ind w:left="730" w:hanging="468"/>
      </w:pPr>
      <w:bookmarkStart w:id="115" w:name="10.__Incident_Preparation_and_Training"/>
      <w:bookmarkStart w:id="116" w:name="_bookmark49"/>
      <w:bookmarkEnd w:id="115"/>
      <w:bookmarkEnd w:id="116"/>
      <w:r>
        <w:t>Incident Preparation and</w:t>
      </w:r>
      <w:r>
        <w:rPr>
          <w:spacing w:val="-4"/>
        </w:rPr>
        <w:t xml:space="preserve"> </w:t>
      </w:r>
      <w:r>
        <w:t>Training</w:t>
      </w:r>
    </w:p>
    <w:p w:rsidR="00F93F21" w:rsidRDefault="00F22300">
      <w:pPr>
        <w:pStyle w:val="BodyText"/>
        <w:spacing w:before="174"/>
        <w:ind w:left="262"/>
      </w:pPr>
      <w:r>
        <w:t xml:space="preserve">Details regarding incident preparation and training are included at </w:t>
      </w:r>
      <w:hyperlink w:anchor="_bookmark61" w:history="1">
        <w:r>
          <w:rPr>
            <w:color w:val="7F6B00"/>
            <w:u w:val="single" w:color="7F6B00"/>
          </w:rPr>
          <w:t>Appendix 4.</w:t>
        </w:r>
      </w:hyperlink>
    </w:p>
    <w:p w:rsidR="00F93F21" w:rsidRDefault="00F93F21">
      <w:pPr>
        <w:pStyle w:val="BodyText"/>
      </w:pPr>
    </w:p>
    <w:p w:rsidR="00F93F21" w:rsidRDefault="00F93F21">
      <w:pPr>
        <w:pStyle w:val="BodyText"/>
      </w:pPr>
    </w:p>
    <w:p w:rsidR="00F93F21" w:rsidRDefault="00F93F21">
      <w:pPr>
        <w:pStyle w:val="BodyText"/>
      </w:pPr>
    </w:p>
    <w:p w:rsidR="00F93F21" w:rsidRDefault="00F93F21">
      <w:pPr>
        <w:pStyle w:val="BodyText"/>
        <w:rPr>
          <w:sz w:val="21"/>
        </w:rPr>
      </w:pPr>
    </w:p>
    <w:p w:rsidR="00F93F21" w:rsidRDefault="00F22300">
      <w:pPr>
        <w:pStyle w:val="Heading3"/>
        <w:spacing w:before="93"/>
        <w:ind w:left="262"/>
      </w:pPr>
      <w:bookmarkStart w:id="117" w:name=" _Appendix_1"/>
      <w:bookmarkStart w:id="118" w:name="_bookmark50"/>
      <w:bookmarkEnd w:id="117"/>
      <w:bookmarkEnd w:id="118"/>
      <w:r>
        <w:t>Appendix 1</w:t>
      </w:r>
    </w:p>
    <w:p w:rsidR="00F93F21" w:rsidRDefault="00F93F21">
      <w:pPr>
        <w:pStyle w:val="BodyText"/>
        <w:rPr>
          <w:b/>
          <w:sz w:val="36"/>
        </w:rPr>
      </w:pPr>
    </w:p>
    <w:p w:rsidR="00F93F21" w:rsidRDefault="00F22300">
      <w:pPr>
        <w:pStyle w:val="Heading6"/>
      </w:pPr>
      <w:r>
        <w:t>Related Documents and</w:t>
      </w:r>
      <w:r>
        <w:rPr>
          <w:spacing w:val="-20"/>
        </w:rPr>
        <w:t xml:space="preserve"> </w:t>
      </w:r>
      <w:r>
        <w:t>Websites</w:t>
      </w:r>
    </w:p>
    <w:p w:rsidR="00F93F21" w:rsidRDefault="00F93F21">
      <w:pPr>
        <w:pStyle w:val="BodyText"/>
        <w:spacing w:before="8"/>
        <w:rPr>
          <w:b/>
          <w:sz w:val="21"/>
        </w:rPr>
      </w:pPr>
    </w:p>
    <w:p w:rsidR="00F93F21" w:rsidRDefault="008A1536">
      <w:pPr>
        <w:pStyle w:val="BodyText"/>
        <w:spacing w:before="1" w:line="252" w:lineRule="auto"/>
        <w:ind w:left="262" w:right="4598"/>
      </w:pPr>
      <w:hyperlink r:id="rId143">
        <w:r w:rsidR="00F22300">
          <w:rPr>
            <w:color w:val="7F6B00"/>
            <w:u w:val="single" w:color="7F6B00"/>
          </w:rPr>
          <w:t>Occupational Health Safety and Welfare Act 1986</w:t>
        </w:r>
      </w:hyperlink>
      <w:r w:rsidR="00F22300">
        <w:rPr>
          <w:color w:val="7F6B00"/>
        </w:rPr>
        <w:t xml:space="preserve"> </w:t>
      </w:r>
      <w:hyperlink r:id="rId144">
        <w:r w:rsidR="00F22300">
          <w:rPr>
            <w:color w:val="7F6B00"/>
            <w:u w:val="single" w:color="7F6B00"/>
          </w:rPr>
          <w:t>Occupational Health Safety and Welfare Regulations 2010</w:t>
        </w:r>
      </w:hyperlink>
      <w:r w:rsidR="00F22300">
        <w:rPr>
          <w:color w:val="7F6B00"/>
        </w:rPr>
        <w:t xml:space="preserve"> </w:t>
      </w:r>
      <w:r w:rsidR="00F22300">
        <w:t>Australian Standard AS 3745 -</w:t>
      </w:r>
      <w:r w:rsidR="00F22300">
        <w:rPr>
          <w:spacing w:val="-2"/>
        </w:rPr>
        <w:t xml:space="preserve"> </w:t>
      </w:r>
      <w:r w:rsidR="00F22300">
        <w:t>2002</w:t>
      </w:r>
    </w:p>
    <w:p w:rsidR="00F93F21" w:rsidRDefault="008A1536">
      <w:pPr>
        <w:pStyle w:val="BodyText"/>
        <w:ind w:left="262"/>
      </w:pPr>
      <w:hyperlink r:id="rId145">
        <w:r w:rsidR="00F22300">
          <w:rPr>
            <w:color w:val="7F6B00"/>
            <w:u w:val="single" w:color="7F6B00"/>
          </w:rPr>
          <w:t>Work Health and Safety Policy (PDF)</w:t>
        </w:r>
      </w:hyperlink>
    </w:p>
    <w:p w:rsidR="00F93F21" w:rsidRDefault="00F93F21">
      <w:pPr>
        <w:pStyle w:val="BodyText"/>
        <w:spacing w:before="10"/>
        <w:rPr>
          <w:sz w:val="13"/>
        </w:rPr>
      </w:pPr>
    </w:p>
    <w:p w:rsidR="00F93F21" w:rsidRDefault="008A1536">
      <w:pPr>
        <w:pStyle w:val="BodyText"/>
        <w:spacing w:before="93" w:line="249" w:lineRule="auto"/>
        <w:ind w:left="262" w:right="4598"/>
      </w:pPr>
      <w:hyperlink r:id="rId146">
        <w:r w:rsidR="00F22300">
          <w:rPr>
            <w:color w:val="7F6B00"/>
            <w:w w:val="95"/>
            <w:u w:val="single" w:color="7F6B00"/>
          </w:rPr>
          <w:t>http://www.flinders.edu.au/campus/buildings-and-property/</w:t>
        </w:r>
      </w:hyperlink>
      <w:r w:rsidR="00F22300">
        <w:rPr>
          <w:color w:val="7F6B00"/>
          <w:w w:val="95"/>
        </w:rPr>
        <w:t xml:space="preserve"> </w:t>
      </w:r>
      <w:hyperlink r:id="rId147">
        <w:r w:rsidR="00F22300">
          <w:rPr>
            <w:color w:val="7F6B00"/>
            <w:u w:val="single" w:color="7F6B00"/>
          </w:rPr>
          <w:t>http://www.flinders.edu.au/whs/</w:t>
        </w:r>
      </w:hyperlink>
    </w:p>
    <w:p w:rsidR="00F93F21" w:rsidRDefault="00F93F21">
      <w:pPr>
        <w:pStyle w:val="BodyText"/>
      </w:pPr>
    </w:p>
    <w:p w:rsidR="00F93F21" w:rsidRDefault="00F93F21">
      <w:pPr>
        <w:pStyle w:val="BodyText"/>
      </w:pPr>
    </w:p>
    <w:p w:rsidR="00F93F21" w:rsidRDefault="00F93F21">
      <w:pPr>
        <w:pStyle w:val="BodyText"/>
      </w:pPr>
    </w:p>
    <w:p w:rsidR="00F93F21" w:rsidRDefault="00F93F21">
      <w:pPr>
        <w:pStyle w:val="BodyText"/>
        <w:spacing w:before="3"/>
      </w:pPr>
    </w:p>
    <w:p w:rsidR="00F93F21" w:rsidRDefault="00F22300">
      <w:pPr>
        <w:pStyle w:val="Heading3"/>
        <w:spacing w:before="92"/>
        <w:ind w:left="262"/>
      </w:pPr>
      <w:bookmarkStart w:id="119" w:name="Appendix_2"/>
      <w:bookmarkStart w:id="120" w:name="_bookmark51"/>
      <w:bookmarkEnd w:id="119"/>
      <w:bookmarkEnd w:id="120"/>
      <w:r>
        <w:t>Appendix 2</w:t>
      </w:r>
    </w:p>
    <w:p w:rsidR="00F93F21" w:rsidRDefault="00F22300">
      <w:pPr>
        <w:spacing w:before="175"/>
        <w:ind w:left="262"/>
        <w:rPr>
          <w:b/>
          <w:sz w:val="24"/>
        </w:rPr>
      </w:pPr>
      <w:bookmarkStart w:id="121" w:name="Incident_Planning_Committee"/>
      <w:bookmarkStart w:id="122" w:name="_bookmark52"/>
      <w:bookmarkEnd w:id="121"/>
      <w:bookmarkEnd w:id="122"/>
      <w:r>
        <w:rPr>
          <w:b/>
          <w:sz w:val="24"/>
        </w:rPr>
        <w:t>Incident Planning Committee</w:t>
      </w:r>
    </w:p>
    <w:p w:rsidR="00F93F21" w:rsidRDefault="00F22300">
      <w:pPr>
        <w:pStyle w:val="BodyText"/>
        <w:spacing w:before="172" w:line="252" w:lineRule="auto"/>
        <w:ind w:left="262" w:right="1008"/>
      </w:pPr>
      <w:r>
        <w:t>The Incident Planning Committee reports to the University’s Occupational Health and Safety (OHS) Committee.</w:t>
      </w:r>
    </w:p>
    <w:p w:rsidR="00F93F21" w:rsidRDefault="00F93F21">
      <w:pPr>
        <w:pStyle w:val="BodyText"/>
        <w:rPr>
          <w:sz w:val="22"/>
        </w:rPr>
      </w:pPr>
    </w:p>
    <w:p w:rsidR="00F93F21" w:rsidRDefault="00F93F21">
      <w:pPr>
        <w:pStyle w:val="BodyText"/>
        <w:rPr>
          <w:sz w:val="22"/>
        </w:rPr>
      </w:pPr>
    </w:p>
    <w:p w:rsidR="00F93F21" w:rsidRDefault="00F93F21">
      <w:pPr>
        <w:pStyle w:val="BodyText"/>
        <w:spacing w:before="10"/>
        <w:rPr>
          <w:sz w:val="18"/>
        </w:rPr>
      </w:pPr>
    </w:p>
    <w:p w:rsidR="00F93F21" w:rsidRDefault="00F22300">
      <w:pPr>
        <w:pStyle w:val="Heading3"/>
        <w:numPr>
          <w:ilvl w:val="0"/>
          <w:numId w:val="20"/>
        </w:numPr>
        <w:tabs>
          <w:tab w:val="left" w:pos="599"/>
        </w:tabs>
      </w:pPr>
      <w:bookmarkStart w:id="123" w:name="_bookmark53"/>
      <w:bookmarkEnd w:id="123"/>
      <w:r>
        <w:t>Terms of</w:t>
      </w:r>
      <w:r>
        <w:rPr>
          <w:spacing w:val="-1"/>
        </w:rPr>
        <w:t xml:space="preserve"> </w:t>
      </w:r>
      <w:r>
        <w:t>Reference</w:t>
      </w:r>
    </w:p>
    <w:p w:rsidR="00F93F21" w:rsidRDefault="00F22300">
      <w:pPr>
        <w:pStyle w:val="BodyText"/>
        <w:spacing w:before="172"/>
        <w:ind w:left="262"/>
      </w:pPr>
      <w:r>
        <w:t>The major responsibilities of the Committee are:</w:t>
      </w:r>
    </w:p>
    <w:p w:rsidR="00F93F21" w:rsidRDefault="00F93F21">
      <w:pPr>
        <w:pStyle w:val="BodyText"/>
        <w:spacing w:before="11"/>
        <w:rPr>
          <w:sz w:val="21"/>
        </w:rPr>
      </w:pPr>
    </w:p>
    <w:p w:rsidR="00F93F21" w:rsidRDefault="00F22300">
      <w:pPr>
        <w:pStyle w:val="ListParagraph"/>
        <w:numPr>
          <w:ilvl w:val="1"/>
          <w:numId w:val="20"/>
        </w:numPr>
        <w:tabs>
          <w:tab w:val="left" w:pos="649"/>
        </w:tabs>
        <w:spacing w:line="252" w:lineRule="auto"/>
        <w:ind w:right="1190" w:firstLine="0"/>
        <w:rPr>
          <w:sz w:val="20"/>
        </w:rPr>
      </w:pPr>
      <w:r>
        <w:rPr>
          <w:sz w:val="20"/>
        </w:rPr>
        <w:t>To review the University-wide Incident Control Plans and recommend that the Vice-President (Corporate Services) approve</w:t>
      </w:r>
      <w:r>
        <w:rPr>
          <w:spacing w:val="-1"/>
          <w:sz w:val="20"/>
        </w:rPr>
        <w:t xml:space="preserve"> </w:t>
      </w:r>
      <w:r>
        <w:rPr>
          <w:sz w:val="20"/>
        </w:rPr>
        <w:t>them.</w:t>
      </w:r>
    </w:p>
    <w:p w:rsidR="00F93F21" w:rsidRDefault="00F93F21">
      <w:pPr>
        <w:pStyle w:val="BodyText"/>
        <w:spacing w:before="10"/>
      </w:pPr>
    </w:p>
    <w:p w:rsidR="00F93F21" w:rsidRDefault="00F22300">
      <w:pPr>
        <w:pStyle w:val="ListParagraph"/>
        <w:numPr>
          <w:ilvl w:val="1"/>
          <w:numId w:val="20"/>
        </w:numPr>
        <w:tabs>
          <w:tab w:val="left" w:pos="649"/>
        </w:tabs>
        <w:ind w:left="648" w:hanging="386"/>
        <w:rPr>
          <w:sz w:val="20"/>
        </w:rPr>
      </w:pPr>
      <w:r>
        <w:rPr>
          <w:sz w:val="20"/>
        </w:rPr>
        <w:t>To monitor and report to the OHS Committee on the following key performance</w:t>
      </w:r>
      <w:r>
        <w:rPr>
          <w:spacing w:val="-22"/>
          <w:sz w:val="20"/>
        </w:rPr>
        <w:t xml:space="preserve"> </w:t>
      </w:r>
      <w:r>
        <w:rPr>
          <w:sz w:val="20"/>
        </w:rPr>
        <w:t>indicators:</w:t>
      </w:r>
    </w:p>
    <w:p w:rsidR="00F93F21" w:rsidRDefault="00F93F21">
      <w:pPr>
        <w:pStyle w:val="BodyText"/>
        <w:spacing w:before="4"/>
        <w:rPr>
          <w:sz w:val="25"/>
        </w:rPr>
      </w:pPr>
    </w:p>
    <w:p w:rsidR="00F93F21" w:rsidRDefault="00F22300">
      <w:pPr>
        <w:pStyle w:val="ListParagraph"/>
        <w:numPr>
          <w:ilvl w:val="2"/>
          <w:numId w:val="20"/>
        </w:numPr>
        <w:tabs>
          <w:tab w:val="left" w:pos="982"/>
          <w:tab w:val="left" w:pos="983"/>
        </w:tabs>
        <w:ind w:right="1338"/>
        <w:rPr>
          <w:sz w:val="20"/>
        </w:rPr>
      </w:pPr>
      <w:r>
        <w:rPr>
          <w:sz w:val="20"/>
        </w:rPr>
        <w:t>adequacy and appointment of personnel to all positions on the Building Incident Control Organisations;</w:t>
      </w:r>
    </w:p>
    <w:p w:rsidR="00F93F21" w:rsidRDefault="00F22300">
      <w:pPr>
        <w:pStyle w:val="ListParagraph"/>
        <w:numPr>
          <w:ilvl w:val="2"/>
          <w:numId w:val="20"/>
        </w:numPr>
        <w:tabs>
          <w:tab w:val="left" w:pos="982"/>
          <w:tab w:val="left" w:pos="983"/>
        </w:tabs>
        <w:rPr>
          <w:sz w:val="20"/>
        </w:rPr>
      </w:pPr>
      <w:r>
        <w:rPr>
          <w:sz w:val="20"/>
        </w:rPr>
        <w:t xml:space="preserve">training of Building Incident Control </w:t>
      </w:r>
      <w:proofErr w:type="spellStart"/>
      <w:r>
        <w:rPr>
          <w:sz w:val="20"/>
        </w:rPr>
        <w:t>Organisation</w:t>
      </w:r>
      <w:proofErr w:type="spellEnd"/>
      <w:r>
        <w:rPr>
          <w:sz w:val="20"/>
        </w:rPr>
        <w:t xml:space="preserve"> personnel;</w:t>
      </w:r>
      <w:r>
        <w:rPr>
          <w:spacing w:val="-4"/>
          <w:sz w:val="20"/>
        </w:rPr>
        <w:t xml:space="preserve"> </w:t>
      </w:r>
      <w:r>
        <w:rPr>
          <w:sz w:val="20"/>
        </w:rPr>
        <w:t>and</w:t>
      </w:r>
    </w:p>
    <w:p w:rsidR="00F93F21" w:rsidRDefault="00F93F21">
      <w:pPr>
        <w:rPr>
          <w:sz w:val="20"/>
        </w:rPr>
        <w:sectPr w:rsidR="00F93F21">
          <w:pgSz w:w="11910" w:h="16840"/>
          <w:pgMar w:top="840" w:right="620" w:bottom="1040" w:left="1240" w:header="657" w:footer="853" w:gutter="0"/>
          <w:cols w:space="720"/>
        </w:sectPr>
      </w:pPr>
    </w:p>
    <w:p w:rsidR="00F93F21" w:rsidRDefault="00F93F21">
      <w:pPr>
        <w:pStyle w:val="BodyText"/>
      </w:pPr>
    </w:p>
    <w:p w:rsidR="00F93F21" w:rsidRDefault="00F93F21">
      <w:pPr>
        <w:pStyle w:val="BodyText"/>
        <w:spacing w:before="10"/>
        <w:rPr>
          <w:sz w:val="23"/>
        </w:rPr>
      </w:pPr>
    </w:p>
    <w:p w:rsidR="00F93F21" w:rsidRDefault="00F22300">
      <w:pPr>
        <w:pStyle w:val="ListParagraph"/>
        <w:numPr>
          <w:ilvl w:val="2"/>
          <w:numId w:val="20"/>
        </w:numPr>
        <w:tabs>
          <w:tab w:val="left" w:pos="982"/>
          <w:tab w:val="left" w:pos="983"/>
        </w:tabs>
        <w:rPr>
          <w:sz w:val="20"/>
        </w:rPr>
      </w:pPr>
      <w:proofErr w:type="gramStart"/>
      <w:r>
        <w:rPr>
          <w:sz w:val="20"/>
        </w:rPr>
        <w:t>the</w:t>
      </w:r>
      <w:proofErr w:type="gramEnd"/>
      <w:r>
        <w:rPr>
          <w:sz w:val="20"/>
        </w:rPr>
        <w:t xml:space="preserve"> conduct of incident control</w:t>
      </w:r>
      <w:r>
        <w:rPr>
          <w:spacing w:val="-5"/>
          <w:sz w:val="20"/>
        </w:rPr>
        <w:t xml:space="preserve"> </w:t>
      </w:r>
      <w:r>
        <w:rPr>
          <w:sz w:val="20"/>
        </w:rPr>
        <w:t>exercises.</w:t>
      </w:r>
    </w:p>
    <w:p w:rsidR="00F93F21" w:rsidRDefault="00F93F21">
      <w:pPr>
        <w:pStyle w:val="BodyText"/>
        <w:spacing w:before="1"/>
        <w:rPr>
          <w:sz w:val="24"/>
        </w:rPr>
      </w:pPr>
    </w:p>
    <w:p w:rsidR="00F93F21" w:rsidRDefault="00F22300">
      <w:pPr>
        <w:pStyle w:val="ListParagraph"/>
        <w:numPr>
          <w:ilvl w:val="1"/>
          <w:numId w:val="20"/>
        </w:numPr>
        <w:tabs>
          <w:tab w:val="left" w:pos="649"/>
        </w:tabs>
        <w:spacing w:line="252" w:lineRule="auto"/>
        <w:ind w:right="712" w:firstLine="0"/>
        <w:rPr>
          <w:sz w:val="20"/>
        </w:rPr>
      </w:pPr>
      <w:r>
        <w:rPr>
          <w:sz w:val="20"/>
        </w:rPr>
        <w:t>To review the effectiveness of University-wide Incident Control Plans and Building Incident Control Plans and where appropriate arrange for improvement to</w:t>
      </w:r>
      <w:r>
        <w:rPr>
          <w:spacing w:val="-8"/>
          <w:sz w:val="20"/>
        </w:rPr>
        <w:t xml:space="preserve"> </w:t>
      </w:r>
      <w:r>
        <w:rPr>
          <w:sz w:val="20"/>
        </w:rPr>
        <w:t>procedures.</w:t>
      </w:r>
    </w:p>
    <w:p w:rsidR="00F93F21" w:rsidRDefault="00F93F21">
      <w:pPr>
        <w:pStyle w:val="BodyText"/>
        <w:rPr>
          <w:sz w:val="22"/>
        </w:rPr>
      </w:pPr>
    </w:p>
    <w:p w:rsidR="00F93F21" w:rsidRDefault="00F93F21">
      <w:pPr>
        <w:pStyle w:val="BodyText"/>
        <w:rPr>
          <w:sz w:val="22"/>
        </w:rPr>
      </w:pPr>
    </w:p>
    <w:p w:rsidR="00F93F21" w:rsidRDefault="00F93F21">
      <w:pPr>
        <w:pStyle w:val="BodyText"/>
        <w:spacing w:before="10"/>
        <w:rPr>
          <w:sz w:val="18"/>
        </w:rPr>
      </w:pPr>
    </w:p>
    <w:p w:rsidR="00F93F21" w:rsidRDefault="00F22300">
      <w:pPr>
        <w:pStyle w:val="Heading3"/>
        <w:numPr>
          <w:ilvl w:val="0"/>
          <w:numId w:val="20"/>
        </w:numPr>
        <w:tabs>
          <w:tab w:val="left" w:pos="599"/>
        </w:tabs>
      </w:pPr>
      <w:bookmarkStart w:id="124" w:name="_bookmark54"/>
      <w:bookmarkEnd w:id="124"/>
      <w:r>
        <w:t>Membership</w:t>
      </w:r>
    </w:p>
    <w:p w:rsidR="00F93F21" w:rsidRDefault="00F22300">
      <w:pPr>
        <w:pStyle w:val="BodyText"/>
        <w:spacing w:before="172"/>
        <w:ind w:left="262"/>
      </w:pPr>
      <w:r>
        <w:t>The membership of the Incident Planning Committee is as follows:</w:t>
      </w:r>
    </w:p>
    <w:p w:rsidR="00F93F21" w:rsidRDefault="00F93F21">
      <w:pPr>
        <w:pStyle w:val="BodyText"/>
        <w:spacing w:before="4"/>
        <w:rPr>
          <w:sz w:val="25"/>
        </w:rPr>
      </w:pPr>
    </w:p>
    <w:p w:rsidR="00F93F21" w:rsidRDefault="00F22300">
      <w:pPr>
        <w:pStyle w:val="ListParagraph"/>
        <w:numPr>
          <w:ilvl w:val="0"/>
          <w:numId w:val="19"/>
        </w:numPr>
        <w:tabs>
          <w:tab w:val="left" w:pos="982"/>
          <w:tab w:val="left" w:pos="983"/>
        </w:tabs>
        <w:spacing w:line="245" w:lineRule="exact"/>
        <w:rPr>
          <w:sz w:val="20"/>
        </w:rPr>
      </w:pPr>
      <w:r>
        <w:rPr>
          <w:sz w:val="20"/>
        </w:rPr>
        <w:t>Incident Control</w:t>
      </w:r>
      <w:r>
        <w:rPr>
          <w:spacing w:val="-4"/>
          <w:sz w:val="20"/>
        </w:rPr>
        <w:t xml:space="preserve"> </w:t>
      </w:r>
      <w:r>
        <w:rPr>
          <w:sz w:val="20"/>
        </w:rPr>
        <w:t>Coordinator</w:t>
      </w:r>
    </w:p>
    <w:p w:rsidR="00F93F21" w:rsidRDefault="00F22300">
      <w:pPr>
        <w:pStyle w:val="ListParagraph"/>
        <w:numPr>
          <w:ilvl w:val="0"/>
          <w:numId w:val="19"/>
        </w:numPr>
        <w:tabs>
          <w:tab w:val="left" w:pos="982"/>
          <w:tab w:val="left" w:pos="983"/>
        </w:tabs>
        <w:spacing w:line="245" w:lineRule="exact"/>
        <w:rPr>
          <w:sz w:val="20"/>
        </w:rPr>
      </w:pPr>
      <w:r>
        <w:rPr>
          <w:sz w:val="20"/>
        </w:rPr>
        <w:t>Director, Buildings and</w:t>
      </w:r>
      <w:r>
        <w:rPr>
          <w:spacing w:val="1"/>
          <w:sz w:val="20"/>
        </w:rPr>
        <w:t xml:space="preserve"> </w:t>
      </w:r>
      <w:r>
        <w:rPr>
          <w:sz w:val="20"/>
        </w:rPr>
        <w:t>Property</w:t>
      </w:r>
    </w:p>
    <w:p w:rsidR="00F93F21" w:rsidRDefault="00F22300">
      <w:pPr>
        <w:pStyle w:val="ListParagraph"/>
        <w:numPr>
          <w:ilvl w:val="0"/>
          <w:numId w:val="19"/>
        </w:numPr>
        <w:tabs>
          <w:tab w:val="left" w:pos="982"/>
          <w:tab w:val="left" w:pos="983"/>
        </w:tabs>
        <w:spacing w:line="244" w:lineRule="exact"/>
        <w:rPr>
          <w:sz w:val="20"/>
        </w:rPr>
      </w:pPr>
      <w:r>
        <w:rPr>
          <w:sz w:val="20"/>
        </w:rPr>
        <w:t>Manager, Occupational Health and</w:t>
      </w:r>
      <w:r>
        <w:rPr>
          <w:spacing w:val="-4"/>
          <w:sz w:val="20"/>
        </w:rPr>
        <w:t xml:space="preserve"> </w:t>
      </w:r>
      <w:r>
        <w:rPr>
          <w:sz w:val="20"/>
        </w:rPr>
        <w:t>Safety</w:t>
      </w:r>
    </w:p>
    <w:p w:rsidR="00F93F21" w:rsidRDefault="00F22300">
      <w:pPr>
        <w:pStyle w:val="ListParagraph"/>
        <w:numPr>
          <w:ilvl w:val="0"/>
          <w:numId w:val="19"/>
        </w:numPr>
        <w:tabs>
          <w:tab w:val="left" w:pos="982"/>
          <w:tab w:val="left" w:pos="983"/>
        </w:tabs>
        <w:spacing w:line="242" w:lineRule="exact"/>
        <w:rPr>
          <w:sz w:val="20"/>
        </w:rPr>
      </w:pPr>
      <w:r>
        <w:rPr>
          <w:sz w:val="20"/>
        </w:rPr>
        <w:t>Security</w:t>
      </w:r>
      <w:r>
        <w:rPr>
          <w:spacing w:val="-5"/>
          <w:sz w:val="20"/>
        </w:rPr>
        <w:t xml:space="preserve"> </w:t>
      </w:r>
      <w:r>
        <w:rPr>
          <w:sz w:val="20"/>
        </w:rPr>
        <w:t>Coordinator</w:t>
      </w:r>
    </w:p>
    <w:p w:rsidR="00F93F21" w:rsidRDefault="00F22300">
      <w:pPr>
        <w:pStyle w:val="ListParagraph"/>
        <w:numPr>
          <w:ilvl w:val="0"/>
          <w:numId w:val="19"/>
        </w:numPr>
        <w:tabs>
          <w:tab w:val="left" w:pos="982"/>
          <w:tab w:val="left" w:pos="983"/>
        </w:tabs>
        <w:spacing w:line="244" w:lineRule="exact"/>
        <w:rPr>
          <w:sz w:val="20"/>
        </w:rPr>
      </w:pPr>
      <w:r>
        <w:rPr>
          <w:sz w:val="20"/>
        </w:rPr>
        <w:t>Maintenance Manager</w:t>
      </w:r>
    </w:p>
    <w:p w:rsidR="00F93F21" w:rsidRDefault="00F22300">
      <w:pPr>
        <w:pStyle w:val="ListParagraph"/>
        <w:numPr>
          <w:ilvl w:val="0"/>
          <w:numId w:val="19"/>
        </w:numPr>
        <w:tabs>
          <w:tab w:val="left" w:pos="982"/>
          <w:tab w:val="left" w:pos="983"/>
        </w:tabs>
        <w:spacing w:line="244" w:lineRule="exact"/>
        <w:rPr>
          <w:sz w:val="20"/>
        </w:rPr>
      </w:pPr>
      <w:r>
        <w:rPr>
          <w:sz w:val="20"/>
        </w:rPr>
        <w:t>Maintenance Operations</w:t>
      </w:r>
      <w:r>
        <w:rPr>
          <w:spacing w:val="1"/>
          <w:sz w:val="20"/>
        </w:rPr>
        <w:t xml:space="preserve"> </w:t>
      </w:r>
      <w:r>
        <w:rPr>
          <w:sz w:val="20"/>
        </w:rPr>
        <w:t>Supervisor</w:t>
      </w:r>
    </w:p>
    <w:p w:rsidR="00F93F21" w:rsidRDefault="00F22300">
      <w:pPr>
        <w:pStyle w:val="ListParagraph"/>
        <w:numPr>
          <w:ilvl w:val="0"/>
          <w:numId w:val="19"/>
        </w:numPr>
        <w:tabs>
          <w:tab w:val="left" w:pos="982"/>
          <w:tab w:val="left" w:pos="983"/>
        </w:tabs>
        <w:spacing w:line="244" w:lineRule="exact"/>
        <w:rPr>
          <w:sz w:val="20"/>
        </w:rPr>
      </w:pPr>
      <w:r>
        <w:rPr>
          <w:sz w:val="20"/>
        </w:rPr>
        <w:t>Chief</w:t>
      </w:r>
      <w:r>
        <w:rPr>
          <w:spacing w:val="-4"/>
          <w:sz w:val="20"/>
        </w:rPr>
        <w:t xml:space="preserve"> </w:t>
      </w:r>
      <w:r>
        <w:rPr>
          <w:sz w:val="20"/>
        </w:rPr>
        <w:t>Wardens</w:t>
      </w:r>
    </w:p>
    <w:p w:rsidR="00F93F21" w:rsidRDefault="00F93F21">
      <w:pPr>
        <w:pStyle w:val="BodyText"/>
        <w:rPr>
          <w:sz w:val="24"/>
        </w:rPr>
      </w:pPr>
    </w:p>
    <w:p w:rsidR="00F93F21" w:rsidRDefault="00F93F21">
      <w:pPr>
        <w:pStyle w:val="BodyText"/>
        <w:rPr>
          <w:sz w:val="24"/>
        </w:rPr>
      </w:pPr>
    </w:p>
    <w:p w:rsidR="00F93F21" w:rsidRDefault="00F22300">
      <w:pPr>
        <w:pStyle w:val="Heading3"/>
        <w:numPr>
          <w:ilvl w:val="0"/>
          <w:numId w:val="20"/>
        </w:numPr>
        <w:tabs>
          <w:tab w:val="left" w:pos="599"/>
        </w:tabs>
        <w:spacing w:before="208"/>
      </w:pPr>
      <w:bookmarkStart w:id="125" w:name="_bookmark55"/>
      <w:bookmarkEnd w:id="125"/>
      <w:r>
        <w:t>Meetings</w:t>
      </w:r>
    </w:p>
    <w:p w:rsidR="00F93F21" w:rsidRDefault="00F22300">
      <w:pPr>
        <w:pStyle w:val="BodyText"/>
        <w:spacing w:before="175"/>
        <w:ind w:left="262"/>
      </w:pPr>
      <w:r>
        <w:t>The Committee is required to meet at least twice a year.</w:t>
      </w:r>
    </w:p>
    <w:p w:rsidR="00F93F21" w:rsidRDefault="00F93F21">
      <w:pPr>
        <w:pStyle w:val="BodyText"/>
        <w:rPr>
          <w:sz w:val="22"/>
        </w:rPr>
      </w:pPr>
    </w:p>
    <w:p w:rsidR="00F93F21" w:rsidRDefault="00F93F21">
      <w:pPr>
        <w:pStyle w:val="BodyText"/>
        <w:rPr>
          <w:sz w:val="22"/>
        </w:rPr>
      </w:pPr>
    </w:p>
    <w:p w:rsidR="00F93F21" w:rsidRDefault="00F93F21">
      <w:pPr>
        <w:pStyle w:val="BodyText"/>
        <w:rPr>
          <w:sz w:val="22"/>
        </w:rPr>
      </w:pPr>
    </w:p>
    <w:p w:rsidR="00F93F21" w:rsidRDefault="00F93F21">
      <w:pPr>
        <w:pStyle w:val="BodyText"/>
        <w:spacing w:before="9"/>
        <w:rPr>
          <w:sz w:val="22"/>
        </w:rPr>
      </w:pPr>
    </w:p>
    <w:p w:rsidR="00F93F21" w:rsidRDefault="00F22300">
      <w:pPr>
        <w:pStyle w:val="Heading3"/>
        <w:ind w:left="262"/>
      </w:pPr>
      <w:bookmarkStart w:id="126" w:name="Appendix_3"/>
      <w:bookmarkStart w:id="127" w:name="_bookmark56"/>
      <w:bookmarkEnd w:id="126"/>
      <w:bookmarkEnd w:id="127"/>
      <w:r>
        <w:t>Appendix 3</w:t>
      </w:r>
    </w:p>
    <w:p w:rsidR="00F93F21" w:rsidRDefault="00F22300">
      <w:pPr>
        <w:spacing w:before="175"/>
        <w:ind w:left="262"/>
        <w:rPr>
          <w:b/>
          <w:sz w:val="24"/>
        </w:rPr>
      </w:pPr>
      <w:bookmarkStart w:id="128" w:name="Building_Incident_Control_Organisations"/>
      <w:bookmarkStart w:id="129" w:name="_bookmark57"/>
      <w:bookmarkEnd w:id="128"/>
      <w:bookmarkEnd w:id="129"/>
      <w:r>
        <w:rPr>
          <w:b/>
          <w:sz w:val="24"/>
        </w:rPr>
        <w:t>Building Incident Control Organisations</w:t>
      </w:r>
    </w:p>
    <w:p w:rsidR="00F93F21" w:rsidRDefault="00F22300">
      <w:pPr>
        <w:pStyle w:val="BodyText"/>
        <w:spacing w:before="172" w:line="252" w:lineRule="auto"/>
        <w:ind w:left="262" w:right="1007"/>
      </w:pPr>
      <w:r>
        <w:t xml:space="preserve">Each building is required to have a Building Incident Control </w:t>
      </w:r>
      <w:proofErr w:type="spellStart"/>
      <w:r>
        <w:t>Organisation</w:t>
      </w:r>
      <w:proofErr w:type="spellEnd"/>
      <w:r>
        <w:t>. Building Incident Control Organisations report to the Incident Planning Committee.</w:t>
      </w:r>
    </w:p>
    <w:p w:rsidR="00F93F21" w:rsidRDefault="00F93F21">
      <w:pPr>
        <w:pStyle w:val="BodyText"/>
        <w:rPr>
          <w:sz w:val="22"/>
        </w:rPr>
      </w:pPr>
    </w:p>
    <w:p w:rsidR="00F93F21" w:rsidRDefault="00F93F21">
      <w:pPr>
        <w:pStyle w:val="BodyText"/>
        <w:rPr>
          <w:sz w:val="22"/>
        </w:rPr>
      </w:pPr>
    </w:p>
    <w:p w:rsidR="00F93F21" w:rsidRDefault="00F93F21">
      <w:pPr>
        <w:pStyle w:val="BodyText"/>
        <w:spacing w:before="10"/>
        <w:rPr>
          <w:sz w:val="18"/>
        </w:rPr>
      </w:pPr>
    </w:p>
    <w:p w:rsidR="00F93F21" w:rsidRDefault="00F22300">
      <w:pPr>
        <w:pStyle w:val="Heading3"/>
        <w:numPr>
          <w:ilvl w:val="0"/>
          <w:numId w:val="18"/>
        </w:numPr>
        <w:tabs>
          <w:tab w:val="left" w:pos="599"/>
        </w:tabs>
      </w:pPr>
      <w:bookmarkStart w:id="130" w:name="1.__Terms_of_Reference"/>
      <w:bookmarkStart w:id="131" w:name="_bookmark58"/>
      <w:bookmarkEnd w:id="130"/>
      <w:bookmarkEnd w:id="131"/>
      <w:r>
        <w:t>Terms of</w:t>
      </w:r>
      <w:r>
        <w:rPr>
          <w:spacing w:val="-1"/>
        </w:rPr>
        <w:t xml:space="preserve"> </w:t>
      </w:r>
      <w:r>
        <w:t>Reference</w:t>
      </w:r>
    </w:p>
    <w:p w:rsidR="00F93F21" w:rsidRDefault="00F22300">
      <w:pPr>
        <w:pStyle w:val="ListParagraph"/>
        <w:numPr>
          <w:ilvl w:val="1"/>
          <w:numId w:val="18"/>
        </w:numPr>
        <w:tabs>
          <w:tab w:val="left" w:pos="649"/>
        </w:tabs>
        <w:spacing w:before="175" w:line="249" w:lineRule="auto"/>
        <w:ind w:right="648" w:firstLine="0"/>
        <w:rPr>
          <w:sz w:val="20"/>
        </w:rPr>
      </w:pPr>
      <w:r>
        <w:rPr>
          <w:sz w:val="20"/>
        </w:rPr>
        <w:t>In consultation with the Incident Control Coordinator, formulate and recommend to the Responsible Manager Building Incident Control Plans appropriate to the size and nature of the</w:t>
      </w:r>
      <w:r>
        <w:rPr>
          <w:spacing w:val="-17"/>
          <w:sz w:val="20"/>
        </w:rPr>
        <w:t xml:space="preserve"> </w:t>
      </w:r>
      <w:r>
        <w:rPr>
          <w:sz w:val="20"/>
        </w:rPr>
        <w:t>building.</w:t>
      </w:r>
    </w:p>
    <w:p w:rsidR="00F93F21" w:rsidRDefault="00F93F21">
      <w:pPr>
        <w:pStyle w:val="BodyText"/>
        <w:spacing w:before="2"/>
        <w:rPr>
          <w:sz w:val="21"/>
        </w:rPr>
      </w:pPr>
    </w:p>
    <w:p w:rsidR="00F93F21" w:rsidRDefault="00F22300">
      <w:pPr>
        <w:pStyle w:val="ListParagraph"/>
        <w:numPr>
          <w:ilvl w:val="1"/>
          <w:numId w:val="18"/>
        </w:numPr>
        <w:tabs>
          <w:tab w:val="left" w:pos="649"/>
        </w:tabs>
        <w:spacing w:line="252" w:lineRule="auto"/>
        <w:ind w:right="257" w:firstLine="0"/>
        <w:rPr>
          <w:sz w:val="20"/>
        </w:rPr>
      </w:pPr>
      <w:r>
        <w:rPr>
          <w:sz w:val="20"/>
        </w:rPr>
        <w:t>Following each incident and incident control exercise review the effectiveness of the Building Incident Control Plans and provide a written report to the Incident Planning Committee, Incident Control Coordinator, the Head, Occupational Health &amp; Safety Unit and the Responsible</w:t>
      </w:r>
      <w:r>
        <w:rPr>
          <w:spacing w:val="-11"/>
          <w:sz w:val="20"/>
        </w:rPr>
        <w:t xml:space="preserve"> </w:t>
      </w:r>
      <w:r>
        <w:rPr>
          <w:sz w:val="20"/>
        </w:rPr>
        <w:t>Manager.</w:t>
      </w:r>
    </w:p>
    <w:p w:rsidR="00F93F21" w:rsidRDefault="00F93F21">
      <w:pPr>
        <w:pStyle w:val="BodyText"/>
        <w:rPr>
          <w:sz w:val="22"/>
        </w:rPr>
      </w:pPr>
    </w:p>
    <w:p w:rsidR="00F93F21" w:rsidRDefault="00F93F21">
      <w:pPr>
        <w:pStyle w:val="BodyText"/>
        <w:rPr>
          <w:sz w:val="22"/>
        </w:rPr>
      </w:pPr>
    </w:p>
    <w:p w:rsidR="00F93F21" w:rsidRDefault="00F93F21">
      <w:pPr>
        <w:pStyle w:val="BodyText"/>
        <w:spacing w:before="8"/>
        <w:rPr>
          <w:sz w:val="18"/>
        </w:rPr>
      </w:pPr>
    </w:p>
    <w:p w:rsidR="00F93F21" w:rsidRDefault="00F22300">
      <w:pPr>
        <w:pStyle w:val="Heading3"/>
        <w:numPr>
          <w:ilvl w:val="0"/>
          <w:numId w:val="18"/>
        </w:numPr>
        <w:tabs>
          <w:tab w:val="left" w:pos="599"/>
        </w:tabs>
      </w:pPr>
      <w:bookmarkStart w:id="132" w:name="2.__Membership"/>
      <w:bookmarkStart w:id="133" w:name="_bookmark59"/>
      <w:bookmarkEnd w:id="132"/>
      <w:bookmarkEnd w:id="133"/>
      <w:r>
        <w:t>Membership</w:t>
      </w:r>
    </w:p>
    <w:p w:rsidR="00F93F21" w:rsidRDefault="00F22300">
      <w:pPr>
        <w:pStyle w:val="BodyText"/>
        <w:spacing w:before="175"/>
        <w:ind w:left="262"/>
      </w:pPr>
      <w:r>
        <w:t xml:space="preserve">For each building a Building Incident Control </w:t>
      </w:r>
      <w:proofErr w:type="spellStart"/>
      <w:r>
        <w:t>Organisation</w:t>
      </w:r>
      <w:proofErr w:type="spellEnd"/>
      <w:r>
        <w:t xml:space="preserve"> comprises:</w:t>
      </w:r>
    </w:p>
    <w:p w:rsidR="00F93F21" w:rsidRDefault="00F93F21">
      <w:pPr>
        <w:pStyle w:val="BodyText"/>
        <w:spacing w:before="1"/>
        <w:rPr>
          <w:sz w:val="25"/>
        </w:rPr>
      </w:pPr>
    </w:p>
    <w:p w:rsidR="00F93F21" w:rsidRDefault="00F22300">
      <w:pPr>
        <w:pStyle w:val="ListParagraph"/>
        <w:numPr>
          <w:ilvl w:val="0"/>
          <w:numId w:val="17"/>
        </w:numPr>
        <w:tabs>
          <w:tab w:val="left" w:pos="982"/>
          <w:tab w:val="left" w:pos="983"/>
        </w:tabs>
        <w:spacing w:before="1" w:line="245" w:lineRule="exact"/>
        <w:rPr>
          <w:sz w:val="20"/>
        </w:rPr>
      </w:pPr>
      <w:r>
        <w:rPr>
          <w:sz w:val="20"/>
        </w:rPr>
        <w:t>Chief</w:t>
      </w:r>
      <w:r>
        <w:rPr>
          <w:spacing w:val="-4"/>
          <w:sz w:val="20"/>
        </w:rPr>
        <w:t xml:space="preserve"> </w:t>
      </w:r>
      <w:r>
        <w:rPr>
          <w:sz w:val="20"/>
        </w:rPr>
        <w:t>Warden</w:t>
      </w:r>
    </w:p>
    <w:p w:rsidR="00F93F21" w:rsidRDefault="00F22300">
      <w:pPr>
        <w:pStyle w:val="ListParagraph"/>
        <w:numPr>
          <w:ilvl w:val="0"/>
          <w:numId w:val="17"/>
        </w:numPr>
        <w:tabs>
          <w:tab w:val="left" w:pos="982"/>
          <w:tab w:val="left" w:pos="983"/>
        </w:tabs>
        <w:rPr>
          <w:sz w:val="20"/>
        </w:rPr>
      </w:pPr>
      <w:r>
        <w:rPr>
          <w:sz w:val="20"/>
        </w:rPr>
        <w:t>Wardens</w:t>
      </w:r>
    </w:p>
    <w:p w:rsidR="00F93F21" w:rsidRDefault="00F93F21">
      <w:pPr>
        <w:rPr>
          <w:sz w:val="20"/>
        </w:rPr>
        <w:sectPr w:rsidR="00F93F21">
          <w:pgSz w:w="11910" w:h="16840"/>
          <w:pgMar w:top="840" w:right="620" w:bottom="1040" w:left="1240" w:header="657" w:footer="853" w:gutter="0"/>
          <w:cols w:space="720"/>
        </w:sectPr>
      </w:pPr>
    </w:p>
    <w:p w:rsidR="00F93F21" w:rsidRDefault="00F93F21">
      <w:pPr>
        <w:pStyle w:val="BodyText"/>
      </w:pPr>
    </w:p>
    <w:p w:rsidR="00F93F21" w:rsidRDefault="00F93F21">
      <w:pPr>
        <w:pStyle w:val="BodyText"/>
        <w:spacing w:before="9"/>
        <w:rPr>
          <w:sz w:val="15"/>
        </w:rPr>
      </w:pPr>
    </w:p>
    <w:p w:rsidR="00F93F21" w:rsidRDefault="00F22300">
      <w:pPr>
        <w:pStyle w:val="Heading3"/>
        <w:numPr>
          <w:ilvl w:val="0"/>
          <w:numId w:val="18"/>
        </w:numPr>
        <w:tabs>
          <w:tab w:val="left" w:pos="599"/>
        </w:tabs>
        <w:spacing w:before="93"/>
      </w:pPr>
      <w:bookmarkStart w:id="134" w:name="3.__Meetings"/>
      <w:bookmarkStart w:id="135" w:name="_bookmark60"/>
      <w:bookmarkEnd w:id="134"/>
      <w:bookmarkEnd w:id="135"/>
      <w:r>
        <w:t>Meetings</w:t>
      </w:r>
    </w:p>
    <w:p w:rsidR="00F93F21" w:rsidRDefault="00F22300">
      <w:pPr>
        <w:pStyle w:val="BodyText"/>
        <w:spacing w:before="172"/>
        <w:ind w:left="262"/>
      </w:pPr>
      <w:r>
        <w:t>Building Incident Control Organisations are required to meet at least twice per year.</w:t>
      </w:r>
    </w:p>
    <w:p w:rsidR="00F93F21" w:rsidRDefault="00F93F21">
      <w:pPr>
        <w:pStyle w:val="BodyText"/>
        <w:rPr>
          <w:sz w:val="22"/>
        </w:rPr>
      </w:pPr>
    </w:p>
    <w:p w:rsidR="00F93F21" w:rsidRDefault="00F93F21">
      <w:pPr>
        <w:pStyle w:val="BodyText"/>
        <w:rPr>
          <w:sz w:val="22"/>
        </w:rPr>
      </w:pPr>
    </w:p>
    <w:p w:rsidR="00F93F21" w:rsidRDefault="00F93F21">
      <w:pPr>
        <w:pStyle w:val="BodyText"/>
        <w:rPr>
          <w:sz w:val="22"/>
        </w:rPr>
      </w:pPr>
    </w:p>
    <w:p w:rsidR="00F93F21" w:rsidRDefault="00F93F21">
      <w:pPr>
        <w:pStyle w:val="BodyText"/>
        <w:rPr>
          <w:sz w:val="23"/>
        </w:rPr>
      </w:pPr>
    </w:p>
    <w:p w:rsidR="00F93F21" w:rsidRDefault="00F22300">
      <w:pPr>
        <w:pStyle w:val="Heading3"/>
        <w:ind w:left="262"/>
      </w:pPr>
      <w:bookmarkStart w:id="136" w:name="Appendix_4"/>
      <w:bookmarkStart w:id="137" w:name="_bookmark61"/>
      <w:bookmarkEnd w:id="136"/>
      <w:bookmarkEnd w:id="137"/>
      <w:r>
        <w:t>Appendix 4</w:t>
      </w:r>
    </w:p>
    <w:p w:rsidR="00F93F21" w:rsidRDefault="00F22300">
      <w:pPr>
        <w:spacing w:before="175"/>
        <w:ind w:left="262"/>
        <w:rPr>
          <w:b/>
          <w:sz w:val="24"/>
        </w:rPr>
      </w:pPr>
      <w:bookmarkStart w:id="138" w:name="Incident_Preparation_and_Training"/>
      <w:bookmarkStart w:id="139" w:name="_bookmark62"/>
      <w:bookmarkEnd w:id="138"/>
      <w:bookmarkEnd w:id="139"/>
      <w:r>
        <w:rPr>
          <w:b/>
          <w:sz w:val="24"/>
        </w:rPr>
        <w:t>Incident Preparation and Training</w:t>
      </w:r>
    </w:p>
    <w:p w:rsidR="00F93F21" w:rsidRDefault="00F22300">
      <w:pPr>
        <w:pStyle w:val="ListParagraph"/>
        <w:numPr>
          <w:ilvl w:val="0"/>
          <w:numId w:val="16"/>
        </w:numPr>
        <w:tabs>
          <w:tab w:val="left" w:pos="596"/>
        </w:tabs>
        <w:spacing w:before="173"/>
        <w:rPr>
          <w:b/>
          <w:sz w:val="24"/>
        </w:rPr>
      </w:pPr>
      <w:bookmarkStart w:id="140" w:name="1.__Warden_Training"/>
      <w:bookmarkStart w:id="141" w:name="_bookmark63"/>
      <w:bookmarkEnd w:id="140"/>
      <w:bookmarkEnd w:id="141"/>
      <w:r>
        <w:rPr>
          <w:b/>
          <w:sz w:val="24"/>
        </w:rPr>
        <w:t>Warden</w:t>
      </w:r>
      <w:r>
        <w:rPr>
          <w:b/>
          <w:spacing w:val="-4"/>
          <w:sz w:val="24"/>
        </w:rPr>
        <w:t xml:space="preserve"> </w:t>
      </w:r>
      <w:r>
        <w:rPr>
          <w:b/>
          <w:sz w:val="24"/>
        </w:rPr>
        <w:t>Training</w:t>
      </w:r>
    </w:p>
    <w:p w:rsidR="00F93F21" w:rsidRDefault="00F22300">
      <w:pPr>
        <w:pStyle w:val="ListParagraph"/>
        <w:numPr>
          <w:ilvl w:val="1"/>
          <w:numId w:val="16"/>
        </w:numPr>
        <w:tabs>
          <w:tab w:val="left" w:pos="649"/>
        </w:tabs>
        <w:spacing w:before="174"/>
        <w:ind w:hanging="386"/>
        <w:rPr>
          <w:sz w:val="20"/>
        </w:rPr>
      </w:pPr>
      <w:r>
        <w:rPr>
          <w:sz w:val="20"/>
        </w:rPr>
        <w:t>The Incident Control Co-</w:t>
      </w:r>
      <w:proofErr w:type="spellStart"/>
      <w:r>
        <w:rPr>
          <w:sz w:val="20"/>
        </w:rPr>
        <w:t>ordinator</w:t>
      </w:r>
      <w:proofErr w:type="spellEnd"/>
      <w:r>
        <w:rPr>
          <w:sz w:val="20"/>
        </w:rPr>
        <w:t xml:space="preserve"> shall coordinate training sessions as</w:t>
      </w:r>
      <w:r>
        <w:rPr>
          <w:spacing w:val="-11"/>
          <w:sz w:val="20"/>
        </w:rPr>
        <w:t xml:space="preserve"> </w:t>
      </w:r>
      <w:r>
        <w:rPr>
          <w:sz w:val="20"/>
        </w:rPr>
        <w:t>required.</w:t>
      </w:r>
    </w:p>
    <w:p w:rsidR="00F93F21" w:rsidRDefault="00F93F21">
      <w:pPr>
        <w:pStyle w:val="BodyText"/>
        <w:spacing w:before="9"/>
        <w:rPr>
          <w:sz w:val="21"/>
        </w:rPr>
      </w:pPr>
    </w:p>
    <w:p w:rsidR="00F93F21" w:rsidRDefault="00F22300">
      <w:pPr>
        <w:pStyle w:val="ListParagraph"/>
        <w:numPr>
          <w:ilvl w:val="1"/>
          <w:numId w:val="16"/>
        </w:numPr>
        <w:tabs>
          <w:tab w:val="left" w:pos="652"/>
        </w:tabs>
        <w:spacing w:line="252" w:lineRule="auto"/>
        <w:ind w:left="262" w:right="282" w:firstLine="0"/>
        <w:rPr>
          <w:sz w:val="20"/>
        </w:rPr>
      </w:pPr>
      <w:r>
        <w:rPr>
          <w:sz w:val="20"/>
        </w:rPr>
        <w:t>All</w:t>
      </w:r>
      <w:r>
        <w:rPr>
          <w:spacing w:val="-7"/>
          <w:sz w:val="20"/>
        </w:rPr>
        <w:t xml:space="preserve"> </w:t>
      </w:r>
      <w:r>
        <w:rPr>
          <w:sz w:val="20"/>
        </w:rPr>
        <w:t>Wardens</w:t>
      </w:r>
      <w:r>
        <w:rPr>
          <w:spacing w:val="-4"/>
          <w:sz w:val="20"/>
        </w:rPr>
        <w:t xml:space="preserve"> </w:t>
      </w:r>
      <w:r>
        <w:rPr>
          <w:sz w:val="20"/>
        </w:rPr>
        <w:t>must</w:t>
      </w:r>
      <w:r>
        <w:rPr>
          <w:spacing w:val="-3"/>
          <w:sz w:val="20"/>
        </w:rPr>
        <w:t xml:space="preserve"> </w:t>
      </w:r>
      <w:r>
        <w:rPr>
          <w:sz w:val="20"/>
        </w:rPr>
        <w:t>be</w:t>
      </w:r>
      <w:r>
        <w:rPr>
          <w:spacing w:val="-3"/>
          <w:sz w:val="20"/>
        </w:rPr>
        <w:t xml:space="preserve"> </w:t>
      </w:r>
      <w:r>
        <w:rPr>
          <w:sz w:val="20"/>
        </w:rPr>
        <w:t>trained</w:t>
      </w:r>
      <w:r>
        <w:rPr>
          <w:spacing w:val="-3"/>
          <w:sz w:val="20"/>
        </w:rPr>
        <w:t xml:space="preserve"> </w:t>
      </w:r>
      <w:r>
        <w:rPr>
          <w:sz w:val="20"/>
        </w:rPr>
        <w:t>and</w:t>
      </w:r>
      <w:r>
        <w:rPr>
          <w:spacing w:val="-4"/>
          <w:sz w:val="20"/>
        </w:rPr>
        <w:t xml:space="preserve"> </w:t>
      </w:r>
      <w:r>
        <w:rPr>
          <w:sz w:val="20"/>
        </w:rPr>
        <w:t>those</w:t>
      </w:r>
      <w:r>
        <w:rPr>
          <w:spacing w:val="-1"/>
          <w:sz w:val="20"/>
        </w:rPr>
        <w:t xml:space="preserve"> </w:t>
      </w:r>
      <w:r>
        <w:rPr>
          <w:sz w:val="20"/>
        </w:rPr>
        <w:t>who</w:t>
      </w:r>
      <w:r>
        <w:rPr>
          <w:spacing w:val="-1"/>
          <w:sz w:val="20"/>
        </w:rPr>
        <w:t xml:space="preserve"> </w:t>
      </w:r>
      <w:r>
        <w:rPr>
          <w:sz w:val="20"/>
        </w:rPr>
        <w:t>have</w:t>
      </w:r>
      <w:r>
        <w:rPr>
          <w:spacing w:val="-2"/>
          <w:sz w:val="20"/>
        </w:rPr>
        <w:t xml:space="preserve"> </w:t>
      </w:r>
      <w:r>
        <w:rPr>
          <w:sz w:val="20"/>
        </w:rPr>
        <w:t>not</w:t>
      </w:r>
      <w:r>
        <w:rPr>
          <w:spacing w:val="-3"/>
          <w:sz w:val="20"/>
        </w:rPr>
        <w:t xml:space="preserve"> </w:t>
      </w:r>
      <w:r>
        <w:rPr>
          <w:sz w:val="20"/>
        </w:rPr>
        <w:t>attended</w:t>
      </w:r>
      <w:r>
        <w:rPr>
          <w:spacing w:val="-1"/>
          <w:sz w:val="20"/>
        </w:rPr>
        <w:t xml:space="preserve"> </w:t>
      </w:r>
      <w:r>
        <w:rPr>
          <w:sz w:val="20"/>
        </w:rPr>
        <w:t>a</w:t>
      </w:r>
      <w:r>
        <w:rPr>
          <w:spacing w:val="-3"/>
          <w:sz w:val="20"/>
        </w:rPr>
        <w:t xml:space="preserve"> </w:t>
      </w:r>
      <w:r>
        <w:rPr>
          <w:sz w:val="20"/>
        </w:rPr>
        <w:t>training</w:t>
      </w:r>
      <w:r>
        <w:rPr>
          <w:spacing w:val="-2"/>
          <w:sz w:val="20"/>
        </w:rPr>
        <w:t xml:space="preserve"> </w:t>
      </w:r>
      <w:r>
        <w:rPr>
          <w:sz w:val="20"/>
        </w:rPr>
        <w:t>session</w:t>
      </w:r>
      <w:r>
        <w:rPr>
          <w:spacing w:val="-3"/>
          <w:sz w:val="20"/>
        </w:rPr>
        <w:t xml:space="preserve"> </w:t>
      </w:r>
      <w:r>
        <w:rPr>
          <w:sz w:val="20"/>
        </w:rPr>
        <w:t>must</w:t>
      </w:r>
      <w:r>
        <w:rPr>
          <w:spacing w:val="-3"/>
          <w:sz w:val="20"/>
        </w:rPr>
        <w:t xml:space="preserve"> </w:t>
      </w:r>
      <w:r>
        <w:rPr>
          <w:sz w:val="20"/>
        </w:rPr>
        <w:t>attend</w:t>
      </w:r>
      <w:r>
        <w:rPr>
          <w:spacing w:val="-1"/>
          <w:sz w:val="20"/>
        </w:rPr>
        <w:t xml:space="preserve"> </w:t>
      </w:r>
      <w:r>
        <w:rPr>
          <w:sz w:val="20"/>
        </w:rPr>
        <w:t>a</w:t>
      </w:r>
      <w:r>
        <w:rPr>
          <w:spacing w:val="-3"/>
          <w:sz w:val="20"/>
        </w:rPr>
        <w:t xml:space="preserve"> </w:t>
      </w:r>
      <w:r>
        <w:rPr>
          <w:sz w:val="20"/>
        </w:rPr>
        <w:t>training session at the earliest</w:t>
      </w:r>
      <w:r>
        <w:rPr>
          <w:spacing w:val="1"/>
          <w:sz w:val="20"/>
        </w:rPr>
        <w:t xml:space="preserve"> </w:t>
      </w:r>
      <w:r>
        <w:rPr>
          <w:sz w:val="20"/>
        </w:rPr>
        <w:t>opportunity.</w:t>
      </w:r>
    </w:p>
    <w:p w:rsidR="00F93F21" w:rsidRDefault="00F93F21">
      <w:pPr>
        <w:pStyle w:val="BodyText"/>
        <w:rPr>
          <w:sz w:val="21"/>
        </w:rPr>
      </w:pPr>
    </w:p>
    <w:p w:rsidR="00F93F21" w:rsidRDefault="00F22300">
      <w:pPr>
        <w:pStyle w:val="ListParagraph"/>
        <w:numPr>
          <w:ilvl w:val="1"/>
          <w:numId w:val="16"/>
        </w:numPr>
        <w:tabs>
          <w:tab w:val="left" w:pos="649"/>
        </w:tabs>
        <w:ind w:hanging="386"/>
        <w:rPr>
          <w:sz w:val="20"/>
        </w:rPr>
      </w:pPr>
      <w:r>
        <w:rPr>
          <w:sz w:val="20"/>
        </w:rPr>
        <w:t>The program shall include:</w:t>
      </w:r>
    </w:p>
    <w:p w:rsidR="00F93F21" w:rsidRDefault="00F93F21">
      <w:pPr>
        <w:pStyle w:val="BodyText"/>
        <w:spacing w:before="2"/>
        <w:rPr>
          <w:sz w:val="25"/>
        </w:rPr>
      </w:pPr>
    </w:p>
    <w:p w:rsidR="00F93F21" w:rsidRDefault="00F22300">
      <w:pPr>
        <w:pStyle w:val="ListParagraph"/>
        <w:numPr>
          <w:ilvl w:val="2"/>
          <w:numId w:val="16"/>
        </w:numPr>
        <w:tabs>
          <w:tab w:val="left" w:pos="982"/>
          <w:tab w:val="left" w:pos="983"/>
        </w:tabs>
        <w:spacing w:line="245" w:lineRule="exact"/>
        <w:rPr>
          <w:sz w:val="20"/>
        </w:rPr>
      </w:pPr>
      <w:r>
        <w:rPr>
          <w:sz w:val="20"/>
        </w:rPr>
        <w:t>the reasons for incident response</w:t>
      </w:r>
      <w:r>
        <w:rPr>
          <w:spacing w:val="-3"/>
          <w:sz w:val="20"/>
        </w:rPr>
        <w:t xml:space="preserve"> </w:t>
      </w:r>
      <w:r>
        <w:rPr>
          <w:sz w:val="20"/>
        </w:rPr>
        <w:t>procedures;</w:t>
      </w:r>
    </w:p>
    <w:p w:rsidR="00F93F21" w:rsidRDefault="00F22300">
      <w:pPr>
        <w:pStyle w:val="ListParagraph"/>
        <w:numPr>
          <w:ilvl w:val="2"/>
          <w:numId w:val="16"/>
        </w:numPr>
        <w:tabs>
          <w:tab w:val="left" w:pos="982"/>
          <w:tab w:val="left" w:pos="983"/>
        </w:tabs>
        <w:spacing w:line="245" w:lineRule="exact"/>
        <w:rPr>
          <w:sz w:val="20"/>
        </w:rPr>
      </w:pPr>
      <w:proofErr w:type="spellStart"/>
      <w:r>
        <w:rPr>
          <w:sz w:val="20"/>
        </w:rPr>
        <w:t>fire fighting</w:t>
      </w:r>
      <w:proofErr w:type="spellEnd"/>
      <w:r>
        <w:rPr>
          <w:sz w:val="20"/>
        </w:rPr>
        <w:t xml:space="preserve"> equipment used within the</w:t>
      </w:r>
      <w:r>
        <w:rPr>
          <w:spacing w:val="-6"/>
          <w:sz w:val="20"/>
        </w:rPr>
        <w:t xml:space="preserve"> </w:t>
      </w:r>
      <w:r>
        <w:rPr>
          <w:sz w:val="20"/>
        </w:rPr>
        <w:t>University;</w:t>
      </w:r>
    </w:p>
    <w:p w:rsidR="00F93F21" w:rsidRDefault="00F22300">
      <w:pPr>
        <w:pStyle w:val="ListParagraph"/>
        <w:numPr>
          <w:ilvl w:val="2"/>
          <w:numId w:val="16"/>
        </w:numPr>
        <w:tabs>
          <w:tab w:val="left" w:pos="982"/>
          <w:tab w:val="left" w:pos="983"/>
        </w:tabs>
        <w:spacing w:line="244" w:lineRule="exact"/>
        <w:rPr>
          <w:sz w:val="20"/>
        </w:rPr>
      </w:pPr>
      <w:r>
        <w:rPr>
          <w:sz w:val="20"/>
        </w:rPr>
        <w:t>what to do in an</w:t>
      </w:r>
      <w:r>
        <w:rPr>
          <w:spacing w:val="-4"/>
          <w:sz w:val="20"/>
        </w:rPr>
        <w:t xml:space="preserve"> </w:t>
      </w:r>
      <w:r>
        <w:rPr>
          <w:sz w:val="20"/>
        </w:rPr>
        <w:t>incident;</w:t>
      </w:r>
    </w:p>
    <w:p w:rsidR="00F93F21" w:rsidRDefault="00F22300">
      <w:pPr>
        <w:pStyle w:val="ListParagraph"/>
        <w:numPr>
          <w:ilvl w:val="2"/>
          <w:numId w:val="16"/>
        </w:numPr>
        <w:tabs>
          <w:tab w:val="left" w:pos="981"/>
          <w:tab w:val="left" w:pos="982"/>
        </w:tabs>
        <w:spacing w:line="244" w:lineRule="exact"/>
        <w:ind w:left="981"/>
        <w:rPr>
          <w:sz w:val="20"/>
        </w:rPr>
      </w:pPr>
      <w:r>
        <w:rPr>
          <w:sz w:val="20"/>
        </w:rPr>
        <w:t>conducting an incident control exercise;</w:t>
      </w:r>
    </w:p>
    <w:p w:rsidR="00F93F21" w:rsidRDefault="00F22300">
      <w:pPr>
        <w:pStyle w:val="ListParagraph"/>
        <w:numPr>
          <w:ilvl w:val="2"/>
          <w:numId w:val="16"/>
        </w:numPr>
        <w:tabs>
          <w:tab w:val="left" w:pos="981"/>
          <w:tab w:val="left" w:pos="982"/>
        </w:tabs>
        <w:spacing w:line="244" w:lineRule="exact"/>
        <w:ind w:left="981"/>
        <w:rPr>
          <w:sz w:val="20"/>
        </w:rPr>
      </w:pPr>
      <w:r>
        <w:rPr>
          <w:sz w:val="20"/>
        </w:rPr>
        <w:t>fire and evacuation hazard inspection;</w:t>
      </w:r>
      <w:r>
        <w:rPr>
          <w:spacing w:val="-1"/>
          <w:sz w:val="20"/>
        </w:rPr>
        <w:t xml:space="preserve"> </w:t>
      </w:r>
      <w:r>
        <w:rPr>
          <w:sz w:val="20"/>
        </w:rPr>
        <w:t>and,</w:t>
      </w:r>
    </w:p>
    <w:p w:rsidR="00F93F21" w:rsidRDefault="00F22300">
      <w:pPr>
        <w:pStyle w:val="ListParagraph"/>
        <w:numPr>
          <w:ilvl w:val="2"/>
          <w:numId w:val="16"/>
        </w:numPr>
        <w:tabs>
          <w:tab w:val="left" w:pos="981"/>
          <w:tab w:val="left" w:pos="982"/>
        </w:tabs>
        <w:spacing w:line="244" w:lineRule="exact"/>
        <w:ind w:left="981"/>
        <w:rPr>
          <w:sz w:val="20"/>
        </w:rPr>
      </w:pPr>
      <w:proofErr w:type="gramStart"/>
      <w:r>
        <w:rPr>
          <w:sz w:val="20"/>
        </w:rPr>
        <w:t>operation</w:t>
      </w:r>
      <w:proofErr w:type="gramEnd"/>
      <w:r>
        <w:rPr>
          <w:sz w:val="20"/>
        </w:rPr>
        <w:t xml:space="preserve"> of fire and EWIS</w:t>
      </w:r>
      <w:r>
        <w:rPr>
          <w:spacing w:val="-3"/>
          <w:sz w:val="20"/>
        </w:rPr>
        <w:t xml:space="preserve"> </w:t>
      </w:r>
      <w:r>
        <w:rPr>
          <w:sz w:val="20"/>
        </w:rPr>
        <w:t>panels.</w:t>
      </w:r>
    </w:p>
    <w:p w:rsidR="00F93F21" w:rsidRDefault="00F93F21">
      <w:pPr>
        <w:pStyle w:val="BodyText"/>
        <w:rPr>
          <w:sz w:val="24"/>
        </w:rPr>
      </w:pPr>
    </w:p>
    <w:p w:rsidR="00F93F21" w:rsidRDefault="00F93F21">
      <w:pPr>
        <w:pStyle w:val="BodyText"/>
        <w:rPr>
          <w:sz w:val="24"/>
        </w:rPr>
      </w:pPr>
    </w:p>
    <w:p w:rsidR="00F93F21" w:rsidRDefault="00F22300">
      <w:pPr>
        <w:pStyle w:val="Heading3"/>
        <w:numPr>
          <w:ilvl w:val="0"/>
          <w:numId w:val="16"/>
        </w:numPr>
        <w:tabs>
          <w:tab w:val="left" w:pos="599"/>
        </w:tabs>
        <w:spacing w:before="209"/>
        <w:ind w:left="598" w:hanging="336"/>
      </w:pPr>
      <w:bookmarkStart w:id="142" w:name="2.__Safety_Equipment_and_Education"/>
      <w:bookmarkStart w:id="143" w:name="_bookmark64"/>
      <w:bookmarkEnd w:id="142"/>
      <w:bookmarkEnd w:id="143"/>
      <w:r>
        <w:t>Safety Equipment and</w:t>
      </w:r>
      <w:r>
        <w:rPr>
          <w:spacing w:val="-8"/>
        </w:rPr>
        <w:t xml:space="preserve"> </w:t>
      </w:r>
      <w:r>
        <w:t>Education</w:t>
      </w:r>
    </w:p>
    <w:p w:rsidR="00F93F21" w:rsidRDefault="00F22300">
      <w:pPr>
        <w:pStyle w:val="ListParagraph"/>
        <w:numPr>
          <w:ilvl w:val="1"/>
          <w:numId w:val="16"/>
        </w:numPr>
        <w:tabs>
          <w:tab w:val="left" w:pos="652"/>
        </w:tabs>
        <w:spacing w:before="172" w:line="252" w:lineRule="auto"/>
        <w:ind w:left="262" w:right="290" w:firstLine="0"/>
        <w:rPr>
          <w:sz w:val="20"/>
        </w:rPr>
      </w:pPr>
      <w:r>
        <w:rPr>
          <w:sz w:val="20"/>
        </w:rPr>
        <w:t xml:space="preserve">All incident control personnel need to be easily </w:t>
      </w:r>
      <w:proofErr w:type="spellStart"/>
      <w:r>
        <w:rPr>
          <w:sz w:val="20"/>
        </w:rPr>
        <w:t>recognisable</w:t>
      </w:r>
      <w:proofErr w:type="spellEnd"/>
      <w:r>
        <w:rPr>
          <w:sz w:val="20"/>
        </w:rPr>
        <w:t xml:space="preserve"> in the event of an incident. Incident personnel shall wear the following </w:t>
      </w:r>
      <w:proofErr w:type="spellStart"/>
      <w:r>
        <w:rPr>
          <w:sz w:val="20"/>
        </w:rPr>
        <w:t>colours</w:t>
      </w:r>
      <w:proofErr w:type="spellEnd"/>
      <w:r>
        <w:rPr>
          <w:sz w:val="20"/>
        </w:rPr>
        <w:t xml:space="preserve"> whilst actively controlling an incident or during an incident control exercise:</w:t>
      </w:r>
    </w:p>
    <w:p w:rsidR="00F93F21" w:rsidRDefault="00F93F21">
      <w:pPr>
        <w:pStyle w:val="BodyText"/>
        <w:spacing w:before="5"/>
        <w:rPr>
          <w:sz w:val="25"/>
        </w:rPr>
      </w:pPr>
    </w:p>
    <w:tbl>
      <w:tblPr>
        <w:tblW w:w="0" w:type="auto"/>
        <w:tblInd w:w="115" w:type="dxa"/>
        <w:tblLayout w:type="fixed"/>
        <w:tblCellMar>
          <w:left w:w="0" w:type="dxa"/>
          <w:right w:w="0" w:type="dxa"/>
        </w:tblCellMar>
        <w:tblLook w:val="01E0" w:firstRow="1" w:lastRow="1" w:firstColumn="1" w:lastColumn="1" w:noHBand="0" w:noVBand="0"/>
      </w:tblPr>
      <w:tblGrid>
        <w:gridCol w:w="2001"/>
        <w:gridCol w:w="3293"/>
      </w:tblGrid>
      <w:tr w:rsidR="00F93F21">
        <w:trPr>
          <w:trHeight w:val="381"/>
        </w:trPr>
        <w:tc>
          <w:tcPr>
            <w:tcW w:w="2001" w:type="dxa"/>
          </w:tcPr>
          <w:p w:rsidR="00F93F21" w:rsidRDefault="00F22300">
            <w:pPr>
              <w:pStyle w:val="TableParagraph"/>
              <w:spacing w:line="223" w:lineRule="exact"/>
              <w:ind w:left="200"/>
              <w:rPr>
                <w:sz w:val="20"/>
              </w:rPr>
            </w:pPr>
            <w:r>
              <w:rPr>
                <w:sz w:val="20"/>
              </w:rPr>
              <w:t>Chief Wardens:</w:t>
            </w:r>
          </w:p>
        </w:tc>
        <w:tc>
          <w:tcPr>
            <w:tcW w:w="3293" w:type="dxa"/>
          </w:tcPr>
          <w:p w:rsidR="00F93F21" w:rsidRDefault="00F22300">
            <w:pPr>
              <w:pStyle w:val="TableParagraph"/>
              <w:spacing w:line="223" w:lineRule="exact"/>
              <w:ind w:left="59"/>
              <w:rPr>
                <w:sz w:val="20"/>
              </w:rPr>
            </w:pPr>
            <w:r>
              <w:rPr>
                <w:sz w:val="20"/>
              </w:rPr>
              <w:t>White</w:t>
            </w:r>
          </w:p>
        </w:tc>
      </w:tr>
      <w:tr w:rsidR="00F93F21">
        <w:trPr>
          <w:trHeight w:val="541"/>
        </w:trPr>
        <w:tc>
          <w:tcPr>
            <w:tcW w:w="2001" w:type="dxa"/>
          </w:tcPr>
          <w:p w:rsidR="00F93F21" w:rsidRDefault="00F22300">
            <w:pPr>
              <w:pStyle w:val="TableParagraph"/>
              <w:spacing w:before="151"/>
              <w:ind w:left="200"/>
              <w:rPr>
                <w:sz w:val="20"/>
              </w:rPr>
            </w:pPr>
            <w:r>
              <w:rPr>
                <w:sz w:val="20"/>
              </w:rPr>
              <w:t>Wardens:</w:t>
            </w:r>
          </w:p>
        </w:tc>
        <w:tc>
          <w:tcPr>
            <w:tcW w:w="3293" w:type="dxa"/>
          </w:tcPr>
          <w:p w:rsidR="00F93F21" w:rsidRDefault="00F22300">
            <w:pPr>
              <w:pStyle w:val="TableParagraph"/>
              <w:spacing w:before="151"/>
              <w:ind w:left="59"/>
              <w:rPr>
                <w:sz w:val="20"/>
              </w:rPr>
            </w:pPr>
            <w:r>
              <w:rPr>
                <w:sz w:val="20"/>
              </w:rPr>
              <w:t>Red</w:t>
            </w:r>
          </w:p>
        </w:tc>
      </w:tr>
      <w:tr w:rsidR="00F93F21">
        <w:trPr>
          <w:trHeight w:val="382"/>
        </w:trPr>
        <w:tc>
          <w:tcPr>
            <w:tcW w:w="2001" w:type="dxa"/>
          </w:tcPr>
          <w:p w:rsidR="00F93F21" w:rsidRDefault="00F22300">
            <w:pPr>
              <w:pStyle w:val="TableParagraph"/>
              <w:spacing w:before="152" w:line="210" w:lineRule="exact"/>
              <w:ind w:left="200"/>
              <w:rPr>
                <w:sz w:val="20"/>
              </w:rPr>
            </w:pPr>
            <w:r>
              <w:rPr>
                <w:sz w:val="20"/>
              </w:rPr>
              <w:t>First Aid Personnel:</w:t>
            </w:r>
          </w:p>
        </w:tc>
        <w:tc>
          <w:tcPr>
            <w:tcW w:w="3293" w:type="dxa"/>
          </w:tcPr>
          <w:p w:rsidR="00F93F21" w:rsidRDefault="00F22300">
            <w:pPr>
              <w:pStyle w:val="TableParagraph"/>
              <w:spacing w:before="152" w:line="210" w:lineRule="exact"/>
              <w:ind w:left="59"/>
              <w:rPr>
                <w:sz w:val="20"/>
              </w:rPr>
            </w:pPr>
            <w:r>
              <w:rPr>
                <w:sz w:val="20"/>
              </w:rPr>
              <w:t>Green armband with a white cross</w:t>
            </w:r>
          </w:p>
        </w:tc>
      </w:tr>
    </w:tbl>
    <w:p w:rsidR="00F93F21" w:rsidRDefault="00F93F21">
      <w:pPr>
        <w:pStyle w:val="BodyText"/>
        <w:spacing w:before="8"/>
        <w:rPr>
          <w:sz w:val="25"/>
        </w:rPr>
      </w:pPr>
    </w:p>
    <w:p w:rsidR="00F93F21" w:rsidRDefault="00F22300">
      <w:pPr>
        <w:pStyle w:val="ListParagraph"/>
        <w:numPr>
          <w:ilvl w:val="1"/>
          <w:numId w:val="16"/>
        </w:numPr>
        <w:tabs>
          <w:tab w:val="left" w:pos="649"/>
        </w:tabs>
        <w:spacing w:line="252" w:lineRule="auto"/>
        <w:ind w:left="262" w:right="392" w:firstLine="0"/>
        <w:rPr>
          <w:sz w:val="20"/>
        </w:rPr>
      </w:pPr>
      <w:r>
        <w:rPr>
          <w:sz w:val="20"/>
        </w:rPr>
        <w:t xml:space="preserve">If the building has a fixed control and communication panel incorporating a public address system and an alert and evacuate signal, there shall be regular public address announcements including a demonstration of the alert and evacuate signals to </w:t>
      </w:r>
      <w:proofErr w:type="spellStart"/>
      <w:r>
        <w:rPr>
          <w:sz w:val="20"/>
        </w:rPr>
        <w:t>familiarise</w:t>
      </w:r>
      <w:proofErr w:type="spellEnd"/>
      <w:r>
        <w:rPr>
          <w:sz w:val="20"/>
        </w:rPr>
        <w:t xml:space="preserve"> building occupants with the</w:t>
      </w:r>
      <w:r>
        <w:rPr>
          <w:spacing w:val="-21"/>
          <w:sz w:val="20"/>
        </w:rPr>
        <w:t xml:space="preserve"> </w:t>
      </w:r>
      <w:r>
        <w:rPr>
          <w:sz w:val="20"/>
        </w:rPr>
        <w:t>sounds.</w:t>
      </w:r>
    </w:p>
    <w:p w:rsidR="00F93F21" w:rsidRDefault="00F93F21">
      <w:pPr>
        <w:pStyle w:val="BodyText"/>
        <w:spacing w:before="10"/>
      </w:pPr>
    </w:p>
    <w:p w:rsidR="00F93F21" w:rsidRDefault="00F22300">
      <w:pPr>
        <w:pStyle w:val="ListParagraph"/>
        <w:numPr>
          <w:ilvl w:val="1"/>
          <w:numId w:val="16"/>
        </w:numPr>
        <w:tabs>
          <w:tab w:val="left" w:pos="647"/>
        </w:tabs>
        <w:spacing w:before="1" w:line="252" w:lineRule="auto"/>
        <w:ind w:left="262" w:right="356" w:firstLine="0"/>
        <w:rPr>
          <w:sz w:val="20"/>
        </w:rPr>
      </w:pPr>
      <w:r>
        <w:rPr>
          <w:sz w:val="20"/>
        </w:rPr>
        <w:t>Where a fixed control panel is not installed and portable alarms are issued for each floor, Wardens are responsible for ensuring the alarm is maintained in good working order and for the competent operation of the</w:t>
      </w:r>
      <w:r>
        <w:rPr>
          <w:spacing w:val="-2"/>
          <w:sz w:val="20"/>
        </w:rPr>
        <w:t xml:space="preserve"> </w:t>
      </w:r>
      <w:r>
        <w:rPr>
          <w:sz w:val="20"/>
        </w:rPr>
        <w:t>unit.</w:t>
      </w:r>
    </w:p>
    <w:p w:rsidR="00F93F21" w:rsidRDefault="00F93F21">
      <w:pPr>
        <w:pStyle w:val="BodyText"/>
        <w:spacing w:before="10"/>
      </w:pPr>
    </w:p>
    <w:p w:rsidR="00F93F21" w:rsidRDefault="00F22300">
      <w:pPr>
        <w:pStyle w:val="ListParagraph"/>
        <w:numPr>
          <w:ilvl w:val="1"/>
          <w:numId w:val="16"/>
        </w:numPr>
        <w:tabs>
          <w:tab w:val="left" w:pos="649"/>
        </w:tabs>
        <w:spacing w:line="252" w:lineRule="auto"/>
        <w:ind w:left="262" w:right="454" w:firstLine="0"/>
        <w:rPr>
          <w:sz w:val="20"/>
        </w:rPr>
      </w:pPr>
      <w:r>
        <w:rPr>
          <w:sz w:val="20"/>
        </w:rPr>
        <w:t>Incident control procedures shall be displayed on wall plaques throughout University premises. There should be a minimum of two per</w:t>
      </w:r>
      <w:r>
        <w:rPr>
          <w:spacing w:val="3"/>
          <w:sz w:val="20"/>
        </w:rPr>
        <w:t xml:space="preserve"> </w:t>
      </w:r>
      <w:r>
        <w:rPr>
          <w:sz w:val="20"/>
        </w:rPr>
        <w:t>level.</w:t>
      </w:r>
    </w:p>
    <w:p w:rsidR="00F93F21" w:rsidRDefault="00F93F21">
      <w:pPr>
        <w:pStyle w:val="BodyText"/>
        <w:spacing w:before="9"/>
      </w:pPr>
    </w:p>
    <w:p w:rsidR="00F93F21" w:rsidRDefault="00F22300">
      <w:pPr>
        <w:pStyle w:val="ListParagraph"/>
        <w:numPr>
          <w:ilvl w:val="1"/>
          <w:numId w:val="16"/>
        </w:numPr>
        <w:tabs>
          <w:tab w:val="left" w:pos="594"/>
        </w:tabs>
        <w:spacing w:before="1" w:line="252" w:lineRule="auto"/>
        <w:ind w:left="262" w:right="1224" w:firstLine="0"/>
        <w:rPr>
          <w:sz w:val="20"/>
        </w:rPr>
      </w:pPr>
      <w:r>
        <w:rPr>
          <w:sz w:val="20"/>
        </w:rPr>
        <w:t>Incident control procedures shall be drawn to the attention of students by the Incident Control Coordinator via email in week two of each</w:t>
      </w:r>
      <w:r>
        <w:rPr>
          <w:spacing w:val="3"/>
          <w:sz w:val="20"/>
        </w:rPr>
        <w:t xml:space="preserve"> </w:t>
      </w:r>
      <w:r>
        <w:rPr>
          <w:sz w:val="20"/>
        </w:rPr>
        <w:t>semester.</w:t>
      </w:r>
    </w:p>
    <w:p w:rsidR="00F93F21" w:rsidRDefault="00F93F21">
      <w:pPr>
        <w:spacing w:line="252" w:lineRule="auto"/>
        <w:rPr>
          <w:sz w:val="20"/>
        </w:rPr>
        <w:sectPr w:rsidR="00F93F21">
          <w:pgSz w:w="11910" w:h="16840"/>
          <w:pgMar w:top="840" w:right="620" w:bottom="1040" w:left="1240" w:header="657" w:footer="853" w:gutter="0"/>
          <w:cols w:space="720"/>
        </w:sectPr>
      </w:pPr>
    </w:p>
    <w:p w:rsidR="00F93F21" w:rsidRDefault="00F93F21">
      <w:pPr>
        <w:pStyle w:val="BodyText"/>
      </w:pPr>
    </w:p>
    <w:p w:rsidR="00F93F21" w:rsidRDefault="00F93F21">
      <w:pPr>
        <w:pStyle w:val="BodyText"/>
        <w:spacing w:before="9"/>
        <w:rPr>
          <w:sz w:val="15"/>
        </w:rPr>
      </w:pPr>
    </w:p>
    <w:p w:rsidR="00F93F21" w:rsidRDefault="00F22300">
      <w:pPr>
        <w:pStyle w:val="Heading3"/>
        <w:numPr>
          <w:ilvl w:val="0"/>
          <w:numId w:val="16"/>
        </w:numPr>
        <w:tabs>
          <w:tab w:val="left" w:pos="599"/>
        </w:tabs>
        <w:spacing w:before="93"/>
        <w:ind w:left="598" w:hanging="336"/>
      </w:pPr>
      <w:bookmarkStart w:id="144" w:name="3.__Incident_Control_Exercises"/>
      <w:bookmarkStart w:id="145" w:name="_bookmark65"/>
      <w:bookmarkEnd w:id="144"/>
      <w:bookmarkEnd w:id="145"/>
      <w:r>
        <w:t>Incident Control</w:t>
      </w:r>
      <w:r>
        <w:rPr>
          <w:spacing w:val="-1"/>
        </w:rPr>
        <w:t xml:space="preserve"> </w:t>
      </w:r>
      <w:r>
        <w:t>Exercises</w:t>
      </w:r>
    </w:p>
    <w:p w:rsidR="00F93F21" w:rsidRDefault="00F22300">
      <w:pPr>
        <w:pStyle w:val="ListParagraph"/>
        <w:numPr>
          <w:ilvl w:val="1"/>
          <w:numId w:val="16"/>
        </w:numPr>
        <w:tabs>
          <w:tab w:val="left" w:pos="652"/>
        </w:tabs>
        <w:spacing w:before="172" w:line="252" w:lineRule="auto"/>
        <w:ind w:left="262" w:right="304" w:firstLine="0"/>
        <w:rPr>
          <w:sz w:val="20"/>
        </w:rPr>
      </w:pPr>
      <w:r>
        <w:rPr>
          <w:sz w:val="20"/>
        </w:rPr>
        <w:t>Each premises or area shall conduct two incident control exercises per year. In teaching areas at least one incident control exercise shall be carried out while students are present. The Chief Warden must nominate</w:t>
      </w:r>
      <w:r>
        <w:rPr>
          <w:spacing w:val="-4"/>
          <w:sz w:val="20"/>
        </w:rPr>
        <w:t xml:space="preserve"> </w:t>
      </w:r>
      <w:r>
        <w:rPr>
          <w:sz w:val="20"/>
        </w:rPr>
        <w:t>the</w:t>
      </w:r>
      <w:r>
        <w:rPr>
          <w:spacing w:val="-3"/>
          <w:sz w:val="20"/>
        </w:rPr>
        <w:t xml:space="preserve"> </w:t>
      </w:r>
      <w:r>
        <w:rPr>
          <w:sz w:val="20"/>
        </w:rPr>
        <w:t>times</w:t>
      </w:r>
      <w:r>
        <w:rPr>
          <w:spacing w:val="-3"/>
          <w:sz w:val="20"/>
        </w:rPr>
        <w:t xml:space="preserve"> </w:t>
      </w:r>
      <w:r>
        <w:rPr>
          <w:sz w:val="20"/>
        </w:rPr>
        <w:t>and</w:t>
      </w:r>
      <w:r>
        <w:rPr>
          <w:spacing w:val="-3"/>
          <w:sz w:val="20"/>
        </w:rPr>
        <w:t xml:space="preserve"> </w:t>
      </w:r>
      <w:r>
        <w:rPr>
          <w:sz w:val="20"/>
        </w:rPr>
        <w:t>dates</w:t>
      </w:r>
      <w:r>
        <w:rPr>
          <w:spacing w:val="-3"/>
          <w:sz w:val="20"/>
        </w:rPr>
        <w:t xml:space="preserve"> </w:t>
      </w:r>
      <w:r>
        <w:rPr>
          <w:sz w:val="20"/>
        </w:rPr>
        <w:t>of</w:t>
      </w:r>
      <w:r>
        <w:rPr>
          <w:spacing w:val="-1"/>
          <w:sz w:val="20"/>
        </w:rPr>
        <w:t xml:space="preserve"> </w:t>
      </w:r>
      <w:r>
        <w:rPr>
          <w:sz w:val="20"/>
        </w:rPr>
        <w:t>each</w:t>
      </w:r>
      <w:r>
        <w:rPr>
          <w:spacing w:val="-4"/>
          <w:sz w:val="20"/>
        </w:rPr>
        <w:t xml:space="preserve"> </w:t>
      </w:r>
      <w:r>
        <w:rPr>
          <w:sz w:val="20"/>
        </w:rPr>
        <w:t>incident</w:t>
      </w:r>
      <w:r>
        <w:rPr>
          <w:spacing w:val="-3"/>
          <w:sz w:val="20"/>
        </w:rPr>
        <w:t xml:space="preserve"> </w:t>
      </w:r>
      <w:r>
        <w:rPr>
          <w:sz w:val="20"/>
        </w:rPr>
        <w:t>control</w:t>
      </w:r>
      <w:r>
        <w:rPr>
          <w:spacing w:val="-1"/>
          <w:sz w:val="20"/>
        </w:rPr>
        <w:t xml:space="preserve"> </w:t>
      </w:r>
      <w:r>
        <w:rPr>
          <w:sz w:val="20"/>
        </w:rPr>
        <w:t>exercise</w:t>
      </w:r>
      <w:r>
        <w:rPr>
          <w:spacing w:val="-4"/>
          <w:sz w:val="20"/>
        </w:rPr>
        <w:t xml:space="preserve"> </w:t>
      </w:r>
      <w:r>
        <w:rPr>
          <w:sz w:val="20"/>
        </w:rPr>
        <w:t>at</w:t>
      </w:r>
      <w:r>
        <w:rPr>
          <w:spacing w:val="-3"/>
          <w:sz w:val="20"/>
        </w:rPr>
        <w:t xml:space="preserve"> </w:t>
      </w:r>
      <w:r>
        <w:rPr>
          <w:sz w:val="20"/>
        </w:rPr>
        <w:t>the</w:t>
      </w:r>
      <w:r>
        <w:rPr>
          <w:spacing w:val="-4"/>
          <w:sz w:val="20"/>
        </w:rPr>
        <w:t xml:space="preserve"> </w:t>
      </w:r>
      <w:r>
        <w:rPr>
          <w:sz w:val="20"/>
        </w:rPr>
        <w:t>beginning</w:t>
      </w:r>
      <w:r>
        <w:rPr>
          <w:spacing w:val="-3"/>
          <w:sz w:val="20"/>
        </w:rPr>
        <w:t xml:space="preserve"> </w:t>
      </w:r>
      <w:r>
        <w:rPr>
          <w:sz w:val="20"/>
        </w:rPr>
        <w:t>of</w:t>
      </w:r>
      <w:r>
        <w:rPr>
          <w:spacing w:val="-2"/>
          <w:sz w:val="20"/>
        </w:rPr>
        <w:t xml:space="preserve"> </w:t>
      </w:r>
      <w:r>
        <w:rPr>
          <w:sz w:val="20"/>
        </w:rPr>
        <w:t>each</w:t>
      </w:r>
      <w:r>
        <w:rPr>
          <w:spacing w:val="2"/>
          <w:sz w:val="20"/>
        </w:rPr>
        <w:t xml:space="preserve"> </w:t>
      </w:r>
      <w:r>
        <w:rPr>
          <w:sz w:val="20"/>
        </w:rPr>
        <w:t>year</w:t>
      </w:r>
      <w:r>
        <w:rPr>
          <w:spacing w:val="-3"/>
          <w:sz w:val="20"/>
        </w:rPr>
        <w:t xml:space="preserve"> </w:t>
      </w:r>
      <w:r>
        <w:rPr>
          <w:sz w:val="20"/>
        </w:rPr>
        <w:t>to</w:t>
      </w:r>
      <w:r>
        <w:rPr>
          <w:spacing w:val="-3"/>
          <w:sz w:val="20"/>
        </w:rPr>
        <w:t xml:space="preserve"> </w:t>
      </w:r>
      <w:r>
        <w:rPr>
          <w:sz w:val="20"/>
        </w:rPr>
        <w:t>the</w:t>
      </w:r>
      <w:r>
        <w:rPr>
          <w:spacing w:val="-4"/>
          <w:sz w:val="20"/>
        </w:rPr>
        <w:t xml:space="preserve"> </w:t>
      </w:r>
      <w:r>
        <w:rPr>
          <w:sz w:val="20"/>
        </w:rPr>
        <w:t>Incident Control</w:t>
      </w:r>
      <w:r>
        <w:rPr>
          <w:spacing w:val="-3"/>
          <w:sz w:val="20"/>
        </w:rPr>
        <w:t xml:space="preserve"> </w:t>
      </w:r>
      <w:r>
        <w:rPr>
          <w:sz w:val="20"/>
        </w:rPr>
        <w:t>Co-</w:t>
      </w:r>
      <w:proofErr w:type="spellStart"/>
      <w:r>
        <w:rPr>
          <w:sz w:val="20"/>
        </w:rPr>
        <w:t>ordinator</w:t>
      </w:r>
      <w:proofErr w:type="spellEnd"/>
      <w:r>
        <w:rPr>
          <w:sz w:val="20"/>
        </w:rPr>
        <w:t>.</w:t>
      </w:r>
    </w:p>
    <w:p w:rsidR="00F93F21" w:rsidRDefault="00F93F21">
      <w:pPr>
        <w:pStyle w:val="BodyText"/>
        <w:spacing w:before="11"/>
      </w:pPr>
    </w:p>
    <w:p w:rsidR="00F93F21" w:rsidRDefault="00F22300">
      <w:pPr>
        <w:pStyle w:val="ListParagraph"/>
        <w:numPr>
          <w:ilvl w:val="1"/>
          <w:numId w:val="16"/>
        </w:numPr>
        <w:tabs>
          <w:tab w:val="left" w:pos="652"/>
        </w:tabs>
        <w:spacing w:line="252" w:lineRule="auto"/>
        <w:ind w:left="262" w:right="436" w:firstLine="0"/>
        <w:rPr>
          <w:sz w:val="20"/>
        </w:rPr>
      </w:pPr>
      <w:r>
        <w:rPr>
          <w:sz w:val="20"/>
        </w:rPr>
        <w:t>Subsequent</w:t>
      </w:r>
      <w:r>
        <w:rPr>
          <w:spacing w:val="-2"/>
          <w:sz w:val="20"/>
        </w:rPr>
        <w:t xml:space="preserve"> </w:t>
      </w:r>
      <w:r>
        <w:rPr>
          <w:sz w:val="20"/>
        </w:rPr>
        <w:t>alterations to</w:t>
      </w:r>
      <w:r>
        <w:rPr>
          <w:spacing w:val="-4"/>
          <w:sz w:val="20"/>
        </w:rPr>
        <w:t xml:space="preserve"> </w:t>
      </w:r>
      <w:r>
        <w:rPr>
          <w:sz w:val="20"/>
        </w:rPr>
        <w:t>times</w:t>
      </w:r>
      <w:r>
        <w:rPr>
          <w:spacing w:val="-3"/>
          <w:sz w:val="20"/>
        </w:rPr>
        <w:t xml:space="preserve"> </w:t>
      </w:r>
      <w:r>
        <w:rPr>
          <w:sz w:val="20"/>
        </w:rPr>
        <w:t>and</w:t>
      </w:r>
      <w:r>
        <w:rPr>
          <w:spacing w:val="-1"/>
          <w:sz w:val="20"/>
        </w:rPr>
        <w:t xml:space="preserve"> </w:t>
      </w:r>
      <w:r>
        <w:rPr>
          <w:sz w:val="20"/>
        </w:rPr>
        <w:t>dates</w:t>
      </w:r>
      <w:r>
        <w:rPr>
          <w:spacing w:val="-3"/>
          <w:sz w:val="20"/>
        </w:rPr>
        <w:t xml:space="preserve"> </w:t>
      </w:r>
      <w:r>
        <w:rPr>
          <w:spacing w:val="2"/>
          <w:sz w:val="20"/>
        </w:rPr>
        <w:t>may</w:t>
      </w:r>
      <w:r>
        <w:rPr>
          <w:spacing w:val="-7"/>
          <w:sz w:val="20"/>
        </w:rPr>
        <w:t xml:space="preserve"> </w:t>
      </w:r>
      <w:r>
        <w:rPr>
          <w:sz w:val="20"/>
        </w:rPr>
        <w:t>only</w:t>
      </w:r>
      <w:r>
        <w:rPr>
          <w:spacing w:val="-4"/>
          <w:sz w:val="20"/>
        </w:rPr>
        <w:t xml:space="preserve"> </w:t>
      </w:r>
      <w:r>
        <w:rPr>
          <w:sz w:val="20"/>
        </w:rPr>
        <w:t>be</w:t>
      </w:r>
      <w:r>
        <w:rPr>
          <w:spacing w:val="-4"/>
          <w:sz w:val="20"/>
        </w:rPr>
        <w:t xml:space="preserve"> </w:t>
      </w:r>
      <w:r>
        <w:rPr>
          <w:sz w:val="20"/>
        </w:rPr>
        <w:t>made</w:t>
      </w:r>
      <w:r>
        <w:rPr>
          <w:spacing w:val="-4"/>
          <w:sz w:val="20"/>
        </w:rPr>
        <w:t xml:space="preserve"> </w:t>
      </w:r>
      <w:r>
        <w:rPr>
          <w:sz w:val="20"/>
        </w:rPr>
        <w:t>subject</w:t>
      </w:r>
      <w:r>
        <w:rPr>
          <w:spacing w:val="-3"/>
          <w:sz w:val="20"/>
        </w:rPr>
        <w:t xml:space="preserve"> </w:t>
      </w:r>
      <w:r>
        <w:rPr>
          <w:sz w:val="20"/>
        </w:rPr>
        <w:t>to</w:t>
      </w:r>
      <w:r>
        <w:rPr>
          <w:spacing w:val="-4"/>
          <w:sz w:val="20"/>
        </w:rPr>
        <w:t xml:space="preserve"> </w:t>
      </w:r>
      <w:r>
        <w:rPr>
          <w:sz w:val="20"/>
        </w:rPr>
        <w:t>the</w:t>
      </w:r>
      <w:r>
        <w:rPr>
          <w:spacing w:val="-2"/>
          <w:sz w:val="20"/>
        </w:rPr>
        <w:t xml:space="preserve"> </w:t>
      </w:r>
      <w:r>
        <w:rPr>
          <w:sz w:val="20"/>
        </w:rPr>
        <w:t>proposed</w:t>
      </w:r>
      <w:r>
        <w:rPr>
          <w:spacing w:val="-1"/>
          <w:sz w:val="20"/>
        </w:rPr>
        <w:t xml:space="preserve"> </w:t>
      </w:r>
      <w:r>
        <w:rPr>
          <w:sz w:val="20"/>
        </w:rPr>
        <w:t>new</w:t>
      </w:r>
      <w:r>
        <w:rPr>
          <w:spacing w:val="-4"/>
          <w:sz w:val="20"/>
        </w:rPr>
        <w:t xml:space="preserve"> </w:t>
      </w:r>
      <w:r>
        <w:rPr>
          <w:sz w:val="20"/>
        </w:rPr>
        <w:t>time</w:t>
      </w:r>
      <w:r>
        <w:rPr>
          <w:spacing w:val="-4"/>
          <w:sz w:val="20"/>
        </w:rPr>
        <w:t xml:space="preserve"> </w:t>
      </w:r>
      <w:r>
        <w:rPr>
          <w:sz w:val="20"/>
        </w:rPr>
        <w:t>being acceptable to the Incident Control</w:t>
      </w:r>
      <w:r>
        <w:rPr>
          <w:spacing w:val="-5"/>
          <w:sz w:val="20"/>
        </w:rPr>
        <w:t xml:space="preserve"> </w:t>
      </w:r>
      <w:r>
        <w:rPr>
          <w:sz w:val="20"/>
        </w:rPr>
        <w:t>Coordinator.</w:t>
      </w:r>
    </w:p>
    <w:p w:rsidR="00F93F21" w:rsidRDefault="00F93F21">
      <w:pPr>
        <w:pStyle w:val="BodyText"/>
        <w:spacing w:before="9"/>
      </w:pPr>
    </w:p>
    <w:p w:rsidR="00F93F21" w:rsidRDefault="00F22300">
      <w:pPr>
        <w:pStyle w:val="ListParagraph"/>
        <w:numPr>
          <w:ilvl w:val="1"/>
          <w:numId w:val="16"/>
        </w:numPr>
        <w:tabs>
          <w:tab w:val="left" w:pos="649"/>
        </w:tabs>
        <w:spacing w:before="1" w:line="252" w:lineRule="auto"/>
        <w:ind w:left="262" w:right="279" w:firstLine="0"/>
        <w:rPr>
          <w:sz w:val="20"/>
        </w:rPr>
      </w:pPr>
      <w:r>
        <w:rPr>
          <w:sz w:val="20"/>
        </w:rPr>
        <w:t>Following each incident control exercise a debriefing shall be conducted by the Chief Warden to enable problems encountered during the incident control exercise to be identified and</w:t>
      </w:r>
      <w:r>
        <w:rPr>
          <w:spacing w:val="-15"/>
          <w:sz w:val="20"/>
        </w:rPr>
        <w:t xml:space="preserve"> </w:t>
      </w:r>
      <w:r>
        <w:rPr>
          <w:sz w:val="20"/>
        </w:rPr>
        <w:t>corrected.</w:t>
      </w:r>
    </w:p>
    <w:p w:rsidR="00F93F21" w:rsidRDefault="00F93F21">
      <w:pPr>
        <w:pStyle w:val="BodyText"/>
        <w:spacing w:before="9"/>
      </w:pPr>
    </w:p>
    <w:p w:rsidR="00F93F21" w:rsidRDefault="00F22300">
      <w:pPr>
        <w:pStyle w:val="ListParagraph"/>
        <w:numPr>
          <w:ilvl w:val="1"/>
          <w:numId w:val="16"/>
        </w:numPr>
        <w:tabs>
          <w:tab w:val="left" w:pos="649"/>
        </w:tabs>
        <w:spacing w:line="252" w:lineRule="auto"/>
        <w:ind w:left="262" w:right="378" w:firstLine="0"/>
        <w:rPr>
          <w:sz w:val="20"/>
        </w:rPr>
      </w:pPr>
      <w:r>
        <w:rPr>
          <w:sz w:val="20"/>
        </w:rPr>
        <w:t>The Chief Warden shall prepare a report to the Responsible Manager following each incident control exercise including problems encountered and recommendations. Copies shall be forwarded to the Incident Control Coordinator and the Head of Occupational Health and Safety</w:t>
      </w:r>
      <w:r>
        <w:rPr>
          <w:spacing w:val="-12"/>
          <w:sz w:val="20"/>
        </w:rPr>
        <w:t xml:space="preserve"> </w:t>
      </w:r>
      <w:r>
        <w:rPr>
          <w:sz w:val="20"/>
        </w:rPr>
        <w:t>Unit.</w:t>
      </w:r>
    </w:p>
    <w:p w:rsidR="00F93F21" w:rsidRDefault="00F93F21">
      <w:pPr>
        <w:pStyle w:val="BodyText"/>
        <w:rPr>
          <w:sz w:val="22"/>
        </w:rPr>
      </w:pPr>
    </w:p>
    <w:p w:rsidR="00F93F21" w:rsidRDefault="00F93F21">
      <w:pPr>
        <w:pStyle w:val="BodyText"/>
        <w:rPr>
          <w:sz w:val="22"/>
        </w:rPr>
      </w:pPr>
    </w:p>
    <w:p w:rsidR="00F93F21" w:rsidRDefault="00F93F21">
      <w:pPr>
        <w:pStyle w:val="BodyText"/>
        <w:rPr>
          <w:sz w:val="19"/>
        </w:rPr>
      </w:pPr>
    </w:p>
    <w:p w:rsidR="00F93F21" w:rsidRDefault="00F22300">
      <w:pPr>
        <w:pStyle w:val="Heading2"/>
        <w:spacing w:before="0"/>
      </w:pPr>
      <w:bookmarkStart w:id="146" w:name="Related_Links"/>
      <w:bookmarkEnd w:id="146"/>
      <w:r>
        <w:t>Related Links</w:t>
      </w:r>
    </w:p>
    <w:p w:rsidR="00F93F21" w:rsidRDefault="00F93F21">
      <w:pPr>
        <w:pStyle w:val="BodyText"/>
        <w:spacing w:before="5"/>
        <w:rPr>
          <w:b/>
          <w:sz w:val="25"/>
        </w:rPr>
      </w:pPr>
    </w:p>
    <w:p w:rsidR="00F93F21" w:rsidRDefault="008A1536">
      <w:pPr>
        <w:pStyle w:val="BodyText"/>
        <w:spacing w:before="1"/>
        <w:ind w:left="262"/>
      </w:pPr>
      <w:hyperlink r:id="rId148">
        <w:r w:rsidR="00F22300">
          <w:rPr>
            <w:color w:val="7F6B00"/>
            <w:u w:val="single" w:color="7F6B00"/>
          </w:rPr>
          <w:t>Buildings and Property Division</w:t>
        </w:r>
      </w:hyperlink>
    </w:p>
    <w:p w:rsidR="00F93F21" w:rsidRDefault="00F93F21">
      <w:pPr>
        <w:sectPr w:rsidR="00F93F21">
          <w:pgSz w:w="11910" w:h="16840"/>
          <w:pgMar w:top="840" w:right="620" w:bottom="1040" w:left="1240" w:header="657" w:footer="853" w:gutter="0"/>
          <w:cols w:space="720"/>
        </w:sectPr>
      </w:pPr>
    </w:p>
    <w:p w:rsidR="00F93F21" w:rsidRDefault="008A1536">
      <w:pPr>
        <w:pStyle w:val="BodyText"/>
      </w:pPr>
      <w:r>
        <w:lastRenderedPageBreak/>
        <w:pict>
          <v:group id="_x0000_s1064" style="position:absolute;margin-left:0;margin-top:0;width:594.45pt;height:148.3pt;z-index:-251633664;mso-position-horizontal-relative:page;mso-position-vertical-relative:page" coordsize="11889,2966">
            <v:line id="_x0000_s1067" style="position:absolute" from="1474,842" to="11085,842" strokecolor="#ffd600" strokeweight="1.44pt"/>
            <v:shape id="_x0000_s1066" type="#_x0000_t75" alt="Inspiring Achievement " style="position:absolute;width:11889;height:2959">
              <v:imagedata r:id="rId69" o:title=""/>
            </v:shape>
            <v:line id="_x0000_s1065" style="position:absolute" from="1503,2948" to="11055,2948" strokecolor="#ffd500" strokeweight="1.75pt"/>
            <w10:wrap anchorx="page" anchory="page"/>
          </v:group>
        </w:pict>
      </w:r>
    </w:p>
    <w:p w:rsidR="00F93F21" w:rsidRDefault="00F93F21">
      <w:pPr>
        <w:pStyle w:val="BodyText"/>
      </w:pPr>
    </w:p>
    <w:p w:rsidR="00F93F21" w:rsidRDefault="00F93F21">
      <w:pPr>
        <w:pStyle w:val="BodyText"/>
      </w:pPr>
    </w:p>
    <w:p w:rsidR="00F93F21" w:rsidRDefault="00F93F21">
      <w:pPr>
        <w:pStyle w:val="BodyText"/>
      </w:pPr>
    </w:p>
    <w:p w:rsidR="00F93F21" w:rsidRDefault="00F93F21">
      <w:pPr>
        <w:pStyle w:val="BodyText"/>
      </w:pPr>
    </w:p>
    <w:p w:rsidR="00F93F21" w:rsidRDefault="00F93F21">
      <w:pPr>
        <w:pStyle w:val="BodyText"/>
      </w:pPr>
    </w:p>
    <w:p w:rsidR="00F93F21" w:rsidRDefault="00F93F21">
      <w:pPr>
        <w:pStyle w:val="BodyText"/>
      </w:pPr>
    </w:p>
    <w:p w:rsidR="00F93F21" w:rsidRDefault="00F93F21">
      <w:pPr>
        <w:pStyle w:val="BodyText"/>
      </w:pPr>
    </w:p>
    <w:p w:rsidR="00F93F21" w:rsidRDefault="00F93F21">
      <w:pPr>
        <w:pStyle w:val="BodyText"/>
      </w:pPr>
    </w:p>
    <w:p w:rsidR="00F93F21" w:rsidRDefault="00F93F21">
      <w:pPr>
        <w:pStyle w:val="BodyText"/>
      </w:pPr>
    </w:p>
    <w:p w:rsidR="00F93F21" w:rsidRDefault="00F93F21">
      <w:pPr>
        <w:pStyle w:val="BodyText"/>
      </w:pPr>
    </w:p>
    <w:p w:rsidR="00F93F21" w:rsidRDefault="00F93F21">
      <w:pPr>
        <w:pStyle w:val="BodyText"/>
      </w:pPr>
    </w:p>
    <w:p w:rsidR="00F93F21" w:rsidRDefault="00F93F21">
      <w:pPr>
        <w:pStyle w:val="BodyText"/>
      </w:pPr>
    </w:p>
    <w:p w:rsidR="00F93F21" w:rsidRDefault="00F93F21">
      <w:pPr>
        <w:pStyle w:val="BodyText"/>
      </w:pPr>
    </w:p>
    <w:p w:rsidR="00F93F21" w:rsidRDefault="00F93F21">
      <w:pPr>
        <w:pStyle w:val="BodyText"/>
        <w:spacing w:before="2"/>
        <w:rPr>
          <w:sz w:val="19"/>
        </w:rPr>
      </w:pPr>
    </w:p>
    <w:p w:rsidR="00F93F21" w:rsidRDefault="008A1536">
      <w:pPr>
        <w:pStyle w:val="BodyText"/>
        <w:ind w:left="145"/>
      </w:pPr>
      <w:r>
        <w:pict>
          <v:shape id="_x0000_s1157" type="#_x0000_t202" style="width:489pt;height:56.3pt;mso-left-percent:-10001;mso-top-percent:-10001;mso-position-horizontal:absolute;mso-position-horizontal-relative:char;mso-position-vertical:absolute;mso-position-vertical-relative:line;mso-left-percent:-10001;mso-top-percent:-10001" filled="f" strokeweight=".48pt">
            <v:textbox inset="0,0,0,0">
              <w:txbxContent>
                <w:bookmarkStart w:id="147" w:name="cultural-diversity"/>
                <w:bookmarkEnd w:id="147"/>
                <w:p w:rsidR="00314A41" w:rsidRDefault="00314A41">
                  <w:pPr>
                    <w:spacing w:before="18"/>
                    <w:ind w:left="108"/>
                    <w:rPr>
                      <w:b/>
                      <w:i/>
                      <w:sz w:val="28"/>
                    </w:rPr>
                  </w:pPr>
                  <w:r>
                    <w:rPr>
                      <w:b/>
                      <w:i/>
                      <w:sz w:val="28"/>
                      <w:u w:val="thick"/>
                    </w:rPr>
                    <w:fldChar w:fldCharType="begin"/>
                  </w:r>
                  <w:r>
                    <w:rPr>
                      <w:b/>
                      <w:i/>
                      <w:sz w:val="28"/>
                      <w:u w:val="thick"/>
                    </w:rPr>
                    <w:instrText xml:space="preserve"> HYPERLINK "https://flinders.edu.au/policies/policy-redesign-project" \h </w:instrText>
                  </w:r>
                  <w:r>
                    <w:rPr>
                      <w:b/>
                      <w:i/>
                      <w:sz w:val="28"/>
                      <w:u w:val="thick"/>
                    </w:rPr>
                    <w:fldChar w:fldCharType="separate"/>
                  </w:r>
                  <w:r>
                    <w:rPr>
                      <w:b/>
                      <w:i/>
                      <w:sz w:val="28"/>
                      <w:u w:val="thick"/>
                    </w:rPr>
                    <w:t>Policy Redesign Project</w:t>
                  </w:r>
                  <w:r>
                    <w:rPr>
                      <w:b/>
                      <w:i/>
                      <w:sz w:val="28"/>
                      <w:u w:val="thick"/>
                    </w:rPr>
                    <w:fldChar w:fldCharType="end"/>
                  </w:r>
                </w:p>
                <w:p w:rsidR="00314A41" w:rsidRDefault="00314A41">
                  <w:pPr>
                    <w:pStyle w:val="BodyText"/>
                    <w:spacing w:before="8"/>
                    <w:rPr>
                      <w:sz w:val="25"/>
                    </w:rPr>
                  </w:pPr>
                </w:p>
                <w:p w:rsidR="00314A41" w:rsidRDefault="00314A41">
                  <w:pPr>
                    <w:ind w:left="108"/>
                    <w:rPr>
                      <w:i/>
                      <w:sz w:val="20"/>
                    </w:rPr>
                  </w:pPr>
                  <w:r>
                    <w:rPr>
                      <w:i/>
                      <w:sz w:val="20"/>
                    </w:rPr>
                    <w:t>All policies and procedures are being reviewed as part of this project. This document is pending review, but remains in effect until the review is carried out.</w:t>
                  </w:r>
                </w:p>
              </w:txbxContent>
            </v:textbox>
            <w10:anchorlock/>
          </v:shape>
        </w:pict>
      </w:r>
    </w:p>
    <w:p w:rsidR="00F93F21" w:rsidRDefault="00F22300">
      <w:pPr>
        <w:pStyle w:val="Heading6"/>
        <w:spacing w:line="224" w:lineRule="exact"/>
      </w:pPr>
      <w:r>
        <w:t>Cultural Diversity and Inclusive Practice Statement</w:t>
      </w:r>
    </w:p>
    <w:p w:rsidR="00F93F21" w:rsidRDefault="00F93F21">
      <w:pPr>
        <w:pStyle w:val="BodyText"/>
        <w:rPr>
          <w:b/>
        </w:rPr>
      </w:pPr>
    </w:p>
    <w:p w:rsidR="00F93F21" w:rsidRDefault="00F93F21">
      <w:pPr>
        <w:pStyle w:val="BodyText"/>
        <w:spacing w:before="6"/>
        <w:rPr>
          <w:b/>
          <w:sz w:val="11"/>
        </w:rPr>
      </w:pPr>
    </w:p>
    <w:tbl>
      <w:tblPr>
        <w:tblW w:w="0" w:type="auto"/>
        <w:tblInd w:w="175" w:type="dxa"/>
        <w:tblLayout w:type="fixed"/>
        <w:tblCellMar>
          <w:left w:w="0" w:type="dxa"/>
          <w:right w:w="0" w:type="dxa"/>
        </w:tblCellMar>
        <w:tblLook w:val="01E0" w:firstRow="1" w:lastRow="1" w:firstColumn="1" w:lastColumn="1" w:noHBand="0" w:noVBand="0"/>
      </w:tblPr>
      <w:tblGrid>
        <w:gridCol w:w="2512"/>
        <w:gridCol w:w="3259"/>
      </w:tblGrid>
      <w:tr w:rsidR="00F93F21">
        <w:trPr>
          <w:trHeight w:val="442"/>
        </w:trPr>
        <w:tc>
          <w:tcPr>
            <w:tcW w:w="2512" w:type="dxa"/>
          </w:tcPr>
          <w:p w:rsidR="00F93F21" w:rsidRDefault="00F22300">
            <w:pPr>
              <w:pStyle w:val="TableParagraph"/>
              <w:spacing w:line="223" w:lineRule="exact"/>
              <w:ind w:left="200"/>
              <w:rPr>
                <w:b/>
                <w:sz w:val="20"/>
              </w:rPr>
            </w:pPr>
            <w:r>
              <w:rPr>
                <w:b/>
                <w:sz w:val="20"/>
              </w:rPr>
              <w:t>Establishment:</w:t>
            </w:r>
          </w:p>
        </w:tc>
        <w:tc>
          <w:tcPr>
            <w:tcW w:w="3259" w:type="dxa"/>
          </w:tcPr>
          <w:p w:rsidR="00F93F21" w:rsidRDefault="00F22300">
            <w:pPr>
              <w:pStyle w:val="TableParagraph"/>
              <w:spacing w:line="223" w:lineRule="exact"/>
              <w:ind w:left="359"/>
              <w:rPr>
                <w:sz w:val="20"/>
              </w:rPr>
            </w:pPr>
            <w:r>
              <w:rPr>
                <w:sz w:val="20"/>
              </w:rPr>
              <w:t>Academic Senate, 3 July 2002</w:t>
            </w:r>
          </w:p>
        </w:tc>
      </w:tr>
      <w:tr w:rsidR="00F93F21">
        <w:trPr>
          <w:trHeight w:val="661"/>
        </w:trPr>
        <w:tc>
          <w:tcPr>
            <w:tcW w:w="2512" w:type="dxa"/>
          </w:tcPr>
          <w:p w:rsidR="00F93F21" w:rsidRDefault="00F93F21">
            <w:pPr>
              <w:pStyle w:val="TableParagraph"/>
              <w:spacing w:before="5"/>
              <w:rPr>
                <w:b/>
                <w:sz w:val="18"/>
              </w:rPr>
            </w:pPr>
          </w:p>
          <w:p w:rsidR="00F93F21" w:rsidRDefault="00F22300">
            <w:pPr>
              <w:pStyle w:val="TableParagraph"/>
              <w:spacing w:before="1"/>
              <w:ind w:left="200"/>
              <w:rPr>
                <w:b/>
                <w:sz w:val="20"/>
              </w:rPr>
            </w:pPr>
            <w:r>
              <w:rPr>
                <w:b/>
                <w:sz w:val="20"/>
              </w:rPr>
              <w:t>Last Amended:</w:t>
            </w:r>
          </w:p>
        </w:tc>
        <w:tc>
          <w:tcPr>
            <w:tcW w:w="3259" w:type="dxa"/>
          </w:tcPr>
          <w:p w:rsidR="00F93F21" w:rsidRDefault="00F93F21">
            <w:pPr>
              <w:pStyle w:val="TableParagraph"/>
              <w:rPr>
                <w:rFonts w:ascii="Times New Roman"/>
                <w:sz w:val="18"/>
              </w:rPr>
            </w:pPr>
          </w:p>
        </w:tc>
      </w:tr>
      <w:tr w:rsidR="00F93F21">
        <w:trPr>
          <w:trHeight w:val="661"/>
        </w:trPr>
        <w:tc>
          <w:tcPr>
            <w:tcW w:w="2512" w:type="dxa"/>
          </w:tcPr>
          <w:p w:rsidR="00F93F21" w:rsidRDefault="00F93F21">
            <w:pPr>
              <w:pStyle w:val="TableParagraph"/>
              <w:spacing w:before="4"/>
              <w:rPr>
                <w:b/>
                <w:sz w:val="18"/>
              </w:rPr>
            </w:pPr>
          </w:p>
          <w:p w:rsidR="00F93F21" w:rsidRDefault="00F22300">
            <w:pPr>
              <w:pStyle w:val="TableParagraph"/>
              <w:ind w:left="200"/>
              <w:rPr>
                <w:b/>
                <w:sz w:val="20"/>
              </w:rPr>
            </w:pPr>
            <w:r>
              <w:rPr>
                <w:b/>
                <w:sz w:val="20"/>
              </w:rPr>
              <w:t>Nature of Amendment:</w:t>
            </w:r>
          </w:p>
        </w:tc>
        <w:tc>
          <w:tcPr>
            <w:tcW w:w="3259" w:type="dxa"/>
          </w:tcPr>
          <w:p w:rsidR="00F93F21" w:rsidRDefault="00F93F21">
            <w:pPr>
              <w:pStyle w:val="TableParagraph"/>
              <w:rPr>
                <w:rFonts w:ascii="Times New Roman"/>
                <w:sz w:val="18"/>
              </w:rPr>
            </w:pPr>
          </w:p>
        </w:tc>
      </w:tr>
      <w:tr w:rsidR="00F93F21">
        <w:trPr>
          <w:trHeight w:val="662"/>
        </w:trPr>
        <w:tc>
          <w:tcPr>
            <w:tcW w:w="2512" w:type="dxa"/>
          </w:tcPr>
          <w:p w:rsidR="00F93F21" w:rsidRDefault="00F93F21">
            <w:pPr>
              <w:pStyle w:val="TableParagraph"/>
              <w:spacing w:before="5"/>
              <w:rPr>
                <w:b/>
                <w:sz w:val="18"/>
              </w:rPr>
            </w:pPr>
          </w:p>
          <w:p w:rsidR="00F93F21" w:rsidRDefault="00F22300">
            <w:pPr>
              <w:pStyle w:val="TableParagraph"/>
              <w:ind w:left="200"/>
              <w:rPr>
                <w:b/>
                <w:sz w:val="20"/>
              </w:rPr>
            </w:pPr>
            <w:r>
              <w:rPr>
                <w:b/>
                <w:sz w:val="20"/>
              </w:rPr>
              <w:t>Date Last Reviewed:</w:t>
            </w:r>
          </w:p>
        </w:tc>
        <w:tc>
          <w:tcPr>
            <w:tcW w:w="3259" w:type="dxa"/>
          </w:tcPr>
          <w:p w:rsidR="00F93F21" w:rsidRDefault="00F93F21">
            <w:pPr>
              <w:pStyle w:val="TableParagraph"/>
              <w:rPr>
                <w:rFonts w:ascii="Times New Roman"/>
                <w:sz w:val="18"/>
              </w:rPr>
            </w:pPr>
          </w:p>
        </w:tc>
      </w:tr>
      <w:tr w:rsidR="00F93F21">
        <w:trPr>
          <w:trHeight w:val="442"/>
        </w:trPr>
        <w:tc>
          <w:tcPr>
            <w:tcW w:w="2512" w:type="dxa"/>
          </w:tcPr>
          <w:p w:rsidR="00F93F21" w:rsidRDefault="00F93F21">
            <w:pPr>
              <w:pStyle w:val="TableParagraph"/>
              <w:spacing w:before="5"/>
              <w:rPr>
                <w:b/>
                <w:sz w:val="18"/>
              </w:rPr>
            </w:pPr>
          </w:p>
          <w:p w:rsidR="00F93F21" w:rsidRDefault="00F22300">
            <w:pPr>
              <w:pStyle w:val="TableParagraph"/>
              <w:spacing w:line="210" w:lineRule="exact"/>
              <w:ind w:left="200"/>
              <w:rPr>
                <w:b/>
                <w:sz w:val="20"/>
              </w:rPr>
            </w:pPr>
            <w:r>
              <w:rPr>
                <w:b/>
                <w:sz w:val="20"/>
              </w:rPr>
              <w:t>Responsible Officer:</w:t>
            </w:r>
          </w:p>
        </w:tc>
        <w:tc>
          <w:tcPr>
            <w:tcW w:w="3259" w:type="dxa"/>
          </w:tcPr>
          <w:p w:rsidR="00F93F21" w:rsidRDefault="00F93F21">
            <w:pPr>
              <w:pStyle w:val="TableParagraph"/>
              <w:spacing w:before="5"/>
              <w:rPr>
                <w:b/>
                <w:sz w:val="18"/>
              </w:rPr>
            </w:pPr>
          </w:p>
          <w:p w:rsidR="00F93F21" w:rsidRDefault="00F22300">
            <w:pPr>
              <w:pStyle w:val="TableParagraph"/>
              <w:spacing w:line="210" w:lineRule="exact"/>
              <w:ind w:left="359"/>
              <w:rPr>
                <w:sz w:val="20"/>
              </w:rPr>
            </w:pPr>
            <w:r>
              <w:rPr>
                <w:sz w:val="20"/>
              </w:rPr>
              <w:t>Director, Human Resources</w:t>
            </w:r>
          </w:p>
        </w:tc>
      </w:tr>
    </w:tbl>
    <w:p w:rsidR="00F93F21" w:rsidRDefault="00F93F21">
      <w:pPr>
        <w:pStyle w:val="BodyText"/>
        <w:spacing w:before="10"/>
        <w:rPr>
          <w:b/>
          <w:sz w:val="30"/>
        </w:rPr>
      </w:pPr>
    </w:p>
    <w:p w:rsidR="00F93F21" w:rsidRDefault="00F22300">
      <w:pPr>
        <w:pStyle w:val="BodyText"/>
        <w:spacing w:before="1"/>
        <w:ind w:left="262"/>
      </w:pPr>
      <w:r>
        <w:t>Flinders is committed to equity, equal opportunity and cultural diversity.</w:t>
      </w:r>
    </w:p>
    <w:p w:rsidR="00F93F21" w:rsidRDefault="00F93F21">
      <w:pPr>
        <w:pStyle w:val="BodyText"/>
        <w:spacing w:before="10"/>
        <w:rPr>
          <w:sz w:val="21"/>
        </w:rPr>
      </w:pPr>
    </w:p>
    <w:p w:rsidR="00F93F21" w:rsidRDefault="00F22300">
      <w:pPr>
        <w:pStyle w:val="BodyText"/>
        <w:spacing w:line="252" w:lineRule="auto"/>
        <w:ind w:left="262" w:right="284"/>
      </w:pPr>
      <w:r>
        <w:t xml:space="preserve">Flinders University operates within a culturally diverse society and </w:t>
      </w:r>
      <w:proofErr w:type="spellStart"/>
      <w:r>
        <w:t>recognises</w:t>
      </w:r>
      <w:proofErr w:type="spellEnd"/>
      <w:r>
        <w:t xml:space="preserve"> that each student and staff member brings their own unique capabilities, experiences and characteristics to the study or work environment.</w:t>
      </w:r>
    </w:p>
    <w:p w:rsidR="00F93F21" w:rsidRDefault="00F93F21">
      <w:pPr>
        <w:pStyle w:val="BodyText"/>
        <w:spacing w:before="9"/>
      </w:pPr>
    </w:p>
    <w:p w:rsidR="00F93F21" w:rsidRDefault="00F22300">
      <w:pPr>
        <w:pStyle w:val="BodyText"/>
        <w:spacing w:line="252" w:lineRule="auto"/>
        <w:ind w:left="262" w:right="636"/>
      </w:pPr>
      <w:r>
        <w:t>The Flinders' community comprises academic and professional staff, students and visitors, who may be Indigenous or non-Indigenous Australians or from overseas. People within our community</w:t>
      </w:r>
    </w:p>
    <w:p w:rsidR="00F93F21" w:rsidRDefault="00F93F21">
      <w:pPr>
        <w:pStyle w:val="BodyText"/>
        <w:spacing w:before="1"/>
        <w:rPr>
          <w:sz w:val="21"/>
        </w:rPr>
      </w:pPr>
    </w:p>
    <w:p w:rsidR="00F93F21" w:rsidRDefault="00F22300">
      <w:pPr>
        <w:pStyle w:val="ListParagraph"/>
        <w:numPr>
          <w:ilvl w:val="2"/>
          <w:numId w:val="16"/>
        </w:numPr>
        <w:tabs>
          <w:tab w:val="left" w:pos="982"/>
          <w:tab w:val="left" w:pos="983"/>
        </w:tabs>
        <w:rPr>
          <w:sz w:val="20"/>
        </w:rPr>
      </w:pPr>
      <w:r>
        <w:rPr>
          <w:sz w:val="20"/>
        </w:rPr>
        <w:t>have diverse national, racial, ethnic, religious and language</w:t>
      </w:r>
      <w:r>
        <w:rPr>
          <w:spacing w:val="-6"/>
          <w:sz w:val="20"/>
        </w:rPr>
        <w:t xml:space="preserve"> </w:t>
      </w:r>
      <w:r>
        <w:rPr>
          <w:sz w:val="20"/>
        </w:rPr>
        <w:t>origins</w:t>
      </w:r>
    </w:p>
    <w:p w:rsidR="00F93F21" w:rsidRDefault="00F93F21">
      <w:pPr>
        <w:pStyle w:val="BodyText"/>
        <w:spacing w:before="8"/>
        <w:rPr>
          <w:sz w:val="21"/>
        </w:rPr>
      </w:pPr>
    </w:p>
    <w:p w:rsidR="00F93F21" w:rsidRDefault="00F22300">
      <w:pPr>
        <w:pStyle w:val="ListParagraph"/>
        <w:numPr>
          <w:ilvl w:val="2"/>
          <w:numId w:val="16"/>
        </w:numPr>
        <w:tabs>
          <w:tab w:val="left" w:pos="982"/>
          <w:tab w:val="left" w:pos="983"/>
        </w:tabs>
        <w:rPr>
          <w:sz w:val="20"/>
        </w:rPr>
      </w:pPr>
      <w:r>
        <w:rPr>
          <w:sz w:val="20"/>
        </w:rPr>
        <w:t>live with a range of abilities and</w:t>
      </w:r>
      <w:r>
        <w:rPr>
          <w:spacing w:val="7"/>
          <w:sz w:val="20"/>
        </w:rPr>
        <w:t xml:space="preserve"> </w:t>
      </w:r>
      <w:r>
        <w:rPr>
          <w:sz w:val="20"/>
        </w:rPr>
        <w:t>disabilities</w:t>
      </w:r>
    </w:p>
    <w:p w:rsidR="00F93F21" w:rsidRDefault="00F93F21">
      <w:pPr>
        <w:pStyle w:val="BodyText"/>
        <w:spacing w:before="8"/>
        <w:rPr>
          <w:sz w:val="21"/>
        </w:rPr>
      </w:pPr>
    </w:p>
    <w:p w:rsidR="00F93F21" w:rsidRDefault="00F22300">
      <w:pPr>
        <w:pStyle w:val="ListParagraph"/>
        <w:numPr>
          <w:ilvl w:val="2"/>
          <w:numId w:val="16"/>
        </w:numPr>
        <w:tabs>
          <w:tab w:val="left" w:pos="982"/>
          <w:tab w:val="left" w:pos="983"/>
        </w:tabs>
        <w:rPr>
          <w:sz w:val="20"/>
        </w:rPr>
      </w:pPr>
      <w:r>
        <w:rPr>
          <w:sz w:val="20"/>
        </w:rPr>
        <w:t>experience different socio-economic histories and</w:t>
      </w:r>
      <w:r>
        <w:rPr>
          <w:spacing w:val="-1"/>
          <w:sz w:val="20"/>
        </w:rPr>
        <w:t xml:space="preserve"> </w:t>
      </w:r>
      <w:r>
        <w:rPr>
          <w:sz w:val="20"/>
        </w:rPr>
        <w:t>status</w:t>
      </w:r>
    </w:p>
    <w:p w:rsidR="00F93F21" w:rsidRDefault="00F93F21">
      <w:pPr>
        <w:pStyle w:val="BodyText"/>
        <w:spacing w:before="8"/>
        <w:rPr>
          <w:sz w:val="21"/>
        </w:rPr>
      </w:pPr>
    </w:p>
    <w:p w:rsidR="00F93F21" w:rsidRDefault="00F22300">
      <w:pPr>
        <w:pStyle w:val="ListParagraph"/>
        <w:numPr>
          <w:ilvl w:val="2"/>
          <w:numId w:val="16"/>
        </w:numPr>
        <w:tabs>
          <w:tab w:val="left" w:pos="982"/>
          <w:tab w:val="left" w:pos="983"/>
        </w:tabs>
        <w:rPr>
          <w:sz w:val="20"/>
        </w:rPr>
      </w:pPr>
      <w:r>
        <w:rPr>
          <w:sz w:val="20"/>
        </w:rPr>
        <w:t>encompass different genders and sexual</w:t>
      </w:r>
      <w:r>
        <w:rPr>
          <w:spacing w:val="-5"/>
          <w:sz w:val="20"/>
        </w:rPr>
        <w:t xml:space="preserve"> </w:t>
      </w:r>
      <w:r>
        <w:rPr>
          <w:sz w:val="20"/>
        </w:rPr>
        <w:t>identities</w:t>
      </w:r>
    </w:p>
    <w:p w:rsidR="00F93F21" w:rsidRDefault="00F93F21">
      <w:pPr>
        <w:pStyle w:val="BodyText"/>
        <w:spacing w:before="9"/>
        <w:rPr>
          <w:sz w:val="21"/>
        </w:rPr>
      </w:pPr>
    </w:p>
    <w:p w:rsidR="00F93F21" w:rsidRDefault="00F22300">
      <w:pPr>
        <w:pStyle w:val="Heading6"/>
      </w:pPr>
      <w:r>
        <w:t>Fundamental Principle</w:t>
      </w:r>
    </w:p>
    <w:p w:rsidR="00F93F21" w:rsidRDefault="00F93F21">
      <w:pPr>
        <w:pStyle w:val="BodyText"/>
        <w:spacing w:before="9"/>
        <w:rPr>
          <w:b/>
          <w:sz w:val="21"/>
        </w:rPr>
      </w:pPr>
    </w:p>
    <w:p w:rsidR="00F93F21" w:rsidRDefault="00F22300">
      <w:pPr>
        <w:pStyle w:val="BodyText"/>
        <w:spacing w:line="252" w:lineRule="auto"/>
        <w:ind w:left="262"/>
      </w:pPr>
      <w:r>
        <w:t>Flinders University values and respects the social, cultural and linguistic diversity of its community and encourages inclusive practices in order to provide an environment that is creative, innovative, flexible</w:t>
      </w:r>
      <w:r>
        <w:rPr>
          <w:spacing w:val="-37"/>
        </w:rPr>
        <w:t xml:space="preserve"> </w:t>
      </w:r>
      <w:r>
        <w:t>and productive.</w:t>
      </w:r>
    </w:p>
    <w:p w:rsidR="00F93F21" w:rsidRDefault="00F93F21">
      <w:pPr>
        <w:pStyle w:val="BodyText"/>
        <w:spacing w:before="11"/>
      </w:pPr>
    </w:p>
    <w:p w:rsidR="00F93F21" w:rsidRDefault="00F22300">
      <w:pPr>
        <w:pStyle w:val="Heading6"/>
      </w:pPr>
      <w:r>
        <w:t>Objectives</w:t>
      </w:r>
    </w:p>
    <w:p w:rsidR="00F93F21" w:rsidRDefault="00F93F21">
      <w:pPr>
        <w:pStyle w:val="BodyText"/>
        <w:spacing w:before="10"/>
        <w:rPr>
          <w:b/>
          <w:sz w:val="21"/>
        </w:rPr>
      </w:pPr>
    </w:p>
    <w:p w:rsidR="00F93F21" w:rsidRDefault="00F22300">
      <w:pPr>
        <w:pStyle w:val="BodyText"/>
        <w:spacing w:before="1" w:line="249" w:lineRule="auto"/>
        <w:ind w:left="262"/>
      </w:pPr>
      <w:r>
        <w:t xml:space="preserve">To </w:t>
      </w:r>
      <w:proofErr w:type="spellStart"/>
      <w:r>
        <w:t>recognise</w:t>
      </w:r>
      <w:proofErr w:type="spellEnd"/>
      <w:r>
        <w:t xml:space="preserve"> our commitment to cultural diversity and to sustain and enhance a culturally inclusive environment, Flinders University will</w:t>
      </w:r>
    </w:p>
    <w:p w:rsidR="00F93F21" w:rsidRDefault="00F93F21">
      <w:pPr>
        <w:spacing w:line="249" w:lineRule="auto"/>
        <w:sectPr w:rsidR="00F93F21">
          <w:headerReference w:type="default" r:id="rId149"/>
          <w:footerReference w:type="default" r:id="rId150"/>
          <w:pgSz w:w="11910" w:h="16840"/>
          <w:pgMar w:top="0" w:right="620" w:bottom="1040" w:left="1240" w:header="0" w:footer="853" w:gutter="0"/>
          <w:pgNumType w:start="1"/>
          <w:cols w:space="720"/>
        </w:sectPr>
      </w:pPr>
    </w:p>
    <w:p w:rsidR="00F93F21" w:rsidRDefault="008A1536">
      <w:pPr>
        <w:pStyle w:val="BodyText"/>
        <w:spacing w:line="30" w:lineRule="exact"/>
        <w:ind w:left="219"/>
        <w:rPr>
          <w:sz w:val="3"/>
        </w:rPr>
      </w:pPr>
      <w:r>
        <w:rPr>
          <w:sz w:val="3"/>
        </w:rPr>
      </w:r>
      <w:r>
        <w:rPr>
          <w:sz w:val="3"/>
        </w:rPr>
        <w:pict>
          <v:group id="_x0000_s1061" style="width:480.55pt;height:1.45pt;mso-position-horizontal-relative:char;mso-position-vertical-relative:line" coordsize="9611,29">
            <v:line id="_x0000_s1062" style="position:absolute" from="0,14" to="9611,14" strokecolor="#ffd600" strokeweight="1.44pt"/>
            <w10:anchorlock/>
          </v:group>
        </w:pict>
      </w:r>
    </w:p>
    <w:p w:rsidR="00F93F21" w:rsidRDefault="00F93F21">
      <w:pPr>
        <w:pStyle w:val="BodyText"/>
      </w:pPr>
    </w:p>
    <w:p w:rsidR="00F93F21" w:rsidRDefault="00F93F21">
      <w:pPr>
        <w:pStyle w:val="BodyText"/>
        <w:spacing w:before="11"/>
        <w:rPr>
          <w:sz w:val="15"/>
        </w:rPr>
      </w:pPr>
    </w:p>
    <w:p w:rsidR="00F93F21" w:rsidRDefault="00F22300">
      <w:pPr>
        <w:pStyle w:val="ListParagraph"/>
        <w:numPr>
          <w:ilvl w:val="2"/>
          <w:numId w:val="16"/>
        </w:numPr>
        <w:tabs>
          <w:tab w:val="left" w:pos="982"/>
          <w:tab w:val="left" w:pos="983"/>
        </w:tabs>
        <w:spacing w:before="99"/>
        <w:rPr>
          <w:sz w:val="20"/>
        </w:rPr>
      </w:pPr>
      <w:r>
        <w:rPr>
          <w:sz w:val="20"/>
        </w:rPr>
        <w:t>continue to promote a respect for cultural diversity in University programs and</w:t>
      </w:r>
      <w:r>
        <w:rPr>
          <w:spacing w:val="-17"/>
          <w:sz w:val="20"/>
        </w:rPr>
        <w:t xml:space="preserve"> </w:t>
      </w:r>
      <w:r>
        <w:rPr>
          <w:sz w:val="20"/>
        </w:rPr>
        <w:t>policies;</w:t>
      </w:r>
    </w:p>
    <w:p w:rsidR="00F93F21" w:rsidRDefault="00F93F21">
      <w:pPr>
        <w:pStyle w:val="BodyText"/>
        <w:spacing w:before="8"/>
        <w:rPr>
          <w:sz w:val="21"/>
        </w:rPr>
      </w:pPr>
    </w:p>
    <w:p w:rsidR="00F93F21" w:rsidRDefault="00F22300">
      <w:pPr>
        <w:pStyle w:val="ListParagraph"/>
        <w:numPr>
          <w:ilvl w:val="2"/>
          <w:numId w:val="16"/>
        </w:numPr>
        <w:tabs>
          <w:tab w:val="left" w:pos="982"/>
          <w:tab w:val="left" w:pos="983"/>
        </w:tabs>
        <w:spacing w:line="249" w:lineRule="auto"/>
        <w:ind w:right="539"/>
        <w:rPr>
          <w:sz w:val="20"/>
        </w:rPr>
      </w:pPr>
      <w:r>
        <w:rPr>
          <w:sz w:val="20"/>
        </w:rPr>
        <w:t>continue to encourage our staff and students to observe the values of inclusiveness and</w:t>
      </w:r>
      <w:r>
        <w:rPr>
          <w:spacing w:val="-31"/>
          <w:sz w:val="20"/>
        </w:rPr>
        <w:t xml:space="preserve"> </w:t>
      </w:r>
      <w:r>
        <w:rPr>
          <w:sz w:val="20"/>
        </w:rPr>
        <w:t>fairness whilst maintaining high professional standards so they are able to effectively interact with and operate in culturally diverse</w:t>
      </w:r>
      <w:r>
        <w:rPr>
          <w:spacing w:val="-8"/>
          <w:sz w:val="20"/>
        </w:rPr>
        <w:t xml:space="preserve"> </w:t>
      </w:r>
      <w:r>
        <w:rPr>
          <w:sz w:val="20"/>
        </w:rPr>
        <w:t>communities;</w:t>
      </w:r>
    </w:p>
    <w:p w:rsidR="00F93F21" w:rsidRDefault="00F93F21">
      <w:pPr>
        <w:pStyle w:val="BodyText"/>
        <w:spacing w:before="5"/>
        <w:rPr>
          <w:sz w:val="21"/>
        </w:rPr>
      </w:pPr>
    </w:p>
    <w:p w:rsidR="00F93F21" w:rsidRDefault="00F22300">
      <w:pPr>
        <w:pStyle w:val="ListParagraph"/>
        <w:numPr>
          <w:ilvl w:val="2"/>
          <w:numId w:val="16"/>
        </w:numPr>
        <w:tabs>
          <w:tab w:val="left" w:pos="982"/>
          <w:tab w:val="left" w:pos="983"/>
        </w:tabs>
        <w:spacing w:line="247" w:lineRule="auto"/>
        <w:ind w:right="1290"/>
        <w:rPr>
          <w:sz w:val="20"/>
        </w:rPr>
      </w:pPr>
      <w:r>
        <w:rPr>
          <w:sz w:val="20"/>
        </w:rPr>
        <w:t>continue to provide adequate facilities and use materials and methods that are culturally appropriate for students and staff in the</w:t>
      </w:r>
      <w:r>
        <w:rPr>
          <w:spacing w:val="-6"/>
          <w:sz w:val="20"/>
        </w:rPr>
        <w:t xml:space="preserve"> </w:t>
      </w:r>
      <w:r>
        <w:rPr>
          <w:sz w:val="20"/>
        </w:rPr>
        <w:t>University;</w:t>
      </w:r>
    </w:p>
    <w:p w:rsidR="00F93F21" w:rsidRDefault="00F93F21">
      <w:pPr>
        <w:pStyle w:val="BodyText"/>
        <w:spacing w:before="6"/>
        <w:rPr>
          <w:sz w:val="21"/>
        </w:rPr>
      </w:pPr>
    </w:p>
    <w:p w:rsidR="00F93F21" w:rsidRDefault="00F22300">
      <w:pPr>
        <w:pStyle w:val="ListParagraph"/>
        <w:numPr>
          <w:ilvl w:val="2"/>
          <w:numId w:val="16"/>
        </w:numPr>
        <w:tabs>
          <w:tab w:val="left" w:pos="982"/>
          <w:tab w:val="left" w:pos="983"/>
        </w:tabs>
        <w:spacing w:line="247" w:lineRule="auto"/>
        <w:ind w:right="386"/>
        <w:rPr>
          <w:sz w:val="20"/>
        </w:rPr>
      </w:pPr>
      <w:r>
        <w:rPr>
          <w:sz w:val="20"/>
        </w:rPr>
        <w:t>develop further initiatives that promote mutual respect, harmony, cooperation and opportunities</w:t>
      </w:r>
      <w:r>
        <w:rPr>
          <w:spacing w:val="-24"/>
          <w:sz w:val="20"/>
        </w:rPr>
        <w:t xml:space="preserve"> </w:t>
      </w:r>
      <w:r>
        <w:rPr>
          <w:sz w:val="20"/>
        </w:rPr>
        <w:t>for cross-cultural exchange;</w:t>
      </w:r>
      <w:r>
        <w:rPr>
          <w:spacing w:val="-2"/>
          <w:sz w:val="20"/>
        </w:rPr>
        <w:t xml:space="preserve"> </w:t>
      </w:r>
      <w:r>
        <w:rPr>
          <w:sz w:val="20"/>
        </w:rPr>
        <w:t>and</w:t>
      </w:r>
    </w:p>
    <w:p w:rsidR="00F93F21" w:rsidRDefault="00F93F21">
      <w:pPr>
        <w:pStyle w:val="BodyText"/>
        <w:spacing w:before="4"/>
        <w:rPr>
          <w:sz w:val="21"/>
        </w:rPr>
      </w:pPr>
    </w:p>
    <w:p w:rsidR="00F93F21" w:rsidRDefault="00F22300">
      <w:pPr>
        <w:pStyle w:val="ListParagraph"/>
        <w:numPr>
          <w:ilvl w:val="2"/>
          <w:numId w:val="16"/>
        </w:numPr>
        <w:tabs>
          <w:tab w:val="left" w:pos="982"/>
          <w:tab w:val="left" w:pos="983"/>
        </w:tabs>
        <w:rPr>
          <w:sz w:val="20"/>
        </w:rPr>
      </w:pPr>
      <w:proofErr w:type="gramStart"/>
      <w:r>
        <w:rPr>
          <w:sz w:val="20"/>
        </w:rPr>
        <w:t>support</w:t>
      </w:r>
      <w:proofErr w:type="gramEnd"/>
      <w:r>
        <w:rPr>
          <w:sz w:val="20"/>
        </w:rPr>
        <w:t xml:space="preserve"> an educational approach to the challenges that cultural diversity</w:t>
      </w:r>
      <w:r>
        <w:rPr>
          <w:spacing w:val="-15"/>
          <w:sz w:val="20"/>
        </w:rPr>
        <w:t xml:space="preserve"> </w:t>
      </w:r>
      <w:r>
        <w:rPr>
          <w:sz w:val="20"/>
        </w:rPr>
        <w:t>brings.</w:t>
      </w:r>
    </w:p>
    <w:p w:rsidR="00F93F21" w:rsidRDefault="00F93F21">
      <w:pPr>
        <w:pStyle w:val="BodyText"/>
        <w:spacing w:before="9"/>
        <w:rPr>
          <w:sz w:val="21"/>
        </w:rPr>
      </w:pPr>
    </w:p>
    <w:p w:rsidR="00F93F21" w:rsidRDefault="00F22300">
      <w:pPr>
        <w:pStyle w:val="Heading6"/>
      </w:pPr>
      <w:r>
        <w:t>For more information</w:t>
      </w:r>
    </w:p>
    <w:p w:rsidR="00F93F21" w:rsidRDefault="00F93F21">
      <w:pPr>
        <w:pStyle w:val="BodyText"/>
        <w:spacing w:before="8"/>
        <w:rPr>
          <w:b/>
          <w:sz w:val="21"/>
        </w:rPr>
      </w:pPr>
    </w:p>
    <w:p w:rsidR="00F93F21" w:rsidRDefault="00F22300">
      <w:pPr>
        <w:pStyle w:val="BodyText"/>
        <w:spacing w:before="1" w:line="254" w:lineRule="auto"/>
        <w:ind w:left="262" w:right="3431"/>
      </w:pPr>
      <w:r>
        <w:t>Please contact the Professional Development Unit or Equal Opportunity Phone: 8201 2564, 8201 3735</w:t>
      </w:r>
    </w:p>
    <w:p w:rsidR="00F93F21" w:rsidRDefault="00F93F21">
      <w:pPr>
        <w:spacing w:line="254" w:lineRule="auto"/>
        <w:sectPr w:rsidR="00F93F21">
          <w:headerReference w:type="default" r:id="rId151"/>
          <w:footerReference w:type="default" r:id="rId152"/>
          <w:pgSz w:w="11910" w:h="16840"/>
          <w:pgMar w:top="800" w:right="620" w:bottom="1040" w:left="1240" w:header="0" w:footer="853" w:gutter="0"/>
          <w:pgNumType w:start="2"/>
          <w:cols w:space="720"/>
        </w:sectPr>
      </w:pPr>
    </w:p>
    <w:p w:rsidR="00F93F21" w:rsidRDefault="008A1536">
      <w:pPr>
        <w:pStyle w:val="BodyText"/>
      </w:pPr>
      <w:r>
        <w:lastRenderedPageBreak/>
        <w:pict>
          <v:group id="_x0000_s1057" style="position:absolute;margin-left:0;margin-top:0;width:594.45pt;height:148.25pt;z-index:-251632640;mso-position-horizontal-relative:page;mso-position-vertical-relative:page" coordsize="11889,2965">
            <v:line id="_x0000_s1060" style="position:absolute" from="1474,842" to="11083,842" strokecolor="#ffd700" strokeweight="1.44pt"/>
            <v:shape id="_x0000_s1059" type="#_x0000_t75" alt="Inspiring Achievement " style="position:absolute;width:11889;height:2959">
              <v:imagedata r:id="rId86" o:title=""/>
            </v:shape>
            <v:line id="_x0000_s1058" style="position:absolute" from="1503,2947" to="11056,2947" strokecolor="#ffd600" strokeweight="1.75pt"/>
            <w10:wrap anchorx="page" anchory="page"/>
          </v:group>
        </w:pict>
      </w:r>
    </w:p>
    <w:p w:rsidR="00F93F21" w:rsidRDefault="00F93F21">
      <w:pPr>
        <w:pStyle w:val="BodyText"/>
      </w:pPr>
    </w:p>
    <w:p w:rsidR="00F93F21" w:rsidRDefault="00F93F21">
      <w:pPr>
        <w:pStyle w:val="BodyText"/>
      </w:pPr>
    </w:p>
    <w:p w:rsidR="00F93F21" w:rsidRDefault="00F93F21">
      <w:pPr>
        <w:pStyle w:val="BodyText"/>
      </w:pPr>
    </w:p>
    <w:p w:rsidR="00F93F21" w:rsidRDefault="00F93F21">
      <w:pPr>
        <w:pStyle w:val="BodyText"/>
      </w:pPr>
    </w:p>
    <w:p w:rsidR="00F93F21" w:rsidRDefault="00F93F21">
      <w:pPr>
        <w:pStyle w:val="BodyText"/>
      </w:pPr>
    </w:p>
    <w:p w:rsidR="00F93F21" w:rsidRDefault="00F93F21">
      <w:pPr>
        <w:pStyle w:val="BodyText"/>
      </w:pPr>
    </w:p>
    <w:p w:rsidR="00F93F21" w:rsidRDefault="00F93F21">
      <w:pPr>
        <w:pStyle w:val="BodyText"/>
      </w:pPr>
    </w:p>
    <w:p w:rsidR="00F93F21" w:rsidRDefault="00F93F21">
      <w:pPr>
        <w:pStyle w:val="BodyText"/>
      </w:pPr>
    </w:p>
    <w:p w:rsidR="00F93F21" w:rsidRDefault="00F93F21">
      <w:pPr>
        <w:pStyle w:val="BodyText"/>
      </w:pPr>
    </w:p>
    <w:p w:rsidR="00F93F21" w:rsidRDefault="00F93F21">
      <w:pPr>
        <w:pStyle w:val="BodyText"/>
      </w:pPr>
    </w:p>
    <w:p w:rsidR="00F93F21" w:rsidRDefault="00F93F21">
      <w:pPr>
        <w:pStyle w:val="BodyText"/>
      </w:pPr>
    </w:p>
    <w:p w:rsidR="00F93F21" w:rsidRDefault="00F93F21">
      <w:pPr>
        <w:pStyle w:val="BodyText"/>
      </w:pPr>
    </w:p>
    <w:p w:rsidR="00F93F21" w:rsidRDefault="00F93F21">
      <w:pPr>
        <w:pStyle w:val="BodyText"/>
      </w:pPr>
    </w:p>
    <w:p w:rsidR="00F93F21" w:rsidRDefault="00F22300">
      <w:pPr>
        <w:spacing w:before="238" w:line="249" w:lineRule="auto"/>
        <w:ind w:left="262" w:right="476"/>
        <w:rPr>
          <w:sz w:val="28"/>
        </w:rPr>
      </w:pPr>
      <w:bookmarkStart w:id="148" w:name="equal-opportunity"/>
      <w:bookmarkEnd w:id="148"/>
      <w:r>
        <w:rPr>
          <w:sz w:val="28"/>
        </w:rPr>
        <w:t xml:space="preserve">This new Equal Opportunity Policy is effective from 1 January 2019. Before this date please refer to the current </w:t>
      </w:r>
      <w:hyperlink r:id="rId153">
        <w:r>
          <w:rPr>
            <w:color w:val="005CC9"/>
            <w:sz w:val="28"/>
            <w:u w:val="thick" w:color="005CC9"/>
          </w:rPr>
          <w:t>Equal Opportunity Policy</w:t>
        </w:r>
      </w:hyperlink>
      <w:r>
        <w:rPr>
          <w:sz w:val="28"/>
        </w:rPr>
        <w:t>.</w:t>
      </w:r>
    </w:p>
    <w:p w:rsidR="00F93F21" w:rsidRDefault="00F93F21">
      <w:pPr>
        <w:pStyle w:val="BodyText"/>
      </w:pPr>
    </w:p>
    <w:p w:rsidR="00F93F21" w:rsidRDefault="00F93F21">
      <w:pPr>
        <w:pStyle w:val="BodyText"/>
      </w:pPr>
    </w:p>
    <w:p w:rsidR="00F93F21" w:rsidRDefault="00F93F21">
      <w:pPr>
        <w:pStyle w:val="BodyText"/>
        <w:spacing w:before="2"/>
        <w:rPr>
          <w:sz w:val="27"/>
        </w:rPr>
      </w:pPr>
    </w:p>
    <w:p w:rsidR="00F93F21" w:rsidRDefault="00F22300">
      <w:pPr>
        <w:pStyle w:val="Heading2"/>
        <w:spacing w:before="92"/>
      </w:pPr>
      <w:bookmarkStart w:id="149" w:name="Equal_Opportunity_Policy"/>
      <w:bookmarkEnd w:id="149"/>
      <w:r>
        <w:t>Equal Opportunity Policy</w:t>
      </w:r>
    </w:p>
    <w:p w:rsidR="00F93F21" w:rsidRDefault="00F93F21">
      <w:pPr>
        <w:pStyle w:val="BodyText"/>
        <w:spacing w:before="7"/>
        <w:rPr>
          <w:b/>
          <w:sz w:val="25"/>
        </w:rPr>
      </w:pPr>
    </w:p>
    <w:p w:rsidR="00F93F21" w:rsidRDefault="00F22300">
      <w:pPr>
        <w:pStyle w:val="Heading6"/>
        <w:spacing w:before="1"/>
      </w:pPr>
      <w:r>
        <w:t>Table of Contents</w:t>
      </w:r>
    </w:p>
    <w:p w:rsidR="00F93F21" w:rsidRDefault="00F93F21">
      <w:pPr>
        <w:pStyle w:val="BodyText"/>
        <w:spacing w:before="1"/>
        <w:rPr>
          <w:b/>
          <w:sz w:val="22"/>
        </w:rPr>
      </w:pPr>
    </w:p>
    <w:p w:rsidR="00F93F21" w:rsidRDefault="008A1536">
      <w:pPr>
        <w:pStyle w:val="ListParagraph"/>
        <w:numPr>
          <w:ilvl w:val="0"/>
          <w:numId w:val="15"/>
        </w:numPr>
        <w:tabs>
          <w:tab w:val="left" w:pos="982"/>
          <w:tab w:val="left" w:pos="983"/>
        </w:tabs>
        <w:rPr>
          <w:sz w:val="20"/>
        </w:rPr>
      </w:pPr>
      <w:hyperlink w:anchor="_bookmark66" w:history="1">
        <w:r w:rsidR="00F22300">
          <w:rPr>
            <w:sz w:val="20"/>
          </w:rPr>
          <w:t>Purpose</w:t>
        </w:r>
      </w:hyperlink>
    </w:p>
    <w:p w:rsidR="00F93F21" w:rsidRDefault="008A1536">
      <w:pPr>
        <w:pStyle w:val="ListParagraph"/>
        <w:numPr>
          <w:ilvl w:val="0"/>
          <w:numId w:val="15"/>
        </w:numPr>
        <w:tabs>
          <w:tab w:val="left" w:pos="982"/>
          <w:tab w:val="left" w:pos="983"/>
        </w:tabs>
        <w:spacing w:before="13"/>
        <w:rPr>
          <w:sz w:val="20"/>
        </w:rPr>
      </w:pPr>
      <w:hyperlink w:anchor="_bookmark67" w:history="1">
        <w:r w:rsidR="00F22300">
          <w:rPr>
            <w:sz w:val="20"/>
          </w:rPr>
          <w:t>Scope</w:t>
        </w:r>
      </w:hyperlink>
    </w:p>
    <w:p w:rsidR="00F93F21" w:rsidRDefault="008A1536">
      <w:pPr>
        <w:pStyle w:val="ListParagraph"/>
        <w:numPr>
          <w:ilvl w:val="0"/>
          <w:numId w:val="15"/>
        </w:numPr>
        <w:tabs>
          <w:tab w:val="left" w:pos="982"/>
          <w:tab w:val="left" w:pos="983"/>
        </w:tabs>
        <w:spacing w:before="10"/>
        <w:rPr>
          <w:sz w:val="20"/>
        </w:rPr>
      </w:pPr>
      <w:hyperlink w:anchor="_bookmark68" w:history="1">
        <w:r w:rsidR="00F22300">
          <w:rPr>
            <w:sz w:val="20"/>
          </w:rPr>
          <w:t>Policy</w:t>
        </w:r>
        <w:r w:rsidR="00F22300">
          <w:rPr>
            <w:spacing w:val="-5"/>
            <w:sz w:val="20"/>
          </w:rPr>
          <w:t xml:space="preserve"> </w:t>
        </w:r>
        <w:r w:rsidR="00F22300">
          <w:rPr>
            <w:sz w:val="20"/>
          </w:rPr>
          <w:t>statement</w:t>
        </w:r>
      </w:hyperlink>
    </w:p>
    <w:p w:rsidR="00F93F21" w:rsidRDefault="008A1536">
      <w:pPr>
        <w:pStyle w:val="ListParagraph"/>
        <w:numPr>
          <w:ilvl w:val="1"/>
          <w:numId w:val="15"/>
        </w:numPr>
        <w:tabs>
          <w:tab w:val="left" w:pos="1702"/>
          <w:tab w:val="left" w:pos="1703"/>
        </w:tabs>
        <w:spacing w:before="12"/>
        <w:rPr>
          <w:sz w:val="20"/>
        </w:rPr>
      </w:pPr>
      <w:hyperlink w:anchor="_bookmark69" w:history="1">
        <w:r w:rsidR="00F22300">
          <w:rPr>
            <w:sz w:val="20"/>
          </w:rPr>
          <w:t>Key</w:t>
        </w:r>
        <w:r w:rsidR="00F22300">
          <w:rPr>
            <w:spacing w:val="-5"/>
            <w:sz w:val="20"/>
          </w:rPr>
          <w:t xml:space="preserve"> </w:t>
        </w:r>
        <w:r w:rsidR="00F22300">
          <w:rPr>
            <w:sz w:val="20"/>
          </w:rPr>
          <w:t>principles</w:t>
        </w:r>
      </w:hyperlink>
    </w:p>
    <w:p w:rsidR="00F93F21" w:rsidRDefault="008A1536">
      <w:pPr>
        <w:pStyle w:val="ListParagraph"/>
        <w:numPr>
          <w:ilvl w:val="1"/>
          <w:numId w:val="15"/>
        </w:numPr>
        <w:tabs>
          <w:tab w:val="left" w:pos="1702"/>
          <w:tab w:val="left" w:pos="1703"/>
        </w:tabs>
        <w:spacing w:before="10"/>
        <w:rPr>
          <w:sz w:val="20"/>
        </w:rPr>
      </w:pPr>
      <w:hyperlink w:anchor="_bookmark70" w:history="1">
        <w:r w:rsidR="00F22300">
          <w:rPr>
            <w:sz w:val="20"/>
          </w:rPr>
          <w:t>Equality of</w:t>
        </w:r>
        <w:r w:rsidR="00F22300">
          <w:rPr>
            <w:spacing w:val="-2"/>
            <w:sz w:val="20"/>
          </w:rPr>
          <w:t xml:space="preserve"> </w:t>
        </w:r>
        <w:r w:rsidR="00F22300">
          <w:rPr>
            <w:sz w:val="20"/>
          </w:rPr>
          <w:t>opportunity</w:t>
        </w:r>
      </w:hyperlink>
    </w:p>
    <w:p w:rsidR="00F93F21" w:rsidRDefault="008A1536">
      <w:pPr>
        <w:pStyle w:val="ListParagraph"/>
        <w:numPr>
          <w:ilvl w:val="1"/>
          <w:numId w:val="15"/>
        </w:numPr>
        <w:tabs>
          <w:tab w:val="left" w:pos="1702"/>
          <w:tab w:val="left" w:pos="1703"/>
        </w:tabs>
        <w:spacing w:before="13"/>
        <w:rPr>
          <w:sz w:val="20"/>
        </w:rPr>
      </w:pPr>
      <w:hyperlink w:anchor="_bookmark71" w:history="1">
        <w:r w:rsidR="00F22300">
          <w:rPr>
            <w:sz w:val="20"/>
          </w:rPr>
          <w:t>Unlawful</w:t>
        </w:r>
        <w:r w:rsidR="00F22300">
          <w:rPr>
            <w:spacing w:val="-3"/>
            <w:sz w:val="20"/>
          </w:rPr>
          <w:t xml:space="preserve"> </w:t>
        </w:r>
        <w:r w:rsidR="00F22300">
          <w:rPr>
            <w:sz w:val="20"/>
          </w:rPr>
          <w:t>discrimination</w:t>
        </w:r>
      </w:hyperlink>
    </w:p>
    <w:p w:rsidR="00F93F21" w:rsidRDefault="008A1536">
      <w:pPr>
        <w:pStyle w:val="ListParagraph"/>
        <w:numPr>
          <w:ilvl w:val="1"/>
          <w:numId w:val="15"/>
        </w:numPr>
        <w:tabs>
          <w:tab w:val="left" w:pos="1702"/>
          <w:tab w:val="left" w:pos="1703"/>
        </w:tabs>
        <w:spacing w:before="12"/>
        <w:rPr>
          <w:sz w:val="20"/>
        </w:rPr>
      </w:pPr>
      <w:hyperlink w:anchor="_bookmark72" w:history="1">
        <w:r w:rsidR="00F22300">
          <w:rPr>
            <w:sz w:val="20"/>
          </w:rPr>
          <w:t>Vilification and</w:t>
        </w:r>
        <w:r w:rsidR="00F22300">
          <w:rPr>
            <w:spacing w:val="1"/>
            <w:sz w:val="20"/>
          </w:rPr>
          <w:t xml:space="preserve"> </w:t>
        </w:r>
        <w:proofErr w:type="spellStart"/>
        <w:r w:rsidR="00F22300">
          <w:rPr>
            <w:sz w:val="20"/>
          </w:rPr>
          <w:t>Victimisation</w:t>
        </w:r>
        <w:proofErr w:type="spellEnd"/>
      </w:hyperlink>
    </w:p>
    <w:p w:rsidR="00F93F21" w:rsidRDefault="008A1536">
      <w:pPr>
        <w:pStyle w:val="ListParagraph"/>
        <w:numPr>
          <w:ilvl w:val="0"/>
          <w:numId w:val="15"/>
        </w:numPr>
        <w:tabs>
          <w:tab w:val="left" w:pos="982"/>
          <w:tab w:val="left" w:pos="983"/>
        </w:tabs>
        <w:spacing w:before="10"/>
        <w:rPr>
          <w:sz w:val="20"/>
        </w:rPr>
      </w:pPr>
      <w:hyperlink w:anchor="_bookmark73" w:history="1">
        <w:r w:rsidR="00F22300">
          <w:rPr>
            <w:sz w:val="20"/>
          </w:rPr>
          <w:t>Responsibilities</w:t>
        </w:r>
      </w:hyperlink>
    </w:p>
    <w:p w:rsidR="00F93F21" w:rsidRDefault="008A1536">
      <w:pPr>
        <w:pStyle w:val="ListParagraph"/>
        <w:numPr>
          <w:ilvl w:val="0"/>
          <w:numId w:val="15"/>
        </w:numPr>
        <w:tabs>
          <w:tab w:val="left" w:pos="982"/>
          <w:tab w:val="left" w:pos="983"/>
        </w:tabs>
        <w:spacing w:before="13"/>
        <w:rPr>
          <w:sz w:val="20"/>
        </w:rPr>
      </w:pPr>
      <w:hyperlink w:anchor="_bookmark74" w:history="1">
        <w:r w:rsidR="00F22300">
          <w:rPr>
            <w:sz w:val="20"/>
          </w:rPr>
          <w:t>Complaints</w:t>
        </w:r>
      </w:hyperlink>
    </w:p>
    <w:p w:rsidR="00F93F21" w:rsidRDefault="008A1536">
      <w:pPr>
        <w:pStyle w:val="ListParagraph"/>
        <w:numPr>
          <w:ilvl w:val="0"/>
          <w:numId w:val="15"/>
        </w:numPr>
        <w:tabs>
          <w:tab w:val="left" w:pos="982"/>
          <w:tab w:val="left" w:pos="983"/>
        </w:tabs>
        <w:spacing w:before="12"/>
        <w:rPr>
          <w:sz w:val="20"/>
        </w:rPr>
      </w:pPr>
      <w:hyperlink w:anchor="_bookmark75" w:history="1">
        <w:r w:rsidR="00F22300">
          <w:rPr>
            <w:sz w:val="20"/>
          </w:rPr>
          <w:t>Definitions</w:t>
        </w:r>
      </w:hyperlink>
    </w:p>
    <w:p w:rsidR="00F93F21" w:rsidRDefault="008A1536">
      <w:pPr>
        <w:pStyle w:val="ListParagraph"/>
        <w:numPr>
          <w:ilvl w:val="0"/>
          <w:numId w:val="15"/>
        </w:numPr>
        <w:tabs>
          <w:tab w:val="left" w:pos="982"/>
          <w:tab w:val="left" w:pos="983"/>
        </w:tabs>
        <w:spacing w:before="10"/>
        <w:rPr>
          <w:sz w:val="20"/>
        </w:rPr>
      </w:pPr>
      <w:hyperlink w:anchor="_bookmark76" w:history="1">
        <w:r w:rsidR="00F22300">
          <w:rPr>
            <w:sz w:val="20"/>
          </w:rPr>
          <w:t>Related procedures</w:t>
        </w:r>
      </w:hyperlink>
    </w:p>
    <w:p w:rsidR="00F93F21" w:rsidRDefault="008A1536">
      <w:pPr>
        <w:pStyle w:val="ListParagraph"/>
        <w:numPr>
          <w:ilvl w:val="0"/>
          <w:numId w:val="15"/>
        </w:numPr>
        <w:tabs>
          <w:tab w:val="left" w:pos="982"/>
          <w:tab w:val="left" w:pos="983"/>
        </w:tabs>
        <w:spacing w:before="12"/>
        <w:rPr>
          <w:sz w:val="20"/>
        </w:rPr>
      </w:pPr>
      <w:hyperlink w:anchor="_bookmark77" w:history="1">
        <w:r w:rsidR="00F22300">
          <w:rPr>
            <w:sz w:val="20"/>
          </w:rPr>
          <w:t>Legislation</w:t>
        </w:r>
      </w:hyperlink>
    </w:p>
    <w:p w:rsidR="00F93F21" w:rsidRDefault="00F93F21">
      <w:pPr>
        <w:pStyle w:val="BodyText"/>
      </w:pPr>
    </w:p>
    <w:p w:rsidR="00F93F21" w:rsidRDefault="008A1536">
      <w:pPr>
        <w:pStyle w:val="BodyText"/>
        <w:spacing w:before="9"/>
      </w:pPr>
      <w:r>
        <w:pict>
          <v:shape id="_x0000_s1056" type="#_x0000_t202" style="position:absolute;margin-left:69.25pt;margin-top:13.2pt;width:489.4pt;height:21.5pt;z-index:251645952;mso-wrap-distance-left:0;mso-wrap-distance-right:0;mso-position-horizontal-relative:page" fillcolor="#ffd700" stroked="f">
            <v:textbox inset="0,0,0,0">
              <w:txbxContent>
                <w:p w:rsidR="00314A41" w:rsidRDefault="00314A41">
                  <w:pPr>
                    <w:tabs>
                      <w:tab w:val="left" w:pos="837"/>
                    </w:tabs>
                    <w:spacing w:before="67"/>
                    <w:ind w:left="117"/>
                    <w:rPr>
                      <w:b/>
                      <w:sz w:val="24"/>
                    </w:rPr>
                  </w:pPr>
                  <w:bookmarkStart w:id="150" w:name="1._Purpose"/>
                  <w:bookmarkStart w:id="151" w:name="_bookmark66"/>
                  <w:bookmarkEnd w:id="150"/>
                  <w:bookmarkEnd w:id="151"/>
                  <w:r>
                    <w:rPr>
                      <w:b/>
                      <w:sz w:val="24"/>
                    </w:rPr>
                    <w:t>1.</w:t>
                  </w:r>
                  <w:r>
                    <w:rPr>
                      <w:b/>
                      <w:sz w:val="24"/>
                    </w:rPr>
                    <w:tab/>
                    <w:t>Purpose</w:t>
                  </w:r>
                </w:p>
              </w:txbxContent>
            </v:textbox>
            <w10:wrap type="topAndBottom" anchorx="page"/>
          </v:shape>
        </w:pict>
      </w:r>
    </w:p>
    <w:p w:rsidR="00F93F21" w:rsidRDefault="00F22300">
      <w:pPr>
        <w:pStyle w:val="BodyText"/>
        <w:spacing w:before="145" w:line="249" w:lineRule="auto"/>
        <w:ind w:left="262" w:right="775"/>
      </w:pPr>
      <w:r>
        <w:t xml:space="preserve">This policy affirms Flinders University’s commitment to providing a work and study environment that is </w:t>
      </w:r>
      <w:proofErr w:type="spellStart"/>
      <w:r>
        <w:t>characterised</w:t>
      </w:r>
      <w:proofErr w:type="spellEnd"/>
      <w:r>
        <w:t xml:space="preserve"> by equality, respect and collegiality.</w:t>
      </w:r>
    </w:p>
    <w:p w:rsidR="00F93F21" w:rsidRDefault="008A1536">
      <w:pPr>
        <w:pStyle w:val="BodyText"/>
        <w:spacing w:before="2"/>
        <w:rPr>
          <w:sz w:val="19"/>
        </w:rPr>
      </w:pPr>
      <w:r>
        <w:pict>
          <v:shape id="_x0000_s1055" type="#_x0000_t202" style="position:absolute;margin-left:69.25pt;margin-top:12.25pt;width:489.4pt;height:21.5pt;z-index:251646976;mso-wrap-distance-left:0;mso-wrap-distance-right:0;mso-position-horizontal-relative:page" fillcolor="#ffd700" stroked="f">
            <v:textbox inset="0,0,0,0">
              <w:txbxContent>
                <w:p w:rsidR="00314A41" w:rsidRDefault="00314A41">
                  <w:pPr>
                    <w:tabs>
                      <w:tab w:val="left" w:pos="837"/>
                    </w:tabs>
                    <w:spacing w:before="67"/>
                    <w:ind w:left="117"/>
                    <w:rPr>
                      <w:b/>
                      <w:sz w:val="24"/>
                    </w:rPr>
                  </w:pPr>
                  <w:bookmarkStart w:id="152" w:name="2._Scope"/>
                  <w:bookmarkStart w:id="153" w:name="_bookmark67"/>
                  <w:bookmarkEnd w:id="152"/>
                  <w:bookmarkEnd w:id="153"/>
                  <w:r>
                    <w:rPr>
                      <w:b/>
                      <w:sz w:val="24"/>
                    </w:rPr>
                    <w:t>2.</w:t>
                  </w:r>
                  <w:r>
                    <w:rPr>
                      <w:b/>
                      <w:sz w:val="24"/>
                    </w:rPr>
                    <w:tab/>
                    <w:t>Scope</w:t>
                  </w:r>
                </w:p>
              </w:txbxContent>
            </v:textbox>
            <w10:wrap type="topAndBottom" anchorx="page"/>
          </v:shape>
        </w:pict>
      </w:r>
    </w:p>
    <w:p w:rsidR="00F93F21" w:rsidRDefault="00F22300">
      <w:pPr>
        <w:pStyle w:val="ListParagraph"/>
        <w:numPr>
          <w:ilvl w:val="0"/>
          <w:numId w:val="14"/>
        </w:numPr>
        <w:tabs>
          <w:tab w:val="left" w:pos="738"/>
        </w:tabs>
        <w:spacing w:before="145" w:line="249" w:lineRule="auto"/>
        <w:ind w:right="656" w:hanging="237"/>
        <w:rPr>
          <w:sz w:val="20"/>
        </w:rPr>
      </w:pPr>
      <w:r>
        <w:rPr>
          <w:sz w:val="20"/>
        </w:rPr>
        <w:t>This policy applies to all members of the</w:t>
      </w:r>
      <w:r>
        <w:rPr>
          <w:color w:val="005CC9"/>
          <w:sz w:val="20"/>
        </w:rPr>
        <w:t xml:space="preserve"> </w:t>
      </w:r>
      <w:hyperlink w:anchor="_bookmark75" w:history="1">
        <w:r>
          <w:rPr>
            <w:color w:val="005CC9"/>
            <w:sz w:val="20"/>
            <w:u w:val="single" w:color="005CC9"/>
          </w:rPr>
          <w:t>University community</w:t>
        </w:r>
        <w:r>
          <w:rPr>
            <w:color w:val="005CC9"/>
            <w:sz w:val="20"/>
          </w:rPr>
          <w:t xml:space="preserve"> </w:t>
        </w:r>
      </w:hyperlink>
      <w:r>
        <w:rPr>
          <w:sz w:val="20"/>
        </w:rPr>
        <w:t>when they are engaged in</w:t>
      </w:r>
      <w:hyperlink w:anchor="_bookmark75" w:history="1">
        <w:r>
          <w:rPr>
            <w:color w:val="005CC9"/>
            <w:sz w:val="20"/>
          </w:rPr>
          <w:t xml:space="preserve"> </w:t>
        </w:r>
        <w:r>
          <w:rPr>
            <w:color w:val="005CC9"/>
            <w:sz w:val="20"/>
            <w:u w:val="single" w:color="005CC9"/>
          </w:rPr>
          <w:t>work- or</w:t>
        </w:r>
      </w:hyperlink>
      <w:hyperlink w:anchor="_bookmark75" w:history="1">
        <w:r>
          <w:rPr>
            <w:color w:val="005CC9"/>
            <w:sz w:val="20"/>
            <w:u w:val="single" w:color="005CC9"/>
          </w:rPr>
          <w:t xml:space="preserve"> study-related activities</w:t>
        </w:r>
        <w:r>
          <w:rPr>
            <w:color w:val="005CC9"/>
            <w:sz w:val="20"/>
          </w:rPr>
          <w:t xml:space="preserve"> </w:t>
        </w:r>
      </w:hyperlink>
      <w:r>
        <w:rPr>
          <w:sz w:val="20"/>
        </w:rPr>
        <w:t>at any location or</w:t>
      </w:r>
      <w:r>
        <w:rPr>
          <w:spacing w:val="-2"/>
          <w:sz w:val="20"/>
        </w:rPr>
        <w:t xml:space="preserve"> </w:t>
      </w:r>
      <w:r>
        <w:rPr>
          <w:sz w:val="20"/>
        </w:rPr>
        <w:t>online.</w:t>
      </w:r>
    </w:p>
    <w:p w:rsidR="00F93F21" w:rsidRDefault="00F22300">
      <w:pPr>
        <w:pStyle w:val="ListParagraph"/>
        <w:numPr>
          <w:ilvl w:val="0"/>
          <w:numId w:val="14"/>
        </w:numPr>
        <w:tabs>
          <w:tab w:val="left" w:pos="738"/>
        </w:tabs>
        <w:spacing w:before="124" w:line="252" w:lineRule="auto"/>
        <w:ind w:right="369" w:hanging="237"/>
        <w:rPr>
          <w:sz w:val="20"/>
        </w:rPr>
      </w:pPr>
      <w:r>
        <w:rPr>
          <w:sz w:val="20"/>
        </w:rPr>
        <w:t>This policy also applies to those undertaking work or study in offshore locations, to the extent that the policy is consistent with the relevant law in the local</w:t>
      </w:r>
      <w:r>
        <w:rPr>
          <w:spacing w:val="-7"/>
          <w:sz w:val="20"/>
        </w:rPr>
        <w:t xml:space="preserve"> </w:t>
      </w:r>
      <w:r>
        <w:rPr>
          <w:sz w:val="20"/>
        </w:rPr>
        <w:t>jurisdiction.</w:t>
      </w:r>
    </w:p>
    <w:p w:rsidR="00F93F21" w:rsidRDefault="008A1536">
      <w:pPr>
        <w:pStyle w:val="ListParagraph"/>
        <w:numPr>
          <w:ilvl w:val="0"/>
          <w:numId w:val="14"/>
        </w:numPr>
        <w:tabs>
          <w:tab w:val="left" w:pos="738"/>
        </w:tabs>
        <w:spacing w:before="120" w:line="252" w:lineRule="auto"/>
        <w:ind w:right="371"/>
        <w:rPr>
          <w:sz w:val="20"/>
        </w:rPr>
      </w:pPr>
      <w:r>
        <w:pict>
          <v:shape id="_x0000_s1054" type="#_x0000_t202" style="position:absolute;left:0;text-align:left;margin-left:69.25pt;margin-top:60.4pt;width:489.4pt;height:21.4pt;z-index:251648000;mso-wrap-distance-left:0;mso-wrap-distance-right:0;mso-position-horizontal-relative:page" fillcolor="#ffd700" stroked="f">
            <v:textbox inset="0,0,0,0">
              <w:txbxContent>
                <w:p w:rsidR="00314A41" w:rsidRDefault="00314A41">
                  <w:pPr>
                    <w:tabs>
                      <w:tab w:val="left" w:pos="837"/>
                    </w:tabs>
                    <w:spacing w:before="67"/>
                    <w:ind w:left="117"/>
                    <w:rPr>
                      <w:b/>
                      <w:sz w:val="24"/>
                    </w:rPr>
                  </w:pPr>
                  <w:bookmarkStart w:id="154" w:name="3._Policy_statement"/>
                  <w:bookmarkStart w:id="155" w:name="_bookmark68"/>
                  <w:bookmarkEnd w:id="154"/>
                  <w:bookmarkEnd w:id="155"/>
                  <w:r>
                    <w:rPr>
                      <w:b/>
                      <w:sz w:val="24"/>
                    </w:rPr>
                    <w:t>3.</w:t>
                  </w:r>
                  <w:r>
                    <w:rPr>
                      <w:b/>
                      <w:sz w:val="24"/>
                    </w:rPr>
                    <w:tab/>
                    <w:t>Policy</w:t>
                  </w:r>
                  <w:r>
                    <w:rPr>
                      <w:b/>
                      <w:spacing w:val="-6"/>
                      <w:sz w:val="24"/>
                    </w:rPr>
                    <w:t xml:space="preserve"> </w:t>
                  </w:r>
                  <w:r>
                    <w:rPr>
                      <w:b/>
                      <w:sz w:val="24"/>
                    </w:rPr>
                    <w:t>statement</w:t>
                  </w:r>
                </w:p>
              </w:txbxContent>
            </v:textbox>
            <w10:wrap type="topAndBottom" anchorx="page"/>
          </v:shape>
        </w:pict>
      </w:r>
      <w:r w:rsidR="00F22300">
        <w:rPr>
          <w:sz w:val="20"/>
        </w:rPr>
        <w:t xml:space="preserve">In the case of harassment or discrimination that occurs while undertaking work placements in other </w:t>
      </w:r>
      <w:proofErr w:type="spellStart"/>
      <w:r w:rsidR="00F22300">
        <w:rPr>
          <w:sz w:val="20"/>
        </w:rPr>
        <w:t>organisations</w:t>
      </w:r>
      <w:proofErr w:type="spellEnd"/>
      <w:r w:rsidR="00F22300">
        <w:rPr>
          <w:sz w:val="20"/>
        </w:rPr>
        <w:t xml:space="preserve">, Flinders University may, where appropriate, taking into account the host </w:t>
      </w:r>
      <w:proofErr w:type="spellStart"/>
      <w:r w:rsidR="00F22300">
        <w:rPr>
          <w:sz w:val="20"/>
        </w:rPr>
        <w:t>organisation’s</w:t>
      </w:r>
      <w:proofErr w:type="spellEnd"/>
      <w:r w:rsidR="00F22300">
        <w:rPr>
          <w:sz w:val="20"/>
        </w:rPr>
        <w:t xml:space="preserve"> applicable policies and processes, suspend, cease or otherwise modify its policies and processes for investigating and resolving such</w:t>
      </w:r>
      <w:r w:rsidR="00F22300">
        <w:rPr>
          <w:spacing w:val="1"/>
          <w:sz w:val="20"/>
        </w:rPr>
        <w:t xml:space="preserve"> </w:t>
      </w:r>
      <w:r w:rsidR="00F22300">
        <w:rPr>
          <w:sz w:val="20"/>
        </w:rPr>
        <w:t>complaints.</w:t>
      </w:r>
    </w:p>
    <w:p w:rsidR="00F93F21" w:rsidRDefault="00F22300">
      <w:pPr>
        <w:pStyle w:val="ListParagraph"/>
        <w:numPr>
          <w:ilvl w:val="1"/>
          <w:numId w:val="13"/>
        </w:numPr>
        <w:tabs>
          <w:tab w:val="left" w:pos="982"/>
          <w:tab w:val="left" w:pos="983"/>
        </w:tabs>
        <w:spacing w:before="141"/>
        <w:ind w:hanging="720"/>
        <w:rPr>
          <w:b/>
        </w:rPr>
      </w:pPr>
      <w:bookmarkStart w:id="156" w:name="3.1._Key_principles"/>
      <w:bookmarkStart w:id="157" w:name="_bookmark69"/>
      <w:bookmarkEnd w:id="156"/>
      <w:bookmarkEnd w:id="157"/>
      <w:r>
        <w:rPr>
          <w:b/>
        </w:rPr>
        <w:t>Key</w:t>
      </w:r>
      <w:r>
        <w:rPr>
          <w:b/>
          <w:spacing w:val="-4"/>
        </w:rPr>
        <w:t xml:space="preserve"> </w:t>
      </w:r>
      <w:r>
        <w:rPr>
          <w:b/>
        </w:rPr>
        <w:t>principles</w:t>
      </w:r>
    </w:p>
    <w:p w:rsidR="00F93F21" w:rsidRDefault="00F22300">
      <w:pPr>
        <w:pStyle w:val="ListParagraph"/>
        <w:numPr>
          <w:ilvl w:val="2"/>
          <w:numId w:val="13"/>
        </w:numPr>
        <w:tabs>
          <w:tab w:val="left" w:pos="738"/>
        </w:tabs>
        <w:spacing w:before="178" w:line="249" w:lineRule="auto"/>
        <w:ind w:right="1007" w:hanging="237"/>
        <w:rPr>
          <w:sz w:val="20"/>
        </w:rPr>
      </w:pPr>
      <w:r>
        <w:rPr>
          <w:sz w:val="20"/>
        </w:rPr>
        <w:t>Flinders University values and celebrates the social and cultural diversity that is reflected in its community.</w:t>
      </w:r>
    </w:p>
    <w:p w:rsidR="00F93F21" w:rsidRDefault="00F93F21">
      <w:pPr>
        <w:spacing w:line="249" w:lineRule="auto"/>
        <w:rPr>
          <w:sz w:val="20"/>
        </w:rPr>
        <w:sectPr w:rsidR="00F93F21">
          <w:headerReference w:type="default" r:id="rId154"/>
          <w:footerReference w:type="default" r:id="rId155"/>
          <w:pgSz w:w="11910" w:h="16840"/>
          <w:pgMar w:top="0" w:right="620" w:bottom="1040" w:left="1240" w:header="0" w:footer="853" w:gutter="0"/>
          <w:pgNumType w:start="1"/>
          <w:cols w:space="720"/>
        </w:sectPr>
      </w:pPr>
    </w:p>
    <w:p w:rsidR="00F93F21" w:rsidRDefault="00F93F21">
      <w:pPr>
        <w:pStyle w:val="BodyText"/>
      </w:pPr>
    </w:p>
    <w:p w:rsidR="00F93F21" w:rsidRDefault="00F93F21">
      <w:pPr>
        <w:pStyle w:val="BodyText"/>
        <w:spacing w:before="8"/>
        <w:rPr>
          <w:sz w:val="15"/>
        </w:rPr>
      </w:pPr>
    </w:p>
    <w:p w:rsidR="00F93F21" w:rsidRDefault="00F22300">
      <w:pPr>
        <w:pStyle w:val="ListParagraph"/>
        <w:numPr>
          <w:ilvl w:val="2"/>
          <w:numId w:val="13"/>
        </w:numPr>
        <w:tabs>
          <w:tab w:val="left" w:pos="738"/>
        </w:tabs>
        <w:spacing w:before="93" w:line="252" w:lineRule="auto"/>
        <w:ind w:right="470" w:hanging="237"/>
        <w:rPr>
          <w:sz w:val="20"/>
        </w:rPr>
      </w:pPr>
      <w:r>
        <w:rPr>
          <w:sz w:val="20"/>
        </w:rPr>
        <w:t>The University will make every effort to ensure that Flinders is, as far as reasonably possible, free of unlawful discrimination and harassment, in accordance with all legislative</w:t>
      </w:r>
      <w:r>
        <w:rPr>
          <w:spacing w:val="-11"/>
          <w:sz w:val="20"/>
        </w:rPr>
        <w:t xml:space="preserve"> </w:t>
      </w:r>
      <w:r>
        <w:rPr>
          <w:sz w:val="20"/>
        </w:rPr>
        <w:t>obligations.</w:t>
      </w:r>
    </w:p>
    <w:p w:rsidR="00F93F21" w:rsidRDefault="00F22300">
      <w:pPr>
        <w:pStyle w:val="Heading4"/>
        <w:numPr>
          <w:ilvl w:val="1"/>
          <w:numId w:val="13"/>
        </w:numPr>
        <w:tabs>
          <w:tab w:val="left" w:pos="982"/>
          <w:tab w:val="left" w:pos="983"/>
        </w:tabs>
        <w:spacing w:before="115"/>
        <w:ind w:hanging="720"/>
      </w:pPr>
      <w:bookmarkStart w:id="158" w:name="3.2._Equality_of_opportunity"/>
      <w:bookmarkStart w:id="159" w:name="_bookmark70"/>
      <w:bookmarkEnd w:id="158"/>
      <w:bookmarkEnd w:id="159"/>
      <w:r>
        <w:t>Equality of</w:t>
      </w:r>
      <w:r>
        <w:rPr>
          <w:spacing w:val="-3"/>
        </w:rPr>
        <w:t xml:space="preserve"> </w:t>
      </w:r>
      <w:r>
        <w:t>opportunity</w:t>
      </w:r>
    </w:p>
    <w:p w:rsidR="00F93F21" w:rsidRDefault="00F22300">
      <w:pPr>
        <w:pStyle w:val="ListParagraph"/>
        <w:numPr>
          <w:ilvl w:val="2"/>
          <w:numId w:val="13"/>
        </w:numPr>
        <w:tabs>
          <w:tab w:val="left" w:pos="738"/>
        </w:tabs>
        <w:spacing w:before="178" w:line="249" w:lineRule="auto"/>
        <w:ind w:right="635" w:hanging="237"/>
        <w:rPr>
          <w:sz w:val="20"/>
        </w:rPr>
      </w:pPr>
      <w:r>
        <w:rPr>
          <w:sz w:val="20"/>
        </w:rPr>
        <w:t xml:space="preserve">Equality of opportunity is achieved through both proactive measures and appropriate responses to address </w:t>
      </w:r>
      <w:proofErr w:type="spellStart"/>
      <w:r>
        <w:rPr>
          <w:sz w:val="20"/>
        </w:rPr>
        <w:t>behaviours</w:t>
      </w:r>
      <w:proofErr w:type="spellEnd"/>
      <w:r>
        <w:rPr>
          <w:sz w:val="20"/>
        </w:rPr>
        <w:t xml:space="preserve"> or structures that have an inequitable</w:t>
      </w:r>
      <w:r>
        <w:rPr>
          <w:spacing w:val="-4"/>
          <w:sz w:val="20"/>
        </w:rPr>
        <w:t xml:space="preserve"> </w:t>
      </w:r>
      <w:r>
        <w:rPr>
          <w:sz w:val="20"/>
        </w:rPr>
        <w:t>effect.</w:t>
      </w:r>
    </w:p>
    <w:p w:rsidR="00F93F21" w:rsidRDefault="00F22300">
      <w:pPr>
        <w:pStyle w:val="ListParagraph"/>
        <w:numPr>
          <w:ilvl w:val="2"/>
          <w:numId w:val="13"/>
        </w:numPr>
        <w:tabs>
          <w:tab w:val="left" w:pos="738"/>
        </w:tabs>
        <w:spacing w:before="125" w:line="252" w:lineRule="auto"/>
        <w:ind w:right="259"/>
        <w:rPr>
          <w:sz w:val="20"/>
        </w:rPr>
      </w:pPr>
      <w:r>
        <w:rPr>
          <w:sz w:val="20"/>
        </w:rPr>
        <w:t xml:space="preserve">The University </w:t>
      </w:r>
      <w:r>
        <w:rPr>
          <w:spacing w:val="2"/>
          <w:sz w:val="20"/>
        </w:rPr>
        <w:t xml:space="preserve">may </w:t>
      </w:r>
      <w:r>
        <w:rPr>
          <w:sz w:val="20"/>
        </w:rPr>
        <w:t>establish policies, programs and other mechanisms designed to assist members of disadvantaged groups to gain access to opportunities for education and employment, in accordance with relevant</w:t>
      </w:r>
      <w:r>
        <w:rPr>
          <w:spacing w:val="-1"/>
          <w:sz w:val="20"/>
        </w:rPr>
        <w:t xml:space="preserve"> </w:t>
      </w:r>
      <w:r>
        <w:rPr>
          <w:sz w:val="20"/>
        </w:rPr>
        <w:t>law.</w:t>
      </w:r>
    </w:p>
    <w:p w:rsidR="00F93F21" w:rsidRDefault="00F22300">
      <w:pPr>
        <w:pStyle w:val="ListParagraph"/>
        <w:numPr>
          <w:ilvl w:val="2"/>
          <w:numId w:val="13"/>
        </w:numPr>
        <w:tabs>
          <w:tab w:val="left" w:pos="738"/>
        </w:tabs>
        <w:spacing w:before="120"/>
        <w:rPr>
          <w:sz w:val="20"/>
        </w:rPr>
      </w:pPr>
      <w:r>
        <w:rPr>
          <w:sz w:val="20"/>
        </w:rPr>
        <w:t>Key elements in Flinders’ equal opportunity approach are as</w:t>
      </w:r>
      <w:r>
        <w:rPr>
          <w:spacing w:val="-11"/>
          <w:sz w:val="20"/>
        </w:rPr>
        <w:t xml:space="preserve"> </w:t>
      </w:r>
      <w:r>
        <w:rPr>
          <w:sz w:val="20"/>
        </w:rPr>
        <w:t>follows:</w:t>
      </w:r>
    </w:p>
    <w:p w:rsidR="00F93F21" w:rsidRDefault="00F22300">
      <w:pPr>
        <w:pStyle w:val="ListParagraph"/>
        <w:numPr>
          <w:ilvl w:val="3"/>
          <w:numId w:val="13"/>
        </w:numPr>
        <w:tabs>
          <w:tab w:val="left" w:pos="975"/>
        </w:tabs>
        <w:spacing w:before="130" w:line="252" w:lineRule="auto"/>
        <w:ind w:right="256" w:hanging="237"/>
        <w:rPr>
          <w:sz w:val="20"/>
        </w:rPr>
      </w:pPr>
      <w:proofErr w:type="spellStart"/>
      <w:r>
        <w:rPr>
          <w:sz w:val="20"/>
        </w:rPr>
        <w:t>recognising</w:t>
      </w:r>
      <w:proofErr w:type="spellEnd"/>
      <w:r>
        <w:rPr>
          <w:sz w:val="20"/>
        </w:rPr>
        <w:t>, valuing and respecting the social, cultural and linguistic diversity of the University community, including people of diverse genders and sexualities, people from diverse racial, national and religious backgrounds, people with disabilities, women, and Indigenous</w:t>
      </w:r>
      <w:r>
        <w:rPr>
          <w:spacing w:val="-11"/>
          <w:sz w:val="20"/>
        </w:rPr>
        <w:t xml:space="preserve"> </w:t>
      </w:r>
      <w:r>
        <w:rPr>
          <w:sz w:val="20"/>
        </w:rPr>
        <w:t>people</w:t>
      </w:r>
    </w:p>
    <w:p w:rsidR="00F93F21" w:rsidRDefault="00F22300">
      <w:pPr>
        <w:pStyle w:val="ListParagraph"/>
        <w:numPr>
          <w:ilvl w:val="3"/>
          <w:numId w:val="13"/>
        </w:numPr>
        <w:tabs>
          <w:tab w:val="left" w:pos="975"/>
        </w:tabs>
        <w:spacing w:before="120" w:line="252" w:lineRule="auto"/>
        <w:ind w:right="879" w:hanging="237"/>
        <w:rPr>
          <w:sz w:val="20"/>
        </w:rPr>
      </w:pPr>
      <w:r>
        <w:rPr>
          <w:sz w:val="20"/>
        </w:rPr>
        <w:t>providing fair and equitable access to conditions and benefits of employment for all staff, and access to education for all</w:t>
      </w:r>
      <w:r>
        <w:rPr>
          <w:spacing w:val="-2"/>
          <w:sz w:val="20"/>
        </w:rPr>
        <w:t xml:space="preserve"> </w:t>
      </w:r>
      <w:r>
        <w:rPr>
          <w:sz w:val="20"/>
        </w:rPr>
        <w:t>students</w:t>
      </w:r>
    </w:p>
    <w:p w:rsidR="00F93F21" w:rsidRDefault="00F22300">
      <w:pPr>
        <w:pStyle w:val="ListParagraph"/>
        <w:numPr>
          <w:ilvl w:val="3"/>
          <w:numId w:val="13"/>
        </w:numPr>
        <w:tabs>
          <w:tab w:val="left" w:pos="975"/>
        </w:tabs>
        <w:spacing w:before="120" w:line="252" w:lineRule="auto"/>
        <w:ind w:right="478" w:hanging="237"/>
        <w:rPr>
          <w:sz w:val="20"/>
        </w:rPr>
      </w:pPr>
      <w:r>
        <w:rPr>
          <w:sz w:val="20"/>
        </w:rPr>
        <w:t>a commitment to taking reasonable and proportionate action to redress any disadvantage caused by unequal access to employment and</w:t>
      </w:r>
      <w:r>
        <w:rPr>
          <w:spacing w:val="-4"/>
          <w:sz w:val="20"/>
        </w:rPr>
        <w:t xml:space="preserve"> </w:t>
      </w:r>
      <w:r>
        <w:rPr>
          <w:sz w:val="20"/>
        </w:rPr>
        <w:t>education</w:t>
      </w:r>
    </w:p>
    <w:p w:rsidR="00F93F21" w:rsidRDefault="00F22300">
      <w:pPr>
        <w:pStyle w:val="ListParagraph"/>
        <w:numPr>
          <w:ilvl w:val="3"/>
          <w:numId w:val="13"/>
        </w:numPr>
        <w:tabs>
          <w:tab w:val="left" w:pos="975"/>
        </w:tabs>
        <w:spacing w:before="121"/>
        <w:rPr>
          <w:sz w:val="20"/>
        </w:rPr>
      </w:pPr>
      <w:proofErr w:type="gramStart"/>
      <w:r>
        <w:rPr>
          <w:sz w:val="20"/>
        </w:rPr>
        <w:t>providing</w:t>
      </w:r>
      <w:proofErr w:type="gramEnd"/>
      <w:r>
        <w:rPr>
          <w:sz w:val="20"/>
        </w:rPr>
        <w:t xml:space="preserve"> information about basic rights and providing mechanisms for redressing</w:t>
      </w:r>
      <w:r>
        <w:rPr>
          <w:spacing w:val="-21"/>
          <w:sz w:val="20"/>
        </w:rPr>
        <w:t xml:space="preserve"> </w:t>
      </w:r>
      <w:r>
        <w:rPr>
          <w:sz w:val="20"/>
        </w:rPr>
        <w:t>complaints.</w:t>
      </w:r>
    </w:p>
    <w:p w:rsidR="00F93F21" w:rsidRDefault="00F22300">
      <w:pPr>
        <w:pStyle w:val="Heading4"/>
        <w:numPr>
          <w:ilvl w:val="1"/>
          <w:numId w:val="13"/>
        </w:numPr>
        <w:tabs>
          <w:tab w:val="left" w:pos="982"/>
          <w:tab w:val="left" w:pos="983"/>
        </w:tabs>
        <w:spacing w:before="126"/>
        <w:ind w:hanging="720"/>
      </w:pPr>
      <w:bookmarkStart w:id="160" w:name="3.3._Unlawful_discrimination"/>
      <w:bookmarkStart w:id="161" w:name="_bookmark71"/>
      <w:bookmarkEnd w:id="160"/>
      <w:bookmarkEnd w:id="161"/>
      <w:r>
        <w:t>Unlawful</w:t>
      </w:r>
      <w:r>
        <w:rPr>
          <w:spacing w:val="-1"/>
        </w:rPr>
        <w:t xml:space="preserve"> </w:t>
      </w:r>
      <w:r>
        <w:t>discrimination</w:t>
      </w:r>
    </w:p>
    <w:p w:rsidR="00F93F21" w:rsidRDefault="00F22300">
      <w:pPr>
        <w:pStyle w:val="ListParagraph"/>
        <w:numPr>
          <w:ilvl w:val="2"/>
          <w:numId w:val="13"/>
        </w:numPr>
        <w:tabs>
          <w:tab w:val="left" w:pos="738"/>
        </w:tabs>
        <w:spacing w:before="179" w:line="249" w:lineRule="auto"/>
        <w:ind w:right="390" w:hanging="237"/>
        <w:rPr>
          <w:sz w:val="20"/>
        </w:rPr>
      </w:pPr>
      <w:r>
        <w:rPr>
          <w:sz w:val="20"/>
        </w:rPr>
        <w:t>It is unlawful to discriminate, unless a stated exemption exists, on the basis of the following protected characteristics as found in State and Commonwealth</w:t>
      </w:r>
      <w:r>
        <w:rPr>
          <w:spacing w:val="1"/>
          <w:sz w:val="20"/>
        </w:rPr>
        <w:t xml:space="preserve"> </w:t>
      </w:r>
      <w:r>
        <w:rPr>
          <w:sz w:val="20"/>
        </w:rPr>
        <w:t>legislation:</w:t>
      </w:r>
    </w:p>
    <w:p w:rsidR="00F93F21" w:rsidRDefault="00F22300">
      <w:pPr>
        <w:pStyle w:val="ListParagraph"/>
        <w:numPr>
          <w:ilvl w:val="0"/>
          <w:numId w:val="12"/>
        </w:numPr>
        <w:tabs>
          <w:tab w:val="left" w:pos="976"/>
        </w:tabs>
        <w:spacing w:before="124"/>
        <w:rPr>
          <w:sz w:val="20"/>
        </w:rPr>
      </w:pPr>
      <w:r>
        <w:rPr>
          <w:sz w:val="20"/>
        </w:rPr>
        <w:t>sex</w:t>
      </w:r>
    </w:p>
    <w:p w:rsidR="00F93F21" w:rsidRDefault="00F22300">
      <w:pPr>
        <w:pStyle w:val="ListParagraph"/>
        <w:numPr>
          <w:ilvl w:val="0"/>
          <w:numId w:val="12"/>
        </w:numPr>
        <w:tabs>
          <w:tab w:val="left" w:pos="976"/>
        </w:tabs>
        <w:spacing w:before="130"/>
        <w:rPr>
          <w:sz w:val="20"/>
        </w:rPr>
      </w:pPr>
      <w:r>
        <w:rPr>
          <w:sz w:val="20"/>
        </w:rPr>
        <w:t>gender (including gender identity and gender</w:t>
      </w:r>
      <w:r>
        <w:rPr>
          <w:spacing w:val="1"/>
          <w:sz w:val="20"/>
        </w:rPr>
        <w:t xml:space="preserve"> </w:t>
      </w:r>
      <w:r>
        <w:rPr>
          <w:sz w:val="20"/>
        </w:rPr>
        <w:t>expression)</w:t>
      </w:r>
    </w:p>
    <w:p w:rsidR="00F93F21" w:rsidRDefault="00F22300">
      <w:pPr>
        <w:pStyle w:val="ListParagraph"/>
        <w:numPr>
          <w:ilvl w:val="0"/>
          <w:numId w:val="12"/>
        </w:numPr>
        <w:tabs>
          <w:tab w:val="left" w:pos="976"/>
        </w:tabs>
        <w:spacing w:before="132"/>
        <w:rPr>
          <w:sz w:val="20"/>
        </w:rPr>
      </w:pPr>
      <w:r>
        <w:rPr>
          <w:sz w:val="20"/>
        </w:rPr>
        <w:t>sexuality</w:t>
      </w:r>
    </w:p>
    <w:p w:rsidR="00F93F21" w:rsidRDefault="00F22300">
      <w:pPr>
        <w:pStyle w:val="ListParagraph"/>
        <w:numPr>
          <w:ilvl w:val="0"/>
          <w:numId w:val="12"/>
        </w:numPr>
        <w:tabs>
          <w:tab w:val="left" w:pos="976"/>
        </w:tabs>
        <w:spacing w:before="133"/>
        <w:rPr>
          <w:sz w:val="20"/>
        </w:rPr>
      </w:pPr>
      <w:r>
        <w:rPr>
          <w:sz w:val="20"/>
        </w:rPr>
        <w:t>intersex</w:t>
      </w:r>
      <w:r>
        <w:rPr>
          <w:spacing w:val="-1"/>
          <w:sz w:val="20"/>
        </w:rPr>
        <w:t xml:space="preserve"> </w:t>
      </w:r>
      <w:r>
        <w:rPr>
          <w:sz w:val="20"/>
        </w:rPr>
        <w:t>status</w:t>
      </w:r>
    </w:p>
    <w:p w:rsidR="00F93F21" w:rsidRDefault="00F22300">
      <w:pPr>
        <w:pStyle w:val="ListParagraph"/>
        <w:numPr>
          <w:ilvl w:val="0"/>
          <w:numId w:val="12"/>
        </w:numPr>
        <w:tabs>
          <w:tab w:val="left" w:pos="976"/>
        </w:tabs>
        <w:spacing w:before="130"/>
        <w:rPr>
          <w:sz w:val="20"/>
        </w:rPr>
      </w:pPr>
      <w:r>
        <w:rPr>
          <w:sz w:val="20"/>
        </w:rPr>
        <w:t xml:space="preserve">pregnancy or the perception that a person </w:t>
      </w:r>
      <w:r>
        <w:rPr>
          <w:spacing w:val="2"/>
          <w:sz w:val="20"/>
        </w:rPr>
        <w:t xml:space="preserve">may </w:t>
      </w:r>
      <w:r>
        <w:rPr>
          <w:sz w:val="20"/>
        </w:rPr>
        <w:t>become</w:t>
      </w:r>
      <w:r>
        <w:rPr>
          <w:spacing w:val="-14"/>
          <w:sz w:val="20"/>
        </w:rPr>
        <w:t xml:space="preserve"> </w:t>
      </w:r>
      <w:r>
        <w:rPr>
          <w:sz w:val="20"/>
        </w:rPr>
        <w:t>pregnant</w:t>
      </w:r>
    </w:p>
    <w:p w:rsidR="00F93F21" w:rsidRDefault="00F22300">
      <w:pPr>
        <w:pStyle w:val="ListParagraph"/>
        <w:numPr>
          <w:ilvl w:val="0"/>
          <w:numId w:val="12"/>
        </w:numPr>
        <w:tabs>
          <w:tab w:val="left" w:pos="976"/>
        </w:tabs>
        <w:spacing w:before="132"/>
        <w:rPr>
          <w:sz w:val="20"/>
        </w:rPr>
      </w:pPr>
      <w:r>
        <w:rPr>
          <w:sz w:val="20"/>
        </w:rPr>
        <w:t>association with a child</w:t>
      </w:r>
    </w:p>
    <w:p w:rsidR="00F93F21" w:rsidRDefault="00F22300">
      <w:pPr>
        <w:pStyle w:val="ListParagraph"/>
        <w:numPr>
          <w:ilvl w:val="0"/>
          <w:numId w:val="12"/>
        </w:numPr>
        <w:tabs>
          <w:tab w:val="left" w:pos="976"/>
        </w:tabs>
        <w:spacing w:before="133"/>
        <w:rPr>
          <w:sz w:val="20"/>
        </w:rPr>
      </w:pPr>
      <w:r>
        <w:rPr>
          <w:sz w:val="20"/>
        </w:rPr>
        <w:t>breastfeeding</w:t>
      </w:r>
      <w:r>
        <w:rPr>
          <w:spacing w:val="-2"/>
          <w:sz w:val="20"/>
        </w:rPr>
        <w:t xml:space="preserve"> </w:t>
      </w:r>
      <w:r>
        <w:rPr>
          <w:sz w:val="20"/>
        </w:rPr>
        <w:t>status</w:t>
      </w:r>
    </w:p>
    <w:p w:rsidR="00F93F21" w:rsidRDefault="00F22300">
      <w:pPr>
        <w:pStyle w:val="ListParagraph"/>
        <w:numPr>
          <w:ilvl w:val="0"/>
          <w:numId w:val="12"/>
        </w:numPr>
        <w:tabs>
          <w:tab w:val="left" w:pos="976"/>
        </w:tabs>
        <w:spacing w:before="130"/>
        <w:rPr>
          <w:sz w:val="20"/>
        </w:rPr>
      </w:pPr>
      <w:r>
        <w:rPr>
          <w:sz w:val="20"/>
        </w:rPr>
        <w:t>marital or relationship</w:t>
      </w:r>
      <w:r>
        <w:rPr>
          <w:spacing w:val="-4"/>
          <w:sz w:val="20"/>
        </w:rPr>
        <w:t xml:space="preserve"> </w:t>
      </w:r>
      <w:r>
        <w:rPr>
          <w:sz w:val="20"/>
        </w:rPr>
        <w:t>status</w:t>
      </w:r>
    </w:p>
    <w:p w:rsidR="00F93F21" w:rsidRDefault="00F22300">
      <w:pPr>
        <w:pStyle w:val="ListParagraph"/>
        <w:numPr>
          <w:ilvl w:val="0"/>
          <w:numId w:val="12"/>
        </w:numPr>
        <w:tabs>
          <w:tab w:val="left" w:pos="976"/>
        </w:tabs>
        <w:spacing w:before="132"/>
        <w:rPr>
          <w:sz w:val="20"/>
        </w:rPr>
      </w:pPr>
      <w:r>
        <w:rPr>
          <w:sz w:val="20"/>
        </w:rPr>
        <w:t>caring</w:t>
      </w:r>
      <w:r>
        <w:rPr>
          <w:spacing w:val="-2"/>
          <w:sz w:val="20"/>
        </w:rPr>
        <w:t xml:space="preserve"> </w:t>
      </w:r>
      <w:r>
        <w:rPr>
          <w:sz w:val="20"/>
        </w:rPr>
        <w:t>responsibilities</w:t>
      </w:r>
    </w:p>
    <w:p w:rsidR="00F93F21" w:rsidRDefault="00F22300">
      <w:pPr>
        <w:pStyle w:val="ListParagraph"/>
        <w:numPr>
          <w:ilvl w:val="0"/>
          <w:numId w:val="12"/>
        </w:numPr>
        <w:tabs>
          <w:tab w:val="left" w:pos="976"/>
        </w:tabs>
        <w:spacing w:before="130"/>
        <w:rPr>
          <w:sz w:val="20"/>
        </w:rPr>
      </w:pPr>
      <w:r>
        <w:rPr>
          <w:sz w:val="20"/>
        </w:rPr>
        <w:t>identity of spouse or domestic</w:t>
      </w:r>
      <w:r>
        <w:rPr>
          <w:spacing w:val="-3"/>
          <w:sz w:val="20"/>
        </w:rPr>
        <w:t xml:space="preserve"> </w:t>
      </w:r>
      <w:r>
        <w:rPr>
          <w:sz w:val="20"/>
        </w:rPr>
        <w:t>partner</w:t>
      </w:r>
    </w:p>
    <w:p w:rsidR="00F93F21" w:rsidRDefault="00F22300">
      <w:pPr>
        <w:pStyle w:val="ListParagraph"/>
        <w:numPr>
          <w:ilvl w:val="0"/>
          <w:numId w:val="12"/>
        </w:numPr>
        <w:tabs>
          <w:tab w:val="left" w:pos="976"/>
        </w:tabs>
        <w:spacing w:before="132"/>
        <w:rPr>
          <w:sz w:val="20"/>
        </w:rPr>
      </w:pPr>
      <w:r>
        <w:rPr>
          <w:sz w:val="20"/>
        </w:rPr>
        <w:t>disability</w:t>
      </w:r>
    </w:p>
    <w:p w:rsidR="00F93F21" w:rsidRDefault="00F22300">
      <w:pPr>
        <w:pStyle w:val="ListParagraph"/>
        <w:numPr>
          <w:ilvl w:val="0"/>
          <w:numId w:val="12"/>
        </w:numPr>
        <w:tabs>
          <w:tab w:val="left" w:pos="976"/>
        </w:tabs>
        <w:spacing w:before="133"/>
        <w:rPr>
          <w:sz w:val="20"/>
        </w:rPr>
      </w:pPr>
      <w:r>
        <w:rPr>
          <w:sz w:val="20"/>
        </w:rPr>
        <w:t xml:space="preserve">race, </w:t>
      </w:r>
      <w:proofErr w:type="spellStart"/>
      <w:r>
        <w:rPr>
          <w:sz w:val="20"/>
        </w:rPr>
        <w:t>colour</w:t>
      </w:r>
      <w:proofErr w:type="spellEnd"/>
      <w:r>
        <w:rPr>
          <w:sz w:val="20"/>
        </w:rPr>
        <w:t>, descent, national or ethnic</w:t>
      </w:r>
      <w:r>
        <w:rPr>
          <w:spacing w:val="-1"/>
          <w:sz w:val="20"/>
        </w:rPr>
        <w:t xml:space="preserve"> </w:t>
      </w:r>
      <w:r>
        <w:rPr>
          <w:sz w:val="20"/>
        </w:rPr>
        <w:t>origin</w:t>
      </w:r>
    </w:p>
    <w:p w:rsidR="00F93F21" w:rsidRDefault="00F22300">
      <w:pPr>
        <w:pStyle w:val="ListParagraph"/>
        <w:numPr>
          <w:ilvl w:val="0"/>
          <w:numId w:val="12"/>
        </w:numPr>
        <w:tabs>
          <w:tab w:val="left" w:pos="976"/>
        </w:tabs>
        <w:spacing w:before="130"/>
        <w:rPr>
          <w:sz w:val="20"/>
        </w:rPr>
      </w:pPr>
      <w:r>
        <w:rPr>
          <w:sz w:val="20"/>
        </w:rPr>
        <w:t>age</w:t>
      </w:r>
    </w:p>
    <w:p w:rsidR="00F93F21" w:rsidRDefault="00F22300">
      <w:pPr>
        <w:pStyle w:val="ListParagraph"/>
        <w:numPr>
          <w:ilvl w:val="0"/>
          <w:numId w:val="12"/>
        </w:numPr>
        <w:tabs>
          <w:tab w:val="left" w:pos="976"/>
        </w:tabs>
        <w:spacing w:before="132"/>
        <w:rPr>
          <w:sz w:val="20"/>
        </w:rPr>
      </w:pPr>
      <w:r>
        <w:rPr>
          <w:sz w:val="20"/>
        </w:rPr>
        <w:t>political</w:t>
      </w:r>
      <w:r>
        <w:rPr>
          <w:spacing w:val="-3"/>
          <w:sz w:val="20"/>
        </w:rPr>
        <w:t xml:space="preserve"> </w:t>
      </w:r>
      <w:r>
        <w:rPr>
          <w:sz w:val="20"/>
        </w:rPr>
        <w:t>opinion</w:t>
      </w:r>
    </w:p>
    <w:p w:rsidR="00F93F21" w:rsidRDefault="00F22300">
      <w:pPr>
        <w:pStyle w:val="ListParagraph"/>
        <w:numPr>
          <w:ilvl w:val="0"/>
          <w:numId w:val="12"/>
        </w:numPr>
        <w:tabs>
          <w:tab w:val="left" w:pos="976"/>
        </w:tabs>
        <w:spacing w:before="133"/>
        <w:rPr>
          <w:sz w:val="20"/>
        </w:rPr>
      </w:pPr>
      <w:r>
        <w:rPr>
          <w:sz w:val="20"/>
        </w:rPr>
        <w:t>religion</w:t>
      </w:r>
    </w:p>
    <w:p w:rsidR="00F93F21" w:rsidRDefault="00F22300">
      <w:pPr>
        <w:pStyle w:val="ListParagraph"/>
        <w:numPr>
          <w:ilvl w:val="0"/>
          <w:numId w:val="12"/>
        </w:numPr>
        <w:tabs>
          <w:tab w:val="left" w:pos="976"/>
        </w:tabs>
        <w:spacing w:before="130"/>
        <w:rPr>
          <w:sz w:val="20"/>
        </w:rPr>
      </w:pPr>
      <w:r>
        <w:rPr>
          <w:sz w:val="20"/>
        </w:rPr>
        <w:t>religious appearance or religious</w:t>
      </w:r>
      <w:r>
        <w:rPr>
          <w:spacing w:val="-2"/>
          <w:sz w:val="20"/>
        </w:rPr>
        <w:t xml:space="preserve"> </w:t>
      </w:r>
      <w:r>
        <w:rPr>
          <w:sz w:val="20"/>
        </w:rPr>
        <w:t>dress</w:t>
      </w:r>
    </w:p>
    <w:p w:rsidR="00F93F21" w:rsidRDefault="00F22300">
      <w:pPr>
        <w:pStyle w:val="ListParagraph"/>
        <w:numPr>
          <w:ilvl w:val="0"/>
          <w:numId w:val="12"/>
        </w:numPr>
        <w:tabs>
          <w:tab w:val="left" w:pos="976"/>
        </w:tabs>
        <w:spacing w:before="132"/>
        <w:rPr>
          <w:sz w:val="20"/>
        </w:rPr>
      </w:pPr>
      <w:r>
        <w:rPr>
          <w:sz w:val="20"/>
        </w:rPr>
        <w:t>personal association with a person who is identified by any of the listed</w:t>
      </w:r>
      <w:r>
        <w:rPr>
          <w:spacing w:val="-13"/>
          <w:sz w:val="20"/>
        </w:rPr>
        <w:t xml:space="preserve"> </w:t>
      </w:r>
      <w:r>
        <w:rPr>
          <w:sz w:val="20"/>
        </w:rPr>
        <w:t>attributes</w:t>
      </w:r>
    </w:p>
    <w:p w:rsidR="00F93F21" w:rsidRDefault="00F22300">
      <w:pPr>
        <w:pStyle w:val="ListParagraph"/>
        <w:numPr>
          <w:ilvl w:val="0"/>
          <w:numId w:val="12"/>
        </w:numPr>
        <w:tabs>
          <w:tab w:val="left" w:pos="976"/>
        </w:tabs>
        <w:spacing w:before="130"/>
        <w:rPr>
          <w:sz w:val="20"/>
        </w:rPr>
      </w:pPr>
      <w:r>
        <w:rPr>
          <w:sz w:val="20"/>
        </w:rPr>
        <w:t>social origin</w:t>
      </w:r>
    </w:p>
    <w:p w:rsidR="00F93F21" w:rsidRDefault="00F22300">
      <w:pPr>
        <w:pStyle w:val="ListParagraph"/>
        <w:numPr>
          <w:ilvl w:val="0"/>
          <w:numId w:val="12"/>
        </w:numPr>
        <w:tabs>
          <w:tab w:val="left" w:pos="976"/>
        </w:tabs>
        <w:spacing w:before="133"/>
        <w:rPr>
          <w:sz w:val="20"/>
        </w:rPr>
      </w:pPr>
      <w:r>
        <w:rPr>
          <w:sz w:val="20"/>
        </w:rPr>
        <w:t>irrelevant medical</w:t>
      </w:r>
      <w:r>
        <w:rPr>
          <w:spacing w:val="-16"/>
          <w:sz w:val="20"/>
        </w:rPr>
        <w:t xml:space="preserve"> </w:t>
      </w:r>
      <w:r>
        <w:rPr>
          <w:sz w:val="20"/>
        </w:rPr>
        <w:t>record</w:t>
      </w:r>
    </w:p>
    <w:p w:rsidR="00F93F21" w:rsidRDefault="00F22300">
      <w:pPr>
        <w:pStyle w:val="ListParagraph"/>
        <w:numPr>
          <w:ilvl w:val="0"/>
          <w:numId w:val="12"/>
        </w:numPr>
        <w:tabs>
          <w:tab w:val="left" w:pos="976"/>
        </w:tabs>
        <w:spacing w:before="132"/>
        <w:rPr>
          <w:sz w:val="20"/>
        </w:rPr>
      </w:pPr>
      <w:r>
        <w:rPr>
          <w:sz w:val="20"/>
        </w:rPr>
        <w:t>irrelevant criminal</w:t>
      </w:r>
      <w:r>
        <w:rPr>
          <w:spacing w:val="-18"/>
          <w:sz w:val="20"/>
        </w:rPr>
        <w:t xml:space="preserve"> </w:t>
      </w:r>
      <w:r>
        <w:rPr>
          <w:sz w:val="20"/>
        </w:rPr>
        <w:t>record</w:t>
      </w:r>
    </w:p>
    <w:p w:rsidR="00F93F21" w:rsidRDefault="00F22300">
      <w:pPr>
        <w:pStyle w:val="ListParagraph"/>
        <w:numPr>
          <w:ilvl w:val="0"/>
          <w:numId w:val="12"/>
        </w:numPr>
        <w:tabs>
          <w:tab w:val="left" w:pos="976"/>
        </w:tabs>
        <w:spacing w:before="130"/>
        <w:rPr>
          <w:sz w:val="20"/>
        </w:rPr>
      </w:pPr>
      <w:r>
        <w:rPr>
          <w:sz w:val="20"/>
        </w:rPr>
        <w:t>trade union</w:t>
      </w:r>
      <w:r>
        <w:rPr>
          <w:spacing w:val="-1"/>
          <w:sz w:val="20"/>
        </w:rPr>
        <w:t xml:space="preserve"> </w:t>
      </w:r>
      <w:r>
        <w:rPr>
          <w:sz w:val="20"/>
        </w:rPr>
        <w:t>activity</w:t>
      </w:r>
    </w:p>
    <w:p w:rsidR="00F93F21" w:rsidRDefault="00F93F21">
      <w:pPr>
        <w:rPr>
          <w:sz w:val="20"/>
        </w:rPr>
        <w:sectPr w:rsidR="00F93F21">
          <w:headerReference w:type="default" r:id="rId156"/>
          <w:pgSz w:w="11910" w:h="16840"/>
          <w:pgMar w:top="840" w:right="620" w:bottom="1040" w:left="1240" w:header="657" w:footer="853" w:gutter="0"/>
          <w:cols w:space="720"/>
        </w:sectPr>
      </w:pPr>
    </w:p>
    <w:p w:rsidR="00F93F21" w:rsidRDefault="00F93F21">
      <w:pPr>
        <w:pStyle w:val="BodyText"/>
      </w:pPr>
    </w:p>
    <w:p w:rsidR="00F93F21" w:rsidRDefault="00F93F21">
      <w:pPr>
        <w:pStyle w:val="BodyText"/>
        <w:spacing w:before="8"/>
        <w:rPr>
          <w:sz w:val="15"/>
        </w:rPr>
      </w:pPr>
    </w:p>
    <w:p w:rsidR="00F93F21" w:rsidRDefault="00F22300">
      <w:pPr>
        <w:pStyle w:val="ListParagraph"/>
        <w:numPr>
          <w:ilvl w:val="0"/>
          <w:numId w:val="12"/>
        </w:numPr>
        <w:tabs>
          <w:tab w:val="left" w:pos="976"/>
        </w:tabs>
        <w:spacing w:before="93"/>
        <w:rPr>
          <w:sz w:val="20"/>
        </w:rPr>
      </w:pPr>
      <w:r>
        <w:rPr>
          <w:sz w:val="20"/>
        </w:rPr>
        <w:t>any combination of the</w:t>
      </w:r>
      <w:r>
        <w:rPr>
          <w:spacing w:val="-6"/>
          <w:sz w:val="20"/>
        </w:rPr>
        <w:t xml:space="preserve"> </w:t>
      </w:r>
      <w:r>
        <w:rPr>
          <w:sz w:val="20"/>
        </w:rPr>
        <w:t>above</w:t>
      </w:r>
    </w:p>
    <w:p w:rsidR="00F93F21" w:rsidRDefault="00F22300">
      <w:pPr>
        <w:pStyle w:val="ListParagraph"/>
        <w:numPr>
          <w:ilvl w:val="2"/>
          <w:numId w:val="13"/>
        </w:numPr>
        <w:tabs>
          <w:tab w:val="left" w:pos="738"/>
        </w:tabs>
        <w:spacing w:before="132" w:line="249" w:lineRule="auto"/>
        <w:ind w:right="736"/>
        <w:rPr>
          <w:sz w:val="20"/>
        </w:rPr>
      </w:pPr>
      <w:r>
        <w:rPr>
          <w:sz w:val="20"/>
        </w:rPr>
        <w:t>Differentiation between people on the basis of a difference that is not a protected characteristic is lawful.</w:t>
      </w:r>
    </w:p>
    <w:p w:rsidR="00F93F21" w:rsidRDefault="00F22300">
      <w:pPr>
        <w:pStyle w:val="ListParagraph"/>
        <w:numPr>
          <w:ilvl w:val="2"/>
          <w:numId w:val="13"/>
        </w:numPr>
        <w:tabs>
          <w:tab w:val="left" w:pos="738"/>
        </w:tabs>
        <w:spacing w:before="124" w:line="252" w:lineRule="auto"/>
        <w:ind w:right="305"/>
        <w:rPr>
          <w:sz w:val="20"/>
        </w:rPr>
      </w:pPr>
      <w:r>
        <w:rPr>
          <w:sz w:val="20"/>
        </w:rPr>
        <w:t>Anyone</w:t>
      </w:r>
      <w:r>
        <w:rPr>
          <w:spacing w:val="-3"/>
          <w:sz w:val="20"/>
        </w:rPr>
        <w:t xml:space="preserve"> </w:t>
      </w:r>
      <w:r>
        <w:rPr>
          <w:sz w:val="20"/>
        </w:rPr>
        <w:t>found</w:t>
      </w:r>
      <w:r>
        <w:rPr>
          <w:spacing w:val="-2"/>
          <w:sz w:val="20"/>
        </w:rPr>
        <w:t xml:space="preserve"> </w:t>
      </w:r>
      <w:r>
        <w:rPr>
          <w:sz w:val="20"/>
        </w:rPr>
        <w:t>to</w:t>
      </w:r>
      <w:r>
        <w:rPr>
          <w:spacing w:val="-1"/>
          <w:sz w:val="20"/>
        </w:rPr>
        <w:t xml:space="preserve"> </w:t>
      </w:r>
      <w:r>
        <w:rPr>
          <w:sz w:val="20"/>
        </w:rPr>
        <w:t>be</w:t>
      </w:r>
      <w:r>
        <w:rPr>
          <w:spacing w:val="-3"/>
          <w:sz w:val="20"/>
        </w:rPr>
        <w:t xml:space="preserve"> </w:t>
      </w:r>
      <w:r>
        <w:rPr>
          <w:sz w:val="20"/>
        </w:rPr>
        <w:t>engaging</w:t>
      </w:r>
      <w:r>
        <w:rPr>
          <w:spacing w:val="-3"/>
          <w:sz w:val="20"/>
        </w:rPr>
        <w:t xml:space="preserve"> </w:t>
      </w:r>
      <w:r>
        <w:rPr>
          <w:sz w:val="20"/>
        </w:rPr>
        <w:t>in</w:t>
      </w:r>
      <w:r>
        <w:rPr>
          <w:spacing w:val="-2"/>
          <w:sz w:val="20"/>
        </w:rPr>
        <w:t xml:space="preserve"> </w:t>
      </w:r>
      <w:r>
        <w:rPr>
          <w:sz w:val="20"/>
        </w:rPr>
        <w:t>unlawful</w:t>
      </w:r>
      <w:r>
        <w:rPr>
          <w:spacing w:val="-4"/>
          <w:sz w:val="20"/>
        </w:rPr>
        <w:t xml:space="preserve"> </w:t>
      </w:r>
      <w:r>
        <w:rPr>
          <w:sz w:val="20"/>
        </w:rPr>
        <w:t>discrimination</w:t>
      </w:r>
      <w:r>
        <w:rPr>
          <w:spacing w:val="-3"/>
          <w:sz w:val="20"/>
        </w:rPr>
        <w:t xml:space="preserve"> </w:t>
      </w:r>
      <w:r>
        <w:rPr>
          <w:spacing w:val="2"/>
          <w:sz w:val="20"/>
        </w:rPr>
        <w:t>may</w:t>
      </w:r>
      <w:r>
        <w:rPr>
          <w:spacing w:val="-9"/>
          <w:sz w:val="20"/>
        </w:rPr>
        <w:t xml:space="preserve"> </w:t>
      </w:r>
      <w:r>
        <w:rPr>
          <w:sz w:val="20"/>
        </w:rPr>
        <w:t>be</w:t>
      </w:r>
      <w:r>
        <w:rPr>
          <w:spacing w:val="-3"/>
          <w:sz w:val="20"/>
        </w:rPr>
        <w:t xml:space="preserve"> </w:t>
      </w:r>
      <w:r>
        <w:rPr>
          <w:sz w:val="20"/>
        </w:rPr>
        <w:t>subject</w:t>
      </w:r>
      <w:r>
        <w:rPr>
          <w:spacing w:val="-3"/>
          <w:sz w:val="20"/>
        </w:rPr>
        <w:t xml:space="preserve"> </w:t>
      </w:r>
      <w:r>
        <w:rPr>
          <w:sz w:val="20"/>
        </w:rPr>
        <w:t>to</w:t>
      </w:r>
      <w:r>
        <w:rPr>
          <w:spacing w:val="-3"/>
          <w:sz w:val="20"/>
        </w:rPr>
        <w:t xml:space="preserve"> </w:t>
      </w:r>
      <w:r>
        <w:rPr>
          <w:sz w:val="20"/>
        </w:rPr>
        <w:t>sanctions</w:t>
      </w:r>
      <w:r>
        <w:rPr>
          <w:spacing w:val="-2"/>
          <w:sz w:val="20"/>
        </w:rPr>
        <w:t xml:space="preserve"> </w:t>
      </w:r>
      <w:r>
        <w:rPr>
          <w:sz w:val="20"/>
        </w:rPr>
        <w:t>by</w:t>
      </w:r>
      <w:r>
        <w:rPr>
          <w:spacing w:val="-4"/>
          <w:sz w:val="20"/>
        </w:rPr>
        <w:t xml:space="preserve"> </w:t>
      </w:r>
      <w:r>
        <w:rPr>
          <w:sz w:val="20"/>
        </w:rPr>
        <w:t>the</w:t>
      </w:r>
      <w:r>
        <w:rPr>
          <w:spacing w:val="-1"/>
          <w:sz w:val="20"/>
        </w:rPr>
        <w:t xml:space="preserve"> </w:t>
      </w:r>
      <w:r>
        <w:rPr>
          <w:sz w:val="20"/>
        </w:rPr>
        <w:t xml:space="preserve">University. In the case of staff or students this </w:t>
      </w:r>
      <w:r>
        <w:rPr>
          <w:spacing w:val="2"/>
          <w:sz w:val="20"/>
        </w:rPr>
        <w:t xml:space="preserve">may </w:t>
      </w:r>
      <w:r>
        <w:rPr>
          <w:sz w:val="20"/>
        </w:rPr>
        <w:t>include disciplinary action and in the case of other entrants or persons otherwise connected with the University it may include preclusion from University grounds or activities.</w:t>
      </w:r>
    </w:p>
    <w:p w:rsidR="00F93F21" w:rsidRDefault="00F22300">
      <w:pPr>
        <w:pStyle w:val="Heading4"/>
        <w:numPr>
          <w:ilvl w:val="1"/>
          <w:numId w:val="13"/>
        </w:numPr>
        <w:tabs>
          <w:tab w:val="left" w:pos="982"/>
          <w:tab w:val="left" w:pos="983"/>
        </w:tabs>
        <w:spacing w:before="115"/>
        <w:ind w:hanging="720"/>
      </w:pPr>
      <w:bookmarkStart w:id="162" w:name="3.4._Vilification_and_Victimisation"/>
      <w:bookmarkStart w:id="163" w:name="_bookmark72"/>
      <w:bookmarkEnd w:id="162"/>
      <w:bookmarkEnd w:id="163"/>
      <w:r>
        <w:t>Vilification and</w:t>
      </w:r>
      <w:r>
        <w:rPr>
          <w:spacing w:val="-5"/>
        </w:rPr>
        <w:t xml:space="preserve"> </w:t>
      </w:r>
      <w:proofErr w:type="spellStart"/>
      <w:r>
        <w:t>Victimisation</w:t>
      </w:r>
      <w:proofErr w:type="spellEnd"/>
    </w:p>
    <w:p w:rsidR="00F93F21" w:rsidRDefault="00F22300">
      <w:pPr>
        <w:pStyle w:val="ListParagraph"/>
        <w:numPr>
          <w:ilvl w:val="2"/>
          <w:numId w:val="13"/>
        </w:numPr>
        <w:tabs>
          <w:tab w:val="left" w:pos="738"/>
        </w:tabs>
        <w:spacing w:before="178" w:line="249" w:lineRule="auto"/>
        <w:ind w:right="348" w:hanging="237"/>
        <w:rPr>
          <w:sz w:val="20"/>
        </w:rPr>
      </w:pPr>
      <w:r>
        <w:rPr>
          <w:sz w:val="20"/>
        </w:rPr>
        <w:t>Flinders will not tolerate vilification of any individual or group for any reason, including in any learning, teaching, research, intellectual or public debate or other academic or other University</w:t>
      </w:r>
      <w:r>
        <w:rPr>
          <w:spacing w:val="-22"/>
          <w:sz w:val="20"/>
        </w:rPr>
        <w:t xml:space="preserve"> </w:t>
      </w:r>
      <w:r>
        <w:rPr>
          <w:sz w:val="20"/>
        </w:rPr>
        <w:t>activity.</w:t>
      </w:r>
    </w:p>
    <w:p w:rsidR="00F93F21" w:rsidRDefault="00F22300">
      <w:pPr>
        <w:pStyle w:val="ListParagraph"/>
        <w:numPr>
          <w:ilvl w:val="2"/>
          <w:numId w:val="13"/>
        </w:numPr>
        <w:tabs>
          <w:tab w:val="left" w:pos="738"/>
        </w:tabs>
        <w:spacing w:before="124"/>
        <w:rPr>
          <w:sz w:val="20"/>
        </w:rPr>
      </w:pPr>
      <w:r>
        <w:rPr>
          <w:sz w:val="20"/>
        </w:rPr>
        <w:t xml:space="preserve">Flinders will not tolerate </w:t>
      </w:r>
      <w:proofErr w:type="spellStart"/>
      <w:r>
        <w:rPr>
          <w:sz w:val="20"/>
        </w:rPr>
        <w:t>victimisation</w:t>
      </w:r>
      <w:proofErr w:type="spellEnd"/>
      <w:r>
        <w:rPr>
          <w:sz w:val="20"/>
        </w:rPr>
        <w:t xml:space="preserve"> in any form</w:t>
      </w:r>
      <w:r>
        <w:rPr>
          <w:spacing w:val="3"/>
          <w:sz w:val="20"/>
        </w:rPr>
        <w:t xml:space="preserve"> </w:t>
      </w:r>
      <w:r>
        <w:rPr>
          <w:sz w:val="20"/>
        </w:rPr>
        <w:t>of:</w:t>
      </w:r>
    </w:p>
    <w:p w:rsidR="00F93F21" w:rsidRDefault="00F22300">
      <w:pPr>
        <w:pStyle w:val="ListParagraph"/>
        <w:numPr>
          <w:ilvl w:val="3"/>
          <w:numId w:val="13"/>
        </w:numPr>
        <w:tabs>
          <w:tab w:val="left" w:pos="975"/>
        </w:tabs>
        <w:spacing w:before="133"/>
        <w:ind w:hanging="237"/>
        <w:rPr>
          <w:sz w:val="20"/>
        </w:rPr>
      </w:pPr>
      <w:r>
        <w:rPr>
          <w:sz w:val="20"/>
        </w:rPr>
        <w:t>a person who lodges a complaint in respect of a matter under this</w:t>
      </w:r>
      <w:r>
        <w:rPr>
          <w:spacing w:val="-2"/>
          <w:sz w:val="20"/>
        </w:rPr>
        <w:t xml:space="preserve"> </w:t>
      </w:r>
      <w:r>
        <w:rPr>
          <w:sz w:val="20"/>
        </w:rPr>
        <w:t>policy</w:t>
      </w:r>
    </w:p>
    <w:p w:rsidR="00F93F21" w:rsidRDefault="00F22300">
      <w:pPr>
        <w:pStyle w:val="ListParagraph"/>
        <w:numPr>
          <w:ilvl w:val="3"/>
          <w:numId w:val="13"/>
        </w:numPr>
        <w:tabs>
          <w:tab w:val="left" w:pos="975"/>
        </w:tabs>
        <w:spacing w:before="130"/>
        <w:ind w:hanging="237"/>
        <w:rPr>
          <w:sz w:val="20"/>
        </w:rPr>
      </w:pPr>
      <w:r>
        <w:rPr>
          <w:sz w:val="20"/>
        </w:rPr>
        <w:t>a person who provides information about a matter under this policy;</w:t>
      </w:r>
      <w:r>
        <w:rPr>
          <w:spacing w:val="-7"/>
          <w:sz w:val="20"/>
        </w:rPr>
        <w:t xml:space="preserve"> </w:t>
      </w:r>
      <w:r>
        <w:rPr>
          <w:sz w:val="20"/>
        </w:rPr>
        <w:t>or</w:t>
      </w:r>
    </w:p>
    <w:p w:rsidR="00F93F21" w:rsidRDefault="00F22300">
      <w:pPr>
        <w:pStyle w:val="ListParagraph"/>
        <w:numPr>
          <w:ilvl w:val="3"/>
          <w:numId w:val="13"/>
        </w:numPr>
        <w:tabs>
          <w:tab w:val="left" w:pos="976"/>
        </w:tabs>
        <w:spacing w:before="132"/>
        <w:ind w:left="975"/>
        <w:rPr>
          <w:sz w:val="20"/>
        </w:rPr>
      </w:pPr>
      <w:proofErr w:type="gramStart"/>
      <w:r>
        <w:rPr>
          <w:sz w:val="20"/>
        </w:rPr>
        <w:t>any</w:t>
      </w:r>
      <w:proofErr w:type="gramEnd"/>
      <w:r>
        <w:rPr>
          <w:sz w:val="20"/>
        </w:rPr>
        <w:t xml:space="preserve"> other person involved in investigating or adjudicating the</w:t>
      </w:r>
      <w:r>
        <w:rPr>
          <w:spacing w:val="-6"/>
          <w:sz w:val="20"/>
        </w:rPr>
        <w:t xml:space="preserve"> </w:t>
      </w:r>
      <w:r>
        <w:rPr>
          <w:sz w:val="20"/>
        </w:rPr>
        <w:t>complaint.</w:t>
      </w:r>
    </w:p>
    <w:p w:rsidR="00F93F21" w:rsidRDefault="008A1536">
      <w:pPr>
        <w:pStyle w:val="ListParagraph"/>
        <w:numPr>
          <w:ilvl w:val="2"/>
          <w:numId w:val="13"/>
        </w:numPr>
        <w:tabs>
          <w:tab w:val="left" w:pos="738"/>
        </w:tabs>
        <w:spacing w:before="130" w:line="252" w:lineRule="auto"/>
        <w:ind w:right="492"/>
        <w:rPr>
          <w:sz w:val="20"/>
        </w:rPr>
      </w:pPr>
      <w:r>
        <w:pict>
          <v:shape id="_x0000_s1053" type="#_x0000_t202" style="position:absolute;left:0;text-align:left;margin-left:69.25pt;margin-top:36.75pt;width:489.4pt;height:21.4pt;z-index:251649024;mso-wrap-distance-left:0;mso-wrap-distance-right:0;mso-position-horizontal-relative:page" fillcolor="#ffd700" stroked="f">
            <v:textbox inset="0,0,0,0">
              <w:txbxContent>
                <w:p w:rsidR="00314A41" w:rsidRDefault="00314A41">
                  <w:pPr>
                    <w:tabs>
                      <w:tab w:val="left" w:pos="837"/>
                    </w:tabs>
                    <w:spacing w:before="67"/>
                    <w:ind w:left="117"/>
                    <w:rPr>
                      <w:b/>
                      <w:sz w:val="24"/>
                    </w:rPr>
                  </w:pPr>
                  <w:bookmarkStart w:id="164" w:name="4._Responsibilities"/>
                  <w:bookmarkStart w:id="165" w:name="_bookmark73"/>
                  <w:bookmarkEnd w:id="164"/>
                  <w:bookmarkEnd w:id="165"/>
                  <w:r>
                    <w:rPr>
                      <w:b/>
                      <w:sz w:val="24"/>
                    </w:rPr>
                    <w:t>4.</w:t>
                  </w:r>
                  <w:r>
                    <w:rPr>
                      <w:b/>
                      <w:sz w:val="24"/>
                    </w:rPr>
                    <w:tab/>
                    <w:t>Responsibilities</w:t>
                  </w:r>
                </w:p>
              </w:txbxContent>
            </v:textbox>
            <w10:wrap type="topAndBottom" anchorx="page"/>
          </v:shape>
        </w:pict>
      </w:r>
      <w:r w:rsidR="00F22300">
        <w:rPr>
          <w:sz w:val="20"/>
        </w:rPr>
        <w:t xml:space="preserve">Disciplinary action will be taken against anyone who vilifies, retaliates against or </w:t>
      </w:r>
      <w:proofErr w:type="spellStart"/>
      <w:r w:rsidR="00F22300">
        <w:rPr>
          <w:sz w:val="20"/>
        </w:rPr>
        <w:t>victimises</w:t>
      </w:r>
      <w:proofErr w:type="spellEnd"/>
      <w:r w:rsidR="00F22300">
        <w:rPr>
          <w:sz w:val="20"/>
        </w:rPr>
        <w:t xml:space="preserve"> a person as outlined in a. and b.</w:t>
      </w:r>
      <w:r w:rsidR="00F22300">
        <w:rPr>
          <w:spacing w:val="-2"/>
          <w:sz w:val="20"/>
        </w:rPr>
        <w:t xml:space="preserve"> </w:t>
      </w:r>
      <w:r w:rsidR="00F22300">
        <w:rPr>
          <w:sz w:val="20"/>
        </w:rPr>
        <w:t>above.</w:t>
      </w:r>
    </w:p>
    <w:p w:rsidR="00F93F21" w:rsidRDefault="00F22300">
      <w:pPr>
        <w:pStyle w:val="ListParagraph"/>
        <w:numPr>
          <w:ilvl w:val="0"/>
          <w:numId w:val="11"/>
        </w:numPr>
        <w:tabs>
          <w:tab w:val="left" w:pos="738"/>
        </w:tabs>
        <w:spacing w:before="145" w:line="252" w:lineRule="auto"/>
        <w:ind w:right="317" w:hanging="237"/>
        <w:rPr>
          <w:sz w:val="20"/>
        </w:rPr>
      </w:pPr>
      <w:r>
        <w:rPr>
          <w:sz w:val="20"/>
        </w:rPr>
        <w:t xml:space="preserve">Managers, supervisors and teaching staff have a primary role for ensuring that unlawful discrimination and harassment, </w:t>
      </w:r>
      <w:proofErr w:type="spellStart"/>
      <w:r>
        <w:rPr>
          <w:sz w:val="20"/>
        </w:rPr>
        <w:t>victimisation</w:t>
      </w:r>
      <w:proofErr w:type="spellEnd"/>
      <w:r>
        <w:rPr>
          <w:sz w:val="20"/>
        </w:rPr>
        <w:t>, and vilification occurs as little as possible at the University, or is addressed if it does occur.</w:t>
      </w:r>
    </w:p>
    <w:p w:rsidR="00F93F21" w:rsidRDefault="008A1536">
      <w:pPr>
        <w:pStyle w:val="ListParagraph"/>
        <w:numPr>
          <w:ilvl w:val="0"/>
          <w:numId w:val="11"/>
        </w:numPr>
        <w:tabs>
          <w:tab w:val="left" w:pos="738"/>
        </w:tabs>
        <w:spacing w:before="120" w:line="252" w:lineRule="auto"/>
        <w:ind w:right="470"/>
        <w:rPr>
          <w:sz w:val="20"/>
        </w:rPr>
      </w:pPr>
      <w:r>
        <w:pict>
          <v:shape id="_x0000_s1052" type="#_x0000_t202" style="position:absolute;left:0;text-align:left;margin-left:69.25pt;margin-top:36.15pt;width:489.4pt;height:21.5pt;z-index:251650048;mso-wrap-distance-left:0;mso-wrap-distance-right:0;mso-position-horizontal-relative:page" fillcolor="#ffd700" stroked="f">
            <v:textbox inset="0,0,0,0">
              <w:txbxContent>
                <w:p w:rsidR="00314A41" w:rsidRDefault="00314A41">
                  <w:pPr>
                    <w:tabs>
                      <w:tab w:val="left" w:pos="837"/>
                    </w:tabs>
                    <w:spacing w:before="67"/>
                    <w:ind w:left="117"/>
                    <w:rPr>
                      <w:b/>
                      <w:sz w:val="24"/>
                    </w:rPr>
                  </w:pPr>
                  <w:bookmarkStart w:id="166" w:name="5._Complaints"/>
                  <w:bookmarkStart w:id="167" w:name="_bookmark74"/>
                  <w:bookmarkEnd w:id="166"/>
                  <w:bookmarkEnd w:id="167"/>
                  <w:r>
                    <w:rPr>
                      <w:b/>
                      <w:sz w:val="24"/>
                    </w:rPr>
                    <w:t>5.</w:t>
                  </w:r>
                  <w:r>
                    <w:rPr>
                      <w:b/>
                      <w:sz w:val="24"/>
                    </w:rPr>
                    <w:tab/>
                    <w:t>Complaints</w:t>
                  </w:r>
                </w:p>
              </w:txbxContent>
            </v:textbox>
            <w10:wrap type="topAndBottom" anchorx="page"/>
          </v:shape>
        </w:pict>
      </w:r>
      <w:r w:rsidR="00F22300">
        <w:rPr>
          <w:sz w:val="20"/>
        </w:rPr>
        <w:t>The Vice Chancellor of the University has responsibility for addressing institutional-level breaches of this</w:t>
      </w:r>
      <w:r w:rsidR="00F22300">
        <w:rPr>
          <w:spacing w:val="-1"/>
          <w:sz w:val="20"/>
        </w:rPr>
        <w:t xml:space="preserve"> </w:t>
      </w:r>
      <w:r w:rsidR="00F22300">
        <w:rPr>
          <w:sz w:val="20"/>
        </w:rPr>
        <w:t>policy.</w:t>
      </w:r>
    </w:p>
    <w:p w:rsidR="00F93F21" w:rsidRDefault="00F22300">
      <w:pPr>
        <w:pStyle w:val="ListParagraph"/>
        <w:numPr>
          <w:ilvl w:val="0"/>
          <w:numId w:val="10"/>
        </w:numPr>
        <w:tabs>
          <w:tab w:val="left" w:pos="738"/>
        </w:tabs>
        <w:spacing w:before="145" w:line="252" w:lineRule="auto"/>
        <w:ind w:right="391" w:hanging="237"/>
        <w:rPr>
          <w:sz w:val="20"/>
        </w:rPr>
      </w:pPr>
      <w:r>
        <w:rPr>
          <w:sz w:val="20"/>
        </w:rPr>
        <w:t>Any complaints about breaches of this policy will be dealt with seriously, confidentially and in a timely manner.</w:t>
      </w:r>
    </w:p>
    <w:p w:rsidR="00F93F21" w:rsidRDefault="00F22300">
      <w:pPr>
        <w:pStyle w:val="ListParagraph"/>
        <w:numPr>
          <w:ilvl w:val="0"/>
          <w:numId w:val="10"/>
        </w:numPr>
        <w:tabs>
          <w:tab w:val="left" w:pos="738"/>
        </w:tabs>
        <w:spacing w:before="120" w:line="252" w:lineRule="auto"/>
        <w:ind w:right="247"/>
        <w:rPr>
          <w:sz w:val="20"/>
        </w:rPr>
      </w:pPr>
      <w:r>
        <w:rPr>
          <w:sz w:val="20"/>
        </w:rPr>
        <w:t>People who have a concern regarding unlawful discrimination, vilification or harassment are encouraged to seek advice and support in the first instance from the</w:t>
      </w:r>
      <w:r>
        <w:rPr>
          <w:color w:val="005CC9"/>
          <w:sz w:val="20"/>
        </w:rPr>
        <w:t xml:space="preserve"> </w:t>
      </w:r>
      <w:hyperlink r:id="rId157">
        <w:r>
          <w:rPr>
            <w:color w:val="005CC9"/>
            <w:sz w:val="20"/>
            <w:u w:val="single" w:color="005CC9"/>
          </w:rPr>
          <w:t>Equal Opportunity Contact Officer</w:t>
        </w:r>
      </w:hyperlink>
      <w:r>
        <w:rPr>
          <w:sz w:val="20"/>
        </w:rPr>
        <w:t xml:space="preserve"> </w:t>
      </w:r>
      <w:proofErr w:type="gramStart"/>
      <w:r>
        <w:rPr>
          <w:sz w:val="20"/>
        </w:rPr>
        <w:t>network</w:t>
      </w:r>
      <w:proofErr w:type="gramEnd"/>
      <w:r>
        <w:rPr>
          <w:sz w:val="20"/>
        </w:rPr>
        <w:t xml:space="preserve"> or</w:t>
      </w:r>
      <w:hyperlink r:id="rId158">
        <w:r>
          <w:rPr>
            <w:color w:val="005CC9"/>
            <w:sz w:val="20"/>
          </w:rPr>
          <w:t xml:space="preserve"> </w:t>
        </w:r>
        <w:r>
          <w:rPr>
            <w:color w:val="005CC9"/>
            <w:sz w:val="20"/>
            <w:u w:val="single" w:color="005CC9"/>
          </w:rPr>
          <w:t>Student Equal Opportunity</w:t>
        </w:r>
        <w:r>
          <w:rPr>
            <w:color w:val="005CC9"/>
            <w:spacing w:val="-2"/>
            <w:sz w:val="20"/>
            <w:u w:val="single" w:color="005CC9"/>
          </w:rPr>
          <w:t xml:space="preserve"> </w:t>
        </w:r>
        <w:r>
          <w:rPr>
            <w:color w:val="005CC9"/>
            <w:sz w:val="20"/>
            <w:u w:val="single" w:color="005CC9"/>
          </w:rPr>
          <w:t>Advisors</w:t>
        </w:r>
        <w:r>
          <w:rPr>
            <w:sz w:val="20"/>
          </w:rPr>
          <w:t>.</w:t>
        </w:r>
      </w:hyperlink>
    </w:p>
    <w:p w:rsidR="00F93F21" w:rsidRDefault="00F22300">
      <w:pPr>
        <w:pStyle w:val="ListParagraph"/>
        <w:numPr>
          <w:ilvl w:val="0"/>
          <w:numId w:val="10"/>
        </w:numPr>
        <w:tabs>
          <w:tab w:val="left" w:pos="738"/>
        </w:tabs>
        <w:spacing w:before="120" w:line="252" w:lineRule="auto"/>
        <w:ind w:right="527" w:hanging="237"/>
        <w:rPr>
          <w:sz w:val="20"/>
        </w:rPr>
      </w:pPr>
      <w:r>
        <w:rPr>
          <w:sz w:val="20"/>
        </w:rPr>
        <w:t>Student</w:t>
      </w:r>
      <w:r>
        <w:rPr>
          <w:spacing w:val="-4"/>
          <w:sz w:val="20"/>
        </w:rPr>
        <w:t xml:space="preserve"> </w:t>
      </w:r>
      <w:r>
        <w:rPr>
          <w:sz w:val="20"/>
        </w:rPr>
        <w:t>complaints</w:t>
      </w:r>
      <w:r>
        <w:rPr>
          <w:spacing w:val="-4"/>
          <w:sz w:val="20"/>
        </w:rPr>
        <w:t xml:space="preserve"> </w:t>
      </w:r>
      <w:r>
        <w:rPr>
          <w:spacing w:val="2"/>
          <w:sz w:val="20"/>
        </w:rPr>
        <w:t>may</w:t>
      </w:r>
      <w:r>
        <w:rPr>
          <w:spacing w:val="-6"/>
          <w:sz w:val="20"/>
        </w:rPr>
        <w:t xml:space="preserve"> </w:t>
      </w:r>
      <w:r>
        <w:rPr>
          <w:sz w:val="20"/>
        </w:rPr>
        <w:t>be</w:t>
      </w:r>
      <w:r>
        <w:rPr>
          <w:spacing w:val="-2"/>
          <w:sz w:val="20"/>
        </w:rPr>
        <w:t xml:space="preserve"> </w:t>
      </w:r>
      <w:r>
        <w:rPr>
          <w:sz w:val="20"/>
        </w:rPr>
        <w:t>made</w:t>
      </w:r>
      <w:r>
        <w:rPr>
          <w:spacing w:val="-4"/>
          <w:sz w:val="20"/>
        </w:rPr>
        <w:t xml:space="preserve"> </w:t>
      </w:r>
      <w:r>
        <w:rPr>
          <w:sz w:val="20"/>
        </w:rPr>
        <w:t>in</w:t>
      </w:r>
      <w:r>
        <w:rPr>
          <w:spacing w:val="-4"/>
          <w:sz w:val="20"/>
        </w:rPr>
        <w:t xml:space="preserve"> </w:t>
      </w:r>
      <w:r>
        <w:rPr>
          <w:sz w:val="20"/>
        </w:rPr>
        <w:t>accordance</w:t>
      </w:r>
      <w:r>
        <w:rPr>
          <w:spacing w:val="-2"/>
          <w:sz w:val="20"/>
        </w:rPr>
        <w:t xml:space="preserve"> </w:t>
      </w:r>
      <w:r>
        <w:rPr>
          <w:sz w:val="20"/>
        </w:rPr>
        <w:t>with</w:t>
      </w:r>
      <w:r>
        <w:rPr>
          <w:spacing w:val="-4"/>
          <w:sz w:val="20"/>
        </w:rPr>
        <w:t xml:space="preserve"> </w:t>
      </w:r>
      <w:r>
        <w:rPr>
          <w:sz w:val="20"/>
        </w:rPr>
        <w:t>the</w:t>
      </w:r>
      <w:r>
        <w:rPr>
          <w:color w:val="005CC9"/>
          <w:spacing w:val="-4"/>
          <w:sz w:val="20"/>
        </w:rPr>
        <w:t xml:space="preserve"> </w:t>
      </w:r>
      <w:hyperlink r:id="rId159">
        <w:r>
          <w:rPr>
            <w:color w:val="005CC9"/>
            <w:sz w:val="20"/>
            <w:u w:val="single" w:color="005CC9"/>
          </w:rPr>
          <w:t>Student</w:t>
        </w:r>
        <w:r>
          <w:rPr>
            <w:color w:val="005CC9"/>
            <w:spacing w:val="-4"/>
            <w:sz w:val="20"/>
            <w:u w:val="single" w:color="005CC9"/>
          </w:rPr>
          <w:t xml:space="preserve"> </w:t>
        </w:r>
        <w:r>
          <w:rPr>
            <w:color w:val="005CC9"/>
            <w:sz w:val="20"/>
            <w:u w:val="single" w:color="005CC9"/>
          </w:rPr>
          <w:t>Complaints</w:t>
        </w:r>
        <w:r>
          <w:rPr>
            <w:color w:val="005CC9"/>
            <w:spacing w:val="-1"/>
            <w:sz w:val="20"/>
            <w:u w:val="single" w:color="005CC9"/>
          </w:rPr>
          <w:t xml:space="preserve"> </w:t>
        </w:r>
        <w:r>
          <w:rPr>
            <w:color w:val="005CC9"/>
            <w:sz w:val="20"/>
            <w:u w:val="single" w:color="005CC9"/>
          </w:rPr>
          <w:t>Policy</w:t>
        </w:r>
        <w:r>
          <w:rPr>
            <w:color w:val="005CC9"/>
            <w:spacing w:val="-5"/>
            <w:sz w:val="20"/>
          </w:rPr>
          <w:t xml:space="preserve"> </w:t>
        </w:r>
      </w:hyperlink>
      <w:r>
        <w:rPr>
          <w:sz w:val="20"/>
        </w:rPr>
        <w:t>and</w:t>
      </w:r>
      <w:r>
        <w:rPr>
          <w:spacing w:val="-4"/>
          <w:sz w:val="20"/>
        </w:rPr>
        <w:t xml:space="preserve"> </w:t>
      </w:r>
      <w:r>
        <w:rPr>
          <w:sz w:val="20"/>
        </w:rPr>
        <w:t>supporting procedures.</w:t>
      </w:r>
    </w:p>
    <w:p w:rsidR="00F93F21" w:rsidRDefault="00F22300">
      <w:pPr>
        <w:pStyle w:val="ListParagraph"/>
        <w:numPr>
          <w:ilvl w:val="0"/>
          <w:numId w:val="10"/>
        </w:numPr>
        <w:tabs>
          <w:tab w:val="left" w:pos="738"/>
        </w:tabs>
        <w:spacing w:before="122" w:line="249" w:lineRule="auto"/>
        <w:ind w:right="462" w:hanging="237"/>
        <w:rPr>
          <w:sz w:val="20"/>
        </w:rPr>
      </w:pPr>
      <w:r>
        <w:rPr>
          <w:sz w:val="20"/>
        </w:rPr>
        <w:t>Staff</w:t>
      </w:r>
      <w:r>
        <w:rPr>
          <w:spacing w:val="-4"/>
          <w:sz w:val="20"/>
        </w:rPr>
        <w:t xml:space="preserve"> </w:t>
      </w:r>
      <w:r>
        <w:rPr>
          <w:sz w:val="20"/>
        </w:rPr>
        <w:t>complaints</w:t>
      </w:r>
      <w:r>
        <w:rPr>
          <w:spacing w:val="-4"/>
          <w:sz w:val="20"/>
        </w:rPr>
        <w:t xml:space="preserve"> </w:t>
      </w:r>
      <w:r>
        <w:rPr>
          <w:spacing w:val="2"/>
          <w:sz w:val="20"/>
        </w:rPr>
        <w:t>may</w:t>
      </w:r>
      <w:r>
        <w:rPr>
          <w:spacing w:val="-8"/>
          <w:sz w:val="20"/>
        </w:rPr>
        <w:t xml:space="preserve"> </w:t>
      </w:r>
      <w:r>
        <w:rPr>
          <w:sz w:val="20"/>
        </w:rPr>
        <w:t>be</w:t>
      </w:r>
      <w:r>
        <w:rPr>
          <w:spacing w:val="-4"/>
          <w:sz w:val="20"/>
        </w:rPr>
        <w:t xml:space="preserve"> </w:t>
      </w:r>
      <w:r>
        <w:rPr>
          <w:sz w:val="20"/>
        </w:rPr>
        <w:t>made</w:t>
      </w:r>
      <w:r>
        <w:rPr>
          <w:spacing w:val="-3"/>
          <w:sz w:val="20"/>
        </w:rPr>
        <w:t xml:space="preserve"> </w:t>
      </w:r>
      <w:r>
        <w:rPr>
          <w:sz w:val="20"/>
        </w:rPr>
        <w:t>in</w:t>
      </w:r>
      <w:r>
        <w:rPr>
          <w:spacing w:val="-3"/>
          <w:sz w:val="20"/>
        </w:rPr>
        <w:t xml:space="preserve"> </w:t>
      </w:r>
      <w:r>
        <w:rPr>
          <w:sz w:val="20"/>
        </w:rPr>
        <w:t>accordance</w:t>
      </w:r>
      <w:r>
        <w:rPr>
          <w:spacing w:val="-4"/>
          <w:sz w:val="20"/>
        </w:rPr>
        <w:t xml:space="preserve"> </w:t>
      </w:r>
      <w:r>
        <w:rPr>
          <w:sz w:val="20"/>
        </w:rPr>
        <w:t>with</w:t>
      </w:r>
      <w:r>
        <w:rPr>
          <w:spacing w:val="-3"/>
          <w:sz w:val="20"/>
        </w:rPr>
        <w:t xml:space="preserve"> </w:t>
      </w:r>
      <w:r>
        <w:rPr>
          <w:sz w:val="20"/>
        </w:rPr>
        <w:t>the</w:t>
      </w:r>
      <w:r>
        <w:rPr>
          <w:color w:val="005CC9"/>
          <w:spacing w:val="-1"/>
          <w:sz w:val="20"/>
        </w:rPr>
        <w:t xml:space="preserve"> </w:t>
      </w:r>
      <w:hyperlink r:id="rId160">
        <w:r>
          <w:rPr>
            <w:color w:val="005CC9"/>
            <w:sz w:val="20"/>
            <w:u w:val="single" w:color="005CC9"/>
          </w:rPr>
          <w:t>Staff</w:t>
        </w:r>
        <w:r>
          <w:rPr>
            <w:color w:val="005CC9"/>
            <w:spacing w:val="-3"/>
            <w:sz w:val="20"/>
            <w:u w:val="single" w:color="005CC9"/>
          </w:rPr>
          <w:t xml:space="preserve"> </w:t>
        </w:r>
        <w:r>
          <w:rPr>
            <w:color w:val="005CC9"/>
            <w:sz w:val="20"/>
            <w:u w:val="single" w:color="005CC9"/>
          </w:rPr>
          <w:t>Grievances</w:t>
        </w:r>
        <w:r>
          <w:rPr>
            <w:color w:val="005CC9"/>
            <w:spacing w:val="-1"/>
            <w:sz w:val="20"/>
          </w:rPr>
          <w:t xml:space="preserve"> </w:t>
        </w:r>
      </w:hyperlink>
      <w:r>
        <w:rPr>
          <w:sz w:val="20"/>
        </w:rPr>
        <w:t>provisions</w:t>
      </w:r>
      <w:r>
        <w:rPr>
          <w:spacing w:val="-4"/>
          <w:sz w:val="20"/>
        </w:rPr>
        <w:t xml:space="preserve"> </w:t>
      </w:r>
      <w:r>
        <w:rPr>
          <w:sz w:val="20"/>
        </w:rPr>
        <w:t>in</w:t>
      </w:r>
      <w:r>
        <w:rPr>
          <w:spacing w:val="-5"/>
          <w:sz w:val="20"/>
        </w:rPr>
        <w:t xml:space="preserve"> </w:t>
      </w:r>
      <w:r>
        <w:rPr>
          <w:sz w:val="20"/>
        </w:rPr>
        <w:t>the</w:t>
      </w:r>
      <w:r>
        <w:rPr>
          <w:spacing w:val="-6"/>
          <w:sz w:val="20"/>
        </w:rPr>
        <w:t xml:space="preserve"> </w:t>
      </w:r>
      <w:r>
        <w:rPr>
          <w:sz w:val="20"/>
        </w:rPr>
        <w:t>University’s Enterprise Agreement and associated policy and</w:t>
      </w:r>
      <w:r>
        <w:rPr>
          <w:spacing w:val="-6"/>
          <w:sz w:val="20"/>
        </w:rPr>
        <w:t xml:space="preserve"> </w:t>
      </w:r>
      <w:r>
        <w:rPr>
          <w:sz w:val="20"/>
        </w:rPr>
        <w:t>procedures.</w:t>
      </w:r>
    </w:p>
    <w:p w:rsidR="00F93F21" w:rsidRDefault="008A1536">
      <w:pPr>
        <w:pStyle w:val="ListParagraph"/>
        <w:numPr>
          <w:ilvl w:val="0"/>
          <w:numId w:val="10"/>
        </w:numPr>
        <w:tabs>
          <w:tab w:val="left" w:pos="738"/>
        </w:tabs>
        <w:spacing w:before="124" w:line="252" w:lineRule="auto"/>
        <w:ind w:right="427" w:hanging="237"/>
        <w:rPr>
          <w:sz w:val="20"/>
        </w:rPr>
      </w:pPr>
      <w:r>
        <w:pict>
          <v:shape id="_x0000_s1051" type="#_x0000_t202" style="position:absolute;left:0;text-align:left;margin-left:69.25pt;margin-top:48.45pt;width:489.4pt;height:21.4pt;z-index:251651072;mso-wrap-distance-left:0;mso-wrap-distance-right:0;mso-position-horizontal-relative:page" fillcolor="#ffd700" stroked="f">
            <v:textbox inset="0,0,0,0">
              <w:txbxContent>
                <w:p w:rsidR="00314A41" w:rsidRDefault="00314A41">
                  <w:pPr>
                    <w:tabs>
                      <w:tab w:val="left" w:pos="837"/>
                    </w:tabs>
                    <w:spacing w:before="67"/>
                    <w:ind w:left="117"/>
                    <w:rPr>
                      <w:b/>
                      <w:sz w:val="24"/>
                    </w:rPr>
                  </w:pPr>
                  <w:bookmarkStart w:id="168" w:name="6._Definitions"/>
                  <w:bookmarkStart w:id="169" w:name="_bookmark75"/>
                  <w:bookmarkEnd w:id="168"/>
                  <w:bookmarkEnd w:id="169"/>
                  <w:r>
                    <w:rPr>
                      <w:b/>
                      <w:sz w:val="24"/>
                    </w:rPr>
                    <w:t>6.</w:t>
                  </w:r>
                  <w:r>
                    <w:rPr>
                      <w:b/>
                      <w:sz w:val="24"/>
                    </w:rPr>
                    <w:tab/>
                    <w:t>Definitions</w:t>
                  </w:r>
                </w:p>
              </w:txbxContent>
            </v:textbox>
            <w10:wrap type="topAndBottom" anchorx="page"/>
          </v:shape>
        </w:pict>
      </w:r>
      <w:r w:rsidR="00F22300">
        <w:rPr>
          <w:sz w:val="20"/>
        </w:rPr>
        <w:t>Any person has the right at any time to refer a complaint to a relevant external agency, including, but not limited to, South Australian Police, the Equal Opportunity Commission, and the Ombudsman’s Office.</w:t>
      </w:r>
    </w:p>
    <w:p w:rsidR="00F93F21" w:rsidRDefault="00F93F21">
      <w:pPr>
        <w:pStyle w:val="BodyText"/>
        <w:spacing w:before="7" w:after="1"/>
        <w:rPr>
          <w:sz w:val="12"/>
        </w:rPr>
      </w:pPr>
    </w:p>
    <w:tbl>
      <w:tblPr>
        <w:tblW w:w="0" w:type="auto"/>
        <w:tblInd w:w="255" w:type="dxa"/>
        <w:tblLayout w:type="fixed"/>
        <w:tblCellMar>
          <w:left w:w="0" w:type="dxa"/>
          <w:right w:w="0" w:type="dxa"/>
        </w:tblCellMar>
        <w:tblLook w:val="01E0" w:firstRow="1" w:lastRow="1" w:firstColumn="1" w:lastColumn="1" w:noHBand="0" w:noVBand="0"/>
      </w:tblPr>
      <w:tblGrid>
        <w:gridCol w:w="1954"/>
        <w:gridCol w:w="7613"/>
      </w:tblGrid>
      <w:tr w:rsidR="00F93F21">
        <w:trPr>
          <w:trHeight w:val="2008"/>
        </w:trPr>
        <w:tc>
          <w:tcPr>
            <w:tcW w:w="1954" w:type="dxa"/>
            <w:tcBorders>
              <w:bottom w:val="single" w:sz="4" w:space="0" w:color="939598"/>
              <w:right w:val="single" w:sz="4" w:space="0" w:color="939598"/>
            </w:tcBorders>
          </w:tcPr>
          <w:p w:rsidR="00F93F21" w:rsidRDefault="00F22300">
            <w:pPr>
              <w:pStyle w:val="TableParagraph"/>
              <w:spacing w:before="76"/>
              <w:ind w:left="93"/>
              <w:rPr>
                <w:b/>
                <w:sz w:val="20"/>
              </w:rPr>
            </w:pPr>
            <w:r>
              <w:rPr>
                <w:b/>
                <w:sz w:val="20"/>
              </w:rPr>
              <w:t>Discrimination</w:t>
            </w:r>
          </w:p>
        </w:tc>
        <w:tc>
          <w:tcPr>
            <w:tcW w:w="7613" w:type="dxa"/>
            <w:tcBorders>
              <w:left w:val="single" w:sz="4" w:space="0" w:color="939598"/>
              <w:bottom w:val="single" w:sz="4" w:space="0" w:color="939598"/>
            </w:tcBorders>
          </w:tcPr>
          <w:p w:rsidR="00F93F21" w:rsidRDefault="00F22300">
            <w:pPr>
              <w:pStyle w:val="TableParagraph"/>
              <w:spacing w:before="79"/>
              <w:ind w:left="73" w:right="196"/>
              <w:rPr>
                <w:sz w:val="20"/>
              </w:rPr>
            </w:pPr>
            <w:r>
              <w:rPr>
                <w:sz w:val="20"/>
              </w:rPr>
              <w:t>Unlawful discrimination is discrimination based on any characteristic listed as protected by state, territory or Commonwealth legislation, and which has the purpose or effect of disadvantaging individuals on the basis of their protected characteristics.</w:t>
            </w:r>
          </w:p>
          <w:p w:rsidR="00F93F21" w:rsidRDefault="00F22300">
            <w:pPr>
              <w:pStyle w:val="TableParagraph"/>
              <w:spacing w:before="121"/>
              <w:ind w:left="73"/>
              <w:rPr>
                <w:sz w:val="20"/>
              </w:rPr>
            </w:pPr>
            <w:r>
              <w:rPr>
                <w:sz w:val="20"/>
              </w:rPr>
              <w:t>There are two forms of discrimination:</w:t>
            </w:r>
          </w:p>
          <w:p w:rsidR="00F93F21" w:rsidRDefault="00F22300">
            <w:pPr>
              <w:pStyle w:val="TableParagraph"/>
              <w:spacing w:before="116" w:line="242" w:lineRule="auto"/>
              <w:ind w:left="548" w:right="196" w:hanging="238"/>
              <w:rPr>
                <w:sz w:val="20"/>
              </w:rPr>
            </w:pPr>
            <w:r>
              <w:rPr>
                <w:sz w:val="20"/>
              </w:rPr>
              <w:t xml:space="preserve">a. </w:t>
            </w:r>
            <w:r>
              <w:rPr>
                <w:b/>
                <w:sz w:val="20"/>
              </w:rPr>
              <w:t xml:space="preserve">Direct discrimination, </w:t>
            </w:r>
            <w:r>
              <w:rPr>
                <w:sz w:val="20"/>
              </w:rPr>
              <w:t xml:space="preserve">which occurs when people are treated less </w:t>
            </w:r>
            <w:proofErr w:type="spellStart"/>
            <w:r>
              <w:rPr>
                <w:sz w:val="20"/>
              </w:rPr>
              <w:t>favourably</w:t>
            </w:r>
            <w:proofErr w:type="spellEnd"/>
            <w:r>
              <w:rPr>
                <w:sz w:val="20"/>
              </w:rPr>
              <w:t xml:space="preserve"> because they belong to a particular group or category of people that share a</w:t>
            </w:r>
          </w:p>
        </w:tc>
      </w:tr>
    </w:tbl>
    <w:p w:rsidR="00F93F21" w:rsidRDefault="00F93F21">
      <w:pPr>
        <w:spacing w:line="242" w:lineRule="auto"/>
        <w:rPr>
          <w:sz w:val="20"/>
        </w:rPr>
        <w:sectPr w:rsidR="00F93F21">
          <w:pgSz w:w="11910" w:h="16840"/>
          <w:pgMar w:top="840" w:right="620" w:bottom="1040" w:left="1240" w:header="657" w:footer="853" w:gutter="0"/>
          <w:cols w:space="720"/>
        </w:sectPr>
      </w:pPr>
    </w:p>
    <w:p w:rsidR="00F93F21" w:rsidRDefault="00F93F21">
      <w:pPr>
        <w:pStyle w:val="BodyText"/>
      </w:pPr>
    </w:p>
    <w:p w:rsidR="00F93F21" w:rsidRDefault="00F93F21">
      <w:pPr>
        <w:pStyle w:val="BodyText"/>
        <w:spacing w:before="9"/>
        <w:rPr>
          <w:sz w:val="23"/>
        </w:rPr>
      </w:pPr>
    </w:p>
    <w:tbl>
      <w:tblPr>
        <w:tblW w:w="0" w:type="auto"/>
        <w:tblInd w:w="250" w:type="dxa"/>
        <w:tblBorders>
          <w:top w:val="single" w:sz="4" w:space="0" w:color="939598"/>
          <w:left w:val="single" w:sz="4" w:space="0" w:color="939598"/>
          <w:bottom w:val="single" w:sz="4" w:space="0" w:color="939598"/>
          <w:right w:val="single" w:sz="4" w:space="0" w:color="939598"/>
          <w:insideH w:val="single" w:sz="4" w:space="0" w:color="939598"/>
          <w:insideV w:val="single" w:sz="4" w:space="0" w:color="939598"/>
        </w:tblBorders>
        <w:tblLayout w:type="fixed"/>
        <w:tblCellMar>
          <w:left w:w="0" w:type="dxa"/>
          <w:right w:w="0" w:type="dxa"/>
        </w:tblCellMar>
        <w:tblLook w:val="01E0" w:firstRow="1" w:lastRow="1" w:firstColumn="1" w:lastColumn="1" w:noHBand="0" w:noVBand="0"/>
      </w:tblPr>
      <w:tblGrid>
        <w:gridCol w:w="1954"/>
        <w:gridCol w:w="7613"/>
      </w:tblGrid>
      <w:tr w:rsidR="00F93F21">
        <w:trPr>
          <w:trHeight w:val="2238"/>
        </w:trPr>
        <w:tc>
          <w:tcPr>
            <w:tcW w:w="1954" w:type="dxa"/>
            <w:tcBorders>
              <w:top w:val="nil"/>
              <w:left w:val="nil"/>
            </w:tcBorders>
          </w:tcPr>
          <w:p w:rsidR="00F93F21" w:rsidRDefault="00F93F21">
            <w:pPr>
              <w:pStyle w:val="TableParagraph"/>
              <w:rPr>
                <w:rFonts w:ascii="Times New Roman"/>
                <w:sz w:val="18"/>
              </w:rPr>
            </w:pPr>
          </w:p>
        </w:tc>
        <w:tc>
          <w:tcPr>
            <w:tcW w:w="7613" w:type="dxa"/>
            <w:tcBorders>
              <w:top w:val="nil"/>
              <w:right w:val="nil"/>
            </w:tcBorders>
          </w:tcPr>
          <w:p w:rsidR="00F93F21" w:rsidRDefault="00F22300">
            <w:pPr>
              <w:pStyle w:val="TableParagraph"/>
              <w:spacing w:before="79"/>
              <w:ind w:left="553"/>
              <w:rPr>
                <w:sz w:val="20"/>
              </w:rPr>
            </w:pPr>
            <w:proofErr w:type="gramStart"/>
            <w:r>
              <w:rPr>
                <w:sz w:val="20"/>
              </w:rPr>
              <w:t>protected</w:t>
            </w:r>
            <w:proofErr w:type="gramEnd"/>
            <w:r>
              <w:rPr>
                <w:sz w:val="20"/>
              </w:rPr>
              <w:t xml:space="preserve"> characteristic, for example, people with a disability or people of a particular ethnicity. It also includes treating someone unfairly because of a stereotype about a particular group or category of people to which they belong.</w:t>
            </w:r>
          </w:p>
          <w:p w:rsidR="00F93F21" w:rsidRDefault="00F22300">
            <w:pPr>
              <w:pStyle w:val="TableParagraph"/>
              <w:spacing w:before="116"/>
              <w:ind w:left="553" w:right="120" w:hanging="238"/>
              <w:rPr>
                <w:sz w:val="20"/>
              </w:rPr>
            </w:pPr>
            <w:r>
              <w:rPr>
                <w:b/>
                <w:sz w:val="20"/>
              </w:rPr>
              <w:t xml:space="preserve">b. Indirect (or systemic) discrimination </w:t>
            </w:r>
            <w:r>
              <w:rPr>
                <w:sz w:val="20"/>
              </w:rPr>
              <w:t>exists when there is a requirement (a rule, policy, practice or procedure) that is the same for everyone, but which has an unequal or disproportionate effect or result on a particular group or groups that share a protected characteristic. Unless this type of requirement is reasonable in all the circumstances, it is likely to be indirect discrimination.</w:t>
            </w:r>
          </w:p>
        </w:tc>
      </w:tr>
      <w:tr w:rsidR="00F93F21">
        <w:trPr>
          <w:trHeight w:val="1197"/>
        </w:trPr>
        <w:tc>
          <w:tcPr>
            <w:tcW w:w="1954" w:type="dxa"/>
            <w:tcBorders>
              <w:left w:val="nil"/>
            </w:tcBorders>
          </w:tcPr>
          <w:p w:rsidR="00F93F21" w:rsidRDefault="00F22300">
            <w:pPr>
              <w:pStyle w:val="TableParagraph"/>
              <w:spacing w:before="76"/>
              <w:ind w:left="98"/>
              <w:rPr>
                <w:b/>
                <w:sz w:val="20"/>
              </w:rPr>
            </w:pPr>
            <w:r>
              <w:rPr>
                <w:b/>
                <w:sz w:val="20"/>
              </w:rPr>
              <w:t>Harassment</w:t>
            </w:r>
          </w:p>
        </w:tc>
        <w:tc>
          <w:tcPr>
            <w:tcW w:w="7613" w:type="dxa"/>
            <w:tcBorders>
              <w:right w:val="nil"/>
            </w:tcBorders>
          </w:tcPr>
          <w:p w:rsidR="00F93F21" w:rsidRDefault="00F22300">
            <w:pPr>
              <w:pStyle w:val="TableParagraph"/>
              <w:spacing w:before="76"/>
              <w:ind w:left="78" w:right="196"/>
              <w:rPr>
                <w:sz w:val="20"/>
              </w:rPr>
            </w:pPr>
            <w:r>
              <w:rPr>
                <w:sz w:val="20"/>
              </w:rPr>
              <w:t xml:space="preserve">Unlawful harassment means any form of </w:t>
            </w:r>
            <w:proofErr w:type="spellStart"/>
            <w:r>
              <w:rPr>
                <w:sz w:val="20"/>
              </w:rPr>
              <w:t>behaviour</w:t>
            </w:r>
            <w:proofErr w:type="spellEnd"/>
            <w:r>
              <w:rPr>
                <w:sz w:val="20"/>
              </w:rPr>
              <w:t xml:space="preserve"> that takes place in circumstances in which a reasonable person, having regard to all circumstances, should have anticipated the possibility that the person, or group of people, who is (are) subject to the harassment would be offended, humiliated or intimidated.</w:t>
            </w:r>
          </w:p>
        </w:tc>
      </w:tr>
      <w:tr w:rsidR="00F93F21">
        <w:trPr>
          <w:trHeight w:val="736"/>
        </w:trPr>
        <w:tc>
          <w:tcPr>
            <w:tcW w:w="1954" w:type="dxa"/>
            <w:tcBorders>
              <w:left w:val="nil"/>
            </w:tcBorders>
          </w:tcPr>
          <w:p w:rsidR="00F93F21" w:rsidRDefault="00F22300">
            <w:pPr>
              <w:pStyle w:val="TableParagraph"/>
              <w:spacing w:before="76"/>
              <w:ind w:left="98" w:right="197"/>
              <w:rPr>
                <w:b/>
                <w:sz w:val="20"/>
              </w:rPr>
            </w:pPr>
            <w:r>
              <w:rPr>
                <w:b/>
                <w:sz w:val="20"/>
              </w:rPr>
              <w:t xml:space="preserve">Sexual </w:t>
            </w:r>
            <w:r>
              <w:rPr>
                <w:b/>
                <w:w w:val="95"/>
                <w:sz w:val="20"/>
              </w:rPr>
              <w:t>harassment</w:t>
            </w:r>
          </w:p>
        </w:tc>
        <w:tc>
          <w:tcPr>
            <w:tcW w:w="7613" w:type="dxa"/>
            <w:tcBorders>
              <w:right w:val="nil"/>
            </w:tcBorders>
          </w:tcPr>
          <w:p w:rsidR="00F93F21" w:rsidRDefault="00F22300">
            <w:pPr>
              <w:pStyle w:val="TableParagraph"/>
              <w:spacing w:before="78"/>
              <w:ind w:left="78"/>
              <w:rPr>
                <w:sz w:val="20"/>
              </w:rPr>
            </w:pPr>
            <w:r>
              <w:rPr>
                <w:sz w:val="20"/>
              </w:rPr>
              <w:t xml:space="preserve">Sexual harassment is any unwanted, unwelcome or uninvited </w:t>
            </w:r>
            <w:proofErr w:type="spellStart"/>
            <w:r>
              <w:rPr>
                <w:sz w:val="20"/>
              </w:rPr>
              <w:t>behaviour</w:t>
            </w:r>
            <w:proofErr w:type="spellEnd"/>
            <w:r>
              <w:rPr>
                <w:sz w:val="20"/>
              </w:rPr>
              <w:t xml:space="preserve"> of a sexual nature that makes a person feel humiliated, intimidated or offended.</w:t>
            </w:r>
          </w:p>
        </w:tc>
      </w:tr>
      <w:tr w:rsidR="00F93F21">
        <w:trPr>
          <w:trHeight w:val="969"/>
        </w:trPr>
        <w:tc>
          <w:tcPr>
            <w:tcW w:w="1954" w:type="dxa"/>
            <w:tcBorders>
              <w:left w:val="nil"/>
            </w:tcBorders>
          </w:tcPr>
          <w:p w:rsidR="00F93F21" w:rsidRDefault="00F22300">
            <w:pPr>
              <w:pStyle w:val="TableParagraph"/>
              <w:spacing w:before="78"/>
              <w:ind w:left="98"/>
              <w:rPr>
                <w:b/>
                <w:sz w:val="20"/>
              </w:rPr>
            </w:pPr>
            <w:proofErr w:type="spellStart"/>
            <w:r>
              <w:rPr>
                <w:b/>
                <w:sz w:val="20"/>
              </w:rPr>
              <w:t>Victimisation</w:t>
            </w:r>
            <w:proofErr w:type="spellEnd"/>
          </w:p>
        </w:tc>
        <w:tc>
          <w:tcPr>
            <w:tcW w:w="7613" w:type="dxa"/>
            <w:tcBorders>
              <w:right w:val="nil"/>
            </w:tcBorders>
          </w:tcPr>
          <w:p w:rsidR="00F93F21" w:rsidRDefault="00F22300">
            <w:pPr>
              <w:pStyle w:val="TableParagraph"/>
              <w:spacing w:before="78"/>
              <w:ind w:left="78" w:right="90"/>
              <w:rPr>
                <w:sz w:val="20"/>
              </w:rPr>
            </w:pPr>
            <w:proofErr w:type="spellStart"/>
            <w:r>
              <w:rPr>
                <w:sz w:val="20"/>
              </w:rPr>
              <w:t>Victimisation</w:t>
            </w:r>
            <w:proofErr w:type="spellEnd"/>
            <w:r>
              <w:rPr>
                <w:sz w:val="20"/>
              </w:rPr>
              <w:t xml:space="preserve"> means treating someone unfairly because they have acted on the rights given them by this policy, or because they have supported someone else who acted upon those rights.</w:t>
            </w:r>
          </w:p>
        </w:tc>
      </w:tr>
      <w:tr w:rsidR="00F93F21">
        <w:trPr>
          <w:trHeight w:val="738"/>
        </w:trPr>
        <w:tc>
          <w:tcPr>
            <w:tcW w:w="1954" w:type="dxa"/>
            <w:tcBorders>
              <w:left w:val="nil"/>
            </w:tcBorders>
          </w:tcPr>
          <w:p w:rsidR="00F93F21" w:rsidRDefault="00F22300">
            <w:pPr>
              <w:pStyle w:val="TableParagraph"/>
              <w:spacing w:before="76"/>
              <w:ind w:left="98"/>
              <w:rPr>
                <w:b/>
                <w:sz w:val="20"/>
              </w:rPr>
            </w:pPr>
            <w:r>
              <w:rPr>
                <w:b/>
                <w:sz w:val="20"/>
              </w:rPr>
              <w:t>Vilification</w:t>
            </w:r>
          </w:p>
        </w:tc>
        <w:tc>
          <w:tcPr>
            <w:tcW w:w="7613" w:type="dxa"/>
            <w:tcBorders>
              <w:right w:val="nil"/>
            </w:tcBorders>
          </w:tcPr>
          <w:p w:rsidR="00F93F21" w:rsidRDefault="00F22300">
            <w:pPr>
              <w:pStyle w:val="TableParagraph"/>
              <w:spacing w:before="78"/>
              <w:ind w:left="78" w:right="196"/>
              <w:rPr>
                <w:sz w:val="20"/>
              </w:rPr>
            </w:pPr>
            <w:r>
              <w:rPr>
                <w:sz w:val="20"/>
              </w:rPr>
              <w:t xml:space="preserve">Vilification is </w:t>
            </w:r>
            <w:proofErr w:type="spellStart"/>
            <w:r>
              <w:rPr>
                <w:sz w:val="20"/>
              </w:rPr>
              <w:t>behaviour</w:t>
            </w:r>
            <w:proofErr w:type="spellEnd"/>
            <w:r>
              <w:rPr>
                <w:sz w:val="20"/>
              </w:rPr>
              <w:t xml:space="preserve"> that incites hatred, serious contempt for, or revulsion or severe ridicule of a person or group of people because of their race or religion.</w:t>
            </w:r>
          </w:p>
        </w:tc>
      </w:tr>
      <w:tr w:rsidR="00F93F21">
        <w:trPr>
          <w:trHeight w:val="736"/>
        </w:trPr>
        <w:tc>
          <w:tcPr>
            <w:tcW w:w="1954" w:type="dxa"/>
            <w:tcBorders>
              <w:left w:val="nil"/>
            </w:tcBorders>
          </w:tcPr>
          <w:p w:rsidR="00F93F21" w:rsidRDefault="00F22300">
            <w:pPr>
              <w:pStyle w:val="TableParagraph"/>
              <w:spacing w:before="74"/>
              <w:ind w:left="98"/>
              <w:rPr>
                <w:b/>
                <w:sz w:val="20"/>
              </w:rPr>
            </w:pPr>
            <w:r>
              <w:rPr>
                <w:b/>
                <w:sz w:val="20"/>
              </w:rPr>
              <w:t xml:space="preserve">Protected </w:t>
            </w:r>
            <w:r>
              <w:rPr>
                <w:b/>
                <w:w w:val="95"/>
                <w:sz w:val="20"/>
              </w:rPr>
              <w:t>characteristic</w:t>
            </w:r>
          </w:p>
        </w:tc>
        <w:tc>
          <w:tcPr>
            <w:tcW w:w="7613" w:type="dxa"/>
            <w:tcBorders>
              <w:right w:val="nil"/>
            </w:tcBorders>
          </w:tcPr>
          <w:p w:rsidR="00F93F21" w:rsidRDefault="00F22300">
            <w:pPr>
              <w:pStyle w:val="TableParagraph"/>
              <w:spacing w:before="76"/>
              <w:ind w:left="78"/>
              <w:rPr>
                <w:sz w:val="20"/>
              </w:rPr>
            </w:pPr>
            <w:r>
              <w:rPr>
                <w:sz w:val="20"/>
              </w:rPr>
              <w:t>Any characteristic of a person that is defined in law as being an unlawful grounds for discrimination. Different pieces of legislation may include different characteristics.</w:t>
            </w:r>
          </w:p>
        </w:tc>
      </w:tr>
      <w:tr w:rsidR="00F93F21">
        <w:trPr>
          <w:trHeight w:val="3647"/>
        </w:trPr>
        <w:tc>
          <w:tcPr>
            <w:tcW w:w="1954" w:type="dxa"/>
            <w:tcBorders>
              <w:left w:val="nil"/>
            </w:tcBorders>
          </w:tcPr>
          <w:p w:rsidR="00F93F21" w:rsidRDefault="00F22300">
            <w:pPr>
              <w:pStyle w:val="TableParagraph"/>
              <w:spacing w:before="76"/>
              <w:ind w:left="98" w:right="764"/>
              <w:rPr>
                <w:b/>
                <w:sz w:val="20"/>
              </w:rPr>
            </w:pPr>
            <w:r>
              <w:rPr>
                <w:b/>
                <w:sz w:val="20"/>
              </w:rPr>
              <w:t>University community</w:t>
            </w:r>
          </w:p>
        </w:tc>
        <w:tc>
          <w:tcPr>
            <w:tcW w:w="7613" w:type="dxa"/>
            <w:tcBorders>
              <w:right w:val="nil"/>
            </w:tcBorders>
          </w:tcPr>
          <w:p w:rsidR="00F93F21" w:rsidRDefault="00F22300">
            <w:pPr>
              <w:pStyle w:val="TableParagraph"/>
              <w:spacing w:before="78"/>
              <w:ind w:left="78"/>
              <w:rPr>
                <w:sz w:val="20"/>
              </w:rPr>
            </w:pPr>
            <w:r>
              <w:rPr>
                <w:sz w:val="20"/>
              </w:rPr>
              <w:t>For the purposes of this policy, University community includes:</w:t>
            </w:r>
          </w:p>
          <w:p w:rsidR="00F93F21" w:rsidRDefault="00F22300">
            <w:pPr>
              <w:pStyle w:val="TableParagraph"/>
              <w:numPr>
                <w:ilvl w:val="0"/>
                <w:numId w:val="9"/>
              </w:numPr>
              <w:tabs>
                <w:tab w:val="left" w:pos="559"/>
              </w:tabs>
              <w:spacing w:before="121"/>
              <w:ind w:right="245" w:hanging="242"/>
              <w:rPr>
                <w:sz w:val="20"/>
              </w:rPr>
            </w:pPr>
            <w:r>
              <w:rPr>
                <w:sz w:val="20"/>
              </w:rPr>
              <w:t>enrolled Flinders students, including cross-institutional students and</w:t>
            </w:r>
            <w:r>
              <w:rPr>
                <w:spacing w:val="-37"/>
                <w:sz w:val="20"/>
              </w:rPr>
              <w:t xml:space="preserve"> </w:t>
            </w:r>
            <w:r>
              <w:rPr>
                <w:sz w:val="20"/>
              </w:rPr>
              <w:t>students on exchange from another</w:t>
            </w:r>
            <w:r>
              <w:rPr>
                <w:spacing w:val="2"/>
                <w:sz w:val="20"/>
              </w:rPr>
              <w:t xml:space="preserve"> </w:t>
            </w:r>
            <w:r>
              <w:rPr>
                <w:sz w:val="20"/>
              </w:rPr>
              <w:t>institution</w:t>
            </w:r>
          </w:p>
          <w:p w:rsidR="00F93F21" w:rsidRDefault="00F22300">
            <w:pPr>
              <w:pStyle w:val="TableParagraph"/>
              <w:numPr>
                <w:ilvl w:val="0"/>
                <w:numId w:val="9"/>
              </w:numPr>
              <w:tabs>
                <w:tab w:val="left" w:pos="559"/>
              </w:tabs>
              <w:spacing w:before="121"/>
              <w:ind w:hanging="242"/>
              <w:rPr>
                <w:sz w:val="20"/>
              </w:rPr>
            </w:pPr>
            <w:r>
              <w:rPr>
                <w:sz w:val="20"/>
              </w:rPr>
              <w:t>employees and exchange</w:t>
            </w:r>
            <w:r>
              <w:rPr>
                <w:spacing w:val="2"/>
                <w:sz w:val="20"/>
              </w:rPr>
              <w:t xml:space="preserve"> </w:t>
            </w:r>
            <w:r>
              <w:rPr>
                <w:sz w:val="20"/>
              </w:rPr>
              <w:t>staff</w:t>
            </w:r>
          </w:p>
          <w:p w:rsidR="00F93F21" w:rsidRDefault="00F22300">
            <w:pPr>
              <w:pStyle w:val="TableParagraph"/>
              <w:numPr>
                <w:ilvl w:val="0"/>
                <w:numId w:val="9"/>
              </w:numPr>
              <w:tabs>
                <w:tab w:val="left" w:pos="559"/>
              </w:tabs>
              <w:spacing w:before="118"/>
              <w:ind w:right="425" w:hanging="242"/>
              <w:rPr>
                <w:sz w:val="20"/>
              </w:rPr>
            </w:pPr>
            <w:r>
              <w:rPr>
                <w:sz w:val="20"/>
              </w:rPr>
              <w:t xml:space="preserve">employees of controlled entities, </w:t>
            </w:r>
            <w:proofErr w:type="spellStart"/>
            <w:r>
              <w:rPr>
                <w:sz w:val="20"/>
              </w:rPr>
              <w:t>Centres</w:t>
            </w:r>
            <w:proofErr w:type="spellEnd"/>
            <w:r>
              <w:rPr>
                <w:sz w:val="20"/>
              </w:rPr>
              <w:t xml:space="preserve"> and Institutes, and affiliated</w:t>
            </w:r>
            <w:r>
              <w:rPr>
                <w:spacing w:val="-38"/>
                <w:sz w:val="20"/>
              </w:rPr>
              <w:t xml:space="preserve"> </w:t>
            </w:r>
            <w:r>
              <w:rPr>
                <w:sz w:val="20"/>
              </w:rPr>
              <w:t>clubs and associations</w:t>
            </w:r>
          </w:p>
          <w:p w:rsidR="00F93F21" w:rsidRDefault="00F22300">
            <w:pPr>
              <w:pStyle w:val="TableParagraph"/>
              <w:numPr>
                <w:ilvl w:val="0"/>
                <w:numId w:val="9"/>
              </w:numPr>
              <w:tabs>
                <w:tab w:val="left" w:pos="559"/>
              </w:tabs>
              <w:spacing w:before="120"/>
              <w:ind w:right="103" w:hanging="242"/>
              <w:rPr>
                <w:sz w:val="20"/>
              </w:rPr>
            </w:pPr>
            <w:r>
              <w:rPr>
                <w:sz w:val="20"/>
              </w:rPr>
              <w:t>contractors and consultants performing work on University sites or on behalf</w:t>
            </w:r>
            <w:r>
              <w:rPr>
                <w:spacing w:val="-38"/>
                <w:sz w:val="20"/>
              </w:rPr>
              <w:t xml:space="preserve"> </w:t>
            </w:r>
            <w:r>
              <w:rPr>
                <w:sz w:val="20"/>
              </w:rPr>
              <w:t>of the</w:t>
            </w:r>
            <w:r>
              <w:rPr>
                <w:spacing w:val="-2"/>
                <w:sz w:val="20"/>
              </w:rPr>
              <w:t xml:space="preserve"> </w:t>
            </w:r>
            <w:r>
              <w:rPr>
                <w:sz w:val="20"/>
              </w:rPr>
              <w:t>University</w:t>
            </w:r>
          </w:p>
          <w:p w:rsidR="00F93F21" w:rsidRDefault="00F22300">
            <w:pPr>
              <w:pStyle w:val="TableParagraph"/>
              <w:numPr>
                <w:ilvl w:val="0"/>
                <w:numId w:val="9"/>
              </w:numPr>
              <w:tabs>
                <w:tab w:val="left" w:pos="559"/>
              </w:tabs>
              <w:spacing w:before="121"/>
              <w:ind w:hanging="242"/>
              <w:rPr>
                <w:sz w:val="20"/>
              </w:rPr>
            </w:pPr>
            <w:r>
              <w:rPr>
                <w:sz w:val="20"/>
              </w:rPr>
              <w:t>visiting academics or persons with academic</w:t>
            </w:r>
            <w:r>
              <w:rPr>
                <w:spacing w:val="-3"/>
                <w:sz w:val="20"/>
              </w:rPr>
              <w:t xml:space="preserve"> </w:t>
            </w:r>
            <w:r>
              <w:rPr>
                <w:sz w:val="20"/>
              </w:rPr>
              <w:t>status</w:t>
            </w:r>
          </w:p>
          <w:p w:rsidR="00F93F21" w:rsidRDefault="00F22300">
            <w:pPr>
              <w:pStyle w:val="TableParagraph"/>
              <w:numPr>
                <w:ilvl w:val="0"/>
                <w:numId w:val="9"/>
              </w:numPr>
              <w:tabs>
                <w:tab w:val="left" w:pos="559"/>
              </w:tabs>
              <w:spacing w:before="121"/>
              <w:ind w:hanging="242"/>
              <w:rPr>
                <w:sz w:val="20"/>
              </w:rPr>
            </w:pPr>
            <w:r>
              <w:rPr>
                <w:sz w:val="20"/>
              </w:rPr>
              <w:t>the Council and its</w:t>
            </w:r>
            <w:r>
              <w:rPr>
                <w:spacing w:val="-3"/>
                <w:sz w:val="20"/>
              </w:rPr>
              <w:t xml:space="preserve"> </w:t>
            </w:r>
            <w:r>
              <w:rPr>
                <w:sz w:val="20"/>
              </w:rPr>
              <w:t>committees</w:t>
            </w:r>
          </w:p>
          <w:p w:rsidR="00F93F21" w:rsidRDefault="00F22300">
            <w:pPr>
              <w:pStyle w:val="TableParagraph"/>
              <w:numPr>
                <w:ilvl w:val="0"/>
                <w:numId w:val="9"/>
              </w:numPr>
              <w:tabs>
                <w:tab w:val="left" w:pos="559"/>
              </w:tabs>
              <w:spacing w:before="120"/>
              <w:ind w:hanging="242"/>
              <w:rPr>
                <w:sz w:val="20"/>
              </w:rPr>
            </w:pPr>
            <w:proofErr w:type="gramStart"/>
            <w:r>
              <w:rPr>
                <w:sz w:val="20"/>
              </w:rPr>
              <w:t>any</w:t>
            </w:r>
            <w:proofErr w:type="gramEnd"/>
            <w:r>
              <w:rPr>
                <w:sz w:val="20"/>
              </w:rPr>
              <w:t xml:space="preserve"> volunteer in the workplace and study</w:t>
            </w:r>
            <w:r>
              <w:rPr>
                <w:spacing w:val="-6"/>
                <w:sz w:val="20"/>
              </w:rPr>
              <w:t xml:space="preserve"> </w:t>
            </w:r>
            <w:r>
              <w:rPr>
                <w:sz w:val="20"/>
              </w:rPr>
              <w:t>environment.</w:t>
            </w:r>
          </w:p>
        </w:tc>
      </w:tr>
      <w:tr w:rsidR="00F93F21">
        <w:trPr>
          <w:trHeight w:val="1658"/>
        </w:trPr>
        <w:tc>
          <w:tcPr>
            <w:tcW w:w="1954" w:type="dxa"/>
            <w:tcBorders>
              <w:left w:val="nil"/>
            </w:tcBorders>
          </w:tcPr>
          <w:p w:rsidR="00F93F21" w:rsidRDefault="00F22300">
            <w:pPr>
              <w:pStyle w:val="TableParagraph"/>
              <w:spacing w:before="76"/>
              <w:ind w:left="98" w:right="197"/>
              <w:rPr>
                <w:b/>
                <w:sz w:val="20"/>
              </w:rPr>
            </w:pPr>
            <w:r>
              <w:rPr>
                <w:b/>
                <w:sz w:val="20"/>
              </w:rPr>
              <w:t>Work- and study- related activities</w:t>
            </w:r>
          </w:p>
        </w:tc>
        <w:tc>
          <w:tcPr>
            <w:tcW w:w="7613" w:type="dxa"/>
            <w:tcBorders>
              <w:right w:val="nil"/>
            </w:tcBorders>
          </w:tcPr>
          <w:p w:rsidR="00F93F21" w:rsidRDefault="00F22300">
            <w:pPr>
              <w:pStyle w:val="TableParagraph"/>
              <w:spacing w:before="78"/>
              <w:ind w:left="78" w:right="384"/>
              <w:rPr>
                <w:sz w:val="20"/>
              </w:rPr>
            </w:pPr>
            <w:r>
              <w:rPr>
                <w:sz w:val="20"/>
              </w:rPr>
              <w:t>Work- and study-related activities are any activities that relate to a person’s employment / work commitment, involvement with or status as a student or other connection with the University. This includes activities that take place away from University sites, such as field trips, conferences, Work-Integrated Learning placements, work placements, work-related social events and email, online and social media activities.</w:t>
            </w:r>
          </w:p>
        </w:tc>
      </w:tr>
    </w:tbl>
    <w:p w:rsidR="00F93F21" w:rsidRDefault="00F93F21">
      <w:pPr>
        <w:pStyle w:val="BodyText"/>
      </w:pPr>
    </w:p>
    <w:p w:rsidR="00F93F21" w:rsidRDefault="008A1536">
      <w:pPr>
        <w:pStyle w:val="BodyText"/>
        <w:spacing w:before="9"/>
        <w:rPr>
          <w:sz w:val="19"/>
        </w:rPr>
      </w:pPr>
      <w:r>
        <w:pict>
          <v:shape id="_x0000_s1050" type="#_x0000_t202" style="position:absolute;margin-left:69.25pt;margin-top:12.6pt;width:489.4pt;height:21.5pt;z-index:251652096;mso-wrap-distance-left:0;mso-wrap-distance-right:0;mso-position-horizontal-relative:page" fillcolor="#ffd700" stroked="f">
            <v:textbox inset="0,0,0,0">
              <w:txbxContent>
                <w:p w:rsidR="00314A41" w:rsidRDefault="00314A41">
                  <w:pPr>
                    <w:tabs>
                      <w:tab w:val="left" w:pos="837"/>
                    </w:tabs>
                    <w:spacing w:before="67"/>
                    <w:ind w:left="117"/>
                    <w:rPr>
                      <w:b/>
                      <w:sz w:val="24"/>
                    </w:rPr>
                  </w:pPr>
                  <w:bookmarkStart w:id="170" w:name="7._Related_procedures"/>
                  <w:bookmarkStart w:id="171" w:name="_bookmark76"/>
                  <w:bookmarkEnd w:id="170"/>
                  <w:bookmarkEnd w:id="171"/>
                  <w:r>
                    <w:rPr>
                      <w:b/>
                      <w:sz w:val="24"/>
                    </w:rPr>
                    <w:t>7.</w:t>
                  </w:r>
                  <w:r>
                    <w:rPr>
                      <w:b/>
                      <w:sz w:val="24"/>
                    </w:rPr>
                    <w:tab/>
                    <w:t>Related</w:t>
                  </w:r>
                  <w:r>
                    <w:rPr>
                      <w:b/>
                      <w:spacing w:val="-1"/>
                      <w:sz w:val="24"/>
                    </w:rPr>
                    <w:t xml:space="preserve"> </w:t>
                  </w:r>
                  <w:r>
                    <w:rPr>
                      <w:b/>
                      <w:sz w:val="24"/>
                    </w:rPr>
                    <w:t>procedures</w:t>
                  </w:r>
                </w:p>
              </w:txbxContent>
            </v:textbox>
            <w10:wrap type="topAndBottom" anchorx="page"/>
          </v:shape>
        </w:pict>
      </w:r>
    </w:p>
    <w:p w:rsidR="00F93F21" w:rsidRDefault="008A1536">
      <w:pPr>
        <w:pStyle w:val="BodyText"/>
        <w:spacing w:before="145"/>
        <w:ind w:left="262"/>
      </w:pPr>
      <w:hyperlink r:id="rId161">
        <w:r w:rsidR="00F22300">
          <w:rPr>
            <w:color w:val="005CC9"/>
            <w:u w:val="single" w:color="005CC9"/>
          </w:rPr>
          <w:t>Student Complaints Policy</w:t>
        </w:r>
        <w:r w:rsidR="00F22300">
          <w:rPr>
            <w:color w:val="005CC9"/>
          </w:rPr>
          <w:t xml:space="preserve"> </w:t>
        </w:r>
      </w:hyperlink>
      <w:r w:rsidR="00F22300">
        <w:t>and supporting procedures</w:t>
      </w:r>
    </w:p>
    <w:p w:rsidR="00F93F21" w:rsidRDefault="008A1536">
      <w:pPr>
        <w:pStyle w:val="BodyText"/>
        <w:spacing w:before="130"/>
        <w:ind w:left="262"/>
      </w:pPr>
      <w:hyperlink r:id="rId162">
        <w:r w:rsidR="00F22300">
          <w:rPr>
            <w:color w:val="005CC9"/>
            <w:u w:val="single" w:color="005CC9"/>
          </w:rPr>
          <w:t>Staff Grievances</w:t>
        </w:r>
        <w:r w:rsidR="00F22300">
          <w:rPr>
            <w:color w:val="005CC9"/>
          </w:rPr>
          <w:t xml:space="preserve"> </w:t>
        </w:r>
      </w:hyperlink>
      <w:r w:rsidR="00F22300">
        <w:t>provisions in the University’s Enterprise Agreement and associated policy and procedures</w:t>
      </w:r>
    </w:p>
    <w:p w:rsidR="00F93F21" w:rsidRDefault="00F93F21">
      <w:pPr>
        <w:sectPr w:rsidR="00F93F21">
          <w:pgSz w:w="11910" w:h="16840"/>
          <w:pgMar w:top="840" w:right="620" w:bottom="1040" w:left="1240" w:header="657" w:footer="853" w:gutter="0"/>
          <w:cols w:space="720"/>
        </w:sectPr>
      </w:pPr>
    </w:p>
    <w:p w:rsidR="00F93F21" w:rsidRDefault="00F93F21">
      <w:pPr>
        <w:pStyle w:val="BodyText"/>
      </w:pPr>
    </w:p>
    <w:p w:rsidR="00F93F21" w:rsidRDefault="00F93F21">
      <w:pPr>
        <w:pStyle w:val="BodyText"/>
        <w:spacing w:before="9"/>
        <w:rPr>
          <w:sz w:val="23"/>
        </w:rPr>
      </w:pPr>
    </w:p>
    <w:p w:rsidR="00F93F21" w:rsidRDefault="008A1536">
      <w:pPr>
        <w:pStyle w:val="BodyText"/>
        <w:ind w:left="144"/>
      </w:pPr>
      <w:r>
        <w:pict>
          <v:shape id="_x0000_s1156" type="#_x0000_t202" style="width:489.4pt;height:21.5pt;mso-left-percent:-10001;mso-top-percent:-10001;mso-position-horizontal:absolute;mso-position-horizontal-relative:char;mso-position-vertical:absolute;mso-position-vertical-relative:line;mso-left-percent:-10001;mso-top-percent:-10001" fillcolor="#ffd700" stroked="f">
            <v:textbox inset="0,0,0,0">
              <w:txbxContent>
                <w:p w:rsidR="00314A41" w:rsidRDefault="00314A41">
                  <w:pPr>
                    <w:tabs>
                      <w:tab w:val="left" w:pos="837"/>
                    </w:tabs>
                    <w:spacing w:before="67"/>
                    <w:ind w:left="117"/>
                    <w:rPr>
                      <w:b/>
                      <w:sz w:val="24"/>
                    </w:rPr>
                  </w:pPr>
                  <w:bookmarkStart w:id="172" w:name="8._Legislation"/>
                  <w:bookmarkStart w:id="173" w:name="_bookmark77"/>
                  <w:bookmarkEnd w:id="172"/>
                  <w:bookmarkEnd w:id="173"/>
                  <w:r>
                    <w:rPr>
                      <w:b/>
                      <w:sz w:val="24"/>
                    </w:rPr>
                    <w:t>8.</w:t>
                  </w:r>
                  <w:r>
                    <w:rPr>
                      <w:b/>
                      <w:sz w:val="24"/>
                    </w:rPr>
                    <w:tab/>
                    <w:t>Legislation</w:t>
                  </w:r>
                </w:p>
              </w:txbxContent>
            </v:textbox>
            <w10:anchorlock/>
          </v:shape>
        </w:pict>
      </w:r>
    </w:p>
    <w:p w:rsidR="00F93F21" w:rsidRDefault="00F22300">
      <w:pPr>
        <w:pStyle w:val="BodyText"/>
        <w:spacing w:before="140"/>
        <w:ind w:left="262"/>
      </w:pPr>
      <w:r>
        <w:t>This policy complies with the requirements of the following legislation:</w:t>
      </w:r>
    </w:p>
    <w:p w:rsidR="00F93F21" w:rsidRDefault="00F93F21">
      <w:pPr>
        <w:pStyle w:val="BodyText"/>
        <w:spacing w:before="8"/>
        <w:rPr>
          <w:sz w:val="21"/>
        </w:rPr>
      </w:pPr>
    </w:p>
    <w:p w:rsidR="00F93F21" w:rsidRDefault="00F22300">
      <w:pPr>
        <w:pStyle w:val="ListParagraph"/>
        <w:numPr>
          <w:ilvl w:val="1"/>
          <w:numId w:val="10"/>
        </w:numPr>
        <w:tabs>
          <w:tab w:val="left" w:pos="976"/>
        </w:tabs>
        <w:rPr>
          <w:sz w:val="20"/>
        </w:rPr>
      </w:pPr>
      <w:r>
        <w:rPr>
          <w:sz w:val="20"/>
        </w:rPr>
        <w:t>Equal Opportunity Act 1984</w:t>
      </w:r>
      <w:r>
        <w:rPr>
          <w:spacing w:val="-5"/>
          <w:sz w:val="20"/>
        </w:rPr>
        <w:t xml:space="preserve"> </w:t>
      </w:r>
      <w:r>
        <w:rPr>
          <w:sz w:val="20"/>
        </w:rPr>
        <w:t>(SA)</w:t>
      </w:r>
    </w:p>
    <w:p w:rsidR="00F93F21" w:rsidRDefault="00F22300">
      <w:pPr>
        <w:pStyle w:val="ListParagraph"/>
        <w:numPr>
          <w:ilvl w:val="1"/>
          <w:numId w:val="10"/>
        </w:numPr>
        <w:tabs>
          <w:tab w:val="left" w:pos="976"/>
        </w:tabs>
        <w:spacing w:before="133"/>
        <w:rPr>
          <w:sz w:val="20"/>
        </w:rPr>
      </w:pPr>
      <w:r>
        <w:rPr>
          <w:sz w:val="20"/>
        </w:rPr>
        <w:t>Racial Vilification Act 1996</w:t>
      </w:r>
      <w:r>
        <w:rPr>
          <w:spacing w:val="-2"/>
          <w:sz w:val="20"/>
        </w:rPr>
        <w:t xml:space="preserve"> </w:t>
      </w:r>
      <w:r>
        <w:rPr>
          <w:sz w:val="20"/>
        </w:rPr>
        <w:t>(SA)</w:t>
      </w:r>
    </w:p>
    <w:p w:rsidR="00F93F21" w:rsidRDefault="00F22300">
      <w:pPr>
        <w:pStyle w:val="ListParagraph"/>
        <w:numPr>
          <w:ilvl w:val="1"/>
          <w:numId w:val="10"/>
        </w:numPr>
        <w:tabs>
          <w:tab w:val="left" w:pos="976"/>
        </w:tabs>
        <w:spacing w:before="132"/>
        <w:rPr>
          <w:sz w:val="20"/>
        </w:rPr>
      </w:pPr>
      <w:r>
        <w:rPr>
          <w:sz w:val="20"/>
        </w:rPr>
        <w:t>Civil Liability Act 1936</w:t>
      </w:r>
      <w:r>
        <w:rPr>
          <w:spacing w:val="-3"/>
          <w:sz w:val="20"/>
        </w:rPr>
        <w:t xml:space="preserve"> </w:t>
      </w:r>
      <w:r>
        <w:rPr>
          <w:sz w:val="20"/>
        </w:rPr>
        <w:t>(SA)</w:t>
      </w:r>
    </w:p>
    <w:p w:rsidR="00F93F21" w:rsidRDefault="00F22300">
      <w:pPr>
        <w:pStyle w:val="ListParagraph"/>
        <w:numPr>
          <w:ilvl w:val="1"/>
          <w:numId w:val="10"/>
        </w:numPr>
        <w:tabs>
          <w:tab w:val="left" w:pos="976"/>
        </w:tabs>
        <w:spacing w:before="130"/>
        <w:rPr>
          <w:sz w:val="20"/>
        </w:rPr>
      </w:pPr>
      <w:r>
        <w:rPr>
          <w:sz w:val="20"/>
        </w:rPr>
        <w:t>Age Discrimination Act 2004</w:t>
      </w:r>
    </w:p>
    <w:p w:rsidR="00F93F21" w:rsidRDefault="00F22300">
      <w:pPr>
        <w:pStyle w:val="ListParagraph"/>
        <w:numPr>
          <w:ilvl w:val="1"/>
          <w:numId w:val="10"/>
        </w:numPr>
        <w:tabs>
          <w:tab w:val="left" w:pos="976"/>
        </w:tabs>
        <w:spacing w:before="133"/>
        <w:rPr>
          <w:sz w:val="20"/>
        </w:rPr>
      </w:pPr>
      <w:r>
        <w:rPr>
          <w:sz w:val="20"/>
        </w:rPr>
        <w:t>Australian Human Rights Commission Act</w:t>
      </w:r>
      <w:r>
        <w:rPr>
          <w:spacing w:val="-5"/>
          <w:sz w:val="20"/>
        </w:rPr>
        <w:t xml:space="preserve"> </w:t>
      </w:r>
      <w:r>
        <w:rPr>
          <w:sz w:val="20"/>
        </w:rPr>
        <w:t>1986</w:t>
      </w:r>
    </w:p>
    <w:p w:rsidR="00F93F21" w:rsidRDefault="00F22300">
      <w:pPr>
        <w:pStyle w:val="ListParagraph"/>
        <w:numPr>
          <w:ilvl w:val="1"/>
          <w:numId w:val="10"/>
        </w:numPr>
        <w:tabs>
          <w:tab w:val="left" w:pos="976"/>
        </w:tabs>
        <w:spacing w:before="132"/>
        <w:rPr>
          <w:sz w:val="20"/>
        </w:rPr>
      </w:pPr>
      <w:r>
        <w:rPr>
          <w:sz w:val="20"/>
        </w:rPr>
        <w:t>Disability Discrimination Act</w:t>
      </w:r>
      <w:r>
        <w:rPr>
          <w:spacing w:val="-3"/>
          <w:sz w:val="20"/>
        </w:rPr>
        <w:t xml:space="preserve"> </w:t>
      </w:r>
      <w:r>
        <w:rPr>
          <w:sz w:val="20"/>
        </w:rPr>
        <w:t>1992</w:t>
      </w:r>
    </w:p>
    <w:p w:rsidR="00F93F21" w:rsidRDefault="00F22300">
      <w:pPr>
        <w:pStyle w:val="ListParagraph"/>
        <w:numPr>
          <w:ilvl w:val="1"/>
          <w:numId w:val="10"/>
        </w:numPr>
        <w:tabs>
          <w:tab w:val="left" w:pos="976"/>
        </w:tabs>
        <w:spacing w:before="130"/>
        <w:rPr>
          <w:sz w:val="20"/>
        </w:rPr>
      </w:pPr>
      <w:r>
        <w:rPr>
          <w:sz w:val="20"/>
        </w:rPr>
        <w:t>Racial Discrimination Act</w:t>
      </w:r>
      <w:r>
        <w:rPr>
          <w:spacing w:val="-3"/>
          <w:sz w:val="20"/>
        </w:rPr>
        <w:t xml:space="preserve"> </w:t>
      </w:r>
      <w:r>
        <w:rPr>
          <w:sz w:val="20"/>
        </w:rPr>
        <w:t>1975</w:t>
      </w:r>
    </w:p>
    <w:p w:rsidR="00F93F21" w:rsidRDefault="00F22300">
      <w:pPr>
        <w:pStyle w:val="ListParagraph"/>
        <w:numPr>
          <w:ilvl w:val="1"/>
          <w:numId w:val="10"/>
        </w:numPr>
        <w:tabs>
          <w:tab w:val="left" w:pos="976"/>
        </w:tabs>
        <w:spacing w:before="132"/>
        <w:rPr>
          <w:sz w:val="20"/>
        </w:rPr>
      </w:pPr>
      <w:r>
        <w:rPr>
          <w:sz w:val="20"/>
        </w:rPr>
        <w:t>Sex Discrimination Act</w:t>
      </w:r>
      <w:r>
        <w:rPr>
          <w:spacing w:val="-1"/>
          <w:sz w:val="20"/>
        </w:rPr>
        <w:t xml:space="preserve"> </w:t>
      </w:r>
      <w:r>
        <w:rPr>
          <w:sz w:val="20"/>
        </w:rPr>
        <w:t>1984</w:t>
      </w:r>
    </w:p>
    <w:p w:rsidR="00F93F21" w:rsidRDefault="00F22300">
      <w:pPr>
        <w:pStyle w:val="ListParagraph"/>
        <w:numPr>
          <w:ilvl w:val="1"/>
          <w:numId w:val="10"/>
        </w:numPr>
        <w:tabs>
          <w:tab w:val="left" w:pos="976"/>
        </w:tabs>
        <w:spacing w:before="130"/>
        <w:rPr>
          <w:sz w:val="20"/>
        </w:rPr>
      </w:pPr>
      <w:r>
        <w:rPr>
          <w:sz w:val="20"/>
        </w:rPr>
        <w:t>Equal Opportunity for Women in the Workplace Act</w:t>
      </w:r>
      <w:r>
        <w:rPr>
          <w:spacing w:val="-20"/>
          <w:sz w:val="20"/>
        </w:rPr>
        <w:t xml:space="preserve"> </w:t>
      </w:r>
      <w:r>
        <w:rPr>
          <w:sz w:val="20"/>
        </w:rPr>
        <w:t>1999</w:t>
      </w:r>
    </w:p>
    <w:p w:rsidR="00F93F21" w:rsidRDefault="00F22300">
      <w:pPr>
        <w:pStyle w:val="ListParagraph"/>
        <w:numPr>
          <w:ilvl w:val="1"/>
          <w:numId w:val="10"/>
        </w:numPr>
        <w:tabs>
          <w:tab w:val="left" w:pos="976"/>
        </w:tabs>
        <w:spacing w:before="133"/>
        <w:rPr>
          <w:sz w:val="20"/>
        </w:rPr>
      </w:pPr>
      <w:r>
        <w:rPr>
          <w:sz w:val="20"/>
        </w:rPr>
        <w:t>Fair Work Act</w:t>
      </w:r>
      <w:r>
        <w:rPr>
          <w:spacing w:val="-4"/>
          <w:sz w:val="20"/>
        </w:rPr>
        <w:t xml:space="preserve"> </w:t>
      </w:r>
      <w:r>
        <w:rPr>
          <w:sz w:val="20"/>
        </w:rPr>
        <w:t>2009</w:t>
      </w:r>
    </w:p>
    <w:p w:rsidR="00F93F21" w:rsidRDefault="00F22300">
      <w:pPr>
        <w:pStyle w:val="BodyText"/>
        <w:spacing w:before="132" w:line="249" w:lineRule="auto"/>
        <w:ind w:left="262" w:right="785"/>
      </w:pPr>
      <w:r>
        <w:t>Where staff or students are located outside South Australia, this policy will apply to the extent that it is compliant with the relevant laws of that jurisdiction.</w:t>
      </w:r>
    </w:p>
    <w:p w:rsidR="00F93F21" w:rsidRDefault="00F93F21">
      <w:pPr>
        <w:pStyle w:val="BodyText"/>
      </w:pPr>
    </w:p>
    <w:p w:rsidR="00F93F21" w:rsidRDefault="00F93F21">
      <w:pPr>
        <w:pStyle w:val="BodyText"/>
        <w:spacing w:before="2"/>
        <w:rPr>
          <w:sz w:val="22"/>
        </w:rPr>
      </w:pPr>
    </w:p>
    <w:tbl>
      <w:tblPr>
        <w:tblW w:w="0" w:type="auto"/>
        <w:tblInd w:w="269" w:type="dxa"/>
        <w:tblBorders>
          <w:top w:val="single" w:sz="4" w:space="0" w:color="939598"/>
          <w:left w:val="single" w:sz="4" w:space="0" w:color="939598"/>
          <w:bottom w:val="single" w:sz="4" w:space="0" w:color="939598"/>
          <w:right w:val="single" w:sz="4" w:space="0" w:color="939598"/>
          <w:insideH w:val="single" w:sz="4" w:space="0" w:color="939598"/>
          <w:insideV w:val="single" w:sz="4" w:space="0" w:color="939598"/>
        </w:tblBorders>
        <w:tblLayout w:type="fixed"/>
        <w:tblCellMar>
          <w:left w:w="0" w:type="dxa"/>
          <w:right w:w="0" w:type="dxa"/>
        </w:tblCellMar>
        <w:tblLook w:val="01E0" w:firstRow="1" w:lastRow="1" w:firstColumn="1" w:lastColumn="1" w:noHBand="0" w:noVBand="0"/>
      </w:tblPr>
      <w:tblGrid>
        <w:gridCol w:w="2551"/>
        <w:gridCol w:w="7001"/>
      </w:tblGrid>
      <w:tr w:rsidR="00F93F21">
        <w:trPr>
          <w:trHeight w:val="388"/>
        </w:trPr>
        <w:tc>
          <w:tcPr>
            <w:tcW w:w="2551" w:type="dxa"/>
            <w:tcBorders>
              <w:top w:val="nil"/>
              <w:left w:val="nil"/>
            </w:tcBorders>
          </w:tcPr>
          <w:p w:rsidR="00F93F21" w:rsidRDefault="00F22300">
            <w:pPr>
              <w:pStyle w:val="TableParagraph"/>
              <w:spacing w:before="76"/>
              <w:ind w:left="79"/>
              <w:rPr>
                <w:b/>
                <w:sz w:val="20"/>
              </w:rPr>
            </w:pPr>
            <w:r>
              <w:rPr>
                <w:b/>
                <w:sz w:val="20"/>
              </w:rPr>
              <w:t>Approval Authority</w:t>
            </w:r>
          </w:p>
        </w:tc>
        <w:tc>
          <w:tcPr>
            <w:tcW w:w="7001" w:type="dxa"/>
            <w:tcBorders>
              <w:top w:val="nil"/>
              <w:right w:val="nil"/>
            </w:tcBorders>
          </w:tcPr>
          <w:p w:rsidR="00F93F21" w:rsidRDefault="00F22300">
            <w:pPr>
              <w:pStyle w:val="TableParagraph"/>
              <w:spacing w:before="79"/>
              <w:ind w:left="74"/>
              <w:rPr>
                <w:sz w:val="20"/>
              </w:rPr>
            </w:pPr>
            <w:r>
              <w:rPr>
                <w:sz w:val="20"/>
              </w:rPr>
              <w:t>Vice-President (Corporate Services)</w:t>
            </w:r>
          </w:p>
        </w:tc>
      </w:tr>
      <w:tr w:rsidR="00F93F21">
        <w:trPr>
          <w:trHeight w:val="388"/>
        </w:trPr>
        <w:tc>
          <w:tcPr>
            <w:tcW w:w="2551" w:type="dxa"/>
            <w:tcBorders>
              <w:left w:val="nil"/>
            </w:tcBorders>
          </w:tcPr>
          <w:p w:rsidR="00F93F21" w:rsidRDefault="00F22300">
            <w:pPr>
              <w:pStyle w:val="TableParagraph"/>
              <w:spacing w:before="76"/>
              <w:ind w:left="79"/>
              <w:rPr>
                <w:b/>
                <w:sz w:val="20"/>
              </w:rPr>
            </w:pPr>
            <w:r>
              <w:rPr>
                <w:b/>
                <w:sz w:val="20"/>
              </w:rPr>
              <w:t>Responsible Officer</w:t>
            </w:r>
          </w:p>
        </w:tc>
        <w:tc>
          <w:tcPr>
            <w:tcW w:w="7001" w:type="dxa"/>
            <w:tcBorders>
              <w:right w:val="nil"/>
            </w:tcBorders>
          </w:tcPr>
          <w:p w:rsidR="00F93F21" w:rsidRDefault="00F22300">
            <w:pPr>
              <w:pStyle w:val="TableParagraph"/>
              <w:spacing w:before="78"/>
              <w:ind w:left="74"/>
              <w:rPr>
                <w:sz w:val="20"/>
              </w:rPr>
            </w:pPr>
            <w:r>
              <w:rPr>
                <w:sz w:val="20"/>
              </w:rPr>
              <w:t>Director, People and Culture</w:t>
            </w:r>
          </w:p>
        </w:tc>
      </w:tr>
      <w:tr w:rsidR="00F93F21">
        <w:trPr>
          <w:trHeight w:val="388"/>
        </w:trPr>
        <w:tc>
          <w:tcPr>
            <w:tcW w:w="2551" w:type="dxa"/>
            <w:tcBorders>
              <w:left w:val="nil"/>
            </w:tcBorders>
          </w:tcPr>
          <w:p w:rsidR="00F93F21" w:rsidRDefault="00F22300">
            <w:pPr>
              <w:pStyle w:val="TableParagraph"/>
              <w:spacing w:before="76"/>
              <w:ind w:left="79"/>
              <w:rPr>
                <w:b/>
                <w:sz w:val="20"/>
              </w:rPr>
            </w:pPr>
            <w:r>
              <w:rPr>
                <w:b/>
                <w:sz w:val="20"/>
              </w:rPr>
              <w:t>Approval Date</w:t>
            </w:r>
          </w:p>
        </w:tc>
        <w:tc>
          <w:tcPr>
            <w:tcW w:w="7001" w:type="dxa"/>
            <w:tcBorders>
              <w:right w:val="nil"/>
            </w:tcBorders>
          </w:tcPr>
          <w:p w:rsidR="00F93F21" w:rsidRDefault="00F22300">
            <w:pPr>
              <w:pStyle w:val="TableParagraph"/>
              <w:spacing w:before="78"/>
              <w:ind w:left="74"/>
              <w:rPr>
                <w:sz w:val="20"/>
              </w:rPr>
            </w:pPr>
            <w:r>
              <w:rPr>
                <w:sz w:val="20"/>
              </w:rPr>
              <w:t>27 November 2018</w:t>
            </w:r>
          </w:p>
        </w:tc>
      </w:tr>
      <w:tr w:rsidR="00F93F21">
        <w:trPr>
          <w:trHeight w:val="388"/>
        </w:trPr>
        <w:tc>
          <w:tcPr>
            <w:tcW w:w="2551" w:type="dxa"/>
            <w:tcBorders>
              <w:left w:val="nil"/>
            </w:tcBorders>
          </w:tcPr>
          <w:p w:rsidR="00F93F21" w:rsidRDefault="00F22300">
            <w:pPr>
              <w:pStyle w:val="TableParagraph"/>
              <w:spacing w:before="76"/>
              <w:ind w:left="79"/>
              <w:rPr>
                <w:b/>
                <w:sz w:val="20"/>
              </w:rPr>
            </w:pPr>
            <w:r>
              <w:rPr>
                <w:b/>
                <w:sz w:val="20"/>
              </w:rPr>
              <w:t>Effective Date</w:t>
            </w:r>
          </w:p>
        </w:tc>
        <w:tc>
          <w:tcPr>
            <w:tcW w:w="7001" w:type="dxa"/>
            <w:tcBorders>
              <w:right w:val="nil"/>
            </w:tcBorders>
          </w:tcPr>
          <w:p w:rsidR="00F93F21" w:rsidRDefault="00F22300">
            <w:pPr>
              <w:pStyle w:val="TableParagraph"/>
              <w:spacing w:before="78"/>
              <w:ind w:left="74"/>
              <w:rPr>
                <w:sz w:val="20"/>
              </w:rPr>
            </w:pPr>
            <w:r>
              <w:rPr>
                <w:sz w:val="20"/>
              </w:rPr>
              <w:t>1 January 2019</w:t>
            </w:r>
          </w:p>
        </w:tc>
      </w:tr>
      <w:tr w:rsidR="00F93F21">
        <w:trPr>
          <w:trHeight w:val="386"/>
        </w:trPr>
        <w:tc>
          <w:tcPr>
            <w:tcW w:w="2551" w:type="dxa"/>
            <w:tcBorders>
              <w:left w:val="nil"/>
            </w:tcBorders>
          </w:tcPr>
          <w:p w:rsidR="00F93F21" w:rsidRDefault="00F22300">
            <w:pPr>
              <w:pStyle w:val="TableParagraph"/>
              <w:spacing w:before="74"/>
              <w:ind w:left="79"/>
              <w:rPr>
                <w:b/>
                <w:sz w:val="20"/>
              </w:rPr>
            </w:pPr>
            <w:r>
              <w:rPr>
                <w:b/>
                <w:sz w:val="20"/>
              </w:rPr>
              <w:t>Review Date*</w:t>
            </w:r>
          </w:p>
        </w:tc>
        <w:tc>
          <w:tcPr>
            <w:tcW w:w="7001" w:type="dxa"/>
            <w:tcBorders>
              <w:right w:val="nil"/>
            </w:tcBorders>
          </w:tcPr>
          <w:p w:rsidR="00F93F21" w:rsidRDefault="00F22300">
            <w:pPr>
              <w:pStyle w:val="TableParagraph"/>
              <w:spacing w:before="76"/>
              <w:ind w:left="74"/>
              <w:rPr>
                <w:sz w:val="20"/>
              </w:rPr>
            </w:pPr>
            <w:r>
              <w:rPr>
                <w:sz w:val="20"/>
              </w:rPr>
              <w:t>November 2024</w:t>
            </w:r>
          </w:p>
        </w:tc>
      </w:tr>
      <w:tr w:rsidR="00F93F21">
        <w:trPr>
          <w:trHeight w:val="388"/>
        </w:trPr>
        <w:tc>
          <w:tcPr>
            <w:tcW w:w="2551" w:type="dxa"/>
            <w:tcBorders>
              <w:left w:val="nil"/>
            </w:tcBorders>
          </w:tcPr>
          <w:p w:rsidR="00F93F21" w:rsidRDefault="00F22300">
            <w:pPr>
              <w:pStyle w:val="TableParagraph"/>
              <w:spacing w:before="76"/>
              <w:ind w:left="79"/>
              <w:rPr>
                <w:b/>
                <w:sz w:val="20"/>
              </w:rPr>
            </w:pPr>
            <w:r>
              <w:rPr>
                <w:b/>
                <w:sz w:val="20"/>
              </w:rPr>
              <w:t>HPRM file number</w:t>
            </w:r>
          </w:p>
        </w:tc>
        <w:tc>
          <w:tcPr>
            <w:tcW w:w="7001" w:type="dxa"/>
            <w:tcBorders>
              <w:right w:val="nil"/>
            </w:tcBorders>
          </w:tcPr>
          <w:p w:rsidR="00F93F21" w:rsidRDefault="00F22300">
            <w:pPr>
              <w:pStyle w:val="TableParagraph"/>
              <w:spacing w:before="78"/>
              <w:ind w:left="74"/>
              <w:rPr>
                <w:sz w:val="20"/>
              </w:rPr>
            </w:pPr>
            <w:r>
              <w:rPr>
                <w:sz w:val="20"/>
              </w:rPr>
              <w:t>CF11/1522</w:t>
            </w:r>
          </w:p>
        </w:tc>
      </w:tr>
    </w:tbl>
    <w:p w:rsidR="00F93F21" w:rsidRDefault="008A1536">
      <w:pPr>
        <w:pStyle w:val="Heading6"/>
        <w:numPr>
          <w:ilvl w:val="0"/>
          <w:numId w:val="8"/>
        </w:numPr>
        <w:tabs>
          <w:tab w:val="left" w:pos="474"/>
        </w:tabs>
        <w:spacing w:before="76"/>
      </w:pPr>
      <w:r>
        <w:pict>
          <v:line id="_x0000_s1048" style="position:absolute;left:0;text-align:left;z-index:251653120;mso-wrap-distance-left:0;mso-wrap-distance-right:0;mso-position-horizontal-relative:page;mso-position-vertical-relative:text" from="74.4pt,19.65pt" to="552.7pt,19.65pt" strokecolor="#939598" strokeweight=".48pt">
            <w10:wrap type="topAndBottom" anchorx="page"/>
          </v:line>
        </w:pict>
      </w:r>
      <w:r w:rsidR="00F22300">
        <w:t>Unless otherwise indicated, this procedure will still apply beyond the review</w:t>
      </w:r>
      <w:r w:rsidR="00F22300">
        <w:rPr>
          <w:spacing w:val="-14"/>
        </w:rPr>
        <w:t xml:space="preserve"> </w:t>
      </w:r>
      <w:r w:rsidR="00F22300">
        <w:t>date.</w:t>
      </w:r>
    </w:p>
    <w:p w:rsidR="00F93F21" w:rsidRDefault="00F93F21">
      <w:pPr>
        <w:pStyle w:val="BodyText"/>
        <w:rPr>
          <w:b/>
        </w:rPr>
      </w:pPr>
    </w:p>
    <w:p w:rsidR="00F93F21" w:rsidRDefault="00F93F21">
      <w:pPr>
        <w:pStyle w:val="BodyText"/>
        <w:spacing w:before="4"/>
        <w:rPr>
          <w:b/>
          <w:sz w:val="19"/>
        </w:rPr>
      </w:pPr>
    </w:p>
    <w:p w:rsidR="00F93F21" w:rsidRDefault="00F22300">
      <w:pPr>
        <w:ind w:left="262"/>
        <w:rPr>
          <w:sz w:val="20"/>
        </w:rPr>
      </w:pPr>
      <w:r>
        <w:rPr>
          <w:sz w:val="18"/>
        </w:rPr>
        <w:t>Printed versions of this document are not controlled. Please refer to the Flinders Policy Library for the latest version</w:t>
      </w:r>
      <w:r>
        <w:rPr>
          <w:sz w:val="20"/>
        </w:rPr>
        <w:t>.</w:t>
      </w:r>
    </w:p>
    <w:p w:rsidR="00F93F21" w:rsidRDefault="00F93F21">
      <w:pPr>
        <w:rPr>
          <w:sz w:val="20"/>
        </w:rPr>
        <w:sectPr w:rsidR="00F93F21">
          <w:pgSz w:w="11910" w:h="16840"/>
          <w:pgMar w:top="840" w:right="620" w:bottom="1040" w:left="1240" w:header="657" w:footer="853" w:gutter="0"/>
          <w:cols w:space="720"/>
        </w:sectPr>
      </w:pPr>
    </w:p>
    <w:p w:rsidR="00F93F21" w:rsidRDefault="008A1536">
      <w:pPr>
        <w:pStyle w:val="BodyText"/>
      </w:pPr>
      <w:r>
        <w:lastRenderedPageBreak/>
        <w:pict>
          <v:group id="_x0000_s1044" style="position:absolute;margin-left:0;margin-top:0;width:594.45pt;height:148.3pt;z-index:-251631616;mso-position-horizontal-relative:page;mso-position-vertical-relative:page" coordsize="11889,2966">
            <v:line id="_x0000_s1047" style="position:absolute" from="1474,842" to="11085,842" strokecolor="#ffd600" strokeweight="1.44pt"/>
            <v:shape id="_x0000_s1046" type="#_x0000_t75" alt="Inspiring Achievement " style="position:absolute;width:11889;height:2959">
              <v:imagedata r:id="rId69" o:title=""/>
            </v:shape>
            <v:line id="_x0000_s1045" style="position:absolute" from="1503,2948" to="11055,2948" strokecolor="#ffd500" strokeweight="1.75pt"/>
            <w10:wrap anchorx="page" anchory="page"/>
          </v:group>
        </w:pict>
      </w:r>
    </w:p>
    <w:p w:rsidR="00F93F21" w:rsidRDefault="00F93F21">
      <w:pPr>
        <w:pStyle w:val="BodyText"/>
      </w:pPr>
    </w:p>
    <w:p w:rsidR="00F93F21" w:rsidRDefault="00F93F21">
      <w:pPr>
        <w:pStyle w:val="BodyText"/>
      </w:pPr>
    </w:p>
    <w:p w:rsidR="00F93F21" w:rsidRDefault="00F93F21">
      <w:pPr>
        <w:pStyle w:val="BodyText"/>
      </w:pPr>
    </w:p>
    <w:p w:rsidR="00F93F21" w:rsidRDefault="00F93F21">
      <w:pPr>
        <w:pStyle w:val="BodyText"/>
      </w:pPr>
    </w:p>
    <w:p w:rsidR="00F93F21" w:rsidRDefault="00F93F21">
      <w:pPr>
        <w:pStyle w:val="BodyText"/>
      </w:pPr>
    </w:p>
    <w:p w:rsidR="00F93F21" w:rsidRDefault="00F93F21">
      <w:pPr>
        <w:pStyle w:val="BodyText"/>
      </w:pPr>
    </w:p>
    <w:p w:rsidR="00F93F21" w:rsidRDefault="00F93F21">
      <w:pPr>
        <w:pStyle w:val="BodyText"/>
      </w:pPr>
    </w:p>
    <w:p w:rsidR="00F93F21" w:rsidRDefault="00F93F21">
      <w:pPr>
        <w:pStyle w:val="BodyText"/>
      </w:pPr>
    </w:p>
    <w:p w:rsidR="00F93F21" w:rsidRDefault="00F93F21">
      <w:pPr>
        <w:pStyle w:val="BodyText"/>
      </w:pPr>
    </w:p>
    <w:p w:rsidR="00F93F21" w:rsidRDefault="00F93F21">
      <w:pPr>
        <w:pStyle w:val="BodyText"/>
      </w:pPr>
    </w:p>
    <w:p w:rsidR="00F93F21" w:rsidRDefault="00F93F21">
      <w:pPr>
        <w:pStyle w:val="BodyText"/>
      </w:pPr>
    </w:p>
    <w:p w:rsidR="00F93F21" w:rsidRDefault="00F93F21">
      <w:pPr>
        <w:pStyle w:val="BodyText"/>
      </w:pPr>
    </w:p>
    <w:p w:rsidR="00F93F21" w:rsidRDefault="00F93F21">
      <w:pPr>
        <w:pStyle w:val="BodyText"/>
      </w:pPr>
    </w:p>
    <w:p w:rsidR="00F93F21" w:rsidRDefault="00F93F21">
      <w:pPr>
        <w:pStyle w:val="BodyText"/>
        <w:spacing w:before="2"/>
        <w:rPr>
          <w:sz w:val="19"/>
        </w:rPr>
      </w:pPr>
    </w:p>
    <w:p w:rsidR="00F93F21" w:rsidRDefault="008A1536">
      <w:pPr>
        <w:pStyle w:val="BodyText"/>
        <w:ind w:left="145"/>
      </w:pPr>
      <w:r>
        <w:pict>
          <v:shape id="_x0000_s1155" type="#_x0000_t202" style="width:489pt;height:56.3pt;mso-left-percent:-10001;mso-top-percent:-10001;mso-position-horizontal:absolute;mso-position-horizontal-relative:char;mso-position-vertical:absolute;mso-position-vertical-relative:line;mso-left-percent:-10001;mso-top-percent:-10001" filled="f" strokeweight=".48pt">
            <v:textbox inset="0,0,0,0">
              <w:txbxContent>
                <w:bookmarkStart w:id="174" w:name="no-bullying"/>
                <w:bookmarkEnd w:id="174"/>
                <w:p w:rsidR="00314A41" w:rsidRDefault="00314A41">
                  <w:pPr>
                    <w:spacing w:before="18"/>
                    <w:ind w:left="108"/>
                    <w:rPr>
                      <w:b/>
                      <w:i/>
                      <w:sz w:val="28"/>
                    </w:rPr>
                  </w:pPr>
                  <w:r>
                    <w:rPr>
                      <w:b/>
                      <w:i/>
                      <w:sz w:val="28"/>
                      <w:u w:val="thick"/>
                    </w:rPr>
                    <w:fldChar w:fldCharType="begin"/>
                  </w:r>
                  <w:r>
                    <w:rPr>
                      <w:b/>
                      <w:i/>
                      <w:sz w:val="28"/>
                      <w:u w:val="thick"/>
                    </w:rPr>
                    <w:instrText xml:space="preserve"> HYPERLINK "https://flinders.edu.au/policies/policy-redesign-project" \h </w:instrText>
                  </w:r>
                  <w:r>
                    <w:rPr>
                      <w:b/>
                      <w:i/>
                      <w:sz w:val="28"/>
                      <w:u w:val="thick"/>
                    </w:rPr>
                    <w:fldChar w:fldCharType="separate"/>
                  </w:r>
                  <w:r>
                    <w:rPr>
                      <w:b/>
                      <w:i/>
                      <w:sz w:val="28"/>
                      <w:u w:val="thick"/>
                    </w:rPr>
                    <w:t>Policy Redesign Project</w:t>
                  </w:r>
                  <w:r>
                    <w:rPr>
                      <w:b/>
                      <w:i/>
                      <w:sz w:val="28"/>
                      <w:u w:val="thick"/>
                    </w:rPr>
                    <w:fldChar w:fldCharType="end"/>
                  </w:r>
                </w:p>
                <w:p w:rsidR="00314A41" w:rsidRDefault="00314A41">
                  <w:pPr>
                    <w:pStyle w:val="BodyText"/>
                    <w:spacing w:before="8"/>
                    <w:rPr>
                      <w:sz w:val="25"/>
                    </w:rPr>
                  </w:pPr>
                </w:p>
                <w:p w:rsidR="00314A41" w:rsidRDefault="00314A41">
                  <w:pPr>
                    <w:ind w:left="108"/>
                    <w:rPr>
                      <w:i/>
                      <w:sz w:val="20"/>
                    </w:rPr>
                  </w:pPr>
                  <w:r>
                    <w:rPr>
                      <w:i/>
                      <w:sz w:val="20"/>
                    </w:rPr>
                    <w:t>All policies and procedures are being reviewed as part of this project. This document is pending review, but remains in effect until the review is carried out.</w:t>
                  </w:r>
                </w:p>
              </w:txbxContent>
            </v:textbox>
            <w10:anchorlock/>
          </v:shape>
        </w:pict>
      </w:r>
    </w:p>
    <w:p w:rsidR="00F93F21" w:rsidRDefault="00F93F21">
      <w:pPr>
        <w:pStyle w:val="BodyText"/>
      </w:pPr>
    </w:p>
    <w:p w:rsidR="00F93F21" w:rsidRDefault="00F22300">
      <w:pPr>
        <w:pStyle w:val="Heading2"/>
      </w:pPr>
      <w:r>
        <w:t>No Bullying at Flinders</w:t>
      </w:r>
    </w:p>
    <w:p w:rsidR="00F93F21" w:rsidRDefault="00F93F21">
      <w:pPr>
        <w:pStyle w:val="BodyText"/>
        <w:rPr>
          <w:b/>
        </w:rPr>
      </w:pPr>
    </w:p>
    <w:p w:rsidR="00F93F21" w:rsidRDefault="00F93F21">
      <w:pPr>
        <w:pStyle w:val="BodyText"/>
        <w:spacing w:before="4"/>
        <w:rPr>
          <w:b/>
          <w:sz w:val="10"/>
        </w:rPr>
      </w:pPr>
    </w:p>
    <w:tbl>
      <w:tblPr>
        <w:tblW w:w="0" w:type="auto"/>
        <w:tblInd w:w="115" w:type="dxa"/>
        <w:tblLayout w:type="fixed"/>
        <w:tblCellMar>
          <w:left w:w="0" w:type="dxa"/>
          <w:right w:w="0" w:type="dxa"/>
        </w:tblCellMar>
        <w:tblLook w:val="01E0" w:firstRow="1" w:lastRow="1" w:firstColumn="1" w:lastColumn="1" w:noHBand="0" w:noVBand="0"/>
      </w:tblPr>
      <w:tblGrid>
        <w:gridCol w:w="1909"/>
        <w:gridCol w:w="5678"/>
      </w:tblGrid>
      <w:tr w:rsidR="00F93F21">
        <w:trPr>
          <w:trHeight w:val="381"/>
        </w:trPr>
        <w:tc>
          <w:tcPr>
            <w:tcW w:w="1909" w:type="dxa"/>
          </w:tcPr>
          <w:p w:rsidR="00F93F21" w:rsidRDefault="00F22300">
            <w:pPr>
              <w:pStyle w:val="TableParagraph"/>
              <w:spacing w:line="223" w:lineRule="exact"/>
              <w:ind w:left="200"/>
              <w:rPr>
                <w:b/>
                <w:sz w:val="20"/>
              </w:rPr>
            </w:pPr>
            <w:r>
              <w:rPr>
                <w:b/>
                <w:sz w:val="20"/>
              </w:rPr>
              <w:t>Establishment:</w:t>
            </w:r>
          </w:p>
        </w:tc>
        <w:tc>
          <w:tcPr>
            <w:tcW w:w="5678" w:type="dxa"/>
          </w:tcPr>
          <w:p w:rsidR="00F93F21" w:rsidRDefault="00F22300">
            <w:pPr>
              <w:pStyle w:val="TableParagraph"/>
              <w:spacing w:line="223" w:lineRule="exact"/>
              <w:ind w:left="323"/>
              <w:rPr>
                <w:sz w:val="20"/>
              </w:rPr>
            </w:pPr>
            <w:r>
              <w:rPr>
                <w:sz w:val="20"/>
              </w:rPr>
              <w:t>Council, 9 August 2007</w:t>
            </w:r>
          </w:p>
        </w:tc>
      </w:tr>
      <w:tr w:rsidR="00F93F21">
        <w:trPr>
          <w:trHeight w:val="541"/>
        </w:trPr>
        <w:tc>
          <w:tcPr>
            <w:tcW w:w="1909" w:type="dxa"/>
          </w:tcPr>
          <w:p w:rsidR="00F93F21" w:rsidRDefault="00F22300">
            <w:pPr>
              <w:pStyle w:val="TableParagraph"/>
              <w:spacing w:before="151"/>
              <w:ind w:left="200"/>
              <w:rPr>
                <w:b/>
                <w:sz w:val="20"/>
              </w:rPr>
            </w:pPr>
            <w:r>
              <w:rPr>
                <w:b/>
                <w:sz w:val="20"/>
              </w:rPr>
              <w:t>Last Amended:</w:t>
            </w:r>
          </w:p>
        </w:tc>
        <w:tc>
          <w:tcPr>
            <w:tcW w:w="5678" w:type="dxa"/>
          </w:tcPr>
          <w:p w:rsidR="00F93F21" w:rsidRDefault="00F22300">
            <w:pPr>
              <w:pStyle w:val="TableParagraph"/>
              <w:spacing w:before="151"/>
              <w:ind w:left="268"/>
              <w:rPr>
                <w:sz w:val="20"/>
              </w:rPr>
            </w:pPr>
            <w:r>
              <w:rPr>
                <w:sz w:val="20"/>
              </w:rPr>
              <w:t>Deputy Vice-Chancellor (Academic), 3 December 2012</w:t>
            </w:r>
          </w:p>
        </w:tc>
      </w:tr>
      <w:tr w:rsidR="00F93F21">
        <w:trPr>
          <w:trHeight w:val="783"/>
        </w:trPr>
        <w:tc>
          <w:tcPr>
            <w:tcW w:w="1909" w:type="dxa"/>
          </w:tcPr>
          <w:p w:rsidR="00F93F21" w:rsidRDefault="00F22300">
            <w:pPr>
              <w:pStyle w:val="TableParagraph"/>
              <w:spacing w:before="152" w:line="252" w:lineRule="auto"/>
              <w:ind w:left="200"/>
              <w:rPr>
                <w:b/>
                <w:sz w:val="20"/>
              </w:rPr>
            </w:pPr>
            <w:r>
              <w:rPr>
                <w:b/>
                <w:sz w:val="20"/>
              </w:rPr>
              <w:t xml:space="preserve">Nature of </w:t>
            </w:r>
            <w:r>
              <w:rPr>
                <w:b/>
                <w:w w:val="95"/>
                <w:sz w:val="20"/>
              </w:rPr>
              <w:t>Amendment:</w:t>
            </w:r>
          </w:p>
        </w:tc>
        <w:tc>
          <w:tcPr>
            <w:tcW w:w="5678" w:type="dxa"/>
          </w:tcPr>
          <w:p w:rsidR="00F93F21" w:rsidRDefault="00F22300">
            <w:pPr>
              <w:pStyle w:val="TableParagraph"/>
              <w:spacing w:before="152" w:line="252" w:lineRule="auto"/>
              <w:ind w:left="268"/>
              <w:rPr>
                <w:sz w:val="20"/>
              </w:rPr>
            </w:pPr>
            <w:r>
              <w:rPr>
                <w:sz w:val="20"/>
              </w:rPr>
              <w:t>Transfer of Authority previously held by Director, Academic and Student Services</w:t>
            </w:r>
          </w:p>
        </w:tc>
      </w:tr>
      <w:tr w:rsidR="00F93F21">
        <w:trPr>
          <w:trHeight w:val="782"/>
        </w:trPr>
        <w:tc>
          <w:tcPr>
            <w:tcW w:w="1909" w:type="dxa"/>
          </w:tcPr>
          <w:p w:rsidR="00F93F21" w:rsidRDefault="00F22300">
            <w:pPr>
              <w:pStyle w:val="TableParagraph"/>
              <w:spacing w:before="151" w:line="252" w:lineRule="auto"/>
              <w:ind w:left="200" w:right="699"/>
              <w:rPr>
                <w:b/>
                <w:sz w:val="20"/>
              </w:rPr>
            </w:pPr>
            <w:r>
              <w:rPr>
                <w:b/>
                <w:sz w:val="20"/>
              </w:rPr>
              <w:t>Date Last Reviewed:</w:t>
            </w:r>
          </w:p>
        </w:tc>
        <w:tc>
          <w:tcPr>
            <w:tcW w:w="5678" w:type="dxa"/>
          </w:tcPr>
          <w:p w:rsidR="00F93F21" w:rsidRDefault="00F93F21">
            <w:pPr>
              <w:pStyle w:val="TableParagraph"/>
              <w:rPr>
                <w:rFonts w:ascii="Times New Roman"/>
                <w:sz w:val="20"/>
              </w:rPr>
            </w:pPr>
          </w:p>
        </w:tc>
      </w:tr>
      <w:tr w:rsidR="00F93F21">
        <w:trPr>
          <w:trHeight w:val="623"/>
        </w:trPr>
        <w:tc>
          <w:tcPr>
            <w:tcW w:w="1909" w:type="dxa"/>
          </w:tcPr>
          <w:p w:rsidR="00F93F21" w:rsidRDefault="00F22300">
            <w:pPr>
              <w:pStyle w:val="TableParagraph"/>
              <w:spacing w:before="141" w:line="240" w:lineRule="atLeast"/>
              <w:ind w:left="200"/>
              <w:rPr>
                <w:b/>
                <w:sz w:val="20"/>
              </w:rPr>
            </w:pPr>
            <w:r>
              <w:rPr>
                <w:b/>
                <w:w w:val="95"/>
                <w:sz w:val="20"/>
              </w:rPr>
              <w:t xml:space="preserve">Responsible </w:t>
            </w:r>
            <w:r>
              <w:rPr>
                <w:b/>
                <w:sz w:val="20"/>
              </w:rPr>
              <w:t>Officer:</w:t>
            </w:r>
          </w:p>
        </w:tc>
        <w:tc>
          <w:tcPr>
            <w:tcW w:w="5678" w:type="dxa"/>
          </w:tcPr>
          <w:p w:rsidR="00F93F21" w:rsidRDefault="00F93F21">
            <w:pPr>
              <w:pStyle w:val="TableParagraph"/>
              <w:spacing w:before="9"/>
              <w:rPr>
                <w:b/>
                <w:sz w:val="23"/>
              </w:rPr>
            </w:pPr>
          </w:p>
          <w:p w:rsidR="00F93F21" w:rsidRDefault="00F22300">
            <w:pPr>
              <w:pStyle w:val="TableParagraph"/>
              <w:ind w:left="268"/>
              <w:rPr>
                <w:sz w:val="20"/>
              </w:rPr>
            </w:pPr>
            <w:r>
              <w:rPr>
                <w:sz w:val="20"/>
              </w:rPr>
              <w:t>Director, Human Resources</w:t>
            </w:r>
          </w:p>
        </w:tc>
      </w:tr>
    </w:tbl>
    <w:p w:rsidR="00F93F21" w:rsidRDefault="00F93F21">
      <w:pPr>
        <w:pStyle w:val="BodyText"/>
        <w:spacing w:before="9"/>
        <w:rPr>
          <w:b/>
          <w:sz w:val="25"/>
        </w:rPr>
      </w:pPr>
    </w:p>
    <w:p w:rsidR="00F93F21" w:rsidRDefault="00F22300">
      <w:pPr>
        <w:pStyle w:val="Heading3"/>
        <w:ind w:left="262"/>
      </w:pPr>
      <w:r>
        <w:t>Principles</w:t>
      </w:r>
    </w:p>
    <w:p w:rsidR="00F93F21" w:rsidRDefault="00F22300">
      <w:pPr>
        <w:pStyle w:val="BodyText"/>
        <w:spacing w:before="175" w:line="252" w:lineRule="auto"/>
        <w:ind w:left="262" w:right="341"/>
      </w:pPr>
      <w:r>
        <w:t xml:space="preserve">Flinders University is committed to providing a work and study environment that </w:t>
      </w:r>
      <w:proofErr w:type="spellStart"/>
      <w:r>
        <w:t>maximises</w:t>
      </w:r>
      <w:proofErr w:type="spellEnd"/>
      <w:r>
        <w:t xml:space="preserve"> the opportunities for all staff and students to undertake their work or study. Respectful relationships between the people within our community are the basis for such an environment.</w:t>
      </w:r>
    </w:p>
    <w:p w:rsidR="00F93F21" w:rsidRDefault="00F93F21">
      <w:pPr>
        <w:pStyle w:val="BodyText"/>
        <w:spacing w:before="10"/>
      </w:pPr>
    </w:p>
    <w:p w:rsidR="00F93F21" w:rsidRDefault="00F22300">
      <w:pPr>
        <w:pStyle w:val="BodyText"/>
        <w:ind w:left="262"/>
      </w:pPr>
      <w:r>
        <w:t>Respectful relationships require that all people</w:t>
      </w:r>
    </w:p>
    <w:p w:rsidR="00F93F21" w:rsidRDefault="00F93F21">
      <w:pPr>
        <w:pStyle w:val="BodyText"/>
        <w:spacing w:before="2"/>
        <w:rPr>
          <w:sz w:val="25"/>
        </w:rPr>
      </w:pPr>
    </w:p>
    <w:p w:rsidR="00F93F21" w:rsidRDefault="00F22300">
      <w:pPr>
        <w:pStyle w:val="ListParagraph"/>
        <w:numPr>
          <w:ilvl w:val="1"/>
          <w:numId w:val="8"/>
        </w:numPr>
        <w:tabs>
          <w:tab w:val="left" w:pos="982"/>
          <w:tab w:val="left" w:pos="983"/>
        </w:tabs>
        <w:spacing w:line="245" w:lineRule="exact"/>
        <w:rPr>
          <w:sz w:val="20"/>
        </w:rPr>
      </w:pPr>
      <w:r>
        <w:rPr>
          <w:sz w:val="20"/>
        </w:rPr>
        <w:t>are treated with integrity and</w:t>
      </w:r>
      <w:r>
        <w:rPr>
          <w:spacing w:val="-3"/>
          <w:sz w:val="20"/>
        </w:rPr>
        <w:t xml:space="preserve"> </w:t>
      </w:r>
      <w:r>
        <w:rPr>
          <w:sz w:val="20"/>
        </w:rPr>
        <w:t>goodwill;</w:t>
      </w:r>
    </w:p>
    <w:p w:rsidR="00F93F21" w:rsidRDefault="00F22300">
      <w:pPr>
        <w:pStyle w:val="ListParagraph"/>
        <w:numPr>
          <w:ilvl w:val="1"/>
          <w:numId w:val="8"/>
        </w:numPr>
        <w:tabs>
          <w:tab w:val="left" w:pos="982"/>
          <w:tab w:val="left" w:pos="983"/>
        </w:tabs>
        <w:spacing w:line="245" w:lineRule="exact"/>
        <w:rPr>
          <w:sz w:val="20"/>
        </w:rPr>
      </w:pPr>
      <w:r>
        <w:rPr>
          <w:sz w:val="20"/>
        </w:rPr>
        <w:t xml:space="preserve">are aware of the impact of their </w:t>
      </w:r>
      <w:proofErr w:type="spellStart"/>
      <w:r>
        <w:rPr>
          <w:sz w:val="20"/>
        </w:rPr>
        <w:t>behaviour</w:t>
      </w:r>
      <w:proofErr w:type="spellEnd"/>
      <w:r>
        <w:rPr>
          <w:sz w:val="20"/>
        </w:rPr>
        <w:t xml:space="preserve"> on others;</w:t>
      </w:r>
      <w:r>
        <w:rPr>
          <w:spacing w:val="-1"/>
          <w:sz w:val="20"/>
        </w:rPr>
        <w:t xml:space="preserve"> </w:t>
      </w:r>
      <w:r>
        <w:rPr>
          <w:sz w:val="20"/>
        </w:rPr>
        <w:t>and</w:t>
      </w:r>
    </w:p>
    <w:p w:rsidR="00F93F21" w:rsidRDefault="00F22300">
      <w:pPr>
        <w:pStyle w:val="ListParagraph"/>
        <w:numPr>
          <w:ilvl w:val="1"/>
          <w:numId w:val="8"/>
        </w:numPr>
        <w:tabs>
          <w:tab w:val="left" w:pos="982"/>
          <w:tab w:val="left" w:pos="983"/>
        </w:tabs>
        <w:rPr>
          <w:sz w:val="20"/>
        </w:rPr>
      </w:pPr>
      <w:proofErr w:type="gramStart"/>
      <w:r>
        <w:rPr>
          <w:sz w:val="20"/>
        </w:rPr>
        <w:t>adjust</w:t>
      </w:r>
      <w:proofErr w:type="gramEnd"/>
      <w:r>
        <w:rPr>
          <w:sz w:val="20"/>
        </w:rPr>
        <w:t xml:space="preserve"> their interpersonal styles and methods to the social and cultural</w:t>
      </w:r>
      <w:r>
        <w:rPr>
          <w:spacing w:val="-10"/>
          <w:sz w:val="20"/>
        </w:rPr>
        <w:t xml:space="preserve"> </w:t>
      </w:r>
      <w:r>
        <w:rPr>
          <w:sz w:val="20"/>
        </w:rPr>
        <w:t>environment.</w:t>
      </w:r>
    </w:p>
    <w:p w:rsidR="00F93F21" w:rsidRDefault="00F93F21">
      <w:pPr>
        <w:pStyle w:val="BodyText"/>
        <w:spacing w:before="1"/>
        <w:rPr>
          <w:sz w:val="24"/>
        </w:rPr>
      </w:pPr>
    </w:p>
    <w:p w:rsidR="00F93F21" w:rsidRDefault="00F22300">
      <w:pPr>
        <w:pStyle w:val="BodyText"/>
        <w:spacing w:line="249" w:lineRule="auto"/>
        <w:ind w:left="262"/>
      </w:pPr>
      <w:r>
        <w:t xml:space="preserve">Flinders University considers that all forms of harassment, including bullying are inappropriate and unacceptable </w:t>
      </w:r>
      <w:proofErr w:type="spellStart"/>
      <w:r>
        <w:t>behaviours</w:t>
      </w:r>
      <w:proofErr w:type="spellEnd"/>
      <w:r>
        <w:t>.</w:t>
      </w:r>
    </w:p>
    <w:p w:rsidR="00F93F21" w:rsidRDefault="00F93F21">
      <w:pPr>
        <w:pStyle w:val="BodyText"/>
        <w:rPr>
          <w:sz w:val="22"/>
        </w:rPr>
      </w:pPr>
    </w:p>
    <w:p w:rsidR="00F93F21" w:rsidRDefault="00F93F21">
      <w:pPr>
        <w:pStyle w:val="BodyText"/>
        <w:rPr>
          <w:sz w:val="22"/>
        </w:rPr>
      </w:pPr>
    </w:p>
    <w:p w:rsidR="00F93F21" w:rsidRDefault="00F93F21">
      <w:pPr>
        <w:pStyle w:val="BodyText"/>
        <w:spacing w:before="3"/>
        <w:rPr>
          <w:sz w:val="19"/>
        </w:rPr>
      </w:pPr>
    </w:p>
    <w:p w:rsidR="00F93F21" w:rsidRDefault="00F22300">
      <w:pPr>
        <w:pStyle w:val="Heading3"/>
        <w:spacing w:before="1"/>
        <w:ind w:left="262"/>
      </w:pPr>
      <w:r>
        <w:t>Scope</w:t>
      </w:r>
    </w:p>
    <w:p w:rsidR="00F93F21" w:rsidRDefault="00F22300">
      <w:pPr>
        <w:pStyle w:val="BodyText"/>
        <w:spacing w:before="171" w:line="252" w:lineRule="auto"/>
        <w:ind w:left="262"/>
      </w:pPr>
      <w:r>
        <w:t>This statement applies to all students and staff of the University when engaged in any activities reasonably connected with their role at the University, including activities undertaken beyond the campus such as fieldwork, placements and consultancies.</w:t>
      </w:r>
    </w:p>
    <w:p w:rsidR="00F93F21" w:rsidRDefault="00F93F21">
      <w:pPr>
        <w:spacing w:line="252" w:lineRule="auto"/>
        <w:sectPr w:rsidR="00F93F21">
          <w:headerReference w:type="default" r:id="rId163"/>
          <w:footerReference w:type="default" r:id="rId164"/>
          <w:pgSz w:w="11910" w:h="16840"/>
          <w:pgMar w:top="0" w:right="620" w:bottom="1040" w:left="1240" w:header="0" w:footer="853" w:gutter="0"/>
          <w:pgNumType w:start="1"/>
          <w:cols w:space="720"/>
        </w:sectPr>
      </w:pPr>
    </w:p>
    <w:p w:rsidR="00F93F21" w:rsidRDefault="00F93F21">
      <w:pPr>
        <w:pStyle w:val="BodyText"/>
      </w:pPr>
    </w:p>
    <w:p w:rsidR="00F93F21" w:rsidRDefault="00F93F21">
      <w:pPr>
        <w:pStyle w:val="BodyText"/>
        <w:spacing w:before="9"/>
        <w:rPr>
          <w:sz w:val="15"/>
        </w:rPr>
      </w:pPr>
    </w:p>
    <w:p w:rsidR="00F93F21" w:rsidRDefault="00F22300">
      <w:pPr>
        <w:pStyle w:val="Heading3"/>
        <w:spacing w:before="93"/>
        <w:ind w:left="262"/>
      </w:pPr>
      <w:r>
        <w:t>Definition</w:t>
      </w:r>
    </w:p>
    <w:p w:rsidR="00F93F21" w:rsidRDefault="00F22300">
      <w:pPr>
        <w:pStyle w:val="BodyText"/>
        <w:spacing w:before="172" w:line="252" w:lineRule="auto"/>
        <w:ind w:left="262" w:right="291"/>
      </w:pPr>
      <w:r>
        <w:t xml:space="preserve">Bullying defines persistent or ongoing </w:t>
      </w:r>
      <w:proofErr w:type="spellStart"/>
      <w:r>
        <w:t>behaviours</w:t>
      </w:r>
      <w:proofErr w:type="spellEnd"/>
      <w:r>
        <w:t xml:space="preserve"> directed towards an individual or group that a reasonable person, having regard to the circumstances, would find offensive, intimidating, humiliating or threatening and that potentially or actually affects health and wellbeing.</w:t>
      </w:r>
    </w:p>
    <w:p w:rsidR="00F93F21" w:rsidRDefault="00F93F21">
      <w:pPr>
        <w:pStyle w:val="BodyText"/>
        <w:rPr>
          <w:sz w:val="22"/>
        </w:rPr>
      </w:pPr>
    </w:p>
    <w:p w:rsidR="00F93F21" w:rsidRDefault="00F93F21">
      <w:pPr>
        <w:pStyle w:val="BodyText"/>
        <w:rPr>
          <w:sz w:val="22"/>
        </w:rPr>
      </w:pPr>
    </w:p>
    <w:p w:rsidR="00F93F21" w:rsidRDefault="00F93F21">
      <w:pPr>
        <w:pStyle w:val="BodyText"/>
        <w:spacing w:before="11"/>
        <w:rPr>
          <w:sz w:val="18"/>
        </w:rPr>
      </w:pPr>
    </w:p>
    <w:p w:rsidR="00F93F21" w:rsidRDefault="00F22300">
      <w:pPr>
        <w:pStyle w:val="Heading3"/>
        <w:ind w:left="262"/>
      </w:pPr>
      <w:r>
        <w:t xml:space="preserve">Examples of bullying </w:t>
      </w:r>
      <w:proofErr w:type="spellStart"/>
      <w:r>
        <w:t>behaviours</w:t>
      </w:r>
      <w:proofErr w:type="spellEnd"/>
    </w:p>
    <w:p w:rsidR="00F93F21" w:rsidRDefault="00F22300">
      <w:pPr>
        <w:pStyle w:val="BodyText"/>
        <w:spacing w:before="172" w:line="252" w:lineRule="auto"/>
        <w:ind w:left="262" w:right="351"/>
      </w:pPr>
      <w:r>
        <w:t xml:space="preserve">Examples of </w:t>
      </w:r>
      <w:proofErr w:type="spellStart"/>
      <w:r>
        <w:t>behaviours</w:t>
      </w:r>
      <w:proofErr w:type="spellEnd"/>
      <w:r>
        <w:t xml:space="preserve"> that, when repeated, may cause others to feel offended, intimidated, humiliated or threatened include, but are not limited to:</w:t>
      </w:r>
    </w:p>
    <w:p w:rsidR="00F93F21" w:rsidRDefault="00F93F21">
      <w:pPr>
        <w:pStyle w:val="BodyText"/>
        <w:rPr>
          <w:sz w:val="21"/>
        </w:rPr>
      </w:pPr>
    </w:p>
    <w:p w:rsidR="00F93F21" w:rsidRDefault="00F22300">
      <w:pPr>
        <w:pStyle w:val="BodyText"/>
        <w:ind w:left="262"/>
      </w:pPr>
      <w:r>
        <w:t>Work- or study-related</w:t>
      </w:r>
    </w:p>
    <w:p w:rsidR="00F93F21" w:rsidRDefault="00F93F21">
      <w:pPr>
        <w:pStyle w:val="BodyText"/>
        <w:spacing w:before="2"/>
        <w:rPr>
          <w:sz w:val="25"/>
        </w:rPr>
      </w:pPr>
    </w:p>
    <w:p w:rsidR="00F93F21" w:rsidRDefault="00F22300">
      <w:pPr>
        <w:pStyle w:val="ListParagraph"/>
        <w:numPr>
          <w:ilvl w:val="1"/>
          <w:numId w:val="8"/>
        </w:numPr>
        <w:tabs>
          <w:tab w:val="left" w:pos="982"/>
          <w:tab w:val="left" w:pos="983"/>
        </w:tabs>
        <w:ind w:right="439"/>
        <w:rPr>
          <w:sz w:val="20"/>
        </w:rPr>
      </w:pPr>
      <w:r>
        <w:rPr>
          <w:sz w:val="20"/>
        </w:rPr>
        <w:t>acts or situations that use ‘strength’ or ‘power’ and that are displayed by an individual or a group who perceive(s) they are in a position of power, or that are received by an individual or group who perceives that the perpetrator is in a position of</w:t>
      </w:r>
      <w:r>
        <w:rPr>
          <w:spacing w:val="-3"/>
          <w:sz w:val="20"/>
        </w:rPr>
        <w:t xml:space="preserve"> </w:t>
      </w:r>
      <w:r>
        <w:rPr>
          <w:sz w:val="20"/>
        </w:rPr>
        <w:t>power</w:t>
      </w:r>
    </w:p>
    <w:p w:rsidR="00F93F21" w:rsidRDefault="00F22300">
      <w:pPr>
        <w:pStyle w:val="ListParagraph"/>
        <w:numPr>
          <w:ilvl w:val="1"/>
          <w:numId w:val="8"/>
        </w:numPr>
        <w:tabs>
          <w:tab w:val="left" w:pos="982"/>
          <w:tab w:val="left" w:pos="983"/>
        </w:tabs>
        <w:spacing w:before="5" w:line="235" w:lineRule="auto"/>
        <w:ind w:right="598"/>
        <w:rPr>
          <w:sz w:val="20"/>
        </w:rPr>
      </w:pPr>
      <w:r>
        <w:rPr>
          <w:sz w:val="20"/>
        </w:rPr>
        <w:t>deliberately withholding resources or information vital for effective work / academic</w:t>
      </w:r>
      <w:r>
        <w:rPr>
          <w:spacing w:val="-28"/>
          <w:sz w:val="20"/>
        </w:rPr>
        <w:t xml:space="preserve"> </w:t>
      </w:r>
      <w:r>
        <w:rPr>
          <w:sz w:val="20"/>
        </w:rPr>
        <w:t>performance (time, information, training, support,</w:t>
      </w:r>
      <w:r>
        <w:rPr>
          <w:spacing w:val="3"/>
          <w:sz w:val="20"/>
        </w:rPr>
        <w:t xml:space="preserve"> </w:t>
      </w:r>
      <w:r>
        <w:rPr>
          <w:sz w:val="20"/>
        </w:rPr>
        <w:t>equipment)</w:t>
      </w:r>
    </w:p>
    <w:p w:rsidR="00F93F21" w:rsidRDefault="00F22300">
      <w:pPr>
        <w:pStyle w:val="ListParagraph"/>
        <w:numPr>
          <w:ilvl w:val="1"/>
          <w:numId w:val="8"/>
        </w:numPr>
        <w:tabs>
          <w:tab w:val="left" w:pos="982"/>
          <w:tab w:val="left" w:pos="983"/>
        </w:tabs>
        <w:spacing w:before="3"/>
        <w:ind w:right="562"/>
        <w:rPr>
          <w:sz w:val="20"/>
        </w:rPr>
      </w:pPr>
      <w:r>
        <w:rPr>
          <w:sz w:val="20"/>
        </w:rPr>
        <w:t>arbitrarily</w:t>
      </w:r>
      <w:r>
        <w:rPr>
          <w:spacing w:val="-9"/>
          <w:sz w:val="20"/>
        </w:rPr>
        <w:t xml:space="preserve"> </w:t>
      </w:r>
      <w:r>
        <w:rPr>
          <w:sz w:val="20"/>
        </w:rPr>
        <w:t>dispensing</w:t>
      </w:r>
      <w:r>
        <w:rPr>
          <w:spacing w:val="-5"/>
          <w:sz w:val="20"/>
        </w:rPr>
        <w:t xml:space="preserve"> </w:t>
      </w:r>
      <w:r>
        <w:rPr>
          <w:sz w:val="20"/>
        </w:rPr>
        <w:t>punishment,</w:t>
      </w:r>
      <w:r>
        <w:rPr>
          <w:spacing w:val="-6"/>
          <w:sz w:val="20"/>
        </w:rPr>
        <w:t xml:space="preserve"> </w:t>
      </w:r>
      <w:r>
        <w:rPr>
          <w:sz w:val="20"/>
        </w:rPr>
        <w:t>blaming,</w:t>
      </w:r>
      <w:r>
        <w:rPr>
          <w:spacing w:val="-4"/>
          <w:sz w:val="20"/>
        </w:rPr>
        <w:t xml:space="preserve"> </w:t>
      </w:r>
      <w:r>
        <w:rPr>
          <w:sz w:val="20"/>
        </w:rPr>
        <w:t>‘ganging</w:t>
      </w:r>
      <w:r>
        <w:rPr>
          <w:spacing w:val="-4"/>
          <w:sz w:val="20"/>
        </w:rPr>
        <w:t xml:space="preserve"> </w:t>
      </w:r>
      <w:r>
        <w:rPr>
          <w:sz w:val="20"/>
        </w:rPr>
        <w:t>up’,</w:t>
      </w:r>
      <w:r>
        <w:rPr>
          <w:spacing w:val="-4"/>
          <w:sz w:val="20"/>
        </w:rPr>
        <w:t xml:space="preserve"> </w:t>
      </w:r>
      <w:r>
        <w:rPr>
          <w:sz w:val="20"/>
        </w:rPr>
        <w:t>preferential</w:t>
      </w:r>
      <w:r>
        <w:rPr>
          <w:spacing w:val="-7"/>
          <w:sz w:val="20"/>
        </w:rPr>
        <w:t xml:space="preserve"> </w:t>
      </w:r>
      <w:r>
        <w:rPr>
          <w:sz w:val="20"/>
        </w:rPr>
        <w:t>treatment</w:t>
      </w:r>
      <w:r>
        <w:rPr>
          <w:spacing w:val="-6"/>
          <w:sz w:val="20"/>
        </w:rPr>
        <w:t xml:space="preserve"> </w:t>
      </w:r>
      <w:r>
        <w:rPr>
          <w:sz w:val="20"/>
        </w:rPr>
        <w:t>for</w:t>
      </w:r>
      <w:r>
        <w:rPr>
          <w:spacing w:val="-6"/>
          <w:sz w:val="20"/>
        </w:rPr>
        <w:t xml:space="preserve"> </w:t>
      </w:r>
      <w:r>
        <w:rPr>
          <w:sz w:val="20"/>
        </w:rPr>
        <w:t>an</w:t>
      </w:r>
      <w:r>
        <w:rPr>
          <w:spacing w:val="-5"/>
          <w:sz w:val="20"/>
        </w:rPr>
        <w:t xml:space="preserve"> </w:t>
      </w:r>
      <w:r>
        <w:rPr>
          <w:sz w:val="20"/>
        </w:rPr>
        <w:t>individual</w:t>
      </w:r>
      <w:r>
        <w:rPr>
          <w:spacing w:val="-5"/>
          <w:sz w:val="20"/>
        </w:rPr>
        <w:t xml:space="preserve"> </w:t>
      </w:r>
      <w:r>
        <w:rPr>
          <w:sz w:val="20"/>
        </w:rPr>
        <w:t>/ group to the detriment of</w:t>
      </w:r>
      <w:r>
        <w:rPr>
          <w:spacing w:val="-4"/>
          <w:sz w:val="20"/>
        </w:rPr>
        <w:t xml:space="preserve"> </w:t>
      </w:r>
      <w:r>
        <w:rPr>
          <w:sz w:val="20"/>
        </w:rPr>
        <w:t>others</w:t>
      </w:r>
    </w:p>
    <w:p w:rsidR="00F93F21" w:rsidRDefault="00F22300">
      <w:pPr>
        <w:pStyle w:val="ListParagraph"/>
        <w:numPr>
          <w:ilvl w:val="1"/>
          <w:numId w:val="8"/>
        </w:numPr>
        <w:tabs>
          <w:tab w:val="left" w:pos="982"/>
          <w:tab w:val="left" w:pos="983"/>
        </w:tabs>
        <w:spacing w:before="1" w:line="244" w:lineRule="exact"/>
        <w:rPr>
          <w:sz w:val="20"/>
        </w:rPr>
      </w:pPr>
      <w:r>
        <w:rPr>
          <w:sz w:val="20"/>
        </w:rPr>
        <w:t>unreasonable criticism about work or academic</w:t>
      </w:r>
      <w:r>
        <w:rPr>
          <w:spacing w:val="4"/>
          <w:sz w:val="20"/>
        </w:rPr>
        <w:t xml:space="preserve"> </w:t>
      </w:r>
      <w:r>
        <w:rPr>
          <w:sz w:val="20"/>
        </w:rPr>
        <w:t>performance</w:t>
      </w:r>
    </w:p>
    <w:p w:rsidR="00F93F21" w:rsidRDefault="00F22300">
      <w:pPr>
        <w:pStyle w:val="ListParagraph"/>
        <w:numPr>
          <w:ilvl w:val="1"/>
          <w:numId w:val="8"/>
        </w:numPr>
        <w:tabs>
          <w:tab w:val="left" w:pos="982"/>
          <w:tab w:val="left" w:pos="983"/>
        </w:tabs>
        <w:spacing w:line="237" w:lineRule="auto"/>
        <w:ind w:right="372"/>
        <w:rPr>
          <w:sz w:val="20"/>
        </w:rPr>
      </w:pPr>
      <w:r>
        <w:rPr>
          <w:sz w:val="20"/>
        </w:rPr>
        <w:t xml:space="preserve">electronic harassment (email, WebCT, telephone, SMS) </w:t>
      </w:r>
      <w:proofErr w:type="spellStart"/>
      <w:r>
        <w:rPr>
          <w:sz w:val="20"/>
        </w:rPr>
        <w:t>eg</w:t>
      </w:r>
      <w:proofErr w:type="spellEnd"/>
      <w:r>
        <w:rPr>
          <w:sz w:val="20"/>
        </w:rPr>
        <w:t xml:space="preserve"> emailing a lecturer with a question and sending numerous emails demanding a response within 24 hours; inappropriate comments about individuals on </w:t>
      </w:r>
      <w:proofErr w:type="spellStart"/>
      <w:r>
        <w:rPr>
          <w:sz w:val="20"/>
        </w:rPr>
        <w:t>webCT</w:t>
      </w:r>
      <w:proofErr w:type="spellEnd"/>
      <w:r>
        <w:rPr>
          <w:sz w:val="20"/>
        </w:rPr>
        <w:t xml:space="preserve"> discussion</w:t>
      </w:r>
      <w:r>
        <w:rPr>
          <w:spacing w:val="3"/>
          <w:sz w:val="20"/>
        </w:rPr>
        <w:t xml:space="preserve"> </w:t>
      </w:r>
      <w:r>
        <w:rPr>
          <w:sz w:val="20"/>
        </w:rPr>
        <w:t>groups</w:t>
      </w:r>
    </w:p>
    <w:p w:rsidR="00F93F21" w:rsidRDefault="00F22300">
      <w:pPr>
        <w:pStyle w:val="ListParagraph"/>
        <w:numPr>
          <w:ilvl w:val="1"/>
          <w:numId w:val="8"/>
        </w:numPr>
        <w:tabs>
          <w:tab w:val="left" w:pos="982"/>
          <w:tab w:val="left" w:pos="983"/>
        </w:tabs>
        <w:spacing w:before="8" w:line="235" w:lineRule="auto"/>
        <w:ind w:right="1302"/>
        <w:rPr>
          <w:sz w:val="20"/>
        </w:rPr>
      </w:pPr>
      <w:r>
        <w:rPr>
          <w:sz w:val="20"/>
        </w:rPr>
        <w:t>constantly changing work / study guidelines, requesting impossible deadlines, assigning unreasonable workload or demeaning tasks, denying appropriate breaks /</w:t>
      </w:r>
      <w:r>
        <w:rPr>
          <w:spacing w:val="-10"/>
          <w:sz w:val="20"/>
        </w:rPr>
        <w:t xml:space="preserve"> </w:t>
      </w:r>
      <w:r>
        <w:rPr>
          <w:sz w:val="20"/>
        </w:rPr>
        <w:t>leave</w:t>
      </w:r>
    </w:p>
    <w:p w:rsidR="00F93F21" w:rsidRDefault="00F22300">
      <w:pPr>
        <w:pStyle w:val="ListParagraph"/>
        <w:numPr>
          <w:ilvl w:val="1"/>
          <w:numId w:val="8"/>
        </w:numPr>
        <w:tabs>
          <w:tab w:val="left" w:pos="982"/>
          <w:tab w:val="left" w:pos="983"/>
        </w:tabs>
        <w:spacing w:before="3" w:line="245" w:lineRule="exact"/>
        <w:rPr>
          <w:sz w:val="20"/>
        </w:rPr>
      </w:pPr>
      <w:r>
        <w:rPr>
          <w:sz w:val="20"/>
        </w:rPr>
        <w:t>unreasonable and repeated demands for leave at short</w:t>
      </w:r>
      <w:r>
        <w:rPr>
          <w:spacing w:val="-2"/>
          <w:sz w:val="20"/>
        </w:rPr>
        <w:t xml:space="preserve"> </w:t>
      </w:r>
      <w:r>
        <w:rPr>
          <w:sz w:val="20"/>
        </w:rPr>
        <w:t>notice</w:t>
      </w:r>
    </w:p>
    <w:p w:rsidR="00F93F21" w:rsidRDefault="00F22300">
      <w:pPr>
        <w:pStyle w:val="ListParagraph"/>
        <w:numPr>
          <w:ilvl w:val="1"/>
          <w:numId w:val="8"/>
        </w:numPr>
        <w:tabs>
          <w:tab w:val="left" w:pos="982"/>
          <w:tab w:val="left" w:pos="983"/>
        </w:tabs>
        <w:spacing w:line="511" w:lineRule="auto"/>
        <w:ind w:left="262" w:right="2479" w:firstLine="360"/>
        <w:rPr>
          <w:sz w:val="20"/>
        </w:rPr>
      </w:pPr>
      <w:r>
        <w:rPr>
          <w:sz w:val="20"/>
        </w:rPr>
        <w:t>undermining</w:t>
      </w:r>
      <w:r>
        <w:rPr>
          <w:spacing w:val="-6"/>
          <w:sz w:val="20"/>
        </w:rPr>
        <w:t xml:space="preserve"> </w:t>
      </w:r>
      <w:r>
        <w:rPr>
          <w:sz w:val="20"/>
        </w:rPr>
        <w:t>or</w:t>
      </w:r>
      <w:r>
        <w:rPr>
          <w:spacing w:val="-5"/>
          <w:sz w:val="20"/>
        </w:rPr>
        <w:t xml:space="preserve"> </w:t>
      </w:r>
      <w:r>
        <w:rPr>
          <w:sz w:val="20"/>
        </w:rPr>
        <w:t>deliberately</w:t>
      </w:r>
      <w:r>
        <w:rPr>
          <w:spacing w:val="-7"/>
          <w:sz w:val="20"/>
        </w:rPr>
        <w:t xml:space="preserve"> </w:t>
      </w:r>
      <w:r>
        <w:rPr>
          <w:sz w:val="20"/>
        </w:rPr>
        <w:t>impeding</w:t>
      </w:r>
      <w:r>
        <w:rPr>
          <w:spacing w:val="-4"/>
          <w:sz w:val="20"/>
        </w:rPr>
        <w:t xml:space="preserve"> </w:t>
      </w:r>
      <w:r>
        <w:rPr>
          <w:sz w:val="20"/>
        </w:rPr>
        <w:t>a</w:t>
      </w:r>
      <w:r>
        <w:rPr>
          <w:spacing w:val="-7"/>
          <w:sz w:val="20"/>
        </w:rPr>
        <w:t xml:space="preserve"> </w:t>
      </w:r>
      <w:r>
        <w:rPr>
          <w:sz w:val="20"/>
        </w:rPr>
        <w:t>person’s</w:t>
      </w:r>
      <w:r>
        <w:rPr>
          <w:spacing w:val="-3"/>
          <w:sz w:val="20"/>
        </w:rPr>
        <w:t xml:space="preserve"> </w:t>
      </w:r>
      <w:r>
        <w:rPr>
          <w:sz w:val="20"/>
        </w:rPr>
        <w:t>work</w:t>
      </w:r>
      <w:r>
        <w:rPr>
          <w:spacing w:val="-3"/>
          <w:sz w:val="20"/>
        </w:rPr>
        <w:t xml:space="preserve"> </w:t>
      </w:r>
      <w:r>
        <w:rPr>
          <w:sz w:val="20"/>
        </w:rPr>
        <w:t>/</w:t>
      </w:r>
      <w:r>
        <w:rPr>
          <w:spacing w:val="-7"/>
          <w:sz w:val="20"/>
        </w:rPr>
        <w:t xml:space="preserve"> </w:t>
      </w:r>
      <w:r>
        <w:rPr>
          <w:sz w:val="20"/>
        </w:rPr>
        <w:t>academic</w:t>
      </w:r>
      <w:r>
        <w:rPr>
          <w:spacing w:val="-6"/>
          <w:sz w:val="20"/>
        </w:rPr>
        <w:t xml:space="preserve"> </w:t>
      </w:r>
      <w:r>
        <w:rPr>
          <w:sz w:val="20"/>
        </w:rPr>
        <w:t>progress Person-related</w:t>
      </w:r>
    </w:p>
    <w:p w:rsidR="00F93F21" w:rsidRDefault="00F22300">
      <w:pPr>
        <w:pStyle w:val="ListParagraph"/>
        <w:numPr>
          <w:ilvl w:val="1"/>
          <w:numId w:val="8"/>
        </w:numPr>
        <w:tabs>
          <w:tab w:val="left" w:pos="982"/>
          <w:tab w:val="left" w:pos="983"/>
        </w:tabs>
        <w:spacing w:before="30"/>
        <w:rPr>
          <w:sz w:val="20"/>
        </w:rPr>
      </w:pPr>
      <w:r>
        <w:rPr>
          <w:sz w:val="20"/>
        </w:rPr>
        <w:t xml:space="preserve">coercive or persecuting </w:t>
      </w:r>
      <w:proofErr w:type="spellStart"/>
      <w:r>
        <w:rPr>
          <w:sz w:val="20"/>
        </w:rPr>
        <w:t>behaviours</w:t>
      </w:r>
      <w:proofErr w:type="spellEnd"/>
      <w:r>
        <w:rPr>
          <w:sz w:val="20"/>
        </w:rPr>
        <w:t xml:space="preserve"> which bewilder and confuse the</w:t>
      </w:r>
      <w:r>
        <w:rPr>
          <w:spacing w:val="-5"/>
          <w:sz w:val="20"/>
        </w:rPr>
        <w:t xml:space="preserve"> </w:t>
      </w:r>
      <w:r>
        <w:rPr>
          <w:sz w:val="20"/>
        </w:rPr>
        <w:t>recipient</w:t>
      </w:r>
    </w:p>
    <w:p w:rsidR="00F93F21" w:rsidRDefault="00F22300">
      <w:pPr>
        <w:pStyle w:val="ListParagraph"/>
        <w:numPr>
          <w:ilvl w:val="1"/>
          <w:numId w:val="8"/>
        </w:numPr>
        <w:tabs>
          <w:tab w:val="left" w:pos="982"/>
          <w:tab w:val="left" w:pos="983"/>
        </w:tabs>
        <w:spacing w:before="2" w:line="244" w:lineRule="exact"/>
        <w:rPr>
          <w:sz w:val="20"/>
        </w:rPr>
      </w:pPr>
      <w:r>
        <w:rPr>
          <w:sz w:val="20"/>
        </w:rPr>
        <w:t>hostile nonverbal communication and/or interfering</w:t>
      </w:r>
      <w:r>
        <w:rPr>
          <w:spacing w:val="-3"/>
          <w:sz w:val="20"/>
        </w:rPr>
        <w:t xml:space="preserve"> </w:t>
      </w:r>
      <w:r>
        <w:rPr>
          <w:sz w:val="20"/>
        </w:rPr>
        <w:t>actions</w:t>
      </w:r>
    </w:p>
    <w:p w:rsidR="00F93F21" w:rsidRDefault="00F22300">
      <w:pPr>
        <w:pStyle w:val="ListParagraph"/>
        <w:numPr>
          <w:ilvl w:val="1"/>
          <w:numId w:val="8"/>
        </w:numPr>
        <w:tabs>
          <w:tab w:val="left" w:pos="982"/>
          <w:tab w:val="left" w:pos="983"/>
        </w:tabs>
        <w:spacing w:before="3" w:line="235" w:lineRule="auto"/>
        <w:ind w:right="305"/>
        <w:rPr>
          <w:sz w:val="20"/>
        </w:rPr>
      </w:pPr>
      <w:r>
        <w:rPr>
          <w:sz w:val="20"/>
        </w:rPr>
        <w:t>personal insults and name-calling, verbal abuse, sarcasm, threats, repeatedly shouting or swearing at staff or</w:t>
      </w:r>
      <w:r>
        <w:rPr>
          <w:spacing w:val="-2"/>
          <w:sz w:val="20"/>
        </w:rPr>
        <w:t xml:space="preserve"> </w:t>
      </w:r>
      <w:r>
        <w:rPr>
          <w:sz w:val="20"/>
        </w:rPr>
        <w:t>students</w:t>
      </w:r>
    </w:p>
    <w:p w:rsidR="00F93F21" w:rsidRDefault="00F22300">
      <w:pPr>
        <w:pStyle w:val="ListParagraph"/>
        <w:numPr>
          <w:ilvl w:val="1"/>
          <w:numId w:val="8"/>
        </w:numPr>
        <w:tabs>
          <w:tab w:val="left" w:pos="982"/>
          <w:tab w:val="left" w:pos="983"/>
        </w:tabs>
        <w:spacing w:before="3" w:line="245" w:lineRule="exact"/>
        <w:rPr>
          <w:sz w:val="20"/>
        </w:rPr>
      </w:pPr>
      <w:r>
        <w:rPr>
          <w:sz w:val="20"/>
        </w:rPr>
        <w:t>physical or psychological</w:t>
      </w:r>
      <w:r>
        <w:rPr>
          <w:spacing w:val="-4"/>
          <w:sz w:val="20"/>
        </w:rPr>
        <w:t xml:space="preserve"> </w:t>
      </w:r>
      <w:r>
        <w:rPr>
          <w:sz w:val="20"/>
        </w:rPr>
        <w:t>harassment</w:t>
      </w:r>
    </w:p>
    <w:p w:rsidR="00F93F21" w:rsidRDefault="00F22300">
      <w:pPr>
        <w:pStyle w:val="ListParagraph"/>
        <w:numPr>
          <w:ilvl w:val="1"/>
          <w:numId w:val="8"/>
        </w:numPr>
        <w:tabs>
          <w:tab w:val="left" w:pos="982"/>
          <w:tab w:val="left" w:pos="983"/>
        </w:tabs>
        <w:spacing w:line="244" w:lineRule="exact"/>
        <w:rPr>
          <w:sz w:val="20"/>
        </w:rPr>
      </w:pPr>
      <w:r>
        <w:rPr>
          <w:sz w:val="20"/>
        </w:rPr>
        <w:t xml:space="preserve">spreading malicious gossip, </w:t>
      </w:r>
      <w:proofErr w:type="spellStart"/>
      <w:r>
        <w:rPr>
          <w:sz w:val="20"/>
        </w:rPr>
        <w:t>rumours</w:t>
      </w:r>
      <w:proofErr w:type="spellEnd"/>
      <w:r>
        <w:rPr>
          <w:sz w:val="20"/>
        </w:rPr>
        <w:t>,</w:t>
      </w:r>
      <w:r>
        <w:rPr>
          <w:spacing w:val="-4"/>
          <w:sz w:val="20"/>
        </w:rPr>
        <w:t xml:space="preserve"> </w:t>
      </w:r>
      <w:r>
        <w:rPr>
          <w:sz w:val="20"/>
        </w:rPr>
        <w:t>innuendo</w:t>
      </w:r>
    </w:p>
    <w:p w:rsidR="00F93F21" w:rsidRDefault="00F22300">
      <w:pPr>
        <w:pStyle w:val="ListParagraph"/>
        <w:numPr>
          <w:ilvl w:val="1"/>
          <w:numId w:val="8"/>
        </w:numPr>
        <w:tabs>
          <w:tab w:val="left" w:pos="982"/>
          <w:tab w:val="left" w:pos="983"/>
        </w:tabs>
        <w:spacing w:line="244" w:lineRule="exact"/>
        <w:rPr>
          <w:sz w:val="20"/>
        </w:rPr>
      </w:pPr>
      <w:r>
        <w:rPr>
          <w:sz w:val="20"/>
        </w:rPr>
        <w:t>excluding or isolating someone</w:t>
      </w:r>
      <w:r>
        <w:rPr>
          <w:spacing w:val="-3"/>
          <w:sz w:val="20"/>
        </w:rPr>
        <w:t xml:space="preserve"> </w:t>
      </w:r>
      <w:r>
        <w:rPr>
          <w:sz w:val="20"/>
        </w:rPr>
        <w:t>socially</w:t>
      </w:r>
    </w:p>
    <w:p w:rsidR="00F93F21" w:rsidRDefault="00F22300">
      <w:pPr>
        <w:pStyle w:val="ListParagraph"/>
        <w:numPr>
          <w:ilvl w:val="1"/>
          <w:numId w:val="8"/>
        </w:numPr>
        <w:tabs>
          <w:tab w:val="left" w:pos="982"/>
          <w:tab w:val="left" w:pos="983"/>
        </w:tabs>
        <w:spacing w:line="244" w:lineRule="exact"/>
        <w:rPr>
          <w:sz w:val="20"/>
        </w:rPr>
      </w:pPr>
      <w:r>
        <w:rPr>
          <w:sz w:val="20"/>
        </w:rPr>
        <w:t>intruding on a person’s privacy by pestering, spying or</w:t>
      </w:r>
      <w:r>
        <w:rPr>
          <w:spacing w:val="-16"/>
          <w:sz w:val="20"/>
        </w:rPr>
        <w:t xml:space="preserve"> </w:t>
      </w:r>
      <w:r>
        <w:rPr>
          <w:sz w:val="20"/>
        </w:rPr>
        <w:t>stalking</w:t>
      </w:r>
    </w:p>
    <w:p w:rsidR="00F93F21" w:rsidRDefault="00F22300">
      <w:pPr>
        <w:pStyle w:val="ListParagraph"/>
        <w:numPr>
          <w:ilvl w:val="1"/>
          <w:numId w:val="8"/>
        </w:numPr>
        <w:tabs>
          <w:tab w:val="left" w:pos="982"/>
          <w:tab w:val="left" w:pos="983"/>
        </w:tabs>
        <w:spacing w:line="244" w:lineRule="exact"/>
        <w:rPr>
          <w:sz w:val="20"/>
        </w:rPr>
      </w:pPr>
      <w:r>
        <w:rPr>
          <w:sz w:val="20"/>
        </w:rPr>
        <w:t>tampering with a person’s personal belongings or work / study</w:t>
      </w:r>
      <w:r>
        <w:rPr>
          <w:spacing w:val="-9"/>
          <w:sz w:val="20"/>
        </w:rPr>
        <w:t xml:space="preserve"> </w:t>
      </w:r>
      <w:r>
        <w:rPr>
          <w:sz w:val="20"/>
        </w:rPr>
        <w:t>equipment</w:t>
      </w:r>
    </w:p>
    <w:p w:rsidR="00F93F21" w:rsidRDefault="00F93F21">
      <w:pPr>
        <w:pStyle w:val="BodyText"/>
        <w:rPr>
          <w:sz w:val="24"/>
        </w:rPr>
      </w:pPr>
    </w:p>
    <w:p w:rsidR="00F93F21" w:rsidRDefault="00F93F21">
      <w:pPr>
        <w:pStyle w:val="BodyText"/>
        <w:rPr>
          <w:sz w:val="24"/>
        </w:rPr>
      </w:pPr>
    </w:p>
    <w:p w:rsidR="00F93F21" w:rsidRDefault="00F22300">
      <w:pPr>
        <w:pStyle w:val="Heading3"/>
        <w:spacing w:before="209"/>
        <w:ind w:left="262"/>
      </w:pPr>
      <w:r>
        <w:t>What is NOT bullying</w:t>
      </w:r>
    </w:p>
    <w:p w:rsidR="00F93F21" w:rsidRDefault="00F22300">
      <w:pPr>
        <w:pStyle w:val="BodyText"/>
        <w:spacing w:before="172" w:line="252" w:lineRule="auto"/>
        <w:ind w:left="262"/>
      </w:pPr>
      <w:r>
        <w:t>It is appropriate and expected that managers, supervisors and academic staff will offer constructive and legitimate advice and comment as part of their role in a way that does not demean or humiliate.</w:t>
      </w:r>
    </w:p>
    <w:p w:rsidR="00F93F21" w:rsidRDefault="00F93F21">
      <w:pPr>
        <w:pStyle w:val="BodyText"/>
        <w:spacing w:before="10"/>
      </w:pPr>
    </w:p>
    <w:p w:rsidR="00F93F21" w:rsidRDefault="00F22300">
      <w:pPr>
        <w:pStyle w:val="BodyText"/>
        <w:spacing w:line="252" w:lineRule="auto"/>
        <w:ind w:left="262" w:right="241"/>
      </w:pPr>
      <w:r>
        <w:t xml:space="preserve">Managers and supervisors have a responsibility to manage a variety of activities within their areas (staffing levels, leave requests, workloads, budgets, structural changes </w:t>
      </w:r>
      <w:proofErr w:type="spellStart"/>
      <w:r>
        <w:t>etc</w:t>
      </w:r>
      <w:proofErr w:type="spellEnd"/>
      <w:r>
        <w:t>), provide guidance and conduct performance counselling with their staff, and may have to instruct them in more effective ways of performing their duties.</w:t>
      </w:r>
    </w:p>
    <w:p w:rsidR="00F93F21" w:rsidRDefault="00F93F21">
      <w:pPr>
        <w:pStyle w:val="BodyText"/>
        <w:spacing w:before="11"/>
      </w:pPr>
    </w:p>
    <w:p w:rsidR="00F93F21" w:rsidRDefault="00F22300">
      <w:pPr>
        <w:pStyle w:val="BodyText"/>
        <w:spacing w:line="252" w:lineRule="auto"/>
        <w:ind w:left="262" w:right="284"/>
      </w:pPr>
      <w:r>
        <w:t>Academic staff are responsible for undertaking assessment of students’ work. They are also expected to provide academic guidance and advice to students to complement their assessment and may have to instruct them about academic policy, process and time-line provisions.</w:t>
      </w:r>
    </w:p>
    <w:p w:rsidR="00F93F21" w:rsidRDefault="00F93F21">
      <w:pPr>
        <w:spacing w:line="252" w:lineRule="auto"/>
        <w:sectPr w:rsidR="00F93F21">
          <w:headerReference w:type="default" r:id="rId165"/>
          <w:pgSz w:w="11910" w:h="16840"/>
          <w:pgMar w:top="840" w:right="620" w:bottom="1040" w:left="1240" w:header="657" w:footer="853" w:gutter="0"/>
          <w:cols w:space="720"/>
        </w:sectPr>
      </w:pPr>
    </w:p>
    <w:p w:rsidR="00F93F21" w:rsidRDefault="00F93F21">
      <w:pPr>
        <w:pStyle w:val="BodyText"/>
      </w:pPr>
    </w:p>
    <w:p w:rsidR="00F93F21" w:rsidRDefault="00F93F21">
      <w:pPr>
        <w:pStyle w:val="BodyText"/>
        <w:spacing w:before="8"/>
        <w:rPr>
          <w:sz w:val="15"/>
        </w:rPr>
      </w:pPr>
    </w:p>
    <w:p w:rsidR="00F93F21" w:rsidRDefault="00F22300">
      <w:pPr>
        <w:pStyle w:val="BodyText"/>
        <w:spacing w:before="93" w:line="252" w:lineRule="auto"/>
        <w:ind w:left="262" w:right="1040"/>
      </w:pPr>
      <w:r>
        <w:t>In itself, the act – even repeated acts – of correcting staff / students or pointing out inadequacies of performance does not constitute bullying.</w:t>
      </w:r>
    </w:p>
    <w:p w:rsidR="00F93F21" w:rsidRDefault="00F93F21">
      <w:pPr>
        <w:pStyle w:val="BodyText"/>
        <w:spacing w:before="10"/>
      </w:pPr>
    </w:p>
    <w:p w:rsidR="00F93F21" w:rsidRDefault="00F22300">
      <w:pPr>
        <w:pStyle w:val="BodyText"/>
        <w:spacing w:line="252" w:lineRule="auto"/>
        <w:ind w:left="262" w:right="284"/>
      </w:pPr>
      <w:r>
        <w:t>Similarly, invoking unsatisfactory performance procedures or misconduct procedures does not in itself constitute bullying of staff. Applying student progress procedures, academic integrity procedures or assessment due dates does not in itself constitute bullying of students.</w:t>
      </w:r>
    </w:p>
    <w:p w:rsidR="00F93F21" w:rsidRDefault="00F93F21">
      <w:pPr>
        <w:pStyle w:val="BodyText"/>
        <w:rPr>
          <w:sz w:val="22"/>
        </w:rPr>
      </w:pPr>
    </w:p>
    <w:p w:rsidR="00F93F21" w:rsidRDefault="00F93F21">
      <w:pPr>
        <w:pStyle w:val="BodyText"/>
        <w:rPr>
          <w:sz w:val="22"/>
        </w:rPr>
      </w:pPr>
    </w:p>
    <w:p w:rsidR="00F93F21" w:rsidRDefault="00F93F21">
      <w:pPr>
        <w:pStyle w:val="BodyText"/>
        <w:spacing w:before="10"/>
        <w:rPr>
          <w:sz w:val="18"/>
        </w:rPr>
      </w:pPr>
    </w:p>
    <w:p w:rsidR="00F93F21" w:rsidRDefault="00F22300">
      <w:pPr>
        <w:pStyle w:val="Heading3"/>
        <w:ind w:left="262"/>
      </w:pPr>
      <w:r>
        <w:t>Adverse effects on health and wellbeing</w:t>
      </w:r>
    </w:p>
    <w:p w:rsidR="00F93F21" w:rsidRDefault="00F22300">
      <w:pPr>
        <w:pStyle w:val="BodyText"/>
        <w:spacing w:before="172" w:line="252" w:lineRule="auto"/>
        <w:ind w:left="262"/>
      </w:pPr>
      <w:r>
        <w:t xml:space="preserve">Some effects of bullying can manifest immediately as discomfort / unease or may be expressed as feeling ‘degraded’ or ‘undermined’. Other effects evolve over a period of time as the </w:t>
      </w:r>
      <w:proofErr w:type="spellStart"/>
      <w:r>
        <w:t>behaviour</w:t>
      </w:r>
      <w:proofErr w:type="spellEnd"/>
      <w:r>
        <w:t xml:space="preserve"> gradually erodes an individual’s or group’s confidence, </w:t>
      </w:r>
      <w:proofErr w:type="spellStart"/>
      <w:r>
        <w:t>self esteem</w:t>
      </w:r>
      <w:proofErr w:type="spellEnd"/>
      <w:r>
        <w:t xml:space="preserve"> and work / study performance.</w:t>
      </w:r>
    </w:p>
    <w:p w:rsidR="00F93F21" w:rsidRDefault="00F93F21">
      <w:pPr>
        <w:pStyle w:val="BodyText"/>
        <w:spacing w:before="11"/>
      </w:pPr>
    </w:p>
    <w:p w:rsidR="00F93F21" w:rsidRDefault="00F22300">
      <w:pPr>
        <w:pStyle w:val="BodyText"/>
        <w:ind w:left="262"/>
      </w:pPr>
      <w:r>
        <w:t>On those experiencing bullying</w:t>
      </w:r>
    </w:p>
    <w:p w:rsidR="00F93F21" w:rsidRDefault="00F93F21">
      <w:pPr>
        <w:pStyle w:val="BodyText"/>
        <w:spacing w:before="4"/>
        <w:rPr>
          <w:sz w:val="25"/>
        </w:rPr>
      </w:pPr>
    </w:p>
    <w:p w:rsidR="00F93F21" w:rsidRDefault="00F22300">
      <w:pPr>
        <w:pStyle w:val="ListParagraph"/>
        <w:numPr>
          <w:ilvl w:val="1"/>
          <w:numId w:val="8"/>
        </w:numPr>
        <w:tabs>
          <w:tab w:val="left" w:pos="982"/>
          <w:tab w:val="left" w:pos="983"/>
        </w:tabs>
        <w:rPr>
          <w:sz w:val="20"/>
        </w:rPr>
      </w:pPr>
      <w:r>
        <w:rPr>
          <w:sz w:val="20"/>
        </w:rPr>
        <w:t>stress related illnesses, including headaches, nausea,</w:t>
      </w:r>
      <w:r>
        <w:rPr>
          <w:spacing w:val="-23"/>
          <w:sz w:val="20"/>
        </w:rPr>
        <w:t xml:space="preserve"> </w:t>
      </w:r>
      <w:r>
        <w:rPr>
          <w:sz w:val="20"/>
        </w:rPr>
        <w:t>insomnia</w:t>
      </w:r>
    </w:p>
    <w:p w:rsidR="00F93F21" w:rsidRDefault="00F22300">
      <w:pPr>
        <w:pStyle w:val="ListParagraph"/>
        <w:numPr>
          <w:ilvl w:val="1"/>
          <w:numId w:val="8"/>
        </w:numPr>
        <w:tabs>
          <w:tab w:val="left" w:pos="982"/>
          <w:tab w:val="left" w:pos="983"/>
        </w:tabs>
        <w:spacing w:line="244" w:lineRule="exact"/>
        <w:rPr>
          <w:sz w:val="20"/>
        </w:rPr>
      </w:pPr>
      <w:r>
        <w:rPr>
          <w:sz w:val="20"/>
        </w:rPr>
        <w:t xml:space="preserve">loss of confidence, reduced </w:t>
      </w:r>
      <w:proofErr w:type="spellStart"/>
      <w:r>
        <w:rPr>
          <w:sz w:val="20"/>
        </w:rPr>
        <w:t>self esteem</w:t>
      </w:r>
      <w:proofErr w:type="spellEnd"/>
      <w:r>
        <w:rPr>
          <w:sz w:val="20"/>
        </w:rPr>
        <w:t>, depression and</w:t>
      </w:r>
      <w:r>
        <w:rPr>
          <w:spacing w:val="-21"/>
          <w:sz w:val="20"/>
        </w:rPr>
        <w:t xml:space="preserve"> </w:t>
      </w:r>
      <w:r>
        <w:rPr>
          <w:sz w:val="20"/>
        </w:rPr>
        <w:t>suicide</w:t>
      </w:r>
    </w:p>
    <w:p w:rsidR="00F93F21" w:rsidRDefault="00F22300">
      <w:pPr>
        <w:pStyle w:val="ListParagraph"/>
        <w:numPr>
          <w:ilvl w:val="1"/>
          <w:numId w:val="8"/>
        </w:numPr>
        <w:tabs>
          <w:tab w:val="left" w:pos="982"/>
          <w:tab w:val="left" w:pos="983"/>
        </w:tabs>
        <w:spacing w:line="244" w:lineRule="exact"/>
        <w:rPr>
          <w:sz w:val="20"/>
        </w:rPr>
      </w:pPr>
      <w:r>
        <w:rPr>
          <w:sz w:val="20"/>
        </w:rPr>
        <w:t>social isolation, absenteeism,</w:t>
      </w:r>
      <w:r>
        <w:rPr>
          <w:spacing w:val="-1"/>
          <w:sz w:val="20"/>
        </w:rPr>
        <w:t xml:space="preserve"> </w:t>
      </w:r>
      <w:r>
        <w:rPr>
          <w:sz w:val="20"/>
        </w:rPr>
        <w:t>overworking</w:t>
      </w:r>
    </w:p>
    <w:p w:rsidR="00F93F21" w:rsidRDefault="00F22300">
      <w:pPr>
        <w:pStyle w:val="ListParagraph"/>
        <w:numPr>
          <w:ilvl w:val="1"/>
          <w:numId w:val="8"/>
        </w:numPr>
        <w:tabs>
          <w:tab w:val="left" w:pos="982"/>
          <w:tab w:val="left" w:pos="983"/>
        </w:tabs>
        <w:spacing w:line="244" w:lineRule="exact"/>
        <w:rPr>
          <w:sz w:val="20"/>
        </w:rPr>
      </w:pPr>
      <w:r>
        <w:rPr>
          <w:sz w:val="20"/>
        </w:rPr>
        <w:t>reduced performance at work or in</w:t>
      </w:r>
      <w:r>
        <w:rPr>
          <w:spacing w:val="1"/>
          <w:sz w:val="20"/>
        </w:rPr>
        <w:t xml:space="preserve"> </w:t>
      </w:r>
      <w:r>
        <w:rPr>
          <w:sz w:val="20"/>
        </w:rPr>
        <w:t>study</w:t>
      </w:r>
    </w:p>
    <w:p w:rsidR="00F93F21" w:rsidRDefault="00F22300">
      <w:pPr>
        <w:pStyle w:val="ListParagraph"/>
        <w:numPr>
          <w:ilvl w:val="1"/>
          <w:numId w:val="8"/>
        </w:numPr>
        <w:tabs>
          <w:tab w:val="left" w:pos="982"/>
          <w:tab w:val="left" w:pos="983"/>
        </w:tabs>
        <w:spacing w:line="244" w:lineRule="exact"/>
        <w:rPr>
          <w:sz w:val="20"/>
        </w:rPr>
      </w:pPr>
      <w:r>
        <w:rPr>
          <w:sz w:val="20"/>
        </w:rPr>
        <w:t>risk of economic devastation through the loss of their job or withdrawal from</w:t>
      </w:r>
      <w:r>
        <w:rPr>
          <w:spacing w:val="-4"/>
          <w:sz w:val="20"/>
        </w:rPr>
        <w:t xml:space="preserve"> </w:t>
      </w:r>
      <w:r>
        <w:rPr>
          <w:sz w:val="20"/>
        </w:rPr>
        <w:t>study</w:t>
      </w:r>
    </w:p>
    <w:p w:rsidR="00F93F21" w:rsidRDefault="00F22300">
      <w:pPr>
        <w:pStyle w:val="ListParagraph"/>
        <w:numPr>
          <w:ilvl w:val="1"/>
          <w:numId w:val="8"/>
        </w:numPr>
        <w:tabs>
          <w:tab w:val="left" w:pos="982"/>
          <w:tab w:val="left" w:pos="983"/>
        </w:tabs>
        <w:spacing w:before="4" w:line="235" w:lineRule="auto"/>
        <w:ind w:right="487"/>
        <w:rPr>
          <w:sz w:val="20"/>
        </w:rPr>
      </w:pPr>
      <w:r>
        <w:rPr>
          <w:sz w:val="20"/>
        </w:rPr>
        <w:t>failure to report problems for fear of retaliation by bully or that the complaint will sound pathetic</w:t>
      </w:r>
      <w:r>
        <w:rPr>
          <w:spacing w:val="-32"/>
          <w:sz w:val="20"/>
        </w:rPr>
        <w:t xml:space="preserve"> </w:t>
      </w:r>
      <w:r>
        <w:rPr>
          <w:sz w:val="20"/>
        </w:rPr>
        <w:t>or trivial</w:t>
      </w:r>
    </w:p>
    <w:p w:rsidR="00F93F21" w:rsidRDefault="00F93F21">
      <w:pPr>
        <w:pStyle w:val="BodyText"/>
        <w:spacing w:before="5"/>
        <w:rPr>
          <w:sz w:val="24"/>
        </w:rPr>
      </w:pPr>
    </w:p>
    <w:p w:rsidR="00F93F21" w:rsidRDefault="00F22300">
      <w:pPr>
        <w:pStyle w:val="BodyText"/>
        <w:ind w:left="262"/>
      </w:pPr>
      <w:r>
        <w:t>On those witnessing bullying</w:t>
      </w:r>
    </w:p>
    <w:p w:rsidR="00F93F21" w:rsidRDefault="00F93F21">
      <w:pPr>
        <w:pStyle w:val="BodyText"/>
        <w:spacing w:before="4"/>
        <w:rPr>
          <w:sz w:val="25"/>
        </w:rPr>
      </w:pPr>
    </w:p>
    <w:p w:rsidR="00F93F21" w:rsidRDefault="00F22300">
      <w:pPr>
        <w:pStyle w:val="ListParagraph"/>
        <w:numPr>
          <w:ilvl w:val="1"/>
          <w:numId w:val="8"/>
        </w:numPr>
        <w:tabs>
          <w:tab w:val="left" w:pos="982"/>
          <w:tab w:val="left" w:pos="983"/>
        </w:tabs>
        <w:spacing w:line="245" w:lineRule="exact"/>
        <w:rPr>
          <w:sz w:val="20"/>
        </w:rPr>
      </w:pPr>
      <w:r>
        <w:rPr>
          <w:sz w:val="20"/>
        </w:rPr>
        <w:t>fear that they might be the next target and therefore withdraw /</w:t>
      </w:r>
      <w:r>
        <w:rPr>
          <w:spacing w:val="-8"/>
          <w:sz w:val="20"/>
        </w:rPr>
        <w:t xml:space="preserve"> </w:t>
      </w:r>
      <w:r>
        <w:rPr>
          <w:sz w:val="20"/>
        </w:rPr>
        <w:t>resign</w:t>
      </w:r>
    </w:p>
    <w:p w:rsidR="00F93F21" w:rsidRDefault="00F22300">
      <w:pPr>
        <w:pStyle w:val="ListParagraph"/>
        <w:numPr>
          <w:ilvl w:val="1"/>
          <w:numId w:val="8"/>
        </w:numPr>
        <w:tabs>
          <w:tab w:val="left" w:pos="982"/>
          <w:tab w:val="left" w:pos="983"/>
        </w:tabs>
        <w:spacing w:line="245" w:lineRule="exact"/>
        <w:rPr>
          <w:sz w:val="20"/>
        </w:rPr>
      </w:pPr>
      <w:r>
        <w:rPr>
          <w:sz w:val="20"/>
        </w:rPr>
        <w:t>guilt that they are not stopping the</w:t>
      </w:r>
      <w:r>
        <w:rPr>
          <w:spacing w:val="-5"/>
          <w:sz w:val="20"/>
        </w:rPr>
        <w:t xml:space="preserve"> </w:t>
      </w:r>
      <w:proofErr w:type="spellStart"/>
      <w:r>
        <w:rPr>
          <w:sz w:val="20"/>
        </w:rPr>
        <w:t>behaviour</w:t>
      </w:r>
      <w:proofErr w:type="spellEnd"/>
    </w:p>
    <w:p w:rsidR="00F93F21" w:rsidRDefault="00F22300">
      <w:pPr>
        <w:pStyle w:val="ListParagraph"/>
        <w:numPr>
          <w:ilvl w:val="1"/>
          <w:numId w:val="8"/>
        </w:numPr>
        <w:tabs>
          <w:tab w:val="left" w:pos="982"/>
          <w:tab w:val="left" w:pos="983"/>
        </w:tabs>
        <w:spacing w:line="244" w:lineRule="exact"/>
        <w:rPr>
          <w:sz w:val="20"/>
        </w:rPr>
      </w:pPr>
      <w:r>
        <w:rPr>
          <w:sz w:val="20"/>
        </w:rPr>
        <w:t>anger and resentment that nothing is being done about it</w:t>
      </w:r>
    </w:p>
    <w:p w:rsidR="00F93F21" w:rsidRDefault="00F22300">
      <w:pPr>
        <w:pStyle w:val="ListParagraph"/>
        <w:numPr>
          <w:ilvl w:val="1"/>
          <w:numId w:val="8"/>
        </w:numPr>
        <w:tabs>
          <w:tab w:val="left" w:pos="982"/>
          <w:tab w:val="left" w:pos="983"/>
        </w:tabs>
        <w:spacing w:line="511" w:lineRule="auto"/>
        <w:ind w:left="262" w:right="4897" w:firstLine="360"/>
        <w:rPr>
          <w:sz w:val="20"/>
        </w:rPr>
      </w:pPr>
      <w:r>
        <w:rPr>
          <w:sz w:val="20"/>
        </w:rPr>
        <w:t>fear of retribution if they intervene or take sides On the University environment (study or</w:t>
      </w:r>
      <w:r>
        <w:rPr>
          <w:spacing w:val="-7"/>
          <w:sz w:val="20"/>
        </w:rPr>
        <w:t xml:space="preserve"> </w:t>
      </w:r>
      <w:r>
        <w:rPr>
          <w:sz w:val="20"/>
        </w:rPr>
        <w:t>work)</w:t>
      </w:r>
    </w:p>
    <w:p w:rsidR="00F93F21" w:rsidRDefault="00F22300">
      <w:pPr>
        <w:pStyle w:val="ListParagraph"/>
        <w:numPr>
          <w:ilvl w:val="1"/>
          <w:numId w:val="8"/>
        </w:numPr>
        <w:tabs>
          <w:tab w:val="left" w:pos="982"/>
          <w:tab w:val="left" w:pos="983"/>
        </w:tabs>
        <w:spacing w:before="32" w:line="245" w:lineRule="exact"/>
        <w:rPr>
          <w:sz w:val="20"/>
        </w:rPr>
      </w:pPr>
      <w:r>
        <w:rPr>
          <w:sz w:val="20"/>
        </w:rPr>
        <w:t>reduced commitment and respect for the</w:t>
      </w:r>
      <w:r>
        <w:rPr>
          <w:spacing w:val="-7"/>
          <w:sz w:val="20"/>
        </w:rPr>
        <w:t xml:space="preserve"> </w:t>
      </w:r>
      <w:proofErr w:type="spellStart"/>
      <w:r>
        <w:rPr>
          <w:sz w:val="20"/>
        </w:rPr>
        <w:t>organisation</w:t>
      </w:r>
      <w:proofErr w:type="spellEnd"/>
    </w:p>
    <w:p w:rsidR="00F93F21" w:rsidRDefault="00F22300">
      <w:pPr>
        <w:pStyle w:val="ListParagraph"/>
        <w:numPr>
          <w:ilvl w:val="1"/>
          <w:numId w:val="8"/>
        </w:numPr>
        <w:tabs>
          <w:tab w:val="left" w:pos="982"/>
          <w:tab w:val="left" w:pos="983"/>
        </w:tabs>
        <w:spacing w:line="244" w:lineRule="exact"/>
        <w:rPr>
          <w:sz w:val="20"/>
        </w:rPr>
      </w:pPr>
      <w:r>
        <w:rPr>
          <w:sz w:val="20"/>
        </w:rPr>
        <w:t>breakdown in communication and</w:t>
      </w:r>
      <w:r>
        <w:rPr>
          <w:spacing w:val="-5"/>
          <w:sz w:val="20"/>
        </w:rPr>
        <w:t xml:space="preserve"> </w:t>
      </w:r>
      <w:r>
        <w:rPr>
          <w:sz w:val="20"/>
        </w:rPr>
        <w:t>teamwork</w:t>
      </w:r>
    </w:p>
    <w:p w:rsidR="00F93F21" w:rsidRDefault="00F22300">
      <w:pPr>
        <w:pStyle w:val="ListParagraph"/>
        <w:numPr>
          <w:ilvl w:val="1"/>
          <w:numId w:val="8"/>
        </w:numPr>
        <w:tabs>
          <w:tab w:val="left" w:pos="982"/>
          <w:tab w:val="left" w:pos="983"/>
        </w:tabs>
        <w:spacing w:line="244" w:lineRule="exact"/>
        <w:rPr>
          <w:sz w:val="20"/>
        </w:rPr>
      </w:pPr>
      <w:r>
        <w:rPr>
          <w:sz w:val="20"/>
        </w:rPr>
        <w:t>increased staff turnover / student dropout</w:t>
      </w:r>
      <w:r>
        <w:rPr>
          <w:spacing w:val="-2"/>
          <w:sz w:val="20"/>
        </w:rPr>
        <w:t xml:space="preserve"> </w:t>
      </w:r>
      <w:r>
        <w:rPr>
          <w:sz w:val="20"/>
        </w:rPr>
        <w:t>rates</w:t>
      </w:r>
    </w:p>
    <w:p w:rsidR="00F93F21" w:rsidRDefault="00F22300">
      <w:pPr>
        <w:pStyle w:val="ListParagraph"/>
        <w:numPr>
          <w:ilvl w:val="1"/>
          <w:numId w:val="8"/>
        </w:numPr>
        <w:tabs>
          <w:tab w:val="left" w:pos="982"/>
          <w:tab w:val="left" w:pos="983"/>
        </w:tabs>
        <w:rPr>
          <w:sz w:val="20"/>
        </w:rPr>
      </w:pPr>
      <w:r>
        <w:rPr>
          <w:sz w:val="20"/>
        </w:rPr>
        <w:t>targets and witnesses leave causing morale of the remaining group to</w:t>
      </w:r>
      <w:r>
        <w:rPr>
          <w:spacing w:val="-9"/>
          <w:sz w:val="20"/>
        </w:rPr>
        <w:t xml:space="preserve"> </w:t>
      </w:r>
      <w:r>
        <w:rPr>
          <w:spacing w:val="2"/>
          <w:sz w:val="20"/>
        </w:rPr>
        <w:t>drop</w:t>
      </w:r>
    </w:p>
    <w:p w:rsidR="00F93F21" w:rsidRDefault="00F93F21">
      <w:pPr>
        <w:pStyle w:val="BodyText"/>
        <w:rPr>
          <w:sz w:val="24"/>
        </w:rPr>
      </w:pPr>
    </w:p>
    <w:p w:rsidR="00F93F21" w:rsidRDefault="00F93F21">
      <w:pPr>
        <w:pStyle w:val="BodyText"/>
        <w:rPr>
          <w:sz w:val="24"/>
        </w:rPr>
      </w:pPr>
    </w:p>
    <w:p w:rsidR="00F93F21" w:rsidRDefault="00F22300">
      <w:pPr>
        <w:pStyle w:val="Heading3"/>
        <w:spacing w:before="206"/>
        <w:ind w:left="262"/>
      </w:pPr>
      <w:r>
        <w:t xml:space="preserve">Points to consider about bullying </w:t>
      </w:r>
      <w:proofErr w:type="spellStart"/>
      <w:r>
        <w:t>behaviours</w:t>
      </w:r>
      <w:proofErr w:type="spellEnd"/>
    </w:p>
    <w:p w:rsidR="00F93F21" w:rsidRDefault="00F93F21">
      <w:pPr>
        <w:pStyle w:val="BodyText"/>
        <w:spacing w:before="5"/>
        <w:rPr>
          <w:b/>
          <w:sz w:val="25"/>
        </w:rPr>
      </w:pPr>
    </w:p>
    <w:p w:rsidR="00F93F21" w:rsidRDefault="00F22300">
      <w:pPr>
        <w:pStyle w:val="ListParagraph"/>
        <w:numPr>
          <w:ilvl w:val="1"/>
          <w:numId w:val="8"/>
        </w:numPr>
        <w:tabs>
          <w:tab w:val="left" w:pos="982"/>
          <w:tab w:val="left" w:pos="983"/>
        </w:tabs>
        <w:spacing w:line="245" w:lineRule="exact"/>
        <w:rPr>
          <w:sz w:val="20"/>
        </w:rPr>
      </w:pPr>
      <w:r>
        <w:rPr>
          <w:sz w:val="20"/>
        </w:rPr>
        <w:t xml:space="preserve">the </w:t>
      </w:r>
      <w:proofErr w:type="spellStart"/>
      <w:r>
        <w:rPr>
          <w:sz w:val="20"/>
        </w:rPr>
        <w:t>behaviours</w:t>
      </w:r>
      <w:proofErr w:type="spellEnd"/>
      <w:r>
        <w:rPr>
          <w:sz w:val="20"/>
        </w:rPr>
        <w:t xml:space="preserve"> may be either obvious or hidden, intentional or</w:t>
      </w:r>
      <w:r>
        <w:rPr>
          <w:spacing w:val="-11"/>
          <w:sz w:val="20"/>
        </w:rPr>
        <w:t xml:space="preserve"> </w:t>
      </w:r>
      <w:r>
        <w:rPr>
          <w:sz w:val="20"/>
        </w:rPr>
        <w:t>unintentional</w:t>
      </w:r>
    </w:p>
    <w:p w:rsidR="00F93F21" w:rsidRDefault="00F22300">
      <w:pPr>
        <w:pStyle w:val="ListParagraph"/>
        <w:numPr>
          <w:ilvl w:val="1"/>
          <w:numId w:val="8"/>
        </w:numPr>
        <w:tabs>
          <w:tab w:val="left" w:pos="982"/>
          <w:tab w:val="left" w:pos="983"/>
        </w:tabs>
        <w:spacing w:line="245" w:lineRule="exact"/>
        <w:rPr>
          <w:sz w:val="20"/>
        </w:rPr>
      </w:pPr>
      <w:r>
        <w:rPr>
          <w:sz w:val="20"/>
        </w:rPr>
        <w:t xml:space="preserve">the </w:t>
      </w:r>
      <w:proofErr w:type="spellStart"/>
      <w:r>
        <w:rPr>
          <w:sz w:val="20"/>
        </w:rPr>
        <w:t>behaviours</w:t>
      </w:r>
      <w:proofErr w:type="spellEnd"/>
      <w:r>
        <w:rPr>
          <w:sz w:val="20"/>
        </w:rPr>
        <w:t xml:space="preserve"> are often the accumulation of trivial or minor</w:t>
      </w:r>
      <w:r>
        <w:rPr>
          <w:spacing w:val="-6"/>
          <w:sz w:val="20"/>
        </w:rPr>
        <w:t xml:space="preserve"> </w:t>
      </w:r>
      <w:r>
        <w:rPr>
          <w:sz w:val="20"/>
        </w:rPr>
        <w:t>episodes</w:t>
      </w:r>
    </w:p>
    <w:p w:rsidR="00F93F21" w:rsidRDefault="00F22300">
      <w:pPr>
        <w:pStyle w:val="ListParagraph"/>
        <w:numPr>
          <w:ilvl w:val="1"/>
          <w:numId w:val="8"/>
        </w:numPr>
        <w:tabs>
          <w:tab w:val="left" w:pos="982"/>
          <w:tab w:val="left" w:pos="983"/>
        </w:tabs>
        <w:spacing w:line="244" w:lineRule="exact"/>
        <w:rPr>
          <w:sz w:val="20"/>
        </w:rPr>
      </w:pPr>
      <w:r>
        <w:rPr>
          <w:sz w:val="20"/>
        </w:rPr>
        <w:t>the misuse of power – formal or informal - is often</w:t>
      </w:r>
      <w:r>
        <w:rPr>
          <w:spacing w:val="-5"/>
          <w:sz w:val="20"/>
        </w:rPr>
        <w:t xml:space="preserve"> </w:t>
      </w:r>
      <w:r>
        <w:rPr>
          <w:sz w:val="20"/>
        </w:rPr>
        <w:t>involved</w:t>
      </w:r>
    </w:p>
    <w:p w:rsidR="00F93F21" w:rsidRDefault="00F22300">
      <w:pPr>
        <w:pStyle w:val="ListParagraph"/>
        <w:numPr>
          <w:ilvl w:val="1"/>
          <w:numId w:val="8"/>
        </w:numPr>
        <w:tabs>
          <w:tab w:val="left" w:pos="982"/>
          <w:tab w:val="left" w:pos="983"/>
        </w:tabs>
        <w:spacing w:line="244" w:lineRule="exact"/>
        <w:rPr>
          <w:sz w:val="20"/>
        </w:rPr>
      </w:pPr>
      <w:r>
        <w:rPr>
          <w:sz w:val="20"/>
        </w:rPr>
        <w:t>both staff and students can experience, and can be perpetrators of bullying</w:t>
      </w:r>
      <w:r>
        <w:rPr>
          <w:spacing w:val="-10"/>
          <w:sz w:val="20"/>
        </w:rPr>
        <w:t xml:space="preserve"> </w:t>
      </w:r>
      <w:proofErr w:type="spellStart"/>
      <w:r>
        <w:rPr>
          <w:sz w:val="20"/>
        </w:rPr>
        <w:t>behaviours</w:t>
      </w:r>
      <w:proofErr w:type="spellEnd"/>
    </w:p>
    <w:p w:rsidR="00F93F21" w:rsidRDefault="00F22300">
      <w:pPr>
        <w:pStyle w:val="ListParagraph"/>
        <w:numPr>
          <w:ilvl w:val="1"/>
          <w:numId w:val="8"/>
        </w:numPr>
        <w:tabs>
          <w:tab w:val="left" w:pos="982"/>
          <w:tab w:val="left" w:pos="983"/>
        </w:tabs>
        <w:spacing w:before="2" w:line="237" w:lineRule="auto"/>
        <w:ind w:right="567"/>
        <w:rPr>
          <w:sz w:val="20"/>
        </w:rPr>
      </w:pPr>
      <w:r>
        <w:rPr>
          <w:sz w:val="20"/>
        </w:rPr>
        <w:t>people</w:t>
      </w:r>
      <w:r>
        <w:rPr>
          <w:spacing w:val="-3"/>
          <w:sz w:val="20"/>
        </w:rPr>
        <w:t xml:space="preserve"> </w:t>
      </w:r>
      <w:r>
        <w:rPr>
          <w:sz w:val="20"/>
        </w:rPr>
        <w:t>who</w:t>
      </w:r>
      <w:r>
        <w:rPr>
          <w:spacing w:val="-3"/>
          <w:sz w:val="20"/>
        </w:rPr>
        <w:t xml:space="preserve"> </w:t>
      </w:r>
      <w:r>
        <w:rPr>
          <w:sz w:val="20"/>
        </w:rPr>
        <w:t>‘bully’</w:t>
      </w:r>
      <w:r>
        <w:rPr>
          <w:spacing w:val="-4"/>
          <w:sz w:val="20"/>
        </w:rPr>
        <w:t xml:space="preserve"> </w:t>
      </w:r>
      <w:r>
        <w:rPr>
          <w:sz w:val="20"/>
        </w:rPr>
        <w:t>others</w:t>
      </w:r>
      <w:r>
        <w:rPr>
          <w:spacing w:val="-4"/>
          <w:sz w:val="20"/>
        </w:rPr>
        <w:t xml:space="preserve"> </w:t>
      </w:r>
      <w:r>
        <w:rPr>
          <w:sz w:val="20"/>
        </w:rPr>
        <w:t>need</w:t>
      </w:r>
      <w:r>
        <w:rPr>
          <w:spacing w:val="-2"/>
          <w:sz w:val="20"/>
        </w:rPr>
        <w:t xml:space="preserve"> </w:t>
      </w:r>
      <w:r>
        <w:rPr>
          <w:sz w:val="20"/>
        </w:rPr>
        <w:t>as</w:t>
      </w:r>
      <w:r>
        <w:rPr>
          <w:spacing w:val="-4"/>
          <w:sz w:val="20"/>
        </w:rPr>
        <w:t xml:space="preserve"> </w:t>
      </w:r>
      <w:r>
        <w:rPr>
          <w:sz w:val="20"/>
        </w:rPr>
        <w:t>much</w:t>
      </w:r>
      <w:r>
        <w:rPr>
          <w:spacing w:val="-5"/>
          <w:sz w:val="20"/>
        </w:rPr>
        <w:t xml:space="preserve"> </w:t>
      </w:r>
      <w:r>
        <w:rPr>
          <w:sz w:val="20"/>
        </w:rPr>
        <w:t>assistance</w:t>
      </w:r>
      <w:r>
        <w:rPr>
          <w:spacing w:val="-4"/>
          <w:sz w:val="20"/>
        </w:rPr>
        <w:t xml:space="preserve"> </w:t>
      </w:r>
      <w:r>
        <w:rPr>
          <w:sz w:val="20"/>
        </w:rPr>
        <w:t>to</w:t>
      </w:r>
      <w:r>
        <w:rPr>
          <w:spacing w:val="-3"/>
          <w:sz w:val="20"/>
        </w:rPr>
        <w:t xml:space="preserve"> </w:t>
      </w:r>
      <w:r>
        <w:rPr>
          <w:sz w:val="20"/>
        </w:rPr>
        <w:t>change</w:t>
      </w:r>
      <w:r>
        <w:rPr>
          <w:spacing w:val="-3"/>
          <w:sz w:val="20"/>
        </w:rPr>
        <w:t xml:space="preserve"> </w:t>
      </w:r>
      <w:r>
        <w:rPr>
          <w:sz w:val="20"/>
        </w:rPr>
        <w:t>their</w:t>
      </w:r>
      <w:r>
        <w:rPr>
          <w:spacing w:val="-4"/>
          <w:sz w:val="20"/>
        </w:rPr>
        <w:t xml:space="preserve"> </w:t>
      </w:r>
      <w:proofErr w:type="spellStart"/>
      <w:r>
        <w:rPr>
          <w:sz w:val="20"/>
        </w:rPr>
        <w:t>behaviour</w:t>
      </w:r>
      <w:proofErr w:type="spellEnd"/>
      <w:r>
        <w:rPr>
          <w:spacing w:val="-3"/>
          <w:sz w:val="20"/>
        </w:rPr>
        <w:t xml:space="preserve"> </w:t>
      </w:r>
      <w:r>
        <w:rPr>
          <w:sz w:val="20"/>
        </w:rPr>
        <w:t>as</w:t>
      </w:r>
      <w:r>
        <w:rPr>
          <w:spacing w:val="-2"/>
          <w:sz w:val="20"/>
        </w:rPr>
        <w:t xml:space="preserve"> </w:t>
      </w:r>
      <w:r>
        <w:rPr>
          <w:sz w:val="20"/>
        </w:rPr>
        <w:t>people</w:t>
      </w:r>
      <w:r>
        <w:rPr>
          <w:spacing w:val="-3"/>
          <w:sz w:val="20"/>
        </w:rPr>
        <w:t xml:space="preserve"> </w:t>
      </w:r>
      <w:r>
        <w:rPr>
          <w:sz w:val="20"/>
        </w:rPr>
        <w:t>who</w:t>
      </w:r>
      <w:r>
        <w:rPr>
          <w:spacing w:val="-3"/>
          <w:sz w:val="20"/>
        </w:rPr>
        <w:t xml:space="preserve"> </w:t>
      </w:r>
      <w:r>
        <w:rPr>
          <w:sz w:val="20"/>
        </w:rPr>
        <w:t>are ‘targets’ need to restore their</w:t>
      </w:r>
      <w:r>
        <w:rPr>
          <w:spacing w:val="-5"/>
          <w:sz w:val="20"/>
        </w:rPr>
        <w:t xml:space="preserve"> </w:t>
      </w:r>
      <w:r>
        <w:rPr>
          <w:sz w:val="20"/>
        </w:rPr>
        <w:t>resilience</w:t>
      </w:r>
    </w:p>
    <w:p w:rsidR="00F93F21" w:rsidRDefault="00F22300">
      <w:pPr>
        <w:pStyle w:val="ListParagraph"/>
        <w:numPr>
          <w:ilvl w:val="1"/>
          <w:numId w:val="8"/>
        </w:numPr>
        <w:tabs>
          <w:tab w:val="left" w:pos="982"/>
          <w:tab w:val="left" w:pos="983"/>
        </w:tabs>
        <w:spacing w:before="5" w:line="235" w:lineRule="auto"/>
        <w:ind w:right="762"/>
        <w:rPr>
          <w:sz w:val="20"/>
        </w:rPr>
      </w:pPr>
      <w:r>
        <w:rPr>
          <w:sz w:val="20"/>
        </w:rPr>
        <w:t xml:space="preserve">witnesses can be just as affected by the </w:t>
      </w:r>
      <w:proofErr w:type="spellStart"/>
      <w:r>
        <w:rPr>
          <w:sz w:val="20"/>
        </w:rPr>
        <w:t>behaviour</w:t>
      </w:r>
      <w:proofErr w:type="spellEnd"/>
      <w:r>
        <w:rPr>
          <w:sz w:val="20"/>
        </w:rPr>
        <w:t xml:space="preserve"> as targets and can play a significant role</w:t>
      </w:r>
      <w:r>
        <w:rPr>
          <w:spacing w:val="-24"/>
          <w:sz w:val="20"/>
        </w:rPr>
        <w:t xml:space="preserve"> </w:t>
      </w:r>
      <w:r>
        <w:rPr>
          <w:sz w:val="20"/>
        </w:rPr>
        <w:t>in either preventing or perpetuating the unreasonable</w:t>
      </w:r>
      <w:r>
        <w:rPr>
          <w:spacing w:val="-2"/>
          <w:sz w:val="20"/>
        </w:rPr>
        <w:t xml:space="preserve"> </w:t>
      </w:r>
      <w:proofErr w:type="spellStart"/>
      <w:r>
        <w:rPr>
          <w:sz w:val="20"/>
        </w:rPr>
        <w:t>behaviour</w:t>
      </w:r>
      <w:proofErr w:type="spellEnd"/>
    </w:p>
    <w:p w:rsidR="00F93F21" w:rsidRDefault="00F22300">
      <w:pPr>
        <w:pStyle w:val="ListParagraph"/>
        <w:numPr>
          <w:ilvl w:val="1"/>
          <w:numId w:val="8"/>
        </w:numPr>
        <w:tabs>
          <w:tab w:val="left" w:pos="982"/>
          <w:tab w:val="left" w:pos="983"/>
        </w:tabs>
        <w:spacing w:before="3"/>
        <w:ind w:right="708"/>
        <w:rPr>
          <w:sz w:val="20"/>
        </w:rPr>
      </w:pPr>
      <w:proofErr w:type="gramStart"/>
      <w:r>
        <w:rPr>
          <w:sz w:val="20"/>
        </w:rPr>
        <w:t>while</w:t>
      </w:r>
      <w:proofErr w:type="gramEnd"/>
      <w:r>
        <w:rPr>
          <w:sz w:val="20"/>
        </w:rPr>
        <w:t xml:space="preserve"> one-off acts can be serious and need to be addressed, they do not necessarily</w:t>
      </w:r>
      <w:r>
        <w:rPr>
          <w:spacing w:val="-26"/>
          <w:sz w:val="20"/>
        </w:rPr>
        <w:t xml:space="preserve"> </w:t>
      </w:r>
      <w:r>
        <w:rPr>
          <w:sz w:val="20"/>
        </w:rPr>
        <w:t>constitute bullying.</w:t>
      </w:r>
    </w:p>
    <w:p w:rsidR="00F93F21" w:rsidRDefault="00F93F21">
      <w:pPr>
        <w:rPr>
          <w:sz w:val="20"/>
        </w:rPr>
        <w:sectPr w:rsidR="00F93F21">
          <w:pgSz w:w="11910" w:h="16840"/>
          <w:pgMar w:top="840" w:right="620" w:bottom="1040" w:left="1240" w:header="657" w:footer="853" w:gutter="0"/>
          <w:cols w:space="720"/>
        </w:sectPr>
      </w:pPr>
    </w:p>
    <w:p w:rsidR="00F93F21" w:rsidRDefault="00F93F21">
      <w:pPr>
        <w:pStyle w:val="BodyText"/>
      </w:pPr>
    </w:p>
    <w:p w:rsidR="00F93F21" w:rsidRDefault="00F93F21">
      <w:pPr>
        <w:pStyle w:val="BodyText"/>
        <w:spacing w:before="9"/>
        <w:rPr>
          <w:sz w:val="15"/>
        </w:rPr>
      </w:pPr>
    </w:p>
    <w:p w:rsidR="00F93F21" w:rsidRDefault="00F22300">
      <w:pPr>
        <w:pStyle w:val="Heading3"/>
        <w:spacing w:before="93"/>
        <w:ind w:left="262"/>
      </w:pPr>
      <w:r>
        <w:t>How bullying is managed at Flinders</w:t>
      </w:r>
    </w:p>
    <w:p w:rsidR="00F93F21" w:rsidRDefault="00F22300">
      <w:pPr>
        <w:pStyle w:val="BodyText"/>
        <w:spacing w:before="172" w:line="252" w:lineRule="auto"/>
        <w:ind w:left="262"/>
      </w:pPr>
      <w:r>
        <w:t xml:space="preserve">Bullying will be managed according to the situation, the context within which the </w:t>
      </w:r>
      <w:proofErr w:type="spellStart"/>
      <w:r>
        <w:t>behaviours</w:t>
      </w:r>
      <w:proofErr w:type="spellEnd"/>
      <w:r>
        <w:t xml:space="preserve"> occur and the people involved.</w:t>
      </w:r>
    </w:p>
    <w:p w:rsidR="00F93F21" w:rsidRDefault="00F93F21">
      <w:pPr>
        <w:pStyle w:val="BodyText"/>
        <w:rPr>
          <w:sz w:val="21"/>
        </w:rPr>
      </w:pPr>
    </w:p>
    <w:p w:rsidR="00F93F21" w:rsidRDefault="00F22300">
      <w:pPr>
        <w:pStyle w:val="BodyText"/>
        <w:spacing w:line="252" w:lineRule="auto"/>
        <w:ind w:left="262"/>
      </w:pPr>
      <w:r>
        <w:t>Staff and students are encouraged to take appropriate and relevant action to address bullying early for their own well-being and the well-being of those around them, to prevent an escalation of the situation and to facilitate a positive resolution.</w:t>
      </w:r>
    </w:p>
    <w:p w:rsidR="00F93F21" w:rsidRDefault="00F93F21">
      <w:pPr>
        <w:pStyle w:val="BodyText"/>
        <w:rPr>
          <w:sz w:val="22"/>
        </w:rPr>
      </w:pPr>
    </w:p>
    <w:p w:rsidR="00F93F21" w:rsidRDefault="00F93F21">
      <w:pPr>
        <w:pStyle w:val="BodyText"/>
        <w:rPr>
          <w:sz w:val="22"/>
        </w:rPr>
      </w:pPr>
    </w:p>
    <w:p w:rsidR="00F93F21" w:rsidRDefault="00F93F21">
      <w:pPr>
        <w:pStyle w:val="BodyText"/>
        <w:spacing w:before="9"/>
        <w:rPr>
          <w:sz w:val="18"/>
        </w:rPr>
      </w:pPr>
    </w:p>
    <w:p w:rsidR="00F93F21" w:rsidRDefault="00F22300">
      <w:pPr>
        <w:pStyle w:val="Heading3"/>
        <w:ind w:left="262"/>
      </w:pPr>
      <w:r>
        <w:t>Appropriate and relevant action</w:t>
      </w:r>
    </w:p>
    <w:p w:rsidR="00F93F21" w:rsidRDefault="00F22300">
      <w:pPr>
        <w:pStyle w:val="BodyText"/>
        <w:spacing w:before="174" w:line="249" w:lineRule="auto"/>
        <w:ind w:left="262" w:right="484"/>
      </w:pPr>
      <w:r>
        <w:t>Actions that are ‘appropriate and relevant’ will differ according to the situation, the context and the people involved. Some actions include but are not limited to</w:t>
      </w:r>
    </w:p>
    <w:p w:rsidR="00F93F21" w:rsidRDefault="00F93F21">
      <w:pPr>
        <w:pStyle w:val="BodyText"/>
        <w:spacing w:before="7"/>
        <w:rPr>
          <w:sz w:val="24"/>
        </w:rPr>
      </w:pPr>
    </w:p>
    <w:p w:rsidR="00F93F21" w:rsidRDefault="00F22300">
      <w:pPr>
        <w:pStyle w:val="ListParagraph"/>
        <w:numPr>
          <w:ilvl w:val="1"/>
          <w:numId w:val="8"/>
        </w:numPr>
        <w:tabs>
          <w:tab w:val="left" w:pos="982"/>
          <w:tab w:val="left" w:pos="983"/>
        </w:tabs>
        <w:spacing w:line="245" w:lineRule="exact"/>
        <w:rPr>
          <w:sz w:val="20"/>
        </w:rPr>
      </w:pPr>
      <w:r>
        <w:rPr>
          <w:sz w:val="20"/>
        </w:rPr>
        <w:t xml:space="preserve">talk to someone about the alleged unreasonable </w:t>
      </w:r>
      <w:proofErr w:type="spellStart"/>
      <w:r>
        <w:rPr>
          <w:sz w:val="20"/>
        </w:rPr>
        <w:t>behaviour</w:t>
      </w:r>
      <w:proofErr w:type="spellEnd"/>
      <w:r>
        <w:rPr>
          <w:sz w:val="20"/>
        </w:rPr>
        <w:t xml:space="preserve"> to test perceptions of</w:t>
      </w:r>
      <w:r>
        <w:rPr>
          <w:spacing w:val="-34"/>
          <w:sz w:val="20"/>
        </w:rPr>
        <w:t xml:space="preserve"> </w:t>
      </w:r>
      <w:r>
        <w:rPr>
          <w:sz w:val="20"/>
        </w:rPr>
        <w:t>‘reasonableness’</w:t>
      </w:r>
    </w:p>
    <w:p w:rsidR="00F93F21" w:rsidRDefault="00F22300">
      <w:pPr>
        <w:pStyle w:val="ListParagraph"/>
        <w:numPr>
          <w:ilvl w:val="1"/>
          <w:numId w:val="8"/>
        </w:numPr>
        <w:tabs>
          <w:tab w:val="left" w:pos="982"/>
          <w:tab w:val="left" w:pos="983"/>
        </w:tabs>
        <w:spacing w:line="244" w:lineRule="exact"/>
        <w:rPr>
          <w:sz w:val="20"/>
        </w:rPr>
      </w:pPr>
      <w:r>
        <w:rPr>
          <w:sz w:val="20"/>
        </w:rPr>
        <w:t>raise the matter directly with the person</w:t>
      </w:r>
      <w:r>
        <w:rPr>
          <w:spacing w:val="-7"/>
          <w:sz w:val="20"/>
        </w:rPr>
        <w:t xml:space="preserve"> </w:t>
      </w:r>
      <w:r>
        <w:rPr>
          <w:sz w:val="20"/>
        </w:rPr>
        <w:t>concerned</w:t>
      </w:r>
    </w:p>
    <w:p w:rsidR="00F93F21" w:rsidRDefault="00F22300">
      <w:pPr>
        <w:pStyle w:val="ListParagraph"/>
        <w:numPr>
          <w:ilvl w:val="1"/>
          <w:numId w:val="8"/>
        </w:numPr>
        <w:tabs>
          <w:tab w:val="left" w:pos="982"/>
          <w:tab w:val="left" w:pos="983"/>
        </w:tabs>
        <w:spacing w:line="244" w:lineRule="exact"/>
        <w:rPr>
          <w:sz w:val="20"/>
        </w:rPr>
      </w:pPr>
      <w:r>
        <w:rPr>
          <w:sz w:val="20"/>
        </w:rPr>
        <w:t>change your response to the</w:t>
      </w:r>
      <w:r>
        <w:rPr>
          <w:spacing w:val="3"/>
          <w:sz w:val="20"/>
        </w:rPr>
        <w:t xml:space="preserve"> </w:t>
      </w:r>
      <w:proofErr w:type="spellStart"/>
      <w:r>
        <w:rPr>
          <w:sz w:val="20"/>
        </w:rPr>
        <w:t>behaviour</w:t>
      </w:r>
      <w:proofErr w:type="spellEnd"/>
    </w:p>
    <w:p w:rsidR="00F93F21" w:rsidRDefault="00F22300">
      <w:pPr>
        <w:pStyle w:val="ListParagraph"/>
        <w:numPr>
          <w:ilvl w:val="1"/>
          <w:numId w:val="8"/>
        </w:numPr>
        <w:tabs>
          <w:tab w:val="left" w:pos="982"/>
          <w:tab w:val="left" w:pos="983"/>
        </w:tabs>
        <w:spacing w:line="244" w:lineRule="exact"/>
        <w:rPr>
          <w:sz w:val="20"/>
        </w:rPr>
      </w:pPr>
      <w:r>
        <w:rPr>
          <w:sz w:val="20"/>
        </w:rPr>
        <w:t>report it ‘up the line’ or to the Dean of</w:t>
      </w:r>
      <w:r>
        <w:rPr>
          <w:spacing w:val="-5"/>
          <w:sz w:val="20"/>
        </w:rPr>
        <w:t xml:space="preserve"> </w:t>
      </w:r>
      <w:r>
        <w:rPr>
          <w:sz w:val="20"/>
        </w:rPr>
        <w:t>School</w:t>
      </w:r>
    </w:p>
    <w:p w:rsidR="00F93F21" w:rsidRDefault="00F22300">
      <w:pPr>
        <w:pStyle w:val="ListParagraph"/>
        <w:numPr>
          <w:ilvl w:val="1"/>
          <w:numId w:val="8"/>
        </w:numPr>
        <w:tabs>
          <w:tab w:val="left" w:pos="982"/>
          <w:tab w:val="left" w:pos="983"/>
        </w:tabs>
        <w:spacing w:line="244" w:lineRule="exact"/>
        <w:rPr>
          <w:sz w:val="20"/>
        </w:rPr>
      </w:pPr>
      <w:r>
        <w:rPr>
          <w:sz w:val="20"/>
        </w:rPr>
        <w:t xml:space="preserve">make diary notes of instances describing the </w:t>
      </w:r>
      <w:proofErr w:type="spellStart"/>
      <w:r>
        <w:rPr>
          <w:sz w:val="20"/>
        </w:rPr>
        <w:t>behaviour</w:t>
      </w:r>
      <w:proofErr w:type="spellEnd"/>
      <w:r>
        <w:rPr>
          <w:sz w:val="20"/>
        </w:rPr>
        <w:t xml:space="preserve"> and the context within which it</w:t>
      </w:r>
      <w:r>
        <w:rPr>
          <w:spacing w:val="-14"/>
          <w:sz w:val="20"/>
        </w:rPr>
        <w:t xml:space="preserve"> </w:t>
      </w:r>
      <w:r>
        <w:rPr>
          <w:sz w:val="20"/>
        </w:rPr>
        <w:t>occurs</w:t>
      </w:r>
    </w:p>
    <w:p w:rsidR="00F93F21" w:rsidRDefault="00F93F21">
      <w:pPr>
        <w:pStyle w:val="BodyText"/>
        <w:spacing w:before="2"/>
        <w:rPr>
          <w:sz w:val="24"/>
        </w:rPr>
      </w:pPr>
    </w:p>
    <w:p w:rsidR="00F93F21" w:rsidRDefault="00F22300">
      <w:pPr>
        <w:pStyle w:val="BodyText"/>
        <w:spacing w:line="252" w:lineRule="auto"/>
        <w:ind w:left="262" w:right="284"/>
      </w:pPr>
      <w:r>
        <w:t xml:space="preserve">All people have a responsibility to oppose bullying </w:t>
      </w:r>
      <w:proofErr w:type="spellStart"/>
      <w:r>
        <w:t>behaviours</w:t>
      </w:r>
      <w:proofErr w:type="spellEnd"/>
      <w:r>
        <w:t xml:space="preserve">, for their own well-being, the well-being of others and to maintain the safety of our University community. Speak up, don’t ignore the </w:t>
      </w:r>
      <w:proofErr w:type="spellStart"/>
      <w:r>
        <w:t>behaviour</w:t>
      </w:r>
      <w:proofErr w:type="spellEnd"/>
      <w:r>
        <w:t xml:space="preserve"> – there is no such thing as an ‘innocent bystander’ where bullying is occurring.</w:t>
      </w:r>
    </w:p>
    <w:p w:rsidR="00F93F21" w:rsidRDefault="00F93F21">
      <w:pPr>
        <w:pStyle w:val="BodyText"/>
        <w:rPr>
          <w:sz w:val="22"/>
        </w:rPr>
      </w:pPr>
    </w:p>
    <w:p w:rsidR="00F93F21" w:rsidRDefault="00F93F21">
      <w:pPr>
        <w:pStyle w:val="BodyText"/>
        <w:rPr>
          <w:sz w:val="22"/>
        </w:rPr>
      </w:pPr>
    </w:p>
    <w:p w:rsidR="00F93F21" w:rsidRDefault="00F93F21">
      <w:pPr>
        <w:pStyle w:val="BodyText"/>
        <w:spacing w:before="10"/>
        <w:rPr>
          <w:sz w:val="18"/>
        </w:rPr>
      </w:pPr>
    </w:p>
    <w:p w:rsidR="00F93F21" w:rsidRDefault="00F22300">
      <w:pPr>
        <w:pStyle w:val="Heading3"/>
        <w:ind w:left="262"/>
      </w:pPr>
      <w:r>
        <w:t>Information and Support</w:t>
      </w:r>
    </w:p>
    <w:p w:rsidR="00F93F21" w:rsidRDefault="00F22300">
      <w:pPr>
        <w:pStyle w:val="BodyText"/>
        <w:spacing w:before="172" w:line="252" w:lineRule="auto"/>
        <w:ind w:left="262" w:right="284"/>
      </w:pPr>
      <w:r>
        <w:t xml:space="preserve">Flinders </w:t>
      </w:r>
      <w:proofErr w:type="spellStart"/>
      <w:r>
        <w:t>recognises</w:t>
      </w:r>
      <w:proofErr w:type="spellEnd"/>
      <w:r>
        <w:t xml:space="preserve"> that the experience of being bullied, being accused of bullying or managing these situations is highly stressful and emotional. We are committed to ensuring that our staff and students have access to information and support on campus.</w:t>
      </w:r>
    </w:p>
    <w:p w:rsidR="00F93F21" w:rsidRDefault="00F93F21">
      <w:pPr>
        <w:pStyle w:val="BodyText"/>
        <w:spacing w:before="11"/>
      </w:pPr>
    </w:p>
    <w:p w:rsidR="00F93F21" w:rsidRDefault="00F22300">
      <w:pPr>
        <w:pStyle w:val="BodyText"/>
        <w:spacing w:line="504" w:lineRule="auto"/>
        <w:ind w:left="262" w:right="2675"/>
      </w:pPr>
      <w:r>
        <w:t xml:space="preserve">Initial contact to discuss the situation can be made by both students and staff to Equal Opportunity Contact Officers - </w:t>
      </w:r>
      <w:hyperlink r:id="rId166">
        <w:r>
          <w:rPr>
            <w:color w:val="005CC8"/>
            <w:u w:val="single" w:color="005CC8"/>
          </w:rPr>
          <w:t>www.flinders.edu.au/equal-opportunity</w:t>
        </w:r>
        <w:r>
          <w:rPr>
            <w:color w:val="005CC8"/>
          </w:rPr>
          <w:t xml:space="preserve"> </w:t>
        </w:r>
      </w:hyperlink>
      <w:r>
        <w:t>who</w:t>
      </w:r>
    </w:p>
    <w:p w:rsidR="00F93F21" w:rsidRDefault="00F22300">
      <w:pPr>
        <w:pStyle w:val="ListParagraph"/>
        <w:numPr>
          <w:ilvl w:val="1"/>
          <w:numId w:val="8"/>
        </w:numPr>
        <w:tabs>
          <w:tab w:val="left" w:pos="982"/>
          <w:tab w:val="left" w:pos="983"/>
        </w:tabs>
        <w:spacing w:before="36"/>
        <w:ind w:right="382"/>
        <w:rPr>
          <w:sz w:val="20"/>
        </w:rPr>
      </w:pPr>
      <w:r>
        <w:rPr>
          <w:sz w:val="20"/>
        </w:rPr>
        <w:t>provide information about ‘appropriate and relevant actions’ and available options within grievance procedures for addressing a bullying</w:t>
      </w:r>
      <w:r>
        <w:rPr>
          <w:spacing w:val="-2"/>
          <w:sz w:val="20"/>
        </w:rPr>
        <w:t xml:space="preserve"> </w:t>
      </w:r>
      <w:r>
        <w:rPr>
          <w:sz w:val="20"/>
        </w:rPr>
        <w:t>situation</w:t>
      </w:r>
    </w:p>
    <w:p w:rsidR="00F93F21" w:rsidRDefault="00F22300">
      <w:pPr>
        <w:pStyle w:val="ListParagraph"/>
        <w:numPr>
          <w:ilvl w:val="1"/>
          <w:numId w:val="8"/>
        </w:numPr>
        <w:tabs>
          <w:tab w:val="left" w:pos="982"/>
          <w:tab w:val="left" w:pos="983"/>
        </w:tabs>
        <w:ind w:right="787"/>
        <w:rPr>
          <w:sz w:val="20"/>
        </w:rPr>
      </w:pPr>
      <w:proofErr w:type="gramStart"/>
      <w:r>
        <w:rPr>
          <w:sz w:val="20"/>
        </w:rPr>
        <w:t>provide</w:t>
      </w:r>
      <w:proofErr w:type="gramEnd"/>
      <w:r>
        <w:rPr>
          <w:sz w:val="20"/>
        </w:rPr>
        <w:t xml:space="preserve"> support for people who wish to make a complaint of bullying. This support can</w:t>
      </w:r>
      <w:r>
        <w:rPr>
          <w:spacing w:val="-29"/>
          <w:sz w:val="20"/>
        </w:rPr>
        <w:t xml:space="preserve"> </w:t>
      </w:r>
      <w:r>
        <w:rPr>
          <w:sz w:val="20"/>
        </w:rPr>
        <w:t>include attending meetings as a support person, and discussing the</w:t>
      </w:r>
      <w:r>
        <w:rPr>
          <w:spacing w:val="-4"/>
          <w:sz w:val="20"/>
        </w:rPr>
        <w:t xml:space="preserve"> </w:t>
      </w:r>
      <w:r>
        <w:rPr>
          <w:sz w:val="20"/>
        </w:rPr>
        <w:t>problem</w:t>
      </w:r>
    </w:p>
    <w:p w:rsidR="00F93F21" w:rsidRDefault="00F22300">
      <w:pPr>
        <w:pStyle w:val="ListParagraph"/>
        <w:numPr>
          <w:ilvl w:val="1"/>
          <w:numId w:val="8"/>
        </w:numPr>
        <w:tabs>
          <w:tab w:val="left" w:pos="982"/>
          <w:tab w:val="left" w:pos="983"/>
        </w:tabs>
        <w:rPr>
          <w:sz w:val="20"/>
        </w:rPr>
      </w:pPr>
      <w:r>
        <w:rPr>
          <w:sz w:val="20"/>
        </w:rPr>
        <w:t>are not involved in resolving the complaint</w:t>
      </w:r>
    </w:p>
    <w:p w:rsidR="00F93F21" w:rsidRDefault="00F93F21">
      <w:pPr>
        <w:pStyle w:val="BodyText"/>
        <w:spacing w:before="1"/>
        <w:rPr>
          <w:sz w:val="24"/>
        </w:rPr>
      </w:pPr>
    </w:p>
    <w:p w:rsidR="00F93F21" w:rsidRDefault="00F22300">
      <w:pPr>
        <w:pStyle w:val="BodyText"/>
        <w:spacing w:before="1"/>
        <w:ind w:left="262"/>
      </w:pPr>
      <w:r>
        <w:t>For Students, information and support is available from</w:t>
      </w:r>
    </w:p>
    <w:p w:rsidR="00F93F21" w:rsidRDefault="00F93F21">
      <w:pPr>
        <w:pStyle w:val="BodyText"/>
        <w:spacing w:before="1"/>
        <w:rPr>
          <w:sz w:val="25"/>
        </w:rPr>
      </w:pPr>
    </w:p>
    <w:p w:rsidR="00F93F21" w:rsidRDefault="00F22300">
      <w:pPr>
        <w:pStyle w:val="ListParagraph"/>
        <w:numPr>
          <w:ilvl w:val="1"/>
          <w:numId w:val="8"/>
        </w:numPr>
        <w:tabs>
          <w:tab w:val="left" w:pos="982"/>
          <w:tab w:val="left" w:pos="983"/>
        </w:tabs>
        <w:spacing w:before="1" w:line="244" w:lineRule="exact"/>
        <w:rPr>
          <w:sz w:val="20"/>
        </w:rPr>
      </w:pPr>
      <w:r>
        <w:rPr>
          <w:sz w:val="20"/>
        </w:rPr>
        <w:t>Student Assist, Flinders University Student Association, phone (08) 8201 2371 or 8201</w:t>
      </w:r>
      <w:r>
        <w:rPr>
          <w:spacing w:val="-8"/>
          <w:sz w:val="20"/>
        </w:rPr>
        <w:t xml:space="preserve"> </w:t>
      </w:r>
      <w:r>
        <w:rPr>
          <w:sz w:val="20"/>
        </w:rPr>
        <w:t>3733</w:t>
      </w:r>
    </w:p>
    <w:p w:rsidR="00F93F21" w:rsidRDefault="00F22300">
      <w:pPr>
        <w:pStyle w:val="BodyText"/>
        <w:spacing w:line="229" w:lineRule="exact"/>
        <w:ind w:left="982"/>
      </w:pPr>
      <w:r>
        <w:t>-</w:t>
      </w:r>
      <w:r>
        <w:rPr>
          <w:color w:val="005CC8"/>
        </w:rPr>
        <w:t xml:space="preserve"> </w:t>
      </w:r>
      <w:hyperlink r:id="rId167">
        <w:r>
          <w:rPr>
            <w:color w:val="005CC8"/>
            <w:u w:val="single" w:color="005CC8"/>
          </w:rPr>
          <w:t>student.assist@flinders.edu.au</w:t>
        </w:r>
      </w:hyperlink>
    </w:p>
    <w:p w:rsidR="00F93F21" w:rsidRDefault="008A1536">
      <w:pPr>
        <w:pStyle w:val="ListParagraph"/>
        <w:numPr>
          <w:ilvl w:val="1"/>
          <w:numId w:val="8"/>
        </w:numPr>
        <w:tabs>
          <w:tab w:val="left" w:pos="982"/>
          <w:tab w:val="left" w:pos="983"/>
        </w:tabs>
        <w:spacing w:before="3" w:line="237" w:lineRule="auto"/>
        <w:ind w:right="1299"/>
        <w:rPr>
          <w:sz w:val="20"/>
        </w:rPr>
      </w:pPr>
      <w:hyperlink r:id="rId168">
        <w:r w:rsidR="00F22300">
          <w:rPr>
            <w:color w:val="005CC8"/>
            <w:sz w:val="20"/>
            <w:u w:val="single" w:color="005CC8"/>
          </w:rPr>
          <w:t>Health, Counselling and Disability - Student Equal Opportunity Advisor</w:t>
        </w:r>
        <w:r w:rsidR="00F22300">
          <w:rPr>
            <w:color w:val="005CC8"/>
            <w:sz w:val="20"/>
          </w:rPr>
          <w:t xml:space="preserve"> </w:t>
        </w:r>
      </w:hyperlink>
      <w:r w:rsidR="00F22300">
        <w:rPr>
          <w:sz w:val="20"/>
        </w:rPr>
        <w:t>(08) 8201 2118 -</w:t>
      </w:r>
      <w:hyperlink r:id="rId169">
        <w:r w:rsidR="00F22300">
          <w:rPr>
            <w:color w:val="005CC8"/>
            <w:sz w:val="20"/>
            <w:u w:val="single" w:color="005CC8"/>
          </w:rPr>
          <w:t xml:space="preserve"> http://www.flinders.edu.au/current-students/healthandcounselling/</w:t>
        </w:r>
      </w:hyperlink>
    </w:p>
    <w:p w:rsidR="00F93F21" w:rsidRDefault="00F93F21">
      <w:pPr>
        <w:pStyle w:val="BodyText"/>
      </w:pPr>
    </w:p>
    <w:p w:rsidR="00F93F21" w:rsidRDefault="00F93F21">
      <w:pPr>
        <w:pStyle w:val="BodyText"/>
        <w:spacing w:before="10"/>
        <w:rPr>
          <w:sz w:val="15"/>
        </w:rPr>
      </w:pPr>
    </w:p>
    <w:p w:rsidR="00F93F21" w:rsidRDefault="00F22300">
      <w:pPr>
        <w:pStyle w:val="ListParagraph"/>
        <w:numPr>
          <w:ilvl w:val="1"/>
          <w:numId w:val="8"/>
        </w:numPr>
        <w:tabs>
          <w:tab w:val="left" w:pos="982"/>
          <w:tab w:val="left" w:pos="983"/>
        </w:tabs>
        <w:spacing w:before="104" w:line="235" w:lineRule="auto"/>
        <w:ind w:right="375"/>
        <w:rPr>
          <w:sz w:val="20"/>
        </w:rPr>
      </w:pPr>
      <w:r>
        <w:rPr>
          <w:sz w:val="20"/>
        </w:rPr>
        <w:t xml:space="preserve">the fieldwork/placement Coordinator in the case of bullying </w:t>
      </w:r>
      <w:proofErr w:type="spellStart"/>
      <w:r>
        <w:rPr>
          <w:sz w:val="20"/>
        </w:rPr>
        <w:t>behaviours</w:t>
      </w:r>
      <w:proofErr w:type="spellEnd"/>
      <w:r>
        <w:rPr>
          <w:sz w:val="20"/>
        </w:rPr>
        <w:t xml:space="preserve"> being experienced while</w:t>
      </w:r>
      <w:r>
        <w:rPr>
          <w:spacing w:val="-32"/>
          <w:sz w:val="20"/>
        </w:rPr>
        <w:t xml:space="preserve"> </w:t>
      </w:r>
      <w:r>
        <w:rPr>
          <w:sz w:val="20"/>
        </w:rPr>
        <w:t>on fieldwork or a placement</w:t>
      </w:r>
    </w:p>
    <w:p w:rsidR="00F93F21" w:rsidRDefault="00F93F21">
      <w:pPr>
        <w:pStyle w:val="BodyText"/>
        <w:spacing w:before="7"/>
        <w:rPr>
          <w:sz w:val="24"/>
        </w:rPr>
      </w:pPr>
    </w:p>
    <w:p w:rsidR="00F93F21" w:rsidRDefault="00F22300">
      <w:pPr>
        <w:pStyle w:val="BodyText"/>
        <w:ind w:left="262"/>
      </w:pPr>
      <w:r>
        <w:t>For Staff, information and support is available from</w:t>
      </w:r>
    </w:p>
    <w:p w:rsidR="00F93F21" w:rsidRDefault="00F93F21">
      <w:pPr>
        <w:sectPr w:rsidR="00F93F21">
          <w:pgSz w:w="11910" w:h="16840"/>
          <w:pgMar w:top="840" w:right="620" w:bottom="1040" w:left="1240" w:header="657" w:footer="853" w:gutter="0"/>
          <w:cols w:space="720"/>
        </w:sectPr>
      </w:pPr>
    </w:p>
    <w:p w:rsidR="00F93F21" w:rsidRDefault="00F93F21">
      <w:pPr>
        <w:pStyle w:val="BodyText"/>
      </w:pPr>
    </w:p>
    <w:p w:rsidR="00F93F21" w:rsidRDefault="00F93F21">
      <w:pPr>
        <w:pStyle w:val="BodyText"/>
        <w:spacing w:before="7"/>
        <w:rPr>
          <w:sz w:val="23"/>
        </w:rPr>
      </w:pPr>
    </w:p>
    <w:p w:rsidR="00F93F21" w:rsidRDefault="00F22300">
      <w:pPr>
        <w:pStyle w:val="ListParagraph"/>
        <w:numPr>
          <w:ilvl w:val="1"/>
          <w:numId w:val="8"/>
        </w:numPr>
        <w:tabs>
          <w:tab w:val="left" w:pos="982"/>
          <w:tab w:val="left" w:pos="983"/>
        </w:tabs>
        <w:rPr>
          <w:sz w:val="20"/>
        </w:rPr>
      </w:pPr>
      <w:r>
        <w:rPr>
          <w:sz w:val="20"/>
        </w:rPr>
        <w:t>HR Advisors -</w:t>
      </w:r>
      <w:r>
        <w:rPr>
          <w:color w:val="005CC8"/>
          <w:spacing w:val="-5"/>
          <w:sz w:val="20"/>
        </w:rPr>
        <w:t xml:space="preserve"> </w:t>
      </w:r>
      <w:hyperlink r:id="rId170">
        <w:r>
          <w:rPr>
            <w:color w:val="005CC8"/>
            <w:sz w:val="20"/>
            <w:u w:val="single" w:color="005CC8"/>
          </w:rPr>
          <w:t>http://www.flinders.edu.au/hr/employment-staffing/hr-client-services-contacts.cfm</w:t>
        </w:r>
      </w:hyperlink>
    </w:p>
    <w:p w:rsidR="00F93F21" w:rsidRDefault="00F22300">
      <w:pPr>
        <w:pStyle w:val="ListParagraph"/>
        <w:numPr>
          <w:ilvl w:val="1"/>
          <w:numId w:val="8"/>
        </w:numPr>
        <w:tabs>
          <w:tab w:val="left" w:pos="982"/>
          <w:tab w:val="left" w:pos="983"/>
        </w:tabs>
        <w:spacing w:before="3" w:line="244" w:lineRule="exact"/>
        <w:rPr>
          <w:sz w:val="20"/>
        </w:rPr>
      </w:pPr>
      <w:r>
        <w:rPr>
          <w:sz w:val="20"/>
        </w:rPr>
        <w:t>Employee Assistance Program -</w:t>
      </w:r>
      <w:r>
        <w:rPr>
          <w:color w:val="005CC8"/>
          <w:spacing w:val="-1"/>
          <w:sz w:val="20"/>
        </w:rPr>
        <w:t xml:space="preserve"> </w:t>
      </w:r>
      <w:hyperlink r:id="rId171">
        <w:r>
          <w:rPr>
            <w:color w:val="005CC8"/>
            <w:sz w:val="20"/>
            <w:u w:val="single" w:color="005CC8"/>
          </w:rPr>
          <w:t>www.flinders.edu.au/whs/wellbeing/eap.cfm</w:t>
        </w:r>
      </w:hyperlink>
    </w:p>
    <w:p w:rsidR="00F93F21" w:rsidRDefault="00F22300">
      <w:pPr>
        <w:pStyle w:val="ListParagraph"/>
        <w:numPr>
          <w:ilvl w:val="1"/>
          <w:numId w:val="8"/>
        </w:numPr>
        <w:tabs>
          <w:tab w:val="left" w:pos="982"/>
          <w:tab w:val="left" w:pos="983"/>
        </w:tabs>
        <w:spacing w:line="244" w:lineRule="exact"/>
        <w:rPr>
          <w:sz w:val="20"/>
        </w:rPr>
      </w:pPr>
      <w:r>
        <w:rPr>
          <w:sz w:val="20"/>
        </w:rPr>
        <w:t>Work Health &amp; Safety Unit –</w:t>
      </w:r>
      <w:r>
        <w:rPr>
          <w:color w:val="005CC8"/>
          <w:spacing w:val="1"/>
          <w:sz w:val="20"/>
        </w:rPr>
        <w:t xml:space="preserve"> </w:t>
      </w:r>
      <w:hyperlink r:id="rId172">
        <w:r>
          <w:rPr>
            <w:color w:val="005CC8"/>
            <w:sz w:val="20"/>
            <w:u w:val="single" w:color="005CC8"/>
          </w:rPr>
          <w:t>www.flinders.edu.au/whs/</w:t>
        </w:r>
      </w:hyperlink>
    </w:p>
    <w:p w:rsidR="00F93F21" w:rsidRDefault="00F93F21">
      <w:pPr>
        <w:pStyle w:val="BodyText"/>
        <w:rPr>
          <w:sz w:val="16"/>
        </w:rPr>
      </w:pPr>
    </w:p>
    <w:p w:rsidR="00F93F21" w:rsidRDefault="00F22300">
      <w:pPr>
        <w:pStyle w:val="BodyText"/>
        <w:spacing w:before="93"/>
        <w:ind w:left="262"/>
      </w:pPr>
      <w:r>
        <w:t>For those managing bullying situations (supervisors/Deans of Schools) extra support is available from</w:t>
      </w:r>
    </w:p>
    <w:p w:rsidR="00F93F21" w:rsidRDefault="00F93F21">
      <w:pPr>
        <w:pStyle w:val="BodyText"/>
        <w:spacing w:before="4"/>
        <w:rPr>
          <w:sz w:val="25"/>
        </w:rPr>
      </w:pPr>
    </w:p>
    <w:p w:rsidR="00F93F21" w:rsidRDefault="00F22300">
      <w:pPr>
        <w:pStyle w:val="ListParagraph"/>
        <w:numPr>
          <w:ilvl w:val="1"/>
          <w:numId w:val="8"/>
        </w:numPr>
        <w:tabs>
          <w:tab w:val="left" w:pos="982"/>
          <w:tab w:val="left" w:pos="983"/>
        </w:tabs>
        <w:spacing w:line="245" w:lineRule="exact"/>
        <w:rPr>
          <w:sz w:val="20"/>
        </w:rPr>
      </w:pPr>
      <w:r>
        <w:rPr>
          <w:sz w:val="20"/>
        </w:rPr>
        <w:t>EAP for Supervisor Assistance -</w:t>
      </w:r>
      <w:r>
        <w:rPr>
          <w:color w:val="005CC8"/>
          <w:spacing w:val="-2"/>
          <w:sz w:val="20"/>
        </w:rPr>
        <w:t xml:space="preserve"> </w:t>
      </w:r>
      <w:hyperlink r:id="rId173">
        <w:r>
          <w:rPr>
            <w:color w:val="005CC8"/>
            <w:sz w:val="20"/>
            <w:u w:val="single" w:color="005CC8"/>
          </w:rPr>
          <w:t>www.flinders.edu.au/whs/wellbeing/eap.cfm</w:t>
        </w:r>
      </w:hyperlink>
    </w:p>
    <w:p w:rsidR="00F93F21" w:rsidRDefault="00F22300">
      <w:pPr>
        <w:pStyle w:val="ListParagraph"/>
        <w:numPr>
          <w:ilvl w:val="1"/>
          <w:numId w:val="8"/>
        </w:numPr>
        <w:tabs>
          <w:tab w:val="left" w:pos="982"/>
          <w:tab w:val="left" w:pos="983"/>
        </w:tabs>
        <w:spacing w:line="244" w:lineRule="exact"/>
        <w:rPr>
          <w:sz w:val="20"/>
        </w:rPr>
      </w:pPr>
      <w:r>
        <w:rPr>
          <w:sz w:val="20"/>
        </w:rPr>
        <w:t>Director, Human</w:t>
      </w:r>
      <w:r>
        <w:rPr>
          <w:spacing w:val="-3"/>
          <w:sz w:val="20"/>
        </w:rPr>
        <w:t xml:space="preserve"> </w:t>
      </w:r>
      <w:r>
        <w:rPr>
          <w:sz w:val="20"/>
        </w:rPr>
        <w:t>Resources</w:t>
      </w:r>
    </w:p>
    <w:p w:rsidR="00F93F21" w:rsidRDefault="00F22300">
      <w:pPr>
        <w:pStyle w:val="ListParagraph"/>
        <w:numPr>
          <w:ilvl w:val="1"/>
          <w:numId w:val="8"/>
        </w:numPr>
        <w:tabs>
          <w:tab w:val="left" w:pos="982"/>
          <w:tab w:val="left" w:pos="983"/>
        </w:tabs>
        <w:spacing w:line="244" w:lineRule="exact"/>
        <w:rPr>
          <w:sz w:val="20"/>
        </w:rPr>
      </w:pPr>
      <w:r>
        <w:rPr>
          <w:sz w:val="20"/>
        </w:rPr>
        <w:t>Head, Work Health &amp; Safety</w:t>
      </w:r>
      <w:r>
        <w:rPr>
          <w:spacing w:val="-2"/>
          <w:sz w:val="20"/>
        </w:rPr>
        <w:t xml:space="preserve"> </w:t>
      </w:r>
      <w:r>
        <w:rPr>
          <w:sz w:val="20"/>
        </w:rPr>
        <w:t>Unit</w:t>
      </w:r>
    </w:p>
    <w:p w:rsidR="00F93F21" w:rsidRDefault="00F93F21">
      <w:pPr>
        <w:pStyle w:val="BodyText"/>
        <w:spacing w:before="1"/>
        <w:rPr>
          <w:sz w:val="24"/>
        </w:rPr>
      </w:pPr>
    </w:p>
    <w:p w:rsidR="00F93F21" w:rsidRDefault="00F22300">
      <w:pPr>
        <w:pStyle w:val="BodyText"/>
        <w:spacing w:line="252" w:lineRule="auto"/>
        <w:ind w:left="262"/>
      </w:pPr>
      <w:r>
        <w:t xml:space="preserve">Information and support is also available from the Equal Opportunity Unit, particularly if the </w:t>
      </w:r>
      <w:proofErr w:type="spellStart"/>
      <w:r>
        <w:t>behaviours</w:t>
      </w:r>
      <w:proofErr w:type="spellEnd"/>
      <w:r>
        <w:t xml:space="preserve"> are based on sexuality, race, disability, pregnancy, age, sexual harassment </w:t>
      </w:r>
      <w:proofErr w:type="spellStart"/>
      <w:r>
        <w:t>etc</w:t>
      </w:r>
      <w:proofErr w:type="spellEnd"/>
      <w:r>
        <w:t xml:space="preserve"> – </w:t>
      </w:r>
      <w:hyperlink r:id="rId174">
        <w:r>
          <w:rPr>
            <w:color w:val="005CC8"/>
            <w:u w:val="single" w:color="005CC8"/>
          </w:rPr>
          <w:t>www.flinders.edu.au/equal-</w:t>
        </w:r>
      </w:hyperlink>
      <w:r>
        <w:rPr>
          <w:color w:val="005CC8"/>
        </w:rPr>
        <w:t xml:space="preserve"> </w:t>
      </w:r>
      <w:hyperlink r:id="rId175">
        <w:r>
          <w:rPr>
            <w:color w:val="005CC8"/>
            <w:u w:val="single" w:color="005CC8"/>
          </w:rPr>
          <w:t>opportunity</w:t>
        </w:r>
      </w:hyperlink>
    </w:p>
    <w:p w:rsidR="00F93F21" w:rsidRDefault="00F93F21">
      <w:pPr>
        <w:pStyle w:val="BodyText"/>
        <w:spacing w:before="10"/>
        <w:rPr>
          <w:sz w:val="12"/>
        </w:rPr>
      </w:pPr>
    </w:p>
    <w:p w:rsidR="00F93F21" w:rsidRDefault="00F22300">
      <w:pPr>
        <w:pStyle w:val="BodyText"/>
        <w:spacing w:before="93"/>
        <w:ind w:left="262"/>
      </w:pPr>
      <w:r>
        <w:t>Further information</w:t>
      </w:r>
    </w:p>
    <w:p w:rsidR="00F93F21" w:rsidRDefault="00F93F21">
      <w:pPr>
        <w:pStyle w:val="BodyText"/>
        <w:spacing w:before="4"/>
        <w:rPr>
          <w:sz w:val="25"/>
        </w:rPr>
      </w:pPr>
    </w:p>
    <w:p w:rsidR="00F93F21" w:rsidRDefault="00F22300">
      <w:pPr>
        <w:pStyle w:val="ListParagraph"/>
        <w:numPr>
          <w:ilvl w:val="1"/>
          <w:numId w:val="8"/>
        </w:numPr>
        <w:tabs>
          <w:tab w:val="left" w:pos="982"/>
          <w:tab w:val="left" w:pos="983"/>
        </w:tabs>
        <w:ind w:right="288"/>
        <w:rPr>
          <w:sz w:val="20"/>
        </w:rPr>
      </w:pPr>
      <w:r>
        <w:rPr>
          <w:sz w:val="20"/>
        </w:rPr>
        <w:t>Equal Opportunity Tools &amp; Resources</w:t>
      </w:r>
      <w:r>
        <w:rPr>
          <w:color w:val="005CC8"/>
          <w:sz w:val="20"/>
        </w:rPr>
        <w:t xml:space="preserve"> </w:t>
      </w:r>
      <w:hyperlink r:id="rId176">
        <w:r>
          <w:rPr>
            <w:color w:val="005CC8"/>
            <w:sz w:val="20"/>
            <w:u w:val="single" w:color="005CC8"/>
          </w:rPr>
          <w:t>www.flinders.edu.au/equal-opportunity/tools-resources/tools-</w:t>
        </w:r>
      </w:hyperlink>
      <w:hyperlink r:id="rId177">
        <w:r>
          <w:rPr>
            <w:color w:val="005CC8"/>
            <w:sz w:val="20"/>
            <w:u w:val="single" w:color="005CC8"/>
          </w:rPr>
          <w:t xml:space="preserve"> resources-home.cfm</w:t>
        </w:r>
        <w:r>
          <w:rPr>
            <w:color w:val="005CC8"/>
            <w:sz w:val="20"/>
          </w:rPr>
          <w:t xml:space="preserve"> </w:t>
        </w:r>
      </w:hyperlink>
      <w:r>
        <w:rPr>
          <w:sz w:val="20"/>
        </w:rPr>
        <w:t>"Stop Bullying in SA” – Preventing Workplace Bullying Guidelines for Employers and Employees</w:t>
      </w:r>
      <w:hyperlink r:id="rId178">
        <w:r>
          <w:rPr>
            <w:color w:val="005CC8"/>
            <w:spacing w:val="3"/>
            <w:sz w:val="20"/>
          </w:rPr>
          <w:t xml:space="preserve"> </w:t>
        </w:r>
        <w:r>
          <w:rPr>
            <w:color w:val="005CC8"/>
            <w:sz w:val="20"/>
            <w:u w:val="single" w:color="005CC8"/>
          </w:rPr>
          <w:t>http://www.stopbullyingsa.com.au</w:t>
        </w:r>
      </w:hyperlink>
    </w:p>
    <w:p w:rsidR="00F93F21" w:rsidRDefault="00F93F21">
      <w:pPr>
        <w:pStyle w:val="BodyText"/>
      </w:pPr>
    </w:p>
    <w:p w:rsidR="00F93F21" w:rsidRDefault="00F93F21">
      <w:pPr>
        <w:pStyle w:val="BodyText"/>
      </w:pPr>
    </w:p>
    <w:p w:rsidR="00F93F21" w:rsidRDefault="00F93F21">
      <w:pPr>
        <w:pStyle w:val="BodyText"/>
        <w:spacing w:before="3"/>
        <w:rPr>
          <w:sz w:val="18"/>
        </w:rPr>
      </w:pPr>
    </w:p>
    <w:p w:rsidR="00F93F21" w:rsidRDefault="00F22300">
      <w:pPr>
        <w:pStyle w:val="Heading3"/>
        <w:spacing w:before="92"/>
        <w:ind w:left="262"/>
      </w:pPr>
      <w:r>
        <w:t>Responsibilities</w:t>
      </w:r>
    </w:p>
    <w:p w:rsidR="00F93F21" w:rsidRDefault="00F22300">
      <w:pPr>
        <w:pStyle w:val="BodyText"/>
        <w:spacing w:before="172" w:line="252" w:lineRule="auto"/>
        <w:ind w:left="262" w:right="284"/>
      </w:pPr>
      <w:r>
        <w:t>Flinders University expects that all staff and students will conduct themselves in a manner which respects the rights and welfare of other members of the University community and which respects the reasonable freedom of such other persons to pursue their duties, studies, research or other activities.</w:t>
      </w:r>
    </w:p>
    <w:p w:rsidR="00F93F21" w:rsidRDefault="00F93F21">
      <w:pPr>
        <w:pStyle w:val="BodyText"/>
        <w:spacing w:before="10"/>
      </w:pPr>
    </w:p>
    <w:p w:rsidR="00F93F21" w:rsidRDefault="00F22300">
      <w:pPr>
        <w:pStyle w:val="BodyText"/>
        <w:ind w:left="262"/>
      </w:pPr>
      <w:r>
        <w:t>Supervisors/Deans of Schools</w:t>
      </w:r>
    </w:p>
    <w:p w:rsidR="00F93F21" w:rsidRDefault="00F93F21">
      <w:pPr>
        <w:pStyle w:val="BodyText"/>
        <w:spacing w:before="4"/>
        <w:rPr>
          <w:sz w:val="25"/>
        </w:rPr>
      </w:pPr>
    </w:p>
    <w:p w:rsidR="00F93F21" w:rsidRDefault="00F22300">
      <w:pPr>
        <w:pStyle w:val="ListParagraph"/>
        <w:numPr>
          <w:ilvl w:val="1"/>
          <w:numId w:val="8"/>
        </w:numPr>
        <w:tabs>
          <w:tab w:val="left" w:pos="982"/>
          <w:tab w:val="left" w:pos="983"/>
        </w:tabs>
        <w:spacing w:before="1" w:line="245" w:lineRule="exact"/>
        <w:rPr>
          <w:sz w:val="20"/>
        </w:rPr>
      </w:pPr>
      <w:r>
        <w:rPr>
          <w:sz w:val="20"/>
        </w:rPr>
        <w:t>provide a safe work and study environment that is free from harassment, discrimination and</w:t>
      </w:r>
      <w:r>
        <w:rPr>
          <w:spacing w:val="-27"/>
          <w:sz w:val="20"/>
        </w:rPr>
        <w:t xml:space="preserve"> </w:t>
      </w:r>
      <w:r>
        <w:rPr>
          <w:sz w:val="20"/>
        </w:rPr>
        <w:t>bullying</w:t>
      </w:r>
    </w:p>
    <w:p w:rsidR="00F93F21" w:rsidRDefault="00F22300">
      <w:pPr>
        <w:pStyle w:val="ListParagraph"/>
        <w:numPr>
          <w:ilvl w:val="1"/>
          <w:numId w:val="8"/>
        </w:numPr>
        <w:tabs>
          <w:tab w:val="left" w:pos="982"/>
          <w:tab w:val="left" w:pos="983"/>
        </w:tabs>
        <w:spacing w:line="244" w:lineRule="exact"/>
        <w:rPr>
          <w:sz w:val="20"/>
        </w:rPr>
      </w:pPr>
      <w:r>
        <w:rPr>
          <w:sz w:val="20"/>
        </w:rPr>
        <w:t>provide information about ‘appropriate and relevant’</w:t>
      </w:r>
      <w:r>
        <w:rPr>
          <w:spacing w:val="-4"/>
          <w:sz w:val="20"/>
        </w:rPr>
        <w:t xml:space="preserve"> </w:t>
      </w:r>
      <w:r>
        <w:rPr>
          <w:sz w:val="20"/>
        </w:rPr>
        <w:t>actions</w:t>
      </w:r>
    </w:p>
    <w:p w:rsidR="00F93F21" w:rsidRDefault="00F22300">
      <w:pPr>
        <w:pStyle w:val="ListParagraph"/>
        <w:numPr>
          <w:ilvl w:val="1"/>
          <w:numId w:val="8"/>
        </w:numPr>
        <w:tabs>
          <w:tab w:val="left" w:pos="982"/>
          <w:tab w:val="left" w:pos="983"/>
        </w:tabs>
        <w:spacing w:line="244" w:lineRule="exact"/>
        <w:rPr>
          <w:sz w:val="20"/>
        </w:rPr>
      </w:pPr>
      <w:r>
        <w:rPr>
          <w:sz w:val="20"/>
        </w:rPr>
        <w:t>initiate appropriate and relevant</w:t>
      </w:r>
      <w:r>
        <w:rPr>
          <w:spacing w:val="-5"/>
          <w:sz w:val="20"/>
        </w:rPr>
        <w:t xml:space="preserve"> </w:t>
      </w:r>
      <w:r>
        <w:rPr>
          <w:sz w:val="20"/>
        </w:rPr>
        <w:t>action</w:t>
      </w:r>
    </w:p>
    <w:p w:rsidR="00F93F21" w:rsidRDefault="00F22300">
      <w:pPr>
        <w:pStyle w:val="ListParagraph"/>
        <w:numPr>
          <w:ilvl w:val="1"/>
          <w:numId w:val="8"/>
        </w:numPr>
        <w:tabs>
          <w:tab w:val="left" w:pos="982"/>
          <w:tab w:val="left" w:pos="983"/>
        </w:tabs>
        <w:spacing w:before="4" w:line="235" w:lineRule="auto"/>
        <w:ind w:right="387"/>
        <w:rPr>
          <w:sz w:val="20"/>
        </w:rPr>
      </w:pPr>
      <w:r>
        <w:rPr>
          <w:sz w:val="20"/>
        </w:rPr>
        <w:t>take all complaints of harassment, discrimination and bullying seriously and handle them fairly</w:t>
      </w:r>
      <w:r>
        <w:rPr>
          <w:spacing w:val="-33"/>
          <w:sz w:val="20"/>
        </w:rPr>
        <w:t xml:space="preserve"> </w:t>
      </w:r>
      <w:r>
        <w:rPr>
          <w:sz w:val="20"/>
        </w:rPr>
        <w:t>and expeditiously using the agreed grievance</w:t>
      </w:r>
      <w:r>
        <w:rPr>
          <w:spacing w:val="-3"/>
          <w:sz w:val="20"/>
        </w:rPr>
        <w:t xml:space="preserve"> </w:t>
      </w:r>
      <w:r>
        <w:rPr>
          <w:sz w:val="20"/>
        </w:rPr>
        <w:t>procedures</w:t>
      </w:r>
    </w:p>
    <w:p w:rsidR="00F93F21" w:rsidRDefault="00F93F21">
      <w:pPr>
        <w:pStyle w:val="BodyText"/>
        <w:rPr>
          <w:sz w:val="22"/>
        </w:rPr>
      </w:pPr>
    </w:p>
    <w:p w:rsidR="00F93F21" w:rsidRDefault="00F93F21">
      <w:pPr>
        <w:pStyle w:val="BodyText"/>
        <w:rPr>
          <w:sz w:val="22"/>
        </w:rPr>
      </w:pPr>
    </w:p>
    <w:p w:rsidR="00F93F21" w:rsidRDefault="00F93F21">
      <w:pPr>
        <w:pStyle w:val="BodyText"/>
        <w:spacing w:before="5"/>
        <w:rPr>
          <w:sz w:val="22"/>
        </w:rPr>
      </w:pPr>
    </w:p>
    <w:p w:rsidR="00F93F21" w:rsidRDefault="00F22300">
      <w:pPr>
        <w:pStyle w:val="Heading3"/>
        <w:ind w:left="262"/>
      </w:pPr>
      <w:r>
        <w:t>Grievance Procedures</w:t>
      </w:r>
    </w:p>
    <w:p w:rsidR="00F93F21" w:rsidRDefault="00F22300">
      <w:pPr>
        <w:pStyle w:val="BodyText"/>
        <w:spacing w:before="174"/>
        <w:ind w:left="262"/>
      </w:pPr>
      <w:r>
        <w:t>All complaints of bullying will be taken seriously.</w:t>
      </w:r>
    </w:p>
    <w:p w:rsidR="00F93F21" w:rsidRDefault="00F93F21">
      <w:pPr>
        <w:pStyle w:val="BodyText"/>
        <w:spacing w:before="9"/>
        <w:rPr>
          <w:sz w:val="21"/>
        </w:rPr>
      </w:pPr>
    </w:p>
    <w:p w:rsidR="00F93F21" w:rsidRDefault="00F22300">
      <w:pPr>
        <w:pStyle w:val="BodyText"/>
        <w:spacing w:line="252" w:lineRule="auto"/>
        <w:ind w:left="262" w:right="13"/>
      </w:pPr>
      <w:r>
        <w:t xml:space="preserve">The University encourages the resolution of any grievance by informal means based on principles of procedural fairness, natural justice, confidentiality and protection from </w:t>
      </w:r>
      <w:proofErr w:type="spellStart"/>
      <w:r>
        <w:t>victimisation</w:t>
      </w:r>
      <w:proofErr w:type="spellEnd"/>
      <w:r>
        <w:t xml:space="preserve"> as set out in the relevant grievance procedure.</w:t>
      </w:r>
    </w:p>
    <w:p w:rsidR="00F93F21" w:rsidRDefault="00F93F21">
      <w:pPr>
        <w:pStyle w:val="BodyText"/>
        <w:rPr>
          <w:sz w:val="22"/>
        </w:rPr>
      </w:pPr>
    </w:p>
    <w:p w:rsidR="00F93F21" w:rsidRDefault="00F93F21">
      <w:pPr>
        <w:pStyle w:val="BodyText"/>
        <w:rPr>
          <w:sz w:val="22"/>
        </w:rPr>
      </w:pPr>
    </w:p>
    <w:p w:rsidR="00F93F21" w:rsidRDefault="00F93F21">
      <w:pPr>
        <w:pStyle w:val="BodyText"/>
        <w:spacing w:before="11"/>
        <w:rPr>
          <w:sz w:val="18"/>
        </w:rPr>
      </w:pPr>
    </w:p>
    <w:p w:rsidR="00F93F21" w:rsidRDefault="00F22300">
      <w:pPr>
        <w:pStyle w:val="Heading3"/>
        <w:ind w:left="262"/>
      </w:pPr>
      <w:r>
        <w:t>Informal Complaint</w:t>
      </w:r>
    </w:p>
    <w:p w:rsidR="00F93F21" w:rsidRDefault="00F22300">
      <w:pPr>
        <w:pStyle w:val="BodyText"/>
        <w:spacing w:before="172" w:line="252" w:lineRule="auto"/>
        <w:ind w:left="262" w:right="284"/>
      </w:pPr>
      <w:r>
        <w:t>Use the relevant grievance procedure to invite the involvement of a third party to speak with the alleged bully, or to seek a facilitated discussion and / or mediation / conciliation.</w:t>
      </w:r>
    </w:p>
    <w:p w:rsidR="00F93F21" w:rsidRDefault="00F93F21">
      <w:pPr>
        <w:pStyle w:val="BodyText"/>
        <w:spacing w:before="9"/>
      </w:pPr>
    </w:p>
    <w:p w:rsidR="00F93F21" w:rsidRDefault="00F22300">
      <w:pPr>
        <w:pStyle w:val="BodyText"/>
        <w:spacing w:before="1" w:line="252" w:lineRule="auto"/>
        <w:ind w:left="262"/>
      </w:pPr>
      <w:r>
        <w:t xml:space="preserve">For informal complaints a ‘no blame’ approach is taken as the objective is for both parties to agree about acceptable </w:t>
      </w:r>
      <w:proofErr w:type="spellStart"/>
      <w:r>
        <w:t>behaviours</w:t>
      </w:r>
      <w:proofErr w:type="spellEnd"/>
      <w:r>
        <w:t xml:space="preserve"> and to commit to changing </w:t>
      </w:r>
      <w:proofErr w:type="spellStart"/>
      <w:r>
        <w:t>behaviours</w:t>
      </w:r>
      <w:proofErr w:type="spellEnd"/>
      <w:r>
        <w:t xml:space="preserve"> that are offending the other. The focus is on restoring a professional relationship between those involved in the issue.</w:t>
      </w:r>
    </w:p>
    <w:p w:rsidR="00F93F21" w:rsidRDefault="00F93F21">
      <w:pPr>
        <w:spacing w:line="252" w:lineRule="auto"/>
        <w:sectPr w:rsidR="00F93F21">
          <w:pgSz w:w="11910" w:h="16840"/>
          <w:pgMar w:top="840" w:right="620" w:bottom="1040" w:left="1240" w:header="657" w:footer="853" w:gutter="0"/>
          <w:cols w:space="720"/>
        </w:sectPr>
      </w:pPr>
    </w:p>
    <w:p w:rsidR="00F93F21" w:rsidRDefault="00F93F21">
      <w:pPr>
        <w:pStyle w:val="BodyText"/>
      </w:pPr>
    </w:p>
    <w:p w:rsidR="00F93F21" w:rsidRDefault="00F93F21">
      <w:pPr>
        <w:pStyle w:val="BodyText"/>
      </w:pPr>
    </w:p>
    <w:p w:rsidR="00F93F21" w:rsidRDefault="00F93F21">
      <w:pPr>
        <w:pStyle w:val="BodyText"/>
      </w:pPr>
    </w:p>
    <w:p w:rsidR="00F93F21" w:rsidRDefault="00F93F21">
      <w:pPr>
        <w:pStyle w:val="BodyText"/>
        <w:spacing w:before="9"/>
        <w:rPr>
          <w:sz w:val="17"/>
        </w:rPr>
      </w:pPr>
    </w:p>
    <w:p w:rsidR="00F93F21" w:rsidRDefault="00F22300">
      <w:pPr>
        <w:pStyle w:val="Heading3"/>
        <w:spacing w:before="93"/>
        <w:ind w:left="262"/>
      </w:pPr>
      <w:r>
        <w:t>Formal Complaint</w:t>
      </w:r>
    </w:p>
    <w:p w:rsidR="00F93F21" w:rsidRDefault="00F22300">
      <w:pPr>
        <w:pStyle w:val="BodyText"/>
        <w:spacing w:before="172" w:line="252" w:lineRule="auto"/>
        <w:ind w:left="262" w:right="273"/>
      </w:pPr>
      <w:r>
        <w:t>If the situation is not resolved informally a formal complaint may be lodged in accordance with the relevant grievance procedure. (Students can lodge a complaint with the Manager, Student Policy and Projects either orally or in writing and staff can lodge a written complaint with the Director Human Resources).</w:t>
      </w:r>
    </w:p>
    <w:p w:rsidR="00F93F21" w:rsidRDefault="00F93F21">
      <w:pPr>
        <w:pStyle w:val="BodyText"/>
        <w:spacing w:before="10"/>
      </w:pPr>
    </w:p>
    <w:p w:rsidR="00F93F21" w:rsidRDefault="00F22300">
      <w:pPr>
        <w:pStyle w:val="BodyText"/>
        <w:spacing w:line="252" w:lineRule="auto"/>
        <w:ind w:left="262" w:right="686"/>
      </w:pPr>
      <w:r>
        <w:t>If a formal complaint is substantiated there is the potential for disciplinary action arising from the investigation which can range from warnings to dismissal from employment / cancellation of enrolment.</w:t>
      </w:r>
    </w:p>
    <w:p w:rsidR="00F93F21" w:rsidRDefault="00F93F21">
      <w:pPr>
        <w:pStyle w:val="BodyText"/>
        <w:spacing w:before="9"/>
      </w:pPr>
    </w:p>
    <w:p w:rsidR="00F93F21" w:rsidRDefault="00F22300">
      <w:pPr>
        <w:pStyle w:val="BodyText"/>
        <w:spacing w:line="252" w:lineRule="auto"/>
        <w:ind w:left="262" w:right="341"/>
      </w:pPr>
      <w:r>
        <w:t xml:space="preserve">Throughout any grievance process a staff member or a student may request assistance or representation by a person of her / his choice provided that the individual is not a </w:t>
      </w:r>
      <w:proofErr w:type="spellStart"/>
      <w:r>
        <w:t>practising</w:t>
      </w:r>
      <w:proofErr w:type="spellEnd"/>
      <w:r>
        <w:t xml:space="preserve"> solicitor or barrister.</w:t>
      </w:r>
    </w:p>
    <w:p w:rsidR="00F93F21" w:rsidRDefault="00F93F21">
      <w:pPr>
        <w:pStyle w:val="BodyText"/>
        <w:rPr>
          <w:sz w:val="23"/>
        </w:rPr>
      </w:pPr>
    </w:p>
    <w:p w:rsidR="00F93F21" w:rsidRDefault="00F22300">
      <w:pPr>
        <w:pStyle w:val="Heading3"/>
        <w:ind w:left="262"/>
      </w:pPr>
      <w:r>
        <w:t>Related Links</w:t>
      </w:r>
    </w:p>
    <w:p w:rsidR="00F93F21" w:rsidRDefault="008A1536">
      <w:pPr>
        <w:pStyle w:val="BodyText"/>
        <w:spacing w:before="151" w:line="252" w:lineRule="auto"/>
        <w:ind w:left="262" w:right="2675"/>
      </w:pPr>
      <w:hyperlink r:id="rId179">
        <w:r w:rsidR="00F22300">
          <w:rPr>
            <w:color w:val="A94707"/>
            <w:u w:val="single" w:color="A94707"/>
          </w:rPr>
          <w:t xml:space="preserve">Policy and Procedures for Handling a Matter </w:t>
        </w:r>
        <w:proofErr w:type="gramStart"/>
        <w:r w:rsidR="00F22300">
          <w:rPr>
            <w:color w:val="A94707"/>
            <w:u w:val="single" w:color="A94707"/>
          </w:rPr>
          <w:t>Under</w:t>
        </w:r>
        <w:proofErr w:type="gramEnd"/>
        <w:r w:rsidR="00F22300">
          <w:rPr>
            <w:color w:val="A94707"/>
            <w:u w:val="single" w:color="A94707"/>
          </w:rPr>
          <w:t xml:space="preserve"> Statute 6.4 Student Conduct</w:t>
        </w:r>
      </w:hyperlink>
      <w:r w:rsidR="00F22300">
        <w:rPr>
          <w:color w:val="A94707"/>
        </w:rPr>
        <w:t xml:space="preserve"> </w:t>
      </w:r>
      <w:hyperlink r:id="rId180">
        <w:r w:rsidR="00F22300">
          <w:rPr>
            <w:color w:val="A94707"/>
            <w:u w:val="single" w:color="A94707"/>
          </w:rPr>
          <w:t>Staff Grievance Policy and Procedures</w:t>
        </w:r>
      </w:hyperlink>
    </w:p>
    <w:p w:rsidR="00F93F21" w:rsidRDefault="008A1536">
      <w:pPr>
        <w:pStyle w:val="BodyText"/>
        <w:spacing w:line="252" w:lineRule="auto"/>
        <w:ind w:left="262" w:right="4743"/>
      </w:pPr>
      <w:hyperlink r:id="rId181">
        <w:r w:rsidR="00F22300">
          <w:rPr>
            <w:color w:val="A94707"/>
            <w:u w:val="single" w:color="A94707"/>
          </w:rPr>
          <w:t>Collective Workplace Agreement (Discipline Procedures)</w:t>
        </w:r>
      </w:hyperlink>
      <w:r w:rsidR="00F22300">
        <w:rPr>
          <w:color w:val="A94707"/>
        </w:rPr>
        <w:t xml:space="preserve"> </w:t>
      </w:r>
      <w:hyperlink r:id="rId182">
        <w:r w:rsidR="00F22300">
          <w:rPr>
            <w:color w:val="A94707"/>
            <w:u w:val="single" w:color="A94707"/>
          </w:rPr>
          <w:t>Equal Opportunity Policy</w:t>
        </w:r>
      </w:hyperlink>
    </w:p>
    <w:p w:rsidR="00F93F21" w:rsidRDefault="008A1536">
      <w:pPr>
        <w:pStyle w:val="BodyText"/>
        <w:spacing w:line="252" w:lineRule="auto"/>
        <w:ind w:left="262" w:right="5488"/>
      </w:pPr>
      <w:hyperlink r:id="rId183">
        <w:r w:rsidR="00F22300">
          <w:rPr>
            <w:color w:val="A94707"/>
            <w:u w:val="single" w:color="A94707"/>
          </w:rPr>
          <w:t>Cultural Diversity &amp; Inclusive Practice Statement</w:t>
        </w:r>
      </w:hyperlink>
      <w:r w:rsidR="00F22300">
        <w:rPr>
          <w:color w:val="A94707"/>
        </w:rPr>
        <w:t xml:space="preserve"> </w:t>
      </w:r>
      <w:hyperlink r:id="rId184">
        <w:r w:rsidR="00F22300">
          <w:rPr>
            <w:color w:val="A94707"/>
            <w:u w:val="single" w:color="A94707"/>
          </w:rPr>
          <w:t>Work Health and Safety Policy (PDF)</w:t>
        </w:r>
      </w:hyperlink>
    </w:p>
    <w:p w:rsidR="00F93F21" w:rsidRDefault="00F93F21">
      <w:pPr>
        <w:spacing w:line="252" w:lineRule="auto"/>
        <w:sectPr w:rsidR="00F93F21">
          <w:pgSz w:w="11910" w:h="16840"/>
          <w:pgMar w:top="840" w:right="620" w:bottom="1040" w:left="1240" w:header="657" w:footer="853" w:gutter="0"/>
          <w:cols w:space="720"/>
        </w:sectPr>
      </w:pPr>
    </w:p>
    <w:p w:rsidR="00F93F21" w:rsidRDefault="008A1536">
      <w:pPr>
        <w:pStyle w:val="BodyText"/>
      </w:pPr>
      <w:r>
        <w:lastRenderedPageBreak/>
        <w:pict>
          <v:group id="_x0000_s1039" style="position:absolute;margin-left:0;margin-top:0;width:594.45pt;height:148.3pt;z-index:-251630592;mso-position-horizontal-relative:page;mso-position-vertical-relative:page" coordsize="11889,2966">
            <v:line id="_x0000_s1042" style="position:absolute" from="1474,842" to="11085,842" strokecolor="#ffd600" strokeweight="1.44pt"/>
            <v:shape id="_x0000_s1041" type="#_x0000_t75" alt="Inspiring Achievement " style="position:absolute;width:11889;height:2959">
              <v:imagedata r:id="rId69" o:title=""/>
            </v:shape>
            <v:line id="_x0000_s1040" style="position:absolute" from="1503,2948" to="11055,2948" strokecolor="#ffd500" strokeweight="1.75pt"/>
            <w10:wrap anchorx="page" anchory="page"/>
          </v:group>
        </w:pict>
      </w:r>
    </w:p>
    <w:p w:rsidR="00F93F21" w:rsidRDefault="00F93F21">
      <w:pPr>
        <w:pStyle w:val="BodyText"/>
      </w:pPr>
    </w:p>
    <w:p w:rsidR="00F93F21" w:rsidRDefault="00F93F21">
      <w:pPr>
        <w:pStyle w:val="BodyText"/>
      </w:pPr>
    </w:p>
    <w:p w:rsidR="00F93F21" w:rsidRDefault="00F93F21">
      <w:pPr>
        <w:pStyle w:val="BodyText"/>
      </w:pPr>
    </w:p>
    <w:p w:rsidR="00F93F21" w:rsidRDefault="00F93F21">
      <w:pPr>
        <w:pStyle w:val="BodyText"/>
      </w:pPr>
    </w:p>
    <w:p w:rsidR="00F93F21" w:rsidRDefault="00F93F21">
      <w:pPr>
        <w:pStyle w:val="BodyText"/>
      </w:pPr>
    </w:p>
    <w:p w:rsidR="00F93F21" w:rsidRDefault="00F93F21">
      <w:pPr>
        <w:pStyle w:val="BodyText"/>
      </w:pPr>
    </w:p>
    <w:p w:rsidR="00F93F21" w:rsidRDefault="00F93F21">
      <w:pPr>
        <w:pStyle w:val="BodyText"/>
      </w:pPr>
    </w:p>
    <w:p w:rsidR="00F93F21" w:rsidRDefault="00F93F21">
      <w:pPr>
        <w:pStyle w:val="BodyText"/>
      </w:pPr>
    </w:p>
    <w:p w:rsidR="00F93F21" w:rsidRDefault="00F93F21">
      <w:pPr>
        <w:pStyle w:val="BodyText"/>
      </w:pPr>
    </w:p>
    <w:p w:rsidR="00F93F21" w:rsidRDefault="00F93F21">
      <w:pPr>
        <w:pStyle w:val="BodyText"/>
      </w:pPr>
    </w:p>
    <w:p w:rsidR="00F93F21" w:rsidRDefault="00F93F21">
      <w:pPr>
        <w:pStyle w:val="BodyText"/>
      </w:pPr>
    </w:p>
    <w:p w:rsidR="00F93F21" w:rsidRDefault="00F93F21">
      <w:pPr>
        <w:pStyle w:val="BodyText"/>
      </w:pPr>
    </w:p>
    <w:p w:rsidR="00F93F21" w:rsidRDefault="00F93F21">
      <w:pPr>
        <w:pStyle w:val="BodyText"/>
      </w:pPr>
    </w:p>
    <w:p w:rsidR="00F93F21" w:rsidRDefault="00F93F21">
      <w:pPr>
        <w:pStyle w:val="BodyText"/>
        <w:spacing w:before="2"/>
        <w:rPr>
          <w:sz w:val="19"/>
        </w:rPr>
      </w:pPr>
    </w:p>
    <w:p w:rsidR="00F93F21" w:rsidRDefault="008A1536">
      <w:pPr>
        <w:pStyle w:val="BodyText"/>
        <w:ind w:left="145"/>
      </w:pPr>
      <w:r>
        <w:pict>
          <v:shape id="_x0000_s1154" type="#_x0000_t202" style="width:489pt;height:56.3pt;mso-left-percent:-10001;mso-top-percent:-10001;mso-position-horizontal:absolute;mso-position-horizontal-relative:char;mso-position-vertical:absolute;mso-position-vertical-relative:line;mso-left-percent:-10001;mso-top-percent:-10001" filled="f" strokeweight=".48pt">
            <v:textbox inset="0,0,0,0">
              <w:txbxContent>
                <w:bookmarkStart w:id="175" w:name="against-racism"/>
                <w:bookmarkEnd w:id="175"/>
                <w:p w:rsidR="00314A41" w:rsidRDefault="00314A41">
                  <w:pPr>
                    <w:spacing w:before="18"/>
                    <w:ind w:left="108"/>
                    <w:rPr>
                      <w:b/>
                      <w:i/>
                      <w:sz w:val="28"/>
                    </w:rPr>
                  </w:pPr>
                  <w:r>
                    <w:rPr>
                      <w:b/>
                      <w:i/>
                      <w:sz w:val="28"/>
                      <w:u w:val="thick"/>
                    </w:rPr>
                    <w:fldChar w:fldCharType="begin"/>
                  </w:r>
                  <w:r>
                    <w:rPr>
                      <w:b/>
                      <w:i/>
                      <w:sz w:val="28"/>
                      <w:u w:val="thick"/>
                    </w:rPr>
                    <w:instrText xml:space="preserve"> HYPERLINK "https://flinders.edu.au/policies/policy-redesign-project" \h </w:instrText>
                  </w:r>
                  <w:r>
                    <w:rPr>
                      <w:b/>
                      <w:i/>
                      <w:sz w:val="28"/>
                      <w:u w:val="thick"/>
                    </w:rPr>
                    <w:fldChar w:fldCharType="separate"/>
                  </w:r>
                  <w:r>
                    <w:rPr>
                      <w:b/>
                      <w:i/>
                      <w:sz w:val="28"/>
                      <w:u w:val="thick"/>
                    </w:rPr>
                    <w:t>Policy Redesign Project</w:t>
                  </w:r>
                  <w:r>
                    <w:rPr>
                      <w:b/>
                      <w:i/>
                      <w:sz w:val="28"/>
                      <w:u w:val="thick"/>
                    </w:rPr>
                    <w:fldChar w:fldCharType="end"/>
                  </w:r>
                </w:p>
                <w:p w:rsidR="00314A41" w:rsidRDefault="00314A41">
                  <w:pPr>
                    <w:pStyle w:val="BodyText"/>
                    <w:spacing w:before="8"/>
                    <w:rPr>
                      <w:sz w:val="25"/>
                    </w:rPr>
                  </w:pPr>
                </w:p>
                <w:p w:rsidR="00314A41" w:rsidRDefault="00314A41">
                  <w:pPr>
                    <w:ind w:left="108"/>
                    <w:rPr>
                      <w:i/>
                      <w:sz w:val="20"/>
                    </w:rPr>
                  </w:pPr>
                  <w:r>
                    <w:rPr>
                      <w:i/>
                      <w:sz w:val="20"/>
                    </w:rPr>
                    <w:t>All policies and procedures are being reviewed as part of this project. This document is pending review, but remains in effect until the review is carried out.</w:t>
                  </w:r>
                </w:p>
              </w:txbxContent>
            </v:textbox>
            <w10:anchorlock/>
          </v:shape>
        </w:pict>
      </w:r>
    </w:p>
    <w:p w:rsidR="00F93F21" w:rsidRDefault="00F93F21">
      <w:pPr>
        <w:pStyle w:val="BodyText"/>
      </w:pPr>
    </w:p>
    <w:p w:rsidR="00F93F21" w:rsidRDefault="00F22300">
      <w:pPr>
        <w:pStyle w:val="Heading1"/>
      </w:pPr>
      <w:r>
        <w:t xml:space="preserve">Policy </w:t>
      </w:r>
      <w:proofErr w:type="gramStart"/>
      <w:r>
        <w:t>Against</w:t>
      </w:r>
      <w:proofErr w:type="gramEnd"/>
      <w:r>
        <w:t xml:space="preserve"> Racism</w:t>
      </w:r>
    </w:p>
    <w:p w:rsidR="00F93F21" w:rsidRDefault="00F93F21">
      <w:pPr>
        <w:pStyle w:val="BodyText"/>
        <w:spacing w:before="10"/>
        <w:rPr>
          <w:b/>
          <w:sz w:val="22"/>
        </w:rPr>
      </w:pPr>
    </w:p>
    <w:tbl>
      <w:tblPr>
        <w:tblW w:w="0" w:type="auto"/>
        <w:tblInd w:w="175" w:type="dxa"/>
        <w:tblLayout w:type="fixed"/>
        <w:tblCellMar>
          <w:left w:w="0" w:type="dxa"/>
          <w:right w:w="0" w:type="dxa"/>
        </w:tblCellMar>
        <w:tblLook w:val="01E0" w:firstRow="1" w:lastRow="1" w:firstColumn="1" w:lastColumn="1" w:noHBand="0" w:noVBand="0"/>
      </w:tblPr>
      <w:tblGrid>
        <w:gridCol w:w="2470"/>
        <w:gridCol w:w="2985"/>
      </w:tblGrid>
      <w:tr w:rsidR="00F93F21">
        <w:trPr>
          <w:trHeight w:val="441"/>
        </w:trPr>
        <w:tc>
          <w:tcPr>
            <w:tcW w:w="2470" w:type="dxa"/>
          </w:tcPr>
          <w:p w:rsidR="00F93F21" w:rsidRDefault="00F22300">
            <w:pPr>
              <w:pStyle w:val="TableParagraph"/>
              <w:spacing w:line="223" w:lineRule="exact"/>
              <w:ind w:left="200"/>
              <w:rPr>
                <w:b/>
                <w:sz w:val="20"/>
              </w:rPr>
            </w:pPr>
            <w:r>
              <w:rPr>
                <w:b/>
                <w:sz w:val="20"/>
              </w:rPr>
              <w:t>Establishment:</w:t>
            </w:r>
          </w:p>
        </w:tc>
        <w:tc>
          <w:tcPr>
            <w:tcW w:w="2985" w:type="dxa"/>
          </w:tcPr>
          <w:p w:rsidR="00F93F21" w:rsidRDefault="00F22300">
            <w:pPr>
              <w:pStyle w:val="TableParagraph"/>
              <w:spacing w:line="223" w:lineRule="exact"/>
              <w:ind w:left="317"/>
              <w:rPr>
                <w:sz w:val="20"/>
              </w:rPr>
            </w:pPr>
            <w:r>
              <w:rPr>
                <w:sz w:val="20"/>
              </w:rPr>
              <w:t>Council, 25 August 1995</w:t>
            </w:r>
          </w:p>
        </w:tc>
      </w:tr>
      <w:tr w:rsidR="00F93F21">
        <w:trPr>
          <w:trHeight w:val="661"/>
        </w:trPr>
        <w:tc>
          <w:tcPr>
            <w:tcW w:w="2470" w:type="dxa"/>
          </w:tcPr>
          <w:p w:rsidR="00F93F21" w:rsidRDefault="00F93F21">
            <w:pPr>
              <w:pStyle w:val="TableParagraph"/>
              <w:spacing w:before="4"/>
              <w:rPr>
                <w:b/>
                <w:sz w:val="18"/>
              </w:rPr>
            </w:pPr>
          </w:p>
          <w:p w:rsidR="00F93F21" w:rsidRDefault="00F22300">
            <w:pPr>
              <w:pStyle w:val="TableParagraph"/>
              <w:ind w:left="200"/>
              <w:rPr>
                <w:b/>
                <w:sz w:val="20"/>
              </w:rPr>
            </w:pPr>
            <w:r>
              <w:rPr>
                <w:b/>
                <w:sz w:val="20"/>
              </w:rPr>
              <w:t>Last Amended:</w:t>
            </w:r>
          </w:p>
        </w:tc>
        <w:tc>
          <w:tcPr>
            <w:tcW w:w="2985" w:type="dxa"/>
          </w:tcPr>
          <w:p w:rsidR="00F93F21" w:rsidRDefault="00F93F21">
            <w:pPr>
              <w:pStyle w:val="TableParagraph"/>
              <w:rPr>
                <w:rFonts w:ascii="Times New Roman"/>
                <w:sz w:val="20"/>
              </w:rPr>
            </w:pPr>
          </w:p>
        </w:tc>
      </w:tr>
      <w:tr w:rsidR="00F93F21">
        <w:trPr>
          <w:trHeight w:val="661"/>
        </w:trPr>
        <w:tc>
          <w:tcPr>
            <w:tcW w:w="2470" w:type="dxa"/>
          </w:tcPr>
          <w:p w:rsidR="00F93F21" w:rsidRDefault="00F93F21">
            <w:pPr>
              <w:pStyle w:val="TableParagraph"/>
              <w:spacing w:before="5"/>
              <w:rPr>
                <w:b/>
                <w:sz w:val="18"/>
              </w:rPr>
            </w:pPr>
          </w:p>
          <w:p w:rsidR="00F93F21" w:rsidRDefault="00F22300">
            <w:pPr>
              <w:pStyle w:val="TableParagraph"/>
              <w:ind w:left="200"/>
              <w:rPr>
                <w:b/>
                <w:sz w:val="20"/>
              </w:rPr>
            </w:pPr>
            <w:r>
              <w:rPr>
                <w:b/>
                <w:sz w:val="20"/>
              </w:rPr>
              <w:t>Nature of Amendment:</w:t>
            </w:r>
          </w:p>
        </w:tc>
        <w:tc>
          <w:tcPr>
            <w:tcW w:w="2985" w:type="dxa"/>
          </w:tcPr>
          <w:p w:rsidR="00F93F21" w:rsidRDefault="00F93F21">
            <w:pPr>
              <w:pStyle w:val="TableParagraph"/>
              <w:rPr>
                <w:rFonts w:ascii="Times New Roman"/>
                <w:sz w:val="20"/>
              </w:rPr>
            </w:pPr>
          </w:p>
        </w:tc>
      </w:tr>
      <w:tr w:rsidR="00F93F21">
        <w:trPr>
          <w:trHeight w:val="661"/>
        </w:trPr>
        <w:tc>
          <w:tcPr>
            <w:tcW w:w="2470" w:type="dxa"/>
          </w:tcPr>
          <w:p w:rsidR="00F93F21" w:rsidRDefault="00F93F21">
            <w:pPr>
              <w:pStyle w:val="TableParagraph"/>
              <w:spacing w:before="4"/>
              <w:rPr>
                <w:b/>
                <w:sz w:val="18"/>
              </w:rPr>
            </w:pPr>
          </w:p>
          <w:p w:rsidR="00F93F21" w:rsidRDefault="00F22300">
            <w:pPr>
              <w:pStyle w:val="TableParagraph"/>
              <w:ind w:left="200"/>
              <w:rPr>
                <w:b/>
                <w:sz w:val="20"/>
              </w:rPr>
            </w:pPr>
            <w:r>
              <w:rPr>
                <w:b/>
                <w:sz w:val="20"/>
              </w:rPr>
              <w:t>Date Last Reviewed:</w:t>
            </w:r>
          </w:p>
        </w:tc>
        <w:tc>
          <w:tcPr>
            <w:tcW w:w="2985" w:type="dxa"/>
          </w:tcPr>
          <w:p w:rsidR="00F93F21" w:rsidRDefault="00F93F21">
            <w:pPr>
              <w:pStyle w:val="TableParagraph"/>
              <w:rPr>
                <w:rFonts w:ascii="Times New Roman"/>
                <w:sz w:val="20"/>
              </w:rPr>
            </w:pPr>
          </w:p>
        </w:tc>
      </w:tr>
      <w:tr w:rsidR="00F93F21">
        <w:trPr>
          <w:trHeight w:val="442"/>
        </w:trPr>
        <w:tc>
          <w:tcPr>
            <w:tcW w:w="2470" w:type="dxa"/>
          </w:tcPr>
          <w:p w:rsidR="00F93F21" w:rsidRDefault="00F93F21">
            <w:pPr>
              <w:pStyle w:val="TableParagraph"/>
              <w:spacing w:before="5"/>
              <w:rPr>
                <w:b/>
                <w:sz w:val="18"/>
              </w:rPr>
            </w:pPr>
          </w:p>
          <w:p w:rsidR="00F93F21" w:rsidRDefault="00F22300">
            <w:pPr>
              <w:pStyle w:val="TableParagraph"/>
              <w:spacing w:line="210" w:lineRule="exact"/>
              <w:ind w:left="200"/>
              <w:rPr>
                <w:b/>
                <w:sz w:val="20"/>
              </w:rPr>
            </w:pPr>
            <w:r>
              <w:rPr>
                <w:b/>
                <w:sz w:val="20"/>
              </w:rPr>
              <w:t>Responsible Officer:</w:t>
            </w:r>
          </w:p>
        </w:tc>
        <w:tc>
          <w:tcPr>
            <w:tcW w:w="2985" w:type="dxa"/>
          </w:tcPr>
          <w:p w:rsidR="00F93F21" w:rsidRDefault="00F93F21">
            <w:pPr>
              <w:pStyle w:val="TableParagraph"/>
              <w:spacing w:before="5"/>
              <w:rPr>
                <w:b/>
                <w:sz w:val="18"/>
              </w:rPr>
            </w:pPr>
          </w:p>
          <w:p w:rsidR="00F93F21" w:rsidRDefault="00F22300">
            <w:pPr>
              <w:pStyle w:val="TableParagraph"/>
              <w:spacing w:line="210" w:lineRule="exact"/>
              <w:ind w:left="317"/>
              <w:rPr>
                <w:sz w:val="20"/>
              </w:rPr>
            </w:pPr>
            <w:r>
              <w:rPr>
                <w:sz w:val="20"/>
              </w:rPr>
              <w:t>Director, Human Resources</w:t>
            </w:r>
          </w:p>
        </w:tc>
      </w:tr>
    </w:tbl>
    <w:p w:rsidR="00F93F21" w:rsidRDefault="00F93F21">
      <w:pPr>
        <w:pStyle w:val="BodyText"/>
        <w:rPr>
          <w:b/>
          <w:sz w:val="31"/>
        </w:rPr>
      </w:pPr>
    </w:p>
    <w:p w:rsidR="00F93F21" w:rsidRDefault="00F22300">
      <w:pPr>
        <w:pStyle w:val="Heading3"/>
        <w:ind w:left="262"/>
      </w:pPr>
      <w:r>
        <w:t>Table of Contents</w:t>
      </w:r>
    </w:p>
    <w:p w:rsidR="00F93F21" w:rsidRDefault="008A1536">
      <w:pPr>
        <w:pStyle w:val="ListParagraph"/>
        <w:numPr>
          <w:ilvl w:val="0"/>
          <w:numId w:val="7"/>
        </w:numPr>
        <w:tabs>
          <w:tab w:val="left" w:pos="539"/>
        </w:tabs>
        <w:spacing w:before="175"/>
        <w:rPr>
          <w:sz w:val="20"/>
        </w:rPr>
      </w:pPr>
      <w:hyperlink w:anchor="_bookmark78" w:history="1">
        <w:r w:rsidR="00F22300">
          <w:rPr>
            <w:sz w:val="20"/>
          </w:rPr>
          <w:t>Policy</w:t>
        </w:r>
        <w:r w:rsidR="00F22300">
          <w:rPr>
            <w:spacing w:val="-2"/>
            <w:sz w:val="20"/>
          </w:rPr>
          <w:t xml:space="preserve"> </w:t>
        </w:r>
        <w:r w:rsidR="00F22300">
          <w:rPr>
            <w:sz w:val="20"/>
          </w:rPr>
          <w:t>Statement</w:t>
        </w:r>
      </w:hyperlink>
    </w:p>
    <w:p w:rsidR="00F93F21" w:rsidRDefault="008A1536">
      <w:pPr>
        <w:pStyle w:val="ListParagraph"/>
        <w:numPr>
          <w:ilvl w:val="0"/>
          <w:numId w:val="7"/>
        </w:numPr>
        <w:tabs>
          <w:tab w:val="left" w:pos="539"/>
        </w:tabs>
        <w:spacing w:before="10"/>
        <w:rPr>
          <w:sz w:val="20"/>
        </w:rPr>
      </w:pPr>
      <w:hyperlink w:anchor="_bookmark79" w:history="1">
        <w:r w:rsidR="00F22300">
          <w:rPr>
            <w:sz w:val="20"/>
          </w:rPr>
          <w:t>Definition</w:t>
        </w:r>
      </w:hyperlink>
    </w:p>
    <w:p w:rsidR="00F93F21" w:rsidRDefault="008A1536">
      <w:pPr>
        <w:pStyle w:val="ListParagraph"/>
        <w:numPr>
          <w:ilvl w:val="0"/>
          <w:numId w:val="7"/>
        </w:numPr>
        <w:tabs>
          <w:tab w:val="left" w:pos="539"/>
        </w:tabs>
        <w:spacing w:before="12"/>
        <w:rPr>
          <w:sz w:val="20"/>
        </w:rPr>
      </w:pPr>
      <w:hyperlink w:anchor="_bookmark80" w:history="1">
        <w:r w:rsidR="00F22300">
          <w:rPr>
            <w:sz w:val="20"/>
          </w:rPr>
          <w:t>Education</w:t>
        </w:r>
      </w:hyperlink>
    </w:p>
    <w:p w:rsidR="00F93F21" w:rsidRDefault="008A1536">
      <w:pPr>
        <w:pStyle w:val="BodyText"/>
        <w:spacing w:before="13" w:line="249" w:lineRule="auto"/>
        <w:ind w:left="982" w:right="7286"/>
        <w:jc w:val="center"/>
      </w:pPr>
      <w:hyperlink w:anchor="_bookmark81" w:history="1">
        <w:r w:rsidR="00F22300">
          <w:t>Informal Complaints</w:t>
        </w:r>
      </w:hyperlink>
      <w:r w:rsidR="00F22300">
        <w:t xml:space="preserve"> </w:t>
      </w:r>
      <w:hyperlink w:anchor="_bookmark82" w:history="1">
        <w:r w:rsidR="00F22300">
          <w:t>Formal Complaints</w:t>
        </w:r>
      </w:hyperlink>
    </w:p>
    <w:p w:rsidR="00F93F21" w:rsidRDefault="00F93F21">
      <w:pPr>
        <w:pStyle w:val="BodyText"/>
        <w:rPr>
          <w:sz w:val="22"/>
        </w:rPr>
      </w:pPr>
    </w:p>
    <w:p w:rsidR="00F93F21" w:rsidRDefault="00F93F21">
      <w:pPr>
        <w:pStyle w:val="BodyText"/>
        <w:spacing w:before="6"/>
        <w:rPr>
          <w:sz w:val="19"/>
        </w:rPr>
      </w:pPr>
    </w:p>
    <w:p w:rsidR="00F93F21" w:rsidRDefault="00F22300">
      <w:pPr>
        <w:pStyle w:val="Heading3"/>
        <w:numPr>
          <w:ilvl w:val="0"/>
          <w:numId w:val="6"/>
        </w:numPr>
        <w:tabs>
          <w:tab w:val="left" w:pos="599"/>
        </w:tabs>
        <w:spacing w:line="276" w:lineRule="exact"/>
      </w:pPr>
      <w:bookmarkStart w:id="176" w:name="_bookmark78"/>
      <w:bookmarkEnd w:id="176"/>
      <w:r>
        <w:t>Policy</w:t>
      </w:r>
      <w:r>
        <w:rPr>
          <w:spacing w:val="-7"/>
        </w:rPr>
        <w:t xml:space="preserve"> </w:t>
      </w:r>
      <w:r>
        <w:t>Statement</w:t>
      </w:r>
    </w:p>
    <w:p w:rsidR="00F93F21" w:rsidRDefault="00F22300">
      <w:pPr>
        <w:pStyle w:val="BodyText"/>
        <w:spacing w:line="252" w:lineRule="auto"/>
        <w:ind w:left="262" w:right="453"/>
      </w:pPr>
      <w:r>
        <w:t>Flinders University abhors acts of racism. The University promotes an environment which is free from any form of illegal discrimination and acts of racism are not condoned within the University. Administrative and/or disciplinary steps will be taken to deal with any such acts or activities brought to the University's attention.</w:t>
      </w:r>
    </w:p>
    <w:p w:rsidR="00F93F21" w:rsidRDefault="00F22300">
      <w:pPr>
        <w:pStyle w:val="BodyText"/>
        <w:spacing w:before="149"/>
        <w:ind w:left="262"/>
      </w:pPr>
      <w:r>
        <w:t>This policy is not intended to interfere with the affirmative action strategies of the University's Equity Plan.</w:t>
      </w:r>
    </w:p>
    <w:p w:rsidR="00F93F21" w:rsidRDefault="00F22300">
      <w:pPr>
        <w:pStyle w:val="BodyText"/>
        <w:spacing w:before="164" w:line="252" w:lineRule="auto"/>
        <w:ind w:left="262"/>
      </w:pPr>
      <w:r>
        <w:t>The mere fact that a particular act or series of acts causes offence to a person or persons of particular racial origin does not of itself mean that the act or series of acts breaches this policy.</w:t>
      </w:r>
    </w:p>
    <w:p w:rsidR="00F93F21" w:rsidRDefault="00F22300">
      <w:pPr>
        <w:pStyle w:val="BodyText"/>
        <w:spacing w:before="149" w:line="252" w:lineRule="auto"/>
        <w:ind w:left="262"/>
      </w:pPr>
      <w:r>
        <w:t>This policy is not intended to interfere with academic, artistic, scientific or research activities, discussions or debates.</w:t>
      </w:r>
    </w:p>
    <w:p w:rsidR="00F93F21" w:rsidRDefault="00F93F21">
      <w:pPr>
        <w:pStyle w:val="BodyText"/>
        <w:rPr>
          <w:sz w:val="22"/>
        </w:rPr>
      </w:pPr>
    </w:p>
    <w:p w:rsidR="00F93F21" w:rsidRDefault="00F93F21">
      <w:pPr>
        <w:pStyle w:val="BodyText"/>
        <w:spacing w:before="4"/>
        <w:rPr>
          <w:sz w:val="19"/>
        </w:rPr>
      </w:pPr>
    </w:p>
    <w:p w:rsidR="00F93F21" w:rsidRDefault="00F22300">
      <w:pPr>
        <w:pStyle w:val="Heading3"/>
        <w:numPr>
          <w:ilvl w:val="0"/>
          <w:numId w:val="6"/>
        </w:numPr>
        <w:tabs>
          <w:tab w:val="left" w:pos="599"/>
        </w:tabs>
        <w:spacing w:line="276" w:lineRule="exact"/>
      </w:pPr>
      <w:bookmarkStart w:id="177" w:name="_bookmark79"/>
      <w:bookmarkEnd w:id="177"/>
      <w:r>
        <w:t>Definition</w:t>
      </w:r>
    </w:p>
    <w:p w:rsidR="00F93F21" w:rsidRDefault="00F22300">
      <w:pPr>
        <w:pStyle w:val="BodyText"/>
        <w:spacing w:line="252" w:lineRule="auto"/>
        <w:ind w:left="262"/>
      </w:pPr>
      <w:r>
        <w:t xml:space="preserve">An act of racism is any action involving a distinction, exclusion, restriction or preference based on </w:t>
      </w:r>
      <w:proofErr w:type="spellStart"/>
      <w:r>
        <w:t>colour</w:t>
      </w:r>
      <w:proofErr w:type="spellEnd"/>
      <w:r>
        <w:t>, descent, religion or national or ethnic origin which has the purpose or effect of nullifying or impairing the</w:t>
      </w:r>
    </w:p>
    <w:p w:rsidR="00F93F21" w:rsidRDefault="00F93F21">
      <w:pPr>
        <w:spacing w:line="252" w:lineRule="auto"/>
        <w:sectPr w:rsidR="00F93F21">
          <w:headerReference w:type="default" r:id="rId185"/>
          <w:footerReference w:type="default" r:id="rId186"/>
          <w:pgSz w:w="11910" w:h="16840"/>
          <w:pgMar w:top="0" w:right="620" w:bottom="1040" w:left="1240" w:header="0" w:footer="853" w:gutter="0"/>
          <w:pgNumType w:start="1"/>
          <w:cols w:space="720"/>
        </w:sectPr>
      </w:pPr>
    </w:p>
    <w:p w:rsidR="00F93F21" w:rsidRDefault="008A1536">
      <w:pPr>
        <w:pStyle w:val="BodyText"/>
        <w:spacing w:line="30" w:lineRule="exact"/>
        <w:ind w:left="219"/>
        <w:rPr>
          <w:sz w:val="3"/>
        </w:rPr>
      </w:pPr>
      <w:r>
        <w:rPr>
          <w:sz w:val="3"/>
        </w:rPr>
      </w:r>
      <w:r>
        <w:rPr>
          <w:sz w:val="3"/>
        </w:rPr>
        <w:pict>
          <v:group id="_x0000_s1036" style="width:480.55pt;height:1.45pt;mso-position-horizontal-relative:char;mso-position-vertical-relative:line" coordsize="9611,29">
            <v:line id="_x0000_s1037" style="position:absolute" from="0,14" to="9611,14" strokecolor="#ffd600" strokeweight="1.44pt"/>
            <w10:anchorlock/>
          </v:group>
        </w:pict>
      </w:r>
    </w:p>
    <w:p w:rsidR="00F93F21" w:rsidRDefault="00F93F21">
      <w:pPr>
        <w:pStyle w:val="BodyText"/>
      </w:pPr>
    </w:p>
    <w:p w:rsidR="00F93F21" w:rsidRDefault="00F93F21">
      <w:pPr>
        <w:pStyle w:val="BodyText"/>
        <w:spacing w:before="5"/>
        <w:rPr>
          <w:sz w:val="16"/>
        </w:rPr>
      </w:pPr>
    </w:p>
    <w:p w:rsidR="00F93F21" w:rsidRDefault="00F22300">
      <w:pPr>
        <w:pStyle w:val="BodyText"/>
        <w:spacing w:before="93" w:line="252" w:lineRule="auto"/>
        <w:ind w:left="262" w:right="1040"/>
      </w:pPr>
      <w:proofErr w:type="gramStart"/>
      <w:r>
        <w:t>recognition</w:t>
      </w:r>
      <w:proofErr w:type="gramEnd"/>
      <w:r>
        <w:t>, enjoyment or exercise, on an equal footing, of any right or freedom available within the University.</w:t>
      </w:r>
    </w:p>
    <w:p w:rsidR="00F93F21" w:rsidRDefault="00F22300">
      <w:pPr>
        <w:pStyle w:val="BodyText"/>
        <w:spacing w:before="151" w:line="249" w:lineRule="auto"/>
        <w:ind w:left="262" w:right="284"/>
      </w:pPr>
      <w:r>
        <w:t>Commonwealth and State Government legislation makes racial discrimination unlawful. Categories of racism include:</w:t>
      </w:r>
    </w:p>
    <w:p w:rsidR="00F93F21" w:rsidRDefault="00F22300">
      <w:pPr>
        <w:pStyle w:val="ListParagraph"/>
        <w:numPr>
          <w:ilvl w:val="1"/>
          <w:numId w:val="6"/>
        </w:numPr>
        <w:tabs>
          <w:tab w:val="left" w:pos="863"/>
        </w:tabs>
        <w:spacing w:before="158" w:line="237" w:lineRule="auto"/>
        <w:ind w:right="1062"/>
        <w:jc w:val="both"/>
        <w:rPr>
          <w:sz w:val="20"/>
        </w:rPr>
      </w:pPr>
      <w:r>
        <w:rPr>
          <w:sz w:val="20"/>
        </w:rPr>
        <w:t xml:space="preserve">Individual racism involves specific acts of racist </w:t>
      </w:r>
      <w:proofErr w:type="spellStart"/>
      <w:r>
        <w:rPr>
          <w:sz w:val="20"/>
        </w:rPr>
        <w:t>behaviour</w:t>
      </w:r>
      <w:proofErr w:type="spellEnd"/>
      <w:r>
        <w:rPr>
          <w:sz w:val="20"/>
        </w:rPr>
        <w:t xml:space="preserve"> by individuals or groups. This</w:t>
      </w:r>
      <w:r>
        <w:rPr>
          <w:spacing w:val="-26"/>
          <w:sz w:val="20"/>
        </w:rPr>
        <w:t xml:space="preserve"> </w:t>
      </w:r>
      <w:r>
        <w:rPr>
          <w:sz w:val="20"/>
        </w:rPr>
        <w:t>can include language or actions of a racist nature which are offensive, degrading, intimidating or embarrassing;</w:t>
      </w:r>
    </w:p>
    <w:p w:rsidR="00F93F21" w:rsidRDefault="00F22300">
      <w:pPr>
        <w:pStyle w:val="ListParagraph"/>
        <w:numPr>
          <w:ilvl w:val="1"/>
          <w:numId w:val="6"/>
        </w:numPr>
        <w:tabs>
          <w:tab w:val="left" w:pos="862"/>
          <w:tab w:val="left" w:pos="863"/>
        </w:tabs>
        <w:spacing w:before="80" w:line="237" w:lineRule="auto"/>
        <w:ind w:right="769"/>
        <w:rPr>
          <w:sz w:val="20"/>
        </w:rPr>
      </w:pPr>
      <w:r>
        <w:rPr>
          <w:sz w:val="20"/>
        </w:rPr>
        <w:t xml:space="preserve">Institutional racism describes the way social institutions discriminate directly or indirectly, intentionally or unintentionally, through their structures and </w:t>
      </w:r>
      <w:proofErr w:type="spellStart"/>
      <w:r>
        <w:rPr>
          <w:sz w:val="20"/>
        </w:rPr>
        <w:t>organisations</w:t>
      </w:r>
      <w:proofErr w:type="spellEnd"/>
      <w:r>
        <w:rPr>
          <w:sz w:val="20"/>
        </w:rPr>
        <w:t xml:space="preserve"> to support or maintain racism.</w:t>
      </w:r>
    </w:p>
    <w:p w:rsidR="00F93F21" w:rsidRDefault="00F22300">
      <w:pPr>
        <w:pStyle w:val="ListParagraph"/>
        <w:numPr>
          <w:ilvl w:val="1"/>
          <w:numId w:val="6"/>
        </w:numPr>
        <w:tabs>
          <w:tab w:val="left" w:pos="862"/>
          <w:tab w:val="left" w:pos="863"/>
        </w:tabs>
        <w:spacing w:before="77"/>
        <w:ind w:right="819"/>
        <w:rPr>
          <w:sz w:val="20"/>
        </w:rPr>
      </w:pPr>
      <w:r>
        <w:rPr>
          <w:sz w:val="20"/>
        </w:rPr>
        <w:t>Cultural racism involves the social production and reproduction of racist beliefs and ideas,</w:t>
      </w:r>
      <w:r>
        <w:rPr>
          <w:spacing w:val="-31"/>
          <w:sz w:val="20"/>
        </w:rPr>
        <w:t xml:space="preserve"> </w:t>
      </w:r>
      <w:r>
        <w:rPr>
          <w:sz w:val="20"/>
        </w:rPr>
        <w:t>both implicit and</w:t>
      </w:r>
      <w:r>
        <w:rPr>
          <w:spacing w:val="-3"/>
          <w:sz w:val="20"/>
        </w:rPr>
        <w:t xml:space="preserve"> </w:t>
      </w:r>
      <w:r>
        <w:rPr>
          <w:sz w:val="20"/>
        </w:rPr>
        <w:t>explicit.</w:t>
      </w:r>
    </w:p>
    <w:p w:rsidR="00F93F21" w:rsidRDefault="00F93F21">
      <w:pPr>
        <w:pStyle w:val="BodyText"/>
        <w:rPr>
          <w:sz w:val="22"/>
        </w:rPr>
      </w:pPr>
    </w:p>
    <w:p w:rsidR="00F93F21" w:rsidRDefault="00F93F21">
      <w:pPr>
        <w:pStyle w:val="BodyText"/>
        <w:spacing w:before="7"/>
      </w:pPr>
    </w:p>
    <w:p w:rsidR="00F93F21" w:rsidRDefault="00F22300">
      <w:pPr>
        <w:pStyle w:val="Heading3"/>
        <w:numPr>
          <w:ilvl w:val="0"/>
          <w:numId w:val="6"/>
        </w:numPr>
        <w:tabs>
          <w:tab w:val="left" w:pos="599"/>
        </w:tabs>
        <w:spacing w:line="276" w:lineRule="exact"/>
      </w:pPr>
      <w:bookmarkStart w:id="178" w:name="_bookmark80"/>
      <w:bookmarkEnd w:id="178"/>
      <w:r>
        <w:t>Education</w:t>
      </w:r>
    </w:p>
    <w:p w:rsidR="00F93F21" w:rsidRDefault="00F22300">
      <w:pPr>
        <w:pStyle w:val="BodyText"/>
        <w:spacing w:line="252" w:lineRule="auto"/>
        <w:ind w:left="262" w:right="386"/>
      </w:pPr>
      <w:r>
        <w:t>The University has a separate Grievance Procedure which covers complaints under this policy. This policy covers:</w:t>
      </w:r>
    </w:p>
    <w:p w:rsidR="00F93F21" w:rsidRDefault="00F22300">
      <w:pPr>
        <w:pStyle w:val="Heading5"/>
        <w:spacing w:before="180"/>
      </w:pPr>
      <w:bookmarkStart w:id="179" w:name="_bookmark81"/>
      <w:bookmarkEnd w:id="179"/>
      <w:r>
        <w:t>Informal Complaints</w:t>
      </w:r>
    </w:p>
    <w:p w:rsidR="00F93F21" w:rsidRDefault="00F22300">
      <w:pPr>
        <w:pStyle w:val="BodyText"/>
        <w:spacing w:before="149" w:line="249" w:lineRule="auto"/>
        <w:ind w:left="262" w:right="363"/>
      </w:pPr>
      <w:r>
        <w:t>Informal complaints may be made in writing or orally and are dealt with by the Manager, Equal Opportunity and Diversity, Student Equal Opportunity Advisor, Contact Officers and Conciliators.</w:t>
      </w:r>
    </w:p>
    <w:p w:rsidR="00F93F21" w:rsidRDefault="00F22300">
      <w:pPr>
        <w:pStyle w:val="Heading5"/>
        <w:spacing w:before="182"/>
      </w:pPr>
      <w:bookmarkStart w:id="180" w:name="_bookmark82"/>
      <w:bookmarkEnd w:id="180"/>
      <w:r>
        <w:t>Formal Complaints</w:t>
      </w:r>
    </w:p>
    <w:p w:rsidR="00F93F21" w:rsidRDefault="00F22300">
      <w:pPr>
        <w:pStyle w:val="BodyText"/>
        <w:spacing w:before="150" w:line="252" w:lineRule="auto"/>
        <w:ind w:left="262" w:right="1141"/>
      </w:pPr>
      <w:r>
        <w:t>Formal complaints must be made in writing to the Vice-Chancellor and will be dealt with under the University's Formal Grievance Procedures.</w:t>
      </w:r>
    </w:p>
    <w:p w:rsidR="00F93F21" w:rsidRDefault="00F22300">
      <w:pPr>
        <w:pStyle w:val="BodyText"/>
        <w:spacing w:before="150" w:line="252" w:lineRule="auto"/>
        <w:ind w:left="262" w:right="229"/>
      </w:pPr>
      <w:r>
        <w:t>Complaints of racism can also be made in relation to acts that are directed at a particular category of people rather than towards a particular individual. In such instances, representative associations can lodge complaints on behalf of their members.</w:t>
      </w:r>
    </w:p>
    <w:p w:rsidR="00F93F21" w:rsidRDefault="00F93F21">
      <w:pPr>
        <w:spacing w:line="252" w:lineRule="auto"/>
        <w:sectPr w:rsidR="00F93F21">
          <w:headerReference w:type="default" r:id="rId187"/>
          <w:footerReference w:type="default" r:id="rId188"/>
          <w:pgSz w:w="11910" w:h="16840"/>
          <w:pgMar w:top="800" w:right="620" w:bottom="1040" w:left="1240" w:header="0" w:footer="853" w:gutter="0"/>
          <w:pgNumType w:start="2"/>
          <w:cols w:space="720"/>
        </w:sectPr>
      </w:pPr>
    </w:p>
    <w:p w:rsidR="00F93F21" w:rsidRDefault="008A1536">
      <w:pPr>
        <w:pStyle w:val="BodyText"/>
      </w:pPr>
      <w:r>
        <w:lastRenderedPageBreak/>
        <w:pict>
          <v:group id="_x0000_s1032" style="position:absolute;margin-left:0;margin-top:0;width:594.45pt;height:148.3pt;z-index:-251629568;mso-position-horizontal-relative:page;mso-position-vertical-relative:page" coordsize="11889,2966">
            <v:line id="_x0000_s1035" style="position:absolute" from="1474,842" to="11085,842" strokecolor="#ffd600" strokeweight="1.44pt"/>
            <v:shape id="_x0000_s1034" type="#_x0000_t75" alt="Inspiring Achievement " style="position:absolute;width:11889;height:2959">
              <v:imagedata r:id="rId69" o:title=""/>
            </v:shape>
            <v:line id="_x0000_s1033" style="position:absolute" from="1503,2948" to="11055,2948" strokecolor="#ffd500" strokeweight="1.75pt"/>
            <w10:wrap anchorx="page" anchory="page"/>
          </v:group>
        </w:pict>
      </w:r>
    </w:p>
    <w:p w:rsidR="00F93F21" w:rsidRDefault="00F93F21">
      <w:pPr>
        <w:pStyle w:val="BodyText"/>
      </w:pPr>
    </w:p>
    <w:p w:rsidR="00F93F21" w:rsidRDefault="00F93F21">
      <w:pPr>
        <w:pStyle w:val="BodyText"/>
      </w:pPr>
    </w:p>
    <w:p w:rsidR="00F93F21" w:rsidRDefault="00F93F21">
      <w:pPr>
        <w:pStyle w:val="BodyText"/>
      </w:pPr>
    </w:p>
    <w:p w:rsidR="00F93F21" w:rsidRDefault="00F93F21">
      <w:pPr>
        <w:pStyle w:val="BodyText"/>
      </w:pPr>
    </w:p>
    <w:p w:rsidR="00F93F21" w:rsidRDefault="00F93F21">
      <w:pPr>
        <w:pStyle w:val="BodyText"/>
      </w:pPr>
    </w:p>
    <w:p w:rsidR="00F93F21" w:rsidRDefault="00F93F21">
      <w:pPr>
        <w:pStyle w:val="BodyText"/>
      </w:pPr>
    </w:p>
    <w:p w:rsidR="00F93F21" w:rsidRDefault="00F93F21">
      <w:pPr>
        <w:pStyle w:val="BodyText"/>
      </w:pPr>
    </w:p>
    <w:p w:rsidR="00F93F21" w:rsidRDefault="00F93F21">
      <w:pPr>
        <w:pStyle w:val="BodyText"/>
      </w:pPr>
    </w:p>
    <w:p w:rsidR="00F93F21" w:rsidRDefault="00F93F21">
      <w:pPr>
        <w:pStyle w:val="BodyText"/>
      </w:pPr>
    </w:p>
    <w:p w:rsidR="00F93F21" w:rsidRDefault="00F93F21">
      <w:pPr>
        <w:pStyle w:val="BodyText"/>
      </w:pPr>
    </w:p>
    <w:p w:rsidR="00F93F21" w:rsidRDefault="00F93F21">
      <w:pPr>
        <w:pStyle w:val="BodyText"/>
      </w:pPr>
    </w:p>
    <w:p w:rsidR="00F93F21" w:rsidRDefault="00F93F21">
      <w:pPr>
        <w:pStyle w:val="BodyText"/>
      </w:pPr>
    </w:p>
    <w:p w:rsidR="00F93F21" w:rsidRDefault="00F93F21">
      <w:pPr>
        <w:pStyle w:val="BodyText"/>
      </w:pPr>
    </w:p>
    <w:p w:rsidR="00F93F21" w:rsidRDefault="00F93F21">
      <w:pPr>
        <w:pStyle w:val="BodyText"/>
        <w:spacing w:before="2"/>
        <w:rPr>
          <w:sz w:val="19"/>
        </w:rPr>
      </w:pPr>
    </w:p>
    <w:p w:rsidR="00F93F21" w:rsidRDefault="008A1536">
      <w:pPr>
        <w:pStyle w:val="BodyText"/>
        <w:ind w:left="145"/>
      </w:pPr>
      <w:r>
        <w:pict>
          <v:shape id="_x0000_s1153" type="#_x0000_t202" style="width:489pt;height:56.3pt;mso-left-percent:-10001;mso-top-percent:-10001;mso-position-horizontal:absolute;mso-position-horizontal-relative:char;mso-position-vertical:absolute;mso-position-vertical-relative:line;mso-left-percent:-10001;mso-top-percent:-10001" filled="f" strokeweight=".48pt">
            <v:textbox inset="0,0,0,0">
              <w:txbxContent>
                <w:bookmarkStart w:id="181" w:name="responsible-conduct-of-research"/>
                <w:bookmarkEnd w:id="181"/>
                <w:p w:rsidR="00314A41" w:rsidRDefault="00314A41">
                  <w:pPr>
                    <w:spacing w:before="18"/>
                    <w:ind w:left="108"/>
                    <w:rPr>
                      <w:b/>
                      <w:i/>
                      <w:sz w:val="28"/>
                    </w:rPr>
                  </w:pPr>
                  <w:r>
                    <w:rPr>
                      <w:b/>
                      <w:i/>
                      <w:sz w:val="28"/>
                      <w:u w:val="thick"/>
                    </w:rPr>
                    <w:fldChar w:fldCharType="begin"/>
                  </w:r>
                  <w:r>
                    <w:rPr>
                      <w:b/>
                      <w:i/>
                      <w:sz w:val="28"/>
                      <w:u w:val="thick"/>
                    </w:rPr>
                    <w:instrText xml:space="preserve"> HYPERLINK "https://flinders.edu.au/policies/policy-redesign-project" \h </w:instrText>
                  </w:r>
                  <w:r>
                    <w:rPr>
                      <w:b/>
                      <w:i/>
                      <w:sz w:val="28"/>
                      <w:u w:val="thick"/>
                    </w:rPr>
                    <w:fldChar w:fldCharType="separate"/>
                  </w:r>
                  <w:r>
                    <w:rPr>
                      <w:b/>
                      <w:i/>
                      <w:sz w:val="28"/>
                      <w:u w:val="thick"/>
                    </w:rPr>
                    <w:t>Policy Redesign Project</w:t>
                  </w:r>
                  <w:r>
                    <w:rPr>
                      <w:b/>
                      <w:i/>
                      <w:sz w:val="28"/>
                      <w:u w:val="thick"/>
                    </w:rPr>
                    <w:fldChar w:fldCharType="end"/>
                  </w:r>
                </w:p>
                <w:p w:rsidR="00314A41" w:rsidRDefault="00314A41">
                  <w:pPr>
                    <w:pStyle w:val="BodyText"/>
                    <w:spacing w:before="8"/>
                    <w:rPr>
                      <w:sz w:val="25"/>
                    </w:rPr>
                  </w:pPr>
                </w:p>
                <w:p w:rsidR="00314A41" w:rsidRDefault="00314A41">
                  <w:pPr>
                    <w:ind w:left="108"/>
                    <w:rPr>
                      <w:i/>
                      <w:sz w:val="20"/>
                    </w:rPr>
                  </w:pPr>
                  <w:r>
                    <w:rPr>
                      <w:i/>
                      <w:sz w:val="20"/>
                    </w:rPr>
                    <w:t>All policies and procedures are being reviewed as part of this project. This document is pending review, but remains in effect until the review is carried out.</w:t>
                  </w:r>
                </w:p>
              </w:txbxContent>
            </v:textbox>
            <w10:anchorlock/>
          </v:shape>
        </w:pict>
      </w:r>
    </w:p>
    <w:p w:rsidR="00F93F21" w:rsidRDefault="00F93F21">
      <w:pPr>
        <w:pStyle w:val="BodyText"/>
      </w:pPr>
    </w:p>
    <w:p w:rsidR="00F93F21" w:rsidRDefault="00F22300">
      <w:pPr>
        <w:pStyle w:val="Heading1"/>
      </w:pPr>
      <w:r>
        <w:t>Responsible Conduct of Research Policy</w:t>
      </w:r>
    </w:p>
    <w:p w:rsidR="00F93F21" w:rsidRDefault="00F93F21">
      <w:pPr>
        <w:pStyle w:val="BodyText"/>
        <w:spacing w:before="10"/>
        <w:rPr>
          <w:b/>
          <w:sz w:val="22"/>
        </w:rPr>
      </w:pPr>
    </w:p>
    <w:tbl>
      <w:tblPr>
        <w:tblW w:w="0" w:type="auto"/>
        <w:tblInd w:w="175" w:type="dxa"/>
        <w:tblLayout w:type="fixed"/>
        <w:tblCellMar>
          <w:left w:w="0" w:type="dxa"/>
          <w:right w:w="0" w:type="dxa"/>
        </w:tblCellMar>
        <w:tblLook w:val="01E0" w:firstRow="1" w:lastRow="1" w:firstColumn="1" w:lastColumn="1" w:noHBand="0" w:noVBand="0"/>
      </w:tblPr>
      <w:tblGrid>
        <w:gridCol w:w="2344"/>
        <w:gridCol w:w="3536"/>
      </w:tblGrid>
      <w:tr w:rsidR="00F93F21">
        <w:trPr>
          <w:trHeight w:val="434"/>
        </w:trPr>
        <w:tc>
          <w:tcPr>
            <w:tcW w:w="2344" w:type="dxa"/>
          </w:tcPr>
          <w:p w:rsidR="00F93F21" w:rsidRDefault="00F22300">
            <w:pPr>
              <w:pStyle w:val="TableParagraph"/>
              <w:spacing w:before="67"/>
              <w:ind w:left="200"/>
              <w:rPr>
                <w:b/>
                <w:sz w:val="20"/>
              </w:rPr>
            </w:pPr>
            <w:r>
              <w:rPr>
                <w:b/>
                <w:sz w:val="20"/>
              </w:rPr>
              <w:t>Establishment:</w:t>
            </w:r>
          </w:p>
        </w:tc>
        <w:tc>
          <w:tcPr>
            <w:tcW w:w="3536" w:type="dxa"/>
          </w:tcPr>
          <w:p w:rsidR="00F93F21" w:rsidRDefault="00F22300">
            <w:pPr>
              <w:pStyle w:val="TableParagraph"/>
              <w:spacing w:line="223" w:lineRule="exact"/>
              <w:ind w:left="191"/>
              <w:rPr>
                <w:sz w:val="20"/>
              </w:rPr>
            </w:pPr>
            <w:r>
              <w:rPr>
                <w:sz w:val="20"/>
              </w:rPr>
              <w:t>Academic Senate, 29 June 2016</w:t>
            </w:r>
          </w:p>
        </w:tc>
      </w:tr>
      <w:tr w:rsidR="00F93F21">
        <w:trPr>
          <w:trHeight w:val="578"/>
        </w:trPr>
        <w:tc>
          <w:tcPr>
            <w:tcW w:w="2344" w:type="dxa"/>
          </w:tcPr>
          <w:p w:rsidR="00F93F21" w:rsidRDefault="00F22300">
            <w:pPr>
              <w:pStyle w:val="TableParagraph"/>
              <w:spacing w:before="130"/>
              <w:ind w:left="200"/>
              <w:rPr>
                <w:b/>
                <w:sz w:val="20"/>
              </w:rPr>
            </w:pPr>
            <w:r>
              <w:rPr>
                <w:b/>
                <w:sz w:val="20"/>
              </w:rPr>
              <w:t>Last Amended:</w:t>
            </w:r>
          </w:p>
        </w:tc>
        <w:tc>
          <w:tcPr>
            <w:tcW w:w="3536" w:type="dxa"/>
          </w:tcPr>
          <w:p w:rsidR="00F93F21" w:rsidRDefault="00F93F21">
            <w:pPr>
              <w:pStyle w:val="TableParagraph"/>
              <w:rPr>
                <w:rFonts w:ascii="Times New Roman"/>
                <w:sz w:val="20"/>
              </w:rPr>
            </w:pPr>
          </w:p>
        </w:tc>
      </w:tr>
      <w:tr w:rsidR="00F93F21">
        <w:trPr>
          <w:trHeight w:val="698"/>
        </w:trPr>
        <w:tc>
          <w:tcPr>
            <w:tcW w:w="2344" w:type="dxa"/>
          </w:tcPr>
          <w:p w:rsidR="00F93F21" w:rsidRDefault="00F93F21">
            <w:pPr>
              <w:pStyle w:val="TableParagraph"/>
              <w:spacing w:before="4"/>
              <w:rPr>
                <w:b/>
                <w:sz w:val="18"/>
              </w:rPr>
            </w:pPr>
          </w:p>
          <w:p w:rsidR="00F93F21" w:rsidRDefault="00F22300">
            <w:pPr>
              <w:pStyle w:val="TableParagraph"/>
              <w:ind w:left="200" w:right="-15"/>
              <w:rPr>
                <w:b/>
                <w:sz w:val="20"/>
              </w:rPr>
            </w:pPr>
            <w:r>
              <w:rPr>
                <w:b/>
                <w:sz w:val="20"/>
              </w:rPr>
              <w:t>Nature of</w:t>
            </w:r>
            <w:r>
              <w:rPr>
                <w:b/>
                <w:spacing w:val="-8"/>
                <w:sz w:val="20"/>
              </w:rPr>
              <w:t xml:space="preserve"> </w:t>
            </w:r>
            <w:r>
              <w:rPr>
                <w:b/>
                <w:sz w:val="20"/>
              </w:rPr>
              <w:t>Amendment:</w:t>
            </w:r>
          </w:p>
        </w:tc>
        <w:tc>
          <w:tcPr>
            <w:tcW w:w="3536" w:type="dxa"/>
          </w:tcPr>
          <w:p w:rsidR="00F93F21" w:rsidRDefault="00F93F21">
            <w:pPr>
              <w:pStyle w:val="TableParagraph"/>
              <w:rPr>
                <w:rFonts w:ascii="Times New Roman"/>
                <w:sz w:val="20"/>
              </w:rPr>
            </w:pPr>
          </w:p>
        </w:tc>
      </w:tr>
      <w:tr w:rsidR="00F93F21">
        <w:trPr>
          <w:trHeight w:val="616"/>
        </w:trPr>
        <w:tc>
          <w:tcPr>
            <w:tcW w:w="2344" w:type="dxa"/>
          </w:tcPr>
          <w:p w:rsidR="00F93F21" w:rsidRDefault="00F93F21">
            <w:pPr>
              <w:pStyle w:val="TableParagraph"/>
              <w:spacing w:before="8"/>
              <w:rPr>
                <w:b/>
                <w:sz w:val="21"/>
              </w:rPr>
            </w:pPr>
          </w:p>
          <w:p w:rsidR="00F93F21" w:rsidRDefault="00F22300">
            <w:pPr>
              <w:pStyle w:val="TableParagraph"/>
              <w:ind w:left="200"/>
              <w:rPr>
                <w:b/>
                <w:sz w:val="20"/>
              </w:rPr>
            </w:pPr>
            <w:r>
              <w:rPr>
                <w:b/>
                <w:sz w:val="20"/>
              </w:rPr>
              <w:t>Last Reviewed:</w:t>
            </w:r>
          </w:p>
        </w:tc>
        <w:tc>
          <w:tcPr>
            <w:tcW w:w="3536" w:type="dxa"/>
          </w:tcPr>
          <w:p w:rsidR="00F93F21" w:rsidRDefault="00F93F21">
            <w:pPr>
              <w:pStyle w:val="TableParagraph"/>
              <w:rPr>
                <w:rFonts w:ascii="Times New Roman"/>
                <w:sz w:val="20"/>
              </w:rPr>
            </w:pPr>
          </w:p>
        </w:tc>
      </w:tr>
      <w:tr w:rsidR="00F93F21">
        <w:trPr>
          <w:trHeight w:val="359"/>
        </w:trPr>
        <w:tc>
          <w:tcPr>
            <w:tcW w:w="2344" w:type="dxa"/>
          </w:tcPr>
          <w:p w:rsidR="00F93F21" w:rsidRDefault="00F22300">
            <w:pPr>
              <w:pStyle w:val="TableParagraph"/>
              <w:spacing w:before="130" w:line="210" w:lineRule="exact"/>
              <w:ind w:left="200"/>
              <w:rPr>
                <w:b/>
                <w:sz w:val="20"/>
              </w:rPr>
            </w:pPr>
            <w:r>
              <w:rPr>
                <w:b/>
                <w:sz w:val="20"/>
              </w:rPr>
              <w:t>Responsible Officer:</w:t>
            </w:r>
          </w:p>
        </w:tc>
        <w:tc>
          <w:tcPr>
            <w:tcW w:w="3536" w:type="dxa"/>
          </w:tcPr>
          <w:p w:rsidR="00F93F21" w:rsidRDefault="00F22300">
            <w:pPr>
              <w:pStyle w:val="TableParagraph"/>
              <w:spacing w:before="130" w:line="210" w:lineRule="exact"/>
              <w:ind w:left="191"/>
              <w:rPr>
                <w:sz w:val="20"/>
              </w:rPr>
            </w:pPr>
            <w:r>
              <w:rPr>
                <w:sz w:val="20"/>
              </w:rPr>
              <w:t>Deputy Vice-Chancellor (Research)</w:t>
            </w:r>
          </w:p>
        </w:tc>
      </w:tr>
    </w:tbl>
    <w:p w:rsidR="00F93F21" w:rsidRDefault="00F93F21">
      <w:pPr>
        <w:pStyle w:val="BodyText"/>
        <w:spacing w:before="1"/>
        <w:rPr>
          <w:b/>
          <w:sz w:val="33"/>
        </w:rPr>
      </w:pPr>
    </w:p>
    <w:p w:rsidR="00F93F21" w:rsidRDefault="00F22300">
      <w:pPr>
        <w:pStyle w:val="Heading3"/>
        <w:numPr>
          <w:ilvl w:val="0"/>
          <w:numId w:val="5"/>
        </w:numPr>
        <w:tabs>
          <w:tab w:val="left" w:pos="599"/>
        </w:tabs>
      </w:pPr>
      <w:r>
        <w:t>Scope and</w:t>
      </w:r>
      <w:r>
        <w:rPr>
          <w:spacing w:val="-4"/>
        </w:rPr>
        <w:t xml:space="preserve"> </w:t>
      </w:r>
      <w:r>
        <w:t>Objectives</w:t>
      </w:r>
    </w:p>
    <w:p w:rsidR="00F93F21" w:rsidRDefault="00F22300">
      <w:pPr>
        <w:pStyle w:val="ListParagraph"/>
        <w:numPr>
          <w:ilvl w:val="1"/>
          <w:numId w:val="5"/>
        </w:numPr>
        <w:tabs>
          <w:tab w:val="left" w:pos="650"/>
        </w:tabs>
        <w:spacing w:before="150" w:line="252" w:lineRule="auto"/>
        <w:ind w:right="556" w:firstLine="0"/>
        <w:rPr>
          <w:sz w:val="20"/>
        </w:rPr>
      </w:pPr>
      <w:r>
        <w:rPr>
          <w:sz w:val="20"/>
        </w:rPr>
        <w:t>To establish a framework for the responsible conduct of high quality research that upholds and complies with the principles set out in the</w:t>
      </w:r>
      <w:r>
        <w:rPr>
          <w:color w:val="7E6B00"/>
          <w:sz w:val="20"/>
        </w:rPr>
        <w:t xml:space="preserve"> </w:t>
      </w:r>
      <w:hyperlink r:id="rId189">
        <w:r>
          <w:rPr>
            <w:color w:val="7E6B00"/>
            <w:sz w:val="20"/>
            <w:u w:val="single" w:color="7E6B00"/>
          </w:rPr>
          <w:t>Australian Code for the Responsible Conduct of Research</w:t>
        </w:r>
        <w:r>
          <w:rPr>
            <w:color w:val="7E6B00"/>
            <w:sz w:val="20"/>
          </w:rPr>
          <w:t xml:space="preserve"> </w:t>
        </w:r>
      </w:hyperlink>
      <w:r>
        <w:rPr>
          <w:sz w:val="20"/>
        </w:rPr>
        <w:t>(the Code).</w:t>
      </w:r>
    </w:p>
    <w:p w:rsidR="00F93F21" w:rsidRDefault="00F93F21">
      <w:pPr>
        <w:pStyle w:val="BodyText"/>
        <w:spacing w:before="11"/>
      </w:pPr>
    </w:p>
    <w:p w:rsidR="00F93F21" w:rsidRDefault="00F22300">
      <w:pPr>
        <w:pStyle w:val="ListParagraph"/>
        <w:numPr>
          <w:ilvl w:val="1"/>
          <w:numId w:val="5"/>
        </w:numPr>
        <w:tabs>
          <w:tab w:val="left" w:pos="650"/>
        </w:tabs>
        <w:ind w:left="649"/>
        <w:rPr>
          <w:sz w:val="20"/>
        </w:rPr>
      </w:pPr>
      <w:r>
        <w:rPr>
          <w:sz w:val="20"/>
        </w:rPr>
        <w:t>This policy should be read in conjunction with the</w:t>
      </w:r>
      <w:r>
        <w:rPr>
          <w:spacing w:val="-3"/>
          <w:sz w:val="20"/>
        </w:rPr>
        <w:t xml:space="preserve"> </w:t>
      </w:r>
      <w:r>
        <w:rPr>
          <w:sz w:val="20"/>
        </w:rPr>
        <w:t>Code.</w:t>
      </w:r>
    </w:p>
    <w:p w:rsidR="00F93F21" w:rsidRDefault="00F93F21">
      <w:pPr>
        <w:pStyle w:val="BodyText"/>
        <w:spacing w:before="2"/>
        <w:rPr>
          <w:sz w:val="22"/>
        </w:rPr>
      </w:pPr>
    </w:p>
    <w:p w:rsidR="00F93F21" w:rsidRDefault="00F22300">
      <w:pPr>
        <w:pStyle w:val="ListParagraph"/>
        <w:numPr>
          <w:ilvl w:val="1"/>
          <w:numId w:val="5"/>
        </w:numPr>
        <w:tabs>
          <w:tab w:val="left" w:pos="650"/>
        </w:tabs>
        <w:spacing w:line="249" w:lineRule="auto"/>
        <w:ind w:right="600" w:firstLine="0"/>
        <w:rPr>
          <w:sz w:val="20"/>
        </w:rPr>
      </w:pPr>
      <w:r>
        <w:rPr>
          <w:sz w:val="20"/>
        </w:rPr>
        <w:t>This policy applies to all researchers conducting research under the auspices of Flinders</w:t>
      </w:r>
      <w:r>
        <w:rPr>
          <w:spacing w:val="-35"/>
          <w:sz w:val="20"/>
        </w:rPr>
        <w:t xml:space="preserve"> </w:t>
      </w:r>
      <w:r>
        <w:rPr>
          <w:sz w:val="20"/>
        </w:rPr>
        <w:t>University, including staff, students and</w:t>
      </w:r>
      <w:r>
        <w:rPr>
          <w:spacing w:val="-4"/>
          <w:sz w:val="20"/>
        </w:rPr>
        <w:t xml:space="preserve"> </w:t>
      </w:r>
      <w:r>
        <w:rPr>
          <w:sz w:val="20"/>
        </w:rPr>
        <w:t>affiliates.</w:t>
      </w:r>
    </w:p>
    <w:p w:rsidR="00F93F21" w:rsidRDefault="00F93F21">
      <w:pPr>
        <w:pStyle w:val="BodyText"/>
        <w:spacing w:before="9"/>
        <w:rPr>
          <w:sz w:val="27"/>
        </w:rPr>
      </w:pPr>
    </w:p>
    <w:p w:rsidR="00F93F21" w:rsidRDefault="00F22300">
      <w:pPr>
        <w:pStyle w:val="Heading3"/>
        <w:numPr>
          <w:ilvl w:val="0"/>
          <w:numId w:val="5"/>
        </w:numPr>
        <w:tabs>
          <w:tab w:val="left" w:pos="599"/>
        </w:tabs>
      </w:pPr>
      <w:r>
        <w:t>Definitions</w:t>
      </w:r>
    </w:p>
    <w:p w:rsidR="00F93F21" w:rsidRDefault="00F22300">
      <w:pPr>
        <w:pStyle w:val="BodyText"/>
        <w:spacing w:before="148" w:line="252" w:lineRule="auto"/>
        <w:ind w:left="262" w:right="484"/>
      </w:pPr>
      <w:r>
        <w:rPr>
          <w:b/>
        </w:rPr>
        <w:t xml:space="preserve">Research </w:t>
      </w:r>
      <w:r>
        <w:t xml:space="preserve">as defined in accordance with the Higher Education Research Data Collection (HERDC) Specifications means the creation of new knowledge and/or the use of existing knowledge in a new and creative way so as to generate new concepts, methodologies and understandings. This could include synthesis and analysis of previous research to the extent that it is new and creative. This definition of research is consistent with a broad notion of research and development, one that </w:t>
      </w:r>
      <w:proofErr w:type="spellStart"/>
      <w:r>
        <w:t>recognises</w:t>
      </w:r>
      <w:proofErr w:type="spellEnd"/>
      <w:r>
        <w:t xml:space="preserve"> research as comprising creative work undertaken on a systematic basis in order to increase the stock of knowledge, including knowledge of humanity, culture and society, and the use of this stock of knowledge to devise applications.</w:t>
      </w:r>
    </w:p>
    <w:p w:rsidR="00F93F21" w:rsidRDefault="00F93F21">
      <w:pPr>
        <w:pStyle w:val="BodyText"/>
        <w:spacing w:before="1"/>
        <w:rPr>
          <w:sz w:val="21"/>
        </w:rPr>
      </w:pPr>
    </w:p>
    <w:p w:rsidR="00F93F21" w:rsidRDefault="00F22300">
      <w:pPr>
        <w:pStyle w:val="BodyText"/>
        <w:spacing w:line="249" w:lineRule="auto"/>
        <w:ind w:left="262"/>
      </w:pPr>
      <w:r>
        <w:rPr>
          <w:b/>
        </w:rPr>
        <w:t xml:space="preserve">Researcher </w:t>
      </w:r>
      <w:r>
        <w:t>means any individual who is engaged in research, as defined above, under the auspices of Flinders University, including staff, students and affiliates.</w:t>
      </w:r>
    </w:p>
    <w:p w:rsidR="00F93F21" w:rsidRDefault="00F93F21">
      <w:pPr>
        <w:pStyle w:val="BodyText"/>
        <w:spacing w:before="5"/>
        <w:rPr>
          <w:sz w:val="21"/>
        </w:rPr>
      </w:pPr>
    </w:p>
    <w:p w:rsidR="00F93F21" w:rsidRDefault="00F22300">
      <w:pPr>
        <w:ind w:left="262"/>
        <w:rPr>
          <w:sz w:val="20"/>
        </w:rPr>
      </w:pPr>
      <w:r>
        <w:rPr>
          <w:b/>
          <w:sz w:val="20"/>
        </w:rPr>
        <w:t xml:space="preserve">The Code </w:t>
      </w:r>
      <w:r>
        <w:rPr>
          <w:sz w:val="20"/>
        </w:rPr>
        <w:t xml:space="preserve">means the </w:t>
      </w:r>
      <w:r>
        <w:rPr>
          <w:i/>
          <w:sz w:val="20"/>
        </w:rPr>
        <w:t>Australian Code for the Responsible Conduct of Research</w:t>
      </w:r>
      <w:r>
        <w:rPr>
          <w:sz w:val="20"/>
        </w:rPr>
        <w:t>.</w:t>
      </w:r>
    </w:p>
    <w:p w:rsidR="00F93F21" w:rsidRDefault="00F93F21">
      <w:pPr>
        <w:rPr>
          <w:sz w:val="20"/>
        </w:rPr>
        <w:sectPr w:rsidR="00F93F21">
          <w:headerReference w:type="default" r:id="rId190"/>
          <w:footerReference w:type="default" r:id="rId191"/>
          <w:pgSz w:w="11910" w:h="16840"/>
          <w:pgMar w:top="0" w:right="620" w:bottom="1040" w:left="1240" w:header="0" w:footer="853" w:gutter="0"/>
          <w:pgNumType w:start="1"/>
          <w:cols w:space="720"/>
        </w:sectPr>
      </w:pPr>
    </w:p>
    <w:p w:rsidR="00F93F21" w:rsidRDefault="00F93F21">
      <w:pPr>
        <w:pStyle w:val="BodyText"/>
      </w:pPr>
    </w:p>
    <w:p w:rsidR="00F93F21" w:rsidRDefault="00F93F21">
      <w:pPr>
        <w:pStyle w:val="BodyText"/>
      </w:pPr>
    </w:p>
    <w:p w:rsidR="00F93F21" w:rsidRDefault="00F93F21">
      <w:pPr>
        <w:pStyle w:val="BodyText"/>
        <w:rPr>
          <w:sz w:val="24"/>
        </w:rPr>
      </w:pPr>
    </w:p>
    <w:p w:rsidR="00F93F21" w:rsidRDefault="00F22300">
      <w:pPr>
        <w:pStyle w:val="Heading3"/>
        <w:numPr>
          <w:ilvl w:val="0"/>
          <w:numId w:val="5"/>
        </w:numPr>
        <w:tabs>
          <w:tab w:val="left" w:pos="599"/>
        </w:tabs>
        <w:spacing w:before="93" w:line="276" w:lineRule="exact"/>
      </w:pPr>
      <w:r>
        <w:t>Policy</w:t>
      </w:r>
      <w:r>
        <w:rPr>
          <w:spacing w:val="-7"/>
        </w:rPr>
        <w:t xml:space="preserve"> </w:t>
      </w:r>
      <w:r>
        <w:t>Principles</w:t>
      </w:r>
    </w:p>
    <w:p w:rsidR="00F93F21" w:rsidRDefault="00F22300">
      <w:pPr>
        <w:pStyle w:val="Heading6"/>
        <w:numPr>
          <w:ilvl w:val="1"/>
          <w:numId w:val="5"/>
        </w:numPr>
        <w:tabs>
          <w:tab w:val="left" w:pos="650"/>
        </w:tabs>
        <w:spacing w:line="230" w:lineRule="exact"/>
        <w:ind w:left="649"/>
      </w:pPr>
      <w:r>
        <w:t>Overview</w:t>
      </w:r>
    </w:p>
    <w:p w:rsidR="00F93F21" w:rsidRDefault="00F22300">
      <w:pPr>
        <w:pStyle w:val="ListParagraph"/>
        <w:numPr>
          <w:ilvl w:val="2"/>
          <w:numId w:val="5"/>
        </w:numPr>
        <w:tabs>
          <w:tab w:val="left" w:pos="818"/>
        </w:tabs>
        <w:spacing w:before="12"/>
        <w:rPr>
          <w:sz w:val="20"/>
        </w:rPr>
      </w:pPr>
      <w:r>
        <w:rPr>
          <w:sz w:val="20"/>
        </w:rPr>
        <w:t>The University will encourage and guide a strong research culture that will</w:t>
      </w:r>
      <w:r>
        <w:rPr>
          <w:spacing w:val="-10"/>
          <w:sz w:val="20"/>
        </w:rPr>
        <w:t xml:space="preserve"> </w:t>
      </w:r>
      <w:r>
        <w:rPr>
          <w:sz w:val="20"/>
        </w:rPr>
        <w:t>demonstrate:</w:t>
      </w:r>
    </w:p>
    <w:p w:rsidR="00F93F21" w:rsidRDefault="00F22300">
      <w:pPr>
        <w:pStyle w:val="ListParagraph"/>
        <w:numPr>
          <w:ilvl w:val="3"/>
          <w:numId w:val="5"/>
        </w:numPr>
        <w:tabs>
          <w:tab w:val="left" w:pos="862"/>
          <w:tab w:val="left" w:pos="863"/>
        </w:tabs>
        <w:spacing w:before="11"/>
        <w:rPr>
          <w:sz w:val="20"/>
        </w:rPr>
      </w:pPr>
      <w:r>
        <w:rPr>
          <w:sz w:val="20"/>
        </w:rPr>
        <w:t>honesty, integrity, ethical conduct and accountability;</w:t>
      </w:r>
    </w:p>
    <w:p w:rsidR="00F93F21" w:rsidRDefault="00F22300">
      <w:pPr>
        <w:pStyle w:val="ListParagraph"/>
        <w:numPr>
          <w:ilvl w:val="3"/>
          <w:numId w:val="5"/>
        </w:numPr>
        <w:tabs>
          <w:tab w:val="left" w:pos="862"/>
          <w:tab w:val="left" w:pos="863"/>
        </w:tabs>
        <w:spacing w:before="74"/>
        <w:rPr>
          <w:sz w:val="20"/>
        </w:rPr>
      </w:pPr>
      <w:r>
        <w:rPr>
          <w:sz w:val="20"/>
        </w:rPr>
        <w:t>respect for human research participants, animals and the</w:t>
      </w:r>
      <w:r>
        <w:rPr>
          <w:spacing w:val="-10"/>
          <w:sz w:val="20"/>
        </w:rPr>
        <w:t xml:space="preserve"> </w:t>
      </w:r>
      <w:r>
        <w:rPr>
          <w:sz w:val="20"/>
        </w:rPr>
        <w:t>environment;</w:t>
      </w:r>
    </w:p>
    <w:p w:rsidR="00F93F21" w:rsidRDefault="00F22300">
      <w:pPr>
        <w:pStyle w:val="ListParagraph"/>
        <w:numPr>
          <w:ilvl w:val="3"/>
          <w:numId w:val="5"/>
        </w:numPr>
        <w:tabs>
          <w:tab w:val="left" w:pos="862"/>
          <w:tab w:val="left" w:pos="863"/>
        </w:tabs>
        <w:spacing w:before="74"/>
        <w:rPr>
          <w:sz w:val="20"/>
        </w:rPr>
      </w:pPr>
      <w:r>
        <w:rPr>
          <w:sz w:val="20"/>
        </w:rPr>
        <w:t>good stewardship of public resources used to conduct</w:t>
      </w:r>
      <w:r>
        <w:rPr>
          <w:spacing w:val="2"/>
          <w:sz w:val="20"/>
        </w:rPr>
        <w:t xml:space="preserve"> </w:t>
      </w:r>
      <w:r>
        <w:rPr>
          <w:sz w:val="20"/>
        </w:rPr>
        <w:t>research;</w:t>
      </w:r>
    </w:p>
    <w:p w:rsidR="00F93F21" w:rsidRDefault="00F22300">
      <w:pPr>
        <w:pStyle w:val="ListParagraph"/>
        <w:numPr>
          <w:ilvl w:val="3"/>
          <w:numId w:val="5"/>
        </w:numPr>
        <w:tabs>
          <w:tab w:val="left" w:pos="862"/>
          <w:tab w:val="left" w:pos="863"/>
        </w:tabs>
        <w:spacing w:before="72"/>
        <w:rPr>
          <w:sz w:val="20"/>
        </w:rPr>
      </w:pPr>
      <w:r>
        <w:rPr>
          <w:sz w:val="20"/>
        </w:rPr>
        <w:t>appropriate acknowledgement of authors and other participants in</w:t>
      </w:r>
      <w:r>
        <w:rPr>
          <w:spacing w:val="-6"/>
          <w:sz w:val="20"/>
        </w:rPr>
        <w:t xml:space="preserve"> </w:t>
      </w:r>
      <w:r>
        <w:rPr>
          <w:sz w:val="20"/>
        </w:rPr>
        <w:t>research;</w:t>
      </w:r>
    </w:p>
    <w:p w:rsidR="00F93F21" w:rsidRDefault="00F22300">
      <w:pPr>
        <w:pStyle w:val="ListParagraph"/>
        <w:numPr>
          <w:ilvl w:val="3"/>
          <w:numId w:val="5"/>
        </w:numPr>
        <w:tabs>
          <w:tab w:val="left" w:pos="862"/>
          <w:tab w:val="left" w:pos="863"/>
        </w:tabs>
        <w:spacing w:before="74"/>
        <w:rPr>
          <w:sz w:val="20"/>
        </w:rPr>
      </w:pPr>
      <w:r>
        <w:rPr>
          <w:sz w:val="20"/>
        </w:rPr>
        <w:t>appropriate standards of record keeping and data storage;</w:t>
      </w:r>
      <w:r>
        <w:rPr>
          <w:spacing w:val="-1"/>
          <w:sz w:val="20"/>
        </w:rPr>
        <w:t xml:space="preserve"> </w:t>
      </w:r>
      <w:r>
        <w:rPr>
          <w:sz w:val="20"/>
        </w:rPr>
        <w:t>and</w:t>
      </w:r>
    </w:p>
    <w:p w:rsidR="00F93F21" w:rsidRDefault="00F22300">
      <w:pPr>
        <w:pStyle w:val="ListParagraph"/>
        <w:numPr>
          <w:ilvl w:val="3"/>
          <w:numId w:val="5"/>
        </w:numPr>
        <w:tabs>
          <w:tab w:val="left" w:pos="862"/>
          <w:tab w:val="left" w:pos="863"/>
        </w:tabs>
        <w:spacing w:before="75"/>
        <w:rPr>
          <w:sz w:val="20"/>
        </w:rPr>
      </w:pPr>
      <w:proofErr w:type="gramStart"/>
      <w:r>
        <w:rPr>
          <w:sz w:val="20"/>
        </w:rPr>
        <w:t>responsible</w:t>
      </w:r>
      <w:proofErr w:type="gramEnd"/>
      <w:r>
        <w:rPr>
          <w:sz w:val="20"/>
        </w:rPr>
        <w:t xml:space="preserve"> communication of research</w:t>
      </w:r>
      <w:r>
        <w:rPr>
          <w:spacing w:val="-1"/>
          <w:sz w:val="20"/>
        </w:rPr>
        <w:t xml:space="preserve"> </w:t>
      </w:r>
      <w:r>
        <w:rPr>
          <w:sz w:val="20"/>
        </w:rPr>
        <w:t>results.</w:t>
      </w:r>
    </w:p>
    <w:p w:rsidR="00F93F21" w:rsidRDefault="00F22300">
      <w:pPr>
        <w:pStyle w:val="ListParagraph"/>
        <w:numPr>
          <w:ilvl w:val="2"/>
          <w:numId w:val="5"/>
        </w:numPr>
        <w:tabs>
          <w:tab w:val="left" w:pos="873"/>
        </w:tabs>
        <w:spacing w:before="70"/>
        <w:ind w:left="872" w:hanging="610"/>
        <w:rPr>
          <w:sz w:val="20"/>
        </w:rPr>
      </w:pPr>
      <w:r>
        <w:rPr>
          <w:sz w:val="20"/>
        </w:rPr>
        <w:t>The University will support the responsible conduct of research</w:t>
      </w:r>
      <w:r>
        <w:rPr>
          <w:spacing w:val="-9"/>
          <w:sz w:val="20"/>
        </w:rPr>
        <w:t xml:space="preserve"> </w:t>
      </w:r>
      <w:r>
        <w:rPr>
          <w:sz w:val="20"/>
        </w:rPr>
        <w:t>by:</w:t>
      </w:r>
    </w:p>
    <w:p w:rsidR="00F93F21" w:rsidRDefault="00F22300">
      <w:pPr>
        <w:pStyle w:val="ListParagraph"/>
        <w:numPr>
          <w:ilvl w:val="3"/>
          <w:numId w:val="5"/>
        </w:numPr>
        <w:tabs>
          <w:tab w:val="left" w:pos="862"/>
          <w:tab w:val="left" w:pos="863"/>
        </w:tabs>
        <w:spacing w:before="14"/>
        <w:rPr>
          <w:sz w:val="20"/>
        </w:rPr>
      </w:pPr>
      <w:r>
        <w:rPr>
          <w:sz w:val="20"/>
        </w:rPr>
        <w:t>promoting awareness of relevant legislation and guidelines relating to research</w:t>
      </w:r>
      <w:r>
        <w:rPr>
          <w:spacing w:val="-10"/>
          <w:sz w:val="20"/>
        </w:rPr>
        <w:t xml:space="preserve"> </w:t>
      </w:r>
      <w:r>
        <w:rPr>
          <w:sz w:val="20"/>
        </w:rPr>
        <w:t>conduct;</w:t>
      </w:r>
    </w:p>
    <w:p w:rsidR="00F93F21" w:rsidRDefault="00F22300">
      <w:pPr>
        <w:pStyle w:val="ListParagraph"/>
        <w:numPr>
          <w:ilvl w:val="3"/>
          <w:numId w:val="5"/>
        </w:numPr>
        <w:tabs>
          <w:tab w:val="left" w:pos="862"/>
          <w:tab w:val="left" w:pos="863"/>
        </w:tabs>
        <w:spacing w:before="74"/>
        <w:rPr>
          <w:sz w:val="20"/>
        </w:rPr>
      </w:pPr>
      <w:r>
        <w:rPr>
          <w:sz w:val="20"/>
        </w:rPr>
        <w:t>establishing clear policies and procedures based on the</w:t>
      </w:r>
      <w:r>
        <w:rPr>
          <w:spacing w:val="-3"/>
          <w:sz w:val="20"/>
        </w:rPr>
        <w:t xml:space="preserve"> </w:t>
      </w:r>
      <w:r>
        <w:rPr>
          <w:sz w:val="20"/>
        </w:rPr>
        <w:t>Code;</w:t>
      </w:r>
    </w:p>
    <w:p w:rsidR="00F93F21" w:rsidRDefault="00F22300">
      <w:pPr>
        <w:pStyle w:val="ListParagraph"/>
        <w:numPr>
          <w:ilvl w:val="3"/>
          <w:numId w:val="5"/>
        </w:numPr>
        <w:tabs>
          <w:tab w:val="left" w:pos="862"/>
          <w:tab w:val="left" w:pos="863"/>
        </w:tabs>
        <w:spacing w:before="72"/>
        <w:ind w:right="494"/>
        <w:rPr>
          <w:sz w:val="20"/>
        </w:rPr>
      </w:pPr>
      <w:r>
        <w:rPr>
          <w:sz w:val="20"/>
        </w:rPr>
        <w:t>actively encouraging mutual cooperation with open exchange of ideas between peers, and</w:t>
      </w:r>
      <w:r>
        <w:rPr>
          <w:spacing w:val="-33"/>
          <w:sz w:val="20"/>
        </w:rPr>
        <w:t xml:space="preserve"> </w:t>
      </w:r>
      <w:r>
        <w:rPr>
          <w:sz w:val="20"/>
        </w:rPr>
        <w:t>respect for freedom of expression and inquiry;</w:t>
      </w:r>
      <w:r>
        <w:rPr>
          <w:spacing w:val="1"/>
          <w:sz w:val="20"/>
        </w:rPr>
        <w:t xml:space="preserve"> </w:t>
      </w:r>
      <w:r>
        <w:rPr>
          <w:sz w:val="20"/>
        </w:rPr>
        <w:t>and</w:t>
      </w:r>
    </w:p>
    <w:p w:rsidR="00F93F21" w:rsidRDefault="00F22300">
      <w:pPr>
        <w:pStyle w:val="ListParagraph"/>
        <w:numPr>
          <w:ilvl w:val="3"/>
          <w:numId w:val="5"/>
        </w:numPr>
        <w:tabs>
          <w:tab w:val="left" w:pos="862"/>
          <w:tab w:val="left" w:pos="863"/>
        </w:tabs>
        <w:spacing w:before="75"/>
        <w:rPr>
          <w:sz w:val="20"/>
        </w:rPr>
      </w:pPr>
      <w:proofErr w:type="gramStart"/>
      <w:r>
        <w:rPr>
          <w:sz w:val="20"/>
        </w:rPr>
        <w:t>maintaining</w:t>
      </w:r>
      <w:proofErr w:type="gramEnd"/>
      <w:r>
        <w:rPr>
          <w:sz w:val="20"/>
        </w:rPr>
        <w:t xml:space="preserve"> an environment in which responsible and ethical </w:t>
      </w:r>
      <w:proofErr w:type="spellStart"/>
      <w:r>
        <w:rPr>
          <w:sz w:val="20"/>
        </w:rPr>
        <w:t>behaviour</w:t>
      </w:r>
      <w:proofErr w:type="spellEnd"/>
      <w:r>
        <w:rPr>
          <w:sz w:val="20"/>
        </w:rPr>
        <w:t xml:space="preserve"> in research is</w:t>
      </w:r>
      <w:r>
        <w:rPr>
          <w:spacing w:val="-15"/>
          <w:sz w:val="20"/>
        </w:rPr>
        <w:t xml:space="preserve"> </w:t>
      </w:r>
      <w:r>
        <w:rPr>
          <w:sz w:val="20"/>
        </w:rPr>
        <w:t>expected.</w:t>
      </w:r>
    </w:p>
    <w:p w:rsidR="00F93F21" w:rsidRDefault="00F22300">
      <w:pPr>
        <w:pStyle w:val="Heading6"/>
        <w:numPr>
          <w:ilvl w:val="1"/>
          <w:numId w:val="4"/>
        </w:numPr>
        <w:tabs>
          <w:tab w:val="left" w:pos="650"/>
        </w:tabs>
        <w:spacing w:before="73"/>
      </w:pPr>
      <w:r>
        <w:t>Research</w:t>
      </w:r>
      <w:r>
        <w:rPr>
          <w:spacing w:val="-1"/>
        </w:rPr>
        <w:t xml:space="preserve"> </w:t>
      </w:r>
      <w:r>
        <w:t>Funding</w:t>
      </w:r>
    </w:p>
    <w:p w:rsidR="00F93F21" w:rsidRDefault="00F93F21">
      <w:pPr>
        <w:pStyle w:val="BodyText"/>
        <w:spacing w:before="11"/>
        <w:rPr>
          <w:b/>
          <w:sz w:val="21"/>
        </w:rPr>
      </w:pPr>
    </w:p>
    <w:p w:rsidR="00F93F21" w:rsidRDefault="00F22300">
      <w:pPr>
        <w:pStyle w:val="ListParagraph"/>
        <w:numPr>
          <w:ilvl w:val="2"/>
          <w:numId w:val="4"/>
        </w:numPr>
        <w:tabs>
          <w:tab w:val="left" w:pos="873"/>
        </w:tabs>
        <w:spacing w:line="252" w:lineRule="auto"/>
        <w:ind w:right="328" w:firstLine="0"/>
        <w:rPr>
          <w:sz w:val="20"/>
        </w:rPr>
      </w:pPr>
      <w:r>
        <w:rPr>
          <w:sz w:val="20"/>
        </w:rPr>
        <w:t>Researchers must submit all applications for external research funding through the Research Services Office in accordance with relevant guidelines and procedures. All relevant documentation must</w:t>
      </w:r>
      <w:r>
        <w:rPr>
          <w:spacing w:val="-31"/>
          <w:sz w:val="20"/>
        </w:rPr>
        <w:t xml:space="preserve"> </w:t>
      </w:r>
      <w:r>
        <w:rPr>
          <w:sz w:val="20"/>
        </w:rPr>
        <w:t xml:space="preserve">be provided and all formal funding agreements must be provided for signing by the University’s </w:t>
      </w:r>
      <w:proofErr w:type="spellStart"/>
      <w:r>
        <w:rPr>
          <w:sz w:val="20"/>
        </w:rPr>
        <w:t>authorised</w:t>
      </w:r>
      <w:proofErr w:type="spellEnd"/>
      <w:r>
        <w:rPr>
          <w:sz w:val="20"/>
        </w:rPr>
        <w:t xml:space="preserve"> delegate. Applications to funding bodies that have not specified a requirement for formal University </w:t>
      </w:r>
      <w:proofErr w:type="spellStart"/>
      <w:r>
        <w:rPr>
          <w:sz w:val="20"/>
        </w:rPr>
        <w:t>authorisation</w:t>
      </w:r>
      <w:proofErr w:type="spellEnd"/>
      <w:r>
        <w:rPr>
          <w:sz w:val="20"/>
        </w:rPr>
        <w:t xml:space="preserve"> are not exceptions to this</w:t>
      </w:r>
      <w:r>
        <w:rPr>
          <w:spacing w:val="-4"/>
          <w:sz w:val="20"/>
        </w:rPr>
        <w:t xml:space="preserve"> </w:t>
      </w:r>
      <w:r>
        <w:rPr>
          <w:sz w:val="20"/>
        </w:rPr>
        <w:t>requirement.</w:t>
      </w:r>
    </w:p>
    <w:p w:rsidR="00F93F21" w:rsidRDefault="00F93F21">
      <w:pPr>
        <w:pStyle w:val="BodyText"/>
        <w:spacing w:before="1"/>
        <w:rPr>
          <w:sz w:val="21"/>
        </w:rPr>
      </w:pPr>
    </w:p>
    <w:p w:rsidR="00F93F21" w:rsidRDefault="00F22300">
      <w:pPr>
        <w:pStyle w:val="ListParagraph"/>
        <w:numPr>
          <w:ilvl w:val="2"/>
          <w:numId w:val="4"/>
        </w:numPr>
        <w:tabs>
          <w:tab w:val="left" w:pos="873"/>
        </w:tabs>
        <w:spacing w:line="249" w:lineRule="auto"/>
        <w:ind w:right="857" w:firstLine="0"/>
        <w:rPr>
          <w:sz w:val="20"/>
        </w:rPr>
      </w:pPr>
      <w:r>
        <w:rPr>
          <w:sz w:val="20"/>
        </w:rPr>
        <w:t>All externally funded research will be fully costed using costing guidance and tools to be made available by the Research Services</w:t>
      </w:r>
      <w:r>
        <w:rPr>
          <w:spacing w:val="-6"/>
          <w:sz w:val="20"/>
        </w:rPr>
        <w:t xml:space="preserve"> </w:t>
      </w:r>
      <w:r>
        <w:rPr>
          <w:sz w:val="20"/>
        </w:rPr>
        <w:t>Office.</w:t>
      </w:r>
    </w:p>
    <w:p w:rsidR="00F93F21" w:rsidRDefault="00F93F21">
      <w:pPr>
        <w:pStyle w:val="BodyText"/>
        <w:spacing w:before="2"/>
        <w:rPr>
          <w:sz w:val="21"/>
        </w:rPr>
      </w:pPr>
    </w:p>
    <w:p w:rsidR="00F93F21" w:rsidRDefault="00F22300">
      <w:pPr>
        <w:pStyle w:val="ListParagraph"/>
        <w:numPr>
          <w:ilvl w:val="2"/>
          <w:numId w:val="4"/>
        </w:numPr>
        <w:tabs>
          <w:tab w:val="left" w:pos="873"/>
        </w:tabs>
        <w:spacing w:line="252" w:lineRule="auto"/>
        <w:ind w:right="1063" w:firstLine="0"/>
        <w:rPr>
          <w:sz w:val="20"/>
        </w:rPr>
      </w:pPr>
      <w:r>
        <w:rPr>
          <w:sz w:val="20"/>
        </w:rPr>
        <w:t>Researchers must comply with all conditions specified by funding bodies with regard to</w:t>
      </w:r>
      <w:r>
        <w:rPr>
          <w:spacing w:val="-33"/>
          <w:sz w:val="20"/>
        </w:rPr>
        <w:t xml:space="preserve"> </w:t>
      </w:r>
      <w:r>
        <w:rPr>
          <w:sz w:val="20"/>
        </w:rPr>
        <w:t>their research.</w:t>
      </w:r>
    </w:p>
    <w:p w:rsidR="00F93F21" w:rsidRDefault="00F93F21">
      <w:pPr>
        <w:pStyle w:val="BodyText"/>
        <w:spacing w:before="1"/>
        <w:rPr>
          <w:sz w:val="21"/>
        </w:rPr>
      </w:pPr>
    </w:p>
    <w:p w:rsidR="00F93F21" w:rsidRDefault="00F22300">
      <w:pPr>
        <w:pStyle w:val="Heading6"/>
        <w:numPr>
          <w:ilvl w:val="1"/>
          <w:numId w:val="4"/>
        </w:numPr>
        <w:tabs>
          <w:tab w:val="left" w:pos="650"/>
        </w:tabs>
      </w:pPr>
      <w:r>
        <w:t>Research Integrity</w:t>
      </w:r>
    </w:p>
    <w:p w:rsidR="00F93F21" w:rsidRDefault="00F93F21">
      <w:pPr>
        <w:pStyle w:val="BodyText"/>
        <w:spacing w:before="2"/>
        <w:rPr>
          <w:b/>
          <w:sz w:val="22"/>
        </w:rPr>
      </w:pPr>
    </w:p>
    <w:p w:rsidR="00F93F21" w:rsidRDefault="00F22300">
      <w:pPr>
        <w:pStyle w:val="ListParagraph"/>
        <w:numPr>
          <w:ilvl w:val="2"/>
          <w:numId w:val="4"/>
        </w:numPr>
        <w:tabs>
          <w:tab w:val="left" w:pos="818"/>
        </w:tabs>
        <w:spacing w:line="252" w:lineRule="auto"/>
        <w:ind w:right="458" w:firstLine="0"/>
        <w:rPr>
          <w:sz w:val="20"/>
        </w:rPr>
      </w:pPr>
      <w:r>
        <w:rPr>
          <w:sz w:val="20"/>
        </w:rPr>
        <w:t xml:space="preserve">Conflicts of interest may arise from time to time but researchers must ensure that such conflicts are acknowledged and disclosed, and that appropriate steps are taken to manage them. Researchers must comply with the requirements of the University’s </w:t>
      </w:r>
      <w:r>
        <w:rPr>
          <w:i/>
          <w:sz w:val="20"/>
        </w:rPr>
        <w:t xml:space="preserve">Conflict of Interest Policy </w:t>
      </w:r>
      <w:r>
        <w:rPr>
          <w:sz w:val="20"/>
        </w:rPr>
        <w:t>and should seek guidance from the relevant section of the</w:t>
      </w:r>
      <w:r>
        <w:rPr>
          <w:spacing w:val="2"/>
          <w:sz w:val="20"/>
        </w:rPr>
        <w:t xml:space="preserve"> </w:t>
      </w:r>
      <w:r>
        <w:rPr>
          <w:sz w:val="20"/>
        </w:rPr>
        <w:t>Code.</w:t>
      </w:r>
    </w:p>
    <w:p w:rsidR="00F93F21" w:rsidRDefault="00F93F21">
      <w:pPr>
        <w:pStyle w:val="BodyText"/>
        <w:rPr>
          <w:sz w:val="21"/>
        </w:rPr>
      </w:pPr>
    </w:p>
    <w:p w:rsidR="00F93F21" w:rsidRDefault="00F22300">
      <w:pPr>
        <w:pStyle w:val="ListParagraph"/>
        <w:numPr>
          <w:ilvl w:val="2"/>
          <w:numId w:val="4"/>
        </w:numPr>
        <w:tabs>
          <w:tab w:val="left" w:pos="873"/>
        </w:tabs>
        <w:spacing w:line="252" w:lineRule="auto"/>
        <w:ind w:right="330" w:firstLine="0"/>
        <w:rPr>
          <w:sz w:val="20"/>
        </w:rPr>
      </w:pPr>
      <w:r>
        <w:rPr>
          <w:sz w:val="20"/>
        </w:rPr>
        <w:t xml:space="preserve">Respect for participants is fundamental to all research undertaken by Flinders researchers. This includes both human and animal participants. Researchers must comply with the </w:t>
      </w:r>
      <w:r>
        <w:rPr>
          <w:i/>
          <w:sz w:val="20"/>
        </w:rPr>
        <w:t xml:space="preserve">National Statement on Ethical Conduct in Human Research </w:t>
      </w:r>
      <w:r>
        <w:rPr>
          <w:sz w:val="20"/>
        </w:rPr>
        <w:t xml:space="preserve">(current edition), the </w:t>
      </w:r>
      <w:r>
        <w:rPr>
          <w:i/>
          <w:sz w:val="20"/>
        </w:rPr>
        <w:t xml:space="preserve">Australian Code for the Care and Use of Animals for Scientific Purposes </w:t>
      </w:r>
      <w:r>
        <w:rPr>
          <w:sz w:val="20"/>
        </w:rPr>
        <w:t>(current edition), and relevant</w:t>
      </w:r>
      <w:r>
        <w:rPr>
          <w:spacing w:val="2"/>
          <w:sz w:val="20"/>
        </w:rPr>
        <w:t xml:space="preserve"> </w:t>
      </w:r>
      <w:r>
        <w:rPr>
          <w:sz w:val="20"/>
        </w:rPr>
        <w:t>legislation.</w:t>
      </w:r>
    </w:p>
    <w:p w:rsidR="00F93F21" w:rsidRDefault="00F93F21">
      <w:pPr>
        <w:pStyle w:val="BodyText"/>
        <w:spacing w:before="11"/>
      </w:pPr>
    </w:p>
    <w:p w:rsidR="00F93F21" w:rsidRDefault="00F22300">
      <w:pPr>
        <w:pStyle w:val="ListParagraph"/>
        <w:numPr>
          <w:ilvl w:val="2"/>
          <w:numId w:val="4"/>
        </w:numPr>
        <w:tabs>
          <w:tab w:val="left" w:pos="873"/>
        </w:tabs>
        <w:spacing w:line="252" w:lineRule="auto"/>
        <w:ind w:right="476" w:firstLine="0"/>
        <w:jc w:val="both"/>
        <w:rPr>
          <w:sz w:val="20"/>
        </w:rPr>
      </w:pPr>
      <w:r>
        <w:rPr>
          <w:sz w:val="20"/>
        </w:rPr>
        <w:t>Researchers must seek approval from human and animal ethics committees as required, and may only commence a relevant research activity after final ethics committee approval for that activity has</w:t>
      </w:r>
      <w:r>
        <w:rPr>
          <w:spacing w:val="-36"/>
          <w:sz w:val="20"/>
        </w:rPr>
        <w:t xml:space="preserve"> </w:t>
      </w:r>
      <w:r>
        <w:rPr>
          <w:sz w:val="20"/>
        </w:rPr>
        <w:t>been received.</w:t>
      </w:r>
    </w:p>
    <w:p w:rsidR="00F93F21" w:rsidRDefault="00F93F21">
      <w:pPr>
        <w:pStyle w:val="BodyText"/>
        <w:spacing w:before="11"/>
      </w:pPr>
    </w:p>
    <w:p w:rsidR="00F93F21" w:rsidRDefault="00F22300">
      <w:pPr>
        <w:pStyle w:val="ListParagraph"/>
        <w:numPr>
          <w:ilvl w:val="2"/>
          <w:numId w:val="4"/>
        </w:numPr>
        <w:tabs>
          <w:tab w:val="left" w:pos="818"/>
        </w:tabs>
        <w:spacing w:line="252" w:lineRule="auto"/>
        <w:ind w:right="609" w:firstLine="0"/>
        <w:rPr>
          <w:sz w:val="20"/>
        </w:rPr>
      </w:pPr>
      <w:r>
        <w:rPr>
          <w:sz w:val="20"/>
        </w:rPr>
        <w:t>The University is committed to a positive, productive, supportive and respectful relationship with Indigenous Australians, cultures and communities. Flinders researchers must exercise sensitivity in any research associated with Aboriginal and Torres Strait Islander peoples. Researchers can seek</w:t>
      </w:r>
      <w:r>
        <w:rPr>
          <w:spacing w:val="-34"/>
          <w:sz w:val="20"/>
        </w:rPr>
        <w:t xml:space="preserve"> </w:t>
      </w:r>
      <w:r>
        <w:rPr>
          <w:sz w:val="20"/>
        </w:rPr>
        <w:t>guidance from the Australian Institute of Aboriginal and Torres Strait Islander</w:t>
      </w:r>
      <w:r>
        <w:rPr>
          <w:spacing w:val="-1"/>
          <w:sz w:val="20"/>
        </w:rPr>
        <w:t xml:space="preserve"> </w:t>
      </w:r>
      <w:r>
        <w:rPr>
          <w:sz w:val="20"/>
        </w:rPr>
        <w:t>Studies.</w:t>
      </w:r>
    </w:p>
    <w:p w:rsidR="00F93F21" w:rsidRDefault="00F93F21">
      <w:pPr>
        <w:pStyle w:val="BodyText"/>
        <w:rPr>
          <w:sz w:val="21"/>
        </w:rPr>
      </w:pPr>
    </w:p>
    <w:p w:rsidR="00F93F21" w:rsidRDefault="00F22300">
      <w:pPr>
        <w:pStyle w:val="ListParagraph"/>
        <w:numPr>
          <w:ilvl w:val="2"/>
          <w:numId w:val="4"/>
        </w:numPr>
        <w:tabs>
          <w:tab w:val="left" w:pos="813"/>
        </w:tabs>
        <w:spacing w:line="252" w:lineRule="auto"/>
        <w:ind w:right="264" w:firstLine="0"/>
        <w:rPr>
          <w:sz w:val="20"/>
        </w:rPr>
      </w:pPr>
      <w:r>
        <w:rPr>
          <w:sz w:val="20"/>
        </w:rPr>
        <w:t xml:space="preserve">Where appropriate, the University encourages and supports consumer involvement in research in line with the principles set out in the </w:t>
      </w:r>
      <w:r>
        <w:rPr>
          <w:i/>
          <w:sz w:val="20"/>
        </w:rPr>
        <w:t>Statement on Consumer and Community Participation in Health and Medical</w:t>
      </w:r>
      <w:r>
        <w:rPr>
          <w:i/>
          <w:spacing w:val="-1"/>
          <w:sz w:val="20"/>
        </w:rPr>
        <w:t xml:space="preserve"> </w:t>
      </w:r>
      <w:r>
        <w:rPr>
          <w:i/>
          <w:sz w:val="20"/>
        </w:rPr>
        <w:t>Research</w:t>
      </w:r>
      <w:r>
        <w:rPr>
          <w:sz w:val="20"/>
        </w:rPr>
        <w:t>.</w:t>
      </w:r>
    </w:p>
    <w:p w:rsidR="00F93F21" w:rsidRDefault="00F93F21">
      <w:pPr>
        <w:spacing w:line="252" w:lineRule="auto"/>
        <w:rPr>
          <w:sz w:val="20"/>
        </w:rPr>
        <w:sectPr w:rsidR="00F93F21">
          <w:headerReference w:type="default" r:id="rId192"/>
          <w:pgSz w:w="11910" w:h="16840"/>
          <w:pgMar w:top="840" w:right="620" w:bottom="1040" w:left="1240" w:header="657" w:footer="853" w:gutter="0"/>
          <w:cols w:space="720"/>
        </w:sectPr>
      </w:pPr>
    </w:p>
    <w:p w:rsidR="00F93F21" w:rsidRDefault="00F93F21">
      <w:pPr>
        <w:pStyle w:val="BodyText"/>
      </w:pPr>
    </w:p>
    <w:p w:rsidR="00F93F21" w:rsidRDefault="00F93F21">
      <w:pPr>
        <w:pStyle w:val="BodyText"/>
      </w:pPr>
    </w:p>
    <w:p w:rsidR="00F93F21" w:rsidRDefault="00F93F21">
      <w:pPr>
        <w:pStyle w:val="BodyText"/>
        <w:spacing w:before="9"/>
        <w:rPr>
          <w:sz w:val="16"/>
        </w:rPr>
      </w:pPr>
    </w:p>
    <w:p w:rsidR="00F93F21" w:rsidRDefault="00F22300">
      <w:pPr>
        <w:pStyle w:val="Heading6"/>
        <w:numPr>
          <w:ilvl w:val="1"/>
          <w:numId w:val="3"/>
        </w:numPr>
        <w:tabs>
          <w:tab w:val="left" w:pos="650"/>
        </w:tabs>
        <w:spacing w:before="93"/>
      </w:pPr>
      <w:r>
        <w:t>Research</w:t>
      </w:r>
      <w:r>
        <w:rPr>
          <w:spacing w:val="-1"/>
        </w:rPr>
        <w:t xml:space="preserve"> </w:t>
      </w:r>
      <w:r>
        <w:t>Misconduct</w:t>
      </w:r>
    </w:p>
    <w:p w:rsidR="00F93F21" w:rsidRDefault="00F93F21">
      <w:pPr>
        <w:pStyle w:val="BodyText"/>
        <w:spacing w:before="11"/>
        <w:rPr>
          <w:b/>
          <w:sz w:val="21"/>
        </w:rPr>
      </w:pPr>
    </w:p>
    <w:p w:rsidR="00F93F21" w:rsidRDefault="00F22300">
      <w:pPr>
        <w:pStyle w:val="BodyText"/>
        <w:spacing w:line="252" w:lineRule="auto"/>
        <w:ind w:left="262" w:right="341"/>
      </w:pPr>
      <w:r>
        <w:t xml:space="preserve">In order to ensure the continued integrity of research at Flinders, the University will maintain appropriate and rigorous mechanisms for responding to allegations concerning breaches of the Code or research misconduct. All staff and students must comply with the provisions set out in the University’s </w:t>
      </w:r>
      <w:r>
        <w:rPr>
          <w:i/>
        </w:rPr>
        <w:t xml:space="preserve">Research Misconduct Policy </w:t>
      </w:r>
      <w:r>
        <w:t>and associated procedures.</w:t>
      </w:r>
    </w:p>
    <w:p w:rsidR="00F93F21" w:rsidRDefault="00F93F21">
      <w:pPr>
        <w:pStyle w:val="BodyText"/>
        <w:rPr>
          <w:sz w:val="21"/>
        </w:rPr>
      </w:pPr>
    </w:p>
    <w:p w:rsidR="00F93F21" w:rsidRDefault="00F22300">
      <w:pPr>
        <w:pStyle w:val="Heading6"/>
        <w:numPr>
          <w:ilvl w:val="1"/>
          <w:numId w:val="3"/>
        </w:numPr>
        <w:tabs>
          <w:tab w:val="left" w:pos="652"/>
        </w:tabs>
        <w:ind w:left="651" w:hanging="389"/>
      </w:pPr>
      <w:r>
        <w:t>Safety</w:t>
      </w:r>
    </w:p>
    <w:p w:rsidR="00F93F21" w:rsidRDefault="00F93F21">
      <w:pPr>
        <w:pStyle w:val="BodyText"/>
        <w:spacing w:before="11"/>
        <w:rPr>
          <w:b/>
          <w:sz w:val="21"/>
        </w:rPr>
      </w:pPr>
    </w:p>
    <w:p w:rsidR="00F93F21" w:rsidRDefault="00F22300">
      <w:pPr>
        <w:pStyle w:val="ListParagraph"/>
        <w:numPr>
          <w:ilvl w:val="2"/>
          <w:numId w:val="3"/>
        </w:numPr>
        <w:tabs>
          <w:tab w:val="left" w:pos="818"/>
        </w:tabs>
        <w:spacing w:line="252" w:lineRule="auto"/>
        <w:ind w:right="487" w:firstLine="0"/>
        <w:rPr>
          <w:sz w:val="20"/>
        </w:rPr>
      </w:pPr>
      <w:r>
        <w:rPr>
          <w:sz w:val="20"/>
        </w:rPr>
        <w:t>The University will ensure that a safe work environment is provided for the conduct of research. All researchers</w:t>
      </w:r>
      <w:r>
        <w:rPr>
          <w:spacing w:val="-4"/>
          <w:sz w:val="20"/>
        </w:rPr>
        <w:t xml:space="preserve"> </w:t>
      </w:r>
      <w:r>
        <w:rPr>
          <w:sz w:val="20"/>
        </w:rPr>
        <w:t>must</w:t>
      </w:r>
      <w:r>
        <w:rPr>
          <w:spacing w:val="-4"/>
          <w:sz w:val="20"/>
        </w:rPr>
        <w:t xml:space="preserve"> </w:t>
      </w:r>
      <w:r>
        <w:rPr>
          <w:sz w:val="20"/>
        </w:rPr>
        <w:t>comply</w:t>
      </w:r>
      <w:r>
        <w:rPr>
          <w:spacing w:val="-8"/>
          <w:sz w:val="20"/>
        </w:rPr>
        <w:t xml:space="preserve"> </w:t>
      </w:r>
      <w:r>
        <w:rPr>
          <w:sz w:val="20"/>
        </w:rPr>
        <w:t>with</w:t>
      </w:r>
      <w:r>
        <w:rPr>
          <w:spacing w:val="-4"/>
          <w:sz w:val="20"/>
        </w:rPr>
        <w:t xml:space="preserve"> </w:t>
      </w:r>
      <w:r>
        <w:rPr>
          <w:sz w:val="20"/>
        </w:rPr>
        <w:t>the</w:t>
      </w:r>
      <w:r>
        <w:rPr>
          <w:spacing w:val="-5"/>
          <w:sz w:val="20"/>
        </w:rPr>
        <w:t xml:space="preserve"> </w:t>
      </w:r>
      <w:r>
        <w:rPr>
          <w:sz w:val="20"/>
        </w:rPr>
        <w:t>University’s</w:t>
      </w:r>
      <w:r>
        <w:rPr>
          <w:spacing w:val="-5"/>
          <w:sz w:val="20"/>
        </w:rPr>
        <w:t xml:space="preserve"> </w:t>
      </w:r>
      <w:r>
        <w:rPr>
          <w:sz w:val="20"/>
        </w:rPr>
        <w:t>Work Health</w:t>
      </w:r>
      <w:r>
        <w:rPr>
          <w:spacing w:val="-2"/>
          <w:sz w:val="20"/>
        </w:rPr>
        <w:t xml:space="preserve"> </w:t>
      </w:r>
      <w:r>
        <w:rPr>
          <w:sz w:val="20"/>
        </w:rPr>
        <w:t>and</w:t>
      </w:r>
      <w:r>
        <w:rPr>
          <w:spacing w:val="-4"/>
          <w:sz w:val="20"/>
        </w:rPr>
        <w:t xml:space="preserve"> </w:t>
      </w:r>
      <w:r>
        <w:rPr>
          <w:sz w:val="20"/>
        </w:rPr>
        <w:t>Safety</w:t>
      </w:r>
      <w:r>
        <w:rPr>
          <w:spacing w:val="-5"/>
          <w:sz w:val="20"/>
        </w:rPr>
        <w:t xml:space="preserve"> </w:t>
      </w:r>
      <w:r>
        <w:rPr>
          <w:sz w:val="20"/>
        </w:rPr>
        <w:t>Policies</w:t>
      </w:r>
      <w:r>
        <w:rPr>
          <w:spacing w:val="-3"/>
          <w:sz w:val="20"/>
        </w:rPr>
        <w:t xml:space="preserve"> </w:t>
      </w:r>
      <w:r>
        <w:rPr>
          <w:sz w:val="20"/>
        </w:rPr>
        <w:t>and</w:t>
      </w:r>
      <w:r>
        <w:rPr>
          <w:spacing w:val="-4"/>
          <w:sz w:val="20"/>
        </w:rPr>
        <w:t xml:space="preserve"> </w:t>
      </w:r>
      <w:r>
        <w:rPr>
          <w:sz w:val="20"/>
        </w:rPr>
        <w:t>Procedures.</w:t>
      </w:r>
      <w:r>
        <w:rPr>
          <w:spacing w:val="-6"/>
          <w:sz w:val="20"/>
        </w:rPr>
        <w:t xml:space="preserve"> </w:t>
      </w:r>
      <w:r>
        <w:rPr>
          <w:sz w:val="20"/>
        </w:rPr>
        <w:t>Where</w:t>
      </w:r>
      <w:r>
        <w:rPr>
          <w:spacing w:val="-4"/>
          <w:sz w:val="20"/>
        </w:rPr>
        <w:t xml:space="preserve"> </w:t>
      </w:r>
      <w:r>
        <w:rPr>
          <w:sz w:val="20"/>
        </w:rPr>
        <w:t>a research project may involve significant hazards, for example hazardous chemicals, advice should be sought from the Dean of School and, where appropriate, the Work Health and Safety</w:t>
      </w:r>
      <w:r>
        <w:rPr>
          <w:spacing w:val="-6"/>
          <w:sz w:val="20"/>
        </w:rPr>
        <w:t xml:space="preserve"> </w:t>
      </w:r>
      <w:r>
        <w:rPr>
          <w:sz w:val="20"/>
        </w:rPr>
        <w:t>Unit.</w:t>
      </w:r>
    </w:p>
    <w:p w:rsidR="00F93F21" w:rsidRDefault="00F93F21">
      <w:pPr>
        <w:pStyle w:val="BodyText"/>
        <w:spacing w:before="11"/>
      </w:pPr>
    </w:p>
    <w:p w:rsidR="00F93F21" w:rsidRDefault="00F22300">
      <w:pPr>
        <w:pStyle w:val="ListParagraph"/>
        <w:numPr>
          <w:ilvl w:val="2"/>
          <w:numId w:val="3"/>
        </w:numPr>
        <w:tabs>
          <w:tab w:val="left" w:pos="873"/>
        </w:tabs>
        <w:spacing w:line="252" w:lineRule="auto"/>
        <w:ind w:right="245" w:firstLine="0"/>
        <w:rPr>
          <w:sz w:val="20"/>
        </w:rPr>
      </w:pPr>
      <w:r>
        <w:rPr>
          <w:sz w:val="20"/>
        </w:rPr>
        <w:t xml:space="preserve">Research projects involving radiation or radioactive materials must be conducted according to relevant State legislation and the University's </w:t>
      </w:r>
      <w:proofErr w:type="spellStart"/>
      <w:r>
        <w:rPr>
          <w:i/>
          <w:sz w:val="20"/>
        </w:rPr>
        <w:t>Ionising</w:t>
      </w:r>
      <w:proofErr w:type="spellEnd"/>
      <w:r>
        <w:rPr>
          <w:i/>
          <w:sz w:val="20"/>
        </w:rPr>
        <w:t xml:space="preserve"> Radiation Safety Policy</w:t>
      </w:r>
      <w:r>
        <w:rPr>
          <w:sz w:val="20"/>
        </w:rPr>
        <w:t>. Proposals in this regard must be submitted to the Radiation Safety Officer in the Work Health and Safety</w:t>
      </w:r>
      <w:r>
        <w:rPr>
          <w:spacing w:val="-19"/>
          <w:sz w:val="20"/>
        </w:rPr>
        <w:t xml:space="preserve"> </w:t>
      </w:r>
      <w:r>
        <w:rPr>
          <w:sz w:val="20"/>
        </w:rPr>
        <w:t>Unit.</w:t>
      </w:r>
    </w:p>
    <w:p w:rsidR="00F93F21" w:rsidRDefault="00F93F21">
      <w:pPr>
        <w:pStyle w:val="BodyText"/>
        <w:spacing w:before="2"/>
        <w:rPr>
          <w:sz w:val="21"/>
        </w:rPr>
      </w:pPr>
    </w:p>
    <w:p w:rsidR="00F93F21" w:rsidRDefault="00F22300">
      <w:pPr>
        <w:pStyle w:val="ListParagraph"/>
        <w:numPr>
          <w:ilvl w:val="2"/>
          <w:numId w:val="3"/>
        </w:numPr>
        <w:tabs>
          <w:tab w:val="left" w:pos="873"/>
        </w:tabs>
        <w:spacing w:line="252" w:lineRule="auto"/>
        <w:ind w:right="238" w:firstLine="0"/>
        <w:rPr>
          <w:sz w:val="20"/>
        </w:rPr>
      </w:pPr>
      <w:r>
        <w:rPr>
          <w:sz w:val="20"/>
        </w:rPr>
        <w:t>Researchers working with gene technology, including genetically-modified organisms, and in</w:t>
      </w:r>
      <w:r>
        <w:rPr>
          <w:spacing w:val="-26"/>
          <w:sz w:val="20"/>
        </w:rPr>
        <w:t xml:space="preserve"> </w:t>
      </w:r>
      <w:r>
        <w:rPr>
          <w:sz w:val="20"/>
        </w:rPr>
        <w:t>relevant areas of microbiological research, must seek approval from the University's Institutional Biosafety Committee, and will only commence their relevant research after final approval has been</w:t>
      </w:r>
      <w:r>
        <w:rPr>
          <w:spacing w:val="-21"/>
          <w:sz w:val="20"/>
        </w:rPr>
        <w:t xml:space="preserve"> </w:t>
      </w:r>
      <w:r>
        <w:rPr>
          <w:sz w:val="20"/>
        </w:rPr>
        <w:t>received.</w:t>
      </w:r>
    </w:p>
    <w:p w:rsidR="00F93F21" w:rsidRDefault="00F93F21">
      <w:pPr>
        <w:pStyle w:val="BodyText"/>
        <w:spacing w:before="10"/>
      </w:pPr>
    </w:p>
    <w:p w:rsidR="00F93F21" w:rsidRDefault="00F22300">
      <w:pPr>
        <w:pStyle w:val="ListParagraph"/>
        <w:numPr>
          <w:ilvl w:val="2"/>
          <w:numId w:val="3"/>
        </w:numPr>
        <w:tabs>
          <w:tab w:val="left" w:pos="868"/>
        </w:tabs>
        <w:spacing w:line="252" w:lineRule="auto"/>
        <w:ind w:right="365" w:firstLine="0"/>
        <w:rPr>
          <w:sz w:val="20"/>
        </w:rPr>
      </w:pPr>
      <w:r>
        <w:rPr>
          <w:spacing w:val="2"/>
          <w:sz w:val="20"/>
        </w:rPr>
        <w:t xml:space="preserve">When </w:t>
      </w:r>
      <w:r>
        <w:rPr>
          <w:sz w:val="20"/>
        </w:rPr>
        <w:t xml:space="preserve">dealing with quarantine status material, researchers have a responsibility to comply with the </w:t>
      </w:r>
      <w:r>
        <w:rPr>
          <w:i/>
          <w:sz w:val="20"/>
        </w:rPr>
        <w:t>Biosecurity Act 2015</w:t>
      </w:r>
      <w:r>
        <w:rPr>
          <w:sz w:val="20"/>
        </w:rPr>
        <w:t>, and all associated regulatory requirements, before and after the importation or exportation of materials. Researchers wishing to import materials from overseas should determine</w:t>
      </w:r>
      <w:r>
        <w:rPr>
          <w:spacing w:val="-34"/>
          <w:sz w:val="20"/>
        </w:rPr>
        <w:t xml:space="preserve"> </w:t>
      </w:r>
      <w:r>
        <w:rPr>
          <w:sz w:val="20"/>
        </w:rPr>
        <w:t>whether they require an Import Permit from the relevant Commonwealth Government</w:t>
      </w:r>
      <w:r>
        <w:rPr>
          <w:spacing w:val="-12"/>
          <w:sz w:val="20"/>
        </w:rPr>
        <w:t xml:space="preserve"> </w:t>
      </w:r>
      <w:r>
        <w:rPr>
          <w:sz w:val="20"/>
        </w:rPr>
        <w:t>agency.</w:t>
      </w:r>
    </w:p>
    <w:p w:rsidR="00F93F21" w:rsidRDefault="00F93F21">
      <w:pPr>
        <w:pStyle w:val="BodyText"/>
        <w:rPr>
          <w:sz w:val="21"/>
        </w:rPr>
      </w:pPr>
    </w:p>
    <w:p w:rsidR="00F93F21" w:rsidRDefault="00F22300">
      <w:pPr>
        <w:pStyle w:val="ListParagraph"/>
        <w:numPr>
          <w:ilvl w:val="2"/>
          <w:numId w:val="3"/>
        </w:numPr>
        <w:tabs>
          <w:tab w:val="left" w:pos="873"/>
        </w:tabs>
        <w:spacing w:line="252" w:lineRule="auto"/>
        <w:ind w:right="239" w:firstLine="0"/>
        <w:rPr>
          <w:sz w:val="20"/>
        </w:rPr>
      </w:pPr>
      <w:r>
        <w:rPr>
          <w:sz w:val="20"/>
        </w:rPr>
        <w:t xml:space="preserve">Researchers must comply with their responsibilities under the </w:t>
      </w:r>
      <w:r>
        <w:rPr>
          <w:i/>
          <w:sz w:val="20"/>
        </w:rPr>
        <w:t xml:space="preserve">Customs Act 1901 </w:t>
      </w:r>
      <w:r>
        <w:rPr>
          <w:sz w:val="20"/>
        </w:rPr>
        <w:t xml:space="preserve">and the </w:t>
      </w:r>
      <w:r>
        <w:rPr>
          <w:i/>
          <w:sz w:val="20"/>
        </w:rPr>
        <w:t>Customs (Prohibited Exports) Regulations 1958</w:t>
      </w:r>
      <w:r>
        <w:rPr>
          <w:sz w:val="20"/>
        </w:rPr>
        <w:t xml:space="preserve">, the </w:t>
      </w:r>
      <w:r>
        <w:rPr>
          <w:i/>
          <w:sz w:val="20"/>
        </w:rPr>
        <w:t>Weapons of Mass Destruction (Prevention of Proliferation) Act 1995</w:t>
      </w:r>
      <w:r>
        <w:rPr>
          <w:sz w:val="20"/>
        </w:rPr>
        <w:t xml:space="preserve">, the </w:t>
      </w:r>
      <w:proofErr w:type="spellStart"/>
      <w:r>
        <w:rPr>
          <w:i/>
          <w:sz w:val="20"/>
        </w:rPr>
        <w:t>Defence</w:t>
      </w:r>
      <w:proofErr w:type="spellEnd"/>
      <w:r>
        <w:rPr>
          <w:i/>
          <w:sz w:val="20"/>
        </w:rPr>
        <w:t xml:space="preserve"> Trade Controls Act 2012 </w:t>
      </w:r>
      <w:r>
        <w:rPr>
          <w:sz w:val="20"/>
        </w:rPr>
        <w:t xml:space="preserve">and the </w:t>
      </w:r>
      <w:proofErr w:type="spellStart"/>
      <w:r>
        <w:rPr>
          <w:i/>
          <w:sz w:val="20"/>
        </w:rPr>
        <w:t>Defence</w:t>
      </w:r>
      <w:proofErr w:type="spellEnd"/>
      <w:r>
        <w:rPr>
          <w:i/>
          <w:sz w:val="20"/>
        </w:rPr>
        <w:t xml:space="preserve"> Trade Controls Amendment Bill 2015</w:t>
      </w:r>
      <w:r>
        <w:rPr>
          <w:sz w:val="20"/>
        </w:rPr>
        <w:t>, and any other relevant legislation, with regard to the export, supply, brokering and publication of goods, software</w:t>
      </w:r>
      <w:r>
        <w:rPr>
          <w:spacing w:val="-37"/>
          <w:sz w:val="20"/>
        </w:rPr>
        <w:t xml:space="preserve"> </w:t>
      </w:r>
      <w:r>
        <w:rPr>
          <w:sz w:val="20"/>
        </w:rPr>
        <w:t xml:space="preserve">and technology listed in the </w:t>
      </w:r>
      <w:proofErr w:type="spellStart"/>
      <w:r>
        <w:rPr>
          <w:i/>
          <w:sz w:val="20"/>
        </w:rPr>
        <w:t>Defence</w:t>
      </w:r>
      <w:proofErr w:type="spellEnd"/>
      <w:r>
        <w:rPr>
          <w:i/>
          <w:sz w:val="20"/>
        </w:rPr>
        <w:t xml:space="preserve"> and Strategic Goods List</w:t>
      </w:r>
      <w:r>
        <w:rPr>
          <w:sz w:val="20"/>
        </w:rPr>
        <w:t>.</w:t>
      </w:r>
    </w:p>
    <w:p w:rsidR="00F93F21" w:rsidRDefault="00F93F21">
      <w:pPr>
        <w:pStyle w:val="BodyText"/>
        <w:spacing w:before="1"/>
        <w:rPr>
          <w:sz w:val="21"/>
        </w:rPr>
      </w:pPr>
    </w:p>
    <w:p w:rsidR="00F93F21" w:rsidRDefault="00F22300">
      <w:pPr>
        <w:pStyle w:val="Heading6"/>
        <w:numPr>
          <w:ilvl w:val="1"/>
          <w:numId w:val="3"/>
        </w:numPr>
        <w:tabs>
          <w:tab w:val="left" w:pos="650"/>
        </w:tabs>
      </w:pPr>
      <w:r>
        <w:t>Training and</w:t>
      </w:r>
      <w:r>
        <w:rPr>
          <w:spacing w:val="2"/>
        </w:rPr>
        <w:t xml:space="preserve"> </w:t>
      </w:r>
      <w:r>
        <w:t>Supervision</w:t>
      </w:r>
    </w:p>
    <w:p w:rsidR="00F93F21" w:rsidRDefault="00F93F21">
      <w:pPr>
        <w:pStyle w:val="BodyText"/>
        <w:rPr>
          <w:b/>
          <w:sz w:val="22"/>
        </w:rPr>
      </w:pPr>
    </w:p>
    <w:p w:rsidR="00F93F21" w:rsidRDefault="00F22300">
      <w:pPr>
        <w:pStyle w:val="BodyText"/>
        <w:spacing w:line="252" w:lineRule="auto"/>
        <w:ind w:left="262" w:right="258"/>
      </w:pPr>
      <w:r>
        <w:t>The University acknowledges the importance of appropriate mentoring, supervision and training of research trainees for the promotion of a research culture that demonstrates excellence, integrity, respect and recognition. All research trainees (</w:t>
      </w:r>
      <w:proofErr w:type="spellStart"/>
      <w:r>
        <w:t>Honours</w:t>
      </w:r>
      <w:proofErr w:type="spellEnd"/>
      <w:r>
        <w:t xml:space="preserve"> students, Higher Degrees by Research students and early career researchers) and their supervisors must comply with relevant University policies and procedures as well as relevant legislation and the Code.</w:t>
      </w:r>
    </w:p>
    <w:p w:rsidR="00F93F21" w:rsidRDefault="00F93F21">
      <w:pPr>
        <w:pStyle w:val="BodyText"/>
        <w:rPr>
          <w:sz w:val="21"/>
        </w:rPr>
      </w:pPr>
    </w:p>
    <w:p w:rsidR="00F93F21" w:rsidRDefault="00F22300">
      <w:pPr>
        <w:pStyle w:val="Heading6"/>
        <w:numPr>
          <w:ilvl w:val="1"/>
          <w:numId w:val="3"/>
        </w:numPr>
        <w:tabs>
          <w:tab w:val="left" w:pos="650"/>
        </w:tabs>
      </w:pPr>
      <w:r>
        <w:t>Collaborative</w:t>
      </w:r>
      <w:r>
        <w:rPr>
          <w:spacing w:val="-1"/>
        </w:rPr>
        <w:t xml:space="preserve"> </w:t>
      </w:r>
      <w:r>
        <w:t>Research</w:t>
      </w:r>
    </w:p>
    <w:p w:rsidR="00F93F21" w:rsidRDefault="00F93F21">
      <w:pPr>
        <w:pStyle w:val="BodyText"/>
        <w:rPr>
          <w:b/>
          <w:sz w:val="22"/>
        </w:rPr>
      </w:pPr>
    </w:p>
    <w:p w:rsidR="00F93F21" w:rsidRDefault="00F22300">
      <w:pPr>
        <w:pStyle w:val="ListParagraph"/>
        <w:numPr>
          <w:ilvl w:val="2"/>
          <w:numId w:val="3"/>
        </w:numPr>
        <w:tabs>
          <w:tab w:val="left" w:pos="818"/>
        </w:tabs>
        <w:spacing w:line="252" w:lineRule="auto"/>
        <w:ind w:right="266" w:firstLine="0"/>
        <w:rPr>
          <w:sz w:val="20"/>
        </w:rPr>
      </w:pPr>
      <w:r>
        <w:rPr>
          <w:sz w:val="20"/>
        </w:rPr>
        <w:t xml:space="preserve">Collaborative research within the University, between institutions and across borders gives rise to a range of issues such as authorship, ownership of intellectual property, conflicts of interest and </w:t>
      </w:r>
      <w:proofErr w:type="spellStart"/>
      <w:r>
        <w:rPr>
          <w:sz w:val="20"/>
        </w:rPr>
        <w:t>commercialisation</w:t>
      </w:r>
      <w:proofErr w:type="spellEnd"/>
      <w:r>
        <w:rPr>
          <w:sz w:val="20"/>
        </w:rPr>
        <w:t xml:space="preserve"> of findings. There should be agreement on such matters at the outset of the collaboration and arrangements must be consistent with relevant University policies and procedures as well as relevant legislation and codes of</w:t>
      </w:r>
      <w:r>
        <w:rPr>
          <w:spacing w:val="-2"/>
          <w:sz w:val="20"/>
        </w:rPr>
        <w:t xml:space="preserve"> </w:t>
      </w:r>
      <w:r>
        <w:rPr>
          <w:sz w:val="20"/>
        </w:rPr>
        <w:t>practice.</w:t>
      </w:r>
    </w:p>
    <w:p w:rsidR="00F93F21" w:rsidRDefault="00F93F21">
      <w:pPr>
        <w:pStyle w:val="BodyText"/>
        <w:spacing w:before="1"/>
        <w:rPr>
          <w:sz w:val="21"/>
        </w:rPr>
      </w:pPr>
    </w:p>
    <w:p w:rsidR="00F93F21" w:rsidRDefault="00F22300">
      <w:pPr>
        <w:pStyle w:val="ListParagraph"/>
        <w:numPr>
          <w:ilvl w:val="2"/>
          <w:numId w:val="3"/>
        </w:numPr>
        <w:tabs>
          <w:tab w:val="left" w:pos="818"/>
        </w:tabs>
        <w:spacing w:line="252" w:lineRule="auto"/>
        <w:ind w:right="266" w:firstLine="0"/>
        <w:rPr>
          <w:sz w:val="20"/>
        </w:rPr>
      </w:pPr>
      <w:r>
        <w:rPr>
          <w:sz w:val="20"/>
        </w:rPr>
        <w:t>All agreements between Flinders researchers and partners, collaborators or sponsors must be clearly articulated in writing and be executed in accordance with University policy regarding the exercise of contractual</w:t>
      </w:r>
      <w:r>
        <w:rPr>
          <w:spacing w:val="-3"/>
          <w:sz w:val="20"/>
        </w:rPr>
        <w:t xml:space="preserve"> </w:t>
      </w:r>
      <w:r>
        <w:rPr>
          <w:sz w:val="20"/>
        </w:rPr>
        <w:t>authority.</w:t>
      </w:r>
    </w:p>
    <w:p w:rsidR="00F93F21" w:rsidRDefault="00F93F21">
      <w:pPr>
        <w:pStyle w:val="BodyText"/>
        <w:spacing w:before="10"/>
      </w:pPr>
    </w:p>
    <w:p w:rsidR="00F93F21" w:rsidRDefault="00F22300">
      <w:pPr>
        <w:pStyle w:val="Heading6"/>
        <w:numPr>
          <w:ilvl w:val="1"/>
          <w:numId w:val="2"/>
        </w:numPr>
        <w:tabs>
          <w:tab w:val="left" w:pos="650"/>
        </w:tabs>
        <w:spacing w:before="1"/>
      </w:pPr>
      <w:r>
        <w:t>Management of Research Data and Primary</w:t>
      </w:r>
      <w:r>
        <w:rPr>
          <w:spacing w:val="2"/>
        </w:rPr>
        <w:t xml:space="preserve"> </w:t>
      </w:r>
      <w:r>
        <w:t>Materials</w:t>
      </w:r>
    </w:p>
    <w:p w:rsidR="00F93F21" w:rsidRDefault="00F93F21">
      <w:pPr>
        <w:pStyle w:val="BodyText"/>
        <w:spacing w:before="1"/>
        <w:rPr>
          <w:b/>
          <w:sz w:val="22"/>
        </w:rPr>
      </w:pPr>
    </w:p>
    <w:p w:rsidR="00F93F21" w:rsidRDefault="00F22300">
      <w:pPr>
        <w:spacing w:line="249" w:lineRule="auto"/>
        <w:ind w:left="262" w:right="630"/>
        <w:rPr>
          <w:sz w:val="20"/>
        </w:rPr>
      </w:pPr>
      <w:r>
        <w:rPr>
          <w:sz w:val="20"/>
        </w:rPr>
        <w:t xml:space="preserve">Researchers must comply with the requirements of the University’s </w:t>
      </w:r>
      <w:r>
        <w:rPr>
          <w:i/>
          <w:sz w:val="20"/>
        </w:rPr>
        <w:t>Management of Research Data and Primary Materials Policy</w:t>
      </w:r>
      <w:r>
        <w:rPr>
          <w:sz w:val="20"/>
        </w:rPr>
        <w:t>, as well as relevant legislation and relevant sections of the Code.</w:t>
      </w:r>
    </w:p>
    <w:p w:rsidR="00F93F21" w:rsidRDefault="00F93F21">
      <w:pPr>
        <w:spacing w:line="249" w:lineRule="auto"/>
        <w:rPr>
          <w:sz w:val="20"/>
        </w:rPr>
        <w:sectPr w:rsidR="00F93F21">
          <w:pgSz w:w="11910" w:h="16840"/>
          <w:pgMar w:top="840" w:right="620" w:bottom="1040" w:left="1240" w:header="657" w:footer="853" w:gutter="0"/>
          <w:cols w:space="720"/>
        </w:sectPr>
      </w:pPr>
    </w:p>
    <w:p w:rsidR="00F93F21" w:rsidRDefault="00F93F21">
      <w:pPr>
        <w:pStyle w:val="BodyText"/>
      </w:pPr>
    </w:p>
    <w:p w:rsidR="00F93F21" w:rsidRDefault="00F93F21">
      <w:pPr>
        <w:pStyle w:val="BodyText"/>
      </w:pPr>
    </w:p>
    <w:p w:rsidR="00F93F21" w:rsidRDefault="00F93F21">
      <w:pPr>
        <w:pStyle w:val="BodyText"/>
        <w:spacing w:before="9"/>
        <w:rPr>
          <w:sz w:val="16"/>
        </w:rPr>
      </w:pPr>
    </w:p>
    <w:p w:rsidR="00F93F21" w:rsidRDefault="00F22300">
      <w:pPr>
        <w:pStyle w:val="Heading6"/>
        <w:numPr>
          <w:ilvl w:val="1"/>
          <w:numId w:val="2"/>
        </w:numPr>
        <w:tabs>
          <w:tab w:val="left" w:pos="652"/>
        </w:tabs>
        <w:spacing w:before="93"/>
        <w:ind w:left="651" w:hanging="389"/>
      </w:pPr>
      <w:r>
        <w:t>Publication, Authorship and Peer</w:t>
      </w:r>
      <w:r>
        <w:rPr>
          <w:spacing w:val="7"/>
        </w:rPr>
        <w:t xml:space="preserve"> </w:t>
      </w:r>
      <w:r>
        <w:t>Review</w:t>
      </w:r>
    </w:p>
    <w:p w:rsidR="00F93F21" w:rsidRDefault="00F93F21">
      <w:pPr>
        <w:pStyle w:val="BodyText"/>
        <w:spacing w:before="11"/>
        <w:rPr>
          <w:b/>
          <w:sz w:val="21"/>
        </w:rPr>
      </w:pPr>
    </w:p>
    <w:p w:rsidR="00F93F21" w:rsidRDefault="00F22300">
      <w:pPr>
        <w:pStyle w:val="BodyText"/>
        <w:spacing w:line="252" w:lineRule="auto"/>
        <w:ind w:left="262" w:right="252"/>
      </w:pPr>
      <w:r>
        <w:t xml:space="preserve">The University’s expectations relating to publication and dissemination of research findings, the authorship of research publications, and peer review as it relates to the conduct of research, are set out in the </w:t>
      </w:r>
      <w:r>
        <w:rPr>
          <w:i/>
        </w:rPr>
        <w:t>Research Publication, Authorship and Peer Review Policy</w:t>
      </w:r>
      <w:r>
        <w:t>. Researchers must comply with the requirements of this policy and relevant sections of the Code.</w:t>
      </w:r>
    </w:p>
    <w:p w:rsidR="00F93F21" w:rsidRDefault="00F93F21">
      <w:pPr>
        <w:pStyle w:val="BodyText"/>
        <w:rPr>
          <w:sz w:val="21"/>
        </w:rPr>
      </w:pPr>
    </w:p>
    <w:p w:rsidR="00F93F21" w:rsidRDefault="00F22300">
      <w:pPr>
        <w:pStyle w:val="Heading6"/>
        <w:numPr>
          <w:ilvl w:val="1"/>
          <w:numId w:val="2"/>
        </w:numPr>
        <w:tabs>
          <w:tab w:val="left" w:pos="762"/>
        </w:tabs>
        <w:ind w:left="762" w:hanging="500"/>
      </w:pPr>
      <w:proofErr w:type="spellStart"/>
      <w:r>
        <w:t>Commercialisation</w:t>
      </w:r>
      <w:proofErr w:type="spellEnd"/>
    </w:p>
    <w:p w:rsidR="00F93F21" w:rsidRDefault="00F93F21">
      <w:pPr>
        <w:pStyle w:val="BodyText"/>
        <w:spacing w:before="11"/>
        <w:rPr>
          <w:b/>
          <w:sz w:val="21"/>
        </w:rPr>
      </w:pPr>
    </w:p>
    <w:p w:rsidR="00F93F21" w:rsidRDefault="00F22300">
      <w:pPr>
        <w:spacing w:line="252" w:lineRule="auto"/>
        <w:ind w:left="262" w:right="229"/>
        <w:rPr>
          <w:sz w:val="20"/>
        </w:rPr>
      </w:pPr>
      <w:r>
        <w:rPr>
          <w:sz w:val="20"/>
        </w:rPr>
        <w:t xml:space="preserve">Research conducted for commercial purposes, or research that is to be </w:t>
      </w:r>
      <w:proofErr w:type="spellStart"/>
      <w:r>
        <w:rPr>
          <w:sz w:val="20"/>
        </w:rPr>
        <w:t>commercialised</w:t>
      </w:r>
      <w:proofErr w:type="spellEnd"/>
      <w:r>
        <w:rPr>
          <w:sz w:val="20"/>
        </w:rPr>
        <w:t xml:space="preserve"> or conducted under a contractual arrangement, must be conducted in accordance with relevant University policies and procedures, including the </w:t>
      </w:r>
      <w:r>
        <w:rPr>
          <w:i/>
          <w:sz w:val="20"/>
        </w:rPr>
        <w:t xml:space="preserve">Intellectual Property Policy </w:t>
      </w:r>
      <w:r>
        <w:rPr>
          <w:sz w:val="20"/>
        </w:rPr>
        <w:t xml:space="preserve">and </w:t>
      </w:r>
      <w:r>
        <w:rPr>
          <w:i/>
          <w:sz w:val="20"/>
        </w:rPr>
        <w:t>Procedures Relating to Student Intellectual Property, Confidentiality and Contractual Agreements</w:t>
      </w:r>
      <w:r>
        <w:rPr>
          <w:sz w:val="20"/>
        </w:rPr>
        <w:t>.</w:t>
      </w:r>
    </w:p>
    <w:p w:rsidR="00F93F21" w:rsidRDefault="00F93F21">
      <w:pPr>
        <w:pStyle w:val="BodyText"/>
        <w:spacing w:before="11"/>
      </w:pPr>
    </w:p>
    <w:p w:rsidR="00F93F21" w:rsidRDefault="00F22300">
      <w:pPr>
        <w:pStyle w:val="Heading6"/>
        <w:numPr>
          <w:ilvl w:val="0"/>
          <w:numId w:val="5"/>
        </w:numPr>
        <w:tabs>
          <w:tab w:val="left" w:pos="539"/>
        </w:tabs>
        <w:ind w:left="538" w:hanging="276"/>
      </w:pPr>
      <w:r>
        <w:t>Responsibilities</w:t>
      </w:r>
    </w:p>
    <w:p w:rsidR="00F93F21" w:rsidRDefault="00F93F21">
      <w:pPr>
        <w:pStyle w:val="BodyText"/>
        <w:spacing w:before="2"/>
        <w:rPr>
          <w:b/>
          <w:sz w:val="22"/>
        </w:rPr>
      </w:pPr>
    </w:p>
    <w:p w:rsidR="00F93F21" w:rsidRDefault="00F22300">
      <w:pPr>
        <w:pStyle w:val="ListParagraph"/>
        <w:numPr>
          <w:ilvl w:val="1"/>
          <w:numId w:val="5"/>
        </w:numPr>
        <w:tabs>
          <w:tab w:val="left" w:pos="650"/>
        </w:tabs>
        <w:spacing w:line="252" w:lineRule="auto"/>
        <w:ind w:right="551" w:firstLine="0"/>
        <w:rPr>
          <w:sz w:val="20"/>
        </w:rPr>
      </w:pPr>
      <w:r>
        <w:rPr>
          <w:sz w:val="20"/>
        </w:rPr>
        <w:t>The Deputy Vice-Chancellor (Research) is responsible for oversight of research at Flinders and ensuring that University policies and procedures relating to the conduct of research are promulgated</w:t>
      </w:r>
      <w:r>
        <w:rPr>
          <w:spacing w:val="-34"/>
          <w:sz w:val="20"/>
        </w:rPr>
        <w:t xml:space="preserve"> </w:t>
      </w:r>
      <w:r>
        <w:rPr>
          <w:sz w:val="20"/>
        </w:rPr>
        <w:t>and implemented.</w:t>
      </w:r>
    </w:p>
    <w:p w:rsidR="00F93F21" w:rsidRDefault="00F93F21">
      <w:pPr>
        <w:pStyle w:val="BodyText"/>
        <w:spacing w:before="11"/>
      </w:pPr>
    </w:p>
    <w:p w:rsidR="00F93F21" w:rsidRDefault="00F22300">
      <w:pPr>
        <w:pStyle w:val="ListParagraph"/>
        <w:numPr>
          <w:ilvl w:val="1"/>
          <w:numId w:val="5"/>
        </w:numPr>
        <w:tabs>
          <w:tab w:val="left" w:pos="650"/>
        </w:tabs>
        <w:spacing w:line="252" w:lineRule="auto"/>
        <w:ind w:right="360" w:firstLine="0"/>
        <w:rPr>
          <w:sz w:val="20"/>
        </w:rPr>
      </w:pPr>
      <w:r>
        <w:rPr>
          <w:sz w:val="20"/>
        </w:rPr>
        <w:t>Researchers are responsible for conducting research in accordance with the Code, relevant legislative and regulatory requirements, and all relevant University policies and</w:t>
      </w:r>
      <w:r>
        <w:rPr>
          <w:spacing w:val="-12"/>
          <w:sz w:val="20"/>
        </w:rPr>
        <w:t xml:space="preserve"> </w:t>
      </w:r>
      <w:r>
        <w:rPr>
          <w:sz w:val="20"/>
        </w:rPr>
        <w:t>procedures.</w:t>
      </w:r>
    </w:p>
    <w:p w:rsidR="00F93F21" w:rsidRDefault="00F93F21">
      <w:pPr>
        <w:pStyle w:val="BodyText"/>
        <w:rPr>
          <w:sz w:val="21"/>
        </w:rPr>
      </w:pPr>
    </w:p>
    <w:p w:rsidR="00F93F21" w:rsidRDefault="00F22300">
      <w:pPr>
        <w:pStyle w:val="ListParagraph"/>
        <w:numPr>
          <w:ilvl w:val="1"/>
          <w:numId w:val="5"/>
        </w:numPr>
        <w:tabs>
          <w:tab w:val="left" w:pos="652"/>
        </w:tabs>
        <w:spacing w:line="252" w:lineRule="auto"/>
        <w:ind w:right="464" w:firstLine="0"/>
        <w:rPr>
          <w:sz w:val="20"/>
        </w:rPr>
      </w:pPr>
      <w:r>
        <w:rPr>
          <w:sz w:val="20"/>
        </w:rPr>
        <w:t>Executive Deans, School Deans and the Research Services Office are responsible for promoting</w:t>
      </w:r>
      <w:r>
        <w:rPr>
          <w:spacing w:val="-33"/>
          <w:sz w:val="20"/>
        </w:rPr>
        <w:t xml:space="preserve"> </w:t>
      </w:r>
      <w:r>
        <w:rPr>
          <w:sz w:val="20"/>
        </w:rPr>
        <w:t>and facilitating the expectations regarding the responsible conduct of research set out in this policy and associated University policies and</w:t>
      </w:r>
      <w:r>
        <w:rPr>
          <w:spacing w:val="-1"/>
          <w:sz w:val="20"/>
        </w:rPr>
        <w:t xml:space="preserve"> </w:t>
      </w:r>
      <w:r>
        <w:rPr>
          <w:sz w:val="20"/>
        </w:rPr>
        <w:t>procedures.</w:t>
      </w:r>
    </w:p>
    <w:p w:rsidR="00F93F21" w:rsidRDefault="00F93F21">
      <w:pPr>
        <w:pStyle w:val="BodyText"/>
        <w:rPr>
          <w:sz w:val="22"/>
        </w:rPr>
      </w:pPr>
    </w:p>
    <w:p w:rsidR="00F93F21" w:rsidRDefault="00F93F21">
      <w:pPr>
        <w:pStyle w:val="BodyText"/>
      </w:pPr>
    </w:p>
    <w:p w:rsidR="00F93F21" w:rsidRDefault="00F22300">
      <w:pPr>
        <w:pStyle w:val="Heading6"/>
        <w:numPr>
          <w:ilvl w:val="0"/>
          <w:numId w:val="5"/>
        </w:numPr>
        <w:tabs>
          <w:tab w:val="left" w:pos="484"/>
        </w:tabs>
        <w:ind w:left="483" w:hanging="221"/>
      </w:pPr>
      <w:r>
        <w:t>Supporting</w:t>
      </w:r>
      <w:r>
        <w:rPr>
          <w:spacing w:val="1"/>
        </w:rPr>
        <w:t xml:space="preserve"> </w:t>
      </w:r>
      <w:r>
        <w:t>Documents</w:t>
      </w:r>
    </w:p>
    <w:p w:rsidR="00F93F21" w:rsidRDefault="00F93F21">
      <w:pPr>
        <w:pStyle w:val="BodyText"/>
        <w:spacing w:before="11"/>
        <w:rPr>
          <w:b/>
          <w:sz w:val="21"/>
        </w:rPr>
      </w:pPr>
    </w:p>
    <w:p w:rsidR="00F93F21" w:rsidRDefault="008A1536">
      <w:pPr>
        <w:pStyle w:val="BodyText"/>
        <w:ind w:left="262"/>
      </w:pPr>
      <w:hyperlink r:id="rId193">
        <w:r w:rsidR="00F22300">
          <w:rPr>
            <w:color w:val="7E6B00"/>
            <w:u w:val="single" w:color="7E6B00"/>
          </w:rPr>
          <w:t>Research Misconduct Policy</w:t>
        </w:r>
      </w:hyperlink>
    </w:p>
    <w:p w:rsidR="00F93F21" w:rsidRDefault="00F93F21">
      <w:pPr>
        <w:pStyle w:val="BodyText"/>
        <w:spacing w:before="10"/>
        <w:rPr>
          <w:sz w:val="13"/>
        </w:rPr>
      </w:pPr>
    </w:p>
    <w:p w:rsidR="00F93F21" w:rsidRDefault="008A1536">
      <w:pPr>
        <w:pStyle w:val="BodyText"/>
        <w:spacing w:before="93"/>
        <w:ind w:left="262"/>
      </w:pPr>
      <w:hyperlink r:id="rId194">
        <w:r w:rsidR="00F22300">
          <w:rPr>
            <w:color w:val="7E6B00"/>
            <w:u w:val="single" w:color="7E6B00"/>
          </w:rPr>
          <w:t>Management of Research Data and Primary Materials Policy</w:t>
        </w:r>
      </w:hyperlink>
    </w:p>
    <w:p w:rsidR="00F93F21" w:rsidRDefault="00F93F21">
      <w:pPr>
        <w:pStyle w:val="BodyText"/>
        <w:spacing w:before="1"/>
        <w:rPr>
          <w:sz w:val="14"/>
        </w:rPr>
      </w:pPr>
    </w:p>
    <w:p w:rsidR="00F93F21" w:rsidRDefault="008A1536">
      <w:pPr>
        <w:pStyle w:val="BodyText"/>
        <w:spacing w:before="93"/>
        <w:ind w:left="262"/>
      </w:pPr>
      <w:hyperlink r:id="rId195">
        <w:r w:rsidR="00F22300">
          <w:rPr>
            <w:color w:val="7E6B00"/>
            <w:u w:val="single" w:color="7E6B00"/>
          </w:rPr>
          <w:t>Research Publication, Authorship and Peer Review Policy</w:t>
        </w:r>
      </w:hyperlink>
    </w:p>
    <w:p w:rsidR="00F93F21" w:rsidRDefault="00F93F21">
      <w:pPr>
        <w:pStyle w:val="BodyText"/>
      </w:pPr>
    </w:p>
    <w:p w:rsidR="00F93F21" w:rsidRDefault="00F93F21">
      <w:pPr>
        <w:pStyle w:val="BodyText"/>
        <w:rPr>
          <w:sz w:val="17"/>
        </w:rPr>
      </w:pPr>
    </w:p>
    <w:p w:rsidR="00F93F21" w:rsidRDefault="00F22300">
      <w:pPr>
        <w:pStyle w:val="Heading3"/>
        <w:spacing w:before="92"/>
        <w:ind w:left="262"/>
      </w:pPr>
      <w:r>
        <w:t>Related Links</w:t>
      </w:r>
    </w:p>
    <w:p w:rsidR="00F93F21" w:rsidRDefault="008A1536">
      <w:pPr>
        <w:pStyle w:val="BodyText"/>
        <w:spacing w:before="148" w:line="252" w:lineRule="auto"/>
        <w:ind w:left="262" w:right="4631"/>
      </w:pPr>
      <w:hyperlink r:id="rId196">
        <w:r w:rsidR="00F22300">
          <w:rPr>
            <w:color w:val="7E6B00"/>
            <w:u w:val="single" w:color="7E6B00"/>
          </w:rPr>
          <w:t>Australian Code for the Responsible Conduct of Research</w:t>
        </w:r>
      </w:hyperlink>
      <w:r w:rsidR="00F22300">
        <w:rPr>
          <w:color w:val="7E6B00"/>
        </w:rPr>
        <w:t xml:space="preserve"> </w:t>
      </w:r>
      <w:hyperlink r:id="rId197">
        <w:r w:rsidR="00F22300">
          <w:rPr>
            <w:color w:val="A94707"/>
            <w:u w:val="single" w:color="A94707"/>
          </w:rPr>
          <w:t>Academic Status Policy</w:t>
        </w:r>
      </w:hyperlink>
    </w:p>
    <w:p w:rsidR="00F93F21" w:rsidRDefault="008A1536">
      <w:pPr>
        <w:pStyle w:val="BodyText"/>
        <w:spacing w:before="2" w:line="249" w:lineRule="auto"/>
        <w:ind w:left="262" w:right="3398"/>
      </w:pPr>
      <w:hyperlink r:id="rId198">
        <w:r w:rsidR="00F22300">
          <w:rPr>
            <w:color w:val="A94707"/>
            <w:u w:val="single" w:color="A94707"/>
          </w:rPr>
          <w:t>Australian Code for the Care and Use of Animals for Scientific Purposes</w:t>
        </w:r>
      </w:hyperlink>
      <w:r w:rsidR="00F22300">
        <w:rPr>
          <w:color w:val="A94707"/>
        </w:rPr>
        <w:t xml:space="preserve"> </w:t>
      </w:r>
      <w:hyperlink r:id="rId199">
        <w:r w:rsidR="00F22300">
          <w:rPr>
            <w:color w:val="A94707"/>
            <w:u w:val="single" w:color="A94707"/>
          </w:rPr>
          <w:t>Biosecurity Act 2015</w:t>
        </w:r>
      </w:hyperlink>
    </w:p>
    <w:p w:rsidR="00F93F21" w:rsidRDefault="008A1536">
      <w:pPr>
        <w:pStyle w:val="BodyText"/>
        <w:spacing w:before="4" w:line="249" w:lineRule="auto"/>
        <w:ind w:left="262" w:right="7567"/>
      </w:pPr>
      <w:hyperlink r:id="rId200">
        <w:r w:rsidR="00F22300">
          <w:rPr>
            <w:color w:val="A94707"/>
            <w:u w:val="single" w:color="A94707"/>
          </w:rPr>
          <w:t>Conflict of Interest Policy</w:t>
        </w:r>
      </w:hyperlink>
      <w:r w:rsidR="00F22300">
        <w:rPr>
          <w:color w:val="A94707"/>
        </w:rPr>
        <w:t xml:space="preserve"> </w:t>
      </w:r>
      <w:hyperlink r:id="rId201">
        <w:r w:rsidR="00F22300">
          <w:rPr>
            <w:color w:val="A94707"/>
            <w:u w:val="single" w:color="A94707"/>
          </w:rPr>
          <w:t>Customs Act 1901</w:t>
        </w:r>
      </w:hyperlink>
    </w:p>
    <w:p w:rsidR="00F93F21" w:rsidRDefault="008A1536">
      <w:pPr>
        <w:pStyle w:val="BodyText"/>
        <w:spacing w:before="4" w:line="252" w:lineRule="auto"/>
        <w:ind w:left="262" w:right="5543"/>
      </w:pPr>
      <w:hyperlink r:id="rId202">
        <w:r w:rsidR="00F22300">
          <w:rPr>
            <w:color w:val="A94707"/>
            <w:u w:val="single" w:color="A94707"/>
          </w:rPr>
          <w:t>Customs (Prohibited Exports) Regulations 1958</w:t>
        </w:r>
      </w:hyperlink>
      <w:r w:rsidR="00F22300">
        <w:rPr>
          <w:color w:val="A94707"/>
        </w:rPr>
        <w:t xml:space="preserve"> </w:t>
      </w:r>
      <w:hyperlink r:id="rId203">
        <w:proofErr w:type="spellStart"/>
        <w:r w:rsidR="00F22300">
          <w:rPr>
            <w:color w:val="A94707"/>
            <w:u w:val="single" w:color="A94707"/>
          </w:rPr>
          <w:t>Defence</w:t>
        </w:r>
        <w:proofErr w:type="spellEnd"/>
        <w:r w:rsidR="00F22300">
          <w:rPr>
            <w:color w:val="A94707"/>
            <w:u w:val="single" w:color="A94707"/>
          </w:rPr>
          <w:t xml:space="preserve"> and Strategic Goods</w:t>
        </w:r>
        <w:r w:rsidR="00F22300">
          <w:rPr>
            <w:color w:val="A94707"/>
            <w:spacing w:val="-2"/>
            <w:u w:val="single" w:color="A94707"/>
          </w:rPr>
          <w:t xml:space="preserve"> </w:t>
        </w:r>
        <w:r w:rsidR="00F22300">
          <w:rPr>
            <w:color w:val="A94707"/>
            <w:u w:val="single" w:color="A94707"/>
          </w:rPr>
          <w:t>List</w:t>
        </w:r>
      </w:hyperlink>
    </w:p>
    <w:p w:rsidR="00F93F21" w:rsidRDefault="008A1536">
      <w:pPr>
        <w:pStyle w:val="BodyText"/>
        <w:spacing w:line="229" w:lineRule="exact"/>
        <w:ind w:left="262"/>
      </w:pPr>
      <w:hyperlink r:id="rId204">
        <w:proofErr w:type="spellStart"/>
        <w:r w:rsidR="00F22300">
          <w:rPr>
            <w:color w:val="A94707"/>
            <w:u w:val="single" w:color="A94707"/>
          </w:rPr>
          <w:t>Defence</w:t>
        </w:r>
        <w:proofErr w:type="spellEnd"/>
        <w:r w:rsidR="00F22300">
          <w:rPr>
            <w:color w:val="A94707"/>
            <w:u w:val="single" w:color="A94707"/>
          </w:rPr>
          <w:t xml:space="preserve"> Trade Controls Act</w:t>
        </w:r>
        <w:r w:rsidR="00F22300">
          <w:rPr>
            <w:color w:val="A94707"/>
            <w:spacing w:val="-10"/>
            <w:u w:val="single" w:color="A94707"/>
          </w:rPr>
          <w:t xml:space="preserve"> </w:t>
        </w:r>
        <w:r w:rsidR="00F22300">
          <w:rPr>
            <w:color w:val="A94707"/>
            <w:u w:val="single" w:color="A94707"/>
          </w:rPr>
          <w:t>2012</w:t>
        </w:r>
      </w:hyperlink>
    </w:p>
    <w:p w:rsidR="00F93F21" w:rsidRDefault="00F93F21">
      <w:pPr>
        <w:pStyle w:val="BodyText"/>
        <w:spacing w:before="1"/>
        <w:rPr>
          <w:sz w:val="14"/>
        </w:rPr>
      </w:pPr>
    </w:p>
    <w:p w:rsidR="00F93F21" w:rsidRDefault="008A1536">
      <w:pPr>
        <w:pStyle w:val="BodyText"/>
        <w:spacing w:before="93" w:line="249" w:lineRule="auto"/>
        <w:ind w:left="262" w:right="5688"/>
      </w:pPr>
      <w:hyperlink r:id="rId205">
        <w:proofErr w:type="spellStart"/>
        <w:r w:rsidR="00F22300">
          <w:rPr>
            <w:color w:val="A94707"/>
            <w:u w:val="single" w:color="A94707"/>
          </w:rPr>
          <w:t>Defence</w:t>
        </w:r>
        <w:proofErr w:type="spellEnd"/>
        <w:r w:rsidR="00F22300">
          <w:rPr>
            <w:color w:val="A94707"/>
            <w:u w:val="single" w:color="A94707"/>
          </w:rPr>
          <w:t xml:space="preserve"> Trade Controls Amendment Bill 2015</w:t>
        </w:r>
      </w:hyperlink>
      <w:r w:rsidR="00F22300">
        <w:rPr>
          <w:color w:val="A94707"/>
        </w:rPr>
        <w:t xml:space="preserve"> </w:t>
      </w:r>
      <w:hyperlink r:id="rId206">
        <w:r w:rsidR="00F22300">
          <w:rPr>
            <w:color w:val="A94707"/>
            <w:u w:val="single" w:color="A94707"/>
          </w:rPr>
          <w:t>Intellectual Property Policy</w:t>
        </w:r>
      </w:hyperlink>
    </w:p>
    <w:p w:rsidR="00F93F21" w:rsidRDefault="008A1536">
      <w:pPr>
        <w:pStyle w:val="BodyText"/>
        <w:spacing w:before="4"/>
        <w:ind w:left="262"/>
      </w:pPr>
      <w:hyperlink r:id="rId207">
        <w:proofErr w:type="spellStart"/>
        <w:r w:rsidR="00F22300">
          <w:rPr>
            <w:color w:val="A94707"/>
            <w:u w:val="single" w:color="A94707"/>
          </w:rPr>
          <w:t>Ionising</w:t>
        </w:r>
        <w:proofErr w:type="spellEnd"/>
        <w:r w:rsidR="00F22300">
          <w:rPr>
            <w:color w:val="A94707"/>
            <w:u w:val="single" w:color="A94707"/>
          </w:rPr>
          <w:t xml:space="preserve"> Radiation Safety Policy</w:t>
        </w:r>
      </w:hyperlink>
    </w:p>
    <w:p w:rsidR="00F93F21" w:rsidRDefault="008A1536">
      <w:pPr>
        <w:pStyle w:val="BodyText"/>
        <w:spacing w:before="10"/>
        <w:ind w:left="262"/>
      </w:pPr>
      <w:hyperlink r:id="rId208">
        <w:r w:rsidR="00F22300">
          <w:rPr>
            <w:color w:val="A94707"/>
            <w:u w:val="single" w:color="A94707"/>
          </w:rPr>
          <w:t>National Statement on Ethical Conduct in Human Research</w:t>
        </w:r>
      </w:hyperlink>
    </w:p>
    <w:p w:rsidR="00F93F21" w:rsidRDefault="00F93F21">
      <w:pPr>
        <w:pStyle w:val="BodyText"/>
        <w:spacing w:before="1"/>
        <w:rPr>
          <w:sz w:val="14"/>
        </w:rPr>
      </w:pPr>
    </w:p>
    <w:p w:rsidR="00F93F21" w:rsidRDefault="008A1536">
      <w:pPr>
        <w:pStyle w:val="BodyText"/>
        <w:spacing w:before="93"/>
        <w:ind w:left="262"/>
      </w:pPr>
      <w:hyperlink r:id="rId209">
        <w:r w:rsidR="00F22300">
          <w:rPr>
            <w:color w:val="7E6B00"/>
            <w:u w:val="single" w:color="7E6B00"/>
          </w:rPr>
          <w:t>Higher Degrees by Research Policy</w:t>
        </w:r>
      </w:hyperlink>
    </w:p>
    <w:p w:rsidR="00F93F21" w:rsidRDefault="00F93F21">
      <w:pPr>
        <w:pStyle w:val="BodyText"/>
        <w:spacing w:before="10"/>
        <w:rPr>
          <w:sz w:val="13"/>
        </w:rPr>
      </w:pPr>
    </w:p>
    <w:p w:rsidR="00F93F21" w:rsidRDefault="008A1536">
      <w:pPr>
        <w:pStyle w:val="BodyText"/>
        <w:spacing w:before="93"/>
        <w:ind w:left="262"/>
      </w:pPr>
      <w:hyperlink r:id="rId210">
        <w:r w:rsidR="00F22300">
          <w:rPr>
            <w:color w:val="7E6B00"/>
            <w:u w:val="single" w:color="7E6B00"/>
          </w:rPr>
          <w:t>Statement on Consumer and Community Participation in Health and Medical Research</w:t>
        </w:r>
      </w:hyperlink>
    </w:p>
    <w:p w:rsidR="00F93F21" w:rsidRDefault="00F93F21">
      <w:pPr>
        <w:sectPr w:rsidR="00F93F21">
          <w:pgSz w:w="11910" w:h="16840"/>
          <w:pgMar w:top="840" w:right="620" w:bottom="1040" w:left="1240" w:header="657" w:footer="853" w:gutter="0"/>
          <w:cols w:space="720"/>
        </w:sectPr>
      </w:pPr>
    </w:p>
    <w:p w:rsidR="00F93F21" w:rsidRDefault="00F93F21">
      <w:pPr>
        <w:pStyle w:val="BodyText"/>
      </w:pPr>
    </w:p>
    <w:p w:rsidR="00F93F21" w:rsidRDefault="00F93F21">
      <w:pPr>
        <w:pStyle w:val="BodyText"/>
      </w:pPr>
    </w:p>
    <w:p w:rsidR="00F93F21" w:rsidRDefault="00F93F21">
      <w:pPr>
        <w:pStyle w:val="BodyText"/>
        <w:spacing w:before="9"/>
        <w:rPr>
          <w:sz w:val="16"/>
        </w:rPr>
      </w:pPr>
    </w:p>
    <w:p w:rsidR="00F93F21" w:rsidRDefault="008A1536">
      <w:pPr>
        <w:pStyle w:val="BodyText"/>
        <w:spacing w:before="93"/>
        <w:ind w:left="262"/>
      </w:pPr>
      <w:hyperlink r:id="rId211">
        <w:r w:rsidR="00F22300">
          <w:rPr>
            <w:color w:val="7E6B00"/>
            <w:u w:val="single" w:color="7E6B00"/>
          </w:rPr>
          <w:t>Weapons of Mass Destruction (Prevention of Proliferation) Act 1995</w:t>
        </w:r>
      </w:hyperlink>
    </w:p>
    <w:p w:rsidR="00F93F21" w:rsidRDefault="00F93F21">
      <w:pPr>
        <w:sectPr w:rsidR="00F93F21">
          <w:pgSz w:w="11910" w:h="16840"/>
          <w:pgMar w:top="840" w:right="620" w:bottom="1040" w:left="1240" w:header="657" w:footer="853" w:gutter="0"/>
          <w:cols w:space="720"/>
        </w:sectPr>
      </w:pPr>
    </w:p>
    <w:p w:rsidR="00F93F21" w:rsidRDefault="008A1536">
      <w:pPr>
        <w:pStyle w:val="BodyText"/>
      </w:pPr>
      <w:r>
        <w:lastRenderedPageBreak/>
        <w:pict>
          <v:group id="_x0000_s1027" style="position:absolute;margin-left:0;margin-top:0;width:594.45pt;height:148.3pt;z-index:-251628544;mso-position-horizontal-relative:page;mso-position-vertical-relative:page" coordsize="11889,2966">
            <v:line id="_x0000_s1030" style="position:absolute" from="1474,842" to="11083,842" strokecolor="#ffd700" strokeweight="1.44pt"/>
            <v:shape id="_x0000_s1029" type="#_x0000_t75" alt="Inspiring Achievement " style="position:absolute;width:11889;height:2959">
              <v:imagedata r:id="rId86" o:title=""/>
            </v:shape>
            <v:line id="_x0000_s1028" style="position:absolute" from="1503,2948" to="11055,2948" strokecolor="#ffd600" strokeweight="1.75pt"/>
            <w10:wrap anchorx="page" anchory="page"/>
          </v:group>
        </w:pict>
      </w:r>
    </w:p>
    <w:p w:rsidR="00F93F21" w:rsidRDefault="00F93F21">
      <w:pPr>
        <w:pStyle w:val="BodyText"/>
      </w:pPr>
    </w:p>
    <w:p w:rsidR="00F93F21" w:rsidRDefault="00F93F21">
      <w:pPr>
        <w:pStyle w:val="BodyText"/>
      </w:pPr>
    </w:p>
    <w:p w:rsidR="00F93F21" w:rsidRDefault="00F93F21">
      <w:pPr>
        <w:pStyle w:val="BodyText"/>
      </w:pPr>
    </w:p>
    <w:p w:rsidR="00F93F21" w:rsidRDefault="00F93F21">
      <w:pPr>
        <w:pStyle w:val="BodyText"/>
      </w:pPr>
    </w:p>
    <w:p w:rsidR="00F93F21" w:rsidRDefault="00F93F21">
      <w:pPr>
        <w:pStyle w:val="BodyText"/>
      </w:pPr>
    </w:p>
    <w:p w:rsidR="00F93F21" w:rsidRDefault="00F93F21">
      <w:pPr>
        <w:pStyle w:val="BodyText"/>
      </w:pPr>
    </w:p>
    <w:p w:rsidR="00F93F21" w:rsidRDefault="00F93F21">
      <w:pPr>
        <w:pStyle w:val="BodyText"/>
      </w:pPr>
    </w:p>
    <w:p w:rsidR="00F93F21" w:rsidRDefault="00F93F21">
      <w:pPr>
        <w:pStyle w:val="BodyText"/>
      </w:pPr>
    </w:p>
    <w:p w:rsidR="00F93F21" w:rsidRDefault="00F93F21">
      <w:pPr>
        <w:pStyle w:val="BodyText"/>
      </w:pPr>
    </w:p>
    <w:p w:rsidR="00F93F21" w:rsidRDefault="00F93F21">
      <w:pPr>
        <w:pStyle w:val="BodyText"/>
      </w:pPr>
    </w:p>
    <w:p w:rsidR="00F93F21" w:rsidRDefault="00F93F21">
      <w:pPr>
        <w:pStyle w:val="BodyText"/>
      </w:pPr>
    </w:p>
    <w:p w:rsidR="00F93F21" w:rsidRDefault="00F93F21">
      <w:pPr>
        <w:pStyle w:val="BodyText"/>
      </w:pPr>
    </w:p>
    <w:p w:rsidR="00F93F21" w:rsidRDefault="00F93F21">
      <w:pPr>
        <w:pStyle w:val="BodyText"/>
      </w:pPr>
    </w:p>
    <w:p w:rsidR="00F93F21" w:rsidRDefault="00F93F21">
      <w:pPr>
        <w:pStyle w:val="BodyText"/>
        <w:spacing w:before="1"/>
        <w:rPr>
          <w:sz w:val="19"/>
        </w:rPr>
      </w:pPr>
    </w:p>
    <w:p w:rsidR="00F93F21" w:rsidRDefault="008A1536">
      <w:pPr>
        <w:pStyle w:val="BodyText"/>
        <w:ind w:left="144"/>
      </w:pPr>
      <w:r>
        <w:pict>
          <v:shape id="_x0000_s1152" type="#_x0000_t202" style="width:488.9pt;height:56.3pt;mso-left-percent:-10001;mso-top-percent:-10001;mso-position-horizontal:absolute;mso-position-horizontal-relative:char;mso-position-vertical:absolute;mso-position-vertical-relative:line;mso-left-percent:-10001;mso-top-percent:-10001" filled="f" strokeweight=".16969mm">
            <v:textbox inset="0,0,0,0">
              <w:txbxContent>
                <w:bookmarkStart w:id="182" w:name="tobacco-industry-fund"/>
                <w:bookmarkStart w:id="183" w:name="Policy_Redesign_Project"/>
                <w:bookmarkEnd w:id="182"/>
                <w:bookmarkEnd w:id="183"/>
                <w:p w:rsidR="00314A41" w:rsidRDefault="00314A41">
                  <w:pPr>
                    <w:spacing w:before="18"/>
                    <w:ind w:left="107"/>
                    <w:rPr>
                      <w:b/>
                      <w:i/>
                      <w:sz w:val="28"/>
                    </w:rPr>
                  </w:pPr>
                  <w:r>
                    <w:rPr>
                      <w:b/>
                      <w:i/>
                      <w:sz w:val="28"/>
                      <w:u w:val="thick"/>
                    </w:rPr>
                    <w:fldChar w:fldCharType="begin"/>
                  </w:r>
                  <w:r>
                    <w:rPr>
                      <w:b/>
                      <w:i/>
                      <w:sz w:val="28"/>
                      <w:u w:val="thick"/>
                    </w:rPr>
                    <w:instrText xml:space="preserve"> HYPERLINK "https://flinders.edu.au/policies/policy-redesign-project" \h </w:instrText>
                  </w:r>
                  <w:r>
                    <w:rPr>
                      <w:b/>
                      <w:i/>
                      <w:sz w:val="28"/>
                      <w:u w:val="thick"/>
                    </w:rPr>
                    <w:fldChar w:fldCharType="separate"/>
                  </w:r>
                  <w:r>
                    <w:rPr>
                      <w:b/>
                      <w:i/>
                      <w:sz w:val="28"/>
                      <w:u w:val="thick"/>
                    </w:rPr>
                    <w:t>Policy Redesign Project</w:t>
                  </w:r>
                  <w:r>
                    <w:rPr>
                      <w:b/>
                      <w:i/>
                      <w:sz w:val="28"/>
                      <w:u w:val="thick"/>
                    </w:rPr>
                    <w:fldChar w:fldCharType="end"/>
                  </w:r>
                </w:p>
                <w:p w:rsidR="00314A41" w:rsidRDefault="00314A41">
                  <w:pPr>
                    <w:pStyle w:val="BodyText"/>
                    <w:spacing w:before="8"/>
                    <w:rPr>
                      <w:sz w:val="25"/>
                    </w:rPr>
                  </w:pPr>
                </w:p>
                <w:p w:rsidR="00314A41" w:rsidRDefault="00314A41">
                  <w:pPr>
                    <w:ind w:left="107"/>
                    <w:rPr>
                      <w:i/>
                      <w:sz w:val="20"/>
                    </w:rPr>
                  </w:pPr>
                  <w:r>
                    <w:rPr>
                      <w:i/>
                      <w:sz w:val="20"/>
                    </w:rPr>
                    <w:t>All policies and procedures are being reviewed as part of this project. This document is pending review, but remains in effect until the review is carried out.</w:t>
                  </w:r>
                </w:p>
              </w:txbxContent>
            </v:textbox>
            <w10:anchorlock/>
          </v:shape>
        </w:pict>
      </w:r>
    </w:p>
    <w:p w:rsidR="00F93F21" w:rsidRDefault="00F22300">
      <w:pPr>
        <w:pStyle w:val="Heading6"/>
        <w:spacing w:line="224" w:lineRule="exact"/>
      </w:pPr>
      <w:r>
        <w:t>Tobacco Industry Funding</w:t>
      </w:r>
    </w:p>
    <w:p w:rsidR="00F93F21" w:rsidRDefault="00F93F21">
      <w:pPr>
        <w:pStyle w:val="BodyText"/>
        <w:rPr>
          <w:b/>
        </w:rPr>
      </w:pPr>
    </w:p>
    <w:p w:rsidR="00F93F21" w:rsidRDefault="00F93F21">
      <w:pPr>
        <w:pStyle w:val="BodyText"/>
        <w:spacing w:before="6"/>
        <w:rPr>
          <w:b/>
          <w:sz w:val="11"/>
        </w:rPr>
      </w:pPr>
    </w:p>
    <w:tbl>
      <w:tblPr>
        <w:tblW w:w="0" w:type="auto"/>
        <w:tblInd w:w="175" w:type="dxa"/>
        <w:tblLayout w:type="fixed"/>
        <w:tblCellMar>
          <w:left w:w="0" w:type="dxa"/>
          <w:right w:w="0" w:type="dxa"/>
        </w:tblCellMar>
        <w:tblLook w:val="01E0" w:firstRow="1" w:lastRow="1" w:firstColumn="1" w:lastColumn="1" w:noHBand="0" w:noVBand="0"/>
      </w:tblPr>
      <w:tblGrid>
        <w:gridCol w:w="2285"/>
        <w:gridCol w:w="7344"/>
      </w:tblGrid>
      <w:tr w:rsidR="00F93F21">
        <w:trPr>
          <w:trHeight w:val="442"/>
        </w:trPr>
        <w:tc>
          <w:tcPr>
            <w:tcW w:w="2285" w:type="dxa"/>
          </w:tcPr>
          <w:p w:rsidR="00F93F21" w:rsidRDefault="00F22300">
            <w:pPr>
              <w:pStyle w:val="TableParagraph"/>
              <w:spacing w:line="223" w:lineRule="exact"/>
              <w:ind w:left="200"/>
              <w:rPr>
                <w:b/>
                <w:sz w:val="20"/>
              </w:rPr>
            </w:pPr>
            <w:r>
              <w:rPr>
                <w:b/>
                <w:sz w:val="20"/>
              </w:rPr>
              <w:t>Establishment:</w:t>
            </w:r>
          </w:p>
        </w:tc>
        <w:tc>
          <w:tcPr>
            <w:tcW w:w="7344" w:type="dxa"/>
          </w:tcPr>
          <w:p w:rsidR="00F93F21" w:rsidRDefault="00F22300">
            <w:pPr>
              <w:pStyle w:val="TableParagraph"/>
              <w:spacing w:line="223" w:lineRule="exact"/>
              <w:ind w:left="132"/>
              <w:rPr>
                <w:sz w:val="20"/>
              </w:rPr>
            </w:pPr>
            <w:r>
              <w:rPr>
                <w:sz w:val="20"/>
              </w:rPr>
              <w:t>Council, 28 August 1997</w:t>
            </w:r>
          </w:p>
        </w:tc>
      </w:tr>
      <w:tr w:rsidR="00F93F21">
        <w:trPr>
          <w:trHeight w:val="661"/>
        </w:trPr>
        <w:tc>
          <w:tcPr>
            <w:tcW w:w="2285" w:type="dxa"/>
          </w:tcPr>
          <w:p w:rsidR="00F93F21" w:rsidRDefault="00F93F21">
            <w:pPr>
              <w:pStyle w:val="TableParagraph"/>
              <w:spacing w:before="5"/>
              <w:rPr>
                <w:b/>
                <w:sz w:val="18"/>
              </w:rPr>
            </w:pPr>
          </w:p>
          <w:p w:rsidR="00F93F21" w:rsidRDefault="00F22300">
            <w:pPr>
              <w:pStyle w:val="TableParagraph"/>
              <w:ind w:left="200"/>
              <w:rPr>
                <w:b/>
                <w:sz w:val="20"/>
              </w:rPr>
            </w:pPr>
            <w:r>
              <w:rPr>
                <w:b/>
                <w:sz w:val="20"/>
              </w:rPr>
              <w:t>Last Amended:</w:t>
            </w:r>
          </w:p>
        </w:tc>
        <w:tc>
          <w:tcPr>
            <w:tcW w:w="7344" w:type="dxa"/>
          </w:tcPr>
          <w:p w:rsidR="00F93F21" w:rsidRDefault="00F93F21">
            <w:pPr>
              <w:pStyle w:val="TableParagraph"/>
              <w:spacing w:before="5"/>
              <w:rPr>
                <w:b/>
                <w:sz w:val="18"/>
              </w:rPr>
            </w:pPr>
          </w:p>
          <w:p w:rsidR="00F93F21" w:rsidRDefault="00F22300">
            <w:pPr>
              <w:pStyle w:val="TableParagraph"/>
              <w:ind w:left="132"/>
              <w:rPr>
                <w:sz w:val="20"/>
              </w:rPr>
            </w:pPr>
            <w:r>
              <w:rPr>
                <w:sz w:val="20"/>
              </w:rPr>
              <w:t>EDA, January 2011</w:t>
            </w:r>
          </w:p>
        </w:tc>
      </w:tr>
      <w:tr w:rsidR="00F93F21">
        <w:trPr>
          <w:trHeight w:val="1144"/>
        </w:trPr>
        <w:tc>
          <w:tcPr>
            <w:tcW w:w="2285" w:type="dxa"/>
          </w:tcPr>
          <w:p w:rsidR="00F93F21" w:rsidRDefault="00F93F21">
            <w:pPr>
              <w:pStyle w:val="TableParagraph"/>
              <w:spacing w:before="4"/>
              <w:rPr>
                <w:b/>
                <w:sz w:val="18"/>
              </w:rPr>
            </w:pPr>
          </w:p>
          <w:p w:rsidR="00F93F21" w:rsidRDefault="00F22300">
            <w:pPr>
              <w:pStyle w:val="TableParagraph"/>
              <w:spacing w:line="252" w:lineRule="auto"/>
              <w:ind w:left="200" w:right="66"/>
              <w:rPr>
                <w:b/>
                <w:sz w:val="20"/>
              </w:rPr>
            </w:pPr>
            <w:r>
              <w:rPr>
                <w:b/>
                <w:sz w:val="20"/>
              </w:rPr>
              <w:t xml:space="preserve">Nature of </w:t>
            </w:r>
            <w:r>
              <w:rPr>
                <w:b/>
                <w:w w:val="95"/>
                <w:sz w:val="20"/>
              </w:rPr>
              <w:t>Amendment:</w:t>
            </w:r>
          </w:p>
        </w:tc>
        <w:tc>
          <w:tcPr>
            <w:tcW w:w="7344" w:type="dxa"/>
          </w:tcPr>
          <w:p w:rsidR="00F93F21" w:rsidRDefault="00F93F21">
            <w:pPr>
              <w:pStyle w:val="TableParagraph"/>
              <w:spacing w:before="4"/>
              <w:rPr>
                <w:b/>
                <w:sz w:val="18"/>
              </w:rPr>
            </w:pPr>
          </w:p>
          <w:p w:rsidR="00F93F21" w:rsidRDefault="00F22300">
            <w:pPr>
              <w:pStyle w:val="TableParagraph"/>
              <w:ind w:left="132"/>
              <w:rPr>
                <w:sz w:val="20"/>
              </w:rPr>
            </w:pPr>
            <w:r>
              <w:rPr>
                <w:sz w:val="20"/>
              </w:rPr>
              <w:t>Consequential amendments arising from a restructure of Central Administration</w:t>
            </w:r>
          </w:p>
          <w:p w:rsidR="00F93F21" w:rsidRDefault="00F22300">
            <w:pPr>
              <w:pStyle w:val="TableParagraph"/>
              <w:spacing w:before="13" w:line="252" w:lineRule="auto"/>
              <w:ind w:left="132" w:right="488"/>
              <w:rPr>
                <w:sz w:val="20"/>
              </w:rPr>
            </w:pPr>
            <w:r>
              <w:rPr>
                <w:sz w:val="20"/>
              </w:rPr>
              <w:t>/ VCs office and the creation of new senior executive positions replacing the EDA and Registrar</w:t>
            </w:r>
          </w:p>
        </w:tc>
      </w:tr>
      <w:tr w:rsidR="00F93F21">
        <w:trPr>
          <w:trHeight w:val="661"/>
        </w:trPr>
        <w:tc>
          <w:tcPr>
            <w:tcW w:w="2285" w:type="dxa"/>
          </w:tcPr>
          <w:p w:rsidR="00F93F21" w:rsidRDefault="00F93F21">
            <w:pPr>
              <w:pStyle w:val="TableParagraph"/>
              <w:spacing w:before="4"/>
              <w:rPr>
                <w:b/>
                <w:sz w:val="18"/>
              </w:rPr>
            </w:pPr>
          </w:p>
          <w:p w:rsidR="00F93F21" w:rsidRDefault="00F22300">
            <w:pPr>
              <w:pStyle w:val="TableParagraph"/>
              <w:ind w:left="200"/>
              <w:rPr>
                <w:b/>
                <w:sz w:val="20"/>
              </w:rPr>
            </w:pPr>
            <w:r>
              <w:rPr>
                <w:b/>
                <w:sz w:val="20"/>
              </w:rPr>
              <w:t>Date Last Reviewed:</w:t>
            </w:r>
          </w:p>
        </w:tc>
        <w:tc>
          <w:tcPr>
            <w:tcW w:w="7344" w:type="dxa"/>
          </w:tcPr>
          <w:p w:rsidR="00F93F21" w:rsidRDefault="00F93F21">
            <w:pPr>
              <w:pStyle w:val="TableParagraph"/>
              <w:rPr>
                <w:rFonts w:ascii="Times New Roman"/>
                <w:sz w:val="18"/>
              </w:rPr>
            </w:pPr>
          </w:p>
        </w:tc>
      </w:tr>
      <w:tr w:rsidR="00F93F21">
        <w:trPr>
          <w:trHeight w:val="442"/>
        </w:trPr>
        <w:tc>
          <w:tcPr>
            <w:tcW w:w="2285" w:type="dxa"/>
          </w:tcPr>
          <w:p w:rsidR="00F93F21" w:rsidRDefault="00F93F21">
            <w:pPr>
              <w:pStyle w:val="TableParagraph"/>
              <w:spacing w:before="5"/>
              <w:rPr>
                <w:b/>
                <w:sz w:val="18"/>
              </w:rPr>
            </w:pPr>
          </w:p>
          <w:p w:rsidR="00F93F21" w:rsidRDefault="00F22300">
            <w:pPr>
              <w:pStyle w:val="TableParagraph"/>
              <w:spacing w:line="210" w:lineRule="exact"/>
              <w:ind w:left="200"/>
              <w:rPr>
                <w:b/>
                <w:sz w:val="20"/>
              </w:rPr>
            </w:pPr>
            <w:r>
              <w:rPr>
                <w:b/>
                <w:sz w:val="20"/>
              </w:rPr>
              <w:t>Responsible Officer:</w:t>
            </w:r>
          </w:p>
        </w:tc>
        <w:tc>
          <w:tcPr>
            <w:tcW w:w="7344" w:type="dxa"/>
          </w:tcPr>
          <w:p w:rsidR="00F93F21" w:rsidRDefault="00F93F21">
            <w:pPr>
              <w:pStyle w:val="TableParagraph"/>
              <w:spacing w:before="5"/>
              <w:rPr>
                <w:b/>
                <w:sz w:val="18"/>
              </w:rPr>
            </w:pPr>
          </w:p>
          <w:p w:rsidR="00F93F21" w:rsidRDefault="00F22300">
            <w:pPr>
              <w:pStyle w:val="TableParagraph"/>
              <w:spacing w:line="210" w:lineRule="exact"/>
              <w:ind w:left="132"/>
              <w:rPr>
                <w:sz w:val="20"/>
              </w:rPr>
            </w:pPr>
            <w:r>
              <w:rPr>
                <w:sz w:val="20"/>
              </w:rPr>
              <w:t>Vice-President (Corporate Services)</w:t>
            </w:r>
          </w:p>
        </w:tc>
      </w:tr>
    </w:tbl>
    <w:p w:rsidR="00F93F21" w:rsidRDefault="00F93F21">
      <w:pPr>
        <w:pStyle w:val="BodyText"/>
        <w:spacing w:before="10"/>
        <w:rPr>
          <w:b/>
          <w:sz w:val="30"/>
        </w:rPr>
      </w:pPr>
    </w:p>
    <w:p w:rsidR="00F93F21" w:rsidRDefault="00F22300">
      <w:pPr>
        <w:pStyle w:val="BodyText"/>
        <w:spacing w:before="1" w:line="252" w:lineRule="auto"/>
        <w:ind w:left="262" w:right="330"/>
      </w:pPr>
      <w:r>
        <w:t>The University will not accept research or consultancy funding offered to the institution or to individual researchers which is known to be derived directly or indirectly, other than by taxation or government levies, from the tobacco industry, nor to advertise such grant opportunities.</w:t>
      </w:r>
    </w:p>
    <w:sectPr w:rsidR="00F93F21">
      <w:headerReference w:type="default" r:id="rId212"/>
      <w:footerReference w:type="default" r:id="rId213"/>
      <w:pgSz w:w="11910" w:h="16840"/>
      <w:pgMar w:top="0" w:right="620" w:bottom="1040" w:left="1240" w:header="0" w:footer="85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4A41" w:rsidRDefault="00314A41">
      <w:r>
        <w:separator/>
      </w:r>
    </w:p>
  </w:endnote>
  <w:endnote w:type="continuationSeparator" w:id="0">
    <w:p w:rsidR="00314A41" w:rsidRDefault="00314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MDL2 Assets">
    <w:panose1 w:val="050A0102010101010101"/>
    <w:charset w:val="00"/>
    <w:family w:val="roman"/>
    <w:pitch w:val="variable"/>
    <w:sig w:usb0="00000003" w:usb1="1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524" w:rsidRDefault="00277524">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A41" w:rsidRDefault="00314A41">
    <w:pPr>
      <w:pStyle w:val="BodyText"/>
      <w:spacing w:line="14" w:lineRule="auto"/>
      <w:rPr>
        <w:sz w:val="2"/>
      </w:rP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A41" w:rsidRDefault="008A1536">
    <w:pPr>
      <w:pStyle w:val="BodyText"/>
      <w:spacing w:line="14" w:lineRule="auto"/>
    </w:pPr>
    <w:r>
      <w:pict>
        <v:shapetype id="_x0000_t202" coordsize="21600,21600" o:spt="202" path="m,l,21600r21600,l21600,xe">
          <v:stroke joinstyle="miter"/>
          <v:path gradientshapeok="t" o:connecttype="rect"/>
        </v:shapetype>
        <v:shape id="_x0000_s2082" type="#_x0000_t202" style="position:absolute;margin-left:25.45pt;margin-top:816.75pt;width:340.25pt;height:10.95pt;z-index:-110272;mso-position-horizontal-relative:page;mso-position-vertical-relative:page" filled="f" stroked="f">
          <v:textbox inset="0,0,0,0">
            <w:txbxContent>
              <w:p w:rsidR="00314A41" w:rsidRDefault="00314A41">
                <w:pPr>
                  <w:spacing w:before="14"/>
                  <w:ind w:left="20"/>
                  <w:rPr>
                    <w:sz w:val="16"/>
                  </w:rPr>
                </w:pPr>
                <w:r>
                  <w:rPr>
                    <w:sz w:val="16"/>
                  </w:rPr>
                  <w:t>https://staff.flinders.edu.au/workplace-support/bookings/room-bookings/room-booking-principles</w:t>
                </w:r>
              </w:p>
            </w:txbxContent>
          </v:textbox>
          <w10:wrap anchorx="page" anchory="page"/>
        </v:shape>
      </w:pict>
    </w:r>
    <w:r>
      <w:pict>
        <v:shape id="_x0000_s2081" type="#_x0000_t202" style="position:absolute;margin-left:555.4pt;margin-top:816.75pt;width:14.15pt;height:10.95pt;z-index:-110248;mso-position-horizontal-relative:page;mso-position-vertical-relative:page" filled="f" stroked="f">
          <v:textbox inset="0,0,0,0">
            <w:txbxContent>
              <w:p w:rsidR="00314A41" w:rsidRDefault="00314A41">
                <w:pPr>
                  <w:spacing w:before="14"/>
                  <w:ind w:left="40"/>
                  <w:rPr>
                    <w:sz w:val="16"/>
                  </w:rPr>
                </w:pPr>
                <w:r>
                  <w:fldChar w:fldCharType="begin"/>
                </w:r>
                <w:r>
                  <w:rPr>
                    <w:sz w:val="16"/>
                  </w:rPr>
                  <w:instrText xml:space="preserve"> PAGE </w:instrText>
                </w:r>
                <w:r>
                  <w:fldChar w:fldCharType="separate"/>
                </w:r>
                <w:r w:rsidR="008A1536">
                  <w:rPr>
                    <w:noProof/>
                    <w:sz w:val="16"/>
                  </w:rPr>
                  <w:t>1</w:t>
                </w:r>
                <w:r>
                  <w:fldChar w:fldCharType="end"/>
                </w:r>
                <w:r>
                  <w:rPr>
                    <w:sz w:val="16"/>
                  </w:rPr>
                  <w:t>/4</w:t>
                </w:r>
              </w:p>
            </w:txbxContent>
          </v:textbox>
          <w10:wrap anchorx="page" anchory="page"/>
        </v:shape>
      </w:pic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A41" w:rsidRDefault="00314A41">
    <w:pPr>
      <w:pStyle w:val="BodyText"/>
      <w:spacing w:line="14" w:lineRule="auto"/>
    </w:pPr>
    <w:r>
      <w:rPr>
        <w:noProof/>
        <w:lang w:val="en-AU" w:eastAsia="en-AU"/>
      </w:rPr>
      <w:drawing>
        <wp:anchor distT="0" distB="0" distL="0" distR="0" simplePos="0" relativeHeight="268325231" behindDoc="1" locked="0" layoutInCell="1" allowOverlap="1">
          <wp:simplePos x="0" y="0"/>
          <wp:positionH relativeFrom="page">
            <wp:posOffset>5650229</wp:posOffset>
          </wp:positionH>
          <wp:positionV relativeFrom="page">
            <wp:posOffset>10023475</wp:posOffset>
          </wp:positionV>
          <wp:extent cx="1368893" cy="151809"/>
          <wp:effectExtent l="0" t="0" r="0" b="0"/>
          <wp:wrapNone/>
          <wp:docPr id="21" name="image22.png" descr="flinders.edu.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22.png"/>
                  <pic:cNvPicPr/>
                </pic:nvPicPr>
                <pic:blipFill>
                  <a:blip r:embed="rId1" cstate="print"/>
                  <a:stretch>
                    <a:fillRect/>
                  </a:stretch>
                </pic:blipFill>
                <pic:spPr>
                  <a:xfrm>
                    <a:off x="0" y="0"/>
                    <a:ext cx="1368893" cy="151809"/>
                  </a:xfrm>
                  <a:prstGeom prst="rect">
                    <a:avLst/>
                  </a:prstGeom>
                </pic:spPr>
              </pic:pic>
            </a:graphicData>
          </a:graphic>
        </wp:anchor>
      </w:drawing>
    </w:r>
    <w:r w:rsidR="008A1536">
      <w:pict>
        <v:shapetype id="_x0000_t202" coordsize="21600,21600" o:spt="202" path="m,l,21600r21600,l21600,xe">
          <v:stroke joinstyle="miter"/>
          <v:path gradientshapeok="t" o:connecttype="rect"/>
        </v:shapetype>
        <v:shape id="_x0000_s2080" type="#_x0000_t202" style="position:absolute;margin-left:73.1pt;margin-top:788.6pt;width:9.65pt;height:13.3pt;z-index:-110200;mso-position-horizontal-relative:page;mso-position-vertical-relative:page" filled="f" stroked="f">
          <v:textbox inset="0,0,0,0">
            <w:txbxContent>
              <w:p w:rsidR="00314A41" w:rsidRDefault="00314A41">
                <w:pPr>
                  <w:pStyle w:val="BodyText"/>
                  <w:spacing w:before="15"/>
                  <w:ind w:left="40"/>
                </w:pPr>
                <w:r>
                  <w:fldChar w:fldCharType="begin"/>
                </w:r>
                <w:r>
                  <w:rPr>
                    <w:color w:val="939598"/>
                  </w:rPr>
                  <w:instrText xml:space="preserve"> PAGE </w:instrText>
                </w:r>
                <w:r>
                  <w:fldChar w:fldCharType="separate"/>
                </w:r>
                <w:r w:rsidR="008A1536">
                  <w:rPr>
                    <w:noProof/>
                    <w:color w:val="939598"/>
                  </w:rPr>
                  <w:t>7</w:t>
                </w:r>
                <w:r>
                  <w:fldChar w:fldCharType="end"/>
                </w:r>
              </w:p>
            </w:txbxContent>
          </v:textbox>
          <w10:wrap anchorx="page" anchory="page"/>
        </v:shape>
      </w:pict>
    </w:r>
    <w:r w:rsidR="008A1536">
      <w:pict>
        <v:shape id="_x0000_s2079" type="#_x0000_t202" style="position:absolute;margin-left:268.3pt;margin-top:793.5pt;width:58.85pt;height:8.75pt;z-index:-110176;mso-position-horizontal-relative:page;mso-position-vertical-relative:page" filled="f" stroked="f">
          <v:textbox inset="0,0,0,0">
            <w:txbxContent>
              <w:p w:rsidR="00314A41" w:rsidRDefault="00314A41">
                <w:pPr>
                  <w:spacing w:before="16"/>
                  <w:ind w:left="20"/>
                  <w:rPr>
                    <w:sz w:val="12"/>
                  </w:rPr>
                </w:pPr>
                <w:r>
                  <w:rPr>
                    <w:color w:val="939598"/>
                    <w:sz w:val="12"/>
                  </w:rPr>
                  <w:t>CRICOS No. 00114A</w:t>
                </w:r>
              </w:p>
            </w:txbxContent>
          </v:textbox>
          <w10:wrap anchorx="page" anchory="page"/>
        </v:shape>
      </w:pic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A41" w:rsidRDefault="00314A41">
    <w:pPr>
      <w:pStyle w:val="BodyText"/>
      <w:spacing w:line="14" w:lineRule="auto"/>
    </w:pPr>
    <w:r>
      <w:rPr>
        <w:noProof/>
        <w:lang w:val="en-AU" w:eastAsia="en-AU"/>
      </w:rPr>
      <w:drawing>
        <wp:anchor distT="0" distB="0" distL="0" distR="0" simplePos="0" relativeHeight="268325327" behindDoc="1" locked="0" layoutInCell="1" allowOverlap="1">
          <wp:simplePos x="0" y="0"/>
          <wp:positionH relativeFrom="page">
            <wp:posOffset>5650229</wp:posOffset>
          </wp:positionH>
          <wp:positionV relativeFrom="page">
            <wp:posOffset>10023475</wp:posOffset>
          </wp:positionV>
          <wp:extent cx="1368893" cy="151809"/>
          <wp:effectExtent l="0" t="0" r="0" b="0"/>
          <wp:wrapNone/>
          <wp:docPr id="111" name="image22.png" descr="flinders.edu.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image22.png"/>
                  <pic:cNvPicPr/>
                </pic:nvPicPr>
                <pic:blipFill>
                  <a:blip r:embed="rId1" cstate="print"/>
                  <a:stretch>
                    <a:fillRect/>
                  </a:stretch>
                </pic:blipFill>
                <pic:spPr>
                  <a:xfrm>
                    <a:off x="0" y="0"/>
                    <a:ext cx="1368893" cy="151809"/>
                  </a:xfrm>
                  <a:prstGeom prst="rect">
                    <a:avLst/>
                  </a:prstGeom>
                </pic:spPr>
              </pic:pic>
            </a:graphicData>
          </a:graphic>
        </wp:anchor>
      </w:drawing>
    </w:r>
    <w:r w:rsidR="008A1536">
      <w:pict>
        <v:shapetype id="_x0000_t202" coordsize="21600,21600" o:spt="202" path="m,l,21600r21600,l21600,xe">
          <v:stroke joinstyle="miter"/>
          <v:path gradientshapeok="t" o:connecttype="rect"/>
        </v:shapetype>
        <v:shape id="_x0000_s2077" type="#_x0000_t202" style="position:absolute;margin-left:73.1pt;margin-top:789.45pt;width:9.1pt;height:12.2pt;z-index:-110104;mso-position-horizontal-relative:page;mso-position-vertical-relative:page" filled="f" stroked="f">
          <v:textbox inset="0,0,0,0">
            <w:txbxContent>
              <w:p w:rsidR="00314A41" w:rsidRDefault="00314A41">
                <w:pPr>
                  <w:spacing w:before="16"/>
                  <w:ind w:left="40"/>
                  <w:rPr>
                    <w:sz w:val="18"/>
                  </w:rPr>
                </w:pPr>
                <w:r>
                  <w:fldChar w:fldCharType="begin"/>
                </w:r>
                <w:r>
                  <w:rPr>
                    <w:color w:val="939598"/>
                    <w:w w:val="101"/>
                    <w:sz w:val="18"/>
                  </w:rPr>
                  <w:instrText xml:space="preserve"> PAGE </w:instrText>
                </w:r>
                <w:r>
                  <w:fldChar w:fldCharType="separate"/>
                </w:r>
                <w:r w:rsidR="008A1536">
                  <w:rPr>
                    <w:noProof/>
                    <w:color w:val="939598"/>
                    <w:w w:val="101"/>
                    <w:sz w:val="18"/>
                  </w:rPr>
                  <w:t>1</w:t>
                </w:r>
                <w:r>
                  <w:fldChar w:fldCharType="end"/>
                </w:r>
              </w:p>
            </w:txbxContent>
          </v:textbox>
          <w10:wrap anchorx="page" anchory="page"/>
        </v:shape>
      </w:pict>
    </w:r>
    <w:r w:rsidR="008A1536">
      <w:pict>
        <v:shape id="_x0000_s2076" type="#_x0000_t202" style="position:absolute;margin-left:268.3pt;margin-top:793.5pt;width:58.85pt;height:8.75pt;z-index:-110080;mso-position-horizontal-relative:page;mso-position-vertical-relative:page" filled="f" stroked="f">
          <v:textbox inset="0,0,0,0">
            <w:txbxContent>
              <w:p w:rsidR="00314A41" w:rsidRDefault="00314A41">
                <w:pPr>
                  <w:spacing w:before="16"/>
                  <w:ind w:left="20"/>
                  <w:rPr>
                    <w:sz w:val="12"/>
                  </w:rPr>
                </w:pPr>
                <w:r>
                  <w:rPr>
                    <w:color w:val="939598"/>
                    <w:sz w:val="12"/>
                  </w:rPr>
                  <w:t>CRICOS No. 00114A</w:t>
                </w:r>
              </w:p>
            </w:txbxContent>
          </v:textbox>
          <w10:wrap anchorx="page" anchory="page"/>
        </v:shape>
      </w:pict>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A41" w:rsidRDefault="00314A41">
    <w:pPr>
      <w:pStyle w:val="BodyText"/>
      <w:spacing w:line="14" w:lineRule="auto"/>
    </w:pPr>
    <w:r>
      <w:rPr>
        <w:noProof/>
        <w:lang w:val="en-AU" w:eastAsia="en-AU"/>
      </w:rPr>
      <w:drawing>
        <wp:anchor distT="0" distB="0" distL="0" distR="0" simplePos="0" relativeHeight="268325399" behindDoc="1" locked="0" layoutInCell="1" allowOverlap="1">
          <wp:simplePos x="0" y="0"/>
          <wp:positionH relativeFrom="page">
            <wp:posOffset>5650229</wp:posOffset>
          </wp:positionH>
          <wp:positionV relativeFrom="page">
            <wp:posOffset>10023475</wp:posOffset>
          </wp:positionV>
          <wp:extent cx="1368893" cy="151809"/>
          <wp:effectExtent l="0" t="0" r="0" b="0"/>
          <wp:wrapNone/>
          <wp:docPr id="113" name="image22.png" descr="flinders.edu.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image22.png"/>
                  <pic:cNvPicPr/>
                </pic:nvPicPr>
                <pic:blipFill>
                  <a:blip r:embed="rId1" cstate="print"/>
                  <a:stretch>
                    <a:fillRect/>
                  </a:stretch>
                </pic:blipFill>
                <pic:spPr>
                  <a:xfrm>
                    <a:off x="0" y="0"/>
                    <a:ext cx="1368893" cy="151809"/>
                  </a:xfrm>
                  <a:prstGeom prst="rect">
                    <a:avLst/>
                  </a:prstGeom>
                </pic:spPr>
              </pic:pic>
            </a:graphicData>
          </a:graphic>
        </wp:anchor>
      </w:drawing>
    </w:r>
    <w:r w:rsidR="008A1536">
      <w:pict>
        <v:shapetype id="_x0000_t202" coordsize="21600,21600" o:spt="202" path="m,l,21600r21600,l21600,xe">
          <v:stroke joinstyle="miter"/>
          <v:path gradientshapeok="t" o:connecttype="rect"/>
        </v:shapetype>
        <v:shape id="_x0000_s2075" type="#_x0000_t202" style="position:absolute;margin-left:73.1pt;margin-top:789.45pt;width:9.1pt;height:12.2pt;z-index:-110032;mso-position-horizontal-relative:page;mso-position-vertical-relative:page" filled="f" stroked="f">
          <v:textbox inset="0,0,0,0">
            <w:txbxContent>
              <w:p w:rsidR="00314A41" w:rsidRDefault="00314A41">
                <w:pPr>
                  <w:spacing w:before="16"/>
                  <w:ind w:left="40"/>
                  <w:rPr>
                    <w:sz w:val="18"/>
                  </w:rPr>
                </w:pPr>
                <w:r>
                  <w:fldChar w:fldCharType="begin"/>
                </w:r>
                <w:r>
                  <w:rPr>
                    <w:color w:val="939598"/>
                    <w:w w:val="101"/>
                    <w:sz w:val="18"/>
                  </w:rPr>
                  <w:instrText xml:space="preserve"> PAGE </w:instrText>
                </w:r>
                <w:r>
                  <w:fldChar w:fldCharType="separate"/>
                </w:r>
                <w:r w:rsidR="008A1536">
                  <w:rPr>
                    <w:noProof/>
                    <w:color w:val="939598"/>
                    <w:w w:val="101"/>
                    <w:sz w:val="18"/>
                  </w:rPr>
                  <w:t>2</w:t>
                </w:r>
                <w:r>
                  <w:fldChar w:fldCharType="end"/>
                </w:r>
              </w:p>
            </w:txbxContent>
          </v:textbox>
          <w10:wrap anchorx="page" anchory="page"/>
        </v:shape>
      </w:pict>
    </w:r>
    <w:r w:rsidR="008A1536">
      <w:pict>
        <v:shape id="_x0000_s2074" type="#_x0000_t202" style="position:absolute;margin-left:268.3pt;margin-top:793.5pt;width:58.85pt;height:8.75pt;z-index:-110008;mso-position-horizontal-relative:page;mso-position-vertical-relative:page" filled="f" stroked="f">
          <v:textbox inset="0,0,0,0">
            <w:txbxContent>
              <w:p w:rsidR="00314A41" w:rsidRDefault="00314A41">
                <w:pPr>
                  <w:spacing w:before="16"/>
                  <w:ind w:left="20"/>
                  <w:rPr>
                    <w:sz w:val="12"/>
                  </w:rPr>
                </w:pPr>
                <w:r>
                  <w:rPr>
                    <w:color w:val="939598"/>
                    <w:sz w:val="12"/>
                  </w:rPr>
                  <w:t>CRICOS No. 00114A</w:t>
                </w:r>
              </w:p>
            </w:txbxContent>
          </v:textbox>
          <w10:wrap anchorx="page" anchory="page"/>
        </v:shape>
      </w:pict>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A41" w:rsidRDefault="00314A41">
    <w:pPr>
      <w:pStyle w:val="BodyText"/>
      <w:spacing w:line="14" w:lineRule="auto"/>
    </w:pPr>
    <w:r>
      <w:rPr>
        <w:noProof/>
        <w:lang w:val="en-AU" w:eastAsia="en-AU"/>
      </w:rPr>
      <w:drawing>
        <wp:anchor distT="0" distB="0" distL="0" distR="0" simplePos="0" relativeHeight="268325471" behindDoc="1" locked="0" layoutInCell="1" allowOverlap="1">
          <wp:simplePos x="0" y="0"/>
          <wp:positionH relativeFrom="page">
            <wp:posOffset>5650229</wp:posOffset>
          </wp:positionH>
          <wp:positionV relativeFrom="page">
            <wp:posOffset>10023474</wp:posOffset>
          </wp:positionV>
          <wp:extent cx="1371600" cy="151808"/>
          <wp:effectExtent l="0" t="0" r="0" b="0"/>
          <wp:wrapNone/>
          <wp:docPr id="115" name="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image15.jpeg"/>
                  <pic:cNvPicPr/>
                </pic:nvPicPr>
                <pic:blipFill>
                  <a:blip r:embed="rId1" cstate="print"/>
                  <a:stretch>
                    <a:fillRect/>
                  </a:stretch>
                </pic:blipFill>
                <pic:spPr>
                  <a:xfrm>
                    <a:off x="0" y="0"/>
                    <a:ext cx="1371600" cy="151808"/>
                  </a:xfrm>
                  <a:prstGeom prst="rect">
                    <a:avLst/>
                  </a:prstGeom>
                </pic:spPr>
              </pic:pic>
            </a:graphicData>
          </a:graphic>
        </wp:anchor>
      </w:drawing>
    </w:r>
    <w:r w:rsidR="008A1536">
      <w:pict>
        <v:shapetype id="_x0000_t202" coordsize="21600,21600" o:spt="202" path="m,l,21600r21600,l21600,xe">
          <v:stroke joinstyle="miter"/>
          <v:path gradientshapeok="t" o:connecttype="rect"/>
        </v:shapetype>
        <v:shape id="_x0000_s2073" type="#_x0000_t202" style="position:absolute;margin-left:73.15pt;margin-top:789.8pt;width:9.05pt;height:12.1pt;z-index:-109960;mso-position-horizontal-relative:page;mso-position-vertical-relative:page" filled="f" stroked="f">
          <v:textbox inset="0,0,0,0">
            <w:txbxContent>
              <w:p w:rsidR="00314A41" w:rsidRDefault="00314A41">
                <w:pPr>
                  <w:spacing w:before="14"/>
                  <w:ind w:left="40"/>
                  <w:rPr>
                    <w:sz w:val="18"/>
                  </w:rPr>
                </w:pPr>
                <w:r>
                  <w:fldChar w:fldCharType="begin"/>
                </w:r>
                <w:r>
                  <w:rPr>
                    <w:color w:val="929497"/>
                    <w:w w:val="99"/>
                    <w:sz w:val="18"/>
                  </w:rPr>
                  <w:instrText xml:space="preserve"> PAGE </w:instrText>
                </w:r>
                <w:r>
                  <w:fldChar w:fldCharType="separate"/>
                </w:r>
                <w:r w:rsidR="008A1536">
                  <w:rPr>
                    <w:noProof/>
                    <w:color w:val="929497"/>
                    <w:w w:val="99"/>
                    <w:sz w:val="18"/>
                  </w:rPr>
                  <w:t>5</w:t>
                </w:r>
                <w:r>
                  <w:fldChar w:fldCharType="end"/>
                </w:r>
              </w:p>
            </w:txbxContent>
          </v:textbox>
          <w10:wrap anchorx="page" anchory="page"/>
        </v:shape>
      </w:pict>
    </w:r>
    <w:r w:rsidR="008A1536">
      <w:pict>
        <v:shape id="_x0000_s2072" type="#_x0000_t202" style="position:absolute;margin-left:268.35pt;margin-top:793.6pt;width:58.8pt;height:8.75pt;z-index:-109936;mso-position-horizontal-relative:page;mso-position-vertical-relative:page" filled="f" stroked="f">
          <v:textbox inset="0,0,0,0">
            <w:txbxContent>
              <w:p w:rsidR="00314A41" w:rsidRDefault="00314A41">
                <w:pPr>
                  <w:spacing w:before="16"/>
                  <w:ind w:left="20"/>
                  <w:rPr>
                    <w:sz w:val="12"/>
                  </w:rPr>
                </w:pPr>
                <w:r>
                  <w:rPr>
                    <w:color w:val="929497"/>
                    <w:sz w:val="12"/>
                  </w:rPr>
                  <w:t>CRICOS No. 00114A</w:t>
                </w:r>
              </w:p>
            </w:txbxContent>
          </v:textbox>
          <w10:wrap anchorx="page" anchory="page"/>
        </v:shape>
      </w:pict>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A41" w:rsidRDefault="00314A41">
    <w:pPr>
      <w:pStyle w:val="BodyText"/>
      <w:spacing w:line="14" w:lineRule="auto"/>
    </w:pPr>
    <w:r>
      <w:rPr>
        <w:noProof/>
        <w:lang w:val="en-AU" w:eastAsia="en-AU"/>
      </w:rPr>
      <w:drawing>
        <wp:anchor distT="0" distB="0" distL="0" distR="0" simplePos="0" relativeHeight="268325567" behindDoc="1" locked="0" layoutInCell="1" allowOverlap="1">
          <wp:simplePos x="0" y="0"/>
          <wp:positionH relativeFrom="page">
            <wp:posOffset>5650229</wp:posOffset>
          </wp:positionH>
          <wp:positionV relativeFrom="page">
            <wp:posOffset>10023475</wp:posOffset>
          </wp:positionV>
          <wp:extent cx="1368893" cy="151809"/>
          <wp:effectExtent l="0" t="0" r="0" b="0"/>
          <wp:wrapNone/>
          <wp:docPr id="117"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image22.png"/>
                  <pic:cNvPicPr/>
                </pic:nvPicPr>
                <pic:blipFill>
                  <a:blip r:embed="rId1" cstate="print"/>
                  <a:stretch>
                    <a:fillRect/>
                  </a:stretch>
                </pic:blipFill>
                <pic:spPr>
                  <a:xfrm>
                    <a:off x="0" y="0"/>
                    <a:ext cx="1368893" cy="151809"/>
                  </a:xfrm>
                  <a:prstGeom prst="rect">
                    <a:avLst/>
                  </a:prstGeom>
                </pic:spPr>
              </pic:pic>
            </a:graphicData>
          </a:graphic>
        </wp:anchor>
      </w:drawing>
    </w:r>
    <w:r w:rsidR="008A1536">
      <w:pict>
        <v:shapetype id="_x0000_t202" coordsize="21600,21600" o:spt="202" path="m,l,21600r21600,l21600,xe">
          <v:stroke joinstyle="miter"/>
          <v:path gradientshapeok="t" o:connecttype="rect"/>
        </v:shapetype>
        <v:shape id="_x0000_s2070" type="#_x0000_t202" style="position:absolute;margin-left:73.1pt;margin-top:789.7pt;width:14.1pt;height:12.1pt;z-index:-109864;mso-position-horizontal-relative:page;mso-position-vertical-relative:page" filled="f" stroked="f">
          <v:textbox inset="0,0,0,0">
            <w:txbxContent>
              <w:p w:rsidR="00314A41" w:rsidRDefault="00314A41">
                <w:pPr>
                  <w:spacing w:before="14"/>
                  <w:ind w:left="40"/>
                  <w:rPr>
                    <w:sz w:val="18"/>
                  </w:rPr>
                </w:pPr>
                <w:r>
                  <w:fldChar w:fldCharType="begin"/>
                </w:r>
                <w:r>
                  <w:rPr>
                    <w:color w:val="939598"/>
                    <w:sz w:val="18"/>
                  </w:rPr>
                  <w:instrText xml:space="preserve"> PAGE </w:instrText>
                </w:r>
                <w:r>
                  <w:fldChar w:fldCharType="separate"/>
                </w:r>
                <w:r w:rsidR="008A1536">
                  <w:rPr>
                    <w:noProof/>
                    <w:color w:val="939598"/>
                    <w:sz w:val="18"/>
                  </w:rPr>
                  <w:t>11</w:t>
                </w:r>
                <w:r>
                  <w:fldChar w:fldCharType="end"/>
                </w:r>
              </w:p>
            </w:txbxContent>
          </v:textbox>
          <w10:wrap anchorx="page" anchory="page"/>
        </v:shape>
      </w:pict>
    </w:r>
    <w:r w:rsidR="008A1536">
      <w:pict>
        <v:shape id="_x0000_s2069" type="#_x0000_t202" style="position:absolute;margin-left:268.3pt;margin-top:793.5pt;width:58.85pt;height:8.75pt;z-index:-109840;mso-position-horizontal-relative:page;mso-position-vertical-relative:page" filled="f" stroked="f">
          <v:textbox inset="0,0,0,0">
            <w:txbxContent>
              <w:p w:rsidR="00314A41" w:rsidRDefault="00314A41">
                <w:pPr>
                  <w:spacing w:before="16"/>
                  <w:ind w:left="20"/>
                  <w:rPr>
                    <w:sz w:val="12"/>
                  </w:rPr>
                </w:pPr>
                <w:r>
                  <w:rPr>
                    <w:color w:val="939598"/>
                    <w:sz w:val="12"/>
                  </w:rPr>
                  <w:t>CRICOS No. 00114A</w:t>
                </w:r>
              </w:p>
            </w:txbxContent>
          </v:textbox>
          <w10:wrap anchorx="page" anchory="page"/>
        </v:shape>
      </w:pict>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A41" w:rsidRDefault="00314A41">
    <w:pPr>
      <w:pStyle w:val="BodyText"/>
      <w:spacing w:line="14" w:lineRule="auto"/>
    </w:pPr>
    <w:r>
      <w:rPr>
        <w:noProof/>
        <w:lang w:val="en-AU" w:eastAsia="en-AU"/>
      </w:rPr>
      <w:drawing>
        <wp:anchor distT="0" distB="0" distL="0" distR="0" simplePos="0" relativeHeight="268325663" behindDoc="1" locked="0" layoutInCell="1" allowOverlap="1">
          <wp:simplePos x="0" y="0"/>
          <wp:positionH relativeFrom="page">
            <wp:posOffset>5650229</wp:posOffset>
          </wp:positionH>
          <wp:positionV relativeFrom="page">
            <wp:posOffset>10023474</wp:posOffset>
          </wp:positionV>
          <wp:extent cx="1371600" cy="151808"/>
          <wp:effectExtent l="0" t="0" r="0" b="0"/>
          <wp:wrapNone/>
          <wp:docPr id="119" name="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image15.jpeg"/>
                  <pic:cNvPicPr/>
                </pic:nvPicPr>
                <pic:blipFill>
                  <a:blip r:embed="rId1" cstate="print"/>
                  <a:stretch>
                    <a:fillRect/>
                  </a:stretch>
                </pic:blipFill>
                <pic:spPr>
                  <a:xfrm>
                    <a:off x="0" y="0"/>
                    <a:ext cx="1371600" cy="151808"/>
                  </a:xfrm>
                  <a:prstGeom prst="rect">
                    <a:avLst/>
                  </a:prstGeom>
                </pic:spPr>
              </pic:pic>
            </a:graphicData>
          </a:graphic>
        </wp:anchor>
      </w:drawing>
    </w:r>
    <w:r w:rsidR="008A1536">
      <w:pict>
        <v:shapetype id="_x0000_t202" coordsize="21600,21600" o:spt="202" path="m,l,21600r21600,l21600,xe">
          <v:stroke joinstyle="miter"/>
          <v:path gradientshapeok="t" o:connecttype="rect"/>
        </v:shapetype>
        <v:shape id="_x0000_s2067" type="#_x0000_t202" style="position:absolute;margin-left:73.15pt;margin-top:789.8pt;width:9.05pt;height:12.1pt;z-index:-109768;mso-position-horizontal-relative:page;mso-position-vertical-relative:page" filled="f" stroked="f">
          <v:textbox inset="0,0,0,0">
            <w:txbxContent>
              <w:p w:rsidR="00314A41" w:rsidRDefault="00314A41">
                <w:pPr>
                  <w:spacing w:before="14"/>
                  <w:ind w:left="40"/>
                  <w:rPr>
                    <w:sz w:val="18"/>
                  </w:rPr>
                </w:pPr>
                <w:r>
                  <w:fldChar w:fldCharType="begin"/>
                </w:r>
                <w:r>
                  <w:rPr>
                    <w:color w:val="929497"/>
                    <w:w w:val="99"/>
                    <w:sz w:val="18"/>
                  </w:rPr>
                  <w:instrText xml:space="preserve"> PAGE </w:instrText>
                </w:r>
                <w:r>
                  <w:fldChar w:fldCharType="separate"/>
                </w:r>
                <w:r w:rsidR="008A1536">
                  <w:rPr>
                    <w:noProof/>
                    <w:color w:val="929497"/>
                    <w:w w:val="99"/>
                    <w:sz w:val="18"/>
                  </w:rPr>
                  <w:t>1</w:t>
                </w:r>
                <w:r>
                  <w:fldChar w:fldCharType="end"/>
                </w:r>
              </w:p>
            </w:txbxContent>
          </v:textbox>
          <w10:wrap anchorx="page" anchory="page"/>
        </v:shape>
      </w:pict>
    </w:r>
    <w:r w:rsidR="008A1536">
      <w:pict>
        <v:shape id="_x0000_s2066" type="#_x0000_t202" style="position:absolute;margin-left:268.35pt;margin-top:793.6pt;width:58.8pt;height:8.75pt;z-index:-109744;mso-position-horizontal-relative:page;mso-position-vertical-relative:page" filled="f" stroked="f">
          <v:textbox inset="0,0,0,0">
            <w:txbxContent>
              <w:p w:rsidR="00314A41" w:rsidRDefault="00314A41">
                <w:pPr>
                  <w:spacing w:before="16"/>
                  <w:ind w:left="20"/>
                  <w:rPr>
                    <w:sz w:val="12"/>
                  </w:rPr>
                </w:pPr>
                <w:r>
                  <w:rPr>
                    <w:color w:val="929497"/>
                    <w:sz w:val="12"/>
                  </w:rPr>
                  <w:t>CRICOS No. 00114A</w:t>
                </w:r>
              </w:p>
            </w:txbxContent>
          </v:textbox>
          <w10:wrap anchorx="page" anchory="page"/>
        </v:shape>
      </w:pict>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A41" w:rsidRDefault="00314A41">
    <w:pPr>
      <w:pStyle w:val="BodyText"/>
      <w:spacing w:line="14" w:lineRule="auto"/>
    </w:pPr>
    <w:r>
      <w:rPr>
        <w:noProof/>
        <w:lang w:val="en-AU" w:eastAsia="en-AU"/>
      </w:rPr>
      <w:drawing>
        <wp:anchor distT="0" distB="0" distL="0" distR="0" simplePos="0" relativeHeight="268325735" behindDoc="1" locked="0" layoutInCell="1" allowOverlap="1">
          <wp:simplePos x="0" y="0"/>
          <wp:positionH relativeFrom="page">
            <wp:posOffset>5650229</wp:posOffset>
          </wp:positionH>
          <wp:positionV relativeFrom="page">
            <wp:posOffset>10023474</wp:posOffset>
          </wp:positionV>
          <wp:extent cx="1371600" cy="151808"/>
          <wp:effectExtent l="0" t="0" r="0" b="0"/>
          <wp:wrapNone/>
          <wp:docPr id="121" name="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image15.jpeg"/>
                  <pic:cNvPicPr/>
                </pic:nvPicPr>
                <pic:blipFill>
                  <a:blip r:embed="rId1" cstate="print"/>
                  <a:stretch>
                    <a:fillRect/>
                  </a:stretch>
                </pic:blipFill>
                <pic:spPr>
                  <a:xfrm>
                    <a:off x="0" y="0"/>
                    <a:ext cx="1371600" cy="151808"/>
                  </a:xfrm>
                  <a:prstGeom prst="rect">
                    <a:avLst/>
                  </a:prstGeom>
                </pic:spPr>
              </pic:pic>
            </a:graphicData>
          </a:graphic>
        </wp:anchor>
      </w:drawing>
    </w:r>
    <w:r w:rsidR="008A1536">
      <w:pict>
        <v:shapetype id="_x0000_t202" coordsize="21600,21600" o:spt="202" path="m,l,21600r21600,l21600,xe">
          <v:stroke joinstyle="miter"/>
          <v:path gradientshapeok="t" o:connecttype="rect"/>
        </v:shapetype>
        <v:shape id="_x0000_s2065" type="#_x0000_t202" style="position:absolute;margin-left:73.15pt;margin-top:789.8pt;width:9.05pt;height:12.1pt;z-index:-109696;mso-position-horizontal-relative:page;mso-position-vertical-relative:page" filled="f" stroked="f">
          <v:textbox inset="0,0,0,0">
            <w:txbxContent>
              <w:p w:rsidR="00314A41" w:rsidRDefault="00314A41">
                <w:pPr>
                  <w:spacing w:before="14"/>
                  <w:ind w:left="40"/>
                  <w:rPr>
                    <w:sz w:val="18"/>
                  </w:rPr>
                </w:pPr>
                <w:r>
                  <w:fldChar w:fldCharType="begin"/>
                </w:r>
                <w:r>
                  <w:rPr>
                    <w:color w:val="929497"/>
                    <w:w w:val="99"/>
                    <w:sz w:val="18"/>
                  </w:rPr>
                  <w:instrText xml:space="preserve"> PAGE </w:instrText>
                </w:r>
                <w:r>
                  <w:fldChar w:fldCharType="separate"/>
                </w:r>
                <w:r w:rsidR="008A1536">
                  <w:rPr>
                    <w:noProof/>
                    <w:color w:val="929497"/>
                    <w:w w:val="99"/>
                    <w:sz w:val="18"/>
                  </w:rPr>
                  <w:t>2</w:t>
                </w:r>
                <w:r>
                  <w:fldChar w:fldCharType="end"/>
                </w:r>
              </w:p>
            </w:txbxContent>
          </v:textbox>
          <w10:wrap anchorx="page" anchory="page"/>
        </v:shape>
      </w:pict>
    </w:r>
    <w:r w:rsidR="008A1536">
      <w:pict>
        <v:shape id="_x0000_s2064" type="#_x0000_t202" style="position:absolute;margin-left:268.35pt;margin-top:793.6pt;width:58.8pt;height:8.75pt;z-index:-109672;mso-position-horizontal-relative:page;mso-position-vertical-relative:page" filled="f" stroked="f">
          <v:textbox inset="0,0,0,0">
            <w:txbxContent>
              <w:p w:rsidR="00314A41" w:rsidRDefault="00314A41">
                <w:pPr>
                  <w:spacing w:before="16"/>
                  <w:ind w:left="20"/>
                  <w:rPr>
                    <w:sz w:val="12"/>
                  </w:rPr>
                </w:pPr>
                <w:r>
                  <w:rPr>
                    <w:color w:val="929497"/>
                    <w:sz w:val="12"/>
                  </w:rPr>
                  <w:t>CRICOS No. 00114A</w:t>
                </w:r>
              </w:p>
            </w:txbxContent>
          </v:textbox>
          <w10:wrap anchorx="page" anchory="page"/>
        </v:shape>
      </w:pict>
    </w: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A41" w:rsidRDefault="00314A41">
    <w:pPr>
      <w:pStyle w:val="BodyText"/>
      <w:spacing w:line="14" w:lineRule="auto"/>
    </w:pPr>
    <w:r>
      <w:rPr>
        <w:noProof/>
        <w:lang w:val="en-AU" w:eastAsia="en-AU"/>
      </w:rPr>
      <w:drawing>
        <wp:anchor distT="0" distB="0" distL="0" distR="0" simplePos="0" relativeHeight="268325807" behindDoc="1" locked="0" layoutInCell="1" allowOverlap="1">
          <wp:simplePos x="0" y="0"/>
          <wp:positionH relativeFrom="page">
            <wp:posOffset>5650229</wp:posOffset>
          </wp:positionH>
          <wp:positionV relativeFrom="page">
            <wp:posOffset>10023475</wp:posOffset>
          </wp:positionV>
          <wp:extent cx="1368893" cy="151809"/>
          <wp:effectExtent l="0" t="0" r="0" b="0"/>
          <wp:wrapNone/>
          <wp:docPr id="123" name="image22.png" descr="flinders.edu.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image22.png"/>
                  <pic:cNvPicPr/>
                </pic:nvPicPr>
                <pic:blipFill>
                  <a:blip r:embed="rId1" cstate="print"/>
                  <a:stretch>
                    <a:fillRect/>
                  </a:stretch>
                </pic:blipFill>
                <pic:spPr>
                  <a:xfrm>
                    <a:off x="0" y="0"/>
                    <a:ext cx="1368893" cy="151809"/>
                  </a:xfrm>
                  <a:prstGeom prst="rect">
                    <a:avLst/>
                  </a:prstGeom>
                </pic:spPr>
              </pic:pic>
            </a:graphicData>
          </a:graphic>
        </wp:anchor>
      </w:drawing>
    </w:r>
    <w:r w:rsidR="008A1536">
      <w:pict>
        <v:shapetype id="_x0000_t202" coordsize="21600,21600" o:spt="202" path="m,l,21600r21600,l21600,xe">
          <v:stroke joinstyle="miter"/>
          <v:path gradientshapeok="t" o:connecttype="rect"/>
        </v:shapetype>
        <v:shape id="_x0000_s2063" type="#_x0000_t202" style="position:absolute;margin-left:73.1pt;margin-top:788.6pt;width:9.55pt;height:13.15pt;z-index:-109624;mso-position-horizontal-relative:page;mso-position-vertical-relative:page" filled="f" stroked="f">
          <v:textbox inset="0,0,0,0">
            <w:txbxContent>
              <w:p w:rsidR="00314A41" w:rsidRDefault="00314A41">
                <w:pPr>
                  <w:pStyle w:val="BodyText"/>
                  <w:spacing w:before="12"/>
                  <w:ind w:left="40"/>
                </w:pPr>
                <w:r>
                  <w:fldChar w:fldCharType="begin"/>
                </w:r>
                <w:r>
                  <w:rPr>
                    <w:color w:val="939598"/>
                    <w:w w:val="99"/>
                  </w:rPr>
                  <w:instrText xml:space="preserve"> PAGE </w:instrText>
                </w:r>
                <w:r>
                  <w:fldChar w:fldCharType="separate"/>
                </w:r>
                <w:r w:rsidR="008A1536">
                  <w:rPr>
                    <w:noProof/>
                    <w:color w:val="939598"/>
                    <w:w w:val="99"/>
                  </w:rPr>
                  <w:t>5</w:t>
                </w:r>
                <w:r>
                  <w:fldChar w:fldCharType="end"/>
                </w:r>
              </w:p>
            </w:txbxContent>
          </v:textbox>
          <w10:wrap anchorx="page" anchory="page"/>
        </v:shape>
      </w:pict>
    </w:r>
    <w:r w:rsidR="008A1536">
      <w:pict>
        <v:shape id="_x0000_s2062" type="#_x0000_t202" style="position:absolute;margin-left:268.3pt;margin-top:793.6pt;width:58.85pt;height:8.75pt;z-index:-109600;mso-position-horizontal-relative:page;mso-position-vertical-relative:page" filled="f" stroked="f">
          <v:textbox inset="0,0,0,0">
            <w:txbxContent>
              <w:p w:rsidR="00314A41" w:rsidRDefault="00314A41">
                <w:pPr>
                  <w:spacing w:before="16"/>
                  <w:ind w:left="20"/>
                  <w:rPr>
                    <w:sz w:val="12"/>
                  </w:rPr>
                </w:pPr>
                <w:r>
                  <w:rPr>
                    <w:color w:val="939598"/>
                    <w:sz w:val="12"/>
                  </w:rPr>
                  <w:t>CRICOS No. 00114A</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524" w:rsidRDefault="00277524">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A41" w:rsidRDefault="00314A41">
    <w:pPr>
      <w:pStyle w:val="BodyText"/>
      <w:spacing w:line="14" w:lineRule="auto"/>
    </w:pPr>
    <w:r>
      <w:rPr>
        <w:noProof/>
        <w:lang w:val="en-AU" w:eastAsia="en-AU"/>
      </w:rPr>
      <w:drawing>
        <wp:anchor distT="0" distB="0" distL="0" distR="0" simplePos="0" relativeHeight="268325903" behindDoc="1" locked="0" layoutInCell="1" allowOverlap="1">
          <wp:simplePos x="0" y="0"/>
          <wp:positionH relativeFrom="page">
            <wp:posOffset>5650229</wp:posOffset>
          </wp:positionH>
          <wp:positionV relativeFrom="page">
            <wp:posOffset>10023474</wp:posOffset>
          </wp:positionV>
          <wp:extent cx="1371600" cy="151808"/>
          <wp:effectExtent l="0" t="0" r="0" b="0"/>
          <wp:wrapNone/>
          <wp:docPr id="125" name="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image15.jpeg"/>
                  <pic:cNvPicPr/>
                </pic:nvPicPr>
                <pic:blipFill>
                  <a:blip r:embed="rId1" cstate="print"/>
                  <a:stretch>
                    <a:fillRect/>
                  </a:stretch>
                </pic:blipFill>
                <pic:spPr>
                  <a:xfrm>
                    <a:off x="0" y="0"/>
                    <a:ext cx="1371600" cy="151808"/>
                  </a:xfrm>
                  <a:prstGeom prst="rect">
                    <a:avLst/>
                  </a:prstGeom>
                </pic:spPr>
              </pic:pic>
            </a:graphicData>
          </a:graphic>
        </wp:anchor>
      </w:drawing>
    </w:r>
    <w:r w:rsidR="008A1536">
      <w:pict>
        <v:shapetype id="_x0000_t202" coordsize="21600,21600" o:spt="202" path="m,l,21600r21600,l21600,xe">
          <v:stroke joinstyle="miter"/>
          <v:path gradientshapeok="t" o:connecttype="rect"/>
        </v:shapetype>
        <v:shape id="_x0000_s2060" type="#_x0000_t202" style="position:absolute;margin-left:73.15pt;margin-top:789.8pt;width:9.05pt;height:12.1pt;z-index:-109528;mso-position-horizontal-relative:page;mso-position-vertical-relative:page" filled="f" stroked="f">
          <v:textbox inset="0,0,0,0">
            <w:txbxContent>
              <w:p w:rsidR="00314A41" w:rsidRDefault="00314A41">
                <w:pPr>
                  <w:spacing w:before="14"/>
                  <w:ind w:left="40"/>
                  <w:rPr>
                    <w:sz w:val="18"/>
                  </w:rPr>
                </w:pPr>
                <w:r>
                  <w:fldChar w:fldCharType="begin"/>
                </w:r>
                <w:r>
                  <w:rPr>
                    <w:color w:val="929497"/>
                    <w:w w:val="99"/>
                    <w:sz w:val="18"/>
                  </w:rPr>
                  <w:instrText xml:space="preserve"> PAGE </w:instrText>
                </w:r>
                <w:r>
                  <w:fldChar w:fldCharType="separate"/>
                </w:r>
                <w:r w:rsidR="008A1536">
                  <w:rPr>
                    <w:noProof/>
                    <w:color w:val="929497"/>
                    <w:w w:val="99"/>
                    <w:sz w:val="18"/>
                  </w:rPr>
                  <w:t>6</w:t>
                </w:r>
                <w:r>
                  <w:fldChar w:fldCharType="end"/>
                </w:r>
              </w:p>
            </w:txbxContent>
          </v:textbox>
          <w10:wrap anchorx="page" anchory="page"/>
        </v:shape>
      </w:pict>
    </w:r>
    <w:r w:rsidR="008A1536">
      <w:pict>
        <v:shape id="_x0000_s2059" type="#_x0000_t202" style="position:absolute;margin-left:268.35pt;margin-top:793.6pt;width:58.8pt;height:8.75pt;z-index:-109504;mso-position-horizontal-relative:page;mso-position-vertical-relative:page" filled="f" stroked="f">
          <v:textbox inset="0,0,0,0">
            <w:txbxContent>
              <w:p w:rsidR="00314A41" w:rsidRDefault="00314A41">
                <w:pPr>
                  <w:spacing w:before="16"/>
                  <w:ind w:left="20"/>
                  <w:rPr>
                    <w:sz w:val="12"/>
                  </w:rPr>
                </w:pPr>
                <w:r>
                  <w:rPr>
                    <w:color w:val="929497"/>
                    <w:sz w:val="12"/>
                  </w:rPr>
                  <w:t>CRICOS No. 00114A</w:t>
                </w:r>
              </w:p>
            </w:txbxContent>
          </v:textbox>
          <w10:wrap anchorx="page" anchory="page"/>
        </v:shape>
      </w:pict>
    </w: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A41" w:rsidRDefault="00314A41">
    <w:pPr>
      <w:pStyle w:val="BodyText"/>
      <w:spacing w:line="14" w:lineRule="auto"/>
    </w:pPr>
    <w:r>
      <w:rPr>
        <w:noProof/>
        <w:lang w:val="en-AU" w:eastAsia="en-AU"/>
      </w:rPr>
      <w:drawing>
        <wp:anchor distT="0" distB="0" distL="0" distR="0" simplePos="0" relativeHeight="268325999" behindDoc="1" locked="0" layoutInCell="1" allowOverlap="1">
          <wp:simplePos x="0" y="0"/>
          <wp:positionH relativeFrom="page">
            <wp:posOffset>5650229</wp:posOffset>
          </wp:positionH>
          <wp:positionV relativeFrom="page">
            <wp:posOffset>10023474</wp:posOffset>
          </wp:positionV>
          <wp:extent cx="1371600" cy="151808"/>
          <wp:effectExtent l="0" t="0" r="0" b="0"/>
          <wp:wrapNone/>
          <wp:docPr id="127" name="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image15.jpeg"/>
                  <pic:cNvPicPr/>
                </pic:nvPicPr>
                <pic:blipFill>
                  <a:blip r:embed="rId1" cstate="print"/>
                  <a:stretch>
                    <a:fillRect/>
                  </a:stretch>
                </pic:blipFill>
                <pic:spPr>
                  <a:xfrm>
                    <a:off x="0" y="0"/>
                    <a:ext cx="1371600" cy="151808"/>
                  </a:xfrm>
                  <a:prstGeom prst="rect">
                    <a:avLst/>
                  </a:prstGeom>
                </pic:spPr>
              </pic:pic>
            </a:graphicData>
          </a:graphic>
        </wp:anchor>
      </w:drawing>
    </w:r>
    <w:r w:rsidR="008A1536">
      <w:pict>
        <v:shapetype id="_x0000_t202" coordsize="21600,21600" o:spt="202" path="m,l,21600r21600,l21600,xe">
          <v:stroke joinstyle="miter"/>
          <v:path gradientshapeok="t" o:connecttype="rect"/>
        </v:shapetype>
        <v:shape id="_x0000_s2057" type="#_x0000_t202" style="position:absolute;margin-left:73.15pt;margin-top:789.8pt;width:9.05pt;height:12.1pt;z-index:-109432;mso-position-horizontal-relative:page;mso-position-vertical-relative:page" filled="f" stroked="f">
          <v:textbox inset="0,0,0,0">
            <w:txbxContent>
              <w:p w:rsidR="00314A41" w:rsidRDefault="00314A41">
                <w:pPr>
                  <w:spacing w:before="14"/>
                  <w:ind w:left="40"/>
                  <w:rPr>
                    <w:sz w:val="18"/>
                  </w:rPr>
                </w:pPr>
                <w:r>
                  <w:fldChar w:fldCharType="begin"/>
                </w:r>
                <w:r>
                  <w:rPr>
                    <w:color w:val="929497"/>
                    <w:w w:val="99"/>
                    <w:sz w:val="18"/>
                  </w:rPr>
                  <w:instrText xml:space="preserve"> PAGE </w:instrText>
                </w:r>
                <w:r>
                  <w:fldChar w:fldCharType="separate"/>
                </w:r>
                <w:r w:rsidR="008A1536">
                  <w:rPr>
                    <w:noProof/>
                    <w:color w:val="929497"/>
                    <w:w w:val="99"/>
                    <w:sz w:val="18"/>
                  </w:rPr>
                  <w:t>1</w:t>
                </w:r>
                <w:r>
                  <w:fldChar w:fldCharType="end"/>
                </w:r>
              </w:p>
            </w:txbxContent>
          </v:textbox>
          <w10:wrap anchorx="page" anchory="page"/>
        </v:shape>
      </w:pict>
    </w:r>
    <w:r w:rsidR="008A1536">
      <w:pict>
        <v:shape id="_x0000_s2056" type="#_x0000_t202" style="position:absolute;margin-left:268.35pt;margin-top:793.6pt;width:58.8pt;height:8.75pt;z-index:-109408;mso-position-horizontal-relative:page;mso-position-vertical-relative:page" filled="f" stroked="f">
          <v:textbox inset="0,0,0,0">
            <w:txbxContent>
              <w:p w:rsidR="00314A41" w:rsidRDefault="00314A41">
                <w:pPr>
                  <w:spacing w:before="16"/>
                  <w:ind w:left="20"/>
                  <w:rPr>
                    <w:sz w:val="12"/>
                  </w:rPr>
                </w:pPr>
                <w:r>
                  <w:rPr>
                    <w:color w:val="929497"/>
                    <w:sz w:val="12"/>
                  </w:rPr>
                  <w:t>CRICOS No. 00114A</w:t>
                </w:r>
              </w:p>
            </w:txbxContent>
          </v:textbox>
          <w10:wrap anchorx="page" anchory="page"/>
        </v:shape>
      </w:pict>
    </w: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A41" w:rsidRDefault="00314A41">
    <w:pPr>
      <w:pStyle w:val="BodyText"/>
      <w:spacing w:line="14" w:lineRule="auto"/>
    </w:pPr>
    <w:r>
      <w:rPr>
        <w:noProof/>
        <w:lang w:val="en-AU" w:eastAsia="en-AU"/>
      </w:rPr>
      <w:drawing>
        <wp:anchor distT="0" distB="0" distL="0" distR="0" simplePos="0" relativeHeight="268326071" behindDoc="1" locked="0" layoutInCell="1" allowOverlap="1">
          <wp:simplePos x="0" y="0"/>
          <wp:positionH relativeFrom="page">
            <wp:posOffset>5650229</wp:posOffset>
          </wp:positionH>
          <wp:positionV relativeFrom="page">
            <wp:posOffset>10023474</wp:posOffset>
          </wp:positionV>
          <wp:extent cx="1371600" cy="151808"/>
          <wp:effectExtent l="0" t="0" r="0" b="0"/>
          <wp:wrapNone/>
          <wp:docPr id="129" name="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image15.jpeg"/>
                  <pic:cNvPicPr/>
                </pic:nvPicPr>
                <pic:blipFill>
                  <a:blip r:embed="rId1" cstate="print"/>
                  <a:stretch>
                    <a:fillRect/>
                  </a:stretch>
                </pic:blipFill>
                <pic:spPr>
                  <a:xfrm>
                    <a:off x="0" y="0"/>
                    <a:ext cx="1371600" cy="151808"/>
                  </a:xfrm>
                  <a:prstGeom prst="rect">
                    <a:avLst/>
                  </a:prstGeom>
                </pic:spPr>
              </pic:pic>
            </a:graphicData>
          </a:graphic>
        </wp:anchor>
      </w:drawing>
    </w:r>
    <w:r w:rsidR="008A1536">
      <w:pict>
        <v:shapetype id="_x0000_t202" coordsize="21600,21600" o:spt="202" path="m,l,21600r21600,l21600,xe">
          <v:stroke joinstyle="miter"/>
          <v:path gradientshapeok="t" o:connecttype="rect"/>
        </v:shapetype>
        <v:shape id="_x0000_s2055" type="#_x0000_t202" style="position:absolute;margin-left:73.15pt;margin-top:789.8pt;width:9.05pt;height:12.1pt;z-index:-109360;mso-position-horizontal-relative:page;mso-position-vertical-relative:page" filled="f" stroked="f">
          <v:textbox inset="0,0,0,0">
            <w:txbxContent>
              <w:p w:rsidR="00314A41" w:rsidRDefault="00314A41">
                <w:pPr>
                  <w:spacing w:before="14"/>
                  <w:ind w:left="40"/>
                  <w:rPr>
                    <w:sz w:val="18"/>
                  </w:rPr>
                </w:pPr>
                <w:r>
                  <w:fldChar w:fldCharType="begin"/>
                </w:r>
                <w:r>
                  <w:rPr>
                    <w:color w:val="929497"/>
                    <w:w w:val="99"/>
                    <w:sz w:val="18"/>
                  </w:rPr>
                  <w:instrText xml:space="preserve"> PAGE </w:instrText>
                </w:r>
                <w:r>
                  <w:fldChar w:fldCharType="separate"/>
                </w:r>
                <w:r w:rsidR="008A1536">
                  <w:rPr>
                    <w:noProof/>
                    <w:color w:val="929497"/>
                    <w:w w:val="99"/>
                    <w:sz w:val="18"/>
                  </w:rPr>
                  <w:t>2</w:t>
                </w:r>
                <w:r>
                  <w:fldChar w:fldCharType="end"/>
                </w:r>
              </w:p>
            </w:txbxContent>
          </v:textbox>
          <w10:wrap anchorx="page" anchory="page"/>
        </v:shape>
      </w:pict>
    </w:r>
    <w:r w:rsidR="008A1536">
      <w:pict>
        <v:shape id="_x0000_s2054" type="#_x0000_t202" style="position:absolute;margin-left:268.35pt;margin-top:793.6pt;width:58.8pt;height:8.75pt;z-index:-109336;mso-position-horizontal-relative:page;mso-position-vertical-relative:page" filled="f" stroked="f">
          <v:textbox inset="0,0,0,0">
            <w:txbxContent>
              <w:p w:rsidR="00314A41" w:rsidRDefault="00314A41">
                <w:pPr>
                  <w:spacing w:before="16"/>
                  <w:ind w:left="20"/>
                  <w:rPr>
                    <w:sz w:val="12"/>
                  </w:rPr>
                </w:pPr>
                <w:r>
                  <w:rPr>
                    <w:color w:val="929497"/>
                    <w:sz w:val="12"/>
                  </w:rPr>
                  <w:t>CRICOS No. 00114A</w:t>
                </w:r>
              </w:p>
            </w:txbxContent>
          </v:textbox>
          <w10:wrap anchorx="page" anchory="page"/>
        </v:shape>
      </w:pict>
    </w: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A41" w:rsidRDefault="00314A41">
    <w:pPr>
      <w:pStyle w:val="BodyText"/>
      <w:spacing w:line="14" w:lineRule="auto"/>
    </w:pPr>
    <w:r>
      <w:rPr>
        <w:noProof/>
        <w:lang w:val="en-AU" w:eastAsia="en-AU"/>
      </w:rPr>
      <w:drawing>
        <wp:anchor distT="0" distB="0" distL="0" distR="0" simplePos="0" relativeHeight="268326143" behindDoc="1" locked="0" layoutInCell="1" allowOverlap="1">
          <wp:simplePos x="0" y="0"/>
          <wp:positionH relativeFrom="page">
            <wp:posOffset>5650229</wp:posOffset>
          </wp:positionH>
          <wp:positionV relativeFrom="page">
            <wp:posOffset>10023474</wp:posOffset>
          </wp:positionV>
          <wp:extent cx="1371600" cy="151808"/>
          <wp:effectExtent l="0" t="0" r="0" b="0"/>
          <wp:wrapNone/>
          <wp:docPr id="131" name="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image15.jpeg"/>
                  <pic:cNvPicPr/>
                </pic:nvPicPr>
                <pic:blipFill>
                  <a:blip r:embed="rId1" cstate="print"/>
                  <a:stretch>
                    <a:fillRect/>
                  </a:stretch>
                </pic:blipFill>
                <pic:spPr>
                  <a:xfrm>
                    <a:off x="0" y="0"/>
                    <a:ext cx="1371600" cy="151808"/>
                  </a:xfrm>
                  <a:prstGeom prst="rect">
                    <a:avLst/>
                  </a:prstGeom>
                </pic:spPr>
              </pic:pic>
            </a:graphicData>
          </a:graphic>
        </wp:anchor>
      </w:drawing>
    </w:r>
    <w:r w:rsidR="008A1536">
      <w:pict>
        <v:shapetype id="_x0000_t202" coordsize="21600,21600" o:spt="202" path="m,l,21600r21600,l21600,xe">
          <v:stroke joinstyle="miter"/>
          <v:path gradientshapeok="t" o:connecttype="rect"/>
        </v:shapetype>
        <v:shape id="_x0000_s2053" type="#_x0000_t202" style="position:absolute;margin-left:73.15pt;margin-top:789.8pt;width:9.05pt;height:12.1pt;z-index:-109288;mso-position-horizontal-relative:page;mso-position-vertical-relative:page" filled="f" stroked="f">
          <v:textbox inset="0,0,0,0">
            <w:txbxContent>
              <w:p w:rsidR="00314A41" w:rsidRDefault="00314A41">
                <w:pPr>
                  <w:spacing w:before="14"/>
                  <w:ind w:left="40"/>
                  <w:rPr>
                    <w:sz w:val="18"/>
                  </w:rPr>
                </w:pPr>
                <w:r>
                  <w:fldChar w:fldCharType="begin"/>
                </w:r>
                <w:r>
                  <w:rPr>
                    <w:color w:val="929497"/>
                    <w:w w:val="99"/>
                    <w:sz w:val="18"/>
                  </w:rPr>
                  <w:instrText xml:space="preserve"> PAGE </w:instrText>
                </w:r>
                <w:r>
                  <w:fldChar w:fldCharType="separate"/>
                </w:r>
                <w:r w:rsidR="008A1536">
                  <w:rPr>
                    <w:noProof/>
                    <w:color w:val="929497"/>
                    <w:w w:val="99"/>
                    <w:sz w:val="18"/>
                  </w:rPr>
                  <w:t>5</w:t>
                </w:r>
                <w:r>
                  <w:fldChar w:fldCharType="end"/>
                </w:r>
              </w:p>
            </w:txbxContent>
          </v:textbox>
          <w10:wrap anchorx="page" anchory="page"/>
        </v:shape>
      </w:pict>
    </w:r>
    <w:r w:rsidR="008A1536">
      <w:pict>
        <v:shape id="_x0000_s2052" type="#_x0000_t202" style="position:absolute;margin-left:268.35pt;margin-top:793.6pt;width:58.85pt;height:8.75pt;z-index:-109264;mso-position-horizontal-relative:page;mso-position-vertical-relative:page" filled="f" stroked="f">
          <v:textbox inset="0,0,0,0">
            <w:txbxContent>
              <w:p w:rsidR="00314A41" w:rsidRDefault="00314A41">
                <w:pPr>
                  <w:spacing w:before="16"/>
                  <w:ind w:left="20"/>
                  <w:rPr>
                    <w:sz w:val="12"/>
                  </w:rPr>
                </w:pPr>
                <w:r>
                  <w:rPr>
                    <w:color w:val="929497"/>
                    <w:sz w:val="12"/>
                  </w:rPr>
                  <w:t>CRICOS No. 00114A</w:t>
                </w:r>
              </w:p>
            </w:txbxContent>
          </v:textbox>
          <w10:wrap anchorx="page" anchory="page"/>
        </v:shape>
      </w:pict>
    </w: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A41" w:rsidRDefault="00314A41">
    <w:pPr>
      <w:pStyle w:val="BodyText"/>
      <w:spacing w:line="14" w:lineRule="auto"/>
    </w:pPr>
    <w:r>
      <w:rPr>
        <w:noProof/>
        <w:lang w:val="en-AU" w:eastAsia="en-AU"/>
      </w:rPr>
      <w:drawing>
        <wp:anchor distT="0" distB="0" distL="0" distR="0" simplePos="0" relativeHeight="268326239" behindDoc="1" locked="0" layoutInCell="1" allowOverlap="1">
          <wp:simplePos x="0" y="0"/>
          <wp:positionH relativeFrom="page">
            <wp:posOffset>5650229</wp:posOffset>
          </wp:positionH>
          <wp:positionV relativeFrom="page">
            <wp:posOffset>10023475</wp:posOffset>
          </wp:positionV>
          <wp:extent cx="1368893" cy="151809"/>
          <wp:effectExtent l="0" t="0" r="0" b="0"/>
          <wp:wrapNone/>
          <wp:docPr id="133"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image22.png"/>
                  <pic:cNvPicPr/>
                </pic:nvPicPr>
                <pic:blipFill>
                  <a:blip r:embed="rId1" cstate="print"/>
                  <a:stretch>
                    <a:fillRect/>
                  </a:stretch>
                </pic:blipFill>
                <pic:spPr>
                  <a:xfrm>
                    <a:off x="0" y="0"/>
                    <a:ext cx="1368893" cy="151809"/>
                  </a:xfrm>
                  <a:prstGeom prst="rect">
                    <a:avLst/>
                  </a:prstGeom>
                </pic:spPr>
              </pic:pic>
            </a:graphicData>
          </a:graphic>
        </wp:anchor>
      </w:drawing>
    </w:r>
    <w:r w:rsidR="008A1536">
      <w:pict>
        <v:shapetype id="_x0000_t202" coordsize="21600,21600" o:spt="202" path="m,l,21600r21600,l21600,xe">
          <v:stroke joinstyle="miter"/>
          <v:path gradientshapeok="t" o:connecttype="rect"/>
        </v:shapetype>
        <v:shape id="_x0000_s2050" type="#_x0000_t202" style="position:absolute;margin-left:74.1pt;margin-top:789.7pt;width:7.05pt;height:12.1pt;z-index:-109192;mso-position-horizontal-relative:page;mso-position-vertical-relative:page" filled="f" stroked="f">
          <v:textbox inset="0,0,0,0">
            <w:txbxContent>
              <w:p w:rsidR="00314A41" w:rsidRDefault="00314A41">
                <w:pPr>
                  <w:spacing w:before="14"/>
                  <w:ind w:left="20"/>
                  <w:rPr>
                    <w:sz w:val="18"/>
                  </w:rPr>
                </w:pPr>
                <w:r>
                  <w:rPr>
                    <w:color w:val="939598"/>
                    <w:w w:val="99"/>
                    <w:sz w:val="18"/>
                  </w:rPr>
                  <w:t>1</w:t>
                </w:r>
              </w:p>
            </w:txbxContent>
          </v:textbox>
          <w10:wrap anchorx="page" anchory="page"/>
        </v:shape>
      </w:pict>
    </w:r>
    <w:r w:rsidR="008A1536">
      <w:pict>
        <v:shape id="_x0000_s2049" type="#_x0000_t202" style="position:absolute;margin-left:268.3pt;margin-top:793.5pt;width:58.85pt;height:8.75pt;z-index:-109168;mso-position-horizontal-relative:page;mso-position-vertical-relative:page" filled="f" stroked="f">
          <v:textbox inset="0,0,0,0">
            <w:txbxContent>
              <w:p w:rsidR="00314A41" w:rsidRDefault="00314A41">
                <w:pPr>
                  <w:spacing w:before="16"/>
                  <w:ind w:left="20"/>
                  <w:rPr>
                    <w:sz w:val="12"/>
                  </w:rPr>
                </w:pPr>
                <w:r>
                  <w:rPr>
                    <w:color w:val="939598"/>
                    <w:sz w:val="12"/>
                  </w:rPr>
                  <w:t>CRICOS No. 00114A</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524" w:rsidRDefault="0027752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A41" w:rsidRDefault="008A1536">
    <w:pPr>
      <w:pStyle w:val="BodyText"/>
      <w:spacing w:line="14" w:lineRule="auto"/>
    </w:pPr>
    <w:r>
      <w:pict>
        <v:shapetype id="_x0000_t202" coordsize="21600,21600" o:spt="202" path="m,l,21600r21600,l21600,xe">
          <v:stroke joinstyle="miter"/>
          <v:path gradientshapeok="t" o:connecttype="rect"/>
        </v:shapetype>
        <v:shape id="_x0000_s2097" type="#_x0000_t202" style="position:absolute;margin-left:25.45pt;margin-top:816.75pt;width:331.1pt;height:10.95pt;z-index:-110704;mso-position-horizontal-relative:page;mso-position-vertical-relative:page" filled="f" stroked="f">
          <v:textbox inset="0,0,0,0">
            <w:txbxContent>
              <w:p w:rsidR="00314A41" w:rsidRDefault="008A1536">
                <w:pPr>
                  <w:spacing w:before="14"/>
                  <w:ind w:left="20"/>
                  <w:rPr>
                    <w:sz w:val="16"/>
                  </w:rPr>
                </w:pPr>
                <w:hyperlink r:id="rId1">
                  <w:r w:rsidR="00314A41">
                    <w:rPr>
                      <w:sz w:val="16"/>
                    </w:rPr>
                    <w:t>http://www.flinders.edu.au/flinders/index.cfm?7EBA5BE4-EF7C-96B7-CBD1-E94691FD92C8</w:t>
                  </w:r>
                </w:hyperlink>
              </w:p>
            </w:txbxContent>
          </v:textbox>
          <w10:wrap anchorx="page" anchory="page"/>
        </v:shape>
      </w:pict>
    </w:r>
    <w:r>
      <w:pict>
        <v:shape id="_x0000_s2096" type="#_x0000_t202" style="position:absolute;margin-left:556.4pt;margin-top:816.75pt;width:14.15pt;height:10.95pt;z-index:-110680;mso-position-horizontal-relative:page;mso-position-vertical-relative:page" filled="f" stroked="f">
          <v:textbox inset="0,0,0,0">
            <w:txbxContent>
              <w:p w:rsidR="00314A41" w:rsidRDefault="00314A41">
                <w:pPr>
                  <w:spacing w:before="14"/>
                  <w:ind w:left="40"/>
                  <w:rPr>
                    <w:sz w:val="16"/>
                  </w:rPr>
                </w:pPr>
                <w:r>
                  <w:fldChar w:fldCharType="begin"/>
                </w:r>
                <w:r>
                  <w:rPr>
                    <w:sz w:val="16"/>
                  </w:rPr>
                  <w:instrText xml:space="preserve"> PAGE </w:instrText>
                </w:r>
                <w:r>
                  <w:fldChar w:fldCharType="separate"/>
                </w:r>
                <w:r w:rsidR="008A1536">
                  <w:rPr>
                    <w:noProof/>
                    <w:sz w:val="16"/>
                  </w:rPr>
                  <w:t>2</w:t>
                </w:r>
                <w:r>
                  <w:fldChar w:fldCharType="end"/>
                </w:r>
                <w:r>
                  <w:rPr>
                    <w:sz w:val="16"/>
                  </w:rPr>
                  <w:t>/2</w:t>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A41" w:rsidRDefault="008A1536">
    <w:pPr>
      <w:pStyle w:val="BodyText"/>
      <w:spacing w:line="14" w:lineRule="auto"/>
    </w:pPr>
    <w:r>
      <w:pict>
        <v:shapetype id="_x0000_t202" coordsize="21600,21600" o:spt="202" path="m,l,21600r21600,l21600,xe">
          <v:stroke joinstyle="miter"/>
          <v:path gradientshapeok="t" o:connecttype="rect"/>
        </v:shapetype>
        <v:shape id="_x0000_s2093" type="#_x0000_t202" style="position:absolute;margin-left:25.45pt;margin-top:816.75pt;width:299.95pt;height:10.95pt;z-index:-110608;mso-position-horizontal-relative:page;mso-position-vertical-relative:page" filled="f" stroked="f">
          <v:textbox inset="0,0,0,0">
            <w:txbxContent>
              <w:p w:rsidR="00314A41" w:rsidRDefault="008A1536">
                <w:pPr>
                  <w:spacing w:before="14"/>
                  <w:ind w:left="20"/>
                  <w:rPr>
                    <w:sz w:val="16"/>
                  </w:rPr>
                </w:pPr>
                <w:hyperlink r:id="rId1">
                  <w:r w:rsidR="00314A41">
                    <w:rPr>
                      <w:sz w:val="16"/>
                    </w:rPr>
                    <w:t>https://www.flinders.edu.au/integritygovernancerisk/policyandsecretariat/by-laws.cfm</w:t>
                  </w:r>
                </w:hyperlink>
              </w:p>
            </w:txbxContent>
          </v:textbox>
          <w10:wrap anchorx="page" anchory="page"/>
        </v:shape>
      </w:pict>
    </w:r>
    <w:r>
      <w:pict>
        <v:shape id="_x0000_s2092" type="#_x0000_t202" style="position:absolute;margin-left:556.4pt;margin-top:816.75pt;width:14.15pt;height:10.95pt;z-index:-110584;mso-position-horizontal-relative:page;mso-position-vertical-relative:page" filled="f" stroked="f">
          <v:textbox inset="0,0,0,0">
            <w:txbxContent>
              <w:p w:rsidR="00314A41" w:rsidRDefault="00314A41">
                <w:pPr>
                  <w:spacing w:before="14"/>
                  <w:ind w:left="40"/>
                  <w:rPr>
                    <w:sz w:val="16"/>
                  </w:rPr>
                </w:pPr>
                <w:r>
                  <w:fldChar w:fldCharType="begin"/>
                </w:r>
                <w:r>
                  <w:rPr>
                    <w:sz w:val="16"/>
                  </w:rPr>
                  <w:instrText xml:space="preserve"> PAGE </w:instrText>
                </w:r>
                <w:r>
                  <w:fldChar w:fldCharType="separate"/>
                </w:r>
                <w:r w:rsidR="008A1536">
                  <w:rPr>
                    <w:noProof/>
                    <w:sz w:val="16"/>
                  </w:rPr>
                  <w:t>4</w:t>
                </w:r>
                <w:r>
                  <w:fldChar w:fldCharType="end"/>
                </w:r>
                <w:r>
                  <w:rPr>
                    <w:sz w:val="16"/>
                  </w:rPr>
                  <w:t>/4</w:t>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A41" w:rsidRDefault="00314A41">
    <w:pPr>
      <w:pStyle w:val="BodyText"/>
      <w:spacing w:line="14" w:lineRule="auto"/>
    </w:pPr>
    <w:r>
      <w:rPr>
        <w:noProof/>
        <w:lang w:val="en-AU" w:eastAsia="en-AU"/>
      </w:rPr>
      <w:drawing>
        <wp:anchor distT="0" distB="0" distL="0" distR="0" simplePos="0" relativeHeight="268324895" behindDoc="1" locked="0" layoutInCell="1" allowOverlap="1">
          <wp:simplePos x="0" y="0"/>
          <wp:positionH relativeFrom="page">
            <wp:posOffset>5650229</wp:posOffset>
          </wp:positionH>
          <wp:positionV relativeFrom="page">
            <wp:posOffset>10023474</wp:posOffset>
          </wp:positionV>
          <wp:extent cx="1371600" cy="151808"/>
          <wp:effectExtent l="0" t="0" r="0" b="0"/>
          <wp:wrapNone/>
          <wp:docPr id="9" name="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5.jpeg"/>
                  <pic:cNvPicPr/>
                </pic:nvPicPr>
                <pic:blipFill>
                  <a:blip r:embed="rId1" cstate="print"/>
                  <a:stretch>
                    <a:fillRect/>
                  </a:stretch>
                </pic:blipFill>
                <pic:spPr>
                  <a:xfrm>
                    <a:off x="0" y="0"/>
                    <a:ext cx="1371600" cy="151808"/>
                  </a:xfrm>
                  <a:prstGeom prst="rect">
                    <a:avLst/>
                  </a:prstGeom>
                </pic:spPr>
              </pic:pic>
            </a:graphicData>
          </a:graphic>
        </wp:anchor>
      </w:drawing>
    </w:r>
    <w:r w:rsidR="008A1536">
      <w:pict>
        <v:shapetype id="_x0000_t202" coordsize="21600,21600" o:spt="202" path="m,l,21600r21600,l21600,xe">
          <v:stroke joinstyle="miter"/>
          <v:path gradientshapeok="t" o:connecttype="rect"/>
        </v:shapetype>
        <v:shape id="_x0000_s2091" type="#_x0000_t202" style="position:absolute;margin-left:73.15pt;margin-top:789.8pt;width:9.05pt;height:12.1pt;z-index:-110536;mso-position-horizontal-relative:page;mso-position-vertical-relative:page" filled="f" stroked="f">
          <v:textbox inset="0,0,0,0">
            <w:txbxContent>
              <w:p w:rsidR="00314A41" w:rsidRDefault="00314A41">
                <w:pPr>
                  <w:spacing w:before="14"/>
                  <w:ind w:left="40"/>
                  <w:rPr>
                    <w:sz w:val="18"/>
                  </w:rPr>
                </w:pPr>
                <w:r>
                  <w:fldChar w:fldCharType="begin"/>
                </w:r>
                <w:r>
                  <w:rPr>
                    <w:color w:val="929497"/>
                    <w:w w:val="99"/>
                    <w:sz w:val="18"/>
                  </w:rPr>
                  <w:instrText xml:space="preserve"> PAGE </w:instrText>
                </w:r>
                <w:r>
                  <w:fldChar w:fldCharType="separate"/>
                </w:r>
                <w:r w:rsidR="008A1536">
                  <w:rPr>
                    <w:noProof/>
                    <w:color w:val="929497"/>
                    <w:w w:val="99"/>
                    <w:sz w:val="18"/>
                  </w:rPr>
                  <w:t>1</w:t>
                </w:r>
                <w:r>
                  <w:fldChar w:fldCharType="end"/>
                </w:r>
              </w:p>
            </w:txbxContent>
          </v:textbox>
          <w10:wrap anchorx="page" anchory="page"/>
        </v:shape>
      </w:pict>
    </w:r>
    <w:r w:rsidR="008A1536">
      <w:pict>
        <v:shape id="_x0000_s2090" type="#_x0000_t202" style="position:absolute;margin-left:268.35pt;margin-top:793.6pt;width:58.8pt;height:8.75pt;z-index:-110512;mso-position-horizontal-relative:page;mso-position-vertical-relative:page" filled="f" stroked="f">
          <v:textbox inset="0,0,0,0">
            <w:txbxContent>
              <w:p w:rsidR="00314A41" w:rsidRDefault="00314A41">
                <w:pPr>
                  <w:spacing w:before="16"/>
                  <w:ind w:left="20"/>
                  <w:rPr>
                    <w:sz w:val="12"/>
                  </w:rPr>
                </w:pPr>
                <w:r>
                  <w:rPr>
                    <w:color w:val="929497"/>
                    <w:sz w:val="12"/>
                  </w:rPr>
                  <w:t>CRICOS No. 00114A</w:t>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A41" w:rsidRDefault="00314A41">
    <w:pPr>
      <w:pStyle w:val="BodyText"/>
      <w:spacing w:line="14" w:lineRule="auto"/>
    </w:pPr>
    <w:r>
      <w:rPr>
        <w:noProof/>
        <w:lang w:val="en-AU" w:eastAsia="en-AU"/>
      </w:rPr>
      <w:drawing>
        <wp:anchor distT="0" distB="0" distL="0" distR="0" simplePos="0" relativeHeight="268324967" behindDoc="1" locked="0" layoutInCell="1" allowOverlap="1">
          <wp:simplePos x="0" y="0"/>
          <wp:positionH relativeFrom="page">
            <wp:posOffset>5650229</wp:posOffset>
          </wp:positionH>
          <wp:positionV relativeFrom="page">
            <wp:posOffset>10023474</wp:posOffset>
          </wp:positionV>
          <wp:extent cx="1371600" cy="151808"/>
          <wp:effectExtent l="0" t="0" r="0" b="0"/>
          <wp:wrapNone/>
          <wp:docPr id="11" name="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5.jpeg"/>
                  <pic:cNvPicPr/>
                </pic:nvPicPr>
                <pic:blipFill>
                  <a:blip r:embed="rId1" cstate="print"/>
                  <a:stretch>
                    <a:fillRect/>
                  </a:stretch>
                </pic:blipFill>
                <pic:spPr>
                  <a:xfrm>
                    <a:off x="0" y="0"/>
                    <a:ext cx="1371600" cy="151808"/>
                  </a:xfrm>
                  <a:prstGeom prst="rect">
                    <a:avLst/>
                  </a:prstGeom>
                </pic:spPr>
              </pic:pic>
            </a:graphicData>
          </a:graphic>
        </wp:anchor>
      </w:drawing>
    </w:r>
    <w:r w:rsidR="008A1536">
      <w:pict>
        <v:shapetype id="_x0000_t202" coordsize="21600,21600" o:spt="202" path="m,l,21600r21600,l21600,xe">
          <v:stroke joinstyle="miter"/>
          <v:path gradientshapeok="t" o:connecttype="rect"/>
        </v:shapetype>
        <v:shape id="_x0000_s2089" type="#_x0000_t202" style="position:absolute;margin-left:73.15pt;margin-top:789.8pt;width:9.05pt;height:12.1pt;z-index:-110464;mso-position-horizontal-relative:page;mso-position-vertical-relative:page" filled="f" stroked="f">
          <v:textbox inset="0,0,0,0">
            <w:txbxContent>
              <w:p w:rsidR="00314A41" w:rsidRDefault="00314A41">
                <w:pPr>
                  <w:spacing w:before="14"/>
                  <w:ind w:left="40"/>
                  <w:rPr>
                    <w:sz w:val="18"/>
                  </w:rPr>
                </w:pPr>
                <w:r>
                  <w:fldChar w:fldCharType="begin"/>
                </w:r>
                <w:r>
                  <w:rPr>
                    <w:color w:val="929497"/>
                    <w:w w:val="99"/>
                    <w:sz w:val="18"/>
                  </w:rPr>
                  <w:instrText xml:space="preserve"> PAGE </w:instrText>
                </w:r>
                <w:r>
                  <w:fldChar w:fldCharType="separate"/>
                </w:r>
                <w:r w:rsidR="008A1536">
                  <w:rPr>
                    <w:noProof/>
                    <w:color w:val="929497"/>
                    <w:w w:val="99"/>
                    <w:sz w:val="18"/>
                  </w:rPr>
                  <w:t>2</w:t>
                </w:r>
                <w:r>
                  <w:fldChar w:fldCharType="end"/>
                </w:r>
              </w:p>
            </w:txbxContent>
          </v:textbox>
          <w10:wrap anchorx="page" anchory="page"/>
        </v:shape>
      </w:pict>
    </w:r>
    <w:r w:rsidR="008A1536">
      <w:pict>
        <v:shape id="_x0000_s2088" type="#_x0000_t202" style="position:absolute;margin-left:268.35pt;margin-top:793.6pt;width:58.8pt;height:8.75pt;z-index:-110440;mso-position-horizontal-relative:page;mso-position-vertical-relative:page" filled="f" stroked="f">
          <v:textbox inset="0,0,0,0">
            <w:txbxContent>
              <w:p w:rsidR="00314A41" w:rsidRDefault="00314A41">
                <w:pPr>
                  <w:spacing w:before="16"/>
                  <w:ind w:left="20"/>
                  <w:rPr>
                    <w:sz w:val="12"/>
                  </w:rPr>
                </w:pPr>
                <w:r>
                  <w:rPr>
                    <w:color w:val="929497"/>
                    <w:sz w:val="12"/>
                  </w:rPr>
                  <w:t>CRICOS No. 00114A</w:t>
                </w:r>
              </w:p>
            </w:txbxContent>
          </v:textbox>
          <w10:wrap anchorx="page" anchory="page"/>
        </v:shape>
      </w:pic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A41" w:rsidRDefault="00314A41">
    <w:pPr>
      <w:pStyle w:val="BodyText"/>
      <w:spacing w:line="14" w:lineRule="auto"/>
      <w:rPr>
        <w:sz w:val="13"/>
      </w:rPr>
    </w:pPr>
    <w:r>
      <w:rPr>
        <w:noProof/>
        <w:lang w:val="en-AU" w:eastAsia="en-AU"/>
      </w:rPr>
      <w:drawing>
        <wp:anchor distT="0" distB="0" distL="0" distR="0" simplePos="0" relativeHeight="268325039" behindDoc="1" locked="0" layoutInCell="1" allowOverlap="1">
          <wp:simplePos x="0" y="0"/>
          <wp:positionH relativeFrom="page">
            <wp:posOffset>5650229</wp:posOffset>
          </wp:positionH>
          <wp:positionV relativeFrom="page">
            <wp:posOffset>10023474</wp:posOffset>
          </wp:positionV>
          <wp:extent cx="1371600" cy="151808"/>
          <wp:effectExtent l="0" t="0" r="0" b="0"/>
          <wp:wrapNone/>
          <wp:docPr id="13" name="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5.jpeg"/>
                  <pic:cNvPicPr/>
                </pic:nvPicPr>
                <pic:blipFill>
                  <a:blip r:embed="rId1" cstate="print"/>
                  <a:stretch>
                    <a:fillRect/>
                  </a:stretch>
                </pic:blipFill>
                <pic:spPr>
                  <a:xfrm>
                    <a:off x="0" y="0"/>
                    <a:ext cx="1371600" cy="151808"/>
                  </a:xfrm>
                  <a:prstGeom prst="rect">
                    <a:avLst/>
                  </a:prstGeom>
                </pic:spPr>
              </pic:pic>
            </a:graphicData>
          </a:graphic>
        </wp:anchor>
      </w:drawing>
    </w:r>
    <w:r w:rsidR="008A1536">
      <w:pict>
        <v:shapetype id="_x0000_t202" coordsize="21600,21600" o:spt="202" path="m,l,21600r21600,l21600,xe">
          <v:stroke joinstyle="miter"/>
          <v:path gradientshapeok="t" o:connecttype="rect"/>
        </v:shapetype>
        <v:shape id="_x0000_s2087" type="#_x0000_t202" style="position:absolute;margin-left:73.15pt;margin-top:789.8pt;width:9.05pt;height:12.1pt;z-index:-110392;mso-position-horizontal-relative:page;mso-position-vertical-relative:page" filled="f" stroked="f">
          <v:textbox inset="0,0,0,0">
            <w:txbxContent>
              <w:p w:rsidR="00314A41" w:rsidRDefault="00314A41">
                <w:pPr>
                  <w:spacing w:before="14"/>
                  <w:ind w:left="40"/>
                  <w:rPr>
                    <w:sz w:val="18"/>
                  </w:rPr>
                </w:pPr>
                <w:r>
                  <w:fldChar w:fldCharType="begin"/>
                </w:r>
                <w:r>
                  <w:rPr>
                    <w:color w:val="929497"/>
                    <w:w w:val="99"/>
                    <w:sz w:val="18"/>
                  </w:rPr>
                  <w:instrText xml:space="preserve"> PAGE </w:instrText>
                </w:r>
                <w:r>
                  <w:fldChar w:fldCharType="separate"/>
                </w:r>
                <w:r w:rsidR="008A1536">
                  <w:rPr>
                    <w:noProof/>
                    <w:color w:val="929497"/>
                    <w:w w:val="99"/>
                    <w:sz w:val="18"/>
                  </w:rPr>
                  <w:t>5</w:t>
                </w:r>
                <w:r>
                  <w:fldChar w:fldCharType="end"/>
                </w:r>
              </w:p>
            </w:txbxContent>
          </v:textbox>
          <w10:wrap anchorx="page" anchory="page"/>
        </v:shape>
      </w:pict>
    </w:r>
    <w:r w:rsidR="008A1536">
      <w:pict>
        <v:shape id="_x0000_s2086" type="#_x0000_t202" style="position:absolute;margin-left:268.35pt;margin-top:793.6pt;width:58.8pt;height:8.75pt;z-index:-110368;mso-position-horizontal-relative:page;mso-position-vertical-relative:page" filled="f" stroked="f">
          <v:textbox inset="0,0,0,0">
            <w:txbxContent>
              <w:p w:rsidR="00314A41" w:rsidRDefault="00314A41">
                <w:pPr>
                  <w:spacing w:before="16"/>
                  <w:ind w:left="20"/>
                  <w:rPr>
                    <w:sz w:val="12"/>
                  </w:rPr>
                </w:pPr>
                <w:r>
                  <w:rPr>
                    <w:color w:val="929497"/>
                    <w:sz w:val="12"/>
                  </w:rPr>
                  <w:t>CRICOS No. 00114A</w:t>
                </w:r>
              </w:p>
            </w:txbxContent>
          </v:textbox>
          <w10:wrap anchorx="page" anchory="page"/>
        </v:shape>
      </w:pic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A41" w:rsidRDefault="00314A41">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4A41" w:rsidRDefault="00314A41">
      <w:r>
        <w:separator/>
      </w:r>
    </w:p>
  </w:footnote>
  <w:footnote w:type="continuationSeparator" w:id="0">
    <w:p w:rsidR="00314A41" w:rsidRDefault="00314A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524" w:rsidRDefault="00277524">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A41" w:rsidRDefault="00314A41">
    <w:pPr>
      <w:pStyle w:val="BodyText"/>
      <w:spacing w:line="14" w:lineRule="auto"/>
      <w:rPr>
        <w:sz w:val="2"/>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A41" w:rsidRDefault="00314A41">
    <w:pPr>
      <w:pStyle w:val="BodyText"/>
      <w:spacing w:line="14" w:lineRule="auto"/>
      <w:rPr>
        <w:sz w:val="2"/>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A41" w:rsidRDefault="008A1536">
    <w:pPr>
      <w:pStyle w:val="BodyText"/>
      <w:spacing w:line="14" w:lineRule="auto"/>
    </w:pPr>
    <w:r>
      <w:pict>
        <v:shapetype id="_x0000_t202" coordsize="21600,21600" o:spt="202" path="m,l,21600r21600,l21600,xe">
          <v:stroke joinstyle="miter"/>
          <v:path gradientshapeok="t" o:connecttype="rect"/>
        </v:shapetype>
        <v:shape id="_x0000_s2084" type="#_x0000_t202" style="position:absolute;margin-left:25.45pt;margin-top:13.75pt;width:42.05pt;height:10.95pt;z-index:-110320;mso-position-horizontal-relative:page;mso-position-vertical-relative:page" filled="f" stroked="f">
          <v:textbox inset="0,0,0,0">
            <w:txbxContent>
              <w:p w:rsidR="00314A41" w:rsidRDefault="00314A41">
                <w:pPr>
                  <w:spacing w:before="14"/>
                  <w:ind w:left="20"/>
                  <w:rPr>
                    <w:sz w:val="16"/>
                  </w:rPr>
                </w:pPr>
                <w:r>
                  <w:rPr>
                    <w:sz w:val="16"/>
                  </w:rPr>
                  <w:t>12/17/2018</w:t>
                </w:r>
              </w:p>
            </w:txbxContent>
          </v:textbox>
          <w10:wrap anchorx="page" anchory="page"/>
        </v:shape>
      </w:pict>
    </w:r>
    <w:r>
      <w:pict>
        <v:shape id="_x0000_s2083" type="#_x0000_t202" style="position:absolute;margin-left:250.5pt;margin-top:13.75pt;width:164.3pt;height:10.95pt;z-index:-110296;mso-position-horizontal-relative:page;mso-position-vertical-relative:page" filled="f" stroked="f">
          <v:textbox inset="0,0,0,0">
            <w:txbxContent>
              <w:p w:rsidR="00314A41" w:rsidRDefault="00314A41">
                <w:pPr>
                  <w:spacing w:before="14"/>
                  <w:ind w:left="20"/>
                  <w:rPr>
                    <w:sz w:val="16"/>
                  </w:rPr>
                </w:pPr>
                <w:r>
                  <w:rPr>
                    <w:sz w:val="16"/>
                  </w:rPr>
                  <w:t>Room Booking Principles - Flinders University</w:t>
                </w:r>
              </w:p>
            </w:txbxContent>
          </v:textbox>
          <w10:wrap anchorx="page" anchory="page"/>
        </v:shape>
      </w:pic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A41" w:rsidRDefault="00314A41">
    <w:pPr>
      <w:pStyle w:val="BodyText"/>
      <w:spacing w:line="14" w:lineRule="auto"/>
      <w:rPr>
        <w:sz w:val="2"/>
      </w:rP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A41" w:rsidRDefault="008A1536">
    <w:pPr>
      <w:pStyle w:val="BodyText"/>
      <w:spacing w:line="14" w:lineRule="auto"/>
    </w:pPr>
    <w:r>
      <w:pict>
        <v:line id="_x0000_s2078" style="position:absolute;z-index:-110152;mso-position-horizontal-relative:page;mso-position-vertical-relative:page" from="73.7pt,42.25pt" to="554.15pt,42.25pt" strokecolor="#ffd700" strokeweight="1.44pt">
          <w10:wrap anchorx="page" anchory="page"/>
        </v:line>
      </w:pic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A41" w:rsidRDefault="00314A41">
    <w:pPr>
      <w:pStyle w:val="BodyText"/>
      <w:spacing w:line="14" w:lineRule="auto"/>
      <w:rPr>
        <w:sz w:val="2"/>
      </w:rP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A41" w:rsidRDefault="00314A41">
    <w:pPr>
      <w:pStyle w:val="BodyText"/>
      <w:spacing w:line="14" w:lineRule="auto"/>
      <w:rPr>
        <w:sz w:val="2"/>
      </w:rP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A41" w:rsidRDefault="00314A41">
    <w:pPr>
      <w:pStyle w:val="BodyText"/>
      <w:spacing w:line="14" w:lineRule="auto"/>
      <w:rPr>
        <w:sz w:val="2"/>
      </w:rP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A41" w:rsidRDefault="008A1536">
    <w:pPr>
      <w:pStyle w:val="BodyText"/>
      <w:spacing w:line="14" w:lineRule="auto"/>
    </w:pPr>
    <w:r>
      <w:pict>
        <v:line id="_x0000_s2071" style="position:absolute;z-index:-109912;mso-position-horizontal-relative:page;mso-position-vertical-relative:page" from="73.7pt,42.1pt" to="554.25pt,42.1pt" strokecolor="#ffd600" strokeweight="1.44pt">
          <w10:wrap anchorx="page" anchory="page"/>
        </v:line>
      </w:pict>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A41" w:rsidRDefault="00314A41">
    <w:pPr>
      <w:pStyle w:val="BodyText"/>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6940215"/>
      <w:docPartObj>
        <w:docPartGallery w:val="Watermarks"/>
        <w:docPartUnique/>
      </w:docPartObj>
    </w:sdtPr>
    <w:sdtContent>
      <w:p w:rsidR="00277524" w:rsidRDefault="008A153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123" type="#_x0000_t136" style="position:absolute;margin-left:0;margin-top:0;width:412.4pt;height:247.45pt;rotation:315;z-index:-107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A41" w:rsidRDefault="008A1536">
    <w:pPr>
      <w:pStyle w:val="BodyText"/>
      <w:spacing w:line="14" w:lineRule="auto"/>
    </w:pPr>
    <w:r>
      <w:pict>
        <v:line id="_x0000_s2068" style="position:absolute;z-index:-109816;mso-position-horizontal-relative:page;mso-position-vertical-relative:page" from="73.7pt,42.1pt" to="554.15pt,42.1pt" strokecolor="#ffd700" strokeweight="1.44pt">
          <w10:wrap anchorx="page" anchory="page"/>
        </v:line>
      </w:pict>
    </w: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A41" w:rsidRDefault="00314A41">
    <w:pPr>
      <w:pStyle w:val="BodyText"/>
      <w:spacing w:line="14" w:lineRule="auto"/>
      <w:rPr>
        <w:sz w:val="2"/>
      </w:rPr>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A41" w:rsidRDefault="00314A41">
    <w:pPr>
      <w:pStyle w:val="BodyText"/>
      <w:spacing w:line="14" w:lineRule="auto"/>
      <w:rPr>
        <w:sz w:val="2"/>
      </w:rPr>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A41" w:rsidRDefault="00314A41">
    <w:pPr>
      <w:pStyle w:val="BodyText"/>
      <w:spacing w:line="14" w:lineRule="auto"/>
      <w:rPr>
        <w:sz w:val="2"/>
      </w:rPr>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A41" w:rsidRDefault="008A1536">
    <w:pPr>
      <w:pStyle w:val="BodyText"/>
      <w:spacing w:line="14" w:lineRule="auto"/>
    </w:pPr>
    <w:r>
      <w:pict>
        <v:line id="_x0000_s2061" style="position:absolute;z-index:-109576;mso-position-horizontal-relative:page;mso-position-vertical-relative:page" from="73.7pt,42.1pt" to="554.15pt,42.1pt" strokecolor="#ffd700" strokeweight="1.44pt">
          <w10:wrap anchorx="page" anchory="page"/>
        </v:line>
      </w:pict>
    </w: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A41" w:rsidRDefault="00314A41">
    <w:pPr>
      <w:pStyle w:val="BodyText"/>
      <w:spacing w:line="14" w:lineRule="auto"/>
      <w:rPr>
        <w:sz w:val="2"/>
      </w:rPr>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A41" w:rsidRDefault="008A1536">
    <w:pPr>
      <w:pStyle w:val="BodyText"/>
      <w:spacing w:line="14" w:lineRule="auto"/>
    </w:pPr>
    <w:r>
      <w:pict>
        <v:line id="_x0000_s2058" style="position:absolute;z-index:-109480;mso-position-horizontal-relative:page;mso-position-vertical-relative:page" from="73.7pt,42.1pt" to="554.25pt,42.1pt" strokecolor="#ffd600" strokeweight="1.44pt">
          <w10:wrap anchorx="page" anchory="page"/>
        </v:line>
      </w:pict>
    </w: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A41" w:rsidRDefault="00314A41">
    <w:pPr>
      <w:pStyle w:val="BodyText"/>
      <w:spacing w:line="14" w:lineRule="auto"/>
      <w:rPr>
        <w:sz w:val="2"/>
      </w:rPr>
    </w:pP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A41" w:rsidRDefault="00314A41">
    <w:pPr>
      <w:pStyle w:val="BodyText"/>
      <w:spacing w:line="14" w:lineRule="auto"/>
      <w:rPr>
        <w:sz w:val="2"/>
      </w:rPr>
    </w:pP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A41" w:rsidRDefault="00314A41">
    <w:pPr>
      <w:pStyle w:val="Body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524" w:rsidRDefault="00277524">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A41" w:rsidRDefault="008A1536">
    <w:pPr>
      <w:pStyle w:val="BodyText"/>
      <w:spacing w:line="14" w:lineRule="auto"/>
    </w:pPr>
    <w:r>
      <w:pict>
        <v:line id="_x0000_s2051" style="position:absolute;z-index:-109240;mso-position-horizontal-relative:page;mso-position-vertical-relative:page" from="73.7pt,42.1pt" to="554.25pt,42.1pt" strokecolor="#ffd600" strokeweight="1.44pt">
          <w10:wrap anchorx="page" anchory="page"/>
        </v:line>
      </w:pict>
    </w: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A41" w:rsidRDefault="00314A41">
    <w:pPr>
      <w:pStyle w:val="BodyText"/>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A41" w:rsidRDefault="008A1536">
    <w:pPr>
      <w:pStyle w:val="BodyText"/>
      <w:spacing w:line="14" w:lineRule="auto"/>
    </w:pPr>
    <w:r>
      <w:pict>
        <v:shapetype id="_x0000_t202" coordsize="21600,21600" o:spt="202" path="m,l,21600r21600,l21600,xe">
          <v:stroke joinstyle="miter"/>
          <v:path gradientshapeok="t" o:connecttype="rect"/>
        </v:shapetype>
        <v:shape id="_x0000_s2099" type="#_x0000_t202" style="position:absolute;margin-left:25.45pt;margin-top:13.75pt;width:42.05pt;height:10.95pt;z-index:-110752;mso-position-horizontal-relative:page;mso-position-vertical-relative:page" filled="f" stroked="f">
          <v:textbox inset="0,0,0,0">
            <w:txbxContent>
              <w:p w:rsidR="00314A41" w:rsidRDefault="00314A41">
                <w:pPr>
                  <w:spacing w:before="14"/>
                  <w:ind w:left="20"/>
                  <w:rPr>
                    <w:sz w:val="16"/>
                  </w:rPr>
                </w:pPr>
                <w:r>
                  <w:rPr>
                    <w:sz w:val="16"/>
                  </w:rPr>
                  <w:t>12/17/2018</w:t>
                </w:r>
              </w:p>
            </w:txbxContent>
          </v:textbox>
          <w10:wrap anchorx="page" anchory="page"/>
        </v:shape>
      </w:pict>
    </w:r>
    <w:r>
      <w:pict>
        <v:shape id="_x0000_s2098" type="#_x0000_t202" style="position:absolute;margin-left:276.35pt;margin-top:13.75pt;width:113.6pt;height:10.95pt;z-index:-110728;mso-position-horizontal-relative:page;mso-position-vertical-relative:page" filled="f" stroked="f">
          <v:textbox inset="0,0,0,0">
            <w:txbxContent>
              <w:p w:rsidR="00314A41" w:rsidRDefault="00314A41">
                <w:pPr>
                  <w:spacing w:before="14"/>
                  <w:ind w:left="20"/>
                  <w:rPr>
                    <w:sz w:val="16"/>
                  </w:rPr>
                </w:pPr>
                <w:r>
                  <w:rPr>
                    <w:sz w:val="16"/>
                  </w:rPr>
                  <w:t>Statute 6.4 - Flinders University</w:t>
                </w:r>
              </w:p>
            </w:txbxContent>
          </v:textbox>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A41" w:rsidRDefault="008A1536">
    <w:pPr>
      <w:pStyle w:val="BodyText"/>
      <w:spacing w:line="14" w:lineRule="auto"/>
    </w:pPr>
    <w:r>
      <w:pict>
        <v:shapetype id="_x0000_t202" coordsize="21600,21600" o:spt="202" path="m,l,21600r21600,l21600,xe">
          <v:stroke joinstyle="miter"/>
          <v:path gradientshapeok="t" o:connecttype="rect"/>
        </v:shapetype>
        <v:shape id="_x0000_s2095" type="#_x0000_t202" style="position:absolute;margin-left:25.45pt;margin-top:13.75pt;width:42.05pt;height:10.95pt;z-index:-110656;mso-position-horizontal-relative:page;mso-position-vertical-relative:page" filled="f" stroked="f">
          <v:textbox inset="0,0,0,0">
            <w:txbxContent>
              <w:p w:rsidR="00314A41" w:rsidRDefault="00314A41">
                <w:pPr>
                  <w:spacing w:before="14"/>
                  <w:ind w:left="20"/>
                  <w:rPr>
                    <w:sz w:val="16"/>
                  </w:rPr>
                </w:pPr>
                <w:r>
                  <w:rPr>
                    <w:sz w:val="16"/>
                  </w:rPr>
                  <w:t>12/17/2018</w:t>
                </w:r>
              </w:p>
            </w:txbxContent>
          </v:textbox>
          <w10:wrap anchorx="page" anchory="page"/>
        </v:shape>
      </w:pict>
    </w:r>
    <w:r>
      <w:pict>
        <v:shape id="_x0000_s2094" type="#_x0000_t202" style="position:absolute;margin-left:281.65pt;margin-top:13.75pt;width:102.95pt;height:10.95pt;z-index:-110632;mso-position-horizontal-relative:page;mso-position-vertical-relative:page" filled="f" stroked="f">
          <v:textbox inset="0,0,0,0">
            <w:txbxContent>
              <w:p w:rsidR="00314A41" w:rsidRDefault="00314A41">
                <w:pPr>
                  <w:spacing w:before="14"/>
                  <w:ind w:left="20"/>
                  <w:rPr>
                    <w:sz w:val="16"/>
                  </w:rPr>
                </w:pPr>
                <w:r>
                  <w:rPr>
                    <w:sz w:val="16"/>
                  </w:rPr>
                  <w:t>By-laws - Flinders University</w:t>
                </w:r>
              </w:p>
            </w:txbxContent>
          </v:textbox>
          <w10:wrap anchorx="page" anchory="page"/>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A41" w:rsidRDefault="00314A41">
    <w:pPr>
      <w:pStyle w:val="BodyText"/>
      <w:spacing w:line="14" w:lineRule="auto"/>
      <w:rPr>
        <w:sz w:val="2"/>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A41" w:rsidRDefault="00314A41">
    <w:pPr>
      <w:pStyle w:val="BodyText"/>
      <w:spacing w:line="14" w:lineRule="auto"/>
      <w:rPr>
        <w:sz w:val="2"/>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A41" w:rsidRDefault="00314A41">
    <w:pPr>
      <w:pStyle w:val="BodyText"/>
      <w:spacing w:line="14" w:lineRule="auto"/>
      <w:rPr>
        <w:sz w:val="2"/>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A41" w:rsidRDefault="008A1536">
    <w:pPr>
      <w:pStyle w:val="BodyText"/>
      <w:spacing w:line="14" w:lineRule="auto"/>
    </w:pPr>
    <w:r>
      <w:pict>
        <v:line id="_x0000_s2085" style="position:absolute;z-index:-110344;mso-position-horizontal-relative:page;mso-position-vertical-relative:page" from="73.7pt,42.1pt" to="554.25pt,42.1pt" strokecolor="#ffd600" strokeweight="1.44pt">
          <w10:wrap anchorx="page" anchory="page"/>
        </v:lin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A7BF7"/>
    <w:multiLevelType w:val="hybridMultilevel"/>
    <w:tmpl w:val="1FA66F04"/>
    <w:lvl w:ilvl="0" w:tplc="7428B2B2">
      <w:start w:val="1"/>
      <w:numFmt w:val="lowerLetter"/>
      <w:lvlText w:val="%1."/>
      <w:lvlJc w:val="left"/>
      <w:pPr>
        <w:ind w:left="737" w:hanging="238"/>
        <w:jc w:val="left"/>
      </w:pPr>
      <w:rPr>
        <w:rFonts w:ascii="Arial" w:eastAsia="Arial" w:hAnsi="Arial" w:cs="Arial" w:hint="default"/>
        <w:spacing w:val="-1"/>
        <w:w w:val="99"/>
        <w:sz w:val="20"/>
        <w:szCs w:val="20"/>
      </w:rPr>
    </w:lvl>
    <w:lvl w:ilvl="1" w:tplc="0E787B2C">
      <w:numFmt w:val="bullet"/>
      <w:lvlText w:val="•"/>
      <w:lvlJc w:val="left"/>
      <w:pPr>
        <w:ind w:left="1670" w:hanging="238"/>
      </w:pPr>
      <w:rPr>
        <w:rFonts w:hint="default"/>
      </w:rPr>
    </w:lvl>
    <w:lvl w:ilvl="2" w:tplc="E5129B52">
      <w:numFmt w:val="bullet"/>
      <w:lvlText w:val="•"/>
      <w:lvlJc w:val="left"/>
      <w:pPr>
        <w:ind w:left="2601" w:hanging="238"/>
      </w:pPr>
      <w:rPr>
        <w:rFonts w:hint="default"/>
      </w:rPr>
    </w:lvl>
    <w:lvl w:ilvl="3" w:tplc="3462DF78">
      <w:numFmt w:val="bullet"/>
      <w:lvlText w:val="•"/>
      <w:lvlJc w:val="left"/>
      <w:pPr>
        <w:ind w:left="3531" w:hanging="238"/>
      </w:pPr>
      <w:rPr>
        <w:rFonts w:hint="default"/>
      </w:rPr>
    </w:lvl>
    <w:lvl w:ilvl="4" w:tplc="7EF4E85E">
      <w:numFmt w:val="bullet"/>
      <w:lvlText w:val="•"/>
      <w:lvlJc w:val="left"/>
      <w:pPr>
        <w:ind w:left="4462" w:hanging="238"/>
      </w:pPr>
      <w:rPr>
        <w:rFonts w:hint="default"/>
      </w:rPr>
    </w:lvl>
    <w:lvl w:ilvl="5" w:tplc="DE6422FE">
      <w:numFmt w:val="bullet"/>
      <w:lvlText w:val="•"/>
      <w:lvlJc w:val="left"/>
      <w:pPr>
        <w:ind w:left="5393" w:hanging="238"/>
      </w:pPr>
      <w:rPr>
        <w:rFonts w:hint="default"/>
      </w:rPr>
    </w:lvl>
    <w:lvl w:ilvl="6" w:tplc="BC6AB7B0">
      <w:numFmt w:val="bullet"/>
      <w:lvlText w:val="•"/>
      <w:lvlJc w:val="left"/>
      <w:pPr>
        <w:ind w:left="6323" w:hanging="238"/>
      </w:pPr>
      <w:rPr>
        <w:rFonts w:hint="default"/>
      </w:rPr>
    </w:lvl>
    <w:lvl w:ilvl="7" w:tplc="8F5E7204">
      <w:numFmt w:val="bullet"/>
      <w:lvlText w:val="•"/>
      <w:lvlJc w:val="left"/>
      <w:pPr>
        <w:ind w:left="7254" w:hanging="238"/>
      </w:pPr>
      <w:rPr>
        <w:rFonts w:hint="default"/>
      </w:rPr>
    </w:lvl>
    <w:lvl w:ilvl="8" w:tplc="A3269940">
      <w:numFmt w:val="bullet"/>
      <w:lvlText w:val="•"/>
      <w:lvlJc w:val="left"/>
      <w:pPr>
        <w:ind w:left="8185" w:hanging="238"/>
      </w:pPr>
      <w:rPr>
        <w:rFonts w:hint="default"/>
      </w:rPr>
    </w:lvl>
  </w:abstractNum>
  <w:abstractNum w:abstractNumId="1" w15:restartNumberingAfterBreak="0">
    <w:nsid w:val="02884FE0"/>
    <w:multiLevelType w:val="hybridMultilevel"/>
    <w:tmpl w:val="1292D526"/>
    <w:lvl w:ilvl="0" w:tplc="B3AECDBE">
      <w:numFmt w:val="bullet"/>
      <w:lvlText w:val=""/>
      <w:lvlJc w:val="left"/>
      <w:pPr>
        <w:ind w:left="688" w:hanging="360"/>
      </w:pPr>
      <w:rPr>
        <w:rFonts w:ascii="Symbol" w:eastAsia="Symbol" w:hAnsi="Symbol" w:cs="Symbol" w:hint="default"/>
        <w:w w:val="99"/>
        <w:sz w:val="20"/>
        <w:szCs w:val="20"/>
      </w:rPr>
    </w:lvl>
    <w:lvl w:ilvl="1" w:tplc="7D86FD92">
      <w:numFmt w:val="bullet"/>
      <w:lvlText w:val="•"/>
      <w:lvlJc w:val="left"/>
      <w:pPr>
        <w:ind w:left="1184" w:hanging="360"/>
      </w:pPr>
      <w:rPr>
        <w:rFonts w:hint="default"/>
      </w:rPr>
    </w:lvl>
    <w:lvl w:ilvl="2" w:tplc="678E3FD0">
      <w:numFmt w:val="bullet"/>
      <w:lvlText w:val="•"/>
      <w:lvlJc w:val="left"/>
      <w:pPr>
        <w:ind w:left="1689" w:hanging="360"/>
      </w:pPr>
      <w:rPr>
        <w:rFonts w:hint="default"/>
      </w:rPr>
    </w:lvl>
    <w:lvl w:ilvl="3" w:tplc="76C6F4A4">
      <w:numFmt w:val="bullet"/>
      <w:lvlText w:val="•"/>
      <w:lvlJc w:val="left"/>
      <w:pPr>
        <w:ind w:left="2193" w:hanging="360"/>
      </w:pPr>
      <w:rPr>
        <w:rFonts w:hint="default"/>
      </w:rPr>
    </w:lvl>
    <w:lvl w:ilvl="4" w:tplc="BBF4159A">
      <w:numFmt w:val="bullet"/>
      <w:lvlText w:val="•"/>
      <w:lvlJc w:val="left"/>
      <w:pPr>
        <w:ind w:left="2698" w:hanging="360"/>
      </w:pPr>
      <w:rPr>
        <w:rFonts w:hint="default"/>
      </w:rPr>
    </w:lvl>
    <w:lvl w:ilvl="5" w:tplc="17E053B8">
      <w:numFmt w:val="bullet"/>
      <w:lvlText w:val="•"/>
      <w:lvlJc w:val="left"/>
      <w:pPr>
        <w:ind w:left="3202" w:hanging="360"/>
      </w:pPr>
      <w:rPr>
        <w:rFonts w:hint="default"/>
      </w:rPr>
    </w:lvl>
    <w:lvl w:ilvl="6" w:tplc="0C406500">
      <w:numFmt w:val="bullet"/>
      <w:lvlText w:val="•"/>
      <w:lvlJc w:val="left"/>
      <w:pPr>
        <w:ind w:left="3707" w:hanging="360"/>
      </w:pPr>
      <w:rPr>
        <w:rFonts w:hint="default"/>
      </w:rPr>
    </w:lvl>
    <w:lvl w:ilvl="7" w:tplc="4FD050BC">
      <w:numFmt w:val="bullet"/>
      <w:lvlText w:val="•"/>
      <w:lvlJc w:val="left"/>
      <w:pPr>
        <w:ind w:left="4211" w:hanging="360"/>
      </w:pPr>
      <w:rPr>
        <w:rFonts w:hint="default"/>
      </w:rPr>
    </w:lvl>
    <w:lvl w:ilvl="8" w:tplc="B53C4F86">
      <w:numFmt w:val="bullet"/>
      <w:lvlText w:val="•"/>
      <w:lvlJc w:val="left"/>
      <w:pPr>
        <w:ind w:left="4716" w:hanging="360"/>
      </w:pPr>
      <w:rPr>
        <w:rFonts w:hint="default"/>
      </w:rPr>
    </w:lvl>
  </w:abstractNum>
  <w:abstractNum w:abstractNumId="2" w15:restartNumberingAfterBreak="0">
    <w:nsid w:val="04EE4A9A"/>
    <w:multiLevelType w:val="hybridMultilevel"/>
    <w:tmpl w:val="5F9C6646"/>
    <w:lvl w:ilvl="0" w:tplc="EEEEC19C">
      <w:start w:val="1"/>
      <w:numFmt w:val="decimal"/>
      <w:lvlText w:val="%1."/>
      <w:lvlJc w:val="left"/>
      <w:pPr>
        <w:ind w:left="538" w:hanging="276"/>
        <w:jc w:val="left"/>
      </w:pPr>
      <w:rPr>
        <w:rFonts w:ascii="Arial" w:eastAsia="Arial" w:hAnsi="Arial" w:cs="Arial" w:hint="default"/>
        <w:spacing w:val="-1"/>
        <w:w w:val="99"/>
        <w:sz w:val="20"/>
        <w:szCs w:val="20"/>
      </w:rPr>
    </w:lvl>
    <w:lvl w:ilvl="1" w:tplc="F2C03AE6">
      <w:numFmt w:val="bullet"/>
      <w:lvlText w:val="•"/>
      <w:lvlJc w:val="left"/>
      <w:pPr>
        <w:ind w:left="1490" w:hanging="276"/>
      </w:pPr>
      <w:rPr>
        <w:rFonts w:hint="default"/>
      </w:rPr>
    </w:lvl>
    <w:lvl w:ilvl="2" w:tplc="E2487C06">
      <w:numFmt w:val="bullet"/>
      <w:lvlText w:val="•"/>
      <w:lvlJc w:val="left"/>
      <w:pPr>
        <w:ind w:left="2441" w:hanging="276"/>
      </w:pPr>
      <w:rPr>
        <w:rFonts w:hint="default"/>
      </w:rPr>
    </w:lvl>
    <w:lvl w:ilvl="3" w:tplc="8C2E611E">
      <w:numFmt w:val="bullet"/>
      <w:lvlText w:val="•"/>
      <w:lvlJc w:val="left"/>
      <w:pPr>
        <w:ind w:left="3391" w:hanging="276"/>
      </w:pPr>
      <w:rPr>
        <w:rFonts w:hint="default"/>
      </w:rPr>
    </w:lvl>
    <w:lvl w:ilvl="4" w:tplc="3886F208">
      <w:numFmt w:val="bullet"/>
      <w:lvlText w:val="•"/>
      <w:lvlJc w:val="left"/>
      <w:pPr>
        <w:ind w:left="4342" w:hanging="276"/>
      </w:pPr>
      <w:rPr>
        <w:rFonts w:hint="default"/>
      </w:rPr>
    </w:lvl>
    <w:lvl w:ilvl="5" w:tplc="A148B54C">
      <w:numFmt w:val="bullet"/>
      <w:lvlText w:val="•"/>
      <w:lvlJc w:val="left"/>
      <w:pPr>
        <w:ind w:left="5293" w:hanging="276"/>
      </w:pPr>
      <w:rPr>
        <w:rFonts w:hint="default"/>
      </w:rPr>
    </w:lvl>
    <w:lvl w:ilvl="6" w:tplc="AF829BD8">
      <w:numFmt w:val="bullet"/>
      <w:lvlText w:val="•"/>
      <w:lvlJc w:val="left"/>
      <w:pPr>
        <w:ind w:left="6243" w:hanging="276"/>
      </w:pPr>
      <w:rPr>
        <w:rFonts w:hint="default"/>
      </w:rPr>
    </w:lvl>
    <w:lvl w:ilvl="7" w:tplc="4886988C">
      <w:numFmt w:val="bullet"/>
      <w:lvlText w:val="•"/>
      <w:lvlJc w:val="left"/>
      <w:pPr>
        <w:ind w:left="7194" w:hanging="276"/>
      </w:pPr>
      <w:rPr>
        <w:rFonts w:hint="default"/>
      </w:rPr>
    </w:lvl>
    <w:lvl w:ilvl="8" w:tplc="A8624BA8">
      <w:numFmt w:val="bullet"/>
      <w:lvlText w:val="•"/>
      <w:lvlJc w:val="left"/>
      <w:pPr>
        <w:ind w:left="8145" w:hanging="276"/>
      </w:pPr>
      <w:rPr>
        <w:rFonts w:hint="default"/>
      </w:rPr>
    </w:lvl>
  </w:abstractNum>
  <w:abstractNum w:abstractNumId="3" w15:restartNumberingAfterBreak="0">
    <w:nsid w:val="05826DBC"/>
    <w:multiLevelType w:val="multilevel"/>
    <w:tmpl w:val="7FE8581A"/>
    <w:lvl w:ilvl="0">
      <w:start w:val="1"/>
      <w:numFmt w:val="decimal"/>
      <w:lvlText w:val="%1."/>
      <w:lvlJc w:val="left"/>
      <w:pPr>
        <w:ind w:left="598" w:hanging="336"/>
        <w:jc w:val="left"/>
      </w:pPr>
      <w:rPr>
        <w:rFonts w:ascii="Arial" w:eastAsia="Arial" w:hAnsi="Arial" w:cs="Arial" w:hint="default"/>
        <w:b/>
        <w:bCs/>
        <w:w w:val="99"/>
        <w:sz w:val="24"/>
        <w:szCs w:val="24"/>
      </w:rPr>
    </w:lvl>
    <w:lvl w:ilvl="1">
      <w:start w:val="1"/>
      <w:numFmt w:val="decimal"/>
      <w:lvlText w:val="%1.%2"/>
      <w:lvlJc w:val="left"/>
      <w:pPr>
        <w:ind w:left="262" w:hanging="387"/>
        <w:jc w:val="left"/>
      </w:pPr>
      <w:rPr>
        <w:rFonts w:hint="default"/>
        <w:spacing w:val="-1"/>
        <w:w w:val="99"/>
      </w:rPr>
    </w:lvl>
    <w:lvl w:ilvl="2">
      <w:start w:val="1"/>
      <w:numFmt w:val="decimal"/>
      <w:lvlText w:val="%1.%2.%3"/>
      <w:lvlJc w:val="left"/>
      <w:pPr>
        <w:ind w:left="262" w:hanging="387"/>
        <w:jc w:val="left"/>
      </w:pPr>
      <w:rPr>
        <w:rFonts w:ascii="Arial" w:eastAsia="Arial" w:hAnsi="Arial" w:cs="Arial" w:hint="default"/>
        <w:spacing w:val="-1"/>
        <w:w w:val="99"/>
        <w:sz w:val="20"/>
        <w:szCs w:val="20"/>
      </w:rPr>
    </w:lvl>
    <w:lvl w:ilvl="3">
      <w:numFmt w:val="bullet"/>
      <w:lvlText w:val="•"/>
      <w:lvlJc w:val="left"/>
      <w:pPr>
        <w:ind w:left="1815" w:hanging="387"/>
      </w:pPr>
      <w:rPr>
        <w:rFonts w:hint="default"/>
      </w:rPr>
    </w:lvl>
    <w:lvl w:ilvl="4">
      <w:numFmt w:val="bullet"/>
      <w:lvlText w:val="•"/>
      <w:lvlJc w:val="left"/>
      <w:pPr>
        <w:ind w:left="2991" w:hanging="387"/>
      </w:pPr>
      <w:rPr>
        <w:rFonts w:hint="default"/>
      </w:rPr>
    </w:lvl>
    <w:lvl w:ilvl="5">
      <w:numFmt w:val="bullet"/>
      <w:lvlText w:val="•"/>
      <w:lvlJc w:val="left"/>
      <w:pPr>
        <w:ind w:left="4167" w:hanging="387"/>
      </w:pPr>
      <w:rPr>
        <w:rFonts w:hint="default"/>
      </w:rPr>
    </w:lvl>
    <w:lvl w:ilvl="6">
      <w:numFmt w:val="bullet"/>
      <w:lvlText w:val="•"/>
      <w:lvlJc w:val="left"/>
      <w:pPr>
        <w:ind w:left="5343" w:hanging="387"/>
      </w:pPr>
      <w:rPr>
        <w:rFonts w:hint="default"/>
      </w:rPr>
    </w:lvl>
    <w:lvl w:ilvl="7">
      <w:numFmt w:val="bullet"/>
      <w:lvlText w:val="•"/>
      <w:lvlJc w:val="left"/>
      <w:pPr>
        <w:ind w:left="6519" w:hanging="387"/>
      </w:pPr>
      <w:rPr>
        <w:rFonts w:hint="default"/>
      </w:rPr>
    </w:lvl>
    <w:lvl w:ilvl="8">
      <w:numFmt w:val="bullet"/>
      <w:lvlText w:val="•"/>
      <w:lvlJc w:val="left"/>
      <w:pPr>
        <w:ind w:left="7694" w:hanging="387"/>
      </w:pPr>
      <w:rPr>
        <w:rFonts w:hint="default"/>
      </w:rPr>
    </w:lvl>
  </w:abstractNum>
  <w:abstractNum w:abstractNumId="4" w15:restartNumberingAfterBreak="0">
    <w:nsid w:val="073B091C"/>
    <w:multiLevelType w:val="hybridMultilevel"/>
    <w:tmpl w:val="4EA23110"/>
    <w:lvl w:ilvl="0" w:tplc="85605DA8">
      <w:start w:val="1"/>
      <w:numFmt w:val="lowerLetter"/>
      <w:lvlText w:val="(%1)"/>
      <w:lvlJc w:val="left"/>
      <w:pPr>
        <w:ind w:left="896" w:hanging="444"/>
        <w:jc w:val="left"/>
      </w:pPr>
      <w:rPr>
        <w:rFonts w:ascii="Arial" w:eastAsia="Arial" w:hAnsi="Arial" w:cs="Arial" w:hint="default"/>
        <w:w w:val="104"/>
        <w:sz w:val="14"/>
        <w:szCs w:val="14"/>
      </w:rPr>
    </w:lvl>
    <w:lvl w:ilvl="1" w:tplc="88EC6278">
      <w:start w:val="1"/>
      <w:numFmt w:val="lowerRoman"/>
      <w:lvlText w:val="(%2)"/>
      <w:lvlJc w:val="left"/>
      <w:pPr>
        <w:ind w:left="1067" w:hanging="171"/>
        <w:jc w:val="left"/>
      </w:pPr>
      <w:rPr>
        <w:rFonts w:ascii="Arial" w:eastAsia="Arial" w:hAnsi="Arial" w:cs="Arial" w:hint="default"/>
        <w:w w:val="104"/>
        <w:sz w:val="14"/>
        <w:szCs w:val="14"/>
      </w:rPr>
    </w:lvl>
    <w:lvl w:ilvl="2" w:tplc="EAF6A5FE">
      <w:numFmt w:val="bullet"/>
      <w:lvlText w:val="•"/>
      <w:lvlJc w:val="left"/>
      <w:pPr>
        <w:ind w:left="2164" w:hanging="171"/>
      </w:pPr>
      <w:rPr>
        <w:rFonts w:hint="default"/>
      </w:rPr>
    </w:lvl>
    <w:lvl w:ilvl="3" w:tplc="A4F4AE0E">
      <w:numFmt w:val="bullet"/>
      <w:lvlText w:val="•"/>
      <w:lvlJc w:val="left"/>
      <w:pPr>
        <w:ind w:left="3268" w:hanging="171"/>
      </w:pPr>
      <w:rPr>
        <w:rFonts w:hint="default"/>
      </w:rPr>
    </w:lvl>
    <w:lvl w:ilvl="4" w:tplc="CC661794">
      <w:numFmt w:val="bullet"/>
      <w:lvlText w:val="•"/>
      <w:lvlJc w:val="left"/>
      <w:pPr>
        <w:ind w:left="4372" w:hanging="171"/>
      </w:pPr>
      <w:rPr>
        <w:rFonts w:hint="default"/>
      </w:rPr>
    </w:lvl>
    <w:lvl w:ilvl="5" w:tplc="C7CED98C">
      <w:numFmt w:val="bullet"/>
      <w:lvlText w:val="•"/>
      <w:lvlJc w:val="left"/>
      <w:pPr>
        <w:ind w:left="5477" w:hanging="171"/>
      </w:pPr>
      <w:rPr>
        <w:rFonts w:hint="default"/>
      </w:rPr>
    </w:lvl>
    <w:lvl w:ilvl="6" w:tplc="9300D47C">
      <w:numFmt w:val="bullet"/>
      <w:lvlText w:val="•"/>
      <w:lvlJc w:val="left"/>
      <w:pPr>
        <w:ind w:left="6581" w:hanging="171"/>
      </w:pPr>
      <w:rPr>
        <w:rFonts w:hint="default"/>
      </w:rPr>
    </w:lvl>
    <w:lvl w:ilvl="7" w:tplc="2D08F568">
      <w:numFmt w:val="bullet"/>
      <w:lvlText w:val="•"/>
      <w:lvlJc w:val="left"/>
      <w:pPr>
        <w:ind w:left="7685" w:hanging="171"/>
      </w:pPr>
      <w:rPr>
        <w:rFonts w:hint="default"/>
      </w:rPr>
    </w:lvl>
    <w:lvl w:ilvl="8" w:tplc="4378DEC4">
      <w:numFmt w:val="bullet"/>
      <w:lvlText w:val="•"/>
      <w:lvlJc w:val="left"/>
      <w:pPr>
        <w:ind w:left="8789" w:hanging="171"/>
      </w:pPr>
      <w:rPr>
        <w:rFonts w:hint="default"/>
      </w:rPr>
    </w:lvl>
  </w:abstractNum>
  <w:abstractNum w:abstractNumId="5" w15:restartNumberingAfterBreak="0">
    <w:nsid w:val="082C1FAB"/>
    <w:multiLevelType w:val="hybridMultilevel"/>
    <w:tmpl w:val="1114AE62"/>
    <w:lvl w:ilvl="0" w:tplc="70F29454">
      <w:start w:val="1"/>
      <w:numFmt w:val="lowerLetter"/>
      <w:lvlText w:val="%1."/>
      <w:lvlJc w:val="left"/>
      <w:pPr>
        <w:ind w:left="737" w:hanging="238"/>
        <w:jc w:val="left"/>
      </w:pPr>
      <w:rPr>
        <w:rFonts w:ascii="Arial" w:eastAsia="Arial" w:hAnsi="Arial" w:cs="Arial" w:hint="default"/>
        <w:spacing w:val="-1"/>
        <w:w w:val="99"/>
        <w:sz w:val="20"/>
        <w:szCs w:val="20"/>
      </w:rPr>
    </w:lvl>
    <w:lvl w:ilvl="1" w:tplc="C16E45A0">
      <w:numFmt w:val="bullet"/>
      <w:lvlText w:val="•"/>
      <w:lvlJc w:val="left"/>
      <w:pPr>
        <w:ind w:left="1670" w:hanging="238"/>
      </w:pPr>
      <w:rPr>
        <w:rFonts w:hint="default"/>
      </w:rPr>
    </w:lvl>
    <w:lvl w:ilvl="2" w:tplc="61FA4D5A">
      <w:numFmt w:val="bullet"/>
      <w:lvlText w:val="•"/>
      <w:lvlJc w:val="left"/>
      <w:pPr>
        <w:ind w:left="2601" w:hanging="238"/>
      </w:pPr>
      <w:rPr>
        <w:rFonts w:hint="default"/>
      </w:rPr>
    </w:lvl>
    <w:lvl w:ilvl="3" w:tplc="0BFAD88E">
      <w:numFmt w:val="bullet"/>
      <w:lvlText w:val="•"/>
      <w:lvlJc w:val="left"/>
      <w:pPr>
        <w:ind w:left="3531" w:hanging="238"/>
      </w:pPr>
      <w:rPr>
        <w:rFonts w:hint="default"/>
      </w:rPr>
    </w:lvl>
    <w:lvl w:ilvl="4" w:tplc="393AF11C">
      <w:numFmt w:val="bullet"/>
      <w:lvlText w:val="•"/>
      <w:lvlJc w:val="left"/>
      <w:pPr>
        <w:ind w:left="4462" w:hanging="238"/>
      </w:pPr>
      <w:rPr>
        <w:rFonts w:hint="default"/>
      </w:rPr>
    </w:lvl>
    <w:lvl w:ilvl="5" w:tplc="5316E132">
      <w:numFmt w:val="bullet"/>
      <w:lvlText w:val="•"/>
      <w:lvlJc w:val="left"/>
      <w:pPr>
        <w:ind w:left="5393" w:hanging="238"/>
      </w:pPr>
      <w:rPr>
        <w:rFonts w:hint="default"/>
      </w:rPr>
    </w:lvl>
    <w:lvl w:ilvl="6" w:tplc="E256B584">
      <w:numFmt w:val="bullet"/>
      <w:lvlText w:val="•"/>
      <w:lvlJc w:val="left"/>
      <w:pPr>
        <w:ind w:left="6323" w:hanging="238"/>
      </w:pPr>
      <w:rPr>
        <w:rFonts w:hint="default"/>
      </w:rPr>
    </w:lvl>
    <w:lvl w:ilvl="7" w:tplc="0A3ACD4C">
      <w:numFmt w:val="bullet"/>
      <w:lvlText w:val="•"/>
      <w:lvlJc w:val="left"/>
      <w:pPr>
        <w:ind w:left="7254" w:hanging="238"/>
      </w:pPr>
      <w:rPr>
        <w:rFonts w:hint="default"/>
      </w:rPr>
    </w:lvl>
    <w:lvl w:ilvl="8" w:tplc="89E0CFD4">
      <w:numFmt w:val="bullet"/>
      <w:lvlText w:val="•"/>
      <w:lvlJc w:val="left"/>
      <w:pPr>
        <w:ind w:left="8185" w:hanging="238"/>
      </w:pPr>
      <w:rPr>
        <w:rFonts w:hint="default"/>
      </w:rPr>
    </w:lvl>
  </w:abstractNum>
  <w:abstractNum w:abstractNumId="6" w15:restartNumberingAfterBreak="0">
    <w:nsid w:val="0A447F9B"/>
    <w:multiLevelType w:val="hybridMultilevel"/>
    <w:tmpl w:val="5860D2C0"/>
    <w:lvl w:ilvl="0" w:tplc="9C5AD2D0">
      <w:start w:val="1"/>
      <w:numFmt w:val="lowerRoman"/>
      <w:lvlText w:val="%1."/>
      <w:lvlJc w:val="left"/>
      <w:pPr>
        <w:ind w:left="1169" w:hanging="341"/>
        <w:jc w:val="left"/>
      </w:pPr>
      <w:rPr>
        <w:rFonts w:ascii="Arial" w:eastAsia="Arial" w:hAnsi="Arial" w:cs="Arial" w:hint="default"/>
        <w:spacing w:val="0"/>
        <w:w w:val="100"/>
        <w:sz w:val="20"/>
        <w:szCs w:val="20"/>
      </w:rPr>
    </w:lvl>
    <w:lvl w:ilvl="1" w:tplc="17AA501E">
      <w:numFmt w:val="bullet"/>
      <w:lvlText w:val=""/>
      <w:lvlJc w:val="left"/>
      <w:pPr>
        <w:ind w:left="1256" w:hanging="240"/>
      </w:pPr>
      <w:rPr>
        <w:rFonts w:ascii="Symbol" w:eastAsia="Symbol" w:hAnsi="Symbol" w:cs="Symbol" w:hint="default"/>
        <w:w w:val="99"/>
        <w:sz w:val="16"/>
        <w:szCs w:val="16"/>
      </w:rPr>
    </w:lvl>
    <w:lvl w:ilvl="2" w:tplc="26784A3E">
      <w:numFmt w:val="bullet"/>
      <w:lvlText w:val="•"/>
      <w:lvlJc w:val="left"/>
      <w:pPr>
        <w:ind w:left="2236" w:hanging="240"/>
      </w:pPr>
      <w:rPr>
        <w:rFonts w:hint="default"/>
      </w:rPr>
    </w:lvl>
    <w:lvl w:ilvl="3" w:tplc="8C4CE718">
      <w:numFmt w:val="bullet"/>
      <w:lvlText w:val="•"/>
      <w:lvlJc w:val="left"/>
      <w:pPr>
        <w:ind w:left="3212" w:hanging="240"/>
      </w:pPr>
      <w:rPr>
        <w:rFonts w:hint="default"/>
      </w:rPr>
    </w:lvl>
    <w:lvl w:ilvl="4" w:tplc="2B386E84">
      <w:numFmt w:val="bullet"/>
      <w:lvlText w:val="•"/>
      <w:lvlJc w:val="left"/>
      <w:pPr>
        <w:ind w:left="4188" w:hanging="240"/>
      </w:pPr>
      <w:rPr>
        <w:rFonts w:hint="default"/>
      </w:rPr>
    </w:lvl>
    <w:lvl w:ilvl="5" w:tplc="51D619E0">
      <w:numFmt w:val="bullet"/>
      <w:lvlText w:val="•"/>
      <w:lvlJc w:val="left"/>
      <w:pPr>
        <w:ind w:left="5165" w:hanging="240"/>
      </w:pPr>
      <w:rPr>
        <w:rFonts w:hint="default"/>
      </w:rPr>
    </w:lvl>
    <w:lvl w:ilvl="6" w:tplc="0BD6582E">
      <w:numFmt w:val="bullet"/>
      <w:lvlText w:val="•"/>
      <w:lvlJc w:val="left"/>
      <w:pPr>
        <w:ind w:left="6141" w:hanging="240"/>
      </w:pPr>
      <w:rPr>
        <w:rFonts w:hint="default"/>
      </w:rPr>
    </w:lvl>
    <w:lvl w:ilvl="7" w:tplc="684A4B2C">
      <w:numFmt w:val="bullet"/>
      <w:lvlText w:val="•"/>
      <w:lvlJc w:val="left"/>
      <w:pPr>
        <w:ind w:left="7117" w:hanging="240"/>
      </w:pPr>
      <w:rPr>
        <w:rFonts w:hint="default"/>
      </w:rPr>
    </w:lvl>
    <w:lvl w:ilvl="8" w:tplc="52702C74">
      <w:numFmt w:val="bullet"/>
      <w:lvlText w:val="•"/>
      <w:lvlJc w:val="left"/>
      <w:pPr>
        <w:ind w:left="8093" w:hanging="240"/>
      </w:pPr>
      <w:rPr>
        <w:rFonts w:hint="default"/>
      </w:rPr>
    </w:lvl>
  </w:abstractNum>
  <w:abstractNum w:abstractNumId="7" w15:restartNumberingAfterBreak="0">
    <w:nsid w:val="0C653982"/>
    <w:multiLevelType w:val="hybridMultilevel"/>
    <w:tmpl w:val="EAB4A878"/>
    <w:lvl w:ilvl="0" w:tplc="85B4D484">
      <w:start w:val="2"/>
      <w:numFmt w:val="lowerLetter"/>
      <w:lvlText w:val="(%1)"/>
      <w:lvlJc w:val="left"/>
      <w:pPr>
        <w:ind w:left="896" w:hanging="444"/>
        <w:jc w:val="left"/>
      </w:pPr>
      <w:rPr>
        <w:rFonts w:ascii="Arial" w:eastAsia="Arial" w:hAnsi="Arial" w:cs="Arial" w:hint="default"/>
        <w:w w:val="104"/>
        <w:sz w:val="14"/>
        <w:szCs w:val="14"/>
      </w:rPr>
    </w:lvl>
    <w:lvl w:ilvl="1" w:tplc="4FDC26AC">
      <w:start w:val="1"/>
      <w:numFmt w:val="lowerRoman"/>
      <w:lvlText w:val="(%2)"/>
      <w:lvlJc w:val="left"/>
      <w:pPr>
        <w:ind w:left="1067" w:hanging="171"/>
        <w:jc w:val="left"/>
      </w:pPr>
      <w:rPr>
        <w:rFonts w:ascii="Arial" w:eastAsia="Arial" w:hAnsi="Arial" w:cs="Arial" w:hint="default"/>
        <w:w w:val="104"/>
        <w:sz w:val="14"/>
        <w:szCs w:val="14"/>
      </w:rPr>
    </w:lvl>
    <w:lvl w:ilvl="2" w:tplc="1FA425B4">
      <w:numFmt w:val="bullet"/>
      <w:lvlText w:val="•"/>
      <w:lvlJc w:val="left"/>
      <w:pPr>
        <w:ind w:left="2164" w:hanging="171"/>
      </w:pPr>
      <w:rPr>
        <w:rFonts w:hint="default"/>
      </w:rPr>
    </w:lvl>
    <w:lvl w:ilvl="3" w:tplc="F7DA2ECA">
      <w:numFmt w:val="bullet"/>
      <w:lvlText w:val="•"/>
      <w:lvlJc w:val="left"/>
      <w:pPr>
        <w:ind w:left="3268" w:hanging="171"/>
      </w:pPr>
      <w:rPr>
        <w:rFonts w:hint="default"/>
      </w:rPr>
    </w:lvl>
    <w:lvl w:ilvl="4" w:tplc="7D42DAEA">
      <w:numFmt w:val="bullet"/>
      <w:lvlText w:val="•"/>
      <w:lvlJc w:val="left"/>
      <w:pPr>
        <w:ind w:left="4372" w:hanging="171"/>
      </w:pPr>
      <w:rPr>
        <w:rFonts w:hint="default"/>
      </w:rPr>
    </w:lvl>
    <w:lvl w:ilvl="5" w:tplc="FC282DEA">
      <w:numFmt w:val="bullet"/>
      <w:lvlText w:val="•"/>
      <w:lvlJc w:val="left"/>
      <w:pPr>
        <w:ind w:left="5477" w:hanging="171"/>
      </w:pPr>
      <w:rPr>
        <w:rFonts w:hint="default"/>
      </w:rPr>
    </w:lvl>
    <w:lvl w:ilvl="6" w:tplc="CB04E8B8">
      <w:numFmt w:val="bullet"/>
      <w:lvlText w:val="•"/>
      <w:lvlJc w:val="left"/>
      <w:pPr>
        <w:ind w:left="6581" w:hanging="171"/>
      </w:pPr>
      <w:rPr>
        <w:rFonts w:hint="default"/>
      </w:rPr>
    </w:lvl>
    <w:lvl w:ilvl="7" w:tplc="90EC28A6">
      <w:numFmt w:val="bullet"/>
      <w:lvlText w:val="•"/>
      <w:lvlJc w:val="left"/>
      <w:pPr>
        <w:ind w:left="7685" w:hanging="171"/>
      </w:pPr>
      <w:rPr>
        <w:rFonts w:hint="default"/>
      </w:rPr>
    </w:lvl>
    <w:lvl w:ilvl="8" w:tplc="C78278B8">
      <w:numFmt w:val="bullet"/>
      <w:lvlText w:val="•"/>
      <w:lvlJc w:val="left"/>
      <w:pPr>
        <w:ind w:left="8789" w:hanging="171"/>
      </w:pPr>
      <w:rPr>
        <w:rFonts w:hint="default"/>
      </w:rPr>
    </w:lvl>
  </w:abstractNum>
  <w:abstractNum w:abstractNumId="8" w15:restartNumberingAfterBreak="0">
    <w:nsid w:val="0CB12520"/>
    <w:multiLevelType w:val="hybridMultilevel"/>
    <w:tmpl w:val="0A2A3570"/>
    <w:lvl w:ilvl="0" w:tplc="6EB47A34">
      <w:numFmt w:val="bullet"/>
      <w:lvlText w:val=""/>
      <w:lvlJc w:val="left"/>
      <w:pPr>
        <w:ind w:left="748" w:hanging="360"/>
      </w:pPr>
      <w:rPr>
        <w:rFonts w:ascii="Symbol" w:eastAsia="Symbol" w:hAnsi="Symbol" w:cs="Symbol" w:hint="default"/>
        <w:w w:val="99"/>
        <w:sz w:val="20"/>
        <w:szCs w:val="20"/>
      </w:rPr>
    </w:lvl>
    <w:lvl w:ilvl="1" w:tplc="B160213C">
      <w:numFmt w:val="bullet"/>
      <w:lvlText w:val="•"/>
      <w:lvlJc w:val="left"/>
      <w:pPr>
        <w:ind w:left="1387" w:hanging="360"/>
      </w:pPr>
      <w:rPr>
        <w:rFonts w:hint="default"/>
      </w:rPr>
    </w:lvl>
    <w:lvl w:ilvl="2" w:tplc="4FFE586A">
      <w:numFmt w:val="bullet"/>
      <w:lvlText w:val="•"/>
      <w:lvlJc w:val="left"/>
      <w:pPr>
        <w:ind w:left="2034" w:hanging="360"/>
      </w:pPr>
      <w:rPr>
        <w:rFonts w:hint="default"/>
      </w:rPr>
    </w:lvl>
    <w:lvl w:ilvl="3" w:tplc="4198C2D0">
      <w:numFmt w:val="bullet"/>
      <w:lvlText w:val="•"/>
      <w:lvlJc w:val="left"/>
      <w:pPr>
        <w:ind w:left="2681" w:hanging="360"/>
      </w:pPr>
      <w:rPr>
        <w:rFonts w:hint="default"/>
      </w:rPr>
    </w:lvl>
    <w:lvl w:ilvl="4" w:tplc="2F006820">
      <w:numFmt w:val="bullet"/>
      <w:lvlText w:val="•"/>
      <w:lvlJc w:val="left"/>
      <w:pPr>
        <w:ind w:left="3328" w:hanging="360"/>
      </w:pPr>
      <w:rPr>
        <w:rFonts w:hint="default"/>
      </w:rPr>
    </w:lvl>
    <w:lvl w:ilvl="5" w:tplc="0AC6A840">
      <w:numFmt w:val="bullet"/>
      <w:lvlText w:val="•"/>
      <w:lvlJc w:val="left"/>
      <w:pPr>
        <w:ind w:left="3976" w:hanging="360"/>
      </w:pPr>
      <w:rPr>
        <w:rFonts w:hint="default"/>
      </w:rPr>
    </w:lvl>
    <w:lvl w:ilvl="6" w:tplc="24D46452">
      <w:numFmt w:val="bullet"/>
      <w:lvlText w:val="•"/>
      <w:lvlJc w:val="left"/>
      <w:pPr>
        <w:ind w:left="4623" w:hanging="360"/>
      </w:pPr>
      <w:rPr>
        <w:rFonts w:hint="default"/>
      </w:rPr>
    </w:lvl>
    <w:lvl w:ilvl="7" w:tplc="0F06A86A">
      <w:numFmt w:val="bullet"/>
      <w:lvlText w:val="•"/>
      <w:lvlJc w:val="left"/>
      <w:pPr>
        <w:ind w:left="5270" w:hanging="360"/>
      </w:pPr>
      <w:rPr>
        <w:rFonts w:hint="default"/>
      </w:rPr>
    </w:lvl>
    <w:lvl w:ilvl="8" w:tplc="893C576E">
      <w:numFmt w:val="bullet"/>
      <w:lvlText w:val="•"/>
      <w:lvlJc w:val="left"/>
      <w:pPr>
        <w:ind w:left="5917" w:hanging="360"/>
      </w:pPr>
      <w:rPr>
        <w:rFonts w:hint="default"/>
      </w:rPr>
    </w:lvl>
  </w:abstractNum>
  <w:abstractNum w:abstractNumId="9" w15:restartNumberingAfterBreak="0">
    <w:nsid w:val="0CE2779A"/>
    <w:multiLevelType w:val="hybridMultilevel"/>
    <w:tmpl w:val="5C6ADA3C"/>
    <w:lvl w:ilvl="0" w:tplc="E12625E8">
      <w:start w:val="2"/>
      <w:numFmt w:val="lowerLetter"/>
      <w:lvlText w:val="(%1)"/>
      <w:lvlJc w:val="left"/>
      <w:pPr>
        <w:ind w:left="896" w:hanging="444"/>
        <w:jc w:val="left"/>
      </w:pPr>
      <w:rPr>
        <w:rFonts w:ascii="Arial" w:eastAsia="Arial" w:hAnsi="Arial" w:cs="Arial" w:hint="default"/>
        <w:w w:val="104"/>
        <w:sz w:val="14"/>
        <w:szCs w:val="14"/>
      </w:rPr>
    </w:lvl>
    <w:lvl w:ilvl="1" w:tplc="A782B2B2">
      <w:numFmt w:val="bullet"/>
      <w:lvlText w:val="•"/>
      <w:lvlJc w:val="left"/>
      <w:pPr>
        <w:ind w:left="1909" w:hanging="444"/>
      </w:pPr>
      <w:rPr>
        <w:rFonts w:hint="default"/>
      </w:rPr>
    </w:lvl>
    <w:lvl w:ilvl="2" w:tplc="F8EC3FA2">
      <w:numFmt w:val="bullet"/>
      <w:lvlText w:val="•"/>
      <w:lvlJc w:val="left"/>
      <w:pPr>
        <w:ind w:left="2919" w:hanging="444"/>
      </w:pPr>
      <w:rPr>
        <w:rFonts w:hint="default"/>
      </w:rPr>
    </w:lvl>
    <w:lvl w:ilvl="3" w:tplc="7B7CC606">
      <w:numFmt w:val="bullet"/>
      <w:lvlText w:val="•"/>
      <w:lvlJc w:val="left"/>
      <w:pPr>
        <w:ind w:left="3929" w:hanging="444"/>
      </w:pPr>
      <w:rPr>
        <w:rFonts w:hint="default"/>
      </w:rPr>
    </w:lvl>
    <w:lvl w:ilvl="4" w:tplc="56E05D90">
      <w:numFmt w:val="bullet"/>
      <w:lvlText w:val="•"/>
      <w:lvlJc w:val="left"/>
      <w:pPr>
        <w:ind w:left="4939" w:hanging="444"/>
      </w:pPr>
      <w:rPr>
        <w:rFonts w:hint="default"/>
      </w:rPr>
    </w:lvl>
    <w:lvl w:ilvl="5" w:tplc="F13E962A">
      <w:numFmt w:val="bullet"/>
      <w:lvlText w:val="•"/>
      <w:lvlJc w:val="left"/>
      <w:pPr>
        <w:ind w:left="5949" w:hanging="444"/>
      </w:pPr>
      <w:rPr>
        <w:rFonts w:hint="default"/>
      </w:rPr>
    </w:lvl>
    <w:lvl w:ilvl="6" w:tplc="65F847AA">
      <w:numFmt w:val="bullet"/>
      <w:lvlText w:val="•"/>
      <w:lvlJc w:val="left"/>
      <w:pPr>
        <w:ind w:left="6959" w:hanging="444"/>
      </w:pPr>
      <w:rPr>
        <w:rFonts w:hint="default"/>
      </w:rPr>
    </w:lvl>
    <w:lvl w:ilvl="7" w:tplc="ADE0E96A">
      <w:numFmt w:val="bullet"/>
      <w:lvlText w:val="•"/>
      <w:lvlJc w:val="left"/>
      <w:pPr>
        <w:ind w:left="7968" w:hanging="444"/>
      </w:pPr>
      <w:rPr>
        <w:rFonts w:hint="default"/>
      </w:rPr>
    </w:lvl>
    <w:lvl w:ilvl="8" w:tplc="2E946ABE">
      <w:numFmt w:val="bullet"/>
      <w:lvlText w:val="•"/>
      <w:lvlJc w:val="left"/>
      <w:pPr>
        <w:ind w:left="8978" w:hanging="444"/>
      </w:pPr>
      <w:rPr>
        <w:rFonts w:hint="default"/>
      </w:rPr>
    </w:lvl>
  </w:abstractNum>
  <w:abstractNum w:abstractNumId="10" w15:restartNumberingAfterBreak="0">
    <w:nsid w:val="0ED537A4"/>
    <w:multiLevelType w:val="multilevel"/>
    <w:tmpl w:val="30AEDFCA"/>
    <w:lvl w:ilvl="0">
      <w:start w:val="3"/>
      <w:numFmt w:val="decimal"/>
      <w:lvlText w:val="%1"/>
      <w:lvlJc w:val="left"/>
      <w:pPr>
        <w:ind w:left="649" w:hanging="387"/>
        <w:jc w:val="left"/>
      </w:pPr>
      <w:rPr>
        <w:rFonts w:hint="default"/>
      </w:rPr>
    </w:lvl>
    <w:lvl w:ilvl="1">
      <w:start w:val="8"/>
      <w:numFmt w:val="decimal"/>
      <w:lvlText w:val="%1.%2"/>
      <w:lvlJc w:val="left"/>
      <w:pPr>
        <w:ind w:left="649" w:hanging="387"/>
        <w:jc w:val="left"/>
      </w:pPr>
      <w:rPr>
        <w:rFonts w:ascii="Arial" w:eastAsia="Arial" w:hAnsi="Arial" w:cs="Arial" w:hint="default"/>
        <w:b/>
        <w:bCs/>
        <w:spacing w:val="-1"/>
        <w:w w:val="99"/>
        <w:sz w:val="20"/>
        <w:szCs w:val="20"/>
      </w:rPr>
    </w:lvl>
    <w:lvl w:ilvl="2">
      <w:numFmt w:val="bullet"/>
      <w:lvlText w:val="•"/>
      <w:lvlJc w:val="left"/>
      <w:pPr>
        <w:ind w:left="2521" w:hanging="387"/>
      </w:pPr>
      <w:rPr>
        <w:rFonts w:hint="default"/>
      </w:rPr>
    </w:lvl>
    <w:lvl w:ilvl="3">
      <w:numFmt w:val="bullet"/>
      <w:lvlText w:val="•"/>
      <w:lvlJc w:val="left"/>
      <w:pPr>
        <w:ind w:left="3461" w:hanging="387"/>
      </w:pPr>
      <w:rPr>
        <w:rFonts w:hint="default"/>
      </w:rPr>
    </w:lvl>
    <w:lvl w:ilvl="4">
      <w:numFmt w:val="bullet"/>
      <w:lvlText w:val="•"/>
      <w:lvlJc w:val="left"/>
      <w:pPr>
        <w:ind w:left="4402" w:hanging="387"/>
      </w:pPr>
      <w:rPr>
        <w:rFonts w:hint="default"/>
      </w:rPr>
    </w:lvl>
    <w:lvl w:ilvl="5">
      <w:numFmt w:val="bullet"/>
      <w:lvlText w:val="•"/>
      <w:lvlJc w:val="left"/>
      <w:pPr>
        <w:ind w:left="5343" w:hanging="387"/>
      </w:pPr>
      <w:rPr>
        <w:rFonts w:hint="default"/>
      </w:rPr>
    </w:lvl>
    <w:lvl w:ilvl="6">
      <w:numFmt w:val="bullet"/>
      <w:lvlText w:val="•"/>
      <w:lvlJc w:val="left"/>
      <w:pPr>
        <w:ind w:left="6283" w:hanging="387"/>
      </w:pPr>
      <w:rPr>
        <w:rFonts w:hint="default"/>
      </w:rPr>
    </w:lvl>
    <w:lvl w:ilvl="7">
      <w:numFmt w:val="bullet"/>
      <w:lvlText w:val="•"/>
      <w:lvlJc w:val="left"/>
      <w:pPr>
        <w:ind w:left="7224" w:hanging="387"/>
      </w:pPr>
      <w:rPr>
        <w:rFonts w:hint="default"/>
      </w:rPr>
    </w:lvl>
    <w:lvl w:ilvl="8">
      <w:numFmt w:val="bullet"/>
      <w:lvlText w:val="•"/>
      <w:lvlJc w:val="left"/>
      <w:pPr>
        <w:ind w:left="8165" w:hanging="387"/>
      </w:pPr>
      <w:rPr>
        <w:rFonts w:hint="default"/>
      </w:rPr>
    </w:lvl>
  </w:abstractNum>
  <w:abstractNum w:abstractNumId="11" w15:restartNumberingAfterBreak="0">
    <w:nsid w:val="0FE27C7E"/>
    <w:multiLevelType w:val="hybridMultilevel"/>
    <w:tmpl w:val="75DABA28"/>
    <w:lvl w:ilvl="0" w:tplc="01C2F17A">
      <w:start w:val="1"/>
      <w:numFmt w:val="lowerLetter"/>
      <w:lvlText w:val="%1."/>
      <w:lvlJc w:val="left"/>
      <w:pPr>
        <w:ind w:left="723" w:hanging="236"/>
        <w:jc w:val="left"/>
      </w:pPr>
      <w:rPr>
        <w:rFonts w:ascii="Arial" w:eastAsia="Arial" w:hAnsi="Arial" w:cs="Arial" w:hint="default"/>
        <w:spacing w:val="-2"/>
        <w:w w:val="100"/>
        <w:sz w:val="20"/>
        <w:szCs w:val="20"/>
      </w:rPr>
    </w:lvl>
    <w:lvl w:ilvl="1" w:tplc="7A7EBBF0">
      <w:start w:val="1"/>
      <w:numFmt w:val="decimal"/>
      <w:lvlText w:val="%2."/>
      <w:lvlJc w:val="left"/>
      <w:pPr>
        <w:ind w:left="982" w:hanging="360"/>
        <w:jc w:val="left"/>
      </w:pPr>
      <w:rPr>
        <w:rFonts w:ascii="Arial" w:eastAsia="Arial" w:hAnsi="Arial" w:cs="Arial" w:hint="default"/>
        <w:spacing w:val="-2"/>
        <w:w w:val="100"/>
        <w:sz w:val="20"/>
        <w:szCs w:val="20"/>
      </w:rPr>
    </w:lvl>
    <w:lvl w:ilvl="2" w:tplc="660C3E66">
      <w:numFmt w:val="bullet"/>
      <w:lvlText w:val="•"/>
      <w:lvlJc w:val="left"/>
      <w:pPr>
        <w:ind w:left="1987" w:hanging="360"/>
      </w:pPr>
      <w:rPr>
        <w:rFonts w:hint="default"/>
      </w:rPr>
    </w:lvl>
    <w:lvl w:ilvl="3" w:tplc="31DAFB62">
      <w:numFmt w:val="bullet"/>
      <w:lvlText w:val="•"/>
      <w:lvlJc w:val="left"/>
      <w:pPr>
        <w:ind w:left="2994" w:hanging="360"/>
      </w:pPr>
      <w:rPr>
        <w:rFonts w:hint="default"/>
      </w:rPr>
    </w:lvl>
    <w:lvl w:ilvl="4" w:tplc="7B142A7E">
      <w:numFmt w:val="bullet"/>
      <w:lvlText w:val="•"/>
      <w:lvlJc w:val="left"/>
      <w:pPr>
        <w:ind w:left="4002" w:hanging="360"/>
      </w:pPr>
      <w:rPr>
        <w:rFonts w:hint="default"/>
      </w:rPr>
    </w:lvl>
    <w:lvl w:ilvl="5" w:tplc="6A9EC1BA">
      <w:numFmt w:val="bullet"/>
      <w:lvlText w:val="•"/>
      <w:lvlJc w:val="left"/>
      <w:pPr>
        <w:ind w:left="5009" w:hanging="360"/>
      </w:pPr>
      <w:rPr>
        <w:rFonts w:hint="default"/>
      </w:rPr>
    </w:lvl>
    <w:lvl w:ilvl="6" w:tplc="74462532">
      <w:numFmt w:val="bullet"/>
      <w:lvlText w:val="•"/>
      <w:lvlJc w:val="left"/>
      <w:pPr>
        <w:ind w:left="6016" w:hanging="360"/>
      </w:pPr>
      <w:rPr>
        <w:rFonts w:hint="default"/>
      </w:rPr>
    </w:lvl>
    <w:lvl w:ilvl="7" w:tplc="50146E0C">
      <w:numFmt w:val="bullet"/>
      <w:lvlText w:val="•"/>
      <w:lvlJc w:val="left"/>
      <w:pPr>
        <w:ind w:left="7024" w:hanging="360"/>
      </w:pPr>
      <w:rPr>
        <w:rFonts w:hint="default"/>
      </w:rPr>
    </w:lvl>
    <w:lvl w:ilvl="8" w:tplc="3B14D2E6">
      <w:numFmt w:val="bullet"/>
      <w:lvlText w:val="•"/>
      <w:lvlJc w:val="left"/>
      <w:pPr>
        <w:ind w:left="8031" w:hanging="360"/>
      </w:pPr>
      <w:rPr>
        <w:rFonts w:hint="default"/>
      </w:rPr>
    </w:lvl>
  </w:abstractNum>
  <w:abstractNum w:abstractNumId="12" w15:restartNumberingAfterBreak="0">
    <w:nsid w:val="145712EE"/>
    <w:multiLevelType w:val="multilevel"/>
    <w:tmpl w:val="058E9572"/>
    <w:lvl w:ilvl="0">
      <w:start w:val="3"/>
      <w:numFmt w:val="decimal"/>
      <w:lvlText w:val="%1"/>
      <w:lvlJc w:val="left"/>
      <w:pPr>
        <w:ind w:left="762" w:hanging="389"/>
        <w:jc w:val="left"/>
      </w:pPr>
      <w:rPr>
        <w:rFonts w:hint="default"/>
      </w:rPr>
    </w:lvl>
    <w:lvl w:ilvl="1">
      <w:start w:val="1"/>
      <w:numFmt w:val="decimal"/>
      <w:lvlText w:val="%1.%2"/>
      <w:lvlJc w:val="left"/>
      <w:pPr>
        <w:ind w:left="762" w:hanging="389"/>
        <w:jc w:val="left"/>
      </w:pPr>
      <w:rPr>
        <w:rFonts w:ascii="Arial" w:eastAsia="Arial" w:hAnsi="Arial" w:cs="Arial" w:hint="default"/>
        <w:spacing w:val="-1"/>
        <w:w w:val="99"/>
        <w:sz w:val="20"/>
        <w:szCs w:val="20"/>
      </w:rPr>
    </w:lvl>
    <w:lvl w:ilvl="2">
      <w:numFmt w:val="bullet"/>
      <w:lvlText w:val="•"/>
      <w:lvlJc w:val="left"/>
      <w:pPr>
        <w:ind w:left="2749" w:hanging="389"/>
      </w:pPr>
      <w:rPr>
        <w:rFonts w:hint="default"/>
      </w:rPr>
    </w:lvl>
    <w:lvl w:ilvl="3">
      <w:numFmt w:val="bullet"/>
      <w:lvlText w:val="•"/>
      <w:lvlJc w:val="left"/>
      <w:pPr>
        <w:ind w:left="3743" w:hanging="389"/>
      </w:pPr>
      <w:rPr>
        <w:rFonts w:hint="default"/>
      </w:rPr>
    </w:lvl>
    <w:lvl w:ilvl="4">
      <w:numFmt w:val="bullet"/>
      <w:lvlText w:val="•"/>
      <w:lvlJc w:val="left"/>
      <w:pPr>
        <w:ind w:left="4738" w:hanging="389"/>
      </w:pPr>
      <w:rPr>
        <w:rFonts w:hint="default"/>
      </w:rPr>
    </w:lvl>
    <w:lvl w:ilvl="5">
      <w:numFmt w:val="bullet"/>
      <w:lvlText w:val="•"/>
      <w:lvlJc w:val="left"/>
      <w:pPr>
        <w:ind w:left="5732" w:hanging="389"/>
      </w:pPr>
      <w:rPr>
        <w:rFonts w:hint="default"/>
      </w:rPr>
    </w:lvl>
    <w:lvl w:ilvl="6">
      <w:numFmt w:val="bullet"/>
      <w:lvlText w:val="•"/>
      <w:lvlJc w:val="left"/>
      <w:pPr>
        <w:ind w:left="6727" w:hanging="389"/>
      </w:pPr>
      <w:rPr>
        <w:rFonts w:hint="default"/>
      </w:rPr>
    </w:lvl>
    <w:lvl w:ilvl="7">
      <w:numFmt w:val="bullet"/>
      <w:lvlText w:val="•"/>
      <w:lvlJc w:val="left"/>
      <w:pPr>
        <w:ind w:left="7721" w:hanging="389"/>
      </w:pPr>
      <w:rPr>
        <w:rFonts w:hint="default"/>
      </w:rPr>
    </w:lvl>
    <w:lvl w:ilvl="8">
      <w:numFmt w:val="bullet"/>
      <w:lvlText w:val="•"/>
      <w:lvlJc w:val="left"/>
      <w:pPr>
        <w:ind w:left="8716" w:hanging="389"/>
      </w:pPr>
      <w:rPr>
        <w:rFonts w:hint="default"/>
      </w:rPr>
    </w:lvl>
  </w:abstractNum>
  <w:abstractNum w:abstractNumId="13" w15:restartNumberingAfterBreak="0">
    <w:nsid w:val="16D63A5A"/>
    <w:multiLevelType w:val="hybridMultilevel"/>
    <w:tmpl w:val="B7C45A8C"/>
    <w:lvl w:ilvl="0" w:tplc="1632CB54">
      <w:start w:val="1"/>
      <w:numFmt w:val="lowerRoman"/>
      <w:lvlText w:val="%1."/>
      <w:lvlJc w:val="left"/>
      <w:pPr>
        <w:ind w:left="1169" w:hanging="341"/>
        <w:jc w:val="left"/>
      </w:pPr>
      <w:rPr>
        <w:rFonts w:ascii="Arial" w:eastAsia="Arial" w:hAnsi="Arial" w:cs="Arial" w:hint="default"/>
        <w:spacing w:val="0"/>
        <w:w w:val="100"/>
        <w:sz w:val="20"/>
        <w:szCs w:val="20"/>
      </w:rPr>
    </w:lvl>
    <w:lvl w:ilvl="1" w:tplc="061CC566">
      <w:numFmt w:val="bullet"/>
      <w:lvlText w:val="•"/>
      <w:lvlJc w:val="left"/>
      <w:pPr>
        <w:ind w:left="2048" w:hanging="341"/>
      </w:pPr>
      <w:rPr>
        <w:rFonts w:hint="default"/>
      </w:rPr>
    </w:lvl>
    <w:lvl w:ilvl="2" w:tplc="607CFFB0">
      <w:numFmt w:val="bullet"/>
      <w:lvlText w:val="•"/>
      <w:lvlJc w:val="left"/>
      <w:pPr>
        <w:ind w:left="2937" w:hanging="341"/>
      </w:pPr>
      <w:rPr>
        <w:rFonts w:hint="default"/>
      </w:rPr>
    </w:lvl>
    <w:lvl w:ilvl="3" w:tplc="98521F62">
      <w:numFmt w:val="bullet"/>
      <w:lvlText w:val="•"/>
      <w:lvlJc w:val="left"/>
      <w:pPr>
        <w:ind w:left="3825" w:hanging="341"/>
      </w:pPr>
      <w:rPr>
        <w:rFonts w:hint="default"/>
      </w:rPr>
    </w:lvl>
    <w:lvl w:ilvl="4" w:tplc="78F4AF1A">
      <w:numFmt w:val="bullet"/>
      <w:lvlText w:val="•"/>
      <w:lvlJc w:val="left"/>
      <w:pPr>
        <w:ind w:left="4714" w:hanging="341"/>
      </w:pPr>
      <w:rPr>
        <w:rFonts w:hint="default"/>
      </w:rPr>
    </w:lvl>
    <w:lvl w:ilvl="5" w:tplc="22185CA8">
      <w:numFmt w:val="bullet"/>
      <w:lvlText w:val="•"/>
      <w:lvlJc w:val="left"/>
      <w:pPr>
        <w:ind w:left="5603" w:hanging="341"/>
      </w:pPr>
      <w:rPr>
        <w:rFonts w:hint="default"/>
      </w:rPr>
    </w:lvl>
    <w:lvl w:ilvl="6" w:tplc="106C4202">
      <w:numFmt w:val="bullet"/>
      <w:lvlText w:val="•"/>
      <w:lvlJc w:val="left"/>
      <w:pPr>
        <w:ind w:left="6491" w:hanging="341"/>
      </w:pPr>
      <w:rPr>
        <w:rFonts w:hint="default"/>
      </w:rPr>
    </w:lvl>
    <w:lvl w:ilvl="7" w:tplc="BAF4C434">
      <w:numFmt w:val="bullet"/>
      <w:lvlText w:val="•"/>
      <w:lvlJc w:val="left"/>
      <w:pPr>
        <w:ind w:left="7380" w:hanging="341"/>
      </w:pPr>
      <w:rPr>
        <w:rFonts w:hint="default"/>
      </w:rPr>
    </w:lvl>
    <w:lvl w:ilvl="8" w:tplc="A4A86CEA">
      <w:numFmt w:val="bullet"/>
      <w:lvlText w:val="•"/>
      <w:lvlJc w:val="left"/>
      <w:pPr>
        <w:ind w:left="8269" w:hanging="341"/>
      </w:pPr>
      <w:rPr>
        <w:rFonts w:hint="default"/>
      </w:rPr>
    </w:lvl>
  </w:abstractNum>
  <w:abstractNum w:abstractNumId="14" w15:restartNumberingAfterBreak="0">
    <w:nsid w:val="18E123C8"/>
    <w:multiLevelType w:val="multilevel"/>
    <w:tmpl w:val="CF580FFC"/>
    <w:lvl w:ilvl="0">
      <w:start w:val="1"/>
      <w:numFmt w:val="decimal"/>
      <w:lvlText w:val="%1."/>
      <w:lvlJc w:val="left"/>
      <w:pPr>
        <w:ind w:left="828" w:hanging="567"/>
        <w:jc w:val="left"/>
      </w:pPr>
      <w:rPr>
        <w:rFonts w:ascii="Arial" w:eastAsia="Arial" w:hAnsi="Arial" w:cs="Arial" w:hint="default"/>
        <w:spacing w:val="-2"/>
        <w:w w:val="100"/>
        <w:sz w:val="20"/>
        <w:szCs w:val="20"/>
      </w:rPr>
    </w:lvl>
    <w:lvl w:ilvl="1">
      <w:start w:val="1"/>
      <w:numFmt w:val="decimal"/>
      <w:lvlText w:val="%1.%2."/>
      <w:lvlJc w:val="left"/>
      <w:pPr>
        <w:ind w:left="1395" w:hanging="567"/>
        <w:jc w:val="left"/>
      </w:pPr>
      <w:rPr>
        <w:rFonts w:ascii="Arial" w:eastAsia="Arial" w:hAnsi="Arial" w:cs="Arial" w:hint="default"/>
        <w:spacing w:val="-2"/>
        <w:w w:val="100"/>
        <w:sz w:val="20"/>
        <w:szCs w:val="20"/>
      </w:rPr>
    </w:lvl>
    <w:lvl w:ilvl="2">
      <w:numFmt w:val="bullet"/>
      <w:lvlText w:val="•"/>
      <w:lvlJc w:val="left"/>
      <w:pPr>
        <w:ind w:left="2360" w:hanging="567"/>
      </w:pPr>
      <w:rPr>
        <w:rFonts w:hint="default"/>
      </w:rPr>
    </w:lvl>
    <w:lvl w:ilvl="3">
      <w:numFmt w:val="bullet"/>
      <w:lvlText w:val="•"/>
      <w:lvlJc w:val="left"/>
      <w:pPr>
        <w:ind w:left="3321" w:hanging="567"/>
      </w:pPr>
      <w:rPr>
        <w:rFonts w:hint="default"/>
      </w:rPr>
    </w:lvl>
    <w:lvl w:ilvl="4">
      <w:numFmt w:val="bullet"/>
      <w:lvlText w:val="•"/>
      <w:lvlJc w:val="left"/>
      <w:pPr>
        <w:ind w:left="4282" w:hanging="567"/>
      </w:pPr>
      <w:rPr>
        <w:rFonts w:hint="default"/>
      </w:rPr>
    </w:lvl>
    <w:lvl w:ilvl="5">
      <w:numFmt w:val="bullet"/>
      <w:lvlText w:val="•"/>
      <w:lvlJc w:val="left"/>
      <w:pPr>
        <w:ind w:left="5242" w:hanging="567"/>
      </w:pPr>
      <w:rPr>
        <w:rFonts w:hint="default"/>
      </w:rPr>
    </w:lvl>
    <w:lvl w:ilvl="6">
      <w:numFmt w:val="bullet"/>
      <w:lvlText w:val="•"/>
      <w:lvlJc w:val="left"/>
      <w:pPr>
        <w:ind w:left="6203" w:hanging="567"/>
      </w:pPr>
      <w:rPr>
        <w:rFonts w:hint="default"/>
      </w:rPr>
    </w:lvl>
    <w:lvl w:ilvl="7">
      <w:numFmt w:val="bullet"/>
      <w:lvlText w:val="•"/>
      <w:lvlJc w:val="left"/>
      <w:pPr>
        <w:ind w:left="7164" w:hanging="567"/>
      </w:pPr>
      <w:rPr>
        <w:rFonts w:hint="default"/>
      </w:rPr>
    </w:lvl>
    <w:lvl w:ilvl="8">
      <w:numFmt w:val="bullet"/>
      <w:lvlText w:val="•"/>
      <w:lvlJc w:val="left"/>
      <w:pPr>
        <w:ind w:left="8124" w:hanging="567"/>
      </w:pPr>
      <w:rPr>
        <w:rFonts w:hint="default"/>
      </w:rPr>
    </w:lvl>
  </w:abstractNum>
  <w:abstractNum w:abstractNumId="15" w15:restartNumberingAfterBreak="0">
    <w:nsid w:val="1E4F7E91"/>
    <w:multiLevelType w:val="hybridMultilevel"/>
    <w:tmpl w:val="A5EA6AEE"/>
    <w:lvl w:ilvl="0" w:tplc="AF0838DA">
      <w:numFmt w:val="bullet"/>
      <w:lvlText w:val=""/>
      <w:lvlJc w:val="left"/>
      <w:pPr>
        <w:ind w:left="688" w:hanging="360"/>
      </w:pPr>
      <w:rPr>
        <w:rFonts w:ascii="Symbol" w:eastAsia="Symbol" w:hAnsi="Symbol" w:cs="Symbol" w:hint="default"/>
        <w:w w:val="99"/>
        <w:sz w:val="20"/>
        <w:szCs w:val="20"/>
      </w:rPr>
    </w:lvl>
    <w:lvl w:ilvl="1" w:tplc="5260C2A6">
      <w:numFmt w:val="bullet"/>
      <w:lvlText w:val="•"/>
      <w:lvlJc w:val="left"/>
      <w:pPr>
        <w:ind w:left="1184" w:hanging="360"/>
      </w:pPr>
      <w:rPr>
        <w:rFonts w:hint="default"/>
      </w:rPr>
    </w:lvl>
    <w:lvl w:ilvl="2" w:tplc="D4BA8F9A">
      <w:numFmt w:val="bullet"/>
      <w:lvlText w:val="•"/>
      <w:lvlJc w:val="left"/>
      <w:pPr>
        <w:ind w:left="1689" w:hanging="360"/>
      </w:pPr>
      <w:rPr>
        <w:rFonts w:hint="default"/>
      </w:rPr>
    </w:lvl>
    <w:lvl w:ilvl="3" w:tplc="7708FCEC">
      <w:numFmt w:val="bullet"/>
      <w:lvlText w:val="•"/>
      <w:lvlJc w:val="left"/>
      <w:pPr>
        <w:ind w:left="2193" w:hanging="360"/>
      </w:pPr>
      <w:rPr>
        <w:rFonts w:hint="default"/>
      </w:rPr>
    </w:lvl>
    <w:lvl w:ilvl="4" w:tplc="9E72E822">
      <w:numFmt w:val="bullet"/>
      <w:lvlText w:val="•"/>
      <w:lvlJc w:val="left"/>
      <w:pPr>
        <w:ind w:left="2698" w:hanging="360"/>
      </w:pPr>
      <w:rPr>
        <w:rFonts w:hint="default"/>
      </w:rPr>
    </w:lvl>
    <w:lvl w:ilvl="5" w:tplc="E5709B66">
      <w:numFmt w:val="bullet"/>
      <w:lvlText w:val="•"/>
      <w:lvlJc w:val="left"/>
      <w:pPr>
        <w:ind w:left="3202" w:hanging="360"/>
      </w:pPr>
      <w:rPr>
        <w:rFonts w:hint="default"/>
      </w:rPr>
    </w:lvl>
    <w:lvl w:ilvl="6" w:tplc="1B4210E8">
      <w:numFmt w:val="bullet"/>
      <w:lvlText w:val="•"/>
      <w:lvlJc w:val="left"/>
      <w:pPr>
        <w:ind w:left="3707" w:hanging="360"/>
      </w:pPr>
      <w:rPr>
        <w:rFonts w:hint="default"/>
      </w:rPr>
    </w:lvl>
    <w:lvl w:ilvl="7" w:tplc="0D0E3748">
      <w:numFmt w:val="bullet"/>
      <w:lvlText w:val="•"/>
      <w:lvlJc w:val="left"/>
      <w:pPr>
        <w:ind w:left="4211" w:hanging="360"/>
      </w:pPr>
      <w:rPr>
        <w:rFonts w:hint="default"/>
      </w:rPr>
    </w:lvl>
    <w:lvl w:ilvl="8" w:tplc="2DD817C6">
      <w:numFmt w:val="bullet"/>
      <w:lvlText w:val="•"/>
      <w:lvlJc w:val="left"/>
      <w:pPr>
        <w:ind w:left="4716" w:hanging="360"/>
      </w:pPr>
      <w:rPr>
        <w:rFonts w:hint="default"/>
      </w:rPr>
    </w:lvl>
  </w:abstractNum>
  <w:abstractNum w:abstractNumId="16" w15:restartNumberingAfterBreak="0">
    <w:nsid w:val="1EC701FF"/>
    <w:multiLevelType w:val="multilevel"/>
    <w:tmpl w:val="849483F6"/>
    <w:lvl w:ilvl="0">
      <w:start w:val="1"/>
      <w:numFmt w:val="decimal"/>
      <w:lvlText w:val="%1."/>
      <w:lvlJc w:val="left"/>
      <w:pPr>
        <w:ind w:left="598" w:hanging="336"/>
        <w:jc w:val="left"/>
      </w:pPr>
      <w:rPr>
        <w:rFonts w:hint="default"/>
        <w:b/>
        <w:bCs/>
        <w:spacing w:val="-4"/>
        <w:w w:val="99"/>
      </w:rPr>
    </w:lvl>
    <w:lvl w:ilvl="1">
      <w:start w:val="1"/>
      <w:numFmt w:val="decimal"/>
      <w:lvlText w:val="%1.%2"/>
      <w:lvlJc w:val="left"/>
      <w:pPr>
        <w:ind w:left="262" w:hanging="387"/>
        <w:jc w:val="left"/>
      </w:pPr>
      <w:rPr>
        <w:rFonts w:ascii="Arial" w:eastAsia="Arial" w:hAnsi="Arial" w:cs="Arial" w:hint="default"/>
        <w:b/>
        <w:bCs/>
        <w:spacing w:val="-1"/>
        <w:w w:val="99"/>
        <w:sz w:val="20"/>
        <w:szCs w:val="20"/>
      </w:rPr>
    </w:lvl>
    <w:lvl w:ilvl="2">
      <w:start w:val="1"/>
      <w:numFmt w:val="decimal"/>
      <w:lvlText w:val="%1.%2.%3"/>
      <w:lvlJc w:val="left"/>
      <w:pPr>
        <w:ind w:left="817" w:hanging="555"/>
        <w:jc w:val="left"/>
      </w:pPr>
      <w:rPr>
        <w:rFonts w:ascii="Arial" w:eastAsia="Arial" w:hAnsi="Arial" w:cs="Arial" w:hint="default"/>
        <w:b/>
        <w:bCs/>
        <w:spacing w:val="-1"/>
        <w:w w:val="99"/>
        <w:sz w:val="20"/>
        <w:szCs w:val="20"/>
      </w:rPr>
    </w:lvl>
    <w:lvl w:ilvl="3">
      <w:numFmt w:val="bullet"/>
      <w:lvlText w:val=""/>
      <w:lvlJc w:val="left"/>
      <w:pPr>
        <w:ind w:left="862" w:hanging="360"/>
      </w:pPr>
      <w:rPr>
        <w:rFonts w:ascii="Symbol" w:eastAsia="Symbol" w:hAnsi="Symbol" w:cs="Symbol" w:hint="default"/>
        <w:w w:val="99"/>
        <w:sz w:val="20"/>
        <w:szCs w:val="20"/>
      </w:rPr>
    </w:lvl>
    <w:lvl w:ilvl="4">
      <w:numFmt w:val="bullet"/>
      <w:lvlText w:val="•"/>
      <w:lvlJc w:val="left"/>
      <w:pPr>
        <w:ind w:left="860" w:hanging="360"/>
      </w:pPr>
      <w:rPr>
        <w:rFonts w:hint="default"/>
      </w:rPr>
    </w:lvl>
    <w:lvl w:ilvl="5">
      <w:numFmt w:val="bullet"/>
      <w:lvlText w:val="•"/>
      <w:lvlJc w:val="left"/>
      <w:pPr>
        <w:ind w:left="2391" w:hanging="360"/>
      </w:pPr>
      <w:rPr>
        <w:rFonts w:hint="default"/>
      </w:rPr>
    </w:lvl>
    <w:lvl w:ilvl="6">
      <w:numFmt w:val="bullet"/>
      <w:lvlText w:val="•"/>
      <w:lvlJc w:val="left"/>
      <w:pPr>
        <w:ind w:left="3922" w:hanging="360"/>
      </w:pPr>
      <w:rPr>
        <w:rFonts w:hint="default"/>
      </w:rPr>
    </w:lvl>
    <w:lvl w:ilvl="7">
      <w:numFmt w:val="bullet"/>
      <w:lvlText w:val="•"/>
      <w:lvlJc w:val="left"/>
      <w:pPr>
        <w:ind w:left="5453" w:hanging="360"/>
      </w:pPr>
      <w:rPr>
        <w:rFonts w:hint="default"/>
      </w:rPr>
    </w:lvl>
    <w:lvl w:ilvl="8">
      <w:numFmt w:val="bullet"/>
      <w:lvlText w:val="•"/>
      <w:lvlJc w:val="left"/>
      <w:pPr>
        <w:ind w:left="6984" w:hanging="360"/>
      </w:pPr>
      <w:rPr>
        <w:rFonts w:hint="default"/>
      </w:rPr>
    </w:lvl>
  </w:abstractNum>
  <w:abstractNum w:abstractNumId="17" w15:restartNumberingAfterBreak="0">
    <w:nsid w:val="211C5D93"/>
    <w:multiLevelType w:val="multilevel"/>
    <w:tmpl w:val="EF4CC69C"/>
    <w:lvl w:ilvl="0">
      <w:start w:val="3"/>
      <w:numFmt w:val="decimal"/>
      <w:lvlText w:val="%1"/>
      <w:lvlJc w:val="left"/>
      <w:pPr>
        <w:ind w:left="649" w:hanging="387"/>
        <w:jc w:val="left"/>
      </w:pPr>
      <w:rPr>
        <w:rFonts w:hint="default"/>
      </w:rPr>
    </w:lvl>
    <w:lvl w:ilvl="1">
      <w:start w:val="2"/>
      <w:numFmt w:val="decimal"/>
      <w:lvlText w:val="%1.%2"/>
      <w:lvlJc w:val="left"/>
      <w:pPr>
        <w:ind w:left="649" w:hanging="387"/>
        <w:jc w:val="left"/>
      </w:pPr>
      <w:rPr>
        <w:rFonts w:ascii="Arial" w:eastAsia="Arial" w:hAnsi="Arial" w:cs="Arial" w:hint="default"/>
        <w:b/>
        <w:bCs/>
        <w:spacing w:val="-1"/>
        <w:w w:val="99"/>
        <w:sz w:val="20"/>
        <w:szCs w:val="20"/>
      </w:rPr>
    </w:lvl>
    <w:lvl w:ilvl="2">
      <w:start w:val="1"/>
      <w:numFmt w:val="decimal"/>
      <w:lvlText w:val="%1.%2.%3"/>
      <w:lvlJc w:val="left"/>
      <w:pPr>
        <w:ind w:left="262" w:hanging="610"/>
        <w:jc w:val="left"/>
      </w:pPr>
      <w:rPr>
        <w:rFonts w:ascii="Arial" w:eastAsia="Arial" w:hAnsi="Arial" w:cs="Arial" w:hint="default"/>
        <w:b/>
        <w:bCs/>
        <w:spacing w:val="-1"/>
        <w:w w:val="99"/>
        <w:sz w:val="20"/>
        <w:szCs w:val="20"/>
      </w:rPr>
    </w:lvl>
    <w:lvl w:ilvl="3">
      <w:numFmt w:val="bullet"/>
      <w:lvlText w:val="•"/>
      <w:lvlJc w:val="left"/>
      <w:pPr>
        <w:ind w:left="2730" w:hanging="610"/>
      </w:pPr>
      <w:rPr>
        <w:rFonts w:hint="default"/>
      </w:rPr>
    </w:lvl>
    <w:lvl w:ilvl="4">
      <w:numFmt w:val="bullet"/>
      <w:lvlText w:val="•"/>
      <w:lvlJc w:val="left"/>
      <w:pPr>
        <w:ind w:left="3775" w:hanging="610"/>
      </w:pPr>
      <w:rPr>
        <w:rFonts w:hint="default"/>
      </w:rPr>
    </w:lvl>
    <w:lvl w:ilvl="5">
      <w:numFmt w:val="bullet"/>
      <w:lvlText w:val="•"/>
      <w:lvlJc w:val="left"/>
      <w:pPr>
        <w:ind w:left="4820" w:hanging="610"/>
      </w:pPr>
      <w:rPr>
        <w:rFonts w:hint="default"/>
      </w:rPr>
    </w:lvl>
    <w:lvl w:ilvl="6">
      <w:numFmt w:val="bullet"/>
      <w:lvlText w:val="•"/>
      <w:lvlJc w:val="left"/>
      <w:pPr>
        <w:ind w:left="5865" w:hanging="610"/>
      </w:pPr>
      <w:rPr>
        <w:rFonts w:hint="default"/>
      </w:rPr>
    </w:lvl>
    <w:lvl w:ilvl="7">
      <w:numFmt w:val="bullet"/>
      <w:lvlText w:val="•"/>
      <w:lvlJc w:val="left"/>
      <w:pPr>
        <w:ind w:left="6910" w:hanging="610"/>
      </w:pPr>
      <w:rPr>
        <w:rFonts w:hint="default"/>
      </w:rPr>
    </w:lvl>
    <w:lvl w:ilvl="8">
      <w:numFmt w:val="bullet"/>
      <w:lvlText w:val="•"/>
      <w:lvlJc w:val="left"/>
      <w:pPr>
        <w:ind w:left="7956" w:hanging="610"/>
      </w:pPr>
      <w:rPr>
        <w:rFonts w:hint="default"/>
      </w:rPr>
    </w:lvl>
  </w:abstractNum>
  <w:abstractNum w:abstractNumId="18" w15:restartNumberingAfterBreak="0">
    <w:nsid w:val="21F97CCB"/>
    <w:multiLevelType w:val="multilevel"/>
    <w:tmpl w:val="EA2A0428"/>
    <w:lvl w:ilvl="0">
      <w:start w:val="1"/>
      <w:numFmt w:val="decimal"/>
      <w:lvlText w:val="%1."/>
      <w:lvlJc w:val="left"/>
      <w:pPr>
        <w:ind w:left="748" w:hanging="534"/>
        <w:jc w:val="left"/>
      </w:pPr>
      <w:rPr>
        <w:rFonts w:ascii="Arial" w:eastAsia="Arial" w:hAnsi="Arial" w:cs="Arial" w:hint="default"/>
        <w:spacing w:val="-2"/>
        <w:w w:val="99"/>
        <w:sz w:val="19"/>
        <w:szCs w:val="19"/>
      </w:rPr>
    </w:lvl>
    <w:lvl w:ilvl="1">
      <w:start w:val="1"/>
      <w:numFmt w:val="decimal"/>
      <w:lvlText w:val="%1.%2."/>
      <w:lvlJc w:val="left"/>
      <w:pPr>
        <w:ind w:left="1281" w:hanging="534"/>
        <w:jc w:val="left"/>
      </w:pPr>
      <w:rPr>
        <w:rFonts w:ascii="Arial" w:eastAsia="Arial" w:hAnsi="Arial" w:cs="Arial" w:hint="default"/>
        <w:spacing w:val="-2"/>
        <w:w w:val="99"/>
        <w:sz w:val="19"/>
        <w:szCs w:val="19"/>
      </w:rPr>
    </w:lvl>
    <w:lvl w:ilvl="2">
      <w:numFmt w:val="bullet"/>
      <w:lvlText w:val="•"/>
      <w:lvlJc w:val="left"/>
      <w:pPr>
        <w:ind w:left="2184" w:hanging="534"/>
      </w:pPr>
      <w:rPr>
        <w:rFonts w:hint="default"/>
      </w:rPr>
    </w:lvl>
    <w:lvl w:ilvl="3">
      <w:numFmt w:val="bullet"/>
      <w:lvlText w:val="•"/>
      <w:lvlJc w:val="left"/>
      <w:pPr>
        <w:ind w:left="3088" w:hanging="534"/>
      </w:pPr>
      <w:rPr>
        <w:rFonts w:hint="default"/>
      </w:rPr>
    </w:lvl>
    <w:lvl w:ilvl="4">
      <w:numFmt w:val="bullet"/>
      <w:lvlText w:val="•"/>
      <w:lvlJc w:val="left"/>
      <w:pPr>
        <w:ind w:left="3993" w:hanging="534"/>
      </w:pPr>
      <w:rPr>
        <w:rFonts w:hint="default"/>
      </w:rPr>
    </w:lvl>
    <w:lvl w:ilvl="5">
      <w:numFmt w:val="bullet"/>
      <w:lvlText w:val="•"/>
      <w:lvlJc w:val="left"/>
      <w:pPr>
        <w:ind w:left="4897" w:hanging="534"/>
      </w:pPr>
      <w:rPr>
        <w:rFonts w:hint="default"/>
      </w:rPr>
    </w:lvl>
    <w:lvl w:ilvl="6">
      <w:numFmt w:val="bullet"/>
      <w:lvlText w:val="•"/>
      <w:lvlJc w:val="left"/>
      <w:pPr>
        <w:ind w:left="5802" w:hanging="534"/>
      </w:pPr>
      <w:rPr>
        <w:rFonts w:hint="default"/>
      </w:rPr>
    </w:lvl>
    <w:lvl w:ilvl="7">
      <w:numFmt w:val="bullet"/>
      <w:lvlText w:val="•"/>
      <w:lvlJc w:val="left"/>
      <w:pPr>
        <w:ind w:left="6706" w:hanging="534"/>
      </w:pPr>
      <w:rPr>
        <w:rFonts w:hint="default"/>
      </w:rPr>
    </w:lvl>
    <w:lvl w:ilvl="8">
      <w:numFmt w:val="bullet"/>
      <w:lvlText w:val="•"/>
      <w:lvlJc w:val="left"/>
      <w:pPr>
        <w:ind w:left="7611" w:hanging="534"/>
      </w:pPr>
      <w:rPr>
        <w:rFonts w:hint="default"/>
      </w:rPr>
    </w:lvl>
  </w:abstractNum>
  <w:abstractNum w:abstractNumId="19" w15:restartNumberingAfterBreak="0">
    <w:nsid w:val="24033887"/>
    <w:multiLevelType w:val="multilevel"/>
    <w:tmpl w:val="BBAC6298"/>
    <w:lvl w:ilvl="0">
      <w:start w:val="5"/>
      <w:numFmt w:val="decimal"/>
      <w:lvlText w:val="%1"/>
      <w:lvlJc w:val="left"/>
      <w:pPr>
        <w:ind w:left="692" w:hanging="430"/>
        <w:jc w:val="left"/>
      </w:pPr>
      <w:rPr>
        <w:rFonts w:hint="default"/>
      </w:rPr>
    </w:lvl>
    <w:lvl w:ilvl="1">
      <w:start w:val="1"/>
      <w:numFmt w:val="decimal"/>
      <w:lvlText w:val="%1.%2"/>
      <w:lvlJc w:val="left"/>
      <w:pPr>
        <w:ind w:left="692" w:hanging="430"/>
        <w:jc w:val="left"/>
      </w:pPr>
      <w:rPr>
        <w:rFonts w:ascii="Arial" w:eastAsia="Arial" w:hAnsi="Arial" w:cs="Arial" w:hint="default"/>
        <w:b/>
        <w:bCs/>
        <w:spacing w:val="-1"/>
        <w:w w:val="100"/>
        <w:sz w:val="22"/>
        <w:szCs w:val="22"/>
      </w:rPr>
    </w:lvl>
    <w:lvl w:ilvl="2">
      <w:numFmt w:val="bullet"/>
      <w:lvlText w:val=""/>
      <w:lvlJc w:val="left"/>
      <w:pPr>
        <w:ind w:left="982" w:hanging="360"/>
      </w:pPr>
      <w:rPr>
        <w:rFonts w:ascii="Symbol" w:eastAsia="Symbol" w:hAnsi="Symbol" w:cs="Symbol" w:hint="default"/>
        <w:w w:val="99"/>
        <w:sz w:val="20"/>
        <w:szCs w:val="20"/>
      </w:rPr>
    </w:lvl>
    <w:lvl w:ilvl="3">
      <w:numFmt w:val="bullet"/>
      <w:lvlText w:val="•"/>
      <w:lvlJc w:val="left"/>
      <w:pPr>
        <w:ind w:left="2994" w:hanging="360"/>
      </w:pPr>
      <w:rPr>
        <w:rFonts w:hint="default"/>
      </w:rPr>
    </w:lvl>
    <w:lvl w:ilvl="4">
      <w:numFmt w:val="bullet"/>
      <w:lvlText w:val="•"/>
      <w:lvlJc w:val="left"/>
      <w:pPr>
        <w:ind w:left="4002" w:hanging="360"/>
      </w:pPr>
      <w:rPr>
        <w:rFonts w:hint="default"/>
      </w:rPr>
    </w:lvl>
    <w:lvl w:ilvl="5">
      <w:numFmt w:val="bullet"/>
      <w:lvlText w:val="•"/>
      <w:lvlJc w:val="left"/>
      <w:pPr>
        <w:ind w:left="5009" w:hanging="360"/>
      </w:pPr>
      <w:rPr>
        <w:rFonts w:hint="default"/>
      </w:rPr>
    </w:lvl>
    <w:lvl w:ilvl="6">
      <w:numFmt w:val="bullet"/>
      <w:lvlText w:val="•"/>
      <w:lvlJc w:val="left"/>
      <w:pPr>
        <w:ind w:left="6016" w:hanging="360"/>
      </w:pPr>
      <w:rPr>
        <w:rFonts w:hint="default"/>
      </w:rPr>
    </w:lvl>
    <w:lvl w:ilvl="7">
      <w:numFmt w:val="bullet"/>
      <w:lvlText w:val="•"/>
      <w:lvlJc w:val="left"/>
      <w:pPr>
        <w:ind w:left="7024" w:hanging="360"/>
      </w:pPr>
      <w:rPr>
        <w:rFonts w:hint="default"/>
      </w:rPr>
    </w:lvl>
    <w:lvl w:ilvl="8">
      <w:numFmt w:val="bullet"/>
      <w:lvlText w:val="•"/>
      <w:lvlJc w:val="left"/>
      <w:pPr>
        <w:ind w:left="8031" w:hanging="360"/>
      </w:pPr>
      <w:rPr>
        <w:rFonts w:hint="default"/>
      </w:rPr>
    </w:lvl>
  </w:abstractNum>
  <w:abstractNum w:abstractNumId="20" w15:restartNumberingAfterBreak="0">
    <w:nsid w:val="24B43A30"/>
    <w:multiLevelType w:val="hybridMultilevel"/>
    <w:tmpl w:val="0EF8A20C"/>
    <w:lvl w:ilvl="0" w:tplc="23D884BE">
      <w:numFmt w:val="bullet"/>
      <w:lvlText w:val="•"/>
      <w:lvlJc w:val="left"/>
      <w:pPr>
        <w:ind w:left="686" w:hanging="361"/>
      </w:pPr>
      <w:rPr>
        <w:rFonts w:ascii="Arial" w:eastAsia="Arial" w:hAnsi="Arial" w:cs="Arial" w:hint="default"/>
        <w:w w:val="100"/>
        <w:sz w:val="22"/>
        <w:szCs w:val="22"/>
      </w:rPr>
    </w:lvl>
    <w:lvl w:ilvl="1" w:tplc="0584D418">
      <w:numFmt w:val="bullet"/>
      <w:lvlText w:val="•"/>
      <w:lvlJc w:val="left"/>
      <w:pPr>
        <w:ind w:left="1498" w:hanging="361"/>
      </w:pPr>
      <w:rPr>
        <w:rFonts w:hint="default"/>
      </w:rPr>
    </w:lvl>
    <w:lvl w:ilvl="2" w:tplc="413E72EA">
      <w:numFmt w:val="bullet"/>
      <w:lvlText w:val="•"/>
      <w:lvlJc w:val="left"/>
      <w:pPr>
        <w:ind w:left="2317" w:hanging="361"/>
      </w:pPr>
      <w:rPr>
        <w:rFonts w:hint="default"/>
      </w:rPr>
    </w:lvl>
    <w:lvl w:ilvl="3" w:tplc="1FAC90E2">
      <w:numFmt w:val="bullet"/>
      <w:lvlText w:val="•"/>
      <w:lvlJc w:val="left"/>
      <w:pPr>
        <w:ind w:left="3135" w:hanging="361"/>
      </w:pPr>
      <w:rPr>
        <w:rFonts w:hint="default"/>
      </w:rPr>
    </w:lvl>
    <w:lvl w:ilvl="4" w:tplc="C3F640E2">
      <w:numFmt w:val="bullet"/>
      <w:lvlText w:val="•"/>
      <w:lvlJc w:val="left"/>
      <w:pPr>
        <w:ind w:left="3954" w:hanging="361"/>
      </w:pPr>
      <w:rPr>
        <w:rFonts w:hint="default"/>
      </w:rPr>
    </w:lvl>
    <w:lvl w:ilvl="5" w:tplc="85A0EBFE">
      <w:numFmt w:val="bullet"/>
      <w:lvlText w:val="•"/>
      <w:lvlJc w:val="left"/>
      <w:pPr>
        <w:ind w:left="4773" w:hanging="361"/>
      </w:pPr>
      <w:rPr>
        <w:rFonts w:hint="default"/>
      </w:rPr>
    </w:lvl>
    <w:lvl w:ilvl="6" w:tplc="309665F6">
      <w:numFmt w:val="bullet"/>
      <w:lvlText w:val="•"/>
      <w:lvlJc w:val="left"/>
      <w:pPr>
        <w:ind w:left="5591" w:hanging="361"/>
      </w:pPr>
      <w:rPr>
        <w:rFonts w:hint="default"/>
      </w:rPr>
    </w:lvl>
    <w:lvl w:ilvl="7" w:tplc="EE0E16E2">
      <w:numFmt w:val="bullet"/>
      <w:lvlText w:val="•"/>
      <w:lvlJc w:val="left"/>
      <w:pPr>
        <w:ind w:left="6410" w:hanging="361"/>
      </w:pPr>
      <w:rPr>
        <w:rFonts w:hint="default"/>
      </w:rPr>
    </w:lvl>
    <w:lvl w:ilvl="8" w:tplc="32F65BA2">
      <w:numFmt w:val="bullet"/>
      <w:lvlText w:val="•"/>
      <w:lvlJc w:val="left"/>
      <w:pPr>
        <w:ind w:left="7229" w:hanging="361"/>
      </w:pPr>
      <w:rPr>
        <w:rFonts w:hint="default"/>
      </w:rPr>
    </w:lvl>
  </w:abstractNum>
  <w:abstractNum w:abstractNumId="21" w15:restartNumberingAfterBreak="0">
    <w:nsid w:val="28A20CE2"/>
    <w:multiLevelType w:val="multilevel"/>
    <w:tmpl w:val="CBE0D7B2"/>
    <w:lvl w:ilvl="0">
      <w:start w:val="8"/>
      <w:numFmt w:val="decimal"/>
      <w:lvlText w:val="%1"/>
      <w:lvlJc w:val="left"/>
      <w:pPr>
        <w:ind w:left="828" w:hanging="567"/>
        <w:jc w:val="left"/>
      </w:pPr>
      <w:rPr>
        <w:rFonts w:hint="default"/>
      </w:rPr>
    </w:lvl>
    <w:lvl w:ilvl="1">
      <w:start w:val="1"/>
      <w:numFmt w:val="decimal"/>
      <w:lvlText w:val="%1.%2."/>
      <w:lvlJc w:val="left"/>
      <w:pPr>
        <w:ind w:left="828" w:hanging="567"/>
        <w:jc w:val="left"/>
      </w:pPr>
      <w:rPr>
        <w:rFonts w:ascii="Arial" w:eastAsia="Arial" w:hAnsi="Arial" w:cs="Arial" w:hint="default"/>
        <w:b/>
        <w:bCs/>
        <w:spacing w:val="-3"/>
        <w:w w:val="100"/>
        <w:sz w:val="22"/>
        <w:szCs w:val="22"/>
      </w:rPr>
    </w:lvl>
    <w:lvl w:ilvl="2">
      <w:start w:val="1"/>
      <w:numFmt w:val="lowerRoman"/>
      <w:lvlText w:val="%3."/>
      <w:lvlJc w:val="left"/>
      <w:pPr>
        <w:ind w:left="1169" w:hanging="341"/>
        <w:jc w:val="left"/>
      </w:pPr>
      <w:rPr>
        <w:rFonts w:ascii="Arial" w:eastAsia="Arial" w:hAnsi="Arial" w:cs="Arial" w:hint="default"/>
        <w:spacing w:val="0"/>
        <w:w w:val="100"/>
        <w:sz w:val="20"/>
        <w:szCs w:val="20"/>
      </w:rPr>
    </w:lvl>
    <w:lvl w:ilvl="3">
      <w:numFmt w:val="bullet"/>
      <w:lvlText w:val="•"/>
      <w:lvlJc w:val="left"/>
      <w:pPr>
        <w:ind w:left="3134" w:hanging="341"/>
      </w:pPr>
      <w:rPr>
        <w:rFonts w:hint="default"/>
      </w:rPr>
    </w:lvl>
    <w:lvl w:ilvl="4">
      <w:numFmt w:val="bullet"/>
      <w:lvlText w:val="•"/>
      <w:lvlJc w:val="left"/>
      <w:pPr>
        <w:ind w:left="4122" w:hanging="341"/>
      </w:pPr>
      <w:rPr>
        <w:rFonts w:hint="default"/>
      </w:rPr>
    </w:lvl>
    <w:lvl w:ilvl="5">
      <w:numFmt w:val="bullet"/>
      <w:lvlText w:val="•"/>
      <w:lvlJc w:val="left"/>
      <w:pPr>
        <w:ind w:left="5109" w:hanging="341"/>
      </w:pPr>
      <w:rPr>
        <w:rFonts w:hint="default"/>
      </w:rPr>
    </w:lvl>
    <w:lvl w:ilvl="6">
      <w:numFmt w:val="bullet"/>
      <w:lvlText w:val="•"/>
      <w:lvlJc w:val="left"/>
      <w:pPr>
        <w:ind w:left="6096" w:hanging="341"/>
      </w:pPr>
      <w:rPr>
        <w:rFonts w:hint="default"/>
      </w:rPr>
    </w:lvl>
    <w:lvl w:ilvl="7">
      <w:numFmt w:val="bullet"/>
      <w:lvlText w:val="•"/>
      <w:lvlJc w:val="left"/>
      <w:pPr>
        <w:ind w:left="7084" w:hanging="341"/>
      </w:pPr>
      <w:rPr>
        <w:rFonts w:hint="default"/>
      </w:rPr>
    </w:lvl>
    <w:lvl w:ilvl="8">
      <w:numFmt w:val="bullet"/>
      <w:lvlText w:val="•"/>
      <w:lvlJc w:val="left"/>
      <w:pPr>
        <w:ind w:left="8071" w:hanging="341"/>
      </w:pPr>
      <w:rPr>
        <w:rFonts w:hint="default"/>
      </w:rPr>
    </w:lvl>
  </w:abstractNum>
  <w:abstractNum w:abstractNumId="22" w15:restartNumberingAfterBreak="0">
    <w:nsid w:val="2B2A293A"/>
    <w:multiLevelType w:val="multilevel"/>
    <w:tmpl w:val="686A41C2"/>
    <w:lvl w:ilvl="0">
      <w:start w:val="6"/>
      <w:numFmt w:val="decimal"/>
      <w:lvlText w:val="%1"/>
      <w:lvlJc w:val="left"/>
      <w:pPr>
        <w:ind w:left="692" w:hanging="430"/>
        <w:jc w:val="left"/>
      </w:pPr>
      <w:rPr>
        <w:rFonts w:hint="default"/>
      </w:rPr>
    </w:lvl>
    <w:lvl w:ilvl="1">
      <w:start w:val="7"/>
      <w:numFmt w:val="decimal"/>
      <w:lvlText w:val="%1.%2"/>
      <w:lvlJc w:val="left"/>
      <w:pPr>
        <w:ind w:left="692" w:hanging="430"/>
        <w:jc w:val="left"/>
      </w:pPr>
      <w:rPr>
        <w:rFonts w:ascii="Arial" w:eastAsia="Arial" w:hAnsi="Arial" w:cs="Arial" w:hint="default"/>
        <w:b/>
        <w:bCs/>
        <w:spacing w:val="-1"/>
        <w:w w:val="100"/>
        <w:sz w:val="22"/>
        <w:szCs w:val="22"/>
      </w:rPr>
    </w:lvl>
    <w:lvl w:ilvl="2">
      <w:start w:val="1"/>
      <w:numFmt w:val="decimal"/>
      <w:lvlText w:val="%1.%2.%3"/>
      <w:lvlJc w:val="left"/>
      <w:pPr>
        <w:ind w:left="816" w:hanging="555"/>
        <w:jc w:val="left"/>
      </w:pPr>
      <w:rPr>
        <w:rFonts w:ascii="Arial" w:eastAsia="Arial" w:hAnsi="Arial" w:cs="Arial" w:hint="default"/>
        <w:spacing w:val="-1"/>
        <w:w w:val="99"/>
        <w:sz w:val="20"/>
        <w:szCs w:val="20"/>
      </w:rPr>
    </w:lvl>
    <w:lvl w:ilvl="3">
      <w:numFmt w:val="bullet"/>
      <w:lvlText w:val=""/>
      <w:lvlJc w:val="left"/>
      <w:pPr>
        <w:ind w:left="982" w:hanging="360"/>
      </w:pPr>
      <w:rPr>
        <w:rFonts w:ascii="Symbol" w:eastAsia="Symbol" w:hAnsi="Symbol" w:cs="Symbol" w:hint="default"/>
        <w:w w:val="99"/>
        <w:sz w:val="20"/>
        <w:szCs w:val="20"/>
      </w:rPr>
    </w:lvl>
    <w:lvl w:ilvl="4">
      <w:numFmt w:val="bullet"/>
      <w:lvlText w:val="•"/>
      <w:lvlJc w:val="left"/>
      <w:pPr>
        <w:ind w:left="3246" w:hanging="360"/>
      </w:pPr>
      <w:rPr>
        <w:rFonts w:hint="default"/>
      </w:rPr>
    </w:lvl>
    <w:lvl w:ilvl="5">
      <w:numFmt w:val="bullet"/>
      <w:lvlText w:val="•"/>
      <w:lvlJc w:val="left"/>
      <w:pPr>
        <w:ind w:left="4379" w:hanging="360"/>
      </w:pPr>
      <w:rPr>
        <w:rFonts w:hint="default"/>
      </w:rPr>
    </w:lvl>
    <w:lvl w:ilvl="6">
      <w:numFmt w:val="bullet"/>
      <w:lvlText w:val="•"/>
      <w:lvlJc w:val="left"/>
      <w:pPr>
        <w:ind w:left="5513" w:hanging="360"/>
      </w:pPr>
      <w:rPr>
        <w:rFonts w:hint="default"/>
      </w:rPr>
    </w:lvl>
    <w:lvl w:ilvl="7">
      <w:numFmt w:val="bullet"/>
      <w:lvlText w:val="•"/>
      <w:lvlJc w:val="left"/>
      <w:pPr>
        <w:ind w:left="6646" w:hanging="360"/>
      </w:pPr>
      <w:rPr>
        <w:rFonts w:hint="default"/>
      </w:rPr>
    </w:lvl>
    <w:lvl w:ilvl="8">
      <w:numFmt w:val="bullet"/>
      <w:lvlText w:val="•"/>
      <w:lvlJc w:val="left"/>
      <w:pPr>
        <w:ind w:left="7779" w:hanging="360"/>
      </w:pPr>
      <w:rPr>
        <w:rFonts w:hint="default"/>
      </w:rPr>
    </w:lvl>
  </w:abstractNum>
  <w:abstractNum w:abstractNumId="23" w15:restartNumberingAfterBreak="0">
    <w:nsid w:val="2BB33FA1"/>
    <w:multiLevelType w:val="hybridMultilevel"/>
    <w:tmpl w:val="A4F84464"/>
    <w:lvl w:ilvl="0" w:tplc="0E8EDFE2">
      <w:numFmt w:val="bullet"/>
      <w:lvlText w:val=""/>
      <w:lvlJc w:val="left"/>
      <w:pPr>
        <w:ind w:left="688" w:hanging="360"/>
      </w:pPr>
      <w:rPr>
        <w:rFonts w:ascii="Symbol" w:eastAsia="Symbol" w:hAnsi="Symbol" w:cs="Symbol" w:hint="default"/>
        <w:w w:val="99"/>
        <w:sz w:val="20"/>
        <w:szCs w:val="20"/>
      </w:rPr>
    </w:lvl>
    <w:lvl w:ilvl="1" w:tplc="5F12A450">
      <w:numFmt w:val="bullet"/>
      <w:lvlText w:val="•"/>
      <w:lvlJc w:val="left"/>
      <w:pPr>
        <w:ind w:left="1184" w:hanging="360"/>
      </w:pPr>
      <w:rPr>
        <w:rFonts w:hint="default"/>
      </w:rPr>
    </w:lvl>
    <w:lvl w:ilvl="2" w:tplc="3320C72E">
      <w:numFmt w:val="bullet"/>
      <w:lvlText w:val="•"/>
      <w:lvlJc w:val="left"/>
      <w:pPr>
        <w:ind w:left="1689" w:hanging="360"/>
      </w:pPr>
      <w:rPr>
        <w:rFonts w:hint="default"/>
      </w:rPr>
    </w:lvl>
    <w:lvl w:ilvl="3" w:tplc="C9D0DA3E">
      <w:numFmt w:val="bullet"/>
      <w:lvlText w:val="•"/>
      <w:lvlJc w:val="left"/>
      <w:pPr>
        <w:ind w:left="2193" w:hanging="360"/>
      </w:pPr>
      <w:rPr>
        <w:rFonts w:hint="default"/>
      </w:rPr>
    </w:lvl>
    <w:lvl w:ilvl="4" w:tplc="31087AA2">
      <w:numFmt w:val="bullet"/>
      <w:lvlText w:val="•"/>
      <w:lvlJc w:val="left"/>
      <w:pPr>
        <w:ind w:left="2698" w:hanging="360"/>
      </w:pPr>
      <w:rPr>
        <w:rFonts w:hint="default"/>
      </w:rPr>
    </w:lvl>
    <w:lvl w:ilvl="5" w:tplc="FC3E7BF2">
      <w:numFmt w:val="bullet"/>
      <w:lvlText w:val="•"/>
      <w:lvlJc w:val="left"/>
      <w:pPr>
        <w:ind w:left="3202" w:hanging="360"/>
      </w:pPr>
      <w:rPr>
        <w:rFonts w:hint="default"/>
      </w:rPr>
    </w:lvl>
    <w:lvl w:ilvl="6" w:tplc="80604DF6">
      <w:numFmt w:val="bullet"/>
      <w:lvlText w:val="•"/>
      <w:lvlJc w:val="left"/>
      <w:pPr>
        <w:ind w:left="3707" w:hanging="360"/>
      </w:pPr>
      <w:rPr>
        <w:rFonts w:hint="default"/>
      </w:rPr>
    </w:lvl>
    <w:lvl w:ilvl="7" w:tplc="39D4EAF8">
      <w:numFmt w:val="bullet"/>
      <w:lvlText w:val="•"/>
      <w:lvlJc w:val="left"/>
      <w:pPr>
        <w:ind w:left="4211" w:hanging="360"/>
      </w:pPr>
      <w:rPr>
        <w:rFonts w:hint="default"/>
      </w:rPr>
    </w:lvl>
    <w:lvl w:ilvl="8" w:tplc="BB30BB46">
      <w:numFmt w:val="bullet"/>
      <w:lvlText w:val="•"/>
      <w:lvlJc w:val="left"/>
      <w:pPr>
        <w:ind w:left="4716" w:hanging="360"/>
      </w:pPr>
      <w:rPr>
        <w:rFonts w:hint="default"/>
      </w:rPr>
    </w:lvl>
  </w:abstractNum>
  <w:abstractNum w:abstractNumId="24" w15:restartNumberingAfterBreak="0">
    <w:nsid w:val="2D892712"/>
    <w:multiLevelType w:val="hybridMultilevel"/>
    <w:tmpl w:val="405EEB16"/>
    <w:lvl w:ilvl="0" w:tplc="574EA59A">
      <w:numFmt w:val="bullet"/>
      <w:lvlText w:val=""/>
      <w:lvlJc w:val="left"/>
      <w:pPr>
        <w:ind w:left="1482" w:hanging="360"/>
      </w:pPr>
      <w:rPr>
        <w:rFonts w:ascii="Symbol" w:eastAsia="Symbol" w:hAnsi="Symbol" w:cs="Symbol" w:hint="default"/>
        <w:w w:val="99"/>
        <w:sz w:val="20"/>
        <w:szCs w:val="20"/>
      </w:rPr>
    </w:lvl>
    <w:lvl w:ilvl="1" w:tplc="9C0CEBB4">
      <w:numFmt w:val="bullet"/>
      <w:lvlText w:val="•"/>
      <w:lvlJc w:val="left"/>
      <w:pPr>
        <w:ind w:left="2402" w:hanging="360"/>
      </w:pPr>
      <w:rPr>
        <w:rFonts w:hint="default"/>
      </w:rPr>
    </w:lvl>
    <w:lvl w:ilvl="2" w:tplc="206C5244">
      <w:numFmt w:val="bullet"/>
      <w:lvlText w:val="•"/>
      <w:lvlJc w:val="left"/>
      <w:pPr>
        <w:ind w:left="3325" w:hanging="360"/>
      </w:pPr>
      <w:rPr>
        <w:rFonts w:hint="default"/>
      </w:rPr>
    </w:lvl>
    <w:lvl w:ilvl="3" w:tplc="4EC8AFEA">
      <w:numFmt w:val="bullet"/>
      <w:lvlText w:val="•"/>
      <w:lvlJc w:val="left"/>
      <w:pPr>
        <w:ind w:left="4247" w:hanging="360"/>
      </w:pPr>
      <w:rPr>
        <w:rFonts w:hint="default"/>
      </w:rPr>
    </w:lvl>
    <w:lvl w:ilvl="4" w:tplc="3042B27C">
      <w:numFmt w:val="bullet"/>
      <w:lvlText w:val="•"/>
      <w:lvlJc w:val="left"/>
      <w:pPr>
        <w:ind w:left="5170" w:hanging="360"/>
      </w:pPr>
      <w:rPr>
        <w:rFonts w:hint="default"/>
      </w:rPr>
    </w:lvl>
    <w:lvl w:ilvl="5" w:tplc="C40C826C">
      <w:numFmt w:val="bullet"/>
      <w:lvlText w:val="•"/>
      <w:lvlJc w:val="left"/>
      <w:pPr>
        <w:ind w:left="6092" w:hanging="360"/>
      </w:pPr>
      <w:rPr>
        <w:rFonts w:hint="default"/>
      </w:rPr>
    </w:lvl>
    <w:lvl w:ilvl="6" w:tplc="D5361254">
      <w:numFmt w:val="bullet"/>
      <w:lvlText w:val="•"/>
      <w:lvlJc w:val="left"/>
      <w:pPr>
        <w:ind w:left="7015" w:hanging="360"/>
      </w:pPr>
      <w:rPr>
        <w:rFonts w:hint="default"/>
      </w:rPr>
    </w:lvl>
    <w:lvl w:ilvl="7" w:tplc="6C5A4998">
      <w:numFmt w:val="bullet"/>
      <w:lvlText w:val="•"/>
      <w:lvlJc w:val="left"/>
      <w:pPr>
        <w:ind w:left="7937" w:hanging="360"/>
      </w:pPr>
      <w:rPr>
        <w:rFonts w:hint="default"/>
      </w:rPr>
    </w:lvl>
    <w:lvl w:ilvl="8" w:tplc="CD36461A">
      <w:numFmt w:val="bullet"/>
      <w:lvlText w:val="•"/>
      <w:lvlJc w:val="left"/>
      <w:pPr>
        <w:ind w:left="8860" w:hanging="360"/>
      </w:pPr>
      <w:rPr>
        <w:rFonts w:hint="default"/>
      </w:rPr>
    </w:lvl>
  </w:abstractNum>
  <w:abstractNum w:abstractNumId="25" w15:restartNumberingAfterBreak="0">
    <w:nsid w:val="2E496A35"/>
    <w:multiLevelType w:val="hybridMultilevel"/>
    <w:tmpl w:val="973EC142"/>
    <w:lvl w:ilvl="0" w:tplc="8406692E">
      <w:start w:val="1"/>
      <w:numFmt w:val="lowerRoman"/>
      <w:lvlText w:val="%1."/>
      <w:lvlJc w:val="left"/>
      <w:pPr>
        <w:ind w:left="1169" w:hanging="341"/>
        <w:jc w:val="left"/>
      </w:pPr>
      <w:rPr>
        <w:rFonts w:ascii="Arial" w:eastAsia="Arial" w:hAnsi="Arial" w:cs="Arial" w:hint="default"/>
        <w:spacing w:val="0"/>
        <w:w w:val="100"/>
        <w:sz w:val="20"/>
        <w:szCs w:val="20"/>
      </w:rPr>
    </w:lvl>
    <w:lvl w:ilvl="1" w:tplc="72744536">
      <w:numFmt w:val="bullet"/>
      <w:lvlText w:val="•"/>
      <w:lvlJc w:val="left"/>
      <w:pPr>
        <w:ind w:left="2048" w:hanging="341"/>
      </w:pPr>
      <w:rPr>
        <w:rFonts w:hint="default"/>
      </w:rPr>
    </w:lvl>
    <w:lvl w:ilvl="2" w:tplc="78026C4E">
      <w:numFmt w:val="bullet"/>
      <w:lvlText w:val="•"/>
      <w:lvlJc w:val="left"/>
      <w:pPr>
        <w:ind w:left="2937" w:hanging="341"/>
      </w:pPr>
      <w:rPr>
        <w:rFonts w:hint="default"/>
      </w:rPr>
    </w:lvl>
    <w:lvl w:ilvl="3" w:tplc="511647F4">
      <w:numFmt w:val="bullet"/>
      <w:lvlText w:val="•"/>
      <w:lvlJc w:val="left"/>
      <w:pPr>
        <w:ind w:left="3825" w:hanging="341"/>
      </w:pPr>
      <w:rPr>
        <w:rFonts w:hint="default"/>
      </w:rPr>
    </w:lvl>
    <w:lvl w:ilvl="4" w:tplc="AA5ADB78">
      <w:numFmt w:val="bullet"/>
      <w:lvlText w:val="•"/>
      <w:lvlJc w:val="left"/>
      <w:pPr>
        <w:ind w:left="4714" w:hanging="341"/>
      </w:pPr>
      <w:rPr>
        <w:rFonts w:hint="default"/>
      </w:rPr>
    </w:lvl>
    <w:lvl w:ilvl="5" w:tplc="4A3C61B8">
      <w:numFmt w:val="bullet"/>
      <w:lvlText w:val="•"/>
      <w:lvlJc w:val="left"/>
      <w:pPr>
        <w:ind w:left="5603" w:hanging="341"/>
      </w:pPr>
      <w:rPr>
        <w:rFonts w:hint="default"/>
      </w:rPr>
    </w:lvl>
    <w:lvl w:ilvl="6" w:tplc="49DCCA12">
      <w:numFmt w:val="bullet"/>
      <w:lvlText w:val="•"/>
      <w:lvlJc w:val="left"/>
      <w:pPr>
        <w:ind w:left="6491" w:hanging="341"/>
      </w:pPr>
      <w:rPr>
        <w:rFonts w:hint="default"/>
      </w:rPr>
    </w:lvl>
    <w:lvl w:ilvl="7" w:tplc="C89C7F70">
      <w:numFmt w:val="bullet"/>
      <w:lvlText w:val="•"/>
      <w:lvlJc w:val="left"/>
      <w:pPr>
        <w:ind w:left="7380" w:hanging="341"/>
      </w:pPr>
      <w:rPr>
        <w:rFonts w:hint="default"/>
      </w:rPr>
    </w:lvl>
    <w:lvl w:ilvl="8" w:tplc="4EA46F82">
      <w:numFmt w:val="bullet"/>
      <w:lvlText w:val="•"/>
      <w:lvlJc w:val="left"/>
      <w:pPr>
        <w:ind w:left="8269" w:hanging="341"/>
      </w:pPr>
      <w:rPr>
        <w:rFonts w:hint="default"/>
      </w:rPr>
    </w:lvl>
  </w:abstractNum>
  <w:abstractNum w:abstractNumId="26" w15:restartNumberingAfterBreak="0">
    <w:nsid w:val="2E4F472C"/>
    <w:multiLevelType w:val="multilevel"/>
    <w:tmpl w:val="319822A0"/>
    <w:lvl w:ilvl="0">
      <w:start w:val="6"/>
      <w:numFmt w:val="decimal"/>
      <w:lvlText w:val="%1"/>
      <w:lvlJc w:val="left"/>
      <w:pPr>
        <w:ind w:left="262" w:hanging="555"/>
        <w:jc w:val="left"/>
      </w:pPr>
      <w:rPr>
        <w:rFonts w:hint="default"/>
      </w:rPr>
    </w:lvl>
    <w:lvl w:ilvl="1">
      <w:start w:val="5"/>
      <w:numFmt w:val="decimal"/>
      <w:lvlText w:val="%1.%2"/>
      <w:lvlJc w:val="left"/>
      <w:pPr>
        <w:ind w:left="262" w:hanging="555"/>
        <w:jc w:val="left"/>
      </w:pPr>
      <w:rPr>
        <w:rFonts w:hint="default"/>
      </w:rPr>
    </w:lvl>
    <w:lvl w:ilvl="2">
      <w:start w:val="1"/>
      <w:numFmt w:val="decimal"/>
      <w:lvlText w:val="%1.%2.%3"/>
      <w:lvlJc w:val="left"/>
      <w:pPr>
        <w:ind w:left="262" w:hanging="555"/>
        <w:jc w:val="left"/>
      </w:pPr>
      <w:rPr>
        <w:rFonts w:ascii="Arial" w:eastAsia="Arial" w:hAnsi="Arial" w:cs="Arial" w:hint="default"/>
        <w:spacing w:val="-1"/>
        <w:w w:val="99"/>
        <w:sz w:val="20"/>
        <w:szCs w:val="20"/>
      </w:rPr>
    </w:lvl>
    <w:lvl w:ilvl="3">
      <w:numFmt w:val="bullet"/>
      <w:lvlText w:val="•"/>
      <w:lvlJc w:val="left"/>
      <w:pPr>
        <w:ind w:left="3195" w:hanging="555"/>
      </w:pPr>
      <w:rPr>
        <w:rFonts w:hint="default"/>
      </w:rPr>
    </w:lvl>
    <w:lvl w:ilvl="4">
      <w:numFmt w:val="bullet"/>
      <w:lvlText w:val="•"/>
      <w:lvlJc w:val="left"/>
      <w:pPr>
        <w:ind w:left="4174" w:hanging="555"/>
      </w:pPr>
      <w:rPr>
        <w:rFonts w:hint="default"/>
      </w:rPr>
    </w:lvl>
    <w:lvl w:ilvl="5">
      <w:numFmt w:val="bullet"/>
      <w:lvlText w:val="•"/>
      <w:lvlJc w:val="left"/>
      <w:pPr>
        <w:ind w:left="5153" w:hanging="555"/>
      </w:pPr>
      <w:rPr>
        <w:rFonts w:hint="default"/>
      </w:rPr>
    </w:lvl>
    <w:lvl w:ilvl="6">
      <w:numFmt w:val="bullet"/>
      <w:lvlText w:val="•"/>
      <w:lvlJc w:val="left"/>
      <w:pPr>
        <w:ind w:left="6131" w:hanging="555"/>
      </w:pPr>
      <w:rPr>
        <w:rFonts w:hint="default"/>
      </w:rPr>
    </w:lvl>
    <w:lvl w:ilvl="7">
      <w:numFmt w:val="bullet"/>
      <w:lvlText w:val="•"/>
      <w:lvlJc w:val="left"/>
      <w:pPr>
        <w:ind w:left="7110" w:hanging="555"/>
      </w:pPr>
      <w:rPr>
        <w:rFonts w:hint="default"/>
      </w:rPr>
    </w:lvl>
    <w:lvl w:ilvl="8">
      <w:numFmt w:val="bullet"/>
      <w:lvlText w:val="•"/>
      <w:lvlJc w:val="left"/>
      <w:pPr>
        <w:ind w:left="8089" w:hanging="555"/>
      </w:pPr>
      <w:rPr>
        <w:rFonts w:hint="default"/>
      </w:rPr>
    </w:lvl>
  </w:abstractNum>
  <w:abstractNum w:abstractNumId="27" w15:restartNumberingAfterBreak="0">
    <w:nsid w:val="2EE8455D"/>
    <w:multiLevelType w:val="multilevel"/>
    <w:tmpl w:val="A28A0294"/>
    <w:lvl w:ilvl="0">
      <w:start w:val="3"/>
      <w:numFmt w:val="decimal"/>
      <w:lvlText w:val="%1"/>
      <w:lvlJc w:val="left"/>
      <w:pPr>
        <w:ind w:left="262" w:hanging="389"/>
        <w:jc w:val="left"/>
      </w:pPr>
      <w:rPr>
        <w:rFonts w:hint="default"/>
      </w:rPr>
    </w:lvl>
    <w:lvl w:ilvl="1">
      <w:start w:val="2"/>
      <w:numFmt w:val="decimal"/>
      <w:lvlText w:val="%1.%2"/>
      <w:lvlJc w:val="left"/>
      <w:pPr>
        <w:ind w:left="262" w:hanging="389"/>
        <w:jc w:val="left"/>
      </w:pPr>
      <w:rPr>
        <w:rFonts w:ascii="Arial" w:eastAsia="Arial" w:hAnsi="Arial" w:cs="Arial" w:hint="default"/>
        <w:spacing w:val="-1"/>
        <w:w w:val="99"/>
        <w:sz w:val="20"/>
        <w:szCs w:val="20"/>
      </w:rPr>
    </w:lvl>
    <w:lvl w:ilvl="2">
      <w:numFmt w:val="bullet"/>
      <w:lvlText w:val="•"/>
      <w:lvlJc w:val="left"/>
      <w:pPr>
        <w:ind w:left="2217" w:hanging="389"/>
      </w:pPr>
      <w:rPr>
        <w:rFonts w:hint="default"/>
      </w:rPr>
    </w:lvl>
    <w:lvl w:ilvl="3">
      <w:numFmt w:val="bullet"/>
      <w:lvlText w:val="•"/>
      <w:lvlJc w:val="left"/>
      <w:pPr>
        <w:ind w:left="3195" w:hanging="389"/>
      </w:pPr>
      <w:rPr>
        <w:rFonts w:hint="default"/>
      </w:rPr>
    </w:lvl>
    <w:lvl w:ilvl="4">
      <w:numFmt w:val="bullet"/>
      <w:lvlText w:val="•"/>
      <w:lvlJc w:val="left"/>
      <w:pPr>
        <w:ind w:left="4174" w:hanging="389"/>
      </w:pPr>
      <w:rPr>
        <w:rFonts w:hint="default"/>
      </w:rPr>
    </w:lvl>
    <w:lvl w:ilvl="5">
      <w:numFmt w:val="bullet"/>
      <w:lvlText w:val="•"/>
      <w:lvlJc w:val="left"/>
      <w:pPr>
        <w:ind w:left="5153" w:hanging="389"/>
      </w:pPr>
      <w:rPr>
        <w:rFonts w:hint="default"/>
      </w:rPr>
    </w:lvl>
    <w:lvl w:ilvl="6">
      <w:numFmt w:val="bullet"/>
      <w:lvlText w:val="•"/>
      <w:lvlJc w:val="left"/>
      <w:pPr>
        <w:ind w:left="6131" w:hanging="389"/>
      </w:pPr>
      <w:rPr>
        <w:rFonts w:hint="default"/>
      </w:rPr>
    </w:lvl>
    <w:lvl w:ilvl="7">
      <w:numFmt w:val="bullet"/>
      <w:lvlText w:val="•"/>
      <w:lvlJc w:val="left"/>
      <w:pPr>
        <w:ind w:left="7110" w:hanging="389"/>
      </w:pPr>
      <w:rPr>
        <w:rFonts w:hint="default"/>
      </w:rPr>
    </w:lvl>
    <w:lvl w:ilvl="8">
      <w:numFmt w:val="bullet"/>
      <w:lvlText w:val="•"/>
      <w:lvlJc w:val="left"/>
      <w:pPr>
        <w:ind w:left="8089" w:hanging="389"/>
      </w:pPr>
      <w:rPr>
        <w:rFonts w:hint="default"/>
      </w:rPr>
    </w:lvl>
  </w:abstractNum>
  <w:abstractNum w:abstractNumId="28" w15:restartNumberingAfterBreak="0">
    <w:nsid w:val="2F1B5CEE"/>
    <w:multiLevelType w:val="multilevel"/>
    <w:tmpl w:val="299A6FA0"/>
    <w:lvl w:ilvl="0">
      <w:start w:val="1"/>
      <w:numFmt w:val="decimal"/>
      <w:lvlText w:val="%1."/>
      <w:lvlJc w:val="left"/>
      <w:pPr>
        <w:ind w:left="598" w:hanging="336"/>
        <w:jc w:val="left"/>
      </w:pPr>
      <w:rPr>
        <w:rFonts w:ascii="Arial" w:eastAsia="Arial" w:hAnsi="Arial" w:cs="Arial" w:hint="default"/>
        <w:b/>
        <w:bCs/>
        <w:spacing w:val="-3"/>
        <w:w w:val="99"/>
        <w:sz w:val="24"/>
        <w:szCs w:val="24"/>
      </w:rPr>
    </w:lvl>
    <w:lvl w:ilvl="1">
      <w:start w:val="1"/>
      <w:numFmt w:val="decimal"/>
      <w:lvlText w:val="%1.%2"/>
      <w:lvlJc w:val="left"/>
      <w:pPr>
        <w:ind w:left="262" w:hanging="387"/>
        <w:jc w:val="left"/>
      </w:pPr>
      <w:rPr>
        <w:rFonts w:ascii="Arial" w:eastAsia="Arial" w:hAnsi="Arial" w:cs="Arial" w:hint="default"/>
        <w:spacing w:val="-1"/>
        <w:w w:val="99"/>
        <w:sz w:val="20"/>
        <w:szCs w:val="20"/>
      </w:rPr>
    </w:lvl>
    <w:lvl w:ilvl="2">
      <w:numFmt w:val="bullet"/>
      <w:lvlText w:val="•"/>
      <w:lvlJc w:val="left"/>
      <w:pPr>
        <w:ind w:left="1649" w:hanging="387"/>
      </w:pPr>
      <w:rPr>
        <w:rFonts w:hint="default"/>
      </w:rPr>
    </w:lvl>
    <w:lvl w:ilvl="3">
      <w:numFmt w:val="bullet"/>
      <w:lvlText w:val="•"/>
      <w:lvlJc w:val="left"/>
      <w:pPr>
        <w:ind w:left="2699" w:hanging="387"/>
      </w:pPr>
      <w:rPr>
        <w:rFonts w:hint="default"/>
      </w:rPr>
    </w:lvl>
    <w:lvl w:ilvl="4">
      <w:numFmt w:val="bullet"/>
      <w:lvlText w:val="•"/>
      <w:lvlJc w:val="left"/>
      <w:pPr>
        <w:ind w:left="3748" w:hanging="387"/>
      </w:pPr>
      <w:rPr>
        <w:rFonts w:hint="default"/>
      </w:rPr>
    </w:lvl>
    <w:lvl w:ilvl="5">
      <w:numFmt w:val="bullet"/>
      <w:lvlText w:val="•"/>
      <w:lvlJc w:val="left"/>
      <w:pPr>
        <w:ind w:left="4798" w:hanging="387"/>
      </w:pPr>
      <w:rPr>
        <w:rFonts w:hint="default"/>
      </w:rPr>
    </w:lvl>
    <w:lvl w:ilvl="6">
      <w:numFmt w:val="bullet"/>
      <w:lvlText w:val="•"/>
      <w:lvlJc w:val="left"/>
      <w:pPr>
        <w:ind w:left="5848" w:hanging="387"/>
      </w:pPr>
      <w:rPr>
        <w:rFonts w:hint="default"/>
      </w:rPr>
    </w:lvl>
    <w:lvl w:ilvl="7">
      <w:numFmt w:val="bullet"/>
      <w:lvlText w:val="•"/>
      <w:lvlJc w:val="left"/>
      <w:pPr>
        <w:ind w:left="6897" w:hanging="387"/>
      </w:pPr>
      <w:rPr>
        <w:rFonts w:hint="default"/>
      </w:rPr>
    </w:lvl>
    <w:lvl w:ilvl="8">
      <w:numFmt w:val="bullet"/>
      <w:lvlText w:val="•"/>
      <w:lvlJc w:val="left"/>
      <w:pPr>
        <w:ind w:left="7947" w:hanging="387"/>
      </w:pPr>
      <w:rPr>
        <w:rFonts w:hint="default"/>
      </w:rPr>
    </w:lvl>
  </w:abstractNum>
  <w:abstractNum w:abstractNumId="29" w15:restartNumberingAfterBreak="0">
    <w:nsid w:val="30207A00"/>
    <w:multiLevelType w:val="multilevel"/>
    <w:tmpl w:val="C3AC3D82"/>
    <w:lvl w:ilvl="0">
      <w:start w:val="3"/>
      <w:numFmt w:val="decimal"/>
      <w:lvlText w:val="%1"/>
      <w:lvlJc w:val="left"/>
      <w:pPr>
        <w:ind w:left="649" w:hanging="387"/>
        <w:jc w:val="left"/>
      </w:pPr>
      <w:rPr>
        <w:rFonts w:hint="default"/>
      </w:rPr>
    </w:lvl>
    <w:lvl w:ilvl="1">
      <w:start w:val="4"/>
      <w:numFmt w:val="decimal"/>
      <w:lvlText w:val="%1.%2"/>
      <w:lvlJc w:val="left"/>
      <w:pPr>
        <w:ind w:left="649" w:hanging="387"/>
        <w:jc w:val="left"/>
      </w:pPr>
      <w:rPr>
        <w:rFonts w:ascii="Arial" w:eastAsia="Arial" w:hAnsi="Arial" w:cs="Arial" w:hint="default"/>
        <w:b/>
        <w:bCs/>
        <w:spacing w:val="-1"/>
        <w:w w:val="99"/>
        <w:sz w:val="20"/>
        <w:szCs w:val="20"/>
      </w:rPr>
    </w:lvl>
    <w:lvl w:ilvl="2">
      <w:start w:val="1"/>
      <w:numFmt w:val="decimal"/>
      <w:lvlText w:val="%1.%2.%3"/>
      <w:lvlJc w:val="left"/>
      <w:pPr>
        <w:ind w:left="262" w:hanging="555"/>
        <w:jc w:val="left"/>
      </w:pPr>
      <w:rPr>
        <w:rFonts w:ascii="Arial" w:eastAsia="Arial" w:hAnsi="Arial" w:cs="Arial" w:hint="default"/>
        <w:b/>
        <w:bCs/>
        <w:spacing w:val="-1"/>
        <w:w w:val="99"/>
        <w:sz w:val="20"/>
        <w:szCs w:val="20"/>
      </w:rPr>
    </w:lvl>
    <w:lvl w:ilvl="3">
      <w:numFmt w:val="bullet"/>
      <w:lvlText w:val="•"/>
      <w:lvlJc w:val="left"/>
      <w:pPr>
        <w:ind w:left="2730" w:hanging="555"/>
      </w:pPr>
      <w:rPr>
        <w:rFonts w:hint="default"/>
      </w:rPr>
    </w:lvl>
    <w:lvl w:ilvl="4">
      <w:numFmt w:val="bullet"/>
      <w:lvlText w:val="•"/>
      <w:lvlJc w:val="left"/>
      <w:pPr>
        <w:ind w:left="3775" w:hanging="555"/>
      </w:pPr>
      <w:rPr>
        <w:rFonts w:hint="default"/>
      </w:rPr>
    </w:lvl>
    <w:lvl w:ilvl="5">
      <w:numFmt w:val="bullet"/>
      <w:lvlText w:val="•"/>
      <w:lvlJc w:val="left"/>
      <w:pPr>
        <w:ind w:left="4820" w:hanging="555"/>
      </w:pPr>
      <w:rPr>
        <w:rFonts w:hint="default"/>
      </w:rPr>
    </w:lvl>
    <w:lvl w:ilvl="6">
      <w:numFmt w:val="bullet"/>
      <w:lvlText w:val="•"/>
      <w:lvlJc w:val="left"/>
      <w:pPr>
        <w:ind w:left="5865" w:hanging="555"/>
      </w:pPr>
      <w:rPr>
        <w:rFonts w:hint="default"/>
      </w:rPr>
    </w:lvl>
    <w:lvl w:ilvl="7">
      <w:numFmt w:val="bullet"/>
      <w:lvlText w:val="•"/>
      <w:lvlJc w:val="left"/>
      <w:pPr>
        <w:ind w:left="6910" w:hanging="555"/>
      </w:pPr>
      <w:rPr>
        <w:rFonts w:hint="default"/>
      </w:rPr>
    </w:lvl>
    <w:lvl w:ilvl="8">
      <w:numFmt w:val="bullet"/>
      <w:lvlText w:val="•"/>
      <w:lvlJc w:val="left"/>
      <w:pPr>
        <w:ind w:left="7956" w:hanging="555"/>
      </w:pPr>
      <w:rPr>
        <w:rFonts w:hint="default"/>
      </w:rPr>
    </w:lvl>
  </w:abstractNum>
  <w:abstractNum w:abstractNumId="30" w15:restartNumberingAfterBreak="0">
    <w:nsid w:val="30B95F4C"/>
    <w:multiLevelType w:val="hybridMultilevel"/>
    <w:tmpl w:val="422050E8"/>
    <w:lvl w:ilvl="0" w:tplc="6DC0D618">
      <w:start w:val="1"/>
      <w:numFmt w:val="lowerRoman"/>
      <w:lvlText w:val="%1."/>
      <w:lvlJc w:val="left"/>
      <w:pPr>
        <w:ind w:left="1169" w:hanging="341"/>
        <w:jc w:val="left"/>
      </w:pPr>
      <w:rPr>
        <w:rFonts w:ascii="Arial" w:eastAsia="Arial" w:hAnsi="Arial" w:cs="Arial" w:hint="default"/>
        <w:spacing w:val="0"/>
        <w:w w:val="100"/>
        <w:sz w:val="20"/>
        <w:szCs w:val="20"/>
      </w:rPr>
    </w:lvl>
    <w:lvl w:ilvl="1" w:tplc="19A64AB4">
      <w:numFmt w:val="bullet"/>
      <w:lvlText w:val="•"/>
      <w:lvlJc w:val="left"/>
      <w:pPr>
        <w:ind w:left="2048" w:hanging="341"/>
      </w:pPr>
      <w:rPr>
        <w:rFonts w:hint="default"/>
      </w:rPr>
    </w:lvl>
    <w:lvl w:ilvl="2" w:tplc="37400F68">
      <w:numFmt w:val="bullet"/>
      <w:lvlText w:val="•"/>
      <w:lvlJc w:val="left"/>
      <w:pPr>
        <w:ind w:left="2937" w:hanging="341"/>
      </w:pPr>
      <w:rPr>
        <w:rFonts w:hint="default"/>
      </w:rPr>
    </w:lvl>
    <w:lvl w:ilvl="3" w:tplc="5DE0EF76">
      <w:numFmt w:val="bullet"/>
      <w:lvlText w:val="•"/>
      <w:lvlJc w:val="left"/>
      <w:pPr>
        <w:ind w:left="3825" w:hanging="341"/>
      </w:pPr>
      <w:rPr>
        <w:rFonts w:hint="default"/>
      </w:rPr>
    </w:lvl>
    <w:lvl w:ilvl="4" w:tplc="1DD26AD4">
      <w:numFmt w:val="bullet"/>
      <w:lvlText w:val="•"/>
      <w:lvlJc w:val="left"/>
      <w:pPr>
        <w:ind w:left="4714" w:hanging="341"/>
      </w:pPr>
      <w:rPr>
        <w:rFonts w:hint="default"/>
      </w:rPr>
    </w:lvl>
    <w:lvl w:ilvl="5" w:tplc="DF56653C">
      <w:numFmt w:val="bullet"/>
      <w:lvlText w:val="•"/>
      <w:lvlJc w:val="left"/>
      <w:pPr>
        <w:ind w:left="5603" w:hanging="341"/>
      </w:pPr>
      <w:rPr>
        <w:rFonts w:hint="default"/>
      </w:rPr>
    </w:lvl>
    <w:lvl w:ilvl="6" w:tplc="28CA40D2">
      <w:numFmt w:val="bullet"/>
      <w:lvlText w:val="•"/>
      <w:lvlJc w:val="left"/>
      <w:pPr>
        <w:ind w:left="6491" w:hanging="341"/>
      </w:pPr>
      <w:rPr>
        <w:rFonts w:hint="default"/>
      </w:rPr>
    </w:lvl>
    <w:lvl w:ilvl="7" w:tplc="41884DB2">
      <w:numFmt w:val="bullet"/>
      <w:lvlText w:val="•"/>
      <w:lvlJc w:val="left"/>
      <w:pPr>
        <w:ind w:left="7380" w:hanging="341"/>
      </w:pPr>
      <w:rPr>
        <w:rFonts w:hint="default"/>
      </w:rPr>
    </w:lvl>
    <w:lvl w:ilvl="8" w:tplc="0270CCA6">
      <w:numFmt w:val="bullet"/>
      <w:lvlText w:val="•"/>
      <w:lvlJc w:val="left"/>
      <w:pPr>
        <w:ind w:left="8269" w:hanging="341"/>
      </w:pPr>
      <w:rPr>
        <w:rFonts w:hint="default"/>
      </w:rPr>
    </w:lvl>
  </w:abstractNum>
  <w:abstractNum w:abstractNumId="31" w15:restartNumberingAfterBreak="0">
    <w:nsid w:val="34DC0846"/>
    <w:multiLevelType w:val="multilevel"/>
    <w:tmpl w:val="0EA67A60"/>
    <w:lvl w:ilvl="0">
      <w:start w:val="5"/>
      <w:numFmt w:val="decimal"/>
      <w:lvlText w:val="%1"/>
      <w:lvlJc w:val="left"/>
      <w:pPr>
        <w:ind w:left="816" w:hanging="555"/>
        <w:jc w:val="left"/>
      </w:pPr>
      <w:rPr>
        <w:rFonts w:hint="default"/>
      </w:rPr>
    </w:lvl>
    <w:lvl w:ilvl="1">
      <w:start w:val="2"/>
      <w:numFmt w:val="decimal"/>
      <w:lvlText w:val="%1.%2"/>
      <w:lvlJc w:val="left"/>
      <w:pPr>
        <w:ind w:left="816" w:hanging="555"/>
        <w:jc w:val="left"/>
      </w:pPr>
      <w:rPr>
        <w:rFonts w:hint="default"/>
      </w:rPr>
    </w:lvl>
    <w:lvl w:ilvl="2">
      <w:start w:val="1"/>
      <w:numFmt w:val="decimal"/>
      <w:lvlText w:val="%1.%2.%3"/>
      <w:lvlJc w:val="left"/>
      <w:pPr>
        <w:ind w:left="816" w:hanging="555"/>
        <w:jc w:val="left"/>
      </w:pPr>
      <w:rPr>
        <w:rFonts w:ascii="Arial" w:eastAsia="Arial" w:hAnsi="Arial" w:cs="Arial" w:hint="default"/>
        <w:spacing w:val="-1"/>
        <w:w w:val="99"/>
        <w:sz w:val="20"/>
        <w:szCs w:val="20"/>
      </w:rPr>
    </w:lvl>
    <w:lvl w:ilvl="3">
      <w:numFmt w:val="bullet"/>
      <w:lvlText w:val=""/>
      <w:lvlJc w:val="left"/>
      <w:pPr>
        <w:ind w:left="982" w:hanging="360"/>
      </w:pPr>
      <w:rPr>
        <w:rFonts w:ascii="Symbol" w:eastAsia="Symbol" w:hAnsi="Symbol" w:cs="Symbol" w:hint="default"/>
        <w:w w:val="99"/>
        <w:sz w:val="20"/>
        <w:szCs w:val="20"/>
      </w:rPr>
    </w:lvl>
    <w:lvl w:ilvl="4">
      <w:numFmt w:val="bullet"/>
      <w:lvlText w:val="•"/>
      <w:lvlJc w:val="left"/>
      <w:pPr>
        <w:ind w:left="3246" w:hanging="360"/>
      </w:pPr>
      <w:rPr>
        <w:rFonts w:hint="default"/>
      </w:rPr>
    </w:lvl>
    <w:lvl w:ilvl="5">
      <w:numFmt w:val="bullet"/>
      <w:lvlText w:val="•"/>
      <w:lvlJc w:val="left"/>
      <w:pPr>
        <w:ind w:left="4379" w:hanging="360"/>
      </w:pPr>
      <w:rPr>
        <w:rFonts w:hint="default"/>
      </w:rPr>
    </w:lvl>
    <w:lvl w:ilvl="6">
      <w:numFmt w:val="bullet"/>
      <w:lvlText w:val="•"/>
      <w:lvlJc w:val="left"/>
      <w:pPr>
        <w:ind w:left="5513" w:hanging="360"/>
      </w:pPr>
      <w:rPr>
        <w:rFonts w:hint="default"/>
      </w:rPr>
    </w:lvl>
    <w:lvl w:ilvl="7">
      <w:numFmt w:val="bullet"/>
      <w:lvlText w:val="•"/>
      <w:lvlJc w:val="left"/>
      <w:pPr>
        <w:ind w:left="6646" w:hanging="360"/>
      </w:pPr>
      <w:rPr>
        <w:rFonts w:hint="default"/>
      </w:rPr>
    </w:lvl>
    <w:lvl w:ilvl="8">
      <w:numFmt w:val="bullet"/>
      <w:lvlText w:val="•"/>
      <w:lvlJc w:val="left"/>
      <w:pPr>
        <w:ind w:left="7779" w:hanging="360"/>
      </w:pPr>
      <w:rPr>
        <w:rFonts w:hint="default"/>
      </w:rPr>
    </w:lvl>
  </w:abstractNum>
  <w:abstractNum w:abstractNumId="32" w15:restartNumberingAfterBreak="0">
    <w:nsid w:val="3925743F"/>
    <w:multiLevelType w:val="hybridMultilevel"/>
    <w:tmpl w:val="AB265678"/>
    <w:lvl w:ilvl="0" w:tplc="CE4A921C">
      <w:start w:val="1"/>
      <w:numFmt w:val="lowerRoman"/>
      <w:lvlText w:val="%1."/>
      <w:lvlJc w:val="left"/>
      <w:pPr>
        <w:ind w:left="983" w:hanging="341"/>
        <w:jc w:val="left"/>
      </w:pPr>
      <w:rPr>
        <w:rFonts w:ascii="Arial" w:eastAsia="Arial" w:hAnsi="Arial" w:cs="Arial" w:hint="default"/>
        <w:spacing w:val="0"/>
        <w:w w:val="100"/>
        <w:sz w:val="20"/>
        <w:szCs w:val="20"/>
      </w:rPr>
    </w:lvl>
    <w:lvl w:ilvl="1" w:tplc="B64CF32C">
      <w:numFmt w:val="bullet"/>
      <w:lvlText w:val="•"/>
      <w:lvlJc w:val="left"/>
      <w:pPr>
        <w:ind w:left="1556" w:hanging="341"/>
      </w:pPr>
      <w:rPr>
        <w:rFonts w:hint="default"/>
      </w:rPr>
    </w:lvl>
    <w:lvl w:ilvl="2" w:tplc="A7887D6E">
      <w:numFmt w:val="bullet"/>
      <w:lvlText w:val="•"/>
      <w:lvlJc w:val="left"/>
      <w:pPr>
        <w:ind w:left="2133" w:hanging="341"/>
      </w:pPr>
      <w:rPr>
        <w:rFonts w:hint="default"/>
      </w:rPr>
    </w:lvl>
    <w:lvl w:ilvl="3" w:tplc="71CE5802">
      <w:numFmt w:val="bullet"/>
      <w:lvlText w:val="•"/>
      <w:lvlJc w:val="left"/>
      <w:pPr>
        <w:ind w:left="2710" w:hanging="341"/>
      </w:pPr>
      <w:rPr>
        <w:rFonts w:hint="default"/>
      </w:rPr>
    </w:lvl>
    <w:lvl w:ilvl="4" w:tplc="B7DA9F88">
      <w:numFmt w:val="bullet"/>
      <w:lvlText w:val="•"/>
      <w:lvlJc w:val="left"/>
      <w:pPr>
        <w:ind w:left="3287" w:hanging="341"/>
      </w:pPr>
      <w:rPr>
        <w:rFonts w:hint="default"/>
      </w:rPr>
    </w:lvl>
    <w:lvl w:ilvl="5" w:tplc="B88C824C">
      <w:numFmt w:val="bullet"/>
      <w:lvlText w:val="•"/>
      <w:lvlJc w:val="left"/>
      <w:pPr>
        <w:ind w:left="3864" w:hanging="341"/>
      </w:pPr>
      <w:rPr>
        <w:rFonts w:hint="default"/>
      </w:rPr>
    </w:lvl>
    <w:lvl w:ilvl="6" w:tplc="099E5F80">
      <w:numFmt w:val="bullet"/>
      <w:lvlText w:val="•"/>
      <w:lvlJc w:val="left"/>
      <w:pPr>
        <w:ind w:left="4441" w:hanging="341"/>
      </w:pPr>
      <w:rPr>
        <w:rFonts w:hint="default"/>
      </w:rPr>
    </w:lvl>
    <w:lvl w:ilvl="7" w:tplc="04FA430E">
      <w:numFmt w:val="bullet"/>
      <w:lvlText w:val="•"/>
      <w:lvlJc w:val="left"/>
      <w:pPr>
        <w:ind w:left="5018" w:hanging="341"/>
      </w:pPr>
      <w:rPr>
        <w:rFonts w:hint="default"/>
      </w:rPr>
    </w:lvl>
    <w:lvl w:ilvl="8" w:tplc="045CB654">
      <w:numFmt w:val="bullet"/>
      <w:lvlText w:val="•"/>
      <w:lvlJc w:val="left"/>
      <w:pPr>
        <w:ind w:left="5595" w:hanging="341"/>
      </w:pPr>
      <w:rPr>
        <w:rFonts w:hint="default"/>
      </w:rPr>
    </w:lvl>
  </w:abstractNum>
  <w:abstractNum w:abstractNumId="33" w15:restartNumberingAfterBreak="0">
    <w:nsid w:val="3B24178B"/>
    <w:multiLevelType w:val="hybridMultilevel"/>
    <w:tmpl w:val="B478E322"/>
    <w:lvl w:ilvl="0" w:tplc="1D92CB7A">
      <w:start w:val="2"/>
      <w:numFmt w:val="lowerRoman"/>
      <w:lvlText w:val="(%1)"/>
      <w:lvlJc w:val="left"/>
      <w:pPr>
        <w:ind w:left="896" w:hanging="204"/>
        <w:jc w:val="left"/>
      </w:pPr>
      <w:rPr>
        <w:rFonts w:ascii="Arial" w:eastAsia="Arial" w:hAnsi="Arial" w:cs="Arial" w:hint="default"/>
        <w:w w:val="104"/>
        <w:sz w:val="14"/>
        <w:szCs w:val="14"/>
      </w:rPr>
    </w:lvl>
    <w:lvl w:ilvl="1" w:tplc="C49E6256">
      <w:numFmt w:val="bullet"/>
      <w:lvlText w:val="•"/>
      <w:lvlJc w:val="left"/>
      <w:pPr>
        <w:ind w:left="1909" w:hanging="204"/>
      </w:pPr>
      <w:rPr>
        <w:rFonts w:hint="default"/>
      </w:rPr>
    </w:lvl>
    <w:lvl w:ilvl="2" w:tplc="E974A3C4">
      <w:numFmt w:val="bullet"/>
      <w:lvlText w:val="•"/>
      <w:lvlJc w:val="left"/>
      <w:pPr>
        <w:ind w:left="2919" w:hanging="204"/>
      </w:pPr>
      <w:rPr>
        <w:rFonts w:hint="default"/>
      </w:rPr>
    </w:lvl>
    <w:lvl w:ilvl="3" w:tplc="14429838">
      <w:numFmt w:val="bullet"/>
      <w:lvlText w:val="•"/>
      <w:lvlJc w:val="left"/>
      <w:pPr>
        <w:ind w:left="3929" w:hanging="204"/>
      </w:pPr>
      <w:rPr>
        <w:rFonts w:hint="default"/>
      </w:rPr>
    </w:lvl>
    <w:lvl w:ilvl="4" w:tplc="3CEED1C8">
      <w:numFmt w:val="bullet"/>
      <w:lvlText w:val="•"/>
      <w:lvlJc w:val="left"/>
      <w:pPr>
        <w:ind w:left="4939" w:hanging="204"/>
      </w:pPr>
      <w:rPr>
        <w:rFonts w:hint="default"/>
      </w:rPr>
    </w:lvl>
    <w:lvl w:ilvl="5" w:tplc="9EE40BB0">
      <w:numFmt w:val="bullet"/>
      <w:lvlText w:val="•"/>
      <w:lvlJc w:val="left"/>
      <w:pPr>
        <w:ind w:left="5949" w:hanging="204"/>
      </w:pPr>
      <w:rPr>
        <w:rFonts w:hint="default"/>
      </w:rPr>
    </w:lvl>
    <w:lvl w:ilvl="6" w:tplc="A70AC826">
      <w:numFmt w:val="bullet"/>
      <w:lvlText w:val="•"/>
      <w:lvlJc w:val="left"/>
      <w:pPr>
        <w:ind w:left="6959" w:hanging="204"/>
      </w:pPr>
      <w:rPr>
        <w:rFonts w:hint="default"/>
      </w:rPr>
    </w:lvl>
    <w:lvl w:ilvl="7" w:tplc="F6F2581E">
      <w:numFmt w:val="bullet"/>
      <w:lvlText w:val="•"/>
      <w:lvlJc w:val="left"/>
      <w:pPr>
        <w:ind w:left="7968" w:hanging="204"/>
      </w:pPr>
      <w:rPr>
        <w:rFonts w:hint="default"/>
      </w:rPr>
    </w:lvl>
    <w:lvl w:ilvl="8" w:tplc="FFC27068">
      <w:numFmt w:val="bullet"/>
      <w:lvlText w:val="•"/>
      <w:lvlJc w:val="left"/>
      <w:pPr>
        <w:ind w:left="8978" w:hanging="204"/>
      </w:pPr>
      <w:rPr>
        <w:rFonts w:hint="default"/>
      </w:rPr>
    </w:lvl>
  </w:abstractNum>
  <w:abstractNum w:abstractNumId="34" w15:restartNumberingAfterBreak="0">
    <w:nsid w:val="3CD62F1E"/>
    <w:multiLevelType w:val="hybridMultilevel"/>
    <w:tmpl w:val="A16E8270"/>
    <w:lvl w:ilvl="0" w:tplc="6A967936">
      <w:start w:val="1"/>
      <w:numFmt w:val="lowerLetter"/>
      <w:lvlText w:val="(%1)"/>
      <w:lvlJc w:val="left"/>
      <w:pPr>
        <w:ind w:left="262" w:hanging="300"/>
        <w:jc w:val="left"/>
      </w:pPr>
      <w:rPr>
        <w:rFonts w:ascii="Arial" w:eastAsia="Arial" w:hAnsi="Arial" w:cs="Arial" w:hint="default"/>
        <w:w w:val="99"/>
        <w:sz w:val="20"/>
        <w:szCs w:val="20"/>
      </w:rPr>
    </w:lvl>
    <w:lvl w:ilvl="1" w:tplc="AE822DA0">
      <w:numFmt w:val="bullet"/>
      <w:lvlText w:val="•"/>
      <w:lvlJc w:val="left"/>
      <w:pPr>
        <w:ind w:left="1238" w:hanging="300"/>
      </w:pPr>
      <w:rPr>
        <w:rFonts w:hint="default"/>
      </w:rPr>
    </w:lvl>
    <w:lvl w:ilvl="2" w:tplc="DD8A76E6">
      <w:numFmt w:val="bullet"/>
      <w:lvlText w:val="•"/>
      <w:lvlJc w:val="left"/>
      <w:pPr>
        <w:ind w:left="2217" w:hanging="300"/>
      </w:pPr>
      <w:rPr>
        <w:rFonts w:hint="default"/>
      </w:rPr>
    </w:lvl>
    <w:lvl w:ilvl="3" w:tplc="F63AA95A">
      <w:numFmt w:val="bullet"/>
      <w:lvlText w:val="•"/>
      <w:lvlJc w:val="left"/>
      <w:pPr>
        <w:ind w:left="3195" w:hanging="300"/>
      </w:pPr>
      <w:rPr>
        <w:rFonts w:hint="default"/>
      </w:rPr>
    </w:lvl>
    <w:lvl w:ilvl="4" w:tplc="68E473D2">
      <w:numFmt w:val="bullet"/>
      <w:lvlText w:val="•"/>
      <w:lvlJc w:val="left"/>
      <w:pPr>
        <w:ind w:left="4174" w:hanging="300"/>
      </w:pPr>
      <w:rPr>
        <w:rFonts w:hint="default"/>
      </w:rPr>
    </w:lvl>
    <w:lvl w:ilvl="5" w:tplc="A32A1D64">
      <w:numFmt w:val="bullet"/>
      <w:lvlText w:val="•"/>
      <w:lvlJc w:val="left"/>
      <w:pPr>
        <w:ind w:left="5153" w:hanging="300"/>
      </w:pPr>
      <w:rPr>
        <w:rFonts w:hint="default"/>
      </w:rPr>
    </w:lvl>
    <w:lvl w:ilvl="6" w:tplc="06E25302">
      <w:numFmt w:val="bullet"/>
      <w:lvlText w:val="•"/>
      <w:lvlJc w:val="left"/>
      <w:pPr>
        <w:ind w:left="6131" w:hanging="300"/>
      </w:pPr>
      <w:rPr>
        <w:rFonts w:hint="default"/>
      </w:rPr>
    </w:lvl>
    <w:lvl w:ilvl="7" w:tplc="D5B40DEA">
      <w:numFmt w:val="bullet"/>
      <w:lvlText w:val="•"/>
      <w:lvlJc w:val="left"/>
      <w:pPr>
        <w:ind w:left="7110" w:hanging="300"/>
      </w:pPr>
      <w:rPr>
        <w:rFonts w:hint="default"/>
      </w:rPr>
    </w:lvl>
    <w:lvl w:ilvl="8" w:tplc="1B18B126">
      <w:numFmt w:val="bullet"/>
      <w:lvlText w:val="•"/>
      <w:lvlJc w:val="left"/>
      <w:pPr>
        <w:ind w:left="8089" w:hanging="300"/>
      </w:pPr>
      <w:rPr>
        <w:rFonts w:hint="default"/>
      </w:rPr>
    </w:lvl>
  </w:abstractNum>
  <w:abstractNum w:abstractNumId="35" w15:restartNumberingAfterBreak="0">
    <w:nsid w:val="3D081ED1"/>
    <w:multiLevelType w:val="hybridMultilevel"/>
    <w:tmpl w:val="BFFCD714"/>
    <w:lvl w:ilvl="0" w:tplc="CA84B99C">
      <w:start w:val="1"/>
      <w:numFmt w:val="lowerRoman"/>
      <w:lvlText w:val="(%1)"/>
      <w:lvlJc w:val="left"/>
      <w:pPr>
        <w:ind w:left="668" w:hanging="212"/>
        <w:jc w:val="left"/>
      </w:pPr>
      <w:rPr>
        <w:rFonts w:ascii="Arial" w:eastAsia="Arial" w:hAnsi="Arial" w:cs="Arial" w:hint="default"/>
        <w:w w:val="104"/>
        <w:sz w:val="14"/>
        <w:szCs w:val="14"/>
      </w:rPr>
    </w:lvl>
    <w:lvl w:ilvl="1" w:tplc="24E6E9D2">
      <w:numFmt w:val="bullet"/>
      <w:lvlText w:val="•"/>
      <w:lvlJc w:val="left"/>
      <w:pPr>
        <w:ind w:left="1693" w:hanging="212"/>
      </w:pPr>
      <w:rPr>
        <w:rFonts w:hint="default"/>
      </w:rPr>
    </w:lvl>
    <w:lvl w:ilvl="2" w:tplc="ADE4857E">
      <w:numFmt w:val="bullet"/>
      <w:lvlText w:val="•"/>
      <w:lvlJc w:val="left"/>
      <w:pPr>
        <w:ind w:left="2727" w:hanging="212"/>
      </w:pPr>
      <w:rPr>
        <w:rFonts w:hint="default"/>
      </w:rPr>
    </w:lvl>
    <w:lvl w:ilvl="3" w:tplc="D1121DEC">
      <w:numFmt w:val="bullet"/>
      <w:lvlText w:val="•"/>
      <w:lvlJc w:val="left"/>
      <w:pPr>
        <w:ind w:left="3761" w:hanging="212"/>
      </w:pPr>
      <w:rPr>
        <w:rFonts w:hint="default"/>
      </w:rPr>
    </w:lvl>
    <w:lvl w:ilvl="4" w:tplc="4422548C">
      <w:numFmt w:val="bullet"/>
      <w:lvlText w:val="•"/>
      <w:lvlJc w:val="left"/>
      <w:pPr>
        <w:ind w:left="4795" w:hanging="212"/>
      </w:pPr>
      <w:rPr>
        <w:rFonts w:hint="default"/>
      </w:rPr>
    </w:lvl>
    <w:lvl w:ilvl="5" w:tplc="F8D22C3A">
      <w:numFmt w:val="bullet"/>
      <w:lvlText w:val="•"/>
      <w:lvlJc w:val="left"/>
      <w:pPr>
        <w:ind w:left="5829" w:hanging="212"/>
      </w:pPr>
      <w:rPr>
        <w:rFonts w:hint="default"/>
      </w:rPr>
    </w:lvl>
    <w:lvl w:ilvl="6" w:tplc="2C2E3356">
      <w:numFmt w:val="bullet"/>
      <w:lvlText w:val="•"/>
      <w:lvlJc w:val="left"/>
      <w:pPr>
        <w:ind w:left="6863" w:hanging="212"/>
      </w:pPr>
      <w:rPr>
        <w:rFonts w:hint="default"/>
      </w:rPr>
    </w:lvl>
    <w:lvl w:ilvl="7" w:tplc="DD523C84">
      <w:numFmt w:val="bullet"/>
      <w:lvlText w:val="•"/>
      <w:lvlJc w:val="left"/>
      <w:pPr>
        <w:ind w:left="7896" w:hanging="212"/>
      </w:pPr>
      <w:rPr>
        <w:rFonts w:hint="default"/>
      </w:rPr>
    </w:lvl>
    <w:lvl w:ilvl="8" w:tplc="F97CAEAC">
      <w:numFmt w:val="bullet"/>
      <w:lvlText w:val="•"/>
      <w:lvlJc w:val="left"/>
      <w:pPr>
        <w:ind w:left="8930" w:hanging="212"/>
      </w:pPr>
      <w:rPr>
        <w:rFonts w:hint="default"/>
      </w:rPr>
    </w:lvl>
  </w:abstractNum>
  <w:abstractNum w:abstractNumId="36" w15:restartNumberingAfterBreak="0">
    <w:nsid w:val="40EA084A"/>
    <w:multiLevelType w:val="hybridMultilevel"/>
    <w:tmpl w:val="5336A5C8"/>
    <w:lvl w:ilvl="0" w:tplc="67F0E41E">
      <w:start w:val="1"/>
      <w:numFmt w:val="lowerLetter"/>
      <w:lvlText w:val="(%1)"/>
      <w:lvlJc w:val="left"/>
      <w:pPr>
        <w:ind w:left="896" w:hanging="444"/>
        <w:jc w:val="left"/>
      </w:pPr>
      <w:rPr>
        <w:rFonts w:ascii="Arial" w:eastAsia="Arial" w:hAnsi="Arial" w:cs="Arial" w:hint="default"/>
        <w:w w:val="104"/>
        <w:sz w:val="14"/>
        <w:szCs w:val="14"/>
      </w:rPr>
    </w:lvl>
    <w:lvl w:ilvl="1" w:tplc="ED9656B6">
      <w:numFmt w:val="bullet"/>
      <w:lvlText w:val="•"/>
      <w:lvlJc w:val="left"/>
      <w:pPr>
        <w:ind w:left="1909" w:hanging="444"/>
      </w:pPr>
      <w:rPr>
        <w:rFonts w:hint="default"/>
      </w:rPr>
    </w:lvl>
    <w:lvl w:ilvl="2" w:tplc="FD463238">
      <w:numFmt w:val="bullet"/>
      <w:lvlText w:val="•"/>
      <w:lvlJc w:val="left"/>
      <w:pPr>
        <w:ind w:left="2919" w:hanging="444"/>
      </w:pPr>
      <w:rPr>
        <w:rFonts w:hint="default"/>
      </w:rPr>
    </w:lvl>
    <w:lvl w:ilvl="3" w:tplc="134A5240">
      <w:numFmt w:val="bullet"/>
      <w:lvlText w:val="•"/>
      <w:lvlJc w:val="left"/>
      <w:pPr>
        <w:ind w:left="3929" w:hanging="444"/>
      </w:pPr>
      <w:rPr>
        <w:rFonts w:hint="default"/>
      </w:rPr>
    </w:lvl>
    <w:lvl w:ilvl="4" w:tplc="CC1254E2">
      <w:numFmt w:val="bullet"/>
      <w:lvlText w:val="•"/>
      <w:lvlJc w:val="left"/>
      <w:pPr>
        <w:ind w:left="4939" w:hanging="444"/>
      </w:pPr>
      <w:rPr>
        <w:rFonts w:hint="default"/>
      </w:rPr>
    </w:lvl>
    <w:lvl w:ilvl="5" w:tplc="E8161644">
      <w:numFmt w:val="bullet"/>
      <w:lvlText w:val="•"/>
      <w:lvlJc w:val="left"/>
      <w:pPr>
        <w:ind w:left="5949" w:hanging="444"/>
      </w:pPr>
      <w:rPr>
        <w:rFonts w:hint="default"/>
      </w:rPr>
    </w:lvl>
    <w:lvl w:ilvl="6" w:tplc="929E274E">
      <w:numFmt w:val="bullet"/>
      <w:lvlText w:val="•"/>
      <w:lvlJc w:val="left"/>
      <w:pPr>
        <w:ind w:left="6959" w:hanging="444"/>
      </w:pPr>
      <w:rPr>
        <w:rFonts w:hint="default"/>
      </w:rPr>
    </w:lvl>
    <w:lvl w:ilvl="7" w:tplc="3D9E613E">
      <w:numFmt w:val="bullet"/>
      <w:lvlText w:val="•"/>
      <w:lvlJc w:val="left"/>
      <w:pPr>
        <w:ind w:left="7968" w:hanging="444"/>
      </w:pPr>
      <w:rPr>
        <w:rFonts w:hint="default"/>
      </w:rPr>
    </w:lvl>
    <w:lvl w:ilvl="8" w:tplc="E05E3906">
      <w:numFmt w:val="bullet"/>
      <w:lvlText w:val="•"/>
      <w:lvlJc w:val="left"/>
      <w:pPr>
        <w:ind w:left="8978" w:hanging="444"/>
      </w:pPr>
      <w:rPr>
        <w:rFonts w:hint="default"/>
      </w:rPr>
    </w:lvl>
  </w:abstractNum>
  <w:abstractNum w:abstractNumId="37" w15:restartNumberingAfterBreak="0">
    <w:nsid w:val="42D1035D"/>
    <w:multiLevelType w:val="hybridMultilevel"/>
    <w:tmpl w:val="8B8624F6"/>
    <w:lvl w:ilvl="0" w:tplc="37680CEC">
      <w:start w:val="1"/>
      <w:numFmt w:val="decimal"/>
      <w:lvlText w:val="%1"/>
      <w:lvlJc w:val="left"/>
      <w:pPr>
        <w:ind w:left="896" w:hanging="703"/>
        <w:jc w:val="left"/>
      </w:pPr>
      <w:rPr>
        <w:rFonts w:ascii="Arial" w:eastAsia="Arial" w:hAnsi="Arial" w:cs="Arial" w:hint="default"/>
        <w:w w:val="104"/>
        <w:sz w:val="14"/>
        <w:szCs w:val="14"/>
      </w:rPr>
    </w:lvl>
    <w:lvl w:ilvl="1" w:tplc="0D20003A">
      <w:start w:val="1"/>
      <w:numFmt w:val="lowerRoman"/>
      <w:lvlText w:val="(%2)"/>
      <w:lvlJc w:val="left"/>
      <w:pPr>
        <w:ind w:left="1067" w:hanging="171"/>
        <w:jc w:val="left"/>
      </w:pPr>
      <w:rPr>
        <w:rFonts w:ascii="Arial" w:eastAsia="Arial" w:hAnsi="Arial" w:cs="Arial" w:hint="default"/>
        <w:w w:val="104"/>
        <w:sz w:val="14"/>
        <w:szCs w:val="14"/>
      </w:rPr>
    </w:lvl>
    <w:lvl w:ilvl="2" w:tplc="073CF39C">
      <w:numFmt w:val="bullet"/>
      <w:lvlText w:val="•"/>
      <w:lvlJc w:val="left"/>
      <w:pPr>
        <w:ind w:left="2164" w:hanging="171"/>
      </w:pPr>
      <w:rPr>
        <w:rFonts w:hint="default"/>
      </w:rPr>
    </w:lvl>
    <w:lvl w:ilvl="3" w:tplc="692E9F22">
      <w:numFmt w:val="bullet"/>
      <w:lvlText w:val="•"/>
      <w:lvlJc w:val="left"/>
      <w:pPr>
        <w:ind w:left="3268" w:hanging="171"/>
      </w:pPr>
      <w:rPr>
        <w:rFonts w:hint="default"/>
      </w:rPr>
    </w:lvl>
    <w:lvl w:ilvl="4" w:tplc="56126F8C">
      <w:numFmt w:val="bullet"/>
      <w:lvlText w:val="•"/>
      <w:lvlJc w:val="left"/>
      <w:pPr>
        <w:ind w:left="4372" w:hanging="171"/>
      </w:pPr>
      <w:rPr>
        <w:rFonts w:hint="default"/>
      </w:rPr>
    </w:lvl>
    <w:lvl w:ilvl="5" w:tplc="CB5E7FB8">
      <w:numFmt w:val="bullet"/>
      <w:lvlText w:val="•"/>
      <w:lvlJc w:val="left"/>
      <w:pPr>
        <w:ind w:left="5477" w:hanging="171"/>
      </w:pPr>
      <w:rPr>
        <w:rFonts w:hint="default"/>
      </w:rPr>
    </w:lvl>
    <w:lvl w:ilvl="6" w:tplc="13E23A96">
      <w:numFmt w:val="bullet"/>
      <w:lvlText w:val="•"/>
      <w:lvlJc w:val="left"/>
      <w:pPr>
        <w:ind w:left="6581" w:hanging="171"/>
      </w:pPr>
      <w:rPr>
        <w:rFonts w:hint="default"/>
      </w:rPr>
    </w:lvl>
    <w:lvl w:ilvl="7" w:tplc="FDF65E74">
      <w:numFmt w:val="bullet"/>
      <w:lvlText w:val="•"/>
      <w:lvlJc w:val="left"/>
      <w:pPr>
        <w:ind w:left="7685" w:hanging="171"/>
      </w:pPr>
      <w:rPr>
        <w:rFonts w:hint="default"/>
      </w:rPr>
    </w:lvl>
    <w:lvl w:ilvl="8" w:tplc="19EE3818">
      <w:numFmt w:val="bullet"/>
      <w:lvlText w:val="•"/>
      <w:lvlJc w:val="left"/>
      <w:pPr>
        <w:ind w:left="8789" w:hanging="171"/>
      </w:pPr>
      <w:rPr>
        <w:rFonts w:hint="default"/>
      </w:rPr>
    </w:lvl>
  </w:abstractNum>
  <w:abstractNum w:abstractNumId="38" w15:restartNumberingAfterBreak="0">
    <w:nsid w:val="431255F2"/>
    <w:multiLevelType w:val="hybridMultilevel"/>
    <w:tmpl w:val="FF7AB48A"/>
    <w:lvl w:ilvl="0" w:tplc="9168A8C0">
      <w:start w:val="1"/>
      <w:numFmt w:val="lowerLetter"/>
      <w:lvlText w:val="(%1)"/>
      <w:lvlJc w:val="left"/>
      <w:pPr>
        <w:ind w:left="262" w:hanging="300"/>
        <w:jc w:val="left"/>
      </w:pPr>
      <w:rPr>
        <w:rFonts w:ascii="Arial" w:eastAsia="Arial" w:hAnsi="Arial" w:cs="Arial" w:hint="default"/>
        <w:w w:val="99"/>
        <w:sz w:val="20"/>
        <w:szCs w:val="20"/>
      </w:rPr>
    </w:lvl>
    <w:lvl w:ilvl="1" w:tplc="46209BBC">
      <w:numFmt w:val="bullet"/>
      <w:lvlText w:val="•"/>
      <w:lvlJc w:val="left"/>
      <w:pPr>
        <w:ind w:left="1238" w:hanging="300"/>
      </w:pPr>
      <w:rPr>
        <w:rFonts w:hint="default"/>
      </w:rPr>
    </w:lvl>
    <w:lvl w:ilvl="2" w:tplc="EB48B7CA">
      <w:numFmt w:val="bullet"/>
      <w:lvlText w:val="•"/>
      <w:lvlJc w:val="left"/>
      <w:pPr>
        <w:ind w:left="2217" w:hanging="300"/>
      </w:pPr>
      <w:rPr>
        <w:rFonts w:hint="default"/>
      </w:rPr>
    </w:lvl>
    <w:lvl w:ilvl="3" w:tplc="543A9D16">
      <w:numFmt w:val="bullet"/>
      <w:lvlText w:val="•"/>
      <w:lvlJc w:val="left"/>
      <w:pPr>
        <w:ind w:left="3195" w:hanging="300"/>
      </w:pPr>
      <w:rPr>
        <w:rFonts w:hint="default"/>
      </w:rPr>
    </w:lvl>
    <w:lvl w:ilvl="4" w:tplc="ECAE848A">
      <w:numFmt w:val="bullet"/>
      <w:lvlText w:val="•"/>
      <w:lvlJc w:val="left"/>
      <w:pPr>
        <w:ind w:left="4174" w:hanging="300"/>
      </w:pPr>
      <w:rPr>
        <w:rFonts w:hint="default"/>
      </w:rPr>
    </w:lvl>
    <w:lvl w:ilvl="5" w:tplc="2C1C78C6">
      <w:numFmt w:val="bullet"/>
      <w:lvlText w:val="•"/>
      <w:lvlJc w:val="left"/>
      <w:pPr>
        <w:ind w:left="5153" w:hanging="300"/>
      </w:pPr>
      <w:rPr>
        <w:rFonts w:hint="default"/>
      </w:rPr>
    </w:lvl>
    <w:lvl w:ilvl="6" w:tplc="E2D0E4AE">
      <w:numFmt w:val="bullet"/>
      <w:lvlText w:val="•"/>
      <w:lvlJc w:val="left"/>
      <w:pPr>
        <w:ind w:left="6131" w:hanging="300"/>
      </w:pPr>
      <w:rPr>
        <w:rFonts w:hint="default"/>
      </w:rPr>
    </w:lvl>
    <w:lvl w:ilvl="7" w:tplc="8CA4FE3C">
      <w:numFmt w:val="bullet"/>
      <w:lvlText w:val="•"/>
      <w:lvlJc w:val="left"/>
      <w:pPr>
        <w:ind w:left="7110" w:hanging="300"/>
      </w:pPr>
      <w:rPr>
        <w:rFonts w:hint="default"/>
      </w:rPr>
    </w:lvl>
    <w:lvl w:ilvl="8" w:tplc="D5047612">
      <w:numFmt w:val="bullet"/>
      <w:lvlText w:val="•"/>
      <w:lvlJc w:val="left"/>
      <w:pPr>
        <w:ind w:left="8089" w:hanging="300"/>
      </w:pPr>
      <w:rPr>
        <w:rFonts w:hint="default"/>
      </w:rPr>
    </w:lvl>
  </w:abstractNum>
  <w:abstractNum w:abstractNumId="39" w15:restartNumberingAfterBreak="0">
    <w:nsid w:val="4351405D"/>
    <w:multiLevelType w:val="multilevel"/>
    <w:tmpl w:val="1A68634A"/>
    <w:lvl w:ilvl="0">
      <w:start w:val="1"/>
      <w:numFmt w:val="decimal"/>
      <w:lvlText w:val="%1"/>
      <w:lvlJc w:val="left"/>
      <w:pPr>
        <w:ind w:left="1244" w:hanging="567"/>
        <w:jc w:val="right"/>
      </w:pPr>
      <w:rPr>
        <w:rFonts w:ascii="Calibri" w:eastAsia="Calibri" w:hAnsi="Calibri" w:cs="Calibri" w:hint="default"/>
        <w:color w:val="231F20"/>
        <w:w w:val="108"/>
        <w:sz w:val="19"/>
        <w:szCs w:val="19"/>
      </w:rPr>
    </w:lvl>
    <w:lvl w:ilvl="1">
      <w:start w:val="1"/>
      <w:numFmt w:val="decimal"/>
      <w:lvlText w:val="%1.%2"/>
      <w:lvlJc w:val="left"/>
      <w:pPr>
        <w:ind w:left="1244" w:hanging="567"/>
        <w:jc w:val="left"/>
      </w:pPr>
      <w:rPr>
        <w:rFonts w:ascii="Calibri" w:eastAsia="Calibri" w:hAnsi="Calibri" w:cs="Calibri" w:hint="default"/>
        <w:color w:val="231F20"/>
        <w:spacing w:val="-2"/>
        <w:w w:val="85"/>
        <w:sz w:val="19"/>
        <w:szCs w:val="19"/>
      </w:rPr>
    </w:lvl>
    <w:lvl w:ilvl="2">
      <w:numFmt w:val="bullet"/>
      <w:lvlText w:val="•"/>
      <w:lvlJc w:val="left"/>
      <w:pPr>
        <w:ind w:left="766" w:hanging="154"/>
      </w:pPr>
      <w:rPr>
        <w:rFonts w:ascii="Calibri" w:eastAsia="Calibri" w:hAnsi="Calibri" w:cs="Calibri" w:hint="default"/>
        <w:color w:val="231F20"/>
        <w:w w:val="84"/>
        <w:sz w:val="19"/>
        <w:szCs w:val="19"/>
      </w:rPr>
    </w:lvl>
    <w:lvl w:ilvl="3">
      <w:numFmt w:val="bullet"/>
      <w:lvlText w:val="•"/>
      <w:lvlJc w:val="left"/>
      <w:pPr>
        <w:ind w:left="1058" w:hanging="154"/>
      </w:pPr>
      <w:rPr>
        <w:rFonts w:hint="default"/>
      </w:rPr>
    </w:lvl>
    <w:lvl w:ilvl="4">
      <w:numFmt w:val="bullet"/>
      <w:lvlText w:val="•"/>
      <w:lvlJc w:val="left"/>
      <w:pPr>
        <w:ind w:left="876" w:hanging="154"/>
      </w:pPr>
      <w:rPr>
        <w:rFonts w:hint="default"/>
      </w:rPr>
    </w:lvl>
    <w:lvl w:ilvl="5">
      <w:numFmt w:val="bullet"/>
      <w:lvlText w:val="•"/>
      <w:lvlJc w:val="left"/>
      <w:pPr>
        <w:ind w:left="694" w:hanging="154"/>
      </w:pPr>
      <w:rPr>
        <w:rFonts w:hint="default"/>
      </w:rPr>
    </w:lvl>
    <w:lvl w:ilvl="6">
      <w:numFmt w:val="bullet"/>
      <w:lvlText w:val="•"/>
      <w:lvlJc w:val="left"/>
      <w:pPr>
        <w:ind w:left="512" w:hanging="154"/>
      </w:pPr>
      <w:rPr>
        <w:rFonts w:hint="default"/>
      </w:rPr>
    </w:lvl>
    <w:lvl w:ilvl="7">
      <w:numFmt w:val="bullet"/>
      <w:lvlText w:val="•"/>
      <w:lvlJc w:val="left"/>
      <w:pPr>
        <w:ind w:left="331" w:hanging="154"/>
      </w:pPr>
      <w:rPr>
        <w:rFonts w:hint="default"/>
      </w:rPr>
    </w:lvl>
    <w:lvl w:ilvl="8">
      <w:numFmt w:val="bullet"/>
      <w:lvlText w:val="•"/>
      <w:lvlJc w:val="left"/>
      <w:pPr>
        <w:ind w:left="149" w:hanging="154"/>
      </w:pPr>
      <w:rPr>
        <w:rFonts w:hint="default"/>
      </w:rPr>
    </w:lvl>
  </w:abstractNum>
  <w:abstractNum w:abstractNumId="40" w15:restartNumberingAfterBreak="0">
    <w:nsid w:val="43D463E7"/>
    <w:multiLevelType w:val="hybridMultilevel"/>
    <w:tmpl w:val="BE7E7510"/>
    <w:lvl w:ilvl="0" w:tplc="51187200">
      <w:start w:val="1"/>
      <w:numFmt w:val="decimal"/>
      <w:lvlText w:val="%1."/>
      <w:lvlJc w:val="left"/>
      <w:pPr>
        <w:ind w:left="120" w:hanging="204"/>
        <w:jc w:val="left"/>
      </w:pPr>
      <w:rPr>
        <w:rFonts w:ascii="Arial" w:eastAsia="Arial" w:hAnsi="Arial" w:cs="Arial" w:hint="default"/>
        <w:w w:val="104"/>
        <w:sz w:val="14"/>
        <w:szCs w:val="14"/>
      </w:rPr>
    </w:lvl>
    <w:lvl w:ilvl="1" w:tplc="EA9CFB48">
      <w:start w:val="1"/>
      <w:numFmt w:val="lowerLetter"/>
      <w:lvlText w:val="(%2)"/>
      <w:lvlJc w:val="left"/>
      <w:pPr>
        <w:ind w:left="717" w:hanging="261"/>
        <w:jc w:val="left"/>
      </w:pPr>
      <w:rPr>
        <w:rFonts w:ascii="Arial" w:eastAsia="Arial" w:hAnsi="Arial" w:cs="Arial" w:hint="default"/>
        <w:w w:val="104"/>
        <w:sz w:val="14"/>
        <w:szCs w:val="14"/>
      </w:rPr>
    </w:lvl>
    <w:lvl w:ilvl="2" w:tplc="BB9A9962">
      <w:numFmt w:val="bullet"/>
      <w:lvlText w:val="•"/>
      <w:lvlJc w:val="left"/>
      <w:pPr>
        <w:ind w:left="1862" w:hanging="261"/>
      </w:pPr>
      <w:rPr>
        <w:rFonts w:hint="default"/>
      </w:rPr>
    </w:lvl>
    <w:lvl w:ilvl="3" w:tplc="ADCE24CA">
      <w:numFmt w:val="bullet"/>
      <w:lvlText w:val="•"/>
      <w:lvlJc w:val="left"/>
      <w:pPr>
        <w:ind w:left="3004" w:hanging="261"/>
      </w:pPr>
      <w:rPr>
        <w:rFonts w:hint="default"/>
      </w:rPr>
    </w:lvl>
    <w:lvl w:ilvl="4" w:tplc="CA70C652">
      <w:numFmt w:val="bullet"/>
      <w:lvlText w:val="•"/>
      <w:lvlJc w:val="left"/>
      <w:pPr>
        <w:ind w:left="4146" w:hanging="261"/>
      </w:pPr>
      <w:rPr>
        <w:rFonts w:hint="default"/>
      </w:rPr>
    </w:lvl>
    <w:lvl w:ilvl="5" w:tplc="AE92A344">
      <w:numFmt w:val="bullet"/>
      <w:lvlText w:val="•"/>
      <w:lvlJc w:val="left"/>
      <w:pPr>
        <w:ind w:left="5288" w:hanging="261"/>
      </w:pPr>
      <w:rPr>
        <w:rFonts w:hint="default"/>
      </w:rPr>
    </w:lvl>
    <w:lvl w:ilvl="6" w:tplc="DA08187C">
      <w:numFmt w:val="bullet"/>
      <w:lvlText w:val="•"/>
      <w:lvlJc w:val="left"/>
      <w:pPr>
        <w:ind w:left="6430" w:hanging="261"/>
      </w:pPr>
      <w:rPr>
        <w:rFonts w:hint="default"/>
      </w:rPr>
    </w:lvl>
    <w:lvl w:ilvl="7" w:tplc="A6FEE872">
      <w:numFmt w:val="bullet"/>
      <w:lvlText w:val="•"/>
      <w:lvlJc w:val="left"/>
      <w:pPr>
        <w:ind w:left="7572" w:hanging="261"/>
      </w:pPr>
      <w:rPr>
        <w:rFonts w:hint="default"/>
      </w:rPr>
    </w:lvl>
    <w:lvl w:ilvl="8" w:tplc="21D42636">
      <w:numFmt w:val="bullet"/>
      <w:lvlText w:val="•"/>
      <w:lvlJc w:val="left"/>
      <w:pPr>
        <w:ind w:left="8714" w:hanging="261"/>
      </w:pPr>
      <w:rPr>
        <w:rFonts w:hint="default"/>
      </w:rPr>
    </w:lvl>
  </w:abstractNum>
  <w:abstractNum w:abstractNumId="41" w15:restartNumberingAfterBreak="0">
    <w:nsid w:val="444542A8"/>
    <w:multiLevelType w:val="multilevel"/>
    <w:tmpl w:val="7DCEE726"/>
    <w:lvl w:ilvl="0">
      <w:start w:val="1"/>
      <w:numFmt w:val="decimal"/>
      <w:lvlText w:val="%1."/>
      <w:lvlJc w:val="left"/>
      <w:pPr>
        <w:ind w:left="570" w:hanging="308"/>
        <w:jc w:val="left"/>
      </w:pPr>
      <w:rPr>
        <w:rFonts w:hint="default"/>
        <w:b/>
        <w:bCs/>
        <w:w w:val="100"/>
      </w:rPr>
    </w:lvl>
    <w:lvl w:ilvl="1">
      <w:start w:val="1"/>
      <w:numFmt w:val="decimal"/>
      <w:lvlText w:val="%1.%2"/>
      <w:lvlJc w:val="left"/>
      <w:pPr>
        <w:ind w:left="651" w:hanging="389"/>
        <w:jc w:val="left"/>
      </w:pPr>
      <w:rPr>
        <w:rFonts w:ascii="Arial" w:eastAsia="Arial" w:hAnsi="Arial" w:cs="Arial" w:hint="default"/>
        <w:spacing w:val="-1"/>
        <w:w w:val="99"/>
        <w:sz w:val="20"/>
        <w:szCs w:val="20"/>
      </w:rPr>
    </w:lvl>
    <w:lvl w:ilvl="2">
      <w:start w:val="1"/>
      <w:numFmt w:val="decimal"/>
      <w:lvlText w:val="%1.%2.%3"/>
      <w:lvlJc w:val="left"/>
      <w:pPr>
        <w:ind w:left="262" w:hanging="555"/>
        <w:jc w:val="left"/>
      </w:pPr>
      <w:rPr>
        <w:rFonts w:ascii="Arial" w:eastAsia="Arial" w:hAnsi="Arial" w:cs="Arial" w:hint="default"/>
        <w:spacing w:val="-1"/>
        <w:w w:val="99"/>
        <w:sz w:val="20"/>
        <w:szCs w:val="20"/>
      </w:rPr>
    </w:lvl>
    <w:lvl w:ilvl="3">
      <w:numFmt w:val="bullet"/>
      <w:lvlText w:val="•"/>
      <w:lvlJc w:val="left"/>
      <w:pPr>
        <w:ind w:left="660" w:hanging="555"/>
      </w:pPr>
      <w:rPr>
        <w:rFonts w:hint="default"/>
      </w:rPr>
    </w:lvl>
    <w:lvl w:ilvl="4">
      <w:numFmt w:val="bullet"/>
      <w:lvlText w:val="•"/>
      <w:lvlJc w:val="left"/>
      <w:pPr>
        <w:ind w:left="2000" w:hanging="555"/>
      </w:pPr>
      <w:rPr>
        <w:rFonts w:hint="default"/>
      </w:rPr>
    </w:lvl>
    <w:lvl w:ilvl="5">
      <w:numFmt w:val="bullet"/>
      <w:lvlText w:val="•"/>
      <w:lvlJc w:val="left"/>
      <w:pPr>
        <w:ind w:left="3341" w:hanging="555"/>
      </w:pPr>
      <w:rPr>
        <w:rFonts w:hint="default"/>
      </w:rPr>
    </w:lvl>
    <w:lvl w:ilvl="6">
      <w:numFmt w:val="bullet"/>
      <w:lvlText w:val="•"/>
      <w:lvlJc w:val="left"/>
      <w:pPr>
        <w:ind w:left="4682" w:hanging="555"/>
      </w:pPr>
      <w:rPr>
        <w:rFonts w:hint="default"/>
      </w:rPr>
    </w:lvl>
    <w:lvl w:ilvl="7">
      <w:numFmt w:val="bullet"/>
      <w:lvlText w:val="•"/>
      <w:lvlJc w:val="left"/>
      <w:pPr>
        <w:ind w:left="6023" w:hanging="555"/>
      </w:pPr>
      <w:rPr>
        <w:rFonts w:hint="default"/>
      </w:rPr>
    </w:lvl>
    <w:lvl w:ilvl="8">
      <w:numFmt w:val="bullet"/>
      <w:lvlText w:val="•"/>
      <w:lvlJc w:val="left"/>
      <w:pPr>
        <w:ind w:left="7364" w:hanging="555"/>
      </w:pPr>
      <w:rPr>
        <w:rFonts w:hint="default"/>
      </w:rPr>
    </w:lvl>
  </w:abstractNum>
  <w:abstractNum w:abstractNumId="42" w15:restartNumberingAfterBreak="0">
    <w:nsid w:val="461F615C"/>
    <w:multiLevelType w:val="multilevel"/>
    <w:tmpl w:val="3EAA8914"/>
    <w:lvl w:ilvl="0">
      <w:start w:val="11"/>
      <w:numFmt w:val="decimal"/>
      <w:lvlText w:val="%1"/>
      <w:lvlJc w:val="left"/>
      <w:pPr>
        <w:ind w:left="828" w:hanging="567"/>
        <w:jc w:val="left"/>
      </w:pPr>
      <w:rPr>
        <w:rFonts w:hint="default"/>
      </w:rPr>
    </w:lvl>
    <w:lvl w:ilvl="1">
      <w:start w:val="1"/>
      <w:numFmt w:val="decimal"/>
      <w:lvlText w:val="%1.%2."/>
      <w:lvlJc w:val="left"/>
      <w:pPr>
        <w:ind w:left="828" w:hanging="567"/>
        <w:jc w:val="left"/>
      </w:pPr>
      <w:rPr>
        <w:rFonts w:ascii="Arial" w:eastAsia="Arial" w:hAnsi="Arial" w:cs="Arial" w:hint="default"/>
        <w:b/>
        <w:bCs/>
        <w:spacing w:val="-4"/>
        <w:w w:val="100"/>
        <w:sz w:val="22"/>
        <w:szCs w:val="22"/>
      </w:rPr>
    </w:lvl>
    <w:lvl w:ilvl="2">
      <w:numFmt w:val="bullet"/>
      <w:lvlText w:val=""/>
      <w:lvlJc w:val="left"/>
      <w:pPr>
        <w:ind w:left="977" w:hanging="240"/>
      </w:pPr>
      <w:rPr>
        <w:rFonts w:ascii="Symbol" w:eastAsia="Symbol" w:hAnsi="Symbol" w:cs="Symbol" w:hint="default"/>
        <w:w w:val="99"/>
        <w:sz w:val="16"/>
        <w:szCs w:val="16"/>
      </w:rPr>
    </w:lvl>
    <w:lvl w:ilvl="3">
      <w:numFmt w:val="bullet"/>
      <w:lvlText w:val="•"/>
      <w:lvlJc w:val="left"/>
      <w:pPr>
        <w:ind w:left="2994" w:hanging="240"/>
      </w:pPr>
      <w:rPr>
        <w:rFonts w:hint="default"/>
      </w:rPr>
    </w:lvl>
    <w:lvl w:ilvl="4">
      <w:numFmt w:val="bullet"/>
      <w:lvlText w:val="•"/>
      <w:lvlJc w:val="left"/>
      <w:pPr>
        <w:ind w:left="4002" w:hanging="240"/>
      </w:pPr>
      <w:rPr>
        <w:rFonts w:hint="default"/>
      </w:rPr>
    </w:lvl>
    <w:lvl w:ilvl="5">
      <w:numFmt w:val="bullet"/>
      <w:lvlText w:val="•"/>
      <w:lvlJc w:val="left"/>
      <w:pPr>
        <w:ind w:left="5009" w:hanging="240"/>
      </w:pPr>
      <w:rPr>
        <w:rFonts w:hint="default"/>
      </w:rPr>
    </w:lvl>
    <w:lvl w:ilvl="6">
      <w:numFmt w:val="bullet"/>
      <w:lvlText w:val="•"/>
      <w:lvlJc w:val="left"/>
      <w:pPr>
        <w:ind w:left="6016" w:hanging="240"/>
      </w:pPr>
      <w:rPr>
        <w:rFonts w:hint="default"/>
      </w:rPr>
    </w:lvl>
    <w:lvl w:ilvl="7">
      <w:numFmt w:val="bullet"/>
      <w:lvlText w:val="•"/>
      <w:lvlJc w:val="left"/>
      <w:pPr>
        <w:ind w:left="7024" w:hanging="240"/>
      </w:pPr>
      <w:rPr>
        <w:rFonts w:hint="default"/>
      </w:rPr>
    </w:lvl>
    <w:lvl w:ilvl="8">
      <w:numFmt w:val="bullet"/>
      <w:lvlText w:val="•"/>
      <w:lvlJc w:val="left"/>
      <w:pPr>
        <w:ind w:left="8031" w:hanging="240"/>
      </w:pPr>
      <w:rPr>
        <w:rFonts w:hint="default"/>
      </w:rPr>
    </w:lvl>
  </w:abstractNum>
  <w:abstractNum w:abstractNumId="43" w15:restartNumberingAfterBreak="0">
    <w:nsid w:val="46AA2AB7"/>
    <w:multiLevelType w:val="hybridMultilevel"/>
    <w:tmpl w:val="C20CC27A"/>
    <w:lvl w:ilvl="0" w:tplc="50CAE22A">
      <w:numFmt w:val="bullet"/>
      <w:lvlText w:val=""/>
      <w:lvlJc w:val="left"/>
      <w:pPr>
        <w:ind w:left="975" w:hanging="238"/>
      </w:pPr>
      <w:rPr>
        <w:rFonts w:ascii="Symbol" w:eastAsia="Symbol" w:hAnsi="Symbol" w:cs="Symbol" w:hint="default"/>
        <w:w w:val="100"/>
        <w:sz w:val="16"/>
        <w:szCs w:val="16"/>
      </w:rPr>
    </w:lvl>
    <w:lvl w:ilvl="1" w:tplc="E2B0339E">
      <w:numFmt w:val="bullet"/>
      <w:lvlText w:val="•"/>
      <w:lvlJc w:val="left"/>
      <w:pPr>
        <w:ind w:left="1886" w:hanging="238"/>
      </w:pPr>
      <w:rPr>
        <w:rFonts w:hint="default"/>
      </w:rPr>
    </w:lvl>
    <w:lvl w:ilvl="2" w:tplc="BC463DB4">
      <w:numFmt w:val="bullet"/>
      <w:lvlText w:val="•"/>
      <w:lvlJc w:val="left"/>
      <w:pPr>
        <w:ind w:left="2793" w:hanging="238"/>
      </w:pPr>
      <w:rPr>
        <w:rFonts w:hint="default"/>
      </w:rPr>
    </w:lvl>
    <w:lvl w:ilvl="3" w:tplc="A300AD9E">
      <w:numFmt w:val="bullet"/>
      <w:lvlText w:val="•"/>
      <w:lvlJc w:val="left"/>
      <w:pPr>
        <w:ind w:left="3699" w:hanging="238"/>
      </w:pPr>
      <w:rPr>
        <w:rFonts w:hint="default"/>
      </w:rPr>
    </w:lvl>
    <w:lvl w:ilvl="4" w:tplc="FD4250B2">
      <w:numFmt w:val="bullet"/>
      <w:lvlText w:val="•"/>
      <w:lvlJc w:val="left"/>
      <w:pPr>
        <w:ind w:left="4606" w:hanging="238"/>
      </w:pPr>
      <w:rPr>
        <w:rFonts w:hint="default"/>
      </w:rPr>
    </w:lvl>
    <w:lvl w:ilvl="5" w:tplc="0CFA1342">
      <w:numFmt w:val="bullet"/>
      <w:lvlText w:val="•"/>
      <w:lvlJc w:val="left"/>
      <w:pPr>
        <w:ind w:left="5513" w:hanging="238"/>
      </w:pPr>
      <w:rPr>
        <w:rFonts w:hint="default"/>
      </w:rPr>
    </w:lvl>
    <w:lvl w:ilvl="6" w:tplc="342CDFDA">
      <w:numFmt w:val="bullet"/>
      <w:lvlText w:val="•"/>
      <w:lvlJc w:val="left"/>
      <w:pPr>
        <w:ind w:left="6419" w:hanging="238"/>
      </w:pPr>
      <w:rPr>
        <w:rFonts w:hint="default"/>
      </w:rPr>
    </w:lvl>
    <w:lvl w:ilvl="7" w:tplc="49DCF21E">
      <w:numFmt w:val="bullet"/>
      <w:lvlText w:val="•"/>
      <w:lvlJc w:val="left"/>
      <w:pPr>
        <w:ind w:left="7326" w:hanging="238"/>
      </w:pPr>
      <w:rPr>
        <w:rFonts w:hint="default"/>
      </w:rPr>
    </w:lvl>
    <w:lvl w:ilvl="8" w:tplc="259C2A08">
      <w:numFmt w:val="bullet"/>
      <w:lvlText w:val="•"/>
      <w:lvlJc w:val="left"/>
      <w:pPr>
        <w:ind w:left="8233" w:hanging="238"/>
      </w:pPr>
      <w:rPr>
        <w:rFonts w:hint="default"/>
      </w:rPr>
    </w:lvl>
  </w:abstractNum>
  <w:abstractNum w:abstractNumId="44" w15:restartNumberingAfterBreak="0">
    <w:nsid w:val="48F523B5"/>
    <w:multiLevelType w:val="multilevel"/>
    <w:tmpl w:val="4DCE5592"/>
    <w:lvl w:ilvl="0">
      <w:start w:val="6"/>
      <w:numFmt w:val="decimal"/>
      <w:lvlText w:val="%1"/>
      <w:lvlJc w:val="left"/>
      <w:pPr>
        <w:ind w:left="692" w:hanging="430"/>
        <w:jc w:val="left"/>
      </w:pPr>
      <w:rPr>
        <w:rFonts w:hint="default"/>
      </w:rPr>
    </w:lvl>
    <w:lvl w:ilvl="1">
      <w:start w:val="6"/>
      <w:numFmt w:val="decimal"/>
      <w:lvlText w:val="%1.%2"/>
      <w:lvlJc w:val="left"/>
      <w:pPr>
        <w:ind w:left="692" w:hanging="430"/>
        <w:jc w:val="left"/>
      </w:pPr>
      <w:rPr>
        <w:rFonts w:ascii="Arial" w:eastAsia="Arial" w:hAnsi="Arial" w:cs="Arial" w:hint="default"/>
        <w:b/>
        <w:bCs/>
        <w:spacing w:val="-1"/>
        <w:w w:val="100"/>
        <w:sz w:val="22"/>
        <w:szCs w:val="22"/>
      </w:rPr>
    </w:lvl>
    <w:lvl w:ilvl="2">
      <w:start w:val="1"/>
      <w:numFmt w:val="decimal"/>
      <w:lvlText w:val="%1.%2.%3"/>
      <w:lvlJc w:val="left"/>
      <w:pPr>
        <w:ind w:left="262" w:hanging="555"/>
        <w:jc w:val="left"/>
      </w:pPr>
      <w:rPr>
        <w:rFonts w:ascii="Arial" w:eastAsia="Arial" w:hAnsi="Arial" w:cs="Arial" w:hint="default"/>
        <w:spacing w:val="-1"/>
        <w:w w:val="99"/>
        <w:sz w:val="20"/>
        <w:szCs w:val="20"/>
      </w:rPr>
    </w:lvl>
    <w:lvl w:ilvl="3">
      <w:numFmt w:val="bullet"/>
      <w:lvlText w:val="•"/>
      <w:lvlJc w:val="left"/>
      <w:pPr>
        <w:ind w:left="2776" w:hanging="555"/>
      </w:pPr>
      <w:rPr>
        <w:rFonts w:hint="default"/>
      </w:rPr>
    </w:lvl>
    <w:lvl w:ilvl="4">
      <w:numFmt w:val="bullet"/>
      <w:lvlText w:val="•"/>
      <w:lvlJc w:val="left"/>
      <w:pPr>
        <w:ind w:left="3815" w:hanging="555"/>
      </w:pPr>
      <w:rPr>
        <w:rFonts w:hint="default"/>
      </w:rPr>
    </w:lvl>
    <w:lvl w:ilvl="5">
      <w:numFmt w:val="bullet"/>
      <w:lvlText w:val="•"/>
      <w:lvlJc w:val="left"/>
      <w:pPr>
        <w:ind w:left="4853" w:hanging="555"/>
      </w:pPr>
      <w:rPr>
        <w:rFonts w:hint="default"/>
      </w:rPr>
    </w:lvl>
    <w:lvl w:ilvl="6">
      <w:numFmt w:val="bullet"/>
      <w:lvlText w:val="•"/>
      <w:lvlJc w:val="left"/>
      <w:pPr>
        <w:ind w:left="5892" w:hanging="555"/>
      </w:pPr>
      <w:rPr>
        <w:rFonts w:hint="default"/>
      </w:rPr>
    </w:lvl>
    <w:lvl w:ilvl="7">
      <w:numFmt w:val="bullet"/>
      <w:lvlText w:val="•"/>
      <w:lvlJc w:val="left"/>
      <w:pPr>
        <w:ind w:left="6930" w:hanging="555"/>
      </w:pPr>
      <w:rPr>
        <w:rFonts w:hint="default"/>
      </w:rPr>
    </w:lvl>
    <w:lvl w:ilvl="8">
      <w:numFmt w:val="bullet"/>
      <w:lvlText w:val="•"/>
      <w:lvlJc w:val="left"/>
      <w:pPr>
        <w:ind w:left="7969" w:hanging="555"/>
      </w:pPr>
      <w:rPr>
        <w:rFonts w:hint="default"/>
      </w:rPr>
    </w:lvl>
  </w:abstractNum>
  <w:abstractNum w:abstractNumId="45" w15:restartNumberingAfterBreak="0">
    <w:nsid w:val="4E9F7312"/>
    <w:multiLevelType w:val="multilevel"/>
    <w:tmpl w:val="1E3AE866"/>
    <w:lvl w:ilvl="0">
      <w:start w:val="3"/>
      <w:numFmt w:val="decimal"/>
      <w:lvlText w:val="%1"/>
      <w:lvlJc w:val="left"/>
      <w:pPr>
        <w:ind w:left="649" w:hanging="387"/>
        <w:jc w:val="left"/>
      </w:pPr>
      <w:rPr>
        <w:rFonts w:hint="default"/>
      </w:rPr>
    </w:lvl>
    <w:lvl w:ilvl="1">
      <w:start w:val="3"/>
      <w:numFmt w:val="decimal"/>
      <w:lvlText w:val="%1.%2"/>
      <w:lvlJc w:val="left"/>
      <w:pPr>
        <w:ind w:left="649" w:hanging="387"/>
        <w:jc w:val="left"/>
      </w:pPr>
      <w:rPr>
        <w:rFonts w:ascii="Arial" w:eastAsia="Arial" w:hAnsi="Arial" w:cs="Arial" w:hint="default"/>
        <w:b/>
        <w:bCs/>
        <w:spacing w:val="-1"/>
        <w:w w:val="99"/>
        <w:sz w:val="20"/>
        <w:szCs w:val="20"/>
      </w:rPr>
    </w:lvl>
    <w:lvl w:ilvl="2">
      <w:start w:val="1"/>
      <w:numFmt w:val="decimal"/>
      <w:lvlText w:val="%1.%2.%3"/>
      <w:lvlJc w:val="left"/>
      <w:pPr>
        <w:ind w:left="262" w:hanging="555"/>
        <w:jc w:val="left"/>
      </w:pPr>
      <w:rPr>
        <w:rFonts w:ascii="Arial" w:eastAsia="Arial" w:hAnsi="Arial" w:cs="Arial" w:hint="default"/>
        <w:spacing w:val="-1"/>
        <w:w w:val="99"/>
        <w:sz w:val="20"/>
        <w:szCs w:val="20"/>
      </w:rPr>
    </w:lvl>
    <w:lvl w:ilvl="3">
      <w:numFmt w:val="bullet"/>
      <w:lvlText w:val="•"/>
      <w:lvlJc w:val="left"/>
      <w:pPr>
        <w:ind w:left="2730" w:hanging="555"/>
      </w:pPr>
      <w:rPr>
        <w:rFonts w:hint="default"/>
      </w:rPr>
    </w:lvl>
    <w:lvl w:ilvl="4">
      <w:numFmt w:val="bullet"/>
      <w:lvlText w:val="•"/>
      <w:lvlJc w:val="left"/>
      <w:pPr>
        <w:ind w:left="3775" w:hanging="555"/>
      </w:pPr>
      <w:rPr>
        <w:rFonts w:hint="default"/>
      </w:rPr>
    </w:lvl>
    <w:lvl w:ilvl="5">
      <w:numFmt w:val="bullet"/>
      <w:lvlText w:val="•"/>
      <w:lvlJc w:val="left"/>
      <w:pPr>
        <w:ind w:left="4820" w:hanging="555"/>
      </w:pPr>
      <w:rPr>
        <w:rFonts w:hint="default"/>
      </w:rPr>
    </w:lvl>
    <w:lvl w:ilvl="6">
      <w:numFmt w:val="bullet"/>
      <w:lvlText w:val="•"/>
      <w:lvlJc w:val="left"/>
      <w:pPr>
        <w:ind w:left="5865" w:hanging="555"/>
      </w:pPr>
      <w:rPr>
        <w:rFonts w:hint="default"/>
      </w:rPr>
    </w:lvl>
    <w:lvl w:ilvl="7">
      <w:numFmt w:val="bullet"/>
      <w:lvlText w:val="•"/>
      <w:lvlJc w:val="left"/>
      <w:pPr>
        <w:ind w:left="6910" w:hanging="555"/>
      </w:pPr>
      <w:rPr>
        <w:rFonts w:hint="default"/>
      </w:rPr>
    </w:lvl>
    <w:lvl w:ilvl="8">
      <w:numFmt w:val="bullet"/>
      <w:lvlText w:val="•"/>
      <w:lvlJc w:val="left"/>
      <w:pPr>
        <w:ind w:left="7956" w:hanging="555"/>
      </w:pPr>
      <w:rPr>
        <w:rFonts w:hint="default"/>
      </w:rPr>
    </w:lvl>
  </w:abstractNum>
  <w:abstractNum w:abstractNumId="46" w15:restartNumberingAfterBreak="0">
    <w:nsid w:val="4F246AD5"/>
    <w:multiLevelType w:val="hybridMultilevel"/>
    <w:tmpl w:val="6EF663D2"/>
    <w:lvl w:ilvl="0" w:tplc="C936D2EA">
      <w:numFmt w:val="bullet"/>
      <w:lvlText w:val=""/>
      <w:lvlJc w:val="left"/>
      <w:pPr>
        <w:ind w:left="982" w:hanging="360"/>
      </w:pPr>
      <w:rPr>
        <w:rFonts w:ascii="Symbol" w:eastAsia="Symbol" w:hAnsi="Symbol" w:cs="Symbol" w:hint="default"/>
        <w:w w:val="99"/>
        <w:sz w:val="20"/>
        <w:szCs w:val="20"/>
      </w:rPr>
    </w:lvl>
    <w:lvl w:ilvl="1" w:tplc="10E0C7EC">
      <w:numFmt w:val="bullet"/>
      <w:lvlText w:val="•"/>
      <w:lvlJc w:val="left"/>
      <w:pPr>
        <w:ind w:left="1886" w:hanging="360"/>
      </w:pPr>
      <w:rPr>
        <w:rFonts w:hint="default"/>
      </w:rPr>
    </w:lvl>
    <w:lvl w:ilvl="2" w:tplc="294CA832">
      <w:numFmt w:val="bullet"/>
      <w:lvlText w:val="•"/>
      <w:lvlJc w:val="left"/>
      <w:pPr>
        <w:ind w:left="2793" w:hanging="360"/>
      </w:pPr>
      <w:rPr>
        <w:rFonts w:hint="default"/>
      </w:rPr>
    </w:lvl>
    <w:lvl w:ilvl="3" w:tplc="23501142">
      <w:numFmt w:val="bullet"/>
      <w:lvlText w:val="•"/>
      <w:lvlJc w:val="left"/>
      <w:pPr>
        <w:ind w:left="3699" w:hanging="360"/>
      </w:pPr>
      <w:rPr>
        <w:rFonts w:hint="default"/>
      </w:rPr>
    </w:lvl>
    <w:lvl w:ilvl="4" w:tplc="7F16160A">
      <w:numFmt w:val="bullet"/>
      <w:lvlText w:val="•"/>
      <w:lvlJc w:val="left"/>
      <w:pPr>
        <w:ind w:left="4606" w:hanging="360"/>
      </w:pPr>
      <w:rPr>
        <w:rFonts w:hint="default"/>
      </w:rPr>
    </w:lvl>
    <w:lvl w:ilvl="5" w:tplc="03427306">
      <w:numFmt w:val="bullet"/>
      <w:lvlText w:val="•"/>
      <w:lvlJc w:val="left"/>
      <w:pPr>
        <w:ind w:left="5513" w:hanging="360"/>
      </w:pPr>
      <w:rPr>
        <w:rFonts w:hint="default"/>
      </w:rPr>
    </w:lvl>
    <w:lvl w:ilvl="6" w:tplc="1128AAD8">
      <w:numFmt w:val="bullet"/>
      <w:lvlText w:val="•"/>
      <w:lvlJc w:val="left"/>
      <w:pPr>
        <w:ind w:left="6419" w:hanging="360"/>
      </w:pPr>
      <w:rPr>
        <w:rFonts w:hint="default"/>
      </w:rPr>
    </w:lvl>
    <w:lvl w:ilvl="7" w:tplc="AA46ECA4">
      <w:numFmt w:val="bullet"/>
      <w:lvlText w:val="•"/>
      <w:lvlJc w:val="left"/>
      <w:pPr>
        <w:ind w:left="7326" w:hanging="360"/>
      </w:pPr>
      <w:rPr>
        <w:rFonts w:hint="default"/>
      </w:rPr>
    </w:lvl>
    <w:lvl w:ilvl="8" w:tplc="151AF512">
      <w:numFmt w:val="bullet"/>
      <w:lvlText w:val="•"/>
      <w:lvlJc w:val="left"/>
      <w:pPr>
        <w:ind w:left="8233" w:hanging="360"/>
      </w:pPr>
      <w:rPr>
        <w:rFonts w:hint="default"/>
      </w:rPr>
    </w:lvl>
  </w:abstractNum>
  <w:abstractNum w:abstractNumId="47" w15:restartNumberingAfterBreak="0">
    <w:nsid w:val="500815AA"/>
    <w:multiLevelType w:val="hybridMultilevel"/>
    <w:tmpl w:val="B8E25BDC"/>
    <w:lvl w:ilvl="0" w:tplc="6D8897CE">
      <w:start w:val="1"/>
      <w:numFmt w:val="decimal"/>
      <w:lvlText w:val="%1."/>
      <w:lvlJc w:val="left"/>
      <w:pPr>
        <w:ind w:left="598" w:hanging="336"/>
        <w:jc w:val="left"/>
      </w:pPr>
      <w:rPr>
        <w:rFonts w:ascii="Arial" w:eastAsia="Arial" w:hAnsi="Arial" w:cs="Arial" w:hint="default"/>
        <w:b/>
        <w:bCs/>
        <w:spacing w:val="-3"/>
        <w:w w:val="99"/>
        <w:sz w:val="24"/>
        <w:szCs w:val="24"/>
      </w:rPr>
    </w:lvl>
    <w:lvl w:ilvl="1" w:tplc="39861A6E">
      <w:numFmt w:val="bullet"/>
      <w:lvlText w:val=""/>
      <w:lvlJc w:val="left"/>
      <w:pPr>
        <w:ind w:left="982" w:hanging="360"/>
      </w:pPr>
      <w:rPr>
        <w:rFonts w:ascii="Symbol" w:eastAsia="Symbol" w:hAnsi="Symbol" w:cs="Symbol" w:hint="default"/>
        <w:w w:val="99"/>
        <w:sz w:val="20"/>
        <w:szCs w:val="20"/>
      </w:rPr>
    </w:lvl>
    <w:lvl w:ilvl="2" w:tplc="6FE4F04C">
      <w:numFmt w:val="bullet"/>
      <w:lvlText w:val="•"/>
      <w:lvlJc w:val="left"/>
      <w:pPr>
        <w:ind w:left="1987" w:hanging="360"/>
      </w:pPr>
      <w:rPr>
        <w:rFonts w:hint="default"/>
      </w:rPr>
    </w:lvl>
    <w:lvl w:ilvl="3" w:tplc="45EE4250">
      <w:numFmt w:val="bullet"/>
      <w:lvlText w:val="•"/>
      <w:lvlJc w:val="left"/>
      <w:pPr>
        <w:ind w:left="2994" w:hanging="360"/>
      </w:pPr>
      <w:rPr>
        <w:rFonts w:hint="default"/>
      </w:rPr>
    </w:lvl>
    <w:lvl w:ilvl="4" w:tplc="8144AA16">
      <w:numFmt w:val="bullet"/>
      <w:lvlText w:val="•"/>
      <w:lvlJc w:val="left"/>
      <w:pPr>
        <w:ind w:left="4002" w:hanging="360"/>
      </w:pPr>
      <w:rPr>
        <w:rFonts w:hint="default"/>
      </w:rPr>
    </w:lvl>
    <w:lvl w:ilvl="5" w:tplc="98464A8A">
      <w:numFmt w:val="bullet"/>
      <w:lvlText w:val="•"/>
      <w:lvlJc w:val="left"/>
      <w:pPr>
        <w:ind w:left="5009" w:hanging="360"/>
      </w:pPr>
      <w:rPr>
        <w:rFonts w:hint="default"/>
      </w:rPr>
    </w:lvl>
    <w:lvl w:ilvl="6" w:tplc="FFD8A9B4">
      <w:numFmt w:val="bullet"/>
      <w:lvlText w:val="•"/>
      <w:lvlJc w:val="left"/>
      <w:pPr>
        <w:ind w:left="6016" w:hanging="360"/>
      </w:pPr>
      <w:rPr>
        <w:rFonts w:hint="default"/>
      </w:rPr>
    </w:lvl>
    <w:lvl w:ilvl="7" w:tplc="EF146902">
      <w:numFmt w:val="bullet"/>
      <w:lvlText w:val="•"/>
      <w:lvlJc w:val="left"/>
      <w:pPr>
        <w:ind w:left="7024" w:hanging="360"/>
      </w:pPr>
      <w:rPr>
        <w:rFonts w:hint="default"/>
      </w:rPr>
    </w:lvl>
    <w:lvl w:ilvl="8" w:tplc="E3223F8E">
      <w:numFmt w:val="bullet"/>
      <w:lvlText w:val="•"/>
      <w:lvlJc w:val="left"/>
      <w:pPr>
        <w:ind w:left="8031" w:hanging="360"/>
      </w:pPr>
      <w:rPr>
        <w:rFonts w:hint="default"/>
      </w:rPr>
    </w:lvl>
  </w:abstractNum>
  <w:abstractNum w:abstractNumId="48" w15:restartNumberingAfterBreak="0">
    <w:nsid w:val="50477F2E"/>
    <w:multiLevelType w:val="multilevel"/>
    <w:tmpl w:val="45984218"/>
    <w:lvl w:ilvl="0">
      <w:start w:val="6"/>
      <w:numFmt w:val="decimal"/>
      <w:lvlText w:val="%1"/>
      <w:lvlJc w:val="left"/>
      <w:pPr>
        <w:ind w:left="692" w:hanging="430"/>
        <w:jc w:val="left"/>
      </w:pPr>
      <w:rPr>
        <w:rFonts w:hint="default"/>
      </w:rPr>
    </w:lvl>
    <w:lvl w:ilvl="1">
      <w:start w:val="1"/>
      <w:numFmt w:val="decimal"/>
      <w:lvlText w:val="%1.%2"/>
      <w:lvlJc w:val="left"/>
      <w:pPr>
        <w:ind w:left="692" w:hanging="430"/>
        <w:jc w:val="left"/>
      </w:pPr>
      <w:rPr>
        <w:rFonts w:ascii="Arial" w:eastAsia="Arial" w:hAnsi="Arial" w:cs="Arial" w:hint="default"/>
        <w:b/>
        <w:bCs/>
        <w:spacing w:val="-1"/>
        <w:w w:val="100"/>
        <w:sz w:val="22"/>
        <w:szCs w:val="22"/>
      </w:rPr>
    </w:lvl>
    <w:lvl w:ilvl="2">
      <w:start w:val="1"/>
      <w:numFmt w:val="decimal"/>
      <w:lvlText w:val="%1.%2.%3"/>
      <w:lvlJc w:val="left"/>
      <w:pPr>
        <w:ind w:left="816" w:hanging="555"/>
        <w:jc w:val="left"/>
      </w:pPr>
      <w:rPr>
        <w:rFonts w:ascii="Arial" w:eastAsia="Arial" w:hAnsi="Arial" w:cs="Arial" w:hint="default"/>
        <w:spacing w:val="-1"/>
        <w:w w:val="99"/>
        <w:sz w:val="20"/>
        <w:szCs w:val="20"/>
      </w:rPr>
    </w:lvl>
    <w:lvl w:ilvl="3">
      <w:numFmt w:val="bullet"/>
      <w:lvlText w:val=""/>
      <w:lvlJc w:val="left"/>
      <w:pPr>
        <w:ind w:left="982" w:hanging="360"/>
      </w:pPr>
      <w:rPr>
        <w:rFonts w:ascii="Symbol" w:eastAsia="Symbol" w:hAnsi="Symbol" w:cs="Symbol" w:hint="default"/>
        <w:w w:val="99"/>
        <w:sz w:val="20"/>
        <w:szCs w:val="20"/>
      </w:rPr>
    </w:lvl>
    <w:lvl w:ilvl="4">
      <w:numFmt w:val="bullet"/>
      <w:lvlText w:val="•"/>
      <w:lvlJc w:val="left"/>
      <w:pPr>
        <w:ind w:left="3246" w:hanging="360"/>
      </w:pPr>
      <w:rPr>
        <w:rFonts w:hint="default"/>
      </w:rPr>
    </w:lvl>
    <w:lvl w:ilvl="5">
      <w:numFmt w:val="bullet"/>
      <w:lvlText w:val="•"/>
      <w:lvlJc w:val="left"/>
      <w:pPr>
        <w:ind w:left="4379" w:hanging="360"/>
      </w:pPr>
      <w:rPr>
        <w:rFonts w:hint="default"/>
      </w:rPr>
    </w:lvl>
    <w:lvl w:ilvl="6">
      <w:numFmt w:val="bullet"/>
      <w:lvlText w:val="•"/>
      <w:lvlJc w:val="left"/>
      <w:pPr>
        <w:ind w:left="5513" w:hanging="360"/>
      </w:pPr>
      <w:rPr>
        <w:rFonts w:hint="default"/>
      </w:rPr>
    </w:lvl>
    <w:lvl w:ilvl="7">
      <w:numFmt w:val="bullet"/>
      <w:lvlText w:val="•"/>
      <w:lvlJc w:val="left"/>
      <w:pPr>
        <w:ind w:left="6646" w:hanging="360"/>
      </w:pPr>
      <w:rPr>
        <w:rFonts w:hint="default"/>
      </w:rPr>
    </w:lvl>
    <w:lvl w:ilvl="8">
      <w:numFmt w:val="bullet"/>
      <w:lvlText w:val="•"/>
      <w:lvlJc w:val="left"/>
      <w:pPr>
        <w:ind w:left="7779" w:hanging="360"/>
      </w:pPr>
      <w:rPr>
        <w:rFonts w:hint="default"/>
      </w:rPr>
    </w:lvl>
  </w:abstractNum>
  <w:abstractNum w:abstractNumId="49" w15:restartNumberingAfterBreak="0">
    <w:nsid w:val="50657C5E"/>
    <w:multiLevelType w:val="hybridMultilevel"/>
    <w:tmpl w:val="D842EA02"/>
    <w:lvl w:ilvl="0" w:tplc="0D2EE492">
      <w:start w:val="1"/>
      <w:numFmt w:val="decimal"/>
      <w:lvlText w:val="%1."/>
      <w:lvlJc w:val="left"/>
      <w:pPr>
        <w:ind w:left="533" w:hanging="272"/>
        <w:jc w:val="left"/>
      </w:pPr>
      <w:rPr>
        <w:rFonts w:ascii="Arial" w:eastAsia="Arial" w:hAnsi="Arial" w:cs="Arial" w:hint="default"/>
        <w:spacing w:val="-1"/>
        <w:w w:val="99"/>
        <w:sz w:val="20"/>
        <w:szCs w:val="20"/>
      </w:rPr>
    </w:lvl>
    <w:lvl w:ilvl="1" w:tplc="6CC67912">
      <w:numFmt w:val="bullet"/>
      <w:lvlText w:val="•"/>
      <w:lvlJc w:val="left"/>
      <w:pPr>
        <w:ind w:left="1490" w:hanging="272"/>
      </w:pPr>
      <w:rPr>
        <w:rFonts w:hint="default"/>
      </w:rPr>
    </w:lvl>
    <w:lvl w:ilvl="2" w:tplc="03F888A0">
      <w:numFmt w:val="bullet"/>
      <w:lvlText w:val="•"/>
      <w:lvlJc w:val="left"/>
      <w:pPr>
        <w:ind w:left="2441" w:hanging="272"/>
      </w:pPr>
      <w:rPr>
        <w:rFonts w:hint="default"/>
      </w:rPr>
    </w:lvl>
    <w:lvl w:ilvl="3" w:tplc="C73A8752">
      <w:numFmt w:val="bullet"/>
      <w:lvlText w:val="•"/>
      <w:lvlJc w:val="left"/>
      <w:pPr>
        <w:ind w:left="3391" w:hanging="272"/>
      </w:pPr>
      <w:rPr>
        <w:rFonts w:hint="default"/>
      </w:rPr>
    </w:lvl>
    <w:lvl w:ilvl="4" w:tplc="DD4EB686">
      <w:numFmt w:val="bullet"/>
      <w:lvlText w:val="•"/>
      <w:lvlJc w:val="left"/>
      <w:pPr>
        <w:ind w:left="4342" w:hanging="272"/>
      </w:pPr>
      <w:rPr>
        <w:rFonts w:hint="default"/>
      </w:rPr>
    </w:lvl>
    <w:lvl w:ilvl="5" w:tplc="A61AD6BC">
      <w:numFmt w:val="bullet"/>
      <w:lvlText w:val="•"/>
      <w:lvlJc w:val="left"/>
      <w:pPr>
        <w:ind w:left="5293" w:hanging="272"/>
      </w:pPr>
      <w:rPr>
        <w:rFonts w:hint="default"/>
      </w:rPr>
    </w:lvl>
    <w:lvl w:ilvl="6" w:tplc="859C30B0">
      <w:numFmt w:val="bullet"/>
      <w:lvlText w:val="•"/>
      <w:lvlJc w:val="left"/>
      <w:pPr>
        <w:ind w:left="6243" w:hanging="272"/>
      </w:pPr>
      <w:rPr>
        <w:rFonts w:hint="default"/>
      </w:rPr>
    </w:lvl>
    <w:lvl w:ilvl="7" w:tplc="4F30677C">
      <w:numFmt w:val="bullet"/>
      <w:lvlText w:val="•"/>
      <w:lvlJc w:val="left"/>
      <w:pPr>
        <w:ind w:left="7194" w:hanging="272"/>
      </w:pPr>
      <w:rPr>
        <w:rFonts w:hint="default"/>
      </w:rPr>
    </w:lvl>
    <w:lvl w:ilvl="8" w:tplc="70AA83CE">
      <w:numFmt w:val="bullet"/>
      <w:lvlText w:val="•"/>
      <w:lvlJc w:val="left"/>
      <w:pPr>
        <w:ind w:left="8145" w:hanging="272"/>
      </w:pPr>
      <w:rPr>
        <w:rFonts w:hint="default"/>
      </w:rPr>
    </w:lvl>
  </w:abstractNum>
  <w:abstractNum w:abstractNumId="50" w15:restartNumberingAfterBreak="0">
    <w:nsid w:val="513C3B67"/>
    <w:multiLevelType w:val="multilevel"/>
    <w:tmpl w:val="F434EF16"/>
    <w:lvl w:ilvl="0">
      <w:start w:val="1"/>
      <w:numFmt w:val="decimal"/>
      <w:lvlText w:val="%1."/>
      <w:lvlJc w:val="left"/>
      <w:pPr>
        <w:ind w:left="538" w:hanging="276"/>
        <w:jc w:val="left"/>
      </w:pPr>
      <w:rPr>
        <w:rFonts w:ascii="Arial" w:eastAsia="Arial" w:hAnsi="Arial" w:cs="Arial" w:hint="default"/>
        <w:spacing w:val="-1"/>
        <w:w w:val="99"/>
        <w:sz w:val="20"/>
        <w:szCs w:val="20"/>
      </w:rPr>
    </w:lvl>
    <w:lvl w:ilvl="1">
      <w:start w:val="1"/>
      <w:numFmt w:val="decimal"/>
      <w:lvlText w:val="%1.%2"/>
      <w:lvlJc w:val="left"/>
      <w:pPr>
        <w:ind w:left="1371" w:hanging="389"/>
        <w:jc w:val="left"/>
      </w:pPr>
      <w:rPr>
        <w:rFonts w:ascii="Arial" w:eastAsia="Arial" w:hAnsi="Arial" w:cs="Arial" w:hint="default"/>
        <w:spacing w:val="-1"/>
        <w:w w:val="99"/>
        <w:sz w:val="20"/>
        <w:szCs w:val="20"/>
      </w:rPr>
    </w:lvl>
    <w:lvl w:ilvl="2">
      <w:numFmt w:val="bullet"/>
      <w:lvlText w:val="•"/>
      <w:lvlJc w:val="left"/>
      <w:pPr>
        <w:ind w:left="1380" w:hanging="389"/>
      </w:pPr>
      <w:rPr>
        <w:rFonts w:hint="default"/>
      </w:rPr>
    </w:lvl>
    <w:lvl w:ilvl="3">
      <w:numFmt w:val="bullet"/>
      <w:lvlText w:val="•"/>
      <w:lvlJc w:val="left"/>
      <w:pPr>
        <w:ind w:left="2463" w:hanging="389"/>
      </w:pPr>
      <w:rPr>
        <w:rFonts w:hint="default"/>
      </w:rPr>
    </w:lvl>
    <w:lvl w:ilvl="4">
      <w:numFmt w:val="bullet"/>
      <w:lvlText w:val="•"/>
      <w:lvlJc w:val="left"/>
      <w:pPr>
        <w:ind w:left="3546" w:hanging="389"/>
      </w:pPr>
      <w:rPr>
        <w:rFonts w:hint="default"/>
      </w:rPr>
    </w:lvl>
    <w:lvl w:ilvl="5">
      <w:numFmt w:val="bullet"/>
      <w:lvlText w:val="•"/>
      <w:lvlJc w:val="left"/>
      <w:pPr>
        <w:ind w:left="4629" w:hanging="389"/>
      </w:pPr>
      <w:rPr>
        <w:rFonts w:hint="default"/>
      </w:rPr>
    </w:lvl>
    <w:lvl w:ilvl="6">
      <w:numFmt w:val="bullet"/>
      <w:lvlText w:val="•"/>
      <w:lvlJc w:val="left"/>
      <w:pPr>
        <w:ind w:left="5713" w:hanging="389"/>
      </w:pPr>
      <w:rPr>
        <w:rFonts w:hint="default"/>
      </w:rPr>
    </w:lvl>
    <w:lvl w:ilvl="7">
      <w:numFmt w:val="bullet"/>
      <w:lvlText w:val="•"/>
      <w:lvlJc w:val="left"/>
      <w:pPr>
        <w:ind w:left="6796" w:hanging="389"/>
      </w:pPr>
      <w:rPr>
        <w:rFonts w:hint="default"/>
      </w:rPr>
    </w:lvl>
    <w:lvl w:ilvl="8">
      <w:numFmt w:val="bullet"/>
      <w:lvlText w:val="•"/>
      <w:lvlJc w:val="left"/>
      <w:pPr>
        <w:ind w:left="7879" w:hanging="389"/>
      </w:pPr>
      <w:rPr>
        <w:rFonts w:hint="default"/>
      </w:rPr>
    </w:lvl>
  </w:abstractNum>
  <w:abstractNum w:abstractNumId="51" w15:restartNumberingAfterBreak="0">
    <w:nsid w:val="51BF5661"/>
    <w:multiLevelType w:val="hybridMultilevel"/>
    <w:tmpl w:val="FF18F8E4"/>
    <w:lvl w:ilvl="0" w:tplc="D86408FE">
      <w:numFmt w:val="bullet"/>
      <w:lvlText w:val=""/>
      <w:lvlJc w:val="left"/>
      <w:pPr>
        <w:ind w:left="982" w:hanging="360"/>
      </w:pPr>
      <w:rPr>
        <w:rFonts w:ascii="Symbol" w:eastAsia="Symbol" w:hAnsi="Symbol" w:cs="Symbol" w:hint="default"/>
        <w:w w:val="99"/>
        <w:sz w:val="20"/>
        <w:szCs w:val="20"/>
      </w:rPr>
    </w:lvl>
    <w:lvl w:ilvl="1" w:tplc="588093B2">
      <w:numFmt w:val="bullet"/>
      <w:lvlText w:val="•"/>
      <w:lvlJc w:val="left"/>
      <w:pPr>
        <w:ind w:left="1886" w:hanging="360"/>
      </w:pPr>
      <w:rPr>
        <w:rFonts w:hint="default"/>
      </w:rPr>
    </w:lvl>
    <w:lvl w:ilvl="2" w:tplc="87A677D8">
      <w:numFmt w:val="bullet"/>
      <w:lvlText w:val="•"/>
      <w:lvlJc w:val="left"/>
      <w:pPr>
        <w:ind w:left="2793" w:hanging="360"/>
      </w:pPr>
      <w:rPr>
        <w:rFonts w:hint="default"/>
      </w:rPr>
    </w:lvl>
    <w:lvl w:ilvl="3" w:tplc="0DACC34A">
      <w:numFmt w:val="bullet"/>
      <w:lvlText w:val="•"/>
      <w:lvlJc w:val="left"/>
      <w:pPr>
        <w:ind w:left="3699" w:hanging="360"/>
      </w:pPr>
      <w:rPr>
        <w:rFonts w:hint="default"/>
      </w:rPr>
    </w:lvl>
    <w:lvl w:ilvl="4" w:tplc="668ECC78">
      <w:numFmt w:val="bullet"/>
      <w:lvlText w:val="•"/>
      <w:lvlJc w:val="left"/>
      <w:pPr>
        <w:ind w:left="4606" w:hanging="360"/>
      </w:pPr>
      <w:rPr>
        <w:rFonts w:hint="default"/>
      </w:rPr>
    </w:lvl>
    <w:lvl w:ilvl="5" w:tplc="A9B404E0">
      <w:numFmt w:val="bullet"/>
      <w:lvlText w:val="•"/>
      <w:lvlJc w:val="left"/>
      <w:pPr>
        <w:ind w:left="5513" w:hanging="360"/>
      </w:pPr>
      <w:rPr>
        <w:rFonts w:hint="default"/>
      </w:rPr>
    </w:lvl>
    <w:lvl w:ilvl="6" w:tplc="3E62A3B0">
      <w:numFmt w:val="bullet"/>
      <w:lvlText w:val="•"/>
      <w:lvlJc w:val="left"/>
      <w:pPr>
        <w:ind w:left="6419" w:hanging="360"/>
      </w:pPr>
      <w:rPr>
        <w:rFonts w:hint="default"/>
      </w:rPr>
    </w:lvl>
    <w:lvl w:ilvl="7" w:tplc="1C4C0408">
      <w:numFmt w:val="bullet"/>
      <w:lvlText w:val="•"/>
      <w:lvlJc w:val="left"/>
      <w:pPr>
        <w:ind w:left="7326" w:hanging="360"/>
      </w:pPr>
      <w:rPr>
        <w:rFonts w:hint="default"/>
      </w:rPr>
    </w:lvl>
    <w:lvl w:ilvl="8" w:tplc="E5B4CC16">
      <w:numFmt w:val="bullet"/>
      <w:lvlText w:val="•"/>
      <w:lvlJc w:val="left"/>
      <w:pPr>
        <w:ind w:left="8233" w:hanging="360"/>
      </w:pPr>
      <w:rPr>
        <w:rFonts w:hint="default"/>
      </w:rPr>
    </w:lvl>
  </w:abstractNum>
  <w:abstractNum w:abstractNumId="52" w15:restartNumberingAfterBreak="0">
    <w:nsid w:val="523D2501"/>
    <w:multiLevelType w:val="hybridMultilevel"/>
    <w:tmpl w:val="B70A88B2"/>
    <w:lvl w:ilvl="0" w:tplc="965AA82E">
      <w:numFmt w:val="bullet"/>
      <w:lvlText w:val=""/>
      <w:lvlJc w:val="left"/>
      <w:pPr>
        <w:ind w:left="558" w:hanging="243"/>
      </w:pPr>
      <w:rPr>
        <w:rFonts w:ascii="Symbol" w:eastAsia="Symbol" w:hAnsi="Symbol" w:cs="Symbol" w:hint="default"/>
        <w:w w:val="100"/>
        <w:sz w:val="16"/>
        <w:szCs w:val="16"/>
      </w:rPr>
    </w:lvl>
    <w:lvl w:ilvl="1" w:tplc="56684E5E">
      <w:numFmt w:val="bullet"/>
      <w:lvlText w:val="•"/>
      <w:lvlJc w:val="left"/>
      <w:pPr>
        <w:ind w:left="1264" w:hanging="243"/>
      </w:pPr>
      <w:rPr>
        <w:rFonts w:hint="default"/>
      </w:rPr>
    </w:lvl>
    <w:lvl w:ilvl="2" w:tplc="F690AFE8">
      <w:numFmt w:val="bullet"/>
      <w:lvlText w:val="•"/>
      <w:lvlJc w:val="left"/>
      <w:pPr>
        <w:ind w:left="1969" w:hanging="243"/>
      </w:pPr>
      <w:rPr>
        <w:rFonts w:hint="default"/>
      </w:rPr>
    </w:lvl>
    <w:lvl w:ilvl="3" w:tplc="D062C5C6">
      <w:numFmt w:val="bullet"/>
      <w:lvlText w:val="•"/>
      <w:lvlJc w:val="left"/>
      <w:pPr>
        <w:ind w:left="2674" w:hanging="243"/>
      </w:pPr>
      <w:rPr>
        <w:rFonts w:hint="default"/>
      </w:rPr>
    </w:lvl>
    <w:lvl w:ilvl="4" w:tplc="F3942726">
      <w:numFmt w:val="bullet"/>
      <w:lvlText w:val="•"/>
      <w:lvlJc w:val="left"/>
      <w:pPr>
        <w:ind w:left="3379" w:hanging="243"/>
      </w:pPr>
      <w:rPr>
        <w:rFonts w:hint="default"/>
      </w:rPr>
    </w:lvl>
    <w:lvl w:ilvl="5" w:tplc="62B2CE08">
      <w:numFmt w:val="bullet"/>
      <w:lvlText w:val="•"/>
      <w:lvlJc w:val="left"/>
      <w:pPr>
        <w:ind w:left="4084" w:hanging="243"/>
      </w:pPr>
      <w:rPr>
        <w:rFonts w:hint="default"/>
      </w:rPr>
    </w:lvl>
    <w:lvl w:ilvl="6" w:tplc="C100A09A">
      <w:numFmt w:val="bullet"/>
      <w:lvlText w:val="•"/>
      <w:lvlJc w:val="left"/>
      <w:pPr>
        <w:ind w:left="4788" w:hanging="243"/>
      </w:pPr>
      <w:rPr>
        <w:rFonts w:hint="default"/>
      </w:rPr>
    </w:lvl>
    <w:lvl w:ilvl="7" w:tplc="CC7E9F40">
      <w:numFmt w:val="bullet"/>
      <w:lvlText w:val="•"/>
      <w:lvlJc w:val="left"/>
      <w:pPr>
        <w:ind w:left="5493" w:hanging="243"/>
      </w:pPr>
      <w:rPr>
        <w:rFonts w:hint="default"/>
      </w:rPr>
    </w:lvl>
    <w:lvl w:ilvl="8" w:tplc="D7B85B10">
      <w:numFmt w:val="bullet"/>
      <w:lvlText w:val="•"/>
      <w:lvlJc w:val="left"/>
      <w:pPr>
        <w:ind w:left="6198" w:hanging="243"/>
      </w:pPr>
      <w:rPr>
        <w:rFonts w:hint="default"/>
      </w:rPr>
    </w:lvl>
  </w:abstractNum>
  <w:abstractNum w:abstractNumId="53" w15:restartNumberingAfterBreak="0">
    <w:nsid w:val="52537BAC"/>
    <w:multiLevelType w:val="hybridMultilevel"/>
    <w:tmpl w:val="725244A8"/>
    <w:lvl w:ilvl="0" w:tplc="57FA97BE">
      <w:start w:val="1"/>
      <w:numFmt w:val="lowerRoman"/>
      <w:lvlText w:val="%1."/>
      <w:lvlJc w:val="left"/>
      <w:pPr>
        <w:ind w:left="1169" w:hanging="341"/>
        <w:jc w:val="left"/>
      </w:pPr>
      <w:rPr>
        <w:rFonts w:ascii="Arial" w:eastAsia="Arial" w:hAnsi="Arial" w:cs="Arial" w:hint="default"/>
        <w:spacing w:val="0"/>
        <w:w w:val="100"/>
        <w:sz w:val="20"/>
        <w:szCs w:val="20"/>
      </w:rPr>
    </w:lvl>
    <w:lvl w:ilvl="1" w:tplc="E4BA4FBE">
      <w:numFmt w:val="bullet"/>
      <w:lvlText w:val="•"/>
      <w:lvlJc w:val="left"/>
      <w:pPr>
        <w:ind w:left="2048" w:hanging="341"/>
      </w:pPr>
      <w:rPr>
        <w:rFonts w:hint="default"/>
      </w:rPr>
    </w:lvl>
    <w:lvl w:ilvl="2" w:tplc="A156E7D6">
      <w:numFmt w:val="bullet"/>
      <w:lvlText w:val="•"/>
      <w:lvlJc w:val="left"/>
      <w:pPr>
        <w:ind w:left="2937" w:hanging="341"/>
      </w:pPr>
      <w:rPr>
        <w:rFonts w:hint="default"/>
      </w:rPr>
    </w:lvl>
    <w:lvl w:ilvl="3" w:tplc="92DA229A">
      <w:numFmt w:val="bullet"/>
      <w:lvlText w:val="•"/>
      <w:lvlJc w:val="left"/>
      <w:pPr>
        <w:ind w:left="3825" w:hanging="341"/>
      </w:pPr>
      <w:rPr>
        <w:rFonts w:hint="default"/>
      </w:rPr>
    </w:lvl>
    <w:lvl w:ilvl="4" w:tplc="E63652E6">
      <w:numFmt w:val="bullet"/>
      <w:lvlText w:val="•"/>
      <w:lvlJc w:val="left"/>
      <w:pPr>
        <w:ind w:left="4714" w:hanging="341"/>
      </w:pPr>
      <w:rPr>
        <w:rFonts w:hint="default"/>
      </w:rPr>
    </w:lvl>
    <w:lvl w:ilvl="5" w:tplc="B90CB0F0">
      <w:numFmt w:val="bullet"/>
      <w:lvlText w:val="•"/>
      <w:lvlJc w:val="left"/>
      <w:pPr>
        <w:ind w:left="5603" w:hanging="341"/>
      </w:pPr>
      <w:rPr>
        <w:rFonts w:hint="default"/>
      </w:rPr>
    </w:lvl>
    <w:lvl w:ilvl="6" w:tplc="80F6061E">
      <w:numFmt w:val="bullet"/>
      <w:lvlText w:val="•"/>
      <w:lvlJc w:val="left"/>
      <w:pPr>
        <w:ind w:left="6491" w:hanging="341"/>
      </w:pPr>
      <w:rPr>
        <w:rFonts w:hint="default"/>
      </w:rPr>
    </w:lvl>
    <w:lvl w:ilvl="7" w:tplc="0C16E468">
      <w:numFmt w:val="bullet"/>
      <w:lvlText w:val="•"/>
      <w:lvlJc w:val="left"/>
      <w:pPr>
        <w:ind w:left="7380" w:hanging="341"/>
      </w:pPr>
      <w:rPr>
        <w:rFonts w:hint="default"/>
      </w:rPr>
    </w:lvl>
    <w:lvl w:ilvl="8" w:tplc="E9A299F6">
      <w:numFmt w:val="bullet"/>
      <w:lvlText w:val="•"/>
      <w:lvlJc w:val="left"/>
      <w:pPr>
        <w:ind w:left="8269" w:hanging="341"/>
      </w:pPr>
      <w:rPr>
        <w:rFonts w:hint="default"/>
      </w:rPr>
    </w:lvl>
  </w:abstractNum>
  <w:abstractNum w:abstractNumId="54" w15:restartNumberingAfterBreak="0">
    <w:nsid w:val="52E8488B"/>
    <w:multiLevelType w:val="hybridMultilevel"/>
    <w:tmpl w:val="9F0E5696"/>
    <w:lvl w:ilvl="0" w:tplc="3842C7BE">
      <w:start w:val="2"/>
      <w:numFmt w:val="lowerLetter"/>
      <w:lvlText w:val="(%1)"/>
      <w:lvlJc w:val="left"/>
      <w:pPr>
        <w:ind w:left="896" w:hanging="444"/>
        <w:jc w:val="left"/>
      </w:pPr>
      <w:rPr>
        <w:rFonts w:ascii="Arial" w:eastAsia="Arial" w:hAnsi="Arial" w:cs="Arial" w:hint="default"/>
        <w:w w:val="104"/>
        <w:sz w:val="14"/>
        <w:szCs w:val="14"/>
      </w:rPr>
    </w:lvl>
    <w:lvl w:ilvl="1" w:tplc="526A3614">
      <w:numFmt w:val="bullet"/>
      <w:lvlText w:val="•"/>
      <w:lvlJc w:val="left"/>
      <w:pPr>
        <w:ind w:left="1909" w:hanging="444"/>
      </w:pPr>
      <w:rPr>
        <w:rFonts w:hint="default"/>
      </w:rPr>
    </w:lvl>
    <w:lvl w:ilvl="2" w:tplc="176CD730">
      <w:numFmt w:val="bullet"/>
      <w:lvlText w:val="•"/>
      <w:lvlJc w:val="left"/>
      <w:pPr>
        <w:ind w:left="2919" w:hanging="444"/>
      </w:pPr>
      <w:rPr>
        <w:rFonts w:hint="default"/>
      </w:rPr>
    </w:lvl>
    <w:lvl w:ilvl="3" w:tplc="E87442BC">
      <w:numFmt w:val="bullet"/>
      <w:lvlText w:val="•"/>
      <w:lvlJc w:val="left"/>
      <w:pPr>
        <w:ind w:left="3929" w:hanging="444"/>
      </w:pPr>
      <w:rPr>
        <w:rFonts w:hint="default"/>
      </w:rPr>
    </w:lvl>
    <w:lvl w:ilvl="4" w:tplc="A280AB02">
      <w:numFmt w:val="bullet"/>
      <w:lvlText w:val="•"/>
      <w:lvlJc w:val="left"/>
      <w:pPr>
        <w:ind w:left="4939" w:hanging="444"/>
      </w:pPr>
      <w:rPr>
        <w:rFonts w:hint="default"/>
      </w:rPr>
    </w:lvl>
    <w:lvl w:ilvl="5" w:tplc="06F41F16">
      <w:numFmt w:val="bullet"/>
      <w:lvlText w:val="•"/>
      <w:lvlJc w:val="left"/>
      <w:pPr>
        <w:ind w:left="5949" w:hanging="444"/>
      </w:pPr>
      <w:rPr>
        <w:rFonts w:hint="default"/>
      </w:rPr>
    </w:lvl>
    <w:lvl w:ilvl="6" w:tplc="F52E8FC2">
      <w:numFmt w:val="bullet"/>
      <w:lvlText w:val="•"/>
      <w:lvlJc w:val="left"/>
      <w:pPr>
        <w:ind w:left="6959" w:hanging="444"/>
      </w:pPr>
      <w:rPr>
        <w:rFonts w:hint="default"/>
      </w:rPr>
    </w:lvl>
    <w:lvl w:ilvl="7" w:tplc="AEE8886A">
      <w:numFmt w:val="bullet"/>
      <w:lvlText w:val="•"/>
      <w:lvlJc w:val="left"/>
      <w:pPr>
        <w:ind w:left="7968" w:hanging="444"/>
      </w:pPr>
      <w:rPr>
        <w:rFonts w:hint="default"/>
      </w:rPr>
    </w:lvl>
    <w:lvl w:ilvl="8" w:tplc="CC86DAFC">
      <w:numFmt w:val="bullet"/>
      <w:lvlText w:val="•"/>
      <w:lvlJc w:val="left"/>
      <w:pPr>
        <w:ind w:left="8978" w:hanging="444"/>
      </w:pPr>
      <w:rPr>
        <w:rFonts w:hint="default"/>
      </w:rPr>
    </w:lvl>
  </w:abstractNum>
  <w:abstractNum w:abstractNumId="55" w15:restartNumberingAfterBreak="0">
    <w:nsid w:val="566D5893"/>
    <w:multiLevelType w:val="multilevel"/>
    <w:tmpl w:val="D14ABEAC"/>
    <w:lvl w:ilvl="0">
      <w:start w:val="8"/>
      <w:numFmt w:val="decimal"/>
      <w:lvlText w:val="%1"/>
      <w:lvlJc w:val="left"/>
      <w:pPr>
        <w:ind w:left="692" w:hanging="430"/>
        <w:jc w:val="left"/>
      </w:pPr>
      <w:rPr>
        <w:rFonts w:hint="default"/>
      </w:rPr>
    </w:lvl>
    <w:lvl w:ilvl="1">
      <w:start w:val="1"/>
      <w:numFmt w:val="decimal"/>
      <w:lvlText w:val="%1.%2"/>
      <w:lvlJc w:val="left"/>
      <w:pPr>
        <w:ind w:left="692" w:hanging="430"/>
        <w:jc w:val="left"/>
      </w:pPr>
      <w:rPr>
        <w:rFonts w:ascii="Arial" w:eastAsia="Arial" w:hAnsi="Arial" w:cs="Arial" w:hint="default"/>
        <w:b/>
        <w:bCs/>
        <w:spacing w:val="-1"/>
        <w:w w:val="100"/>
        <w:sz w:val="22"/>
        <w:szCs w:val="22"/>
      </w:rPr>
    </w:lvl>
    <w:lvl w:ilvl="2">
      <w:numFmt w:val="bullet"/>
      <w:lvlText w:val=""/>
      <w:lvlJc w:val="left"/>
      <w:pPr>
        <w:ind w:left="982" w:hanging="360"/>
      </w:pPr>
      <w:rPr>
        <w:rFonts w:ascii="Symbol" w:eastAsia="Symbol" w:hAnsi="Symbol" w:cs="Symbol" w:hint="default"/>
        <w:w w:val="99"/>
        <w:sz w:val="20"/>
        <w:szCs w:val="20"/>
      </w:rPr>
    </w:lvl>
    <w:lvl w:ilvl="3">
      <w:numFmt w:val="bullet"/>
      <w:lvlText w:val="•"/>
      <w:lvlJc w:val="left"/>
      <w:pPr>
        <w:ind w:left="2994" w:hanging="360"/>
      </w:pPr>
      <w:rPr>
        <w:rFonts w:hint="default"/>
      </w:rPr>
    </w:lvl>
    <w:lvl w:ilvl="4">
      <w:numFmt w:val="bullet"/>
      <w:lvlText w:val="•"/>
      <w:lvlJc w:val="left"/>
      <w:pPr>
        <w:ind w:left="4002" w:hanging="360"/>
      </w:pPr>
      <w:rPr>
        <w:rFonts w:hint="default"/>
      </w:rPr>
    </w:lvl>
    <w:lvl w:ilvl="5">
      <w:numFmt w:val="bullet"/>
      <w:lvlText w:val="•"/>
      <w:lvlJc w:val="left"/>
      <w:pPr>
        <w:ind w:left="5009" w:hanging="360"/>
      </w:pPr>
      <w:rPr>
        <w:rFonts w:hint="default"/>
      </w:rPr>
    </w:lvl>
    <w:lvl w:ilvl="6">
      <w:numFmt w:val="bullet"/>
      <w:lvlText w:val="•"/>
      <w:lvlJc w:val="left"/>
      <w:pPr>
        <w:ind w:left="6016" w:hanging="360"/>
      </w:pPr>
      <w:rPr>
        <w:rFonts w:hint="default"/>
      </w:rPr>
    </w:lvl>
    <w:lvl w:ilvl="7">
      <w:numFmt w:val="bullet"/>
      <w:lvlText w:val="•"/>
      <w:lvlJc w:val="left"/>
      <w:pPr>
        <w:ind w:left="7024" w:hanging="360"/>
      </w:pPr>
      <w:rPr>
        <w:rFonts w:hint="default"/>
      </w:rPr>
    </w:lvl>
    <w:lvl w:ilvl="8">
      <w:numFmt w:val="bullet"/>
      <w:lvlText w:val="•"/>
      <w:lvlJc w:val="left"/>
      <w:pPr>
        <w:ind w:left="8031" w:hanging="360"/>
      </w:pPr>
      <w:rPr>
        <w:rFonts w:hint="default"/>
      </w:rPr>
    </w:lvl>
  </w:abstractNum>
  <w:abstractNum w:abstractNumId="56" w15:restartNumberingAfterBreak="0">
    <w:nsid w:val="580579C1"/>
    <w:multiLevelType w:val="multilevel"/>
    <w:tmpl w:val="6100946E"/>
    <w:lvl w:ilvl="0">
      <w:start w:val="6"/>
      <w:numFmt w:val="decimal"/>
      <w:lvlText w:val="%1"/>
      <w:lvlJc w:val="left"/>
      <w:pPr>
        <w:ind w:left="692" w:hanging="430"/>
        <w:jc w:val="left"/>
      </w:pPr>
      <w:rPr>
        <w:rFonts w:hint="default"/>
      </w:rPr>
    </w:lvl>
    <w:lvl w:ilvl="1">
      <w:start w:val="3"/>
      <w:numFmt w:val="decimal"/>
      <w:lvlText w:val="%1.%2"/>
      <w:lvlJc w:val="left"/>
      <w:pPr>
        <w:ind w:left="692" w:hanging="430"/>
        <w:jc w:val="left"/>
      </w:pPr>
      <w:rPr>
        <w:rFonts w:ascii="Arial" w:eastAsia="Arial" w:hAnsi="Arial" w:cs="Arial" w:hint="default"/>
        <w:b/>
        <w:bCs/>
        <w:spacing w:val="-1"/>
        <w:w w:val="100"/>
        <w:sz w:val="22"/>
        <w:szCs w:val="22"/>
      </w:rPr>
    </w:lvl>
    <w:lvl w:ilvl="2">
      <w:start w:val="1"/>
      <w:numFmt w:val="decimal"/>
      <w:lvlText w:val="%1.%2.%3"/>
      <w:lvlJc w:val="left"/>
      <w:pPr>
        <w:ind w:left="262" w:hanging="555"/>
        <w:jc w:val="left"/>
      </w:pPr>
      <w:rPr>
        <w:rFonts w:ascii="Arial" w:eastAsia="Arial" w:hAnsi="Arial" w:cs="Arial" w:hint="default"/>
        <w:spacing w:val="-1"/>
        <w:w w:val="99"/>
        <w:sz w:val="20"/>
        <w:szCs w:val="20"/>
      </w:rPr>
    </w:lvl>
    <w:lvl w:ilvl="3">
      <w:numFmt w:val="bullet"/>
      <w:lvlText w:val="•"/>
      <w:lvlJc w:val="left"/>
      <w:pPr>
        <w:ind w:left="2776" w:hanging="555"/>
      </w:pPr>
      <w:rPr>
        <w:rFonts w:hint="default"/>
      </w:rPr>
    </w:lvl>
    <w:lvl w:ilvl="4">
      <w:numFmt w:val="bullet"/>
      <w:lvlText w:val="•"/>
      <w:lvlJc w:val="left"/>
      <w:pPr>
        <w:ind w:left="3815" w:hanging="555"/>
      </w:pPr>
      <w:rPr>
        <w:rFonts w:hint="default"/>
      </w:rPr>
    </w:lvl>
    <w:lvl w:ilvl="5">
      <w:numFmt w:val="bullet"/>
      <w:lvlText w:val="•"/>
      <w:lvlJc w:val="left"/>
      <w:pPr>
        <w:ind w:left="4853" w:hanging="555"/>
      </w:pPr>
      <w:rPr>
        <w:rFonts w:hint="default"/>
      </w:rPr>
    </w:lvl>
    <w:lvl w:ilvl="6">
      <w:numFmt w:val="bullet"/>
      <w:lvlText w:val="•"/>
      <w:lvlJc w:val="left"/>
      <w:pPr>
        <w:ind w:left="5892" w:hanging="555"/>
      </w:pPr>
      <w:rPr>
        <w:rFonts w:hint="default"/>
      </w:rPr>
    </w:lvl>
    <w:lvl w:ilvl="7">
      <w:numFmt w:val="bullet"/>
      <w:lvlText w:val="•"/>
      <w:lvlJc w:val="left"/>
      <w:pPr>
        <w:ind w:left="6930" w:hanging="555"/>
      </w:pPr>
      <w:rPr>
        <w:rFonts w:hint="default"/>
      </w:rPr>
    </w:lvl>
    <w:lvl w:ilvl="8">
      <w:numFmt w:val="bullet"/>
      <w:lvlText w:val="•"/>
      <w:lvlJc w:val="left"/>
      <w:pPr>
        <w:ind w:left="7969" w:hanging="555"/>
      </w:pPr>
      <w:rPr>
        <w:rFonts w:hint="default"/>
      </w:rPr>
    </w:lvl>
  </w:abstractNum>
  <w:abstractNum w:abstractNumId="57" w15:restartNumberingAfterBreak="0">
    <w:nsid w:val="5909700B"/>
    <w:multiLevelType w:val="hybridMultilevel"/>
    <w:tmpl w:val="4D2626F2"/>
    <w:lvl w:ilvl="0" w:tplc="8926DAE6">
      <w:start w:val="2"/>
      <w:numFmt w:val="lowerLetter"/>
      <w:lvlText w:val="(%1)"/>
      <w:lvlJc w:val="left"/>
      <w:pPr>
        <w:ind w:left="896" w:hanging="444"/>
        <w:jc w:val="left"/>
      </w:pPr>
      <w:rPr>
        <w:rFonts w:ascii="Arial" w:eastAsia="Arial" w:hAnsi="Arial" w:cs="Arial" w:hint="default"/>
        <w:w w:val="104"/>
        <w:sz w:val="14"/>
        <w:szCs w:val="14"/>
      </w:rPr>
    </w:lvl>
    <w:lvl w:ilvl="1" w:tplc="58E24202">
      <w:start w:val="1"/>
      <w:numFmt w:val="lowerLetter"/>
      <w:lvlText w:val="(%2)"/>
      <w:lvlJc w:val="left"/>
      <w:pPr>
        <w:ind w:left="1115" w:hanging="220"/>
        <w:jc w:val="right"/>
      </w:pPr>
      <w:rPr>
        <w:rFonts w:ascii="Arial" w:eastAsia="Arial" w:hAnsi="Arial" w:cs="Arial" w:hint="default"/>
        <w:w w:val="104"/>
        <w:sz w:val="14"/>
        <w:szCs w:val="14"/>
      </w:rPr>
    </w:lvl>
    <w:lvl w:ilvl="2" w:tplc="A3CEB024">
      <w:start w:val="1"/>
      <w:numFmt w:val="lowerRoman"/>
      <w:lvlText w:val="(%3)"/>
      <w:lvlJc w:val="left"/>
      <w:pPr>
        <w:ind w:left="1067" w:hanging="171"/>
        <w:jc w:val="left"/>
      </w:pPr>
      <w:rPr>
        <w:rFonts w:ascii="Arial" w:eastAsia="Arial" w:hAnsi="Arial" w:cs="Arial" w:hint="default"/>
        <w:w w:val="104"/>
        <w:sz w:val="14"/>
        <w:szCs w:val="14"/>
      </w:rPr>
    </w:lvl>
    <w:lvl w:ilvl="3" w:tplc="FDB6E55C">
      <w:numFmt w:val="bullet"/>
      <w:lvlText w:val="•"/>
      <w:lvlJc w:val="left"/>
      <w:pPr>
        <w:ind w:left="2354" w:hanging="171"/>
      </w:pPr>
      <w:rPr>
        <w:rFonts w:hint="default"/>
      </w:rPr>
    </w:lvl>
    <w:lvl w:ilvl="4" w:tplc="A4A85524">
      <w:numFmt w:val="bullet"/>
      <w:lvlText w:val="•"/>
      <w:lvlJc w:val="left"/>
      <w:pPr>
        <w:ind w:left="3589" w:hanging="171"/>
      </w:pPr>
      <w:rPr>
        <w:rFonts w:hint="default"/>
      </w:rPr>
    </w:lvl>
    <w:lvl w:ilvl="5" w:tplc="CEE0DEC0">
      <w:numFmt w:val="bullet"/>
      <w:lvlText w:val="•"/>
      <w:lvlJc w:val="left"/>
      <w:pPr>
        <w:ind w:left="4824" w:hanging="171"/>
      </w:pPr>
      <w:rPr>
        <w:rFonts w:hint="default"/>
      </w:rPr>
    </w:lvl>
    <w:lvl w:ilvl="6" w:tplc="F6EC78B8">
      <w:numFmt w:val="bullet"/>
      <w:lvlText w:val="•"/>
      <w:lvlJc w:val="left"/>
      <w:pPr>
        <w:ind w:left="6059" w:hanging="171"/>
      </w:pPr>
      <w:rPr>
        <w:rFonts w:hint="default"/>
      </w:rPr>
    </w:lvl>
    <w:lvl w:ilvl="7" w:tplc="8E409F8E">
      <w:numFmt w:val="bullet"/>
      <w:lvlText w:val="•"/>
      <w:lvlJc w:val="left"/>
      <w:pPr>
        <w:ind w:left="7294" w:hanging="171"/>
      </w:pPr>
      <w:rPr>
        <w:rFonts w:hint="default"/>
      </w:rPr>
    </w:lvl>
    <w:lvl w:ilvl="8" w:tplc="9DA402C6">
      <w:numFmt w:val="bullet"/>
      <w:lvlText w:val="•"/>
      <w:lvlJc w:val="left"/>
      <w:pPr>
        <w:ind w:left="8528" w:hanging="171"/>
      </w:pPr>
      <w:rPr>
        <w:rFonts w:hint="default"/>
      </w:rPr>
    </w:lvl>
  </w:abstractNum>
  <w:abstractNum w:abstractNumId="58" w15:restartNumberingAfterBreak="0">
    <w:nsid w:val="5BEA61A8"/>
    <w:multiLevelType w:val="hybridMultilevel"/>
    <w:tmpl w:val="737E39AE"/>
    <w:lvl w:ilvl="0" w:tplc="3DB26752">
      <w:start w:val="1"/>
      <w:numFmt w:val="lowerRoman"/>
      <w:lvlText w:val="%1."/>
      <w:lvlJc w:val="left"/>
      <w:pPr>
        <w:ind w:left="1169" w:hanging="341"/>
        <w:jc w:val="left"/>
      </w:pPr>
      <w:rPr>
        <w:rFonts w:ascii="Arial" w:eastAsia="Arial" w:hAnsi="Arial" w:cs="Arial" w:hint="default"/>
        <w:spacing w:val="0"/>
        <w:w w:val="100"/>
        <w:sz w:val="20"/>
        <w:szCs w:val="20"/>
      </w:rPr>
    </w:lvl>
    <w:lvl w:ilvl="1" w:tplc="0BBEF5D2">
      <w:numFmt w:val="bullet"/>
      <w:lvlText w:val="•"/>
      <w:lvlJc w:val="left"/>
      <w:pPr>
        <w:ind w:left="2048" w:hanging="341"/>
      </w:pPr>
      <w:rPr>
        <w:rFonts w:hint="default"/>
      </w:rPr>
    </w:lvl>
    <w:lvl w:ilvl="2" w:tplc="3A9A9748">
      <w:numFmt w:val="bullet"/>
      <w:lvlText w:val="•"/>
      <w:lvlJc w:val="left"/>
      <w:pPr>
        <w:ind w:left="2937" w:hanging="341"/>
      </w:pPr>
      <w:rPr>
        <w:rFonts w:hint="default"/>
      </w:rPr>
    </w:lvl>
    <w:lvl w:ilvl="3" w:tplc="3314ED84">
      <w:numFmt w:val="bullet"/>
      <w:lvlText w:val="•"/>
      <w:lvlJc w:val="left"/>
      <w:pPr>
        <w:ind w:left="3825" w:hanging="341"/>
      </w:pPr>
      <w:rPr>
        <w:rFonts w:hint="default"/>
      </w:rPr>
    </w:lvl>
    <w:lvl w:ilvl="4" w:tplc="9AEA6BBE">
      <w:numFmt w:val="bullet"/>
      <w:lvlText w:val="•"/>
      <w:lvlJc w:val="left"/>
      <w:pPr>
        <w:ind w:left="4714" w:hanging="341"/>
      </w:pPr>
      <w:rPr>
        <w:rFonts w:hint="default"/>
      </w:rPr>
    </w:lvl>
    <w:lvl w:ilvl="5" w:tplc="DAD263B6">
      <w:numFmt w:val="bullet"/>
      <w:lvlText w:val="•"/>
      <w:lvlJc w:val="left"/>
      <w:pPr>
        <w:ind w:left="5603" w:hanging="341"/>
      </w:pPr>
      <w:rPr>
        <w:rFonts w:hint="default"/>
      </w:rPr>
    </w:lvl>
    <w:lvl w:ilvl="6" w:tplc="CE54F3CC">
      <w:numFmt w:val="bullet"/>
      <w:lvlText w:val="•"/>
      <w:lvlJc w:val="left"/>
      <w:pPr>
        <w:ind w:left="6491" w:hanging="341"/>
      </w:pPr>
      <w:rPr>
        <w:rFonts w:hint="default"/>
      </w:rPr>
    </w:lvl>
    <w:lvl w:ilvl="7" w:tplc="80B06BCA">
      <w:numFmt w:val="bullet"/>
      <w:lvlText w:val="•"/>
      <w:lvlJc w:val="left"/>
      <w:pPr>
        <w:ind w:left="7380" w:hanging="341"/>
      </w:pPr>
      <w:rPr>
        <w:rFonts w:hint="default"/>
      </w:rPr>
    </w:lvl>
    <w:lvl w:ilvl="8" w:tplc="88AEDB6E">
      <w:numFmt w:val="bullet"/>
      <w:lvlText w:val="•"/>
      <w:lvlJc w:val="left"/>
      <w:pPr>
        <w:ind w:left="8269" w:hanging="341"/>
      </w:pPr>
      <w:rPr>
        <w:rFonts w:hint="default"/>
      </w:rPr>
    </w:lvl>
  </w:abstractNum>
  <w:abstractNum w:abstractNumId="59" w15:restartNumberingAfterBreak="0">
    <w:nsid w:val="5C7365B0"/>
    <w:multiLevelType w:val="multilevel"/>
    <w:tmpl w:val="C944EA00"/>
    <w:lvl w:ilvl="0">
      <w:start w:val="3"/>
      <w:numFmt w:val="decimal"/>
      <w:lvlText w:val="%1"/>
      <w:lvlJc w:val="left"/>
      <w:pPr>
        <w:ind w:left="748" w:hanging="534"/>
        <w:jc w:val="left"/>
      </w:pPr>
      <w:rPr>
        <w:rFonts w:hint="default"/>
      </w:rPr>
    </w:lvl>
    <w:lvl w:ilvl="1">
      <w:start w:val="1"/>
      <w:numFmt w:val="decimal"/>
      <w:lvlText w:val="%1.%2."/>
      <w:lvlJc w:val="left"/>
      <w:pPr>
        <w:ind w:left="748" w:hanging="534"/>
        <w:jc w:val="left"/>
      </w:pPr>
      <w:rPr>
        <w:rFonts w:ascii="Arial" w:eastAsia="Arial" w:hAnsi="Arial" w:cs="Arial" w:hint="default"/>
        <w:b/>
        <w:bCs/>
        <w:spacing w:val="-1"/>
        <w:w w:val="103"/>
        <w:sz w:val="20"/>
        <w:szCs w:val="20"/>
      </w:rPr>
    </w:lvl>
    <w:lvl w:ilvl="2">
      <w:start w:val="1"/>
      <w:numFmt w:val="lowerLetter"/>
      <w:lvlText w:val="%3."/>
      <w:lvlJc w:val="left"/>
      <w:pPr>
        <w:ind w:left="960" w:hanging="214"/>
        <w:jc w:val="left"/>
      </w:pPr>
      <w:rPr>
        <w:rFonts w:ascii="Arial" w:eastAsia="Arial" w:hAnsi="Arial" w:cs="Arial" w:hint="default"/>
        <w:spacing w:val="-2"/>
        <w:w w:val="99"/>
        <w:sz w:val="19"/>
        <w:szCs w:val="19"/>
      </w:rPr>
    </w:lvl>
    <w:lvl w:ilvl="3">
      <w:start w:val="1"/>
      <w:numFmt w:val="lowerRoman"/>
      <w:lvlText w:val="%4."/>
      <w:lvlJc w:val="left"/>
      <w:pPr>
        <w:ind w:left="1280" w:hanging="320"/>
        <w:jc w:val="left"/>
      </w:pPr>
      <w:rPr>
        <w:rFonts w:ascii="Arial" w:eastAsia="Arial" w:hAnsi="Arial" w:cs="Arial" w:hint="default"/>
        <w:w w:val="99"/>
        <w:sz w:val="19"/>
        <w:szCs w:val="19"/>
      </w:rPr>
    </w:lvl>
    <w:lvl w:ilvl="4">
      <w:numFmt w:val="bullet"/>
      <w:lvlText w:val="•"/>
      <w:lvlJc w:val="left"/>
      <w:pPr>
        <w:ind w:left="3315" w:hanging="320"/>
      </w:pPr>
      <w:rPr>
        <w:rFonts w:hint="default"/>
      </w:rPr>
    </w:lvl>
    <w:lvl w:ilvl="5">
      <w:numFmt w:val="bullet"/>
      <w:lvlText w:val="•"/>
      <w:lvlJc w:val="left"/>
      <w:pPr>
        <w:ind w:left="4332" w:hanging="320"/>
      </w:pPr>
      <w:rPr>
        <w:rFonts w:hint="default"/>
      </w:rPr>
    </w:lvl>
    <w:lvl w:ilvl="6">
      <w:numFmt w:val="bullet"/>
      <w:lvlText w:val="•"/>
      <w:lvlJc w:val="left"/>
      <w:pPr>
        <w:ind w:left="5350" w:hanging="320"/>
      </w:pPr>
      <w:rPr>
        <w:rFonts w:hint="default"/>
      </w:rPr>
    </w:lvl>
    <w:lvl w:ilvl="7">
      <w:numFmt w:val="bullet"/>
      <w:lvlText w:val="•"/>
      <w:lvlJc w:val="left"/>
      <w:pPr>
        <w:ind w:left="6367" w:hanging="320"/>
      </w:pPr>
      <w:rPr>
        <w:rFonts w:hint="default"/>
      </w:rPr>
    </w:lvl>
    <w:lvl w:ilvl="8">
      <w:numFmt w:val="bullet"/>
      <w:lvlText w:val="•"/>
      <w:lvlJc w:val="left"/>
      <w:pPr>
        <w:ind w:left="7385" w:hanging="320"/>
      </w:pPr>
      <w:rPr>
        <w:rFonts w:hint="default"/>
      </w:rPr>
    </w:lvl>
  </w:abstractNum>
  <w:abstractNum w:abstractNumId="60" w15:restartNumberingAfterBreak="0">
    <w:nsid w:val="5CEC0E98"/>
    <w:multiLevelType w:val="hybridMultilevel"/>
    <w:tmpl w:val="307ED5D2"/>
    <w:lvl w:ilvl="0" w:tplc="5B16D67E">
      <w:start w:val="2"/>
      <w:numFmt w:val="lowerLetter"/>
      <w:lvlText w:val="(%1)"/>
      <w:lvlJc w:val="left"/>
      <w:pPr>
        <w:ind w:left="896" w:hanging="444"/>
        <w:jc w:val="left"/>
      </w:pPr>
      <w:rPr>
        <w:rFonts w:ascii="Arial" w:eastAsia="Arial" w:hAnsi="Arial" w:cs="Arial" w:hint="default"/>
        <w:w w:val="104"/>
        <w:sz w:val="14"/>
        <w:szCs w:val="14"/>
      </w:rPr>
    </w:lvl>
    <w:lvl w:ilvl="1" w:tplc="5CBE4648">
      <w:start w:val="1"/>
      <w:numFmt w:val="lowerRoman"/>
      <w:lvlText w:val="(%2)"/>
      <w:lvlJc w:val="left"/>
      <w:pPr>
        <w:ind w:left="1067" w:hanging="171"/>
        <w:jc w:val="left"/>
      </w:pPr>
      <w:rPr>
        <w:rFonts w:ascii="Arial" w:eastAsia="Arial" w:hAnsi="Arial" w:cs="Arial" w:hint="default"/>
        <w:w w:val="104"/>
        <w:sz w:val="14"/>
        <w:szCs w:val="14"/>
      </w:rPr>
    </w:lvl>
    <w:lvl w:ilvl="2" w:tplc="8DBE3556">
      <w:numFmt w:val="bullet"/>
      <w:lvlText w:val="•"/>
      <w:lvlJc w:val="left"/>
      <w:pPr>
        <w:ind w:left="2164" w:hanging="171"/>
      </w:pPr>
      <w:rPr>
        <w:rFonts w:hint="default"/>
      </w:rPr>
    </w:lvl>
    <w:lvl w:ilvl="3" w:tplc="6CBE0CAA">
      <w:numFmt w:val="bullet"/>
      <w:lvlText w:val="•"/>
      <w:lvlJc w:val="left"/>
      <w:pPr>
        <w:ind w:left="3268" w:hanging="171"/>
      </w:pPr>
      <w:rPr>
        <w:rFonts w:hint="default"/>
      </w:rPr>
    </w:lvl>
    <w:lvl w:ilvl="4" w:tplc="59ACAAEA">
      <w:numFmt w:val="bullet"/>
      <w:lvlText w:val="•"/>
      <w:lvlJc w:val="left"/>
      <w:pPr>
        <w:ind w:left="4372" w:hanging="171"/>
      </w:pPr>
      <w:rPr>
        <w:rFonts w:hint="default"/>
      </w:rPr>
    </w:lvl>
    <w:lvl w:ilvl="5" w:tplc="6DFCE434">
      <w:numFmt w:val="bullet"/>
      <w:lvlText w:val="•"/>
      <w:lvlJc w:val="left"/>
      <w:pPr>
        <w:ind w:left="5477" w:hanging="171"/>
      </w:pPr>
      <w:rPr>
        <w:rFonts w:hint="default"/>
      </w:rPr>
    </w:lvl>
    <w:lvl w:ilvl="6" w:tplc="2982C040">
      <w:numFmt w:val="bullet"/>
      <w:lvlText w:val="•"/>
      <w:lvlJc w:val="left"/>
      <w:pPr>
        <w:ind w:left="6581" w:hanging="171"/>
      </w:pPr>
      <w:rPr>
        <w:rFonts w:hint="default"/>
      </w:rPr>
    </w:lvl>
    <w:lvl w:ilvl="7" w:tplc="D8606FA8">
      <w:numFmt w:val="bullet"/>
      <w:lvlText w:val="•"/>
      <w:lvlJc w:val="left"/>
      <w:pPr>
        <w:ind w:left="7685" w:hanging="171"/>
      </w:pPr>
      <w:rPr>
        <w:rFonts w:hint="default"/>
      </w:rPr>
    </w:lvl>
    <w:lvl w:ilvl="8" w:tplc="1F9C0BE2">
      <w:numFmt w:val="bullet"/>
      <w:lvlText w:val="•"/>
      <w:lvlJc w:val="left"/>
      <w:pPr>
        <w:ind w:left="8789" w:hanging="171"/>
      </w:pPr>
      <w:rPr>
        <w:rFonts w:hint="default"/>
      </w:rPr>
    </w:lvl>
  </w:abstractNum>
  <w:abstractNum w:abstractNumId="61" w15:restartNumberingAfterBreak="0">
    <w:nsid w:val="5EB06302"/>
    <w:multiLevelType w:val="hybridMultilevel"/>
    <w:tmpl w:val="014AAD3A"/>
    <w:lvl w:ilvl="0" w:tplc="FC6C753C">
      <w:start w:val="1"/>
      <w:numFmt w:val="lowerLetter"/>
      <w:lvlText w:val="(%1)"/>
      <w:lvlJc w:val="left"/>
      <w:pPr>
        <w:ind w:left="1190" w:hanging="346"/>
        <w:jc w:val="left"/>
      </w:pPr>
      <w:rPr>
        <w:rFonts w:hint="default"/>
        <w:i/>
        <w:spacing w:val="-1"/>
        <w:w w:val="110"/>
      </w:rPr>
    </w:lvl>
    <w:lvl w:ilvl="1" w:tplc="10284DF8">
      <w:numFmt w:val="bullet"/>
      <w:lvlText w:val="•"/>
      <w:lvlJc w:val="left"/>
      <w:pPr>
        <w:ind w:left="2033" w:hanging="346"/>
      </w:pPr>
      <w:rPr>
        <w:rFonts w:hint="default"/>
      </w:rPr>
    </w:lvl>
    <w:lvl w:ilvl="2" w:tplc="AE7C4648">
      <w:numFmt w:val="bullet"/>
      <w:lvlText w:val="•"/>
      <w:lvlJc w:val="left"/>
      <w:pPr>
        <w:ind w:left="2866" w:hanging="346"/>
      </w:pPr>
      <w:rPr>
        <w:rFonts w:hint="default"/>
      </w:rPr>
    </w:lvl>
    <w:lvl w:ilvl="3" w:tplc="9D9273D4">
      <w:numFmt w:val="bullet"/>
      <w:lvlText w:val="•"/>
      <w:lvlJc w:val="left"/>
      <w:pPr>
        <w:ind w:left="3700" w:hanging="346"/>
      </w:pPr>
      <w:rPr>
        <w:rFonts w:hint="default"/>
      </w:rPr>
    </w:lvl>
    <w:lvl w:ilvl="4" w:tplc="16B451CA">
      <w:numFmt w:val="bullet"/>
      <w:lvlText w:val="•"/>
      <w:lvlJc w:val="left"/>
      <w:pPr>
        <w:ind w:left="4533" w:hanging="346"/>
      </w:pPr>
      <w:rPr>
        <w:rFonts w:hint="default"/>
      </w:rPr>
    </w:lvl>
    <w:lvl w:ilvl="5" w:tplc="4428319E">
      <w:numFmt w:val="bullet"/>
      <w:lvlText w:val="•"/>
      <w:lvlJc w:val="left"/>
      <w:pPr>
        <w:ind w:left="5367" w:hanging="346"/>
      </w:pPr>
      <w:rPr>
        <w:rFonts w:hint="default"/>
      </w:rPr>
    </w:lvl>
    <w:lvl w:ilvl="6" w:tplc="E1BED620">
      <w:numFmt w:val="bullet"/>
      <w:lvlText w:val="•"/>
      <w:lvlJc w:val="left"/>
      <w:pPr>
        <w:ind w:left="6200" w:hanging="346"/>
      </w:pPr>
      <w:rPr>
        <w:rFonts w:hint="default"/>
      </w:rPr>
    </w:lvl>
    <w:lvl w:ilvl="7" w:tplc="3516ECC4">
      <w:numFmt w:val="bullet"/>
      <w:lvlText w:val="•"/>
      <w:lvlJc w:val="left"/>
      <w:pPr>
        <w:ind w:left="7034" w:hanging="346"/>
      </w:pPr>
      <w:rPr>
        <w:rFonts w:hint="default"/>
      </w:rPr>
    </w:lvl>
    <w:lvl w:ilvl="8" w:tplc="D9648198">
      <w:numFmt w:val="bullet"/>
      <w:lvlText w:val="•"/>
      <w:lvlJc w:val="left"/>
      <w:pPr>
        <w:ind w:left="7867" w:hanging="346"/>
      </w:pPr>
      <w:rPr>
        <w:rFonts w:hint="default"/>
      </w:rPr>
    </w:lvl>
  </w:abstractNum>
  <w:abstractNum w:abstractNumId="62" w15:restartNumberingAfterBreak="0">
    <w:nsid w:val="5F103854"/>
    <w:multiLevelType w:val="hybridMultilevel"/>
    <w:tmpl w:val="7C64839E"/>
    <w:lvl w:ilvl="0" w:tplc="BB70398C">
      <w:start w:val="1"/>
      <w:numFmt w:val="decimal"/>
      <w:lvlText w:val="%1."/>
      <w:lvlJc w:val="left"/>
      <w:pPr>
        <w:ind w:left="691" w:hanging="307"/>
        <w:jc w:val="left"/>
      </w:pPr>
      <w:rPr>
        <w:rFonts w:ascii="Arial" w:eastAsia="Arial" w:hAnsi="Arial" w:cs="Arial" w:hint="default"/>
        <w:b/>
        <w:bCs/>
        <w:w w:val="106"/>
        <w:sz w:val="22"/>
        <w:szCs w:val="22"/>
      </w:rPr>
    </w:lvl>
    <w:lvl w:ilvl="1" w:tplc="FDC86C2C">
      <w:start w:val="1"/>
      <w:numFmt w:val="decimal"/>
      <w:lvlText w:val="%2."/>
      <w:lvlJc w:val="left"/>
      <w:pPr>
        <w:ind w:left="1015" w:hanging="377"/>
        <w:jc w:val="left"/>
      </w:pPr>
      <w:rPr>
        <w:rFonts w:ascii="Arial" w:eastAsia="Arial" w:hAnsi="Arial" w:cs="Arial" w:hint="default"/>
        <w:color w:val="333333"/>
        <w:spacing w:val="-2"/>
        <w:w w:val="95"/>
        <w:sz w:val="18"/>
        <w:szCs w:val="18"/>
      </w:rPr>
    </w:lvl>
    <w:lvl w:ilvl="2" w:tplc="45DC700C">
      <w:numFmt w:val="bullet"/>
      <w:lvlText w:val="•"/>
      <w:lvlJc w:val="left"/>
      <w:pPr>
        <w:ind w:left="1855" w:hanging="377"/>
      </w:pPr>
      <w:rPr>
        <w:rFonts w:hint="default"/>
      </w:rPr>
    </w:lvl>
    <w:lvl w:ilvl="3" w:tplc="0C349E14">
      <w:numFmt w:val="bullet"/>
      <w:lvlText w:val="•"/>
      <w:lvlJc w:val="left"/>
      <w:pPr>
        <w:ind w:left="2690" w:hanging="377"/>
      </w:pPr>
      <w:rPr>
        <w:rFonts w:hint="default"/>
      </w:rPr>
    </w:lvl>
    <w:lvl w:ilvl="4" w:tplc="CC80C300">
      <w:numFmt w:val="bullet"/>
      <w:lvlText w:val="•"/>
      <w:lvlJc w:val="left"/>
      <w:pPr>
        <w:ind w:left="3526" w:hanging="377"/>
      </w:pPr>
      <w:rPr>
        <w:rFonts w:hint="default"/>
      </w:rPr>
    </w:lvl>
    <w:lvl w:ilvl="5" w:tplc="604E0A18">
      <w:numFmt w:val="bullet"/>
      <w:lvlText w:val="•"/>
      <w:lvlJc w:val="left"/>
      <w:pPr>
        <w:ind w:left="4361" w:hanging="377"/>
      </w:pPr>
      <w:rPr>
        <w:rFonts w:hint="default"/>
      </w:rPr>
    </w:lvl>
    <w:lvl w:ilvl="6" w:tplc="A9A4957C">
      <w:numFmt w:val="bullet"/>
      <w:lvlText w:val="•"/>
      <w:lvlJc w:val="left"/>
      <w:pPr>
        <w:ind w:left="5197" w:hanging="377"/>
      </w:pPr>
      <w:rPr>
        <w:rFonts w:hint="default"/>
      </w:rPr>
    </w:lvl>
    <w:lvl w:ilvl="7" w:tplc="567E8D5A">
      <w:numFmt w:val="bullet"/>
      <w:lvlText w:val="•"/>
      <w:lvlJc w:val="left"/>
      <w:pPr>
        <w:ind w:left="6032" w:hanging="377"/>
      </w:pPr>
      <w:rPr>
        <w:rFonts w:hint="default"/>
      </w:rPr>
    </w:lvl>
    <w:lvl w:ilvl="8" w:tplc="4174835A">
      <w:numFmt w:val="bullet"/>
      <w:lvlText w:val="•"/>
      <w:lvlJc w:val="left"/>
      <w:pPr>
        <w:ind w:left="6868" w:hanging="377"/>
      </w:pPr>
      <w:rPr>
        <w:rFonts w:hint="default"/>
      </w:rPr>
    </w:lvl>
  </w:abstractNum>
  <w:abstractNum w:abstractNumId="63" w15:restartNumberingAfterBreak="0">
    <w:nsid w:val="5FFA4641"/>
    <w:multiLevelType w:val="multilevel"/>
    <w:tmpl w:val="AEECFE94"/>
    <w:lvl w:ilvl="0">
      <w:start w:val="1"/>
      <w:numFmt w:val="decimal"/>
      <w:lvlText w:val="%1."/>
      <w:lvlJc w:val="left"/>
      <w:pPr>
        <w:ind w:left="596" w:hanging="334"/>
        <w:jc w:val="left"/>
      </w:pPr>
      <w:rPr>
        <w:rFonts w:ascii="Arial" w:eastAsia="Arial" w:hAnsi="Arial" w:cs="Arial" w:hint="default"/>
        <w:b/>
        <w:bCs/>
        <w:spacing w:val="-3"/>
        <w:w w:val="99"/>
        <w:sz w:val="24"/>
        <w:szCs w:val="24"/>
      </w:rPr>
    </w:lvl>
    <w:lvl w:ilvl="1">
      <w:start w:val="1"/>
      <w:numFmt w:val="decimal"/>
      <w:lvlText w:val="%1.%2"/>
      <w:lvlJc w:val="left"/>
      <w:pPr>
        <w:ind w:left="648" w:hanging="387"/>
        <w:jc w:val="left"/>
      </w:pPr>
      <w:rPr>
        <w:rFonts w:ascii="Arial" w:eastAsia="Arial" w:hAnsi="Arial" w:cs="Arial" w:hint="default"/>
        <w:spacing w:val="-1"/>
        <w:w w:val="99"/>
        <w:sz w:val="20"/>
        <w:szCs w:val="20"/>
      </w:rPr>
    </w:lvl>
    <w:lvl w:ilvl="2">
      <w:numFmt w:val="bullet"/>
      <w:lvlText w:val=""/>
      <w:lvlJc w:val="left"/>
      <w:pPr>
        <w:ind w:left="982" w:hanging="360"/>
      </w:pPr>
      <w:rPr>
        <w:rFonts w:ascii="Symbol" w:eastAsia="Symbol" w:hAnsi="Symbol" w:cs="Symbol" w:hint="default"/>
        <w:w w:val="99"/>
        <w:sz w:val="20"/>
        <w:szCs w:val="20"/>
      </w:rPr>
    </w:lvl>
    <w:lvl w:ilvl="3">
      <w:numFmt w:val="bullet"/>
      <w:lvlText w:val="•"/>
      <w:lvlJc w:val="left"/>
      <w:pPr>
        <w:ind w:left="980" w:hanging="360"/>
      </w:pPr>
      <w:rPr>
        <w:rFonts w:hint="default"/>
      </w:rPr>
    </w:lvl>
    <w:lvl w:ilvl="4">
      <w:numFmt w:val="bullet"/>
      <w:lvlText w:val="•"/>
      <w:lvlJc w:val="left"/>
      <w:pPr>
        <w:ind w:left="2275" w:hanging="360"/>
      </w:pPr>
      <w:rPr>
        <w:rFonts w:hint="default"/>
      </w:rPr>
    </w:lvl>
    <w:lvl w:ilvl="5">
      <w:numFmt w:val="bullet"/>
      <w:lvlText w:val="•"/>
      <w:lvlJc w:val="left"/>
      <w:pPr>
        <w:ind w:left="3570" w:hanging="360"/>
      </w:pPr>
      <w:rPr>
        <w:rFonts w:hint="default"/>
      </w:rPr>
    </w:lvl>
    <w:lvl w:ilvl="6">
      <w:numFmt w:val="bullet"/>
      <w:lvlText w:val="•"/>
      <w:lvlJc w:val="left"/>
      <w:pPr>
        <w:ind w:left="4865" w:hanging="360"/>
      </w:pPr>
      <w:rPr>
        <w:rFonts w:hint="default"/>
      </w:rPr>
    </w:lvl>
    <w:lvl w:ilvl="7">
      <w:numFmt w:val="bullet"/>
      <w:lvlText w:val="•"/>
      <w:lvlJc w:val="left"/>
      <w:pPr>
        <w:ind w:left="6160" w:hanging="360"/>
      </w:pPr>
      <w:rPr>
        <w:rFonts w:hint="default"/>
      </w:rPr>
    </w:lvl>
    <w:lvl w:ilvl="8">
      <w:numFmt w:val="bullet"/>
      <w:lvlText w:val="•"/>
      <w:lvlJc w:val="left"/>
      <w:pPr>
        <w:ind w:left="7456" w:hanging="360"/>
      </w:pPr>
      <w:rPr>
        <w:rFonts w:hint="default"/>
      </w:rPr>
    </w:lvl>
  </w:abstractNum>
  <w:abstractNum w:abstractNumId="64" w15:restartNumberingAfterBreak="0">
    <w:nsid w:val="63586450"/>
    <w:multiLevelType w:val="multilevel"/>
    <w:tmpl w:val="0136F3DE"/>
    <w:lvl w:ilvl="0">
      <w:start w:val="1"/>
      <w:numFmt w:val="decimal"/>
      <w:lvlText w:val="%1."/>
      <w:lvlJc w:val="left"/>
      <w:pPr>
        <w:ind w:left="982" w:hanging="720"/>
        <w:jc w:val="left"/>
      </w:pPr>
      <w:rPr>
        <w:rFonts w:ascii="Arial" w:eastAsia="Arial" w:hAnsi="Arial" w:cs="Arial" w:hint="default"/>
        <w:spacing w:val="-1"/>
        <w:w w:val="99"/>
        <w:sz w:val="20"/>
        <w:szCs w:val="20"/>
      </w:rPr>
    </w:lvl>
    <w:lvl w:ilvl="1">
      <w:start w:val="1"/>
      <w:numFmt w:val="decimal"/>
      <w:lvlText w:val="%1.%2."/>
      <w:lvlJc w:val="left"/>
      <w:pPr>
        <w:ind w:left="1702" w:hanging="720"/>
        <w:jc w:val="left"/>
      </w:pPr>
      <w:rPr>
        <w:rFonts w:ascii="Arial" w:eastAsia="Arial" w:hAnsi="Arial" w:cs="Arial" w:hint="default"/>
        <w:spacing w:val="-1"/>
        <w:w w:val="99"/>
        <w:sz w:val="20"/>
        <w:szCs w:val="20"/>
      </w:rPr>
    </w:lvl>
    <w:lvl w:ilvl="2">
      <w:numFmt w:val="bullet"/>
      <w:lvlText w:val="•"/>
      <w:lvlJc w:val="left"/>
      <w:pPr>
        <w:ind w:left="2627" w:hanging="720"/>
      </w:pPr>
      <w:rPr>
        <w:rFonts w:hint="default"/>
      </w:rPr>
    </w:lvl>
    <w:lvl w:ilvl="3">
      <w:numFmt w:val="bullet"/>
      <w:lvlText w:val="•"/>
      <w:lvlJc w:val="left"/>
      <w:pPr>
        <w:ind w:left="3554" w:hanging="720"/>
      </w:pPr>
      <w:rPr>
        <w:rFonts w:hint="default"/>
      </w:rPr>
    </w:lvl>
    <w:lvl w:ilvl="4">
      <w:numFmt w:val="bullet"/>
      <w:lvlText w:val="•"/>
      <w:lvlJc w:val="left"/>
      <w:pPr>
        <w:ind w:left="4482" w:hanging="720"/>
      </w:pPr>
      <w:rPr>
        <w:rFonts w:hint="default"/>
      </w:rPr>
    </w:lvl>
    <w:lvl w:ilvl="5">
      <w:numFmt w:val="bullet"/>
      <w:lvlText w:val="•"/>
      <w:lvlJc w:val="left"/>
      <w:pPr>
        <w:ind w:left="5409" w:hanging="720"/>
      </w:pPr>
      <w:rPr>
        <w:rFonts w:hint="default"/>
      </w:rPr>
    </w:lvl>
    <w:lvl w:ilvl="6">
      <w:numFmt w:val="bullet"/>
      <w:lvlText w:val="•"/>
      <w:lvlJc w:val="left"/>
      <w:pPr>
        <w:ind w:left="6336" w:hanging="720"/>
      </w:pPr>
      <w:rPr>
        <w:rFonts w:hint="default"/>
      </w:rPr>
    </w:lvl>
    <w:lvl w:ilvl="7">
      <w:numFmt w:val="bullet"/>
      <w:lvlText w:val="•"/>
      <w:lvlJc w:val="left"/>
      <w:pPr>
        <w:ind w:left="7264" w:hanging="720"/>
      </w:pPr>
      <w:rPr>
        <w:rFonts w:hint="default"/>
      </w:rPr>
    </w:lvl>
    <w:lvl w:ilvl="8">
      <w:numFmt w:val="bullet"/>
      <w:lvlText w:val="•"/>
      <w:lvlJc w:val="left"/>
      <w:pPr>
        <w:ind w:left="8191" w:hanging="720"/>
      </w:pPr>
      <w:rPr>
        <w:rFonts w:hint="default"/>
      </w:rPr>
    </w:lvl>
  </w:abstractNum>
  <w:abstractNum w:abstractNumId="65" w15:restartNumberingAfterBreak="0">
    <w:nsid w:val="640C5F21"/>
    <w:multiLevelType w:val="hybridMultilevel"/>
    <w:tmpl w:val="5EE2962A"/>
    <w:lvl w:ilvl="0" w:tplc="6A34BDF0">
      <w:numFmt w:val="bullet"/>
      <w:lvlText w:val="•"/>
      <w:lvlJc w:val="left"/>
      <w:pPr>
        <w:ind w:left="1194" w:hanging="423"/>
      </w:pPr>
      <w:rPr>
        <w:rFonts w:hint="default"/>
        <w:w w:val="105"/>
      </w:rPr>
    </w:lvl>
    <w:lvl w:ilvl="1" w:tplc="45843394">
      <w:numFmt w:val="bullet"/>
      <w:lvlText w:val="•"/>
      <w:lvlJc w:val="left"/>
      <w:pPr>
        <w:ind w:left="2130" w:hanging="423"/>
      </w:pPr>
      <w:rPr>
        <w:rFonts w:hint="default"/>
      </w:rPr>
    </w:lvl>
    <w:lvl w:ilvl="2" w:tplc="0B28624E">
      <w:numFmt w:val="bullet"/>
      <w:lvlText w:val="•"/>
      <w:lvlJc w:val="left"/>
      <w:pPr>
        <w:ind w:left="3060" w:hanging="423"/>
      </w:pPr>
      <w:rPr>
        <w:rFonts w:hint="default"/>
      </w:rPr>
    </w:lvl>
    <w:lvl w:ilvl="3" w:tplc="9F10C4C6">
      <w:numFmt w:val="bullet"/>
      <w:lvlText w:val="•"/>
      <w:lvlJc w:val="left"/>
      <w:pPr>
        <w:ind w:left="3991" w:hanging="423"/>
      </w:pPr>
      <w:rPr>
        <w:rFonts w:hint="default"/>
      </w:rPr>
    </w:lvl>
    <w:lvl w:ilvl="4" w:tplc="8C8AF3A0">
      <w:numFmt w:val="bullet"/>
      <w:lvlText w:val="•"/>
      <w:lvlJc w:val="left"/>
      <w:pPr>
        <w:ind w:left="4921" w:hanging="423"/>
      </w:pPr>
      <w:rPr>
        <w:rFonts w:hint="default"/>
      </w:rPr>
    </w:lvl>
    <w:lvl w:ilvl="5" w:tplc="FA505700">
      <w:numFmt w:val="bullet"/>
      <w:lvlText w:val="•"/>
      <w:lvlJc w:val="left"/>
      <w:pPr>
        <w:ind w:left="5852" w:hanging="423"/>
      </w:pPr>
      <w:rPr>
        <w:rFonts w:hint="default"/>
      </w:rPr>
    </w:lvl>
    <w:lvl w:ilvl="6" w:tplc="17D6DA26">
      <w:numFmt w:val="bullet"/>
      <w:lvlText w:val="•"/>
      <w:lvlJc w:val="left"/>
      <w:pPr>
        <w:ind w:left="6782" w:hanging="423"/>
      </w:pPr>
      <w:rPr>
        <w:rFonts w:hint="default"/>
      </w:rPr>
    </w:lvl>
    <w:lvl w:ilvl="7" w:tplc="7682CF4A">
      <w:numFmt w:val="bullet"/>
      <w:lvlText w:val="•"/>
      <w:lvlJc w:val="left"/>
      <w:pPr>
        <w:ind w:left="7712" w:hanging="423"/>
      </w:pPr>
      <w:rPr>
        <w:rFonts w:hint="default"/>
      </w:rPr>
    </w:lvl>
    <w:lvl w:ilvl="8" w:tplc="028AADC0">
      <w:numFmt w:val="bullet"/>
      <w:lvlText w:val="•"/>
      <w:lvlJc w:val="left"/>
      <w:pPr>
        <w:ind w:left="8643" w:hanging="423"/>
      </w:pPr>
      <w:rPr>
        <w:rFonts w:hint="default"/>
      </w:rPr>
    </w:lvl>
  </w:abstractNum>
  <w:abstractNum w:abstractNumId="66" w15:restartNumberingAfterBreak="0">
    <w:nsid w:val="676A2C15"/>
    <w:multiLevelType w:val="hybridMultilevel"/>
    <w:tmpl w:val="DFA44048"/>
    <w:lvl w:ilvl="0" w:tplc="72A007BA">
      <w:start w:val="1"/>
      <w:numFmt w:val="lowerLetter"/>
      <w:lvlText w:val="(%1)"/>
      <w:lvlJc w:val="left"/>
      <w:pPr>
        <w:ind w:left="562" w:hanging="300"/>
        <w:jc w:val="left"/>
      </w:pPr>
      <w:rPr>
        <w:rFonts w:ascii="Arial" w:eastAsia="Arial" w:hAnsi="Arial" w:cs="Arial" w:hint="default"/>
        <w:w w:val="99"/>
        <w:sz w:val="20"/>
        <w:szCs w:val="20"/>
      </w:rPr>
    </w:lvl>
    <w:lvl w:ilvl="1" w:tplc="D3201FD4">
      <w:numFmt w:val="bullet"/>
      <w:lvlText w:val="•"/>
      <w:lvlJc w:val="left"/>
      <w:pPr>
        <w:ind w:left="1508" w:hanging="300"/>
      </w:pPr>
      <w:rPr>
        <w:rFonts w:hint="default"/>
      </w:rPr>
    </w:lvl>
    <w:lvl w:ilvl="2" w:tplc="4DE8335E">
      <w:numFmt w:val="bullet"/>
      <w:lvlText w:val="•"/>
      <w:lvlJc w:val="left"/>
      <w:pPr>
        <w:ind w:left="2457" w:hanging="300"/>
      </w:pPr>
      <w:rPr>
        <w:rFonts w:hint="default"/>
      </w:rPr>
    </w:lvl>
    <w:lvl w:ilvl="3" w:tplc="F4C48C52">
      <w:numFmt w:val="bullet"/>
      <w:lvlText w:val="•"/>
      <w:lvlJc w:val="left"/>
      <w:pPr>
        <w:ind w:left="3405" w:hanging="300"/>
      </w:pPr>
      <w:rPr>
        <w:rFonts w:hint="default"/>
      </w:rPr>
    </w:lvl>
    <w:lvl w:ilvl="4" w:tplc="CD12D5E6">
      <w:numFmt w:val="bullet"/>
      <w:lvlText w:val="•"/>
      <w:lvlJc w:val="left"/>
      <w:pPr>
        <w:ind w:left="4354" w:hanging="300"/>
      </w:pPr>
      <w:rPr>
        <w:rFonts w:hint="default"/>
      </w:rPr>
    </w:lvl>
    <w:lvl w:ilvl="5" w:tplc="81FC2B96">
      <w:numFmt w:val="bullet"/>
      <w:lvlText w:val="•"/>
      <w:lvlJc w:val="left"/>
      <w:pPr>
        <w:ind w:left="5303" w:hanging="300"/>
      </w:pPr>
      <w:rPr>
        <w:rFonts w:hint="default"/>
      </w:rPr>
    </w:lvl>
    <w:lvl w:ilvl="6" w:tplc="6756E8A8">
      <w:numFmt w:val="bullet"/>
      <w:lvlText w:val="•"/>
      <w:lvlJc w:val="left"/>
      <w:pPr>
        <w:ind w:left="6251" w:hanging="300"/>
      </w:pPr>
      <w:rPr>
        <w:rFonts w:hint="default"/>
      </w:rPr>
    </w:lvl>
    <w:lvl w:ilvl="7" w:tplc="F296F89C">
      <w:numFmt w:val="bullet"/>
      <w:lvlText w:val="•"/>
      <w:lvlJc w:val="left"/>
      <w:pPr>
        <w:ind w:left="7200" w:hanging="300"/>
      </w:pPr>
      <w:rPr>
        <w:rFonts w:hint="default"/>
      </w:rPr>
    </w:lvl>
    <w:lvl w:ilvl="8" w:tplc="088E896C">
      <w:numFmt w:val="bullet"/>
      <w:lvlText w:val="•"/>
      <w:lvlJc w:val="left"/>
      <w:pPr>
        <w:ind w:left="8149" w:hanging="300"/>
      </w:pPr>
      <w:rPr>
        <w:rFonts w:hint="default"/>
      </w:rPr>
    </w:lvl>
  </w:abstractNum>
  <w:abstractNum w:abstractNumId="67" w15:restartNumberingAfterBreak="0">
    <w:nsid w:val="68305186"/>
    <w:multiLevelType w:val="hybridMultilevel"/>
    <w:tmpl w:val="8ADED4BA"/>
    <w:lvl w:ilvl="0" w:tplc="78363A76">
      <w:numFmt w:val="bullet"/>
      <w:lvlText w:val="*"/>
      <w:lvlJc w:val="left"/>
      <w:pPr>
        <w:ind w:left="473" w:hanging="132"/>
      </w:pPr>
      <w:rPr>
        <w:rFonts w:ascii="Arial" w:eastAsia="Arial" w:hAnsi="Arial" w:cs="Arial" w:hint="default"/>
        <w:b/>
        <w:bCs/>
        <w:w w:val="99"/>
        <w:sz w:val="20"/>
        <w:szCs w:val="20"/>
      </w:rPr>
    </w:lvl>
    <w:lvl w:ilvl="1" w:tplc="3EDE13E0">
      <w:numFmt w:val="bullet"/>
      <w:lvlText w:val=""/>
      <w:lvlJc w:val="left"/>
      <w:pPr>
        <w:ind w:left="982" w:hanging="360"/>
      </w:pPr>
      <w:rPr>
        <w:rFonts w:ascii="Symbol" w:eastAsia="Symbol" w:hAnsi="Symbol" w:cs="Symbol" w:hint="default"/>
        <w:w w:val="99"/>
        <w:sz w:val="20"/>
        <w:szCs w:val="20"/>
      </w:rPr>
    </w:lvl>
    <w:lvl w:ilvl="2" w:tplc="B5F87442">
      <w:numFmt w:val="bullet"/>
      <w:lvlText w:val="•"/>
      <w:lvlJc w:val="left"/>
      <w:pPr>
        <w:ind w:left="1100" w:hanging="360"/>
      </w:pPr>
      <w:rPr>
        <w:rFonts w:hint="default"/>
      </w:rPr>
    </w:lvl>
    <w:lvl w:ilvl="3" w:tplc="6592F3A6">
      <w:numFmt w:val="bullet"/>
      <w:lvlText w:val="•"/>
      <w:lvlJc w:val="left"/>
      <w:pPr>
        <w:ind w:left="2218" w:hanging="360"/>
      </w:pPr>
      <w:rPr>
        <w:rFonts w:hint="default"/>
      </w:rPr>
    </w:lvl>
    <w:lvl w:ilvl="4" w:tplc="CEC4D462">
      <w:numFmt w:val="bullet"/>
      <w:lvlText w:val="•"/>
      <w:lvlJc w:val="left"/>
      <w:pPr>
        <w:ind w:left="3336" w:hanging="360"/>
      </w:pPr>
      <w:rPr>
        <w:rFonts w:hint="default"/>
      </w:rPr>
    </w:lvl>
    <w:lvl w:ilvl="5" w:tplc="612A2134">
      <w:numFmt w:val="bullet"/>
      <w:lvlText w:val="•"/>
      <w:lvlJc w:val="left"/>
      <w:pPr>
        <w:ind w:left="4454" w:hanging="360"/>
      </w:pPr>
      <w:rPr>
        <w:rFonts w:hint="default"/>
      </w:rPr>
    </w:lvl>
    <w:lvl w:ilvl="6" w:tplc="3CE45F30">
      <w:numFmt w:val="bullet"/>
      <w:lvlText w:val="•"/>
      <w:lvlJc w:val="left"/>
      <w:pPr>
        <w:ind w:left="5573" w:hanging="360"/>
      </w:pPr>
      <w:rPr>
        <w:rFonts w:hint="default"/>
      </w:rPr>
    </w:lvl>
    <w:lvl w:ilvl="7" w:tplc="2D346FE0">
      <w:numFmt w:val="bullet"/>
      <w:lvlText w:val="•"/>
      <w:lvlJc w:val="left"/>
      <w:pPr>
        <w:ind w:left="6691" w:hanging="360"/>
      </w:pPr>
      <w:rPr>
        <w:rFonts w:hint="default"/>
      </w:rPr>
    </w:lvl>
    <w:lvl w:ilvl="8" w:tplc="8050046A">
      <w:numFmt w:val="bullet"/>
      <w:lvlText w:val="•"/>
      <w:lvlJc w:val="left"/>
      <w:pPr>
        <w:ind w:left="7809" w:hanging="360"/>
      </w:pPr>
      <w:rPr>
        <w:rFonts w:hint="default"/>
      </w:rPr>
    </w:lvl>
  </w:abstractNum>
  <w:abstractNum w:abstractNumId="68" w15:restartNumberingAfterBreak="0">
    <w:nsid w:val="6A2E2E1F"/>
    <w:multiLevelType w:val="multilevel"/>
    <w:tmpl w:val="32288BE6"/>
    <w:lvl w:ilvl="0">
      <w:start w:val="6"/>
      <w:numFmt w:val="decimal"/>
      <w:lvlText w:val="%1"/>
      <w:lvlJc w:val="left"/>
      <w:pPr>
        <w:ind w:left="692" w:hanging="430"/>
        <w:jc w:val="left"/>
      </w:pPr>
      <w:rPr>
        <w:rFonts w:hint="default"/>
      </w:rPr>
    </w:lvl>
    <w:lvl w:ilvl="1">
      <w:start w:val="2"/>
      <w:numFmt w:val="decimal"/>
      <w:lvlText w:val="%1.%2"/>
      <w:lvlJc w:val="left"/>
      <w:pPr>
        <w:ind w:left="692" w:hanging="430"/>
        <w:jc w:val="left"/>
      </w:pPr>
      <w:rPr>
        <w:rFonts w:ascii="Arial" w:eastAsia="Arial" w:hAnsi="Arial" w:cs="Arial" w:hint="default"/>
        <w:b/>
        <w:bCs/>
        <w:spacing w:val="-1"/>
        <w:w w:val="100"/>
        <w:sz w:val="22"/>
        <w:szCs w:val="22"/>
      </w:rPr>
    </w:lvl>
    <w:lvl w:ilvl="2">
      <w:start w:val="1"/>
      <w:numFmt w:val="decimal"/>
      <w:lvlText w:val="%1.%2.%3"/>
      <w:lvlJc w:val="left"/>
      <w:pPr>
        <w:ind w:left="262" w:hanging="555"/>
        <w:jc w:val="left"/>
      </w:pPr>
      <w:rPr>
        <w:rFonts w:ascii="Arial" w:eastAsia="Arial" w:hAnsi="Arial" w:cs="Arial" w:hint="default"/>
        <w:spacing w:val="-1"/>
        <w:w w:val="99"/>
        <w:sz w:val="20"/>
        <w:szCs w:val="20"/>
      </w:rPr>
    </w:lvl>
    <w:lvl w:ilvl="3">
      <w:numFmt w:val="bullet"/>
      <w:lvlText w:val=""/>
      <w:lvlJc w:val="left"/>
      <w:pPr>
        <w:ind w:left="982" w:hanging="360"/>
      </w:pPr>
      <w:rPr>
        <w:rFonts w:ascii="Symbol" w:eastAsia="Symbol" w:hAnsi="Symbol" w:cs="Symbol" w:hint="default"/>
        <w:w w:val="99"/>
        <w:sz w:val="20"/>
        <w:szCs w:val="20"/>
      </w:rPr>
    </w:lvl>
    <w:lvl w:ilvl="4">
      <w:numFmt w:val="bullet"/>
      <w:lvlText w:val="•"/>
      <w:lvlJc w:val="left"/>
      <w:pPr>
        <w:ind w:left="3246" w:hanging="360"/>
      </w:pPr>
      <w:rPr>
        <w:rFonts w:hint="default"/>
      </w:rPr>
    </w:lvl>
    <w:lvl w:ilvl="5">
      <w:numFmt w:val="bullet"/>
      <w:lvlText w:val="•"/>
      <w:lvlJc w:val="left"/>
      <w:pPr>
        <w:ind w:left="4379" w:hanging="360"/>
      </w:pPr>
      <w:rPr>
        <w:rFonts w:hint="default"/>
      </w:rPr>
    </w:lvl>
    <w:lvl w:ilvl="6">
      <w:numFmt w:val="bullet"/>
      <w:lvlText w:val="•"/>
      <w:lvlJc w:val="left"/>
      <w:pPr>
        <w:ind w:left="5513" w:hanging="360"/>
      </w:pPr>
      <w:rPr>
        <w:rFonts w:hint="default"/>
      </w:rPr>
    </w:lvl>
    <w:lvl w:ilvl="7">
      <w:numFmt w:val="bullet"/>
      <w:lvlText w:val="•"/>
      <w:lvlJc w:val="left"/>
      <w:pPr>
        <w:ind w:left="6646" w:hanging="360"/>
      </w:pPr>
      <w:rPr>
        <w:rFonts w:hint="default"/>
      </w:rPr>
    </w:lvl>
    <w:lvl w:ilvl="8">
      <w:numFmt w:val="bullet"/>
      <w:lvlText w:val="•"/>
      <w:lvlJc w:val="left"/>
      <w:pPr>
        <w:ind w:left="7779" w:hanging="360"/>
      </w:pPr>
      <w:rPr>
        <w:rFonts w:hint="default"/>
      </w:rPr>
    </w:lvl>
  </w:abstractNum>
  <w:abstractNum w:abstractNumId="69" w15:restartNumberingAfterBreak="0">
    <w:nsid w:val="6A4C220C"/>
    <w:multiLevelType w:val="hybridMultilevel"/>
    <w:tmpl w:val="CA769714"/>
    <w:lvl w:ilvl="0" w:tplc="44D05EB2">
      <w:start w:val="5"/>
      <w:numFmt w:val="lowerRoman"/>
      <w:lvlText w:val="(%1)"/>
      <w:lvlJc w:val="left"/>
      <w:pPr>
        <w:ind w:left="1107" w:hanging="212"/>
        <w:jc w:val="left"/>
      </w:pPr>
      <w:rPr>
        <w:rFonts w:ascii="Arial" w:eastAsia="Arial" w:hAnsi="Arial" w:cs="Arial" w:hint="default"/>
        <w:w w:val="104"/>
        <w:sz w:val="14"/>
        <w:szCs w:val="14"/>
      </w:rPr>
    </w:lvl>
    <w:lvl w:ilvl="1" w:tplc="715A2210">
      <w:numFmt w:val="bullet"/>
      <w:lvlText w:val="•"/>
      <w:lvlJc w:val="left"/>
      <w:pPr>
        <w:ind w:left="2089" w:hanging="212"/>
      </w:pPr>
      <w:rPr>
        <w:rFonts w:hint="default"/>
      </w:rPr>
    </w:lvl>
    <w:lvl w:ilvl="2" w:tplc="0952103C">
      <w:numFmt w:val="bullet"/>
      <w:lvlText w:val="•"/>
      <w:lvlJc w:val="left"/>
      <w:pPr>
        <w:ind w:left="3079" w:hanging="212"/>
      </w:pPr>
      <w:rPr>
        <w:rFonts w:hint="default"/>
      </w:rPr>
    </w:lvl>
    <w:lvl w:ilvl="3" w:tplc="541C0D9E">
      <w:numFmt w:val="bullet"/>
      <w:lvlText w:val="•"/>
      <w:lvlJc w:val="left"/>
      <w:pPr>
        <w:ind w:left="4069" w:hanging="212"/>
      </w:pPr>
      <w:rPr>
        <w:rFonts w:hint="default"/>
      </w:rPr>
    </w:lvl>
    <w:lvl w:ilvl="4" w:tplc="B4F4955A">
      <w:numFmt w:val="bullet"/>
      <w:lvlText w:val="•"/>
      <w:lvlJc w:val="left"/>
      <w:pPr>
        <w:ind w:left="5059" w:hanging="212"/>
      </w:pPr>
      <w:rPr>
        <w:rFonts w:hint="default"/>
      </w:rPr>
    </w:lvl>
    <w:lvl w:ilvl="5" w:tplc="14F2FE76">
      <w:numFmt w:val="bullet"/>
      <w:lvlText w:val="•"/>
      <w:lvlJc w:val="left"/>
      <w:pPr>
        <w:ind w:left="6049" w:hanging="212"/>
      </w:pPr>
      <w:rPr>
        <w:rFonts w:hint="default"/>
      </w:rPr>
    </w:lvl>
    <w:lvl w:ilvl="6" w:tplc="B7FA7ACE">
      <w:numFmt w:val="bullet"/>
      <w:lvlText w:val="•"/>
      <w:lvlJc w:val="left"/>
      <w:pPr>
        <w:ind w:left="7039" w:hanging="212"/>
      </w:pPr>
      <w:rPr>
        <w:rFonts w:hint="default"/>
      </w:rPr>
    </w:lvl>
    <w:lvl w:ilvl="7" w:tplc="A12CA88E">
      <w:numFmt w:val="bullet"/>
      <w:lvlText w:val="•"/>
      <w:lvlJc w:val="left"/>
      <w:pPr>
        <w:ind w:left="8028" w:hanging="212"/>
      </w:pPr>
      <w:rPr>
        <w:rFonts w:hint="default"/>
      </w:rPr>
    </w:lvl>
    <w:lvl w:ilvl="8" w:tplc="FDD22580">
      <w:numFmt w:val="bullet"/>
      <w:lvlText w:val="•"/>
      <w:lvlJc w:val="left"/>
      <w:pPr>
        <w:ind w:left="9018" w:hanging="212"/>
      </w:pPr>
      <w:rPr>
        <w:rFonts w:hint="default"/>
      </w:rPr>
    </w:lvl>
  </w:abstractNum>
  <w:abstractNum w:abstractNumId="70" w15:restartNumberingAfterBreak="0">
    <w:nsid w:val="6B4E6963"/>
    <w:multiLevelType w:val="multilevel"/>
    <w:tmpl w:val="5E10EEC0"/>
    <w:lvl w:ilvl="0">
      <w:start w:val="3"/>
      <w:numFmt w:val="decimal"/>
      <w:lvlText w:val="%1"/>
      <w:lvlJc w:val="left"/>
      <w:pPr>
        <w:ind w:left="982" w:hanging="721"/>
        <w:jc w:val="left"/>
      </w:pPr>
      <w:rPr>
        <w:rFonts w:hint="default"/>
      </w:rPr>
    </w:lvl>
    <w:lvl w:ilvl="1">
      <w:start w:val="1"/>
      <w:numFmt w:val="decimal"/>
      <w:lvlText w:val="%1.%2."/>
      <w:lvlJc w:val="left"/>
      <w:pPr>
        <w:ind w:left="982" w:hanging="721"/>
        <w:jc w:val="left"/>
      </w:pPr>
      <w:rPr>
        <w:rFonts w:ascii="Arial" w:eastAsia="Arial" w:hAnsi="Arial" w:cs="Arial" w:hint="default"/>
        <w:b/>
        <w:bCs/>
        <w:spacing w:val="-1"/>
        <w:w w:val="100"/>
        <w:sz w:val="22"/>
        <w:szCs w:val="22"/>
      </w:rPr>
    </w:lvl>
    <w:lvl w:ilvl="2">
      <w:start w:val="1"/>
      <w:numFmt w:val="lowerLetter"/>
      <w:lvlText w:val="%3."/>
      <w:lvlJc w:val="left"/>
      <w:pPr>
        <w:ind w:left="737" w:hanging="238"/>
        <w:jc w:val="left"/>
      </w:pPr>
      <w:rPr>
        <w:rFonts w:ascii="Arial" w:eastAsia="Arial" w:hAnsi="Arial" w:cs="Arial" w:hint="default"/>
        <w:spacing w:val="-1"/>
        <w:w w:val="99"/>
        <w:sz w:val="20"/>
        <w:szCs w:val="20"/>
      </w:rPr>
    </w:lvl>
    <w:lvl w:ilvl="3">
      <w:start w:val="1"/>
      <w:numFmt w:val="lowerRoman"/>
      <w:lvlText w:val="%4."/>
      <w:lvlJc w:val="left"/>
      <w:pPr>
        <w:ind w:left="974" w:hanging="238"/>
        <w:jc w:val="left"/>
      </w:pPr>
      <w:rPr>
        <w:rFonts w:ascii="Arial" w:eastAsia="Arial" w:hAnsi="Arial" w:cs="Arial" w:hint="default"/>
        <w:spacing w:val="-1"/>
        <w:w w:val="99"/>
        <w:sz w:val="20"/>
        <w:szCs w:val="20"/>
      </w:rPr>
    </w:lvl>
    <w:lvl w:ilvl="4">
      <w:numFmt w:val="bullet"/>
      <w:lvlText w:val="•"/>
      <w:lvlJc w:val="left"/>
      <w:pPr>
        <w:ind w:left="4002" w:hanging="238"/>
      </w:pPr>
      <w:rPr>
        <w:rFonts w:hint="default"/>
      </w:rPr>
    </w:lvl>
    <w:lvl w:ilvl="5">
      <w:numFmt w:val="bullet"/>
      <w:lvlText w:val="•"/>
      <w:lvlJc w:val="left"/>
      <w:pPr>
        <w:ind w:left="5009" w:hanging="238"/>
      </w:pPr>
      <w:rPr>
        <w:rFonts w:hint="default"/>
      </w:rPr>
    </w:lvl>
    <w:lvl w:ilvl="6">
      <w:numFmt w:val="bullet"/>
      <w:lvlText w:val="•"/>
      <w:lvlJc w:val="left"/>
      <w:pPr>
        <w:ind w:left="6016" w:hanging="238"/>
      </w:pPr>
      <w:rPr>
        <w:rFonts w:hint="default"/>
      </w:rPr>
    </w:lvl>
    <w:lvl w:ilvl="7">
      <w:numFmt w:val="bullet"/>
      <w:lvlText w:val="•"/>
      <w:lvlJc w:val="left"/>
      <w:pPr>
        <w:ind w:left="7024" w:hanging="238"/>
      </w:pPr>
      <w:rPr>
        <w:rFonts w:hint="default"/>
      </w:rPr>
    </w:lvl>
    <w:lvl w:ilvl="8">
      <w:numFmt w:val="bullet"/>
      <w:lvlText w:val="•"/>
      <w:lvlJc w:val="left"/>
      <w:pPr>
        <w:ind w:left="8031" w:hanging="238"/>
      </w:pPr>
      <w:rPr>
        <w:rFonts w:hint="default"/>
      </w:rPr>
    </w:lvl>
  </w:abstractNum>
  <w:abstractNum w:abstractNumId="71" w15:restartNumberingAfterBreak="0">
    <w:nsid w:val="6B5E4FE6"/>
    <w:multiLevelType w:val="hybridMultilevel"/>
    <w:tmpl w:val="CEA2C926"/>
    <w:lvl w:ilvl="0" w:tplc="559248B4">
      <w:start w:val="1"/>
      <w:numFmt w:val="lowerLetter"/>
      <w:lvlText w:val="(%1)"/>
      <w:lvlJc w:val="left"/>
      <w:pPr>
        <w:ind w:left="262" w:hanging="300"/>
        <w:jc w:val="left"/>
      </w:pPr>
      <w:rPr>
        <w:rFonts w:ascii="Arial" w:eastAsia="Arial" w:hAnsi="Arial" w:cs="Arial" w:hint="default"/>
        <w:w w:val="99"/>
        <w:sz w:val="20"/>
        <w:szCs w:val="20"/>
      </w:rPr>
    </w:lvl>
    <w:lvl w:ilvl="1" w:tplc="AF0AACD2">
      <w:numFmt w:val="bullet"/>
      <w:lvlText w:val="•"/>
      <w:lvlJc w:val="left"/>
      <w:pPr>
        <w:ind w:left="1238" w:hanging="300"/>
      </w:pPr>
      <w:rPr>
        <w:rFonts w:hint="default"/>
      </w:rPr>
    </w:lvl>
    <w:lvl w:ilvl="2" w:tplc="7F60FD2E">
      <w:numFmt w:val="bullet"/>
      <w:lvlText w:val="•"/>
      <w:lvlJc w:val="left"/>
      <w:pPr>
        <w:ind w:left="2217" w:hanging="300"/>
      </w:pPr>
      <w:rPr>
        <w:rFonts w:hint="default"/>
      </w:rPr>
    </w:lvl>
    <w:lvl w:ilvl="3" w:tplc="8B84CBEE">
      <w:numFmt w:val="bullet"/>
      <w:lvlText w:val="•"/>
      <w:lvlJc w:val="left"/>
      <w:pPr>
        <w:ind w:left="3195" w:hanging="300"/>
      </w:pPr>
      <w:rPr>
        <w:rFonts w:hint="default"/>
      </w:rPr>
    </w:lvl>
    <w:lvl w:ilvl="4" w:tplc="F01E508E">
      <w:numFmt w:val="bullet"/>
      <w:lvlText w:val="•"/>
      <w:lvlJc w:val="left"/>
      <w:pPr>
        <w:ind w:left="4174" w:hanging="300"/>
      </w:pPr>
      <w:rPr>
        <w:rFonts w:hint="default"/>
      </w:rPr>
    </w:lvl>
    <w:lvl w:ilvl="5" w:tplc="A70C0E84">
      <w:numFmt w:val="bullet"/>
      <w:lvlText w:val="•"/>
      <w:lvlJc w:val="left"/>
      <w:pPr>
        <w:ind w:left="5153" w:hanging="300"/>
      </w:pPr>
      <w:rPr>
        <w:rFonts w:hint="default"/>
      </w:rPr>
    </w:lvl>
    <w:lvl w:ilvl="6" w:tplc="2ECE1F0A">
      <w:numFmt w:val="bullet"/>
      <w:lvlText w:val="•"/>
      <w:lvlJc w:val="left"/>
      <w:pPr>
        <w:ind w:left="6131" w:hanging="300"/>
      </w:pPr>
      <w:rPr>
        <w:rFonts w:hint="default"/>
      </w:rPr>
    </w:lvl>
    <w:lvl w:ilvl="7" w:tplc="053C476A">
      <w:numFmt w:val="bullet"/>
      <w:lvlText w:val="•"/>
      <w:lvlJc w:val="left"/>
      <w:pPr>
        <w:ind w:left="7110" w:hanging="300"/>
      </w:pPr>
      <w:rPr>
        <w:rFonts w:hint="default"/>
      </w:rPr>
    </w:lvl>
    <w:lvl w:ilvl="8" w:tplc="0BD070B8">
      <w:numFmt w:val="bullet"/>
      <w:lvlText w:val="•"/>
      <w:lvlJc w:val="left"/>
      <w:pPr>
        <w:ind w:left="8089" w:hanging="300"/>
      </w:pPr>
      <w:rPr>
        <w:rFonts w:hint="default"/>
      </w:rPr>
    </w:lvl>
  </w:abstractNum>
  <w:abstractNum w:abstractNumId="72" w15:restartNumberingAfterBreak="0">
    <w:nsid w:val="6B6A1701"/>
    <w:multiLevelType w:val="multilevel"/>
    <w:tmpl w:val="E7962018"/>
    <w:lvl w:ilvl="0">
      <w:start w:val="6"/>
      <w:numFmt w:val="decimal"/>
      <w:lvlText w:val="%1"/>
      <w:lvlJc w:val="left"/>
      <w:pPr>
        <w:ind w:left="692" w:hanging="430"/>
        <w:jc w:val="left"/>
      </w:pPr>
      <w:rPr>
        <w:rFonts w:hint="default"/>
      </w:rPr>
    </w:lvl>
    <w:lvl w:ilvl="1">
      <w:start w:val="4"/>
      <w:numFmt w:val="decimal"/>
      <w:lvlText w:val="%1.%2"/>
      <w:lvlJc w:val="left"/>
      <w:pPr>
        <w:ind w:left="692" w:hanging="430"/>
        <w:jc w:val="left"/>
      </w:pPr>
      <w:rPr>
        <w:rFonts w:ascii="Arial" w:eastAsia="Arial" w:hAnsi="Arial" w:cs="Arial" w:hint="default"/>
        <w:b/>
        <w:bCs/>
        <w:spacing w:val="-1"/>
        <w:w w:val="100"/>
        <w:sz w:val="22"/>
        <w:szCs w:val="22"/>
      </w:rPr>
    </w:lvl>
    <w:lvl w:ilvl="2">
      <w:start w:val="1"/>
      <w:numFmt w:val="decimal"/>
      <w:lvlText w:val="%1.%2.%3"/>
      <w:lvlJc w:val="left"/>
      <w:pPr>
        <w:ind w:left="262" w:hanging="555"/>
        <w:jc w:val="left"/>
      </w:pPr>
      <w:rPr>
        <w:rFonts w:ascii="Arial" w:eastAsia="Arial" w:hAnsi="Arial" w:cs="Arial" w:hint="default"/>
        <w:spacing w:val="-1"/>
        <w:w w:val="99"/>
        <w:sz w:val="20"/>
        <w:szCs w:val="20"/>
      </w:rPr>
    </w:lvl>
    <w:lvl w:ilvl="3">
      <w:numFmt w:val="bullet"/>
      <w:lvlText w:val=""/>
      <w:lvlJc w:val="left"/>
      <w:pPr>
        <w:ind w:left="982" w:hanging="360"/>
      </w:pPr>
      <w:rPr>
        <w:rFonts w:ascii="Symbol" w:eastAsia="Symbol" w:hAnsi="Symbol" w:cs="Symbol" w:hint="default"/>
        <w:w w:val="99"/>
        <w:sz w:val="20"/>
        <w:szCs w:val="20"/>
      </w:rPr>
    </w:lvl>
    <w:lvl w:ilvl="4">
      <w:numFmt w:val="bullet"/>
      <w:lvlText w:val="•"/>
      <w:lvlJc w:val="left"/>
      <w:pPr>
        <w:ind w:left="3246" w:hanging="360"/>
      </w:pPr>
      <w:rPr>
        <w:rFonts w:hint="default"/>
      </w:rPr>
    </w:lvl>
    <w:lvl w:ilvl="5">
      <w:numFmt w:val="bullet"/>
      <w:lvlText w:val="•"/>
      <w:lvlJc w:val="left"/>
      <w:pPr>
        <w:ind w:left="4379" w:hanging="360"/>
      </w:pPr>
      <w:rPr>
        <w:rFonts w:hint="default"/>
      </w:rPr>
    </w:lvl>
    <w:lvl w:ilvl="6">
      <w:numFmt w:val="bullet"/>
      <w:lvlText w:val="•"/>
      <w:lvlJc w:val="left"/>
      <w:pPr>
        <w:ind w:left="5513" w:hanging="360"/>
      </w:pPr>
      <w:rPr>
        <w:rFonts w:hint="default"/>
      </w:rPr>
    </w:lvl>
    <w:lvl w:ilvl="7">
      <w:numFmt w:val="bullet"/>
      <w:lvlText w:val="•"/>
      <w:lvlJc w:val="left"/>
      <w:pPr>
        <w:ind w:left="6646" w:hanging="360"/>
      </w:pPr>
      <w:rPr>
        <w:rFonts w:hint="default"/>
      </w:rPr>
    </w:lvl>
    <w:lvl w:ilvl="8">
      <w:numFmt w:val="bullet"/>
      <w:lvlText w:val="•"/>
      <w:lvlJc w:val="left"/>
      <w:pPr>
        <w:ind w:left="7779" w:hanging="360"/>
      </w:pPr>
      <w:rPr>
        <w:rFonts w:hint="default"/>
      </w:rPr>
    </w:lvl>
  </w:abstractNum>
  <w:abstractNum w:abstractNumId="73" w15:restartNumberingAfterBreak="0">
    <w:nsid w:val="6D8E321D"/>
    <w:multiLevelType w:val="hybridMultilevel"/>
    <w:tmpl w:val="7B42379C"/>
    <w:lvl w:ilvl="0" w:tplc="A7C6CF18">
      <w:start w:val="1"/>
      <w:numFmt w:val="lowerRoman"/>
      <w:lvlText w:val="%1."/>
      <w:lvlJc w:val="left"/>
      <w:pPr>
        <w:ind w:left="1046" w:hanging="399"/>
        <w:jc w:val="left"/>
      </w:pPr>
      <w:rPr>
        <w:rFonts w:ascii="Arial" w:eastAsia="Arial" w:hAnsi="Arial" w:cs="Arial" w:hint="default"/>
        <w:spacing w:val="0"/>
        <w:w w:val="100"/>
        <w:sz w:val="20"/>
        <w:szCs w:val="20"/>
      </w:rPr>
    </w:lvl>
    <w:lvl w:ilvl="1" w:tplc="4C88702C">
      <w:numFmt w:val="bullet"/>
      <w:lvlText w:val="•"/>
      <w:lvlJc w:val="left"/>
      <w:pPr>
        <w:ind w:left="1607" w:hanging="399"/>
      </w:pPr>
      <w:rPr>
        <w:rFonts w:hint="default"/>
      </w:rPr>
    </w:lvl>
    <w:lvl w:ilvl="2" w:tplc="A8A8B236">
      <w:numFmt w:val="bullet"/>
      <w:lvlText w:val="•"/>
      <w:lvlJc w:val="left"/>
      <w:pPr>
        <w:ind w:left="2175" w:hanging="399"/>
      </w:pPr>
      <w:rPr>
        <w:rFonts w:hint="default"/>
      </w:rPr>
    </w:lvl>
    <w:lvl w:ilvl="3" w:tplc="364675FC">
      <w:numFmt w:val="bullet"/>
      <w:lvlText w:val="•"/>
      <w:lvlJc w:val="left"/>
      <w:pPr>
        <w:ind w:left="2742" w:hanging="399"/>
      </w:pPr>
      <w:rPr>
        <w:rFonts w:hint="default"/>
      </w:rPr>
    </w:lvl>
    <w:lvl w:ilvl="4" w:tplc="DA685178">
      <w:numFmt w:val="bullet"/>
      <w:lvlText w:val="•"/>
      <w:lvlJc w:val="left"/>
      <w:pPr>
        <w:ind w:left="3310" w:hanging="399"/>
      </w:pPr>
      <w:rPr>
        <w:rFonts w:hint="default"/>
      </w:rPr>
    </w:lvl>
    <w:lvl w:ilvl="5" w:tplc="C1D22D1C">
      <w:numFmt w:val="bullet"/>
      <w:lvlText w:val="•"/>
      <w:lvlJc w:val="left"/>
      <w:pPr>
        <w:ind w:left="3877" w:hanging="399"/>
      </w:pPr>
      <w:rPr>
        <w:rFonts w:hint="default"/>
      </w:rPr>
    </w:lvl>
    <w:lvl w:ilvl="6" w:tplc="DB54A0D4">
      <w:numFmt w:val="bullet"/>
      <w:lvlText w:val="•"/>
      <w:lvlJc w:val="left"/>
      <w:pPr>
        <w:ind w:left="4445" w:hanging="399"/>
      </w:pPr>
      <w:rPr>
        <w:rFonts w:hint="default"/>
      </w:rPr>
    </w:lvl>
    <w:lvl w:ilvl="7" w:tplc="96BE5C40">
      <w:numFmt w:val="bullet"/>
      <w:lvlText w:val="•"/>
      <w:lvlJc w:val="left"/>
      <w:pPr>
        <w:ind w:left="5012" w:hanging="399"/>
      </w:pPr>
      <w:rPr>
        <w:rFonts w:hint="default"/>
      </w:rPr>
    </w:lvl>
    <w:lvl w:ilvl="8" w:tplc="7E9CA7A6">
      <w:numFmt w:val="bullet"/>
      <w:lvlText w:val="•"/>
      <w:lvlJc w:val="left"/>
      <w:pPr>
        <w:ind w:left="5580" w:hanging="399"/>
      </w:pPr>
      <w:rPr>
        <w:rFonts w:hint="default"/>
      </w:rPr>
    </w:lvl>
  </w:abstractNum>
  <w:abstractNum w:abstractNumId="74" w15:restartNumberingAfterBreak="0">
    <w:nsid w:val="70EB3C06"/>
    <w:multiLevelType w:val="hybridMultilevel"/>
    <w:tmpl w:val="D5DA8574"/>
    <w:lvl w:ilvl="0" w:tplc="3C8899E6">
      <w:start w:val="1"/>
      <w:numFmt w:val="lowerLetter"/>
      <w:lvlText w:val="%1."/>
      <w:lvlJc w:val="left"/>
      <w:pPr>
        <w:ind w:left="737" w:hanging="238"/>
        <w:jc w:val="left"/>
      </w:pPr>
      <w:rPr>
        <w:rFonts w:ascii="Arial" w:eastAsia="Arial" w:hAnsi="Arial" w:cs="Arial" w:hint="default"/>
        <w:spacing w:val="-1"/>
        <w:w w:val="99"/>
        <w:sz w:val="20"/>
        <w:szCs w:val="20"/>
      </w:rPr>
    </w:lvl>
    <w:lvl w:ilvl="1" w:tplc="937228BC">
      <w:numFmt w:val="bullet"/>
      <w:lvlText w:val=""/>
      <w:lvlJc w:val="left"/>
      <w:pPr>
        <w:ind w:left="975" w:hanging="238"/>
      </w:pPr>
      <w:rPr>
        <w:rFonts w:ascii="Symbol" w:eastAsia="Symbol" w:hAnsi="Symbol" w:cs="Symbol" w:hint="default"/>
        <w:w w:val="100"/>
        <w:sz w:val="16"/>
        <w:szCs w:val="16"/>
      </w:rPr>
    </w:lvl>
    <w:lvl w:ilvl="2" w:tplc="1F043C36">
      <w:numFmt w:val="bullet"/>
      <w:lvlText w:val="•"/>
      <w:lvlJc w:val="left"/>
      <w:pPr>
        <w:ind w:left="1987" w:hanging="238"/>
      </w:pPr>
      <w:rPr>
        <w:rFonts w:hint="default"/>
      </w:rPr>
    </w:lvl>
    <w:lvl w:ilvl="3" w:tplc="6DE46084">
      <w:numFmt w:val="bullet"/>
      <w:lvlText w:val="•"/>
      <w:lvlJc w:val="left"/>
      <w:pPr>
        <w:ind w:left="2994" w:hanging="238"/>
      </w:pPr>
      <w:rPr>
        <w:rFonts w:hint="default"/>
      </w:rPr>
    </w:lvl>
    <w:lvl w:ilvl="4" w:tplc="38B28024">
      <w:numFmt w:val="bullet"/>
      <w:lvlText w:val="•"/>
      <w:lvlJc w:val="left"/>
      <w:pPr>
        <w:ind w:left="4002" w:hanging="238"/>
      </w:pPr>
      <w:rPr>
        <w:rFonts w:hint="default"/>
      </w:rPr>
    </w:lvl>
    <w:lvl w:ilvl="5" w:tplc="45B82240">
      <w:numFmt w:val="bullet"/>
      <w:lvlText w:val="•"/>
      <w:lvlJc w:val="left"/>
      <w:pPr>
        <w:ind w:left="5009" w:hanging="238"/>
      </w:pPr>
      <w:rPr>
        <w:rFonts w:hint="default"/>
      </w:rPr>
    </w:lvl>
    <w:lvl w:ilvl="6" w:tplc="36108C04">
      <w:numFmt w:val="bullet"/>
      <w:lvlText w:val="•"/>
      <w:lvlJc w:val="left"/>
      <w:pPr>
        <w:ind w:left="6016" w:hanging="238"/>
      </w:pPr>
      <w:rPr>
        <w:rFonts w:hint="default"/>
      </w:rPr>
    </w:lvl>
    <w:lvl w:ilvl="7" w:tplc="E28825D4">
      <w:numFmt w:val="bullet"/>
      <w:lvlText w:val="•"/>
      <w:lvlJc w:val="left"/>
      <w:pPr>
        <w:ind w:left="7024" w:hanging="238"/>
      </w:pPr>
      <w:rPr>
        <w:rFonts w:hint="default"/>
      </w:rPr>
    </w:lvl>
    <w:lvl w:ilvl="8" w:tplc="B2782D16">
      <w:numFmt w:val="bullet"/>
      <w:lvlText w:val="•"/>
      <w:lvlJc w:val="left"/>
      <w:pPr>
        <w:ind w:left="8031" w:hanging="238"/>
      </w:pPr>
      <w:rPr>
        <w:rFonts w:hint="default"/>
      </w:rPr>
    </w:lvl>
  </w:abstractNum>
  <w:abstractNum w:abstractNumId="75" w15:restartNumberingAfterBreak="0">
    <w:nsid w:val="70FA677A"/>
    <w:multiLevelType w:val="hybridMultilevel"/>
    <w:tmpl w:val="F2D689AA"/>
    <w:lvl w:ilvl="0" w:tplc="A82C098C">
      <w:start w:val="2"/>
      <w:numFmt w:val="lowerLetter"/>
      <w:lvlText w:val="(%1)"/>
      <w:lvlJc w:val="left"/>
      <w:pPr>
        <w:ind w:left="896" w:hanging="444"/>
        <w:jc w:val="left"/>
      </w:pPr>
      <w:rPr>
        <w:rFonts w:ascii="Arial" w:eastAsia="Arial" w:hAnsi="Arial" w:cs="Arial" w:hint="default"/>
        <w:w w:val="104"/>
        <w:sz w:val="14"/>
        <w:szCs w:val="14"/>
      </w:rPr>
    </w:lvl>
    <w:lvl w:ilvl="1" w:tplc="7F02EB1C">
      <w:start w:val="1"/>
      <w:numFmt w:val="lowerRoman"/>
      <w:lvlText w:val="(%2)"/>
      <w:lvlJc w:val="left"/>
      <w:pPr>
        <w:ind w:left="896" w:hanging="171"/>
        <w:jc w:val="left"/>
      </w:pPr>
      <w:rPr>
        <w:rFonts w:ascii="Arial" w:eastAsia="Arial" w:hAnsi="Arial" w:cs="Arial" w:hint="default"/>
        <w:w w:val="104"/>
        <w:sz w:val="14"/>
        <w:szCs w:val="14"/>
      </w:rPr>
    </w:lvl>
    <w:lvl w:ilvl="2" w:tplc="1BCA9424">
      <w:numFmt w:val="bullet"/>
      <w:lvlText w:val="•"/>
      <w:lvlJc w:val="left"/>
      <w:pPr>
        <w:ind w:left="2919" w:hanging="171"/>
      </w:pPr>
      <w:rPr>
        <w:rFonts w:hint="default"/>
      </w:rPr>
    </w:lvl>
    <w:lvl w:ilvl="3" w:tplc="9030F6F0">
      <w:numFmt w:val="bullet"/>
      <w:lvlText w:val="•"/>
      <w:lvlJc w:val="left"/>
      <w:pPr>
        <w:ind w:left="3929" w:hanging="171"/>
      </w:pPr>
      <w:rPr>
        <w:rFonts w:hint="default"/>
      </w:rPr>
    </w:lvl>
    <w:lvl w:ilvl="4" w:tplc="09566420">
      <w:numFmt w:val="bullet"/>
      <w:lvlText w:val="•"/>
      <w:lvlJc w:val="left"/>
      <w:pPr>
        <w:ind w:left="4939" w:hanging="171"/>
      </w:pPr>
      <w:rPr>
        <w:rFonts w:hint="default"/>
      </w:rPr>
    </w:lvl>
    <w:lvl w:ilvl="5" w:tplc="878A2936">
      <w:numFmt w:val="bullet"/>
      <w:lvlText w:val="•"/>
      <w:lvlJc w:val="left"/>
      <w:pPr>
        <w:ind w:left="5949" w:hanging="171"/>
      </w:pPr>
      <w:rPr>
        <w:rFonts w:hint="default"/>
      </w:rPr>
    </w:lvl>
    <w:lvl w:ilvl="6" w:tplc="581ECC78">
      <w:numFmt w:val="bullet"/>
      <w:lvlText w:val="•"/>
      <w:lvlJc w:val="left"/>
      <w:pPr>
        <w:ind w:left="6959" w:hanging="171"/>
      </w:pPr>
      <w:rPr>
        <w:rFonts w:hint="default"/>
      </w:rPr>
    </w:lvl>
    <w:lvl w:ilvl="7" w:tplc="BC30F24C">
      <w:numFmt w:val="bullet"/>
      <w:lvlText w:val="•"/>
      <w:lvlJc w:val="left"/>
      <w:pPr>
        <w:ind w:left="7968" w:hanging="171"/>
      </w:pPr>
      <w:rPr>
        <w:rFonts w:hint="default"/>
      </w:rPr>
    </w:lvl>
    <w:lvl w:ilvl="8" w:tplc="D61EECDE">
      <w:numFmt w:val="bullet"/>
      <w:lvlText w:val="•"/>
      <w:lvlJc w:val="left"/>
      <w:pPr>
        <w:ind w:left="8978" w:hanging="171"/>
      </w:pPr>
      <w:rPr>
        <w:rFonts w:hint="default"/>
      </w:rPr>
    </w:lvl>
  </w:abstractNum>
  <w:abstractNum w:abstractNumId="76" w15:restartNumberingAfterBreak="0">
    <w:nsid w:val="71064485"/>
    <w:multiLevelType w:val="hybridMultilevel"/>
    <w:tmpl w:val="AAAC16F2"/>
    <w:lvl w:ilvl="0" w:tplc="BE6CE9AC">
      <w:start w:val="1"/>
      <w:numFmt w:val="lowerLetter"/>
      <w:lvlText w:val="(%1)"/>
      <w:lvlJc w:val="left"/>
      <w:pPr>
        <w:ind w:left="562" w:hanging="300"/>
        <w:jc w:val="left"/>
      </w:pPr>
      <w:rPr>
        <w:rFonts w:ascii="Arial" w:eastAsia="Arial" w:hAnsi="Arial" w:cs="Arial" w:hint="default"/>
        <w:w w:val="99"/>
        <w:sz w:val="20"/>
        <w:szCs w:val="20"/>
      </w:rPr>
    </w:lvl>
    <w:lvl w:ilvl="1" w:tplc="2F96FB12">
      <w:numFmt w:val="bullet"/>
      <w:lvlText w:val="•"/>
      <w:lvlJc w:val="left"/>
      <w:pPr>
        <w:ind w:left="1508" w:hanging="300"/>
      </w:pPr>
      <w:rPr>
        <w:rFonts w:hint="default"/>
      </w:rPr>
    </w:lvl>
    <w:lvl w:ilvl="2" w:tplc="71B83932">
      <w:numFmt w:val="bullet"/>
      <w:lvlText w:val="•"/>
      <w:lvlJc w:val="left"/>
      <w:pPr>
        <w:ind w:left="2457" w:hanging="300"/>
      </w:pPr>
      <w:rPr>
        <w:rFonts w:hint="default"/>
      </w:rPr>
    </w:lvl>
    <w:lvl w:ilvl="3" w:tplc="7EBA0898">
      <w:numFmt w:val="bullet"/>
      <w:lvlText w:val="•"/>
      <w:lvlJc w:val="left"/>
      <w:pPr>
        <w:ind w:left="3405" w:hanging="300"/>
      </w:pPr>
      <w:rPr>
        <w:rFonts w:hint="default"/>
      </w:rPr>
    </w:lvl>
    <w:lvl w:ilvl="4" w:tplc="05668368">
      <w:numFmt w:val="bullet"/>
      <w:lvlText w:val="•"/>
      <w:lvlJc w:val="left"/>
      <w:pPr>
        <w:ind w:left="4354" w:hanging="300"/>
      </w:pPr>
      <w:rPr>
        <w:rFonts w:hint="default"/>
      </w:rPr>
    </w:lvl>
    <w:lvl w:ilvl="5" w:tplc="CE22A4A2">
      <w:numFmt w:val="bullet"/>
      <w:lvlText w:val="•"/>
      <w:lvlJc w:val="left"/>
      <w:pPr>
        <w:ind w:left="5303" w:hanging="300"/>
      </w:pPr>
      <w:rPr>
        <w:rFonts w:hint="default"/>
      </w:rPr>
    </w:lvl>
    <w:lvl w:ilvl="6" w:tplc="5C2C7E68">
      <w:numFmt w:val="bullet"/>
      <w:lvlText w:val="•"/>
      <w:lvlJc w:val="left"/>
      <w:pPr>
        <w:ind w:left="6251" w:hanging="300"/>
      </w:pPr>
      <w:rPr>
        <w:rFonts w:hint="default"/>
      </w:rPr>
    </w:lvl>
    <w:lvl w:ilvl="7" w:tplc="C70A8424">
      <w:numFmt w:val="bullet"/>
      <w:lvlText w:val="•"/>
      <w:lvlJc w:val="left"/>
      <w:pPr>
        <w:ind w:left="7200" w:hanging="300"/>
      </w:pPr>
      <w:rPr>
        <w:rFonts w:hint="default"/>
      </w:rPr>
    </w:lvl>
    <w:lvl w:ilvl="8" w:tplc="EDE4CF8A">
      <w:numFmt w:val="bullet"/>
      <w:lvlText w:val="•"/>
      <w:lvlJc w:val="left"/>
      <w:pPr>
        <w:ind w:left="8149" w:hanging="300"/>
      </w:pPr>
      <w:rPr>
        <w:rFonts w:hint="default"/>
      </w:rPr>
    </w:lvl>
  </w:abstractNum>
  <w:abstractNum w:abstractNumId="77" w15:restartNumberingAfterBreak="0">
    <w:nsid w:val="73C069AF"/>
    <w:multiLevelType w:val="hybridMultilevel"/>
    <w:tmpl w:val="33D02406"/>
    <w:lvl w:ilvl="0" w:tplc="4F225C14">
      <w:start w:val="1"/>
      <w:numFmt w:val="lowerRoman"/>
      <w:lvlText w:val="%1."/>
      <w:lvlJc w:val="left"/>
      <w:pPr>
        <w:ind w:left="1169" w:hanging="341"/>
        <w:jc w:val="left"/>
      </w:pPr>
      <w:rPr>
        <w:rFonts w:ascii="Arial" w:eastAsia="Arial" w:hAnsi="Arial" w:cs="Arial" w:hint="default"/>
        <w:spacing w:val="0"/>
        <w:w w:val="100"/>
        <w:sz w:val="20"/>
        <w:szCs w:val="20"/>
      </w:rPr>
    </w:lvl>
    <w:lvl w:ilvl="1" w:tplc="F72E369C">
      <w:numFmt w:val="bullet"/>
      <w:lvlText w:val="•"/>
      <w:lvlJc w:val="left"/>
      <w:pPr>
        <w:ind w:left="2048" w:hanging="341"/>
      </w:pPr>
      <w:rPr>
        <w:rFonts w:hint="default"/>
      </w:rPr>
    </w:lvl>
    <w:lvl w:ilvl="2" w:tplc="4FD637FE">
      <w:numFmt w:val="bullet"/>
      <w:lvlText w:val="•"/>
      <w:lvlJc w:val="left"/>
      <w:pPr>
        <w:ind w:left="2937" w:hanging="341"/>
      </w:pPr>
      <w:rPr>
        <w:rFonts w:hint="default"/>
      </w:rPr>
    </w:lvl>
    <w:lvl w:ilvl="3" w:tplc="5F40AC70">
      <w:numFmt w:val="bullet"/>
      <w:lvlText w:val="•"/>
      <w:lvlJc w:val="left"/>
      <w:pPr>
        <w:ind w:left="3825" w:hanging="341"/>
      </w:pPr>
      <w:rPr>
        <w:rFonts w:hint="default"/>
      </w:rPr>
    </w:lvl>
    <w:lvl w:ilvl="4" w:tplc="CE0AC9BC">
      <w:numFmt w:val="bullet"/>
      <w:lvlText w:val="•"/>
      <w:lvlJc w:val="left"/>
      <w:pPr>
        <w:ind w:left="4714" w:hanging="341"/>
      </w:pPr>
      <w:rPr>
        <w:rFonts w:hint="default"/>
      </w:rPr>
    </w:lvl>
    <w:lvl w:ilvl="5" w:tplc="DB62F1BA">
      <w:numFmt w:val="bullet"/>
      <w:lvlText w:val="•"/>
      <w:lvlJc w:val="left"/>
      <w:pPr>
        <w:ind w:left="5603" w:hanging="341"/>
      </w:pPr>
      <w:rPr>
        <w:rFonts w:hint="default"/>
      </w:rPr>
    </w:lvl>
    <w:lvl w:ilvl="6" w:tplc="364209C2">
      <w:numFmt w:val="bullet"/>
      <w:lvlText w:val="•"/>
      <w:lvlJc w:val="left"/>
      <w:pPr>
        <w:ind w:left="6491" w:hanging="341"/>
      </w:pPr>
      <w:rPr>
        <w:rFonts w:hint="default"/>
      </w:rPr>
    </w:lvl>
    <w:lvl w:ilvl="7" w:tplc="DA266F00">
      <w:numFmt w:val="bullet"/>
      <w:lvlText w:val="•"/>
      <w:lvlJc w:val="left"/>
      <w:pPr>
        <w:ind w:left="7380" w:hanging="341"/>
      </w:pPr>
      <w:rPr>
        <w:rFonts w:hint="default"/>
      </w:rPr>
    </w:lvl>
    <w:lvl w:ilvl="8" w:tplc="F02AFE5A">
      <w:numFmt w:val="bullet"/>
      <w:lvlText w:val="•"/>
      <w:lvlJc w:val="left"/>
      <w:pPr>
        <w:ind w:left="8269" w:hanging="341"/>
      </w:pPr>
      <w:rPr>
        <w:rFonts w:hint="default"/>
      </w:rPr>
    </w:lvl>
  </w:abstractNum>
  <w:abstractNum w:abstractNumId="78" w15:restartNumberingAfterBreak="0">
    <w:nsid w:val="73FF4435"/>
    <w:multiLevelType w:val="hybridMultilevel"/>
    <w:tmpl w:val="B8087E92"/>
    <w:lvl w:ilvl="0" w:tplc="3E5A5BEC">
      <w:start w:val="1"/>
      <w:numFmt w:val="lowerLetter"/>
      <w:lvlText w:val="(%1)"/>
      <w:lvlJc w:val="left"/>
      <w:pPr>
        <w:ind w:left="896" w:hanging="444"/>
        <w:jc w:val="left"/>
      </w:pPr>
      <w:rPr>
        <w:rFonts w:ascii="Arial" w:eastAsia="Arial" w:hAnsi="Arial" w:cs="Arial" w:hint="default"/>
        <w:w w:val="104"/>
        <w:sz w:val="14"/>
        <w:szCs w:val="14"/>
      </w:rPr>
    </w:lvl>
    <w:lvl w:ilvl="1" w:tplc="03B82B64">
      <w:numFmt w:val="bullet"/>
      <w:lvlText w:val="•"/>
      <w:lvlJc w:val="left"/>
      <w:pPr>
        <w:ind w:left="1909" w:hanging="444"/>
      </w:pPr>
      <w:rPr>
        <w:rFonts w:hint="default"/>
      </w:rPr>
    </w:lvl>
    <w:lvl w:ilvl="2" w:tplc="FF48F178">
      <w:numFmt w:val="bullet"/>
      <w:lvlText w:val="•"/>
      <w:lvlJc w:val="left"/>
      <w:pPr>
        <w:ind w:left="2919" w:hanging="444"/>
      </w:pPr>
      <w:rPr>
        <w:rFonts w:hint="default"/>
      </w:rPr>
    </w:lvl>
    <w:lvl w:ilvl="3" w:tplc="37A8940E">
      <w:numFmt w:val="bullet"/>
      <w:lvlText w:val="•"/>
      <w:lvlJc w:val="left"/>
      <w:pPr>
        <w:ind w:left="3929" w:hanging="444"/>
      </w:pPr>
      <w:rPr>
        <w:rFonts w:hint="default"/>
      </w:rPr>
    </w:lvl>
    <w:lvl w:ilvl="4" w:tplc="64DCB82C">
      <w:numFmt w:val="bullet"/>
      <w:lvlText w:val="•"/>
      <w:lvlJc w:val="left"/>
      <w:pPr>
        <w:ind w:left="4939" w:hanging="444"/>
      </w:pPr>
      <w:rPr>
        <w:rFonts w:hint="default"/>
      </w:rPr>
    </w:lvl>
    <w:lvl w:ilvl="5" w:tplc="0346D57E">
      <w:numFmt w:val="bullet"/>
      <w:lvlText w:val="•"/>
      <w:lvlJc w:val="left"/>
      <w:pPr>
        <w:ind w:left="5949" w:hanging="444"/>
      </w:pPr>
      <w:rPr>
        <w:rFonts w:hint="default"/>
      </w:rPr>
    </w:lvl>
    <w:lvl w:ilvl="6" w:tplc="046E31BA">
      <w:numFmt w:val="bullet"/>
      <w:lvlText w:val="•"/>
      <w:lvlJc w:val="left"/>
      <w:pPr>
        <w:ind w:left="6959" w:hanging="444"/>
      </w:pPr>
      <w:rPr>
        <w:rFonts w:hint="default"/>
      </w:rPr>
    </w:lvl>
    <w:lvl w:ilvl="7" w:tplc="214470C0">
      <w:numFmt w:val="bullet"/>
      <w:lvlText w:val="•"/>
      <w:lvlJc w:val="left"/>
      <w:pPr>
        <w:ind w:left="7968" w:hanging="444"/>
      </w:pPr>
      <w:rPr>
        <w:rFonts w:hint="default"/>
      </w:rPr>
    </w:lvl>
    <w:lvl w:ilvl="8" w:tplc="E46235BE">
      <w:numFmt w:val="bullet"/>
      <w:lvlText w:val="•"/>
      <w:lvlJc w:val="left"/>
      <w:pPr>
        <w:ind w:left="8978" w:hanging="444"/>
      </w:pPr>
      <w:rPr>
        <w:rFonts w:hint="default"/>
      </w:rPr>
    </w:lvl>
  </w:abstractNum>
  <w:abstractNum w:abstractNumId="79" w15:restartNumberingAfterBreak="0">
    <w:nsid w:val="74B62EFF"/>
    <w:multiLevelType w:val="hybridMultilevel"/>
    <w:tmpl w:val="6CA213AE"/>
    <w:lvl w:ilvl="0" w:tplc="72BAE058">
      <w:start w:val="1"/>
      <w:numFmt w:val="decimal"/>
      <w:lvlText w:val="%1."/>
      <w:lvlJc w:val="left"/>
      <w:pPr>
        <w:ind w:left="538" w:hanging="276"/>
        <w:jc w:val="left"/>
      </w:pPr>
      <w:rPr>
        <w:rFonts w:ascii="Arial" w:eastAsia="Arial" w:hAnsi="Arial" w:cs="Arial" w:hint="default"/>
        <w:spacing w:val="-1"/>
        <w:w w:val="99"/>
        <w:sz w:val="20"/>
        <w:szCs w:val="20"/>
      </w:rPr>
    </w:lvl>
    <w:lvl w:ilvl="1" w:tplc="12F0CDBC">
      <w:numFmt w:val="bullet"/>
      <w:lvlText w:val="•"/>
      <w:lvlJc w:val="left"/>
      <w:pPr>
        <w:ind w:left="1490" w:hanging="276"/>
      </w:pPr>
      <w:rPr>
        <w:rFonts w:hint="default"/>
      </w:rPr>
    </w:lvl>
    <w:lvl w:ilvl="2" w:tplc="2B34C8E0">
      <w:numFmt w:val="bullet"/>
      <w:lvlText w:val="•"/>
      <w:lvlJc w:val="left"/>
      <w:pPr>
        <w:ind w:left="2441" w:hanging="276"/>
      </w:pPr>
      <w:rPr>
        <w:rFonts w:hint="default"/>
      </w:rPr>
    </w:lvl>
    <w:lvl w:ilvl="3" w:tplc="F7B6B6EA">
      <w:numFmt w:val="bullet"/>
      <w:lvlText w:val="•"/>
      <w:lvlJc w:val="left"/>
      <w:pPr>
        <w:ind w:left="3391" w:hanging="276"/>
      </w:pPr>
      <w:rPr>
        <w:rFonts w:hint="default"/>
      </w:rPr>
    </w:lvl>
    <w:lvl w:ilvl="4" w:tplc="E834AA78">
      <w:numFmt w:val="bullet"/>
      <w:lvlText w:val="•"/>
      <w:lvlJc w:val="left"/>
      <w:pPr>
        <w:ind w:left="4342" w:hanging="276"/>
      </w:pPr>
      <w:rPr>
        <w:rFonts w:hint="default"/>
      </w:rPr>
    </w:lvl>
    <w:lvl w:ilvl="5" w:tplc="2AD450A6">
      <w:numFmt w:val="bullet"/>
      <w:lvlText w:val="•"/>
      <w:lvlJc w:val="left"/>
      <w:pPr>
        <w:ind w:left="5293" w:hanging="276"/>
      </w:pPr>
      <w:rPr>
        <w:rFonts w:hint="default"/>
      </w:rPr>
    </w:lvl>
    <w:lvl w:ilvl="6" w:tplc="65A8538C">
      <w:numFmt w:val="bullet"/>
      <w:lvlText w:val="•"/>
      <w:lvlJc w:val="left"/>
      <w:pPr>
        <w:ind w:left="6243" w:hanging="276"/>
      </w:pPr>
      <w:rPr>
        <w:rFonts w:hint="default"/>
      </w:rPr>
    </w:lvl>
    <w:lvl w:ilvl="7" w:tplc="BA04A4E8">
      <w:numFmt w:val="bullet"/>
      <w:lvlText w:val="•"/>
      <w:lvlJc w:val="left"/>
      <w:pPr>
        <w:ind w:left="7194" w:hanging="276"/>
      </w:pPr>
      <w:rPr>
        <w:rFonts w:hint="default"/>
      </w:rPr>
    </w:lvl>
    <w:lvl w:ilvl="8" w:tplc="0B7839C6">
      <w:numFmt w:val="bullet"/>
      <w:lvlText w:val="•"/>
      <w:lvlJc w:val="left"/>
      <w:pPr>
        <w:ind w:left="8145" w:hanging="276"/>
      </w:pPr>
      <w:rPr>
        <w:rFonts w:hint="default"/>
      </w:rPr>
    </w:lvl>
  </w:abstractNum>
  <w:abstractNum w:abstractNumId="80" w15:restartNumberingAfterBreak="0">
    <w:nsid w:val="76BB38E5"/>
    <w:multiLevelType w:val="multilevel"/>
    <w:tmpl w:val="A8F2EF54"/>
    <w:lvl w:ilvl="0">
      <w:start w:val="1"/>
      <w:numFmt w:val="decimal"/>
      <w:lvlText w:val="%1."/>
      <w:lvlJc w:val="left"/>
      <w:pPr>
        <w:ind w:left="598" w:hanging="336"/>
        <w:jc w:val="left"/>
      </w:pPr>
      <w:rPr>
        <w:rFonts w:ascii="Arial" w:eastAsia="Arial" w:hAnsi="Arial" w:cs="Arial" w:hint="default"/>
        <w:b/>
        <w:bCs/>
        <w:spacing w:val="-3"/>
        <w:w w:val="99"/>
        <w:sz w:val="24"/>
        <w:szCs w:val="24"/>
      </w:rPr>
    </w:lvl>
    <w:lvl w:ilvl="1">
      <w:start w:val="1"/>
      <w:numFmt w:val="decimal"/>
      <w:lvlText w:val="%1.%2"/>
      <w:lvlJc w:val="left"/>
      <w:pPr>
        <w:ind w:left="262" w:hanging="387"/>
        <w:jc w:val="left"/>
      </w:pPr>
      <w:rPr>
        <w:rFonts w:ascii="Arial" w:eastAsia="Arial" w:hAnsi="Arial" w:cs="Arial" w:hint="default"/>
        <w:spacing w:val="-1"/>
        <w:w w:val="99"/>
        <w:sz w:val="20"/>
        <w:szCs w:val="20"/>
      </w:rPr>
    </w:lvl>
    <w:lvl w:ilvl="2">
      <w:numFmt w:val="bullet"/>
      <w:lvlText w:val=""/>
      <w:lvlJc w:val="left"/>
      <w:pPr>
        <w:ind w:left="982" w:hanging="360"/>
      </w:pPr>
      <w:rPr>
        <w:rFonts w:ascii="Symbol" w:eastAsia="Symbol" w:hAnsi="Symbol" w:cs="Symbol" w:hint="default"/>
        <w:w w:val="99"/>
        <w:sz w:val="20"/>
        <w:szCs w:val="20"/>
      </w:rPr>
    </w:lvl>
    <w:lvl w:ilvl="3">
      <w:numFmt w:val="bullet"/>
      <w:lvlText w:val="•"/>
      <w:lvlJc w:val="left"/>
      <w:pPr>
        <w:ind w:left="2113" w:hanging="360"/>
      </w:pPr>
      <w:rPr>
        <w:rFonts w:hint="default"/>
      </w:rPr>
    </w:lvl>
    <w:lvl w:ilvl="4">
      <w:numFmt w:val="bullet"/>
      <w:lvlText w:val="•"/>
      <w:lvlJc w:val="left"/>
      <w:pPr>
        <w:ind w:left="3246" w:hanging="360"/>
      </w:pPr>
      <w:rPr>
        <w:rFonts w:hint="default"/>
      </w:rPr>
    </w:lvl>
    <w:lvl w:ilvl="5">
      <w:numFmt w:val="bullet"/>
      <w:lvlText w:val="•"/>
      <w:lvlJc w:val="left"/>
      <w:pPr>
        <w:ind w:left="4379" w:hanging="360"/>
      </w:pPr>
      <w:rPr>
        <w:rFonts w:hint="default"/>
      </w:rPr>
    </w:lvl>
    <w:lvl w:ilvl="6">
      <w:numFmt w:val="bullet"/>
      <w:lvlText w:val="•"/>
      <w:lvlJc w:val="left"/>
      <w:pPr>
        <w:ind w:left="5513" w:hanging="360"/>
      </w:pPr>
      <w:rPr>
        <w:rFonts w:hint="default"/>
      </w:rPr>
    </w:lvl>
    <w:lvl w:ilvl="7">
      <w:numFmt w:val="bullet"/>
      <w:lvlText w:val="•"/>
      <w:lvlJc w:val="left"/>
      <w:pPr>
        <w:ind w:left="6646" w:hanging="360"/>
      </w:pPr>
      <w:rPr>
        <w:rFonts w:hint="default"/>
      </w:rPr>
    </w:lvl>
    <w:lvl w:ilvl="8">
      <w:numFmt w:val="bullet"/>
      <w:lvlText w:val="•"/>
      <w:lvlJc w:val="left"/>
      <w:pPr>
        <w:ind w:left="7779" w:hanging="360"/>
      </w:pPr>
      <w:rPr>
        <w:rFonts w:hint="default"/>
      </w:rPr>
    </w:lvl>
  </w:abstractNum>
  <w:abstractNum w:abstractNumId="81" w15:restartNumberingAfterBreak="0">
    <w:nsid w:val="773453DA"/>
    <w:multiLevelType w:val="hybridMultilevel"/>
    <w:tmpl w:val="3E9C405E"/>
    <w:lvl w:ilvl="0" w:tplc="C0946AE8">
      <w:start w:val="1"/>
      <w:numFmt w:val="decimal"/>
      <w:lvlText w:val="%1."/>
      <w:lvlJc w:val="left"/>
      <w:pPr>
        <w:ind w:left="538" w:hanging="276"/>
        <w:jc w:val="left"/>
      </w:pPr>
      <w:rPr>
        <w:rFonts w:ascii="Arial" w:eastAsia="Arial" w:hAnsi="Arial" w:cs="Arial" w:hint="default"/>
        <w:spacing w:val="-1"/>
        <w:w w:val="99"/>
        <w:sz w:val="20"/>
        <w:szCs w:val="20"/>
      </w:rPr>
    </w:lvl>
    <w:lvl w:ilvl="1" w:tplc="A66E51E2">
      <w:numFmt w:val="bullet"/>
      <w:lvlText w:val="•"/>
      <w:lvlJc w:val="left"/>
      <w:pPr>
        <w:ind w:left="1490" w:hanging="276"/>
      </w:pPr>
      <w:rPr>
        <w:rFonts w:hint="default"/>
      </w:rPr>
    </w:lvl>
    <w:lvl w:ilvl="2" w:tplc="A4E8E1AA">
      <w:numFmt w:val="bullet"/>
      <w:lvlText w:val="•"/>
      <w:lvlJc w:val="left"/>
      <w:pPr>
        <w:ind w:left="2441" w:hanging="276"/>
      </w:pPr>
      <w:rPr>
        <w:rFonts w:hint="default"/>
      </w:rPr>
    </w:lvl>
    <w:lvl w:ilvl="3" w:tplc="EE908A0E">
      <w:numFmt w:val="bullet"/>
      <w:lvlText w:val="•"/>
      <w:lvlJc w:val="left"/>
      <w:pPr>
        <w:ind w:left="3391" w:hanging="276"/>
      </w:pPr>
      <w:rPr>
        <w:rFonts w:hint="default"/>
      </w:rPr>
    </w:lvl>
    <w:lvl w:ilvl="4" w:tplc="E2E406D0">
      <w:numFmt w:val="bullet"/>
      <w:lvlText w:val="•"/>
      <w:lvlJc w:val="left"/>
      <w:pPr>
        <w:ind w:left="4342" w:hanging="276"/>
      </w:pPr>
      <w:rPr>
        <w:rFonts w:hint="default"/>
      </w:rPr>
    </w:lvl>
    <w:lvl w:ilvl="5" w:tplc="CF5A4E18">
      <w:numFmt w:val="bullet"/>
      <w:lvlText w:val="•"/>
      <w:lvlJc w:val="left"/>
      <w:pPr>
        <w:ind w:left="5293" w:hanging="276"/>
      </w:pPr>
      <w:rPr>
        <w:rFonts w:hint="default"/>
      </w:rPr>
    </w:lvl>
    <w:lvl w:ilvl="6" w:tplc="6DEA0AC4">
      <w:numFmt w:val="bullet"/>
      <w:lvlText w:val="•"/>
      <w:lvlJc w:val="left"/>
      <w:pPr>
        <w:ind w:left="6243" w:hanging="276"/>
      </w:pPr>
      <w:rPr>
        <w:rFonts w:hint="default"/>
      </w:rPr>
    </w:lvl>
    <w:lvl w:ilvl="7" w:tplc="8354CAA8">
      <w:numFmt w:val="bullet"/>
      <w:lvlText w:val="•"/>
      <w:lvlJc w:val="left"/>
      <w:pPr>
        <w:ind w:left="7194" w:hanging="276"/>
      </w:pPr>
      <w:rPr>
        <w:rFonts w:hint="default"/>
      </w:rPr>
    </w:lvl>
    <w:lvl w:ilvl="8" w:tplc="1C2ADD84">
      <w:numFmt w:val="bullet"/>
      <w:lvlText w:val="•"/>
      <w:lvlJc w:val="left"/>
      <w:pPr>
        <w:ind w:left="8145" w:hanging="276"/>
      </w:pPr>
      <w:rPr>
        <w:rFonts w:hint="default"/>
      </w:rPr>
    </w:lvl>
  </w:abstractNum>
  <w:abstractNum w:abstractNumId="82" w15:restartNumberingAfterBreak="0">
    <w:nsid w:val="7AEB4FA7"/>
    <w:multiLevelType w:val="hybridMultilevel"/>
    <w:tmpl w:val="02DE8252"/>
    <w:lvl w:ilvl="0" w:tplc="FEE2E29E">
      <w:start w:val="1"/>
      <w:numFmt w:val="decimal"/>
      <w:lvlText w:val="%1."/>
      <w:lvlJc w:val="left"/>
      <w:pPr>
        <w:ind w:left="598" w:hanging="336"/>
        <w:jc w:val="left"/>
      </w:pPr>
      <w:rPr>
        <w:rFonts w:ascii="Arial" w:eastAsia="Arial" w:hAnsi="Arial" w:cs="Arial" w:hint="default"/>
        <w:b/>
        <w:bCs/>
        <w:w w:val="99"/>
        <w:sz w:val="24"/>
        <w:szCs w:val="24"/>
      </w:rPr>
    </w:lvl>
    <w:lvl w:ilvl="1" w:tplc="764494C2">
      <w:numFmt w:val="bullet"/>
      <w:lvlText w:val=""/>
      <w:lvlJc w:val="left"/>
      <w:pPr>
        <w:ind w:left="862" w:hanging="360"/>
      </w:pPr>
      <w:rPr>
        <w:rFonts w:ascii="Symbol" w:eastAsia="Symbol" w:hAnsi="Symbol" w:cs="Symbol" w:hint="default"/>
        <w:w w:val="99"/>
        <w:sz w:val="20"/>
        <w:szCs w:val="20"/>
      </w:rPr>
    </w:lvl>
    <w:lvl w:ilvl="2" w:tplc="3CD4E8F8">
      <w:numFmt w:val="bullet"/>
      <w:lvlText w:val="•"/>
      <w:lvlJc w:val="left"/>
      <w:pPr>
        <w:ind w:left="1880" w:hanging="360"/>
      </w:pPr>
      <w:rPr>
        <w:rFonts w:hint="default"/>
      </w:rPr>
    </w:lvl>
    <w:lvl w:ilvl="3" w:tplc="19AC50AC">
      <w:numFmt w:val="bullet"/>
      <w:lvlText w:val="•"/>
      <w:lvlJc w:val="left"/>
      <w:pPr>
        <w:ind w:left="2901" w:hanging="360"/>
      </w:pPr>
      <w:rPr>
        <w:rFonts w:hint="default"/>
      </w:rPr>
    </w:lvl>
    <w:lvl w:ilvl="4" w:tplc="6B809556">
      <w:numFmt w:val="bullet"/>
      <w:lvlText w:val="•"/>
      <w:lvlJc w:val="left"/>
      <w:pPr>
        <w:ind w:left="3922" w:hanging="360"/>
      </w:pPr>
      <w:rPr>
        <w:rFonts w:hint="default"/>
      </w:rPr>
    </w:lvl>
    <w:lvl w:ilvl="5" w:tplc="9CB2CB2A">
      <w:numFmt w:val="bullet"/>
      <w:lvlText w:val="•"/>
      <w:lvlJc w:val="left"/>
      <w:pPr>
        <w:ind w:left="4942" w:hanging="360"/>
      </w:pPr>
      <w:rPr>
        <w:rFonts w:hint="default"/>
      </w:rPr>
    </w:lvl>
    <w:lvl w:ilvl="6" w:tplc="92C27FCC">
      <w:numFmt w:val="bullet"/>
      <w:lvlText w:val="•"/>
      <w:lvlJc w:val="left"/>
      <w:pPr>
        <w:ind w:left="5963" w:hanging="360"/>
      </w:pPr>
      <w:rPr>
        <w:rFonts w:hint="default"/>
      </w:rPr>
    </w:lvl>
    <w:lvl w:ilvl="7" w:tplc="1CECF446">
      <w:numFmt w:val="bullet"/>
      <w:lvlText w:val="•"/>
      <w:lvlJc w:val="left"/>
      <w:pPr>
        <w:ind w:left="6984" w:hanging="360"/>
      </w:pPr>
      <w:rPr>
        <w:rFonts w:hint="default"/>
      </w:rPr>
    </w:lvl>
    <w:lvl w:ilvl="8" w:tplc="E19CD084">
      <w:numFmt w:val="bullet"/>
      <w:lvlText w:val="•"/>
      <w:lvlJc w:val="left"/>
      <w:pPr>
        <w:ind w:left="8004" w:hanging="360"/>
      </w:pPr>
      <w:rPr>
        <w:rFonts w:hint="default"/>
      </w:rPr>
    </w:lvl>
  </w:abstractNum>
  <w:abstractNum w:abstractNumId="83" w15:restartNumberingAfterBreak="0">
    <w:nsid w:val="7BE0044D"/>
    <w:multiLevelType w:val="hybridMultilevel"/>
    <w:tmpl w:val="3B8269F8"/>
    <w:lvl w:ilvl="0" w:tplc="E71237B2">
      <w:start w:val="1"/>
      <w:numFmt w:val="lowerRoman"/>
      <w:lvlText w:val="%1."/>
      <w:lvlJc w:val="left"/>
      <w:pPr>
        <w:ind w:left="1169" w:hanging="341"/>
        <w:jc w:val="left"/>
      </w:pPr>
      <w:rPr>
        <w:rFonts w:ascii="Arial" w:eastAsia="Arial" w:hAnsi="Arial" w:cs="Arial" w:hint="default"/>
        <w:spacing w:val="0"/>
        <w:w w:val="100"/>
        <w:sz w:val="20"/>
        <w:szCs w:val="20"/>
      </w:rPr>
    </w:lvl>
    <w:lvl w:ilvl="1" w:tplc="F80EB99C">
      <w:numFmt w:val="bullet"/>
      <w:lvlText w:val="•"/>
      <w:lvlJc w:val="left"/>
      <w:pPr>
        <w:ind w:left="2048" w:hanging="341"/>
      </w:pPr>
      <w:rPr>
        <w:rFonts w:hint="default"/>
      </w:rPr>
    </w:lvl>
    <w:lvl w:ilvl="2" w:tplc="07F48262">
      <w:numFmt w:val="bullet"/>
      <w:lvlText w:val="•"/>
      <w:lvlJc w:val="left"/>
      <w:pPr>
        <w:ind w:left="2937" w:hanging="341"/>
      </w:pPr>
      <w:rPr>
        <w:rFonts w:hint="default"/>
      </w:rPr>
    </w:lvl>
    <w:lvl w:ilvl="3" w:tplc="539E32A2">
      <w:numFmt w:val="bullet"/>
      <w:lvlText w:val="•"/>
      <w:lvlJc w:val="left"/>
      <w:pPr>
        <w:ind w:left="3825" w:hanging="341"/>
      </w:pPr>
      <w:rPr>
        <w:rFonts w:hint="default"/>
      </w:rPr>
    </w:lvl>
    <w:lvl w:ilvl="4" w:tplc="DE449750">
      <w:numFmt w:val="bullet"/>
      <w:lvlText w:val="•"/>
      <w:lvlJc w:val="left"/>
      <w:pPr>
        <w:ind w:left="4714" w:hanging="341"/>
      </w:pPr>
      <w:rPr>
        <w:rFonts w:hint="default"/>
      </w:rPr>
    </w:lvl>
    <w:lvl w:ilvl="5" w:tplc="7D6AACF0">
      <w:numFmt w:val="bullet"/>
      <w:lvlText w:val="•"/>
      <w:lvlJc w:val="left"/>
      <w:pPr>
        <w:ind w:left="5603" w:hanging="341"/>
      </w:pPr>
      <w:rPr>
        <w:rFonts w:hint="default"/>
      </w:rPr>
    </w:lvl>
    <w:lvl w:ilvl="6" w:tplc="F34C635A">
      <w:numFmt w:val="bullet"/>
      <w:lvlText w:val="•"/>
      <w:lvlJc w:val="left"/>
      <w:pPr>
        <w:ind w:left="6491" w:hanging="341"/>
      </w:pPr>
      <w:rPr>
        <w:rFonts w:hint="default"/>
      </w:rPr>
    </w:lvl>
    <w:lvl w:ilvl="7" w:tplc="D58CFE1E">
      <w:numFmt w:val="bullet"/>
      <w:lvlText w:val="•"/>
      <w:lvlJc w:val="left"/>
      <w:pPr>
        <w:ind w:left="7380" w:hanging="341"/>
      </w:pPr>
      <w:rPr>
        <w:rFonts w:hint="default"/>
      </w:rPr>
    </w:lvl>
    <w:lvl w:ilvl="8" w:tplc="76341B6C">
      <w:numFmt w:val="bullet"/>
      <w:lvlText w:val="•"/>
      <w:lvlJc w:val="left"/>
      <w:pPr>
        <w:ind w:left="8269" w:hanging="341"/>
      </w:pPr>
      <w:rPr>
        <w:rFonts w:hint="default"/>
      </w:rPr>
    </w:lvl>
  </w:abstractNum>
  <w:num w:numId="1">
    <w:abstractNumId w:val="61"/>
  </w:num>
  <w:num w:numId="2">
    <w:abstractNumId w:val="10"/>
  </w:num>
  <w:num w:numId="3">
    <w:abstractNumId w:val="29"/>
  </w:num>
  <w:num w:numId="4">
    <w:abstractNumId w:val="17"/>
  </w:num>
  <w:num w:numId="5">
    <w:abstractNumId w:val="16"/>
  </w:num>
  <w:num w:numId="6">
    <w:abstractNumId w:val="82"/>
  </w:num>
  <w:num w:numId="7">
    <w:abstractNumId w:val="79"/>
  </w:num>
  <w:num w:numId="8">
    <w:abstractNumId w:val="67"/>
  </w:num>
  <w:num w:numId="9">
    <w:abstractNumId w:val="52"/>
  </w:num>
  <w:num w:numId="10">
    <w:abstractNumId w:val="74"/>
  </w:num>
  <w:num w:numId="11">
    <w:abstractNumId w:val="5"/>
  </w:num>
  <w:num w:numId="12">
    <w:abstractNumId w:val="43"/>
  </w:num>
  <w:num w:numId="13">
    <w:abstractNumId w:val="70"/>
  </w:num>
  <w:num w:numId="14">
    <w:abstractNumId w:val="0"/>
  </w:num>
  <w:num w:numId="15">
    <w:abstractNumId w:val="64"/>
  </w:num>
  <w:num w:numId="16">
    <w:abstractNumId w:val="63"/>
  </w:num>
  <w:num w:numId="17">
    <w:abstractNumId w:val="46"/>
  </w:num>
  <w:num w:numId="18">
    <w:abstractNumId w:val="28"/>
  </w:num>
  <w:num w:numId="19">
    <w:abstractNumId w:val="51"/>
  </w:num>
  <w:num w:numId="20">
    <w:abstractNumId w:val="80"/>
  </w:num>
  <w:num w:numId="21">
    <w:abstractNumId w:val="55"/>
  </w:num>
  <w:num w:numId="22">
    <w:abstractNumId w:val="22"/>
  </w:num>
  <w:num w:numId="23">
    <w:abstractNumId w:val="44"/>
  </w:num>
  <w:num w:numId="24">
    <w:abstractNumId w:val="26"/>
  </w:num>
  <w:num w:numId="25">
    <w:abstractNumId w:val="72"/>
  </w:num>
  <w:num w:numId="26">
    <w:abstractNumId w:val="56"/>
  </w:num>
  <w:num w:numId="27">
    <w:abstractNumId w:val="68"/>
  </w:num>
  <w:num w:numId="28">
    <w:abstractNumId w:val="48"/>
  </w:num>
  <w:num w:numId="29">
    <w:abstractNumId w:val="31"/>
  </w:num>
  <w:num w:numId="30">
    <w:abstractNumId w:val="19"/>
  </w:num>
  <w:num w:numId="31">
    <w:abstractNumId w:val="8"/>
  </w:num>
  <w:num w:numId="32">
    <w:abstractNumId w:val="47"/>
  </w:num>
  <w:num w:numId="33">
    <w:abstractNumId w:val="49"/>
  </w:num>
  <w:num w:numId="34">
    <w:abstractNumId w:val="2"/>
  </w:num>
  <w:num w:numId="35">
    <w:abstractNumId w:val="81"/>
  </w:num>
  <w:num w:numId="36">
    <w:abstractNumId w:val="50"/>
  </w:num>
  <w:num w:numId="37">
    <w:abstractNumId w:val="71"/>
  </w:num>
  <w:num w:numId="38">
    <w:abstractNumId w:val="66"/>
  </w:num>
  <w:num w:numId="39">
    <w:abstractNumId w:val="27"/>
  </w:num>
  <w:num w:numId="40">
    <w:abstractNumId w:val="34"/>
  </w:num>
  <w:num w:numId="41">
    <w:abstractNumId w:val="41"/>
  </w:num>
  <w:num w:numId="42">
    <w:abstractNumId w:val="45"/>
  </w:num>
  <w:num w:numId="43">
    <w:abstractNumId w:val="76"/>
  </w:num>
  <w:num w:numId="44">
    <w:abstractNumId w:val="38"/>
  </w:num>
  <w:num w:numId="45">
    <w:abstractNumId w:val="3"/>
  </w:num>
  <w:num w:numId="46">
    <w:abstractNumId w:val="73"/>
  </w:num>
  <w:num w:numId="47">
    <w:abstractNumId w:val="11"/>
  </w:num>
  <w:num w:numId="48">
    <w:abstractNumId w:val="30"/>
  </w:num>
  <w:num w:numId="49">
    <w:abstractNumId w:val="58"/>
  </w:num>
  <w:num w:numId="50">
    <w:abstractNumId w:val="42"/>
  </w:num>
  <w:num w:numId="51">
    <w:abstractNumId w:val="6"/>
  </w:num>
  <w:num w:numId="52">
    <w:abstractNumId w:val="77"/>
  </w:num>
  <w:num w:numId="53">
    <w:abstractNumId w:val="25"/>
  </w:num>
  <w:num w:numId="54">
    <w:abstractNumId w:val="21"/>
  </w:num>
  <w:num w:numId="55">
    <w:abstractNumId w:val="13"/>
  </w:num>
  <w:num w:numId="56">
    <w:abstractNumId w:val="53"/>
  </w:num>
  <w:num w:numId="57">
    <w:abstractNumId w:val="83"/>
  </w:num>
  <w:num w:numId="58">
    <w:abstractNumId w:val="32"/>
  </w:num>
  <w:num w:numId="59">
    <w:abstractNumId w:val="14"/>
  </w:num>
  <w:num w:numId="60">
    <w:abstractNumId w:val="62"/>
  </w:num>
  <w:num w:numId="61">
    <w:abstractNumId w:val="39"/>
  </w:num>
  <w:num w:numId="62">
    <w:abstractNumId w:val="15"/>
  </w:num>
  <w:num w:numId="63">
    <w:abstractNumId w:val="23"/>
  </w:num>
  <w:num w:numId="64">
    <w:abstractNumId w:val="1"/>
  </w:num>
  <w:num w:numId="65">
    <w:abstractNumId w:val="12"/>
  </w:num>
  <w:num w:numId="66">
    <w:abstractNumId w:val="24"/>
  </w:num>
  <w:num w:numId="67">
    <w:abstractNumId w:val="78"/>
  </w:num>
  <w:num w:numId="68">
    <w:abstractNumId w:val="4"/>
  </w:num>
  <w:num w:numId="69">
    <w:abstractNumId w:val="36"/>
  </w:num>
  <w:num w:numId="70">
    <w:abstractNumId w:val="9"/>
  </w:num>
  <w:num w:numId="71">
    <w:abstractNumId w:val="33"/>
  </w:num>
  <w:num w:numId="72">
    <w:abstractNumId w:val="69"/>
  </w:num>
  <w:num w:numId="73">
    <w:abstractNumId w:val="75"/>
  </w:num>
  <w:num w:numId="74">
    <w:abstractNumId w:val="54"/>
  </w:num>
  <w:num w:numId="75">
    <w:abstractNumId w:val="57"/>
  </w:num>
  <w:num w:numId="76">
    <w:abstractNumId w:val="60"/>
  </w:num>
  <w:num w:numId="77">
    <w:abstractNumId w:val="7"/>
  </w:num>
  <w:num w:numId="78">
    <w:abstractNumId w:val="37"/>
  </w:num>
  <w:num w:numId="79">
    <w:abstractNumId w:val="35"/>
  </w:num>
  <w:num w:numId="80">
    <w:abstractNumId w:val="40"/>
  </w:num>
  <w:num w:numId="81">
    <w:abstractNumId w:val="20"/>
  </w:num>
  <w:num w:numId="82">
    <w:abstractNumId w:val="59"/>
  </w:num>
  <w:num w:numId="83">
    <w:abstractNumId w:val="18"/>
  </w:num>
  <w:num w:numId="84">
    <w:abstractNumId w:val="65"/>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drawingGridHorizontalSpacing w:val="110"/>
  <w:displayHorizontalDrawingGridEvery w:val="2"/>
  <w:characterSpacingControl w:val="doNotCompress"/>
  <w:hdrShapeDefaults>
    <o:shapedefaults v:ext="edit" spidmax="2124" fill="f" fillcolor="white" stroke="f">
      <v:fill color="white" on="f"/>
      <v:stroke on="f"/>
    </o:shapedefaults>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F93F21"/>
    <w:rsid w:val="000320A2"/>
    <w:rsid w:val="000436B4"/>
    <w:rsid w:val="00057E06"/>
    <w:rsid w:val="00075138"/>
    <w:rsid w:val="00176EA6"/>
    <w:rsid w:val="001C2F0F"/>
    <w:rsid w:val="001D73F2"/>
    <w:rsid w:val="0023031B"/>
    <w:rsid w:val="002433BD"/>
    <w:rsid w:val="00277524"/>
    <w:rsid w:val="00314A41"/>
    <w:rsid w:val="0034734F"/>
    <w:rsid w:val="00370A2C"/>
    <w:rsid w:val="003D5979"/>
    <w:rsid w:val="00462816"/>
    <w:rsid w:val="00476B97"/>
    <w:rsid w:val="004C39DA"/>
    <w:rsid w:val="00591BB2"/>
    <w:rsid w:val="006E7D36"/>
    <w:rsid w:val="00816745"/>
    <w:rsid w:val="008A1536"/>
    <w:rsid w:val="008C07B3"/>
    <w:rsid w:val="00963B95"/>
    <w:rsid w:val="009B7560"/>
    <w:rsid w:val="009D0B59"/>
    <w:rsid w:val="00B348F4"/>
    <w:rsid w:val="00C40705"/>
    <w:rsid w:val="00C82405"/>
    <w:rsid w:val="00D16590"/>
    <w:rsid w:val="00D33CC3"/>
    <w:rsid w:val="00D75DDF"/>
    <w:rsid w:val="00F22300"/>
    <w:rsid w:val="00F93F2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124" fill="f" fillcolor="white" stroke="f">
      <v:fill color="white" on="f"/>
      <v:stroke on="f"/>
    </o:shapedefaults>
    <o:shapelayout v:ext="edit">
      <o:idmap v:ext="edit" data="1"/>
    </o:shapelayout>
  </w:shapeDefaults>
  <w:decimalSymbol w:val="."/>
  <w:listSeparator w:val=","/>
  <w14:docId w14:val="1CE4C511"/>
  <w15:docId w15:val="{55FCF1EC-E8E1-429D-8AD5-BD41DFAE8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260"/>
      <w:ind w:left="262"/>
      <w:outlineLvl w:val="0"/>
    </w:pPr>
    <w:rPr>
      <w:b/>
      <w:bCs/>
      <w:sz w:val="30"/>
      <w:szCs w:val="30"/>
    </w:rPr>
  </w:style>
  <w:style w:type="paragraph" w:styleId="Heading2">
    <w:name w:val="heading 2"/>
    <w:basedOn w:val="Normal"/>
    <w:uiPriority w:val="1"/>
    <w:qFormat/>
    <w:pPr>
      <w:spacing w:before="245"/>
      <w:ind w:left="262"/>
      <w:outlineLvl w:val="1"/>
    </w:pPr>
    <w:rPr>
      <w:b/>
      <w:bCs/>
      <w:sz w:val="28"/>
      <w:szCs w:val="28"/>
    </w:rPr>
  </w:style>
  <w:style w:type="paragraph" w:styleId="Heading3">
    <w:name w:val="heading 3"/>
    <w:basedOn w:val="Normal"/>
    <w:uiPriority w:val="1"/>
    <w:qFormat/>
    <w:pPr>
      <w:ind w:left="598"/>
      <w:outlineLvl w:val="2"/>
    </w:pPr>
    <w:rPr>
      <w:b/>
      <w:bCs/>
      <w:sz w:val="24"/>
      <w:szCs w:val="24"/>
    </w:rPr>
  </w:style>
  <w:style w:type="paragraph" w:styleId="Heading4">
    <w:name w:val="heading 4"/>
    <w:basedOn w:val="Normal"/>
    <w:uiPriority w:val="1"/>
    <w:qFormat/>
    <w:pPr>
      <w:ind w:left="692" w:hanging="430"/>
      <w:outlineLvl w:val="3"/>
    </w:pPr>
    <w:rPr>
      <w:b/>
      <w:bCs/>
    </w:rPr>
  </w:style>
  <w:style w:type="paragraph" w:styleId="Heading5">
    <w:name w:val="heading 5"/>
    <w:basedOn w:val="Normal"/>
    <w:uiPriority w:val="1"/>
    <w:qFormat/>
    <w:pPr>
      <w:ind w:left="262"/>
      <w:outlineLvl w:val="4"/>
    </w:pPr>
    <w:rPr>
      <w:b/>
      <w:bCs/>
      <w:sz w:val="21"/>
      <w:szCs w:val="21"/>
    </w:rPr>
  </w:style>
  <w:style w:type="paragraph" w:styleId="Heading6">
    <w:name w:val="heading 6"/>
    <w:basedOn w:val="Normal"/>
    <w:uiPriority w:val="1"/>
    <w:qFormat/>
    <w:pPr>
      <w:ind w:left="262"/>
      <w:outlineLvl w:val="5"/>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982"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77524"/>
    <w:pPr>
      <w:tabs>
        <w:tab w:val="center" w:pos="4513"/>
        <w:tab w:val="right" w:pos="9026"/>
      </w:tabs>
    </w:pPr>
  </w:style>
  <w:style w:type="character" w:customStyle="1" w:styleId="HeaderChar">
    <w:name w:val="Header Char"/>
    <w:basedOn w:val="DefaultParagraphFont"/>
    <w:link w:val="Header"/>
    <w:uiPriority w:val="99"/>
    <w:rsid w:val="00277524"/>
    <w:rPr>
      <w:rFonts w:ascii="Arial" w:eastAsia="Arial" w:hAnsi="Arial" w:cs="Arial"/>
    </w:rPr>
  </w:style>
  <w:style w:type="paragraph" w:styleId="Footer">
    <w:name w:val="footer"/>
    <w:basedOn w:val="Normal"/>
    <w:link w:val="FooterChar"/>
    <w:uiPriority w:val="99"/>
    <w:unhideWhenUsed/>
    <w:rsid w:val="00277524"/>
    <w:pPr>
      <w:tabs>
        <w:tab w:val="center" w:pos="4513"/>
        <w:tab w:val="right" w:pos="9026"/>
      </w:tabs>
    </w:pPr>
  </w:style>
  <w:style w:type="character" w:customStyle="1" w:styleId="FooterChar">
    <w:name w:val="Footer Char"/>
    <w:basedOn w:val="DefaultParagraphFont"/>
    <w:link w:val="Footer"/>
    <w:uiPriority w:val="99"/>
    <w:rsid w:val="00277524"/>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www.flinders.edu.au/content/dam/documents/staff/policies/governance-risk/alcohol.pdf" TargetMode="External"/><Relationship Id="rId21" Type="http://schemas.openxmlformats.org/officeDocument/2006/relationships/image" Target="media/image5.jpeg"/><Relationship Id="rId42" Type="http://schemas.openxmlformats.org/officeDocument/2006/relationships/hyperlink" Target="http://www.flinders.edu.au/website-feedback" TargetMode="External"/><Relationship Id="rId63" Type="http://schemas.openxmlformats.org/officeDocument/2006/relationships/hyperlink" Target="https://www.flinders.edu.au/website-feedback" TargetMode="External"/><Relationship Id="rId84" Type="http://schemas.openxmlformats.org/officeDocument/2006/relationships/footer" Target="footer11.xml"/><Relationship Id="rId138" Type="http://schemas.openxmlformats.org/officeDocument/2006/relationships/header" Target="header20.xml"/><Relationship Id="rId159" Type="http://schemas.openxmlformats.org/officeDocument/2006/relationships/hyperlink" Target="https://flinders.edu.au/content/dam/documents/staff/policies/academic-students/student-complaints-policy.pdf" TargetMode="External"/><Relationship Id="rId170" Type="http://schemas.openxmlformats.org/officeDocument/2006/relationships/hyperlink" Target="http://www.flinders.edu.au/hr/employment-staffing/hr-client-services-contacts.cfm" TargetMode="External"/><Relationship Id="rId191" Type="http://schemas.openxmlformats.org/officeDocument/2006/relationships/footer" Target="footer23.xml"/><Relationship Id="rId205" Type="http://schemas.openxmlformats.org/officeDocument/2006/relationships/hyperlink" Target="https://www.legislation.gov.au/Details/C2015B00017" TargetMode="External"/><Relationship Id="rId107" Type="http://schemas.openxmlformats.org/officeDocument/2006/relationships/hyperlink" Target="http://www.flinders.edu.au/campus/buildings-and-property/flinders-contractor-induction-information.cfm" TargetMode="External"/><Relationship Id="rId11" Type="http://schemas.openxmlformats.org/officeDocument/2006/relationships/footer" Target="footer2.xml"/><Relationship Id="rId32" Type="http://schemas.openxmlformats.org/officeDocument/2006/relationships/hyperlink" Target="http://news.flinders.edu.au/" TargetMode="External"/><Relationship Id="rId53" Type="http://schemas.openxmlformats.org/officeDocument/2006/relationships/hyperlink" Target="http://news.flinders.edu.au/" TargetMode="External"/><Relationship Id="rId74" Type="http://schemas.openxmlformats.org/officeDocument/2006/relationships/header" Target="header9.xml"/><Relationship Id="rId128" Type="http://schemas.openxmlformats.org/officeDocument/2006/relationships/header" Target="header15.xml"/><Relationship Id="rId149" Type="http://schemas.openxmlformats.org/officeDocument/2006/relationships/header" Target="header21.xml"/><Relationship Id="rId5" Type="http://schemas.openxmlformats.org/officeDocument/2006/relationships/footnotes" Target="footnotes.xml"/><Relationship Id="rId95" Type="http://schemas.openxmlformats.org/officeDocument/2006/relationships/hyperlink" Target="https://staff.flinders.edu.au/content/dam/staff/documents/whs/forms/event-safety-assessment.pdf" TargetMode="External"/><Relationship Id="rId160" Type="http://schemas.openxmlformats.org/officeDocument/2006/relationships/hyperlink" Target="http://www.flinders.edu.au/content/dam/documents/staff/policies/people-culture/grievances.pdf" TargetMode="External"/><Relationship Id="rId181" Type="http://schemas.openxmlformats.org/officeDocument/2006/relationships/hyperlink" Target="http://www.flinders.edu.au/content/dam/documents/staff/policies/academic-students/discipline/discipline_home.pdf" TargetMode="External"/><Relationship Id="rId216" Type="http://schemas.openxmlformats.org/officeDocument/2006/relationships/customXml" Target="../customXml/item1.xml"/><Relationship Id="rId22" Type="http://schemas.openxmlformats.org/officeDocument/2006/relationships/image" Target="media/image6.png"/><Relationship Id="rId43" Type="http://schemas.openxmlformats.org/officeDocument/2006/relationships/hyperlink" Target="http://www.flinders.edu.au/copyright-disclaimer" TargetMode="External"/><Relationship Id="rId64" Type="http://schemas.openxmlformats.org/officeDocument/2006/relationships/hyperlink" Target="https://www.flinders.edu.au/copyright-disclaimer" TargetMode="External"/><Relationship Id="rId118" Type="http://schemas.openxmlformats.org/officeDocument/2006/relationships/hyperlink" Target="https://flinsafeportal.flinders.edu.au/FlindersEcPortal/" TargetMode="External"/><Relationship Id="rId139" Type="http://schemas.openxmlformats.org/officeDocument/2006/relationships/hyperlink" Target="http://www.flinders.edu.au/content/dam/documents/staff/policies/health-safety/incident-control.pdf" TargetMode="External"/><Relationship Id="rId85" Type="http://schemas.openxmlformats.org/officeDocument/2006/relationships/image" Target="media/image15.png"/><Relationship Id="rId150" Type="http://schemas.openxmlformats.org/officeDocument/2006/relationships/footer" Target="footer17.xml"/><Relationship Id="rId171" Type="http://schemas.openxmlformats.org/officeDocument/2006/relationships/hyperlink" Target="http://www.flinders.edu.au/whs/wellbeing/eap.cfm" TargetMode="External"/><Relationship Id="rId192" Type="http://schemas.openxmlformats.org/officeDocument/2006/relationships/header" Target="header30.xml"/><Relationship Id="rId206" Type="http://schemas.openxmlformats.org/officeDocument/2006/relationships/hyperlink" Target="https://www.flinders.edu.au/content/dam/documents/staff/policies/research/intellectual-property-policy.pdf" TargetMode="External"/><Relationship Id="rId12" Type="http://schemas.openxmlformats.org/officeDocument/2006/relationships/header" Target="header3.xml"/><Relationship Id="rId33" Type="http://schemas.openxmlformats.org/officeDocument/2006/relationships/hyperlink" Target="http://www.flinders.edu.au/engage" TargetMode="External"/><Relationship Id="rId108" Type="http://schemas.openxmlformats.org/officeDocument/2006/relationships/hyperlink" Target="http://www.flinders.edu.au/about_the_campus_files/Documents/CCT28_Work_Area_Induction_Checklist-FINAL.pdf" TargetMode="External"/><Relationship Id="rId129" Type="http://schemas.openxmlformats.org/officeDocument/2006/relationships/footer" Target="footer13.xml"/><Relationship Id="rId54" Type="http://schemas.openxmlformats.org/officeDocument/2006/relationships/hyperlink" Target="https://www.flinders.edu.au/engage" TargetMode="External"/><Relationship Id="rId75" Type="http://schemas.openxmlformats.org/officeDocument/2006/relationships/header" Target="header10.xml"/><Relationship Id="rId96" Type="http://schemas.openxmlformats.org/officeDocument/2006/relationships/hyperlink" Target="https://staff.flinders.edu.au/content/dam/staff/documents/whs/forms/event-safety-assessment.pdf" TargetMode="External"/><Relationship Id="rId140" Type="http://schemas.openxmlformats.org/officeDocument/2006/relationships/hyperlink" Target="http://www.flinders.edu.au/content/dam/documents/staff/policies/health-safety/incident-control.pdf" TargetMode="External"/><Relationship Id="rId161" Type="http://schemas.openxmlformats.org/officeDocument/2006/relationships/hyperlink" Target="https://flinders.edu.au/content/dam/documents/staff/policies/academic-students/student-complaints-policy.pdf" TargetMode="External"/><Relationship Id="rId182" Type="http://schemas.openxmlformats.org/officeDocument/2006/relationships/hyperlink" Target="http://www.flinders.edu.au/content/dam/documents/staff/policies/people-culture/equal-opportunity_home.pdf" TargetMode="External"/><Relationship Id="rId217" Type="http://schemas.openxmlformats.org/officeDocument/2006/relationships/customXml" Target="../customXml/item2.xml"/><Relationship Id="rId6" Type="http://schemas.openxmlformats.org/officeDocument/2006/relationships/endnotes" Target="endnotes.xml"/><Relationship Id="rId23" Type="http://schemas.openxmlformats.org/officeDocument/2006/relationships/image" Target="media/image7.png"/><Relationship Id="rId119" Type="http://schemas.openxmlformats.org/officeDocument/2006/relationships/hyperlink" Target="https://www.flinders.edu.au/content/dam/documents/staff/policies/health-safety/accident-incident-hazard-reporting-investigation-procedures.pdf" TargetMode="External"/><Relationship Id="rId44" Type="http://schemas.openxmlformats.org/officeDocument/2006/relationships/hyperlink" Target="http://www.flinders.edu.au/accessibility" TargetMode="External"/><Relationship Id="rId65" Type="http://schemas.openxmlformats.org/officeDocument/2006/relationships/hyperlink" Target="https://www.flinders.edu.au/accessibility" TargetMode="External"/><Relationship Id="rId86" Type="http://schemas.openxmlformats.org/officeDocument/2006/relationships/image" Target="media/image16.jpeg"/><Relationship Id="rId130" Type="http://schemas.openxmlformats.org/officeDocument/2006/relationships/hyperlink" Target="http://www.flinders.edu.au/content/dam/documents/staff/policies/facilities-info-management/religious-centre-rules.pdf" TargetMode="External"/><Relationship Id="rId151" Type="http://schemas.openxmlformats.org/officeDocument/2006/relationships/header" Target="header22.xml"/><Relationship Id="rId172" Type="http://schemas.openxmlformats.org/officeDocument/2006/relationships/hyperlink" Target="http://www.flinders.edu.au/whs/" TargetMode="External"/><Relationship Id="rId193" Type="http://schemas.openxmlformats.org/officeDocument/2006/relationships/hyperlink" Target="http://www.flinders.edu.au/content/dam/documents/staff/policies/research/research-misconduct.pdf" TargetMode="External"/><Relationship Id="rId207" Type="http://schemas.openxmlformats.org/officeDocument/2006/relationships/hyperlink" Target="http://www.flinders.edu.au/content/dam/documents/staff/policies/health-safety/ionising-radiation-safety.pdf" TargetMode="External"/><Relationship Id="rId13" Type="http://schemas.openxmlformats.org/officeDocument/2006/relationships/footer" Target="footer3.xml"/><Relationship Id="rId109" Type="http://schemas.openxmlformats.org/officeDocument/2006/relationships/hyperlink" Target="http://www.flinders.edu.au/campus/buildings-and-property/flinders-contractor-induction-information.cfm" TargetMode="External"/><Relationship Id="rId34" Type="http://schemas.openxmlformats.org/officeDocument/2006/relationships/hyperlink" Target="https://www.flinders.edu.au/current-students/" TargetMode="External"/><Relationship Id="rId55" Type="http://schemas.openxmlformats.org/officeDocument/2006/relationships/hyperlink" Target="https://www.flinders.edu.au/current-students/" TargetMode="External"/><Relationship Id="rId76" Type="http://schemas.openxmlformats.org/officeDocument/2006/relationships/footer" Target="footer9.xml"/><Relationship Id="rId97" Type="http://schemas.openxmlformats.org/officeDocument/2006/relationships/image" Target="media/image20.png"/><Relationship Id="rId120" Type="http://schemas.openxmlformats.org/officeDocument/2006/relationships/hyperlink" Target="http://www.flinders.edu.au/ohs-files/documents/WHS_Records_Management.pdf" TargetMode="External"/><Relationship Id="rId141" Type="http://schemas.openxmlformats.org/officeDocument/2006/relationships/hyperlink" Target="http://www.flinders.edu.au/content/dam/documents/staff/policies/health-safety/incident-control.pdf" TargetMode="External"/><Relationship Id="rId7" Type="http://schemas.openxmlformats.org/officeDocument/2006/relationships/image" Target="media/image1.png"/><Relationship Id="rId162" Type="http://schemas.openxmlformats.org/officeDocument/2006/relationships/hyperlink" Target="http://www.flinders.edu.au/content/dam/documents/staff/policies/people-culture/grievances.pdf" TargetMode="External"/><Relationship Id="rId183" Type="http://schemas.openxmlformats.org/officeDocument/2006/relationships/hyperlink" Target="http://www.flinders.edu.au/content/dam/documents/staff/policies/people-culture/cultural-diversity.pdf" TargetMode="External"/><Relationship Id="rId218" Type="http://schemas.openxmlformats.org/officeDocument/2006/relationships/customXml" Target="../customXml/item3.xml"/><Relationship Id="rId24" Type="http://schemas.openxmlformats.org/officeDocument/2006/relationships/image" Target="media/image8.png"/><Relationship Id="rId45" Type="http://schemas.openxmlformats.org/officeDocument/2006/relationships/hyperlink" Target="http://www.flinders.edu.au/privacy" TargetMode="External"/><Relationship Id="rId66" Type="http://schemas.openxmlformats.org/officeDocument/2006/relationships/hyperlink" Target="https://www.flinders.edu.au/privacy" TargetMode="External"/><Relationship Id="rId87" Type="http://schemas.openxmlformats.org/officeDocument/2006/relationships/hyperlink" Target="https://www.flinders.edu.au/content/dam/documents/staff/policies/health-safety/work-health-safety-policy.pdf" TargetMode="External"/><Relationship Id="rId110" Type="http://schemas.openxmlformats.org/officeDocument/2006/relationships/hyperlink" Target="http://www.flinders.edu.au/campus/buildings-and-property/contractor-safety.cfm" TargetMode="External"/><Relationship Id="rId131" Type="http://schemas.openxmlformats.org/officeDocument/2006/relationships/header" Target="header16.xml"/><Relationship Id="rId152" Type="http://schemas.openxmlformats.org/officeDocument/2006/relationships/footer" Target="footer18.xml"/><Relationship Id="rId173" Type="http://schemas.openxmlformats.org/officeDocument/2006/relationships/hyperlink" Target="http://www.flinders.edu.au/whs/wellbeing/eap.cfm" TargetMode="External"/><Relationship Id="rId194" Type="http://schemas.openxmlformats.org/officeDocument/2006/relationships/hyperlink" Target="http://www.flinders.edu.au/content/dam/documents/staff/policies/research/management-of-research-data-and-primary-materials.pdf" TargetMode="External"/><Relationship Id="rId208" Type="http://schemas.openxmlformats.org/officeDocument/2006/relationships/hyperlink" Target="https://www.nhmrc.gov.au/guidelines-publications/e72" TargetMode="External"/><Relationship Id="rId14" Type="http://schemas.openxmlformats.org/officeDocument/2006/relationships/hyperlink" Target="mailto:colin.stirling@flinders.edu.au" TargetMode="External"/><Relationship Id="rId30" Type="http://schemas.openxmlformats.org/officeDocument/2006/relationships/hyperlink" Target="http://www.flinders.edu.au/study" TargetMode="External"/><Relationship Id="rId35" Type="http://schemas.openxmlformats.org/officeDocument/2006/relationships/hyperlink" Target="https://www.flinders.edu.au/staff/" TargetMode="External"/><Relationship Id="rId56" Type="http://schemas.openxmlformats.org/officeDocument/2006/relationships/hyperlink" Target="https://www.flinders.edu.au/staff/" TargetMode="External"/><Relationship Id="rId77" Type="http://schemas.openxmlformats.org/officeDocument/2006/relationships/image" Target="media/image11.jpeg"/><Relationship Id="rId100" Type="http://schemas.openxmlformats.org/officeDocument/2006/relationships/image" Target="media/image21.png"/><Relationship Id="rId105" Type="http://schemas.openxmlformats.org/officeDocument/2006/relationships/hyperlink" Target="https://staff.flinders.edu.au/content/dam/staff/documents/whs/forms/event-safety-assessment.pdf" TargetMode="External"/><Relationship Id="rId126" Type="http://schemas.openxmlformats.org/officeDocument/2006/relationships/hyperlink" Target="https://www.flinders.edu.au/policies" TargetMode="External"/><Relationship Id="rId147" Type="http://schemas.openxmlformats.org/officeDocument/2006/relationships/hyperlink" Target="http://www.flinders.edu.au/whs/" TargetMode="External"/><Relationship Id="rId168" Type="http://schemas.openxmlformats.org/officeDocument/2006/relationships/hyperlink" Target="http://www.flinders.edu.au/current-students/healthandcounselling/equal-opportunity-concerns.cfm" TargetMode="External"/><Relationship Id="rId8" Type="http://schemas.openxmlformats.org/officeDocument/2006/relationships/header" Target="header1.xml"/><Relationship Id="rId51" Type="http://schemas.openxmlformats.org/officeDocument/2006/relationships/hyperlink" Target="https://www.flinders.edu.au/study" TargetMode="External"/><Relationship Id="rId72" Type="http://schemas.openxmlformats.org/officeDocument/2006/relationships/header" Target="header8.xml"/><Relationship Id="rId93" Type="http://schemas.openxmlformats.org/officeDocument/2006/relationships/hyperlink" Target="https://staff.flinders.edu.au/content/dam/staff/documents/whs/checklists/event-planning-checklist.pdf" TargetMode="External"/><Relationship Id="rId98" Type="http://schemas.openxmlformats.org/officeDocument/2006/relationships/hyperlink" Target="https://staff.flinders.edu.au/content/dam/staff/documents/whs/forms/event-safety-assessment.pdf" TargetMode="External"/><Relationship Id="rId121" Type="http://schemas.openxmlformats.org/officeDocument/2006/relationships/hyperlink" Target="http://www.flinders.edu.au/ohs-files/documents/WHS_Records_Management.pdf" TargetMode="External"/><Relationship Id="rId142" Type="http://schemas.openxmlformats.org/officeDocument/2006/relationships/hyperlink" Target="http://www.flinders.edu.au/content/dam/documents/staff/policies/health-safety/incident-control.pdf" TargetMode="External"/><Relationship Id="rId163" Type="http://schemas.openxmlformats.org/officeDocument/2006/relationships/header" Target="header25.xml"/><Relationship Id="rId184" Type="http://schemas.openxmlformats.org/officeDocument/2006/relationships/hyperlink" Target="https://www.flinders.edu.au/content/dam/documents/staff/policies/health-safety/work-health-safety-policy.pdf" TargetMode="External"/><Relationship Id="rId189" Type="http://schemas.openxmlformats.org/officeDocument/2006/relationships/hyperlink" Target="https://www.nhmrc.gov.au/guidelines-publications/r39" TargetMode="External"/><Relationship Id="rId3" Type="http://schemas.openxmlformats.org/officeDocument/2006/relationships/settings" Target="settings.xml"/><Relationship Id="rId214" Type="http://schemas.openxmlformats.org/officeDocument/2006/relationships/fontTable" Target="fontTable.xml"/><Relationship Id="rId25" Type="http://schemas.openxmlformats.org/officeDocument/2006/relationships/hyperlink" Target="https://staff.flinders.edu.au/search/" TargetMode="External"/><Relationship Id="rId46" Type="http://schemas.openxmlformats.org/officeDocument/2006/relationships/hyperlink" Target="https://staff.flinders.edu.au/search/" TargetMode="External"/><Relationship Id="rId67" Type="http://schemas.openxmlformats.org/officeDocument/2006/relationships/header" Target="header6.xml"/><Relationship Id="rId116" Type="http://schemas.openxmlformats.org/officeDocument/2006/relationships/hyperlink" Target="https://staff.flinders.edu.au/workplace-support/whs/information-documents/topic/event-safety" TargetMode="External"/><Relationship Id="rId137" Type="http://schemas.openxmlformats.org/officeDocument/2006/relationships/footer" Target="footer16.xml"/><Relationship Id="rId158" Type="http://schemas.openxmlformats.org/officeDocument/2006/relationships/hyperlink" Target="https://www.flinders.edu.au/equal-opportunity/eo_flinders/eo-contact-officers/eo_contact_officers.cfm" TargetMode="External"/><Relationship Id="rId20" Type="http://schemas.openxmlformats.org/officeDocument/2006/relationships/image" Target="media/image4.png"/><Relationship Id="rId41" Type="http://schemas.openxmlformats.org/officeDocument/2006/relationships/hyperlink" Target="http://www.flinders.edu.au/research/centres-institutes" TargetMode="External"/><Relationship Id="rId62" Type="http://schemas.openxmlformats.org/officeDocument/2006/relationships/hyperlink" Target="https://www.flinders.edu.au/research/centres-institutes" TargetMode="External"/><Relationship Id="rId83" Type="http://schemas.openxmlformats.org/officeDocument/2006/relationships/header" Target="header12.xml"/><Relationship Id="rId88" Type="http://schemas.openxmlformats.org/officeDocument/2006/relationships/hyperlink" Target="https://www.flinders.edu.au/content/dam/documents/staff/policies/health-safety/work-health-safety-management-system.pdf" TargetMode="External"/><Relationship Id="rId111" Type="http://schemas.openxmlformats.org/officeDocument/2006/relationships/image" Target="media/image24.png"/><Relationship Id="rId132" Type="http://schemas.openxmlformats.org/officeDocument/2006/relationships/footer" Target="footer14.xml"/><Relationship Id="rId153" Type="http://schemas.openxmlformats.org/officeDocument/2006/relationships/hyperlink" Target="http://www.flinders.edu.au/content/dam/documents/staff/policies/people-culture/equal-opportunity.pdf" TargetMode="External"/><Relationship Id="rId174" Type="http://schemas.openxmlformats.org/officeDocument/2006/relationships/hyperlink" Target="http://www.flinders.edu.au/equal-opportunity/eo_unit_home.cfm" TargetMode="External"/><Relationship Id="rId179" Type="http://schemas.openxmlformats.org/officeDocument/2006/relationships/hyperlink" Target="http://www.flinders.edu.au/content/dam/documents/staff/policies/academic-students/student-conduct.pdf" TargetMode="External"/><Relationship Id="rId195" Type="http://schemas.openxmlformats.org/officeDocument/2006/relationships/hyperlink" Target="http://www.flinders.edu.au/content/dam/documents/staff/policies/research/research-publication-authorship-and-peer-review.pdf" TargetMode="External"/><Relationship Id="rId209" Type="http://schemas.openxmlformats.org/officeDocument/2006/relationships/hyperlink" Target="https://www.flinders.edu.au/content/dam/documents/staff/policies/academic-students/higher-degrees-research-policy.pdf" TargetMode="External"/><Relationship Id="rId190" Type="http://schemas.openxmlformats.org/officeDocument/2006/relationships/header" Target="header29.xml"/><Relationship Id="rId204" Type="http://schemas.openxmlformats.org/officeDocument/2006/relationships/hyperlink" Target="https://www.legislation.gov.au/Details/C2012A00153" TargetMode="External"/><Relationship Id="rId15" Type="http://schemas.openxmlformats.org/officeDocument/2006/relationships/hyperlink" Target="http://www.flinders.edu.au/" TargetMode="External"/><Relationship Id="rId36" Type="http://schemas.openxmlformats.org/officeDocument/2006/relationships/hyperlink" Target="http://www.flinders.edu.au/about/contact-us" TargetMode="External"/><Relationship Id="rId57" Type="http://schemas.openxmlformats.org/officeDocument/2006/relationships/hyperlink" Target="https://www.flinders.edu.au/about/contact-us" TargetMode="External"/><Relationship Id="rId106" Type="http://schemas.openxmlformats.org/officeDocument/2006/relationships/hyperlink" Target="http://www.flinders.edu.au/campus/buildings-and-property/contractor-safety.cfm" TargetMode="External"/><Relationship Id="rId127" Type="http://schemas.openxmlformats.org/officeDocument/2006/relationships/hyperlink" Target="https://staff.flinders.edu.au/content/dam/staff/documents/whs/event-safety-guidelines.pdf" TargetMode="External"/><Relationship Id="rId10" Type="http://schemas.openxmlformats.org/officeDocument/2006/relationships/footer" Target="footer1.xml"/><Relationship Id="rId31" Type="http://schemas.openxmlformats.org/officeDocument/2006/relationships/hyperlink" Target="http://www.flinders.edu.au/alumni" TargetMode="External"/><Relationship Id="rId52" Type="http://schemas.openxmlformats.org/officeDocument/2006/relationships/hyperlink" Target="https://www.flinders.edu.au/alumni" TargetMode="External"/><Relationship Id="rId73" Type="http://schemas.openxmlformats.org/officeDocument/2006/relationships/footer" Target="footer8.xml"/><Relationship Id="rId78" Type="http://schemas.openxmlformats.org/officeDocument/2006/relationships/image" Target="media/image12.png"/><Relationship Id="rId94" Type="http://schemas.openxmlformats.org/officeDocument/2006/relationships/hyperlink" Target="https://staff.flinders.edu.au/content/dam/staff/documents/whs/forms/event-safety-assessment.pdf" TargetMode="External"/><Relationship Id="rId99" Type="http://schemas.openxmlformats.org/officeDocument/2006/relationships/header" Target="header14.xml"/><Relationship Id="rId101" Type="http://schemas.openxmlformats.org/officeDocument/2006/relationships/image" Target="media/image22.png"/><Relationship Id="rId122" Type="http://schemas.openxmlformats.org/officeDocument/2006/relationships/image" Target="media/image25.png"/><Relationship Id="rId143" Type="http://schemas.openxmlformats.org/officeDocument/2006/relationships/hyperlink" Target="https://www.legislation.sa.gov.au/LZ/C/A/OCCUPATIONAL%20HEALTH%20SAFETY%20AND%20WELFARE%20ACT%201986.aspx" TargetMode="External"/><Relationship Id="rId148" Type="http://schemas.openxmlformats.org/officeDocument/2006/relationships/hyperlink" Target="http://www.flinders.edu.au/campus/buildings-and-property/buildings-and-property.cfm" TargetMode="External"/><Relationship Id="rId164" Type="http://schemas.openxmlformats.org/officeDocument/2006/relationships/footer" Target="footer20.xml"/><Relationship Id="rId169" Type="http://schemas.openxmlformats.org/officeDocument/2006/relationships/hyperlink" Target="http://www.flinders.edu.au/current-students/healthandcounselling/" TargetMode="External"/><Relationship Id="rId185" Type="http://schemas.openxmlformats.org/officeDocument/2006/relationships/header" Target="header27.xml"/><Relationship Id="rId4" Type="http://schemas.openxmlformats.org/officeDocument/2006/relationships/webSettings" Target="webSettings.xml"/><Relationship Id="rId9" Type="http://schemas.openxmlformats.org/officeDocument/2006/relationships/header" Target="header2.xml"/><Relationship Id="rId180" Type="http://schemas.openxmlformats.org/officeDocument/2006/relationships/hyperlink" Target="http://www.flinders.edu.au/content/dam/documents/staff/policies/academic-students/reviews-appeals-grievances/grievances.pdf" TargetMode="External"/><Relationship Id="rId210" Type="http://schemas.openxmlformats.org/officeDocument/2006/relationships/hyperlink" Target="https://www.nhmrc.gov.au/guidelines-publications/r22-r23-r33-r34" TargetMode="External"/><Relationship Id="rId215" Type="http://schemas.openxmlformats.org/officeDocument/2006/relationships/theme" Target="theme/theme1.xml"/><Relationship Id="rId26" Type="http://schemas.openxmlformats.org/officeDocument/2006/relationships/hyperlink" Target="http://www.flinders.edu.au/integritygovernancerisk/" TargetMode="External"/><Relationship Id="rId47" Type="http://schemas.openxmlformats.org/officeDocument/2006/relationships/hyperlink" Target="https://www.flinders.edu.au/integritygovernancerisk/" TargetMode="External"/><Relationship Id="rId68" Type="http://schemas.openxmlformats.org/officeDocument/2006/relationships/footer" Target="footer6.xml"/><Relationship Id="rId89" Type="http://schemas.openxmlformats.org/officeDocument/2006/relationships/header" Target="header13.xml"/><Relationship Id="rId112" Type="http://schemas.openxmlformats.org/officeDocument/2006/relationships/hyperlink" Target="http://www.flinders.edu.au/content/dam/documents/staff/policies/health-safety/electrical-safety.pdf" TargetMode="External"/><Relationship Id="rId133" Type="http://schemas.openxmlformats.org/officeDocument/2006/relationships/header" Target="header17.xml"/><Relationship Id="rId154" Type="http://schemas.openxmlformats.org/officeDocument/2006/relationships/header" Target="header23.xml"/><Relationship Id="rId175" Type="http://schemas.openxmlformats.org/officeDocument/2006/relationships/hyperlink" Target="http://www.flinders.edu.au/equal-opportunity/eo_unit_home.cfm" TargetMode="External"/><Relationship Id="rId196" Type="http://schemas.openxmlformats.org/officeDocument/2006/relationships/hyperlink" Target="http://www.nhmrc.gov.au/publications/synopses/r39syn.htm" TargetMode="External"/><Relationship Id="rId200" Type="http://schemas.openxmlformats.org/officeDocument/2006/relationships/hyperlink" Target="http://www.flinders.edu.au/content/dam/documents/staff/policies/governance-risk/conflict.pdf" TargetMode="External"/><Relationship Id="rId16" Type="http://schemas.openxmlformats.org/officeDocument/2006/relationships/hyperlink" Target="mailto:freedomofspeechreview@education.gov.au" TargetMode="External"/><Relationship Id="rId37" Type="http://schemas.openxmlformats.org/officeDocument/2006/relationships/hyperlink" Target="http://www.flinders.edu.au/campus" TargetMode="External"/><Relationship Id="rId58" Type="http://schemas.openxmlformats.org/officeDocument/2006/relationships/hyperlink" Target="https://www.flinders.edu.au/campus" TargetMode="External"/><Relationship Id="rId79" Type="http://schemas.openxmlformats.org/officeDocument/2006/relationships/image" Target="media/image13.jpeg"/><Relationship Id="rId102" Type="http://schemas.openxmlformats.org/officeDocument/2006/relationships/image" Target="media/image23.png"/><Relationship Id="rId123" Type="http://schemas.openxmlformats.org/officeDocument/2006/relationships/image" Target="media/image26.png"/><Relationship Id="rId144" Type="http://schemas.openxmlformats.org/officeDocument/2006/relationships/hyperlink" Target="https://www.legislation.sa.gov.au/LZ/C/A/OCCUPATIONAL%20HEALTH%20SAFETY%20AND%20WELFARE%20ACT%201986.aspx" TargetMode="External"/><Relationship Id="rId90" Type="http://schemas.openxmlformats.org/officeDocument/2006/relationships/footer" Target="footer12.xml"/><Relationship Id="rId165" Type="http://schemas.openxmlformats.org/officeDocument/2006/relationships/header" Target="header26.xml"/><Relationship Id="rId186" Type="http://schemas.openxmlformats.org/officeDocument/2006/relationships/footer" Target="footer21.xml"/><Relationship Id="rId211" Type="http://schemas.openxmlformats.org/officeDocument/2006/relationships/hyperlink" Target="https://www.legislation.gov.au/Details/C2004C00853" TargetMode="External"/><Relationship Id="rId27" Type="http://schemas.openxmlformats.org/officeDocument/2006/relationships/hyperlink" Target="http://www.flinders.edu.au/integritygovernancerisk/policyandsecretariat/" TargetMode="External"/><Relationship Id="rId48" Type="http://schemas.openxmlformats.org/officeDocument/2006/relationships/hyperlink" Target="https://www.flinders.edu.au/integritygovernancerisk/policyandsecretariat/" TargetMode="External"/><Relationship Id="rId69" Type="http://schemas.openxmlformats.org/officeDocument/2006/relationships/image" Target="media/image10.jpeg"/><Relationship Id="rId113" Type="http://schemas.openxmlformats.org/officeDocument/2006/relationships/hyperlink" Target="http://www.flinders.edu.au/content/dam/documents/staff/policies/health-safety/electrical-safety.pdf" TargetMode="External"/><Relationship Id="rId134" Type="http://schemas.openxmlformats.org/officeDocument/2006/relationships/footer" Target="footer15.xml"/><Relationship Id="rId80" Type="http://schemas.openxmlformats.org/officeDocument/2006/relationships/header" Target="header11.xml"/><Relationship Id="rId155" Type="http://schemas.openxmlformats.org/officeDocument/2006/relationships/footer" Target="footer19.xml"/><Relationship Id="rId176" Type="http://schemas.openxmlformats.org/officeDocument/2006/relationships/hyperlink" Target="http://www.flinders.edu.au/equal-opportunity/tools_resources/tools_resources_home.cfm" TargetMode="External"/><Relationship Id="rId197" Type="http://schemas.openxmlformats.org/officeDocument/2006/relationships/hyperlink" Target="http://www.flinders.edu.au/content/dam/documents/staff/policies/academic-students/types-of-appointment/academic-status.pdf" TargetMode="External"/><Relationship Id="rId201" Type="http://schemas.openxmlformats.org/officeDocument/2006/relationships/hyperlink" Target="http://www.austlii.edu.au/au/legis/cth/consol_act/ca1901124/" TargetMode="External"/><Relationship Id="rId17" Type="http://schemas.openxmlformats.org/officeDocument/2006/relationships/image" Target="media/image2.png"/><Relationship Id="rId38" Type="http://schemas.openxmlformats.org/officeDocument/2006/relationships/hyperlink" Target="https://www.flinders.edu.au/directory/" TargetMode="External"/><Relationship Id="rId59" Type="http://schemas.openxmlformats.org/officeDocument/2006/relationships/hyperlink" Target="https://www.flinders.edu.au/directory/" TargetMode="External"/><Relationship Id="rId103" Type="http://schemas.openxmlformats.org/officeDocument/2006/relationships/hyperlink" Target="https://staff.flinders.edu.au/content/dam/staff/documents/whs/forms/event-safety-assessment.pdf" TargetMode="External"/><Relationship Id="rId124" Type="http://schemas.openxmlformats.org/officeDocument/2006/relationships/image" Target="media/image27.png"/><Relationship Id="rId70" Type="http://schemas.openxmlformats.org/officeDocument/2006/relationships/header" Target="header7.xml"/><Relationship Id="rId91" Type="http://schemas.openxmlformats.org/officeDocument/2006/relationships/image" Target="media/image18.png"/><Relationship Id="rId145" Type="http://schemas.openxmlformats.org/officeDocument/2006/relationships/hyperlink" Target="https://www.flinders.edu.au/content/dam/documents/staff/policies/health-safety/work-health-safety-policy.pdf" TargetMode="External"/><Relationship Id="rId166" Type="http://schemas.openxmlformats.org/officeDocument/2006/relationships/hyperlink" Target="http://www.flinders.edu.au/equal-opportunity/eo_unit_home.cfm" TargetMode="External"/><Relationship Id="rId187" Type="http://schemas.openxmlformats.org/officeDocument/2006/relationships/header" Target="header28.xml"/><Relationship Id="rId1" Type="http://schemas.openxmlformats.org/officeDocument/2006/relationships/numbering" Target="numbering.xml"/><Relationship Id="rId212" Type="http://schemas.openxmlformats.org/officeDocument/2006/relationships/header" Target="header31.xml"/><Relationship Id="rId28" Type="http://schemas.openxmlformats.org/officeDocument/2006/relationships/header" Target="header4.xml"/><Relationship Id="rId49" Type="http://schemas.openxmlformats.org/officeDocument/2006/relationships/header" Target="header5.xml"/><Relationship Id="rId114" Type="http://schemas.openxmlformats.org/officeDocument/2006/relationships/hyperlink" Target="http://www.foodstandards.gov.au/consumer/safety/faqsafety/Pages/default.aspx" TargetMode="External"/><Relationship Id="rId60" Type="http://schemas.openxmlformats.org/officeDocument/2006/relationships/hyperlink" Target="https://www.flinders.edu.au/about/structure/colleges" TargetMode="External"/><Relationship Id="rId81" Type="http://schemas.openxmlformats.org/officeDocument/2006/relationships/footer" Target="footer10.xml"/><Relationship Id="rId135" Type="http://schemas.openxmlformats.org/officeDocument/2006/relationships/header" Target="header18.xml"/><Relationship Id="rId156" Type="http://schemas.openxmlformats.org/officeDocument/2006/relationships/header" Target="header24.xml"/><Relationship Id="rId177" Type="http://schemas.openxmlformats.org/officeDocument/2006/relationships/hyperlink" Target="http://www.flinders.edu.au/equal-opportunity/tools_resources/tools_resources_home.cfm" TargetMode="External"/><Relationship Id="rId198" Type="http://schemas.openxmlformats.org/officeDocument/2006/relationships/hyperlink" Target="https://www.nhmrc.gov.au/guidelines-publications/ea28" TargetMode="External"/><Relationship Id="rId202" Type="http://schemas.openxmlformats.org/officeDocument/2006/relationships/hyperlink" Target="https://www.legislation.gov.au/Series/F1996B03403" TargetMode="External"/><Relationship Id="rId18" Type="http://schemas.openxmlformats.org/officeDocument/2006/relationships/hyperlink" Target="mailto:david.lim@flinders.edu.au" TargetMode="External"/><Relationship Id="rId39" Type="http://schemas.openxmlformats.org/officeDocument/2006/relationships/hyperlink" Target="http://www.flinders.edu.au/about/structure/colleges" TargetMode="External"/><Relationship Id="rId50" Type="http://schemas.openxmlformats.org/officeDocument/2006/relationships/footer" Target="footer5.xml"/><Relationship Id="rId104" Type="http://schemas.openxmlformats.org/officeDocument/2006/relationships/hyperlink" Target="https://staff.flinders.edu.au/content/dam/staff/documents/whs/forms/event-safety-assessment.pdf" TargetMode="External"/><Relationship Id="rId125" Type="http://schemas.openxmlformats.org/officeDocument/2006/relationships/hyperlink" Target="https://www.flinders.edu.au/content/dam/documents/staff/policies/health-safety/work-health-safety-management-system.pdf" TargetMode="External"/><Relationship Id="rId146" Type="http://schemas.openxmlformats.org/officeDocument/2006/relationships/hyperlink" Target="http://www.flinders.edu.au/campus/buildings-and-property/" TargetMode="External"/><Relationship Id="rId167" Type="http://schemas.openxmlformats.org/officeDocument/2006/relationships/hyperlink" Target="mailto:student.assist@flinders.edu.au" TargetMode="External"/><Relationship Id="rId188" Type="http://schemas.openxmlformats.org/officeDocument/2006/relationships/footer" Target="footer22.xml"/><Relationship Id="rId71" Type="http://schemas.openxmlformats.org/officeDocument/2006/relationships/footer" Target="footer7.xml"/><Relationship Id="rId92" Type="http://schemas.openxmlformats.org/officeDocument/2006/relationships/image" Target="media/image19.png"/><Relationship Id="rId213" Type="http://schemas.openxmlformats.org/officeDocument/2006/relationships/footer" Target="footer24.xml"/><Relationship Id="rId2" Type="http://schemas.openxmlformats.org/officeDocument/2006/relationships/styles" Target="styles.xml"/><Relationship Id="rId29" Type="http://schemas.openxmlformats.org/officeDocument/2006/relationships/footer" Target="footer4.xml"/><Relationship Id="rId40" Type="http://schemas.openxmlformats.org/officeDocument/2006/relationships/hyperlink" Target="https://www.flinders.edu.au/library/" TargetMode="External"/><Relationship Id="rId115" Type="http://schemas.openxmlformats.org/officeDocument/2006/relationships/hyperlink" Target="http://www.foodstandards.gov.au/consumer/safety/faqsafety/Pages/default.aspx" TargetMode="External"/><Relationship Id="rId136" Type="http://schemas.openxmlformats.org/officeDocument/2006/relationships/header" Target="header19.xml"/><Relationship Id="rId157" Type="http://schemas.openxmlformats.org/officeDocument/2006/relationships/hyperlink" Target="https://www.flinders.edu.au/equal-opportunity/eo_flinders/eo-contact-officers/eo_contact_officers.cfm" TargetMode="External"/><Relationship Id="rId178" Type="http://schemas.openxmlformats.org/officeDocument/2006/relationships/hyperlink" Target="http://www.stopbullyingsa.com.au/" TargetMode="External"/><Relationship Id="rId61" Type="http://schemas.openxmlformats.org/officeDocument/2006/relationships/hyperlink" Target="https://www.flinders.edu.au/library/" TargetMode="External"/><Relationship Id="rId82" Type="http://schemas.openxmlformats.org/officeDocument/2006/relationships/image" Target="media/image14.png"/><Relationship Id="rId199" Type="http://schemas.openxmlformats.org/officeDocument/2006/relationships/hyperlink" Target="https://www.legislation.gov.au/Details/C2016C00648" TargetMode="External"/><Relationship Id="rId203" Type="http://schemas.openxmlformats.org/officeDocument/2006/relationships/hyperlink" Target="https://www.legislation.gov.au/Details/F2015C00310" TargetMode="External"/><Relationship Id="rId19" Type="http://schemas.openxmlformats.org/officeDocument/2006/relationships/image" Target="media/image3.png"/></Relationships>
</file>

<file path=word/_rels/footer12.xml.rels><?xml version="1.0" encoding="UTF-8" standalone="yes"?>
<Relationships xmlns="http://schemas.openxmlformats.org/package/2006/relationships"><Relationship Id="rId1" Type="http://schemas.openxmlformats.org/officeDocument/2006/relationships/image" Target="media/image17.png"/></Relationships>
</file>

<file path=word/_rels/footer13.xml.rels><?xml version="1.0" encoding="UTF-8" standalone="yes"?>
<Relationships xmlns="http://schemas.openxmlformats.org/package/2006/relationships"><Relationship Id="rId1" Type="http://schemas.openxmlformats.org/officeDocument/2006/relationships/image" Target="media/image17.png"/></Relationships>
</file>

<file path=word/_rels/footer14.xml.rels><?xml version="1.0" encoding="UTF-8" standalone="yes"?>
<Relationships xmlns="http://schemas.openxmlformats.org/package/2006/relationships"><Relationship Id="rId1" Type="http://schemas.openxmlformats.org/officeDocument/2006/relationships/image" Target="media/image17.png"/></Relationships>
</file>

<file path=word/_rels/footer15.xml.rels><?xml version="1.0" encoding="UTF-8" standalone="yes"?>
<Relationships xmlns="http://schemas.openxmlformats.org/package/2006/relationships"><Relationship Id="rId1" Type="http://schemas.openxmlformats.org/officeDocument/2006/relationships/image" Target="media/image9.jpeg"/></Relationships>
</file>

<file path=word/_rels/footer16.xml.rels><?xml version="1.0" encoding="UTF-8" standalone="yes"?>
<Relationships xmlns="http://schemas.openxmlformats.org/package/2006/relationships"><Relationship Id="rId1" Type="http://schemas.openxmlformats.org/officeDocument/2006/relationships/image" Target="media/image17.png"/></Relationships>
</file>

<file path=word/_rels/footer17.xml.rels><?xml version="1.0" encoding="UTF-8" standalone="yes"?>
<Relationships xmlns="http://schemas.openxmlformats.org/package/2006/relationships"><Relationship Id="rId1" Type="http://schemas.openxmlformats.org/officeDocument/2006/relationships/image" Target="media/image9.jpeg"/></Relationships>
</file>

<file path=word/_rels/footer18.xml.rels><?xml version="1.0" encoding="UTF-8" standalone="yes"?>
<Relationships xmlns="http://schemas.openxmlformats.org/package/2006/relationships"><Relationship Id="rId1" Type="http://schemas.openxmlformats.org/officeDocument/2006/relationships/image" Target="media/image9.jpeg"/></Relationships>
</file>

<file path=word/_rels/footer19.xml.rels><?xml version="1.0" encoding="UTF-8" standalone="yes"?>
<Relationships xmlns="http://schemas.openxmlformats.org/package/2006/relationships"><Relationship Id="rId1" Type="http://schemas.openxmlformats.org/officeDocument/2006/relationships/image" Target="media/image17.png"/></Relationships>
</file>

<file path=word/_rels/footer20.xml.rels><?xml version="1.0" encoding="UTF-8" standalone="yes"?>
<Relationships xmlns="http://schemas.openxmlformats.org/package/2006/relationships"><Relationship Id="rId1" Type="http://schemas.openxmlformats.org/officeDocument/2006/relationships/image" Target="media/image9.jpeg"/></Relationships>
</file>

<file path=word/_rels/footer21.xml.rels><?xml version="1.0" encoding="UTF-8" standalone="yes"?>
<Relationships xmlns="http://schemas.openxmlformats.org/package/2006/relationships"><Relationship Id="rId1" Type="http://schemas.openxmlformats.org/officeDocument/2006/relationships/image" Target="media/image9.jpeg"/></Relationships>
</file>

<file path=word/_rels/footer22.xml.rels><?xml version="1.0" encoding="UTF-8" standalone="yes"?>
<Relationships xmlns="http://schemas.openxmlformats.org/package/2006/relationships"><Relationship Id="rId1" Type="http://schemas.openxmlformats.org/officeDocument/2006/relationships/image" Target="media/image9.jpeg"/></Relationships>
</file>

<file path=word/_rels/footer23.xml.rels><?xml version="1.0" encoding="UTF-8" standalone="yes"?>
<Relationships xmlns="http://schemas.openxmlformats.org/package/2006/relationships"><Relationship Id="rId1" Type="http://schemas.openxmlformats.org/officeDocument/2006/relationships/image" Target="media/image9.jpeg"/></Relationships>
</file>

<file path=word/_rels/footer24.xml.rels><?xml version="1.0" encoding="UTF-8" standalone="yes"?>
<Relationships xmlns="http://schemas.openxmlformats.org/package/2006/relationships"><Relationship Id="rId1" Type="http://schemas.openxmlformats.org/officeDocument/2006/relationships/image" Target="media/image17.png"/></Relationships>
</file>

<file path=word/_rels/footer4.xml.rels><?xml version="1.0" encoding="UTF-8" standalone="yes"?>
<Relationships xmlns="http://schemas.openxmlformats.org/package/2006/relationships"><Relationship Id="rId1" Type="http://schemas.openxmlformats.org/officeDocument/2006/relationships/hyperlink" Target="http://www.flinders.edu.au/flinders/index.cfm?7EBA5BE4-EF7C-96B7-CBD1-E94691FD92C8"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www.flinders.edu.au/integritygovernancerisk/policyandsecretariat/by-laws.cfm" TargetMode="External"/></Relationships>
</file>

<file path=word/_rels/footer6.xml.rels><?xml version="1.0" encoding="UTF-8" standalone="yes"?>
<Relationships xmlns="http://schemas.openxmlformats.org/package/2006/relationships"><Relationship Id="rId1" Type="http://schemas.openxmlformats.org/officeDocument/2006/relationships/image" Target="media/image9.jpeg"/></Relationships>
</file>

<file path=word/_rels/footer7.xml.rels><?xml version="1.0" encoding="UTF-8" standalone="yes"?>
<Relationships xmlns="http://schemas.openxmlformats.org/package/2006/relationships"><Relationship Id="rId1" Type="http://schemas.openxmlformats.org/officeDocument/2006/relationships/image" Target="media/image9.jpeg"/></Relationships>
</file>

<file path=word/_rels/footer8.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19D2DA3B1208439AE392714049B6E1" ma:contentTypeVersion="0" ma:contentTypeDescription="Create a new document." ma:contentTypeScope="" ma:versionID="2c9abb55b496b31aeb4db78010b32e83">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80C77B-2522-4627-A36B-1B408F3E455D}"/>
</file>

<file path=customXml/itemProps2.xml><?xml version="1.0" encoding="utf-8"?>
<ds:datastoreItem xmlns:ds="http://schemas.openxmlformats.org/officeDocument/2006/customXml" ds:itemID="{7F1EBC43-AAD4-4227-97A4-CB7C4C9471C9}"/>
</file>

<file path=customXml/itemProps3.xml><?xml version="1.0" encoding="utf-8"?>
<ds:datastoreItem xmlns:ds="http://schemas.openxmlformats.org/officeDocument/2006/customXml" ds:itemID="{10435AB7-ECEF-4158-804C-4BD68E0A0880}"/>
</file>

<file path=docProps/app.xml><?xml version="1.0" encoding="utf-8"?>
<Properties xmlns="http://schemas.openxmlformats.org/officeDocument/2006/extended-properties" xmlns:vt="http://schemas.openxmlformats.org/officeDocument/2006/docPropsVTypes">
  <Template>6A12C18.dotm</Template>
  <TotalTime>53</TotalTime>
  <Pages>70</Pages>
  <Words>24675</Words>
  <Characters>140654</Characters>
  <Application>Microsoft Office Word</Application>
  <DocSecurity>0</DocSecurity>
  <Lines>1172</Lines>
  <Paragraphs>329</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165000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KINAL,Larissa</cp:lastModifiedBy>
  <cp:revision>31</cp:revision>
  <dcterms:created xsi:type="dcterms:W3CDTF">2019-03-14T04:36:00Z</dcterms:created>
  <dcterms:modified xsi:type="dcterms:W3CDTF">2019-03-27T23:55:00Z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2019-03-14T00:00:00Z</vt:filetime>
  </property>
  <property fmtid="{D5CDD505-2E9C-101B-9397-08002B2CF9AE}" pid="3" name="Creator">
    <vt:lpwstr>Adobe Acrobat Pro DC 19.10.20098</vt:lpwstr>
  </property>
  <property fmtid="{D5CDD505-2E9C-101B-9397-08002B2CF9AE}" pid="4" name="LastSaved">
    <vt:filetime>2019-03-14T00:00:00Z</vt:filetime>
  </property>
  <property fmtid="{D5CDD505-2E9C-101B-9397-08002B2CF9AE}" pid="5" name="ContentTypeId">
    <vt:lpwstr>0x010100D319D2DA3B1208439AE392714049B6E1</vt:lpwstr>
  </property>
</Properties>
</file>