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F2" w:rsidRDefault="003453EA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From: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Vice-Chancellor</w:t>
        </w:r>
      </w:hyperlink>
    </w:p>
    <w:p w:rsidR="000638F2" w:rsidRDefault="003453EA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Education - Freedom of Speech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Review</w:t>
        </w:r>
      </w:hyperlink>
    </w:p>
    <w:p w:rsidR="000638F2" w:rsidRDefault="003453EA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FW: Review of Freedom of Speech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[SEC=UNCLASSIFIED]</w:t>
      </w:r>
    </w:p>
    <w:p w:rsidR="000638F2" w:rsidRDefault="003453EA">
      <w:pPr>
        <w:tabs>
          <w:tab w:val="left" w:pos="1679"/>
        </w:tabs>
        <w:spacing w:before="28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 18 December 2018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7:23:16</w:t>
      </w:r>
    </w:p>
    <w:p w:rsidR="000638F2" w:rsidRDefault="003453EA">
      <w:pPr>
        <w:tabs>
          <w:tab w:val="left" w:pos="1679"/>
        </w:tabs>
        <w:spacing w:before="29"/>
        <w:ind w:left="1680" w:right="3401" w:hanging="1530"/>
        <w:rPr>
          <w:rFonts w:ascii="Tahoma"/>
          <w:sz w:val="15"/>
        </w:rPr>
      </w:pPr>
      <w:r>
        <w:rPr>
          <w:rFonts w:ascii="Tahoma"/>
          <w:b/>
          <w:sz w:val="15"/>
        </w:rPr>
        <w:t>Attachments: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Vann Prof Andrew Charles Sturt University 29.11.2018.pdf</w:t>
      </w:r>
      <w:r>
        <w:rPr>
          <w:rFonts w:ascii="Tahoma"/>
          <w:color w:val="0000FF"/>
          <w:sz w:val="15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Terms of Reference Review of Freedom of Speech</w:t>
      </w:r>
      <w:r>
        <w:rPr>
          <w:rFonts w:asci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2018.pdf</w:t>
      </w:r>
    </w:p>
    <w:p w:rsidR="000638F2" w:rsidRDefault="003453EA">
      <w:pPr>
        <w:pStyle w:val="BodyText"/>
        <w:rPr>
          <w:rFonts w:ascii="Tahoma"/>
          <w:sz w:val="9"/>
        </w:rPr>
      </w:pPr>
      <w:r>
        <w:pict>
          <v:group id="_x0000_s1027" style="position:absolute;margin-left:78pt;margin-top:7.45pt;width:440.25pt;height:1.5pt;z-index:-251659264;mso-wrap-distance-left:0;mso-wrap-distance-right:0;mso-position-horizontal-relative:page" coordorigin="1560,149" coordsize="8805,30">
            <v:line id="_x0000_s1032" style="position:absolute" from="1560,164" to="10365,164" strokecolor="gray" strokeweight="1.5pt"/>
            <v:line id="_x0000_s1031" style="position:absolute" from="1560,156" to="10365,156" strokecolor="gray"/>
            <v:line id="_x0000_s1030" style="position:absolute" from="1560,171" to="10365,171" strokecolor="gray"/>
            <v:shape id="_x0000_s1029" style="position:absolute;left:1560;top:148;width:15;height:30" coordorigin="1560,149" coordsize="15,30" path="m1560,149r,30l1575,164r-15,-15xe" fillcolor="gray" stroked="f">
              <v:path arrowok="t"/>
            </v:shape>
            <v:shape id="_x0000_s1028" style="position:absolute;left:10350;top:148;width:15;height:30" coordorigin="10350,149" coordsize="15,30" path="m10365,149r-15,15l10365,179r,-30xe" fillcolor="gray" stroked="f">
              <v:path arrowok="t"/>
            </v:shape>
            <w10:wrap type="topAndBottom" anchorx="page"/>
          </v:group>
        </w:pict>
      </w:r>
    </w:p>
    <w:p w:rsidR="000638F2" w:rsidRDefault="003453EA">
      <w:pPr>
        <w:pStyle w:val="BodyText"/>
        <w:spacing w:before="131"/>
        <w:ind w:left="120"/>
      </w:pPr>
      <w:r>
        <w:t>Good Morning</w:t>
      </w:r>
    </w:p>
    <w:p w:rsidR="000638F2" w:rsidRDefault="000638F2">
      <w:pPr>
        <w:pStyle w:val="BodyText"/>
        <w:spacing w:before="9"/>
        <w:rPr>
          <w:sz w:val="23"/>
        </w:rPr>
      </w:pPr>
    </w:p>
    <w:p w:rsidR="000638F2" w:rsidRDefault="003453EA">
      <w:pPr>
        <w:pStyle w:val="BodyText"/>
        <w:spacing w:line="278" w:lineRule="auto"/>
        <w:ind w:left="120" w:right="655"/>
      </w:pPr>
      <w:r>
        <w:t xml:space="preserve">Thank you for the attached correspondence from the Hon Robert French AC in </w:t>
      </w:r>
      <w:r>
        <w:t>relation to the Review of Freedom of Speech.</w:t>
      </w:r>
    </w:p>
    <w:p w:rsidR="000638F2" w:rsidRDefault="000638F2">
      <w:pPr>
        <w:pStyle w:val="BodyText"/>
        <w:spacing w:before="9"/>
        <w:rPr>
          <w:sz w:val="20"/>
        </w:rPr>
      </w:pPr>
    </w:p>
    <w:p w:rsidR="000638F2" w:rsidRDefault="003453EA">
      <w:pPr>
        <w:pStyle w:val="BodyText"/>
        <w:spacing w:line="278" w:lineRule="auto"/>
        <w:ind w:left="120" w:right="755"/>
      </w:pPr>
      <w:r>
        <w:t>Charles Sturt University has no additional reviews or content to add that is not already available on the website.</w:t>
      </w:r>
    </w:p>
    <w:p w:rsidR="000638F2" w:rsidRDefault="000638F2">
      <w:pPr>
        <w:pStyle w:val="BodyText"/>
        <w:spacing w:before="10"/>
        <w:rPr>
          <w:sz w:val="20"/>
        </w:rPr>
      </w:pPr>
    </w:p>
    <w:p w:rsidR="000638F2" w:rsidRDefault="003453EA">
      <w:pPr>
        <w:pStyle w:val="BodyText"/>
        <w:spacing w:line="278" w:lineRule="auto"/>
        <w:ind w:left="120" w:right="2246"/>
      </w:pPr>
      <w:r>
        <w:t xml:space="preserve">The most relevant section for quick reference, is our Policy Library, accessible here: </w:t>
      </w:r>
      <w:hyperlink r:id="rId6">
        <w:r>
          <w:rPr>
            <w:color w:val="0562C1"/>
            <w:u w:val="single" w:color="0562C1"/>
          </w:rPr>
          <w:t>https://about.csu.edu.au/our-university/publications-policy/policy</w:t>
        </w:r>
      </w:hyperlink>
    </w:p>
    <w:p w:rsidR="000638F2" w:rsidRDefault="000638F2">
      <w:pPr>
        <w:pStyle w:val="BodyText"/>
        <w:spacing w:before="4"/>
        <w:rPr>
          <w:sz w:val="15"/>
        </w:rPr>
      </w:pPr>
    </w:p>
    <w:p w:rsidR="000638F2" w:rsidRDefault="003453EA">
      <w:pPr>
        <w:pStyle w:val="BodyText"/>
        <w:spacing w:before="94" w:line="312" w:lineRule="auto"/>
        <w:ind w:left="120" w:right="343"/>
      </w:pPr>
      <w:r>
        <w:t xml:space="preserve">In addition, our Enterprise Agreement is available here: </w:t>
      </w:r>
      <w:hyperlink r:id="rId7">
        <w:r>
          <w:rPr>
            <w:color w:val="0562C1"/>
            <w:u w:val="single" w:color="0562C1"/>
          </w:rPr>
          <w:t>https://www.csu.edu.au/division/hr/current-staff/my-</w:t>
        </w:r>
      </w:hyperlink>
      <w:r>
        <w:rPr>
          <w:color w:val="0562C1"/>
        </w:rPr>
        <w:t xml:space="preserve"> </w:t>
      </w:r>
      <w:hyperlink r:id="rId8">
        <w:r>
          <w:rPr>
            <w:color w:val="0562C1"/>
            <w:u w:val="single" w:color="0562C1"/>
          </w:rPr>
          <w:t>employment/enterprise-agreement</w:t>
        </w:r>
      </w:hyperlink>
    </w:p>
    <w:p w:rsidR="000638F2" w:rsidRDefault="000638F2">
      <w:pPr>
        <w:pStyle w:val="BodyText"/>
        <w:spacing w:before="2"/>
        <w:rPr>
          <w:sz w:val="10"/>
        </w:rPr>
      </w:pPr>
    </w:p>
    <w:p w:rsidR="000638F2" w:rsidRDefault="003453EA">
      <w:pPr>
        <w:pStyle w:val="BodyText"/>
        <w:spacing w:before="95" w:line="278" w:lineRule="auto"/>
        <w:ind w:left="120" w:right="445"/>
      </w:pPr>
      <w:r>
        <w:t>Please note</w:t>
      </w:r>
      <w:proofErr w:type="gramStart"/>
      <w:r>
        <w:t>,</w:t>
      </w:r>
      <w:proofErr w:type="gramEnd"/>
      <w:r>
        <w:t xml:space="preserve"> this link includes access to our current and proposed agreement (currently with the Fair Work Commission for ratification).</w:t>
      </w:r>
    </w:p>
    <w:p w:rsidR="000638F2" w:rsidRDefault="000638F2">
      <w:pPr>
        <w:pStyle w:val="BodyText"/>
        <w:spacing w:before="9"/>
        <w:rPr>
          <w:sz w:val="20"/>
        </w:rPr>
      </w:pPr>
    </w:p>
    <w:p w:rsidR="000638F2" w:rsidRDefault="003453EA">
      <w:pPr>
        <w:pStyle w:val="BodyText"/>
        <w:ind w:left="120"/>
      </w:pPr>
      <w:r>
        <w:t xml:space="preserve">Thank you and please </w:t>
      </w:r>
      <w:proofErr w:type="gramStart"/>
      <w:r>
        <w:t>don’t</w:t>
      </w:r>
      <w:proofErr w:type="gramEnd"/>
      <w:r>
        <w:t xml:space="preserve"> hesitate to get in touch should you require further infor</w:t>
      </w:r>
      <w:r>
        <w:t>mation.</w:t>
      </w:r>
    </w:p>
    <w:p w:rsidR="000638F2" w:rsidRDefault="000638F2">
      <w:pPr>
        <w:pStyle w:val="BodyText"/>
        <w:spacing w:before="9"/>
        <w:rPr>
          <w:sz w:val="23"/>
        </w:rPr>
      </w:pPr>
    </w:p>
    <w:p w:rsidR="000638F2" w:rsidRDefault="003453EA">
      <w:pPr>
        <w:ind w:left="120"/>
        <w:rPr>
          <w:b/>
          <w:sz w:val="18"/>
        </w:rPr>
      </w:pPr>
      <w:r>
        <w:rPr>
          <w:b/>
          <w:color w:val="414141"/>
          <w:sz w:val="18"/>
        </w:rPr>
        <w:t>Catherine Gordon</w:t>
      </w:r>
    </w:p>
    <w:p w:rsidR="000638F2" w:rsidRDefault="003453EA">
      <w:pPr>
        <w:pStyle w:val="BodyText"/>
        <w:spacing w:before="33" w:line="278" w:lineRule="auto"/>
        <w:ind w:left="120" w:right="5718"/>
      </w:pPr>
      <w:r>
        <w:rPr>
          <w:color w:val="414141"/>
        </w:rPr>
        <w:t>Executive Officer to the Vice-Chancellor Charles Sturt University</w:t>
      </w:r>
    </w:p>
    <w:p w:rsidR="000638F2" w:rsidRDefault="003453EA">
      <w:pPr>
        <w:pStyle w:val="BodyText"/>
        <w:spacing w:line="278" w:lineRule="auto"/>
        <w:ind w:left="120" w:right="5359"/>
      </w:pPr>
      <w:r>
        <w:rPr>
          <w:color w:val="414141"/>
        </w:rPr>
        <w:t>The Grange Chancellery, Panorama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Avenue Bathurst NSW</w:t>
      </w:r>
      <w:r>
        <w:rPr>
          <w:color w:val="414141"/>
          <w:spacing w:val="49"/>
        </w:rPr>
        <w:t xml:space="preserve"> </w:t>
      </w:r>
      <w:r>
        <w:rPr>
          <w:color w:val="414141"/>
        </w:rPr>
        <w:t>2795</w:t>
      </w:r>
    </w:p>
    <w:p w:rsidR="000638F2" w:rsidRDefault="003453EA">
      <w:pPr>
        <w:pStyle w:val="BodyText"/>
        <w:spacing w:line="207" w:lineRule="exact"/>
        <w:ind w:left="120"/>
      </w:pPr>
      <w:r>
        <w:rPr>
          <w:color w:val="414141"/>
        </w:rPr>
        <w:t>Tel: +61 2 6338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4866</w:t>
      </w:r>
    </w:p>
    <w:p w:rsidR="000638F2" w:rsidRDefault="003453EA">
      <w:pPr>
        <w:pStyle w:val="BodyText"/>
        <w:spacing w:before="32"/>
        <w:ind w:left="120"/>
      </w:pPr>
      <w:r>
        <w:rPr>
          <w:color w:val="414141"/>
        </w:rPr>
        <w:t>Mob: +61 437 708 322</w:t>
      </w:r>
    </w:p>
    <w:p w:rsidR="000638F2" w:rsidRDefault="003453EA">
      <w:pPr>
        <w:pStyle w:val="BodyText"/>
        <w:spacing w:before="33"/>
        <w:ind w:left="120"/>
      </w:pPr>
      <w:r>
        <w:rPr>
          <w:color w:val="414141"/>
        </w:rPr>
        <w:t xml:space="preserve">Email: </w:t>
      </w:r>
      <w:hyperlink r:id="rId9">
        <w:r>
          <w:rPr>
            <w:color w:val="0000FF"/>
            <w:u w:val="single" w:color="0562C1"/>
          </w:rPr>
          <w:t>cgordon@csu.</w:t>
        </w:r>
        <w:r>
          <w:rPr>
            <w:color w:val="0000FF"/>
            <w:u w:val="single" w:color="0562C1"/>
          </w:rPr>
          <w:t>edu.au</w:t>
        </w:r>
      </w:hyperlink>
    </w:p>
    <w:p w:rsidR="000638F2" w:rsidRDefault="003453EA">
      <w:pPr>
        <w:spacing w:before="34"/>
        <w:ind w:left="120"/>
        <w:rPr>
          <w:b/>
          <w:sz w:val="18"/>
        </w:rPr>
      </w:pPr>
      <w:hyperlink r:id="rId10">
        <w:r>
          <w:rPr>
            <w:b/>
            <w:color w:val="C4252D"/>
            <w:sz w:val="18"/>
            <w:u w:val="single" w:color="0562C1"/>
          </w:rPr>
          <w:t>www.csu.edu.au</w:t>
        </w:r>
      </w:hyperlink>
    </w:p>
    <w:p w:rsidR="000638F2" w:rsidRDefault="003453EA">
      <w:pPr>
        <w:pStyle w:val="BodyText"/>
        <w:spacing w:before="4"/>
        <w:rPr>
          <w:b/>
          <w:sz w:val="19"/>
        </w:rPr>
      </w:pPr>
      <w:r>
        <w:pict>
          <v:line id="_x0000_s1026" style="position:absolute;z-index:-251658240;mso-wrap-distance-left:0;mso-wrap-distance-right:0;mso-position-horizontal-relative:page" from="78pt,13.5pt" to="516.75pt,13.5pt" strokecolor="#e0e0e0">
            <w10:wrap type="topAndBottom" anchorx="page"/>
          </v:line>
        </w:pict>
      </w:r>
    </w:p>
    <w:p w:rsidR="000638F2" w:rsidRDefault="003453EA">
      <w:pPr>
        <w:spacing w:before="31" w:line="268" w:lineRule="auto"/>
        <w:ind w:left="120" w:right="3840"/>
        <w:rPr>
          <w:rFonts w:ascii="Calibri Light"/>
        </w:rPr>
      </w:pPr>
      <w:r>
        <w:rPr>
          <w:rFonts w:ascii="Calibri"/>
          <w:b/>
        </w:rPr>
        <w:t xml:space="preserve">From: </w:t>
      </w:r>
      <w:r>
        <w:rPr>
          <w:rFonts w:ascii="Calibri Light"/>
        </w:rPr>
        <w:t xml:space="preserve">Education - Freedom of Speech Review </w:t>
      </w:r>
      <w:hyperlink r:id="rId11">
        <w:r>
          <w:rPr>
            <w:rFonts w:ascii="Calibri Light"/>
          </w:rPr>
          <w:t>[mailto:freedomofspeechreview@education.gov.au]</w:t>
        </w:r>
      </w:hyperlink>
      <w:r>
        <w:rPr>
          <w:rFonts w:ascii="Calibri Light"/>
        </w:rPr>
        <w:t xml:space="preserve"> </w:t>
      </w:r>
      <w:r>
        <w:rPr>
          <w:rFonts w:ascii="Calibri"/>
          <w:b/>
        </w:rPr>
        <w:t xml:space="preserve">Sent: </w:t>
      </w:r>
      <w:r>
        <w:rPr>
          <w:rFonts w:ascii="Calibri Light"/>
        </w:rPr>
        <w:t>Friday, 30 November 2018 2:09 PM</w:t>
      </w:r>
    </w:p>
    <w:p w:rsidR="000638F2" w:rsidRDefault="003453EA">
      <w:pPr>
        <w:spacing w:line="266" w:lineRule="exact"/>
        <w:ind w:left="120"/>
        <w:rPr>
          <w:rFonts w:ascii="Calibri Light"/>
        </w:rPr>
      </w:pPr>
      <w:r>
        <w:rPr>
          <w:rFonts w:ascii="Calibri"/>
          <w:b/>
        </w:rPr>
        <w:t xml:space="preserve">To: </w:t>
      </w:r>
      <w:r>
        <w:rPr>
          <w:rFonts w:ascii="Calibri Light"/>
        </w:rPr>
        <w:t xml:space="preserve">Vice-Chancellor </w:t>
      </w:r>
      <w:hyperlink r:id="rId12">
        <w:r>
          <w:rPr>
            <w:rFonts w:ascii="Calibri Light"/>
          </w:rPr>
          <w:t>&lt;vc@csu.edu.au&gt;</w:t>
        </w:r>
      </w:hyperlink>
    </w:p>
    <w:p w:rsidR="000638F2" w:rsidRDefault="003453EA">
      <w:pPr>
        <w:spacing w:before="31"/>
        <w:ind w:left="120"/>
        <w:rPr>
          <w:rFonts w:ascii="Calibri Light"/>
        </w:rPr>
      </w:pPr>
      <w:r>
        <w:rPr>
          <w:rFonts w:ascii="Calibri"/>
          <w:b/>
        </w:rPr>
        <w:t xml:space="preserve">Subject: </w:t>
      </w:r>
      <w:r>
        <w:rPr>
          <w:rFonts w:ascii="Calibri Light"/>
        </w:rPr>
        <w:t>Review of Freedom of Speech [SEC=UNCLASSIFIED]</w:t>
      </w:r>
    </w:p>
    <w:p w:rsidR="000638F2" w:rsidRDefault="000638F2">
      <w:pPr>
        <w:pStyle w:val="BodyText"/>
        <w:rPr>
          <w:rFonts w:ascii="Calibri Light"/>
          <w:sz w:val="22"/>
        </w:rPr>
      </w:pPr>
    </w:p>
    <w:p w:rsidR="000638F2" w:rsidRDefault="003453EA">
      <w:pPr>
        <w:spacing w:before="1"/>
        <w:ind w:left="3601" w:right="3624"/>
        <w:jc w:val="center"/>
        <w:rPr>
          <w:b/>
          <w:sz w:val="24"/>
        </w:rPr>
      </w:pPr>
      <w:r>
        <w:rPr>
          <w:b/>
          <w:color w:val="FF0000"/>
          <w:sz w:val="24"/>
        </w:rPr>
        <w:t>UNCLASSIFIED</w:t>
      </w:r>
    </w:p>
    <w:p w:rsidR="000638F2" w:rsidRDefault="000638F2">
      <w:pPr>
        <w:pStyle w:val="BodyText"/>
        <w:spacing w:before="8"/>
        <w:rPr>
          <w:b/>
          <w:sz w:val="21"/>
        </w:rPr>
      </w:pPr>
    </w:p>
    <w:p w:rsidR="000638F2" w:rsidRDefault="003453EA">
      <w:pPr>
        <w:pStyle w:val="Heading1"/>
      </w:pPr>
      <w:r>
        <w:t>Dear Professor Vann</w:t>
      </w:r>
    </w:p>
    <w:p w:rsidR="000638F2" w:rsidRDefault="000638F2">
      <w:pPr>
        <w:pStyle w:val="BodyText"/>
        <w:spacing w:before="1"/>
        <w:rPr>
          <w:rFonts w:ascii="Calibri Light"/>
          <w:sz w:val="27"/>
        </w:rPr>
      </w:pPr>
    </w:p>
    <w:p w:rsidR="000638F2" w:rsidRDefault="003453EA">
      <w:pPr>
        <w:spacing w:before="1" w:line="268" w:lineRule="auto"/>
        <w:ind w:left="120" w:right="177"/>
        <w:rPr>
          <w:rFonts w:ascii="Calibri Light"/>
        </w:rPr>
      </w:pPr>
      <w:r>
        <w:rPr>
          <w:rFonts w:ascii="Calibri Light"/>
        </w:rPr>
        <w:t>Please see attached a letter from the Hon Robert Frenc</w:t>
      </w:r>
      <w:r>
        <w:rPr>
          <w:rFonts w:ascii="Calibri Light"/>
        </w:rPr>
        <w:t xml:space="preserve">h AC in relation to the Review of Freedom of Speech in Australian Higher Education, </w:t>
      </w:r>
      <w:hyperlink r:id="rId13">
        <w:r>
          <w:rPr>
            <w:rFonts w:ascii="Calibri Light"/>
            <w:color w:val="0562C1"/>
            <w:u w:val="single" w:color="0562C1"/>
          </w:rPr>
          <w:t>announced</w:t>
        </w:r>
        <w:r>
          <w:rPr>
            <w:rFonts w:ascii="Calibri Light"/>
            <w:color w:val="0562C1"/>
          </w:rPr>
          <w:t xml:space="preserve"> </w:t>
        </w:r>
      </w:hyperlink>
      <w:r>
        <w:rPr>
          <w:rFonts w:ascii="Calibri Light"/>
        </w:rPr>
        <w:t>by the Minister for</w:t>
      </w:r>
      <w:r>
        <w:rPr>
          <w:rFonts w:ascii="Calibri Light"/>
          <w:spacing w:val="49"/>
        </w:rPr>
        <w:t xml:space="preserve"> </w:t>
      </w:r>
      <w:r>
        <w:rPr>
          <w:rFonts w:ascii="Calibri Light"/>
        </w:rPr>
        <w:t>Education</w:t>
      </w:r>
    </w:p>
    <w:p w:rsidR="000638F2" w:rsidRDefault="003453EA">
      <w:pPr>
        <w:spacing w:line="267" w:lineRule="exact"/>
        <w:ind w:left="119"/>
        <w:rPr>
          <w:rFonts w:ascii="Calibri Light"/>
        </w:rPr>
      </w:pPr>
      <w:proofErr w:type="gramStart"/>
      <w:r>
        <w:rPr>
          <w:rFonts w:ascii="Calibri Light"/>
        </w:rPr>
        <w:t>the</w:t>
      </w:r>
      <w:proofErr w:type="gramEnd"/>
      <w:r>
        <w:rPr>
          <w:rFonts w:ascii="Calibri Light"/>
        </w:rPr>
        <w:t xml:space="preserve"> Hon Dan </w:t>
      </w:r>
      <w:proofErr w:type="spellStart"/>
      <w:r>
        <w:rPr>
          <w:rFonts w:ascii="Calibri Light"/>
        </w:rPr>
        <w:t>Tehan</w:t>
      </w:r>
      <w:proofErr w:type="spellEnd"/>
      <w:r>
        <w:rPr>
          <w:rFonts w:ascii="Calibri Light"/>
        </w:rPr>
        <w:t xml:space="preserve"> MP on 14 November 201</w:t>
      </w:r>
      <w:r>
        <w:rPr>
          <w:rFonts w:ascii="Calibri Light"/>
        </w:rPr>
        <w:t>8.</w:t>
      </w:r>
    </w:p>
    <w:p w:rsidR="000638F2" w:rsidRDefault="000638F2">
      <w:pPr>
        <w:pStyle w:val="BodyText"/>
        <w:spacing w:before="1"/>
        <w:rPr>
          <w:rFonts w:ascii="Calibri Light"/>
          <w:sz w:val="27"/>
        </w:rPr>
      </w:pPr>
    </w:p>
    <w:p w:rsidR="000638F2" w:rsidRDefault="003453EA">
      <w:pPr>
        <w:spacing w:line="268" w:lineRule="auto"/>
        <w:ind w:left="119" w:right="445"/>
        <w:rPr>
          <w:rFonts w:ascii="Calibri Light"/>
        </w:rPr>
      </w:pPr>
      <w:r>
        <w:rPr>
          <w:rFonts w:ascii="Calibri Light"/>
        </w:rPr>
        <w:t xml:space="preserve">If you have questions about the review process or timelines, please do not hesitate to contact the Review Secretariat at </w:t>
      </w:r>
      <w:hyperlink r:id="rId14">
        <w:r>
          <w:rPr>
            <w:rFonts w:ascii="Calibri Light"/>
            <w:color w:val="0562C1"/>
            <w:u w:val="single" w:color="0562C1"/>
          </w:rPr>
          <w:t>freedomofspeechreview@education.gov.au</w:t>
        </w:r>
      </w:hyperlink>
    </w:p>
    <w:p w:rsidR="000638F2" w:rsidRDefault="000638F2">
      <w:pPr>
        <w:pStyle w:val="BodyText"/>
        <w:spacing w:before="7"/>
        <w:rPr>
          <w:rFonts w:ascii="Calibri Light"/>
          <w:sz w:val="19"/>
        </w:rPr>
      </w:pPr>
    </w:p>
    <w:p w:rsidR="000638F2" w:rsidRDefault="003453EA">
      <w:pPr>
        <w:spacing w:before="60"/>
        <w:ind w:left="170"/>
        <w:rPr>
          <w:rFonts w:ascii="Calibri Light"/>
        </w:rPr>
      </w:pPr>
      <w:r>
        <w:rPr>
          <w:rFonts w:ascii="Calibri Light"/>
        </w:rPr>
        <w:t>Kind regards</w:t>
      </w:r>
    </w:p>
    <w:p w:rsidR="000638F2" w:rsidRDefault="000638F2">
      <w:pPr>
        <w:rPr>
          <w:rFonts w:ascii="Calibri Light"/>
        </w:rPr>
        <w:sectPr w:rsidR="000638F2">
          <w:type w:val="continuous"/>
          <w:pgSz w:w="11900" w:h="16820"/>
          <w:pgMar w:top="1160" w:right="1420" w:bottom="280" w:left="1440" w:header="720" w:footer="720" w:gutter="0"/>
          <w:cols w:space="720"/>
        </w:sectPr>
      </w:pPr>
    </w:p>
    <w:p w:rsidR="000638F2" w:rsidRDefault="003453EA">
      <w:pPr>
        <w:spacing w:before="84" w:line="278" w:lineRule="auto"/>
        <w:ind w:left="120" w:right="5319"/>
        <w:rPr>
          <w:rFonts w:ascii="Calibri Light"/>
          <w:sz w:val="19"/>
        </w:rPr>
      </w:pPr>
      <w:r>
        <w:rPr>
          <w:rFonts w:ascii="Calibri Light"/>
          <w:w w:val="105"/>
          <w:sz w:val="19"/>
        </w:rPr>
        <w:lastRenderedPageBreak/>
        <w:t>Secretariat for Review of Freedom of Speech Quality and Access Branch</w:t>
      </w:r>
    </w:p>
    <w:p w:rsidR="000638F2" w:rsidRDefault="003453EA">
      <w:pPr>
        <w:spacing w:before="2"/>
        <w:ind w:left="120"/>
        <w:rPr>
          <w:rFonts w:ascii="Calibri Light"/>
          <w:sz w:val="19"/>
        </w:rPr>
      </w:pPr>
      <w:r>
        <w:rPr>
          <w:rFonts w:ascii="Calibri Light"/>
          <w:w w:val="105"/>
          <w:sz w:val="19"/>
        </w:rPr>
        <w:t>Higher Education Group</w:t>
      </w:r>
    </w:p>
    <w:p w:rsidR="000638F2" w:rsidRDefault="003453EA">
      <w:pPr>
        <w:spacing w:before="38" w:line="278" w:lineRule="auto"/>
        <w:ind w:left="120" w:right="5076"/>
        <w:rPr>
          <w:rFonts w:ascii="Calibri Light"/>
          <w:sz w:val="19"/>
        </w:rPr>
      </w:pPr>
      <w:r>
        <w:rPr>
          <w:rFonts w:ascii="Calibri Light"/>
          <w:w w:val="105"/>
          <w:sz w:val="19"/>
        </w:rPr>
        <w:t>Australian</w:t>
      </w:r>
      <w:r>
        <w:rPr>
          <w:rFonts w:ascii="Calibri Light"/>
          <w:spacing w:val="-21"/>
          <w:w w:val="105"/>
          <w:sz w:val="19"/>
        </w:rPr>
        <w:t xml:space="preserve"> </w:t>
      </w:r>
      <w:r>
        <w:rPr>
          <w:rFonts w:ascii="Calibri Light"/>
          <w:w w:val="105"/>
          <w:sz w:val="19"/>
        </w:rPr>
        <w:t>Department</w:t>
      </w:r>
      <w:r>
        <w:rPr>
          <w:rFonts w:ascii="Calibri Light"/>
          <w:spacing w:val="-20"/>
          <w:w w:val="105"/>
          <w:sz w:val="19"/>
        </w:rPr>
        <w:t xml:space="preserve"> </w:t>
      </w:r>
      <w:r>
        <w:rPr>
          <w:rFonts w:ascii="Calibri Light"/>
          <w:w w:val="105"/>
          <w:sz w:val="19"/>
        </w:rPr>
        <w:t>of</w:t>
      </w:r>
      <w:r>
        <w:rPr>
          <w:rFonts w:ascii="Calibri Light"/>
          <w:spacing w:val="-20"/>
          <w:w w:val="105"/>
          <w:sz w:val="19"/>
        </w:rPr>
        <w:t xml:space="preserve"> </w:t>
      </w:r>
      <w:r>
        <w:rPr>
          <w:rFonts w:ascii="Calibri Light"/>
          <w:w w:val="105"/>
          <w:sz w:val="19"/>
        </w:rPr>
        <w:t>Education</w:t>
      </w:r>
      <w:r>
        <w:rPr>
          <w:rFonts w:ascii="Calibri Light"/>
          <w:spacing w:val="-20"/>
          <w:w w:val="105"/>
          <w:sz w:val="19"/>
        </w:rPr>
        <w:t xml:space="preserve"> </w:t>
      </w:r>
      <w:r>
        <w:rPr>
          <w:rFonts w:ascii="Calibri Light"/>
          <w:w w:val="105"/>
          <w:sz w:val="19"/>
        </w:rPr>
        <w:t>and</w:t>
      </w:r>
      <w:r>
        <w:rPr>
          <w:rFonts w:ascii="Calibri Light"/>
          <w:spacing w:val="-19"/>
          <w:w w:val="105"/>
          <w:sz w:val="19"/>
        </w:rPr>
        <w:t xml:space="preserve"> </w:t>
      </w:r>
      <w:r>
        <w:rPr>
          <w:rFonts w:ascii="Calibri Light"/>
          <w:w w:val="105"/>
          <w:sz w:val="19"/>
        </w:rPr>
        <w:t>Training E:</w:t>
      </w:r>
      <w:r>
        <w:rPr>
          <w:rFonts w:ascii="Calibri Light"/>
          <w:spacing w:val="-16"/>
          <w:w w:val="105"/>
          <w:sz w:val="19"/>
        </w:rPr>
        <w:t xml:space="preserve"> </w:t>
      </w:r>
      <w:hyperlink r:id="rId15">
        <w:r>
          <w:rPr>
            <w:rFonts w:ascii="Calibri Light"/>
            <w:color w:val="0562C1"/>
            <w:w w:val="105"/>
            <w:sz w:val="19"/>
            <w:u w:val="single" w:color="0562C1"/>
          </w:rPr>
          <w:t>freedomofspeechreview@education.gov.au</w:t>
        </w:r>
      </w:hyperlink>
    </w:p>
    <w:p w:rsidR="000638F2" w:rsidRDefault="000638F2">
      <w:pPr>
        <w:pStyle w:val="BodyText"/>
        <w:rPr>
          <w:rFonts w:ascii="Calibri Light"/>
          <w:sz w:val="20"/>
        </w:rPr>
      </w:pPr>
      <w:bookmarkStart w:id="0" w:name="_GoBack"/>
      <w:bookmarkEnd w:id="0"/>
    </w:p>
    <w:sectPr w:rsidR="000638F2">
      <w:pgSz w:w="11900" w:h="16820"/>
      <w:pgMar w:top="160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638F2"/>
    <w:rsid w:val="000638F2"/>
    <w:rsid w:val="003453EA"/>
    <w:rsid w:val="009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6C9F5829-4EF0-41A6-8255-46F62257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.edu.au/division/hr/current-staff/my-employment/enterprise-agreement" TargetMode="External"/><Relationship Id="rId13" Type="http://schemas.openxmlformats.org/officeDocument/2006/relationships/hyperlink" Target="https://ministers.education.gov.au/tehan/review-university-freedom-speech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csu.edu.au/division/hr/current-staff/my-employment/enterprise-agreement" TargetMode="External"/><Relationship Id="rId12" Type="http://schemas.openxmlformats.org/officeDocument/2006/relationships/hyperlink" Target="mailto:vc@csu.edu.a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about.csu.edu.au/our-university/publications-policy/policy" TargetMode="External"/><Relationship Id="rId11" Type="http://schemas.openxmlformats.org/officeDocument/2006/relationships/hyperlink" Target="mailto:freedomofspeechreview@education.gov.au" TargetMode="External"/><Relationship Id="rId5" Type="http://schemas.openxmlformats.org/officeDocument/2006/relationships/hyperlink" Target="mailto:freedomofspeechreview@education.gov.au" TargetMode="External"/><Relationship Id="rId15" Type="http://schemas.openxmlformats.org/officeDocument/2006/relationships/hyperlink" Target="mailto:freedomofspeechreview@education.gov.au" TargetMode="External"/><Relationship Id="rId10" Type="http://schemas.openxmlformats.org/officeDocument/2006/relationships/hyperlink" Target="http://www.csu.edu.au/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mailto:vc@csu.edu.au" TargetMode="External"/><Relationship Id="rId9" Type="http://schemas.openxmlformats.org/officeDocument/2006/relationships/hyperlink" Target="mailto:cgordon@csu.edu.au" TargetMode="External"/><Relationship Id="rId14" Type="http://schemas.openxmlformats.org/officeDocument/2006/relationships/hyperlink" Target="mailto:freedomofspeechreview@educ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BEEC7-15A1-4EB2-A635-9512B6AB757F}"/>
</file>

<file path=customXml/itemProps2.xml><?xml version="1.0" encoding="utf-8"?>
<ds:datastoreItem xmlns:ds="http://schemas.openxmlformats.org/officeDocument/2006/customXml" ds:itemID="{6B447CE1-8E51-453D-92F4-2D0C8057CF20}"/>
</file>

<file path=customXml/itemProps3.xml><?xml version="1.0" encoding="utf-8"?>
<ds:datastoreItem xmlns:ds="http://schemas.openxmlformats.org/officeDocument/2006/customXml" ds:itemID="{E0F4AE62-9F72-41F7-9819-82440BEEA28E}"/>
</file>

<file path=docProps/app.xml><?xml version="1.0" encoding="utf-8"?>
<Properties xmlns="http://schemas.openxmlformats.org/officeDocument/2006/extended-properties" xmlns:vt="http://schemas.openxmlformats.org/officeDocument/2006/docPropsVTypes">
  <Template>A6CD1C6F.dotm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YU,Ping</dc:creator>
  <cp:lastModifiedBy>YU,Ping</cp:lastModifiedBy>
  <cp:revision>3</cp:revision>
  <cp:lastPrinted>2019-03-27T00:59:00Z</cp:lastPrinted>
  <dcterms:created xsi:type="dcterms:W3CDTF">2019-03-14T04:31:00Z</dcterms:created>
  <dcterms:modified xsi:type="dcterms:W3CDTF">2019-03-27T00:59:00Z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Acrobat PDFMaker 19 for Microsoft Outlook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