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A5" w:rsidRPr="008F7BC0" w:rsidRDefault="00246CA5" w:rsidP="008F7BC0">
      <w:pPr>
        <w:pStyle w:val="Heading1"/>
        <w:rPr>
          <w:color w:val="auto"/>
        </w:rPr>
      </w:pPr>
      <w:r w:rsidRPr="008F7BC0">
        <w:rPr>
          <w:color w:val="auto"/>
        </w:rPr>
        <w:t>Recipient Details</w:t>
      </w:r>
    </w:p>
    <w:p w:rsidR="00246CA5" w:rsidRPr="008F7BC0" w:rsidRDefault="00246CA5">
      <w:r w:rsidRPr="008F7BC0">
        <w:t>Name of organisation or individual</w:t>
      </w:r>
      <w:r>
        <w:t xml:space="preserve">: </w:t>
      </w:r>
      <w:r>
        <w:rPr>
          <w:noProof/>
        </w:rPr>
        <w:t xml:space="preserve">[I] </w:t>
      </w:r>
      <w:bookmarkStart w:id="0" w:name="_GoBack"/>
      <w:r>
        <w:rPr>
          <w:noProof/>
        </w:rPr>
        <w:t>Bowles, Bec</w:t>
      </w:r>
      <w:bookmarkEnd w:id="0"/>
    </w:p>
    <w:p w:rsidR="00246CA5" w:rsidRPr="008F7BC0" w:rsidRDefault="00246CA5">
      <w:r w:rsidRPr="008F7BC0">
        <w:t>Reference Type</w:t>
      </w:r>
      <w:r>
        <w:t xml:space="preserve">: </w:t>
      </w:r>
      <w:r>
        <w:rPr>
          <w:noProof/>
        </w:rPr>
        <w:t>all of the above in our household</w:t>
      </w:r>
    </w:p>
    <w:p w:rsidR="00246CA5" w:rsidRPr="008F7BC0" w:rsidRDefault="00246CA5">
      <w:r w:rsidRPr="008F7BC0">
        <w:t>State or territory</w:t>
      </w:r>
      <w:r>
        <w:t xml:space="preserve">: </w:t>
      </w:r>
      <w:r>
        <w:rPr>
          <w:noProof/>
        </w:rPr>
        <w:t>Vic</w:t>
      </w:r>
      <w:r w:rsidRPr="008F7BC0">
        <w:t xml:space="preserve"> </w:t>
      </w:r>
    </w:p>
    <w:p w:rsidR="00246CA5" w:rsidRPr="008F7BC0" w:rsidRDefault="00246CA5">
      <w:r>
        <w:t xml:space="preserve">Serial Identification Number: </w:t>
      </w:r>
      <w:r>
        <w:rPr>
          <w:noProof/>
        </w:rPr>
        <w:t>477816</w:t>
      </w:r>
    </w:p>
    <w:p w:rsidR="00246CA5" w:rsidRPr="008F7BC0" w:rsidRDefault="00246CA5" w:rsidP="008F7BC0">
      <w:pPr>
        <w:pStyle w:val="Heading1"/>
        <w:rPr>
          <w:color w:val="auto"/>
        </w:rPr>
      </w:pPr>
      <w:r w:rsidRPr="008F7BC0">
        <w:rPr>
          <w:color w:val="auto"/>
        </w:rPr>
        <w:t>Responses</w:t>
      </w:r>
    </w:p>
    <w:p w:rsidR="00246CA5" w:rsidRDefault="00246CA5" w:rsidP="008F7BC0">
      <w:pPr>
        <w:pStyle w:val="Heading2"/>
        <w:rPr>
          <w:color w:val="auto"/>
        </w:rPr>
      </w:pPr>
      <w:r w:rsidRPr="008F7BC0">
        <w:rPr>
          <w:color w:val="auto"/>
        </w:rPr>
        <w:t>Curriculum and assessment</w:t>
      </w:r>
    </w:p>
    <w:p w:rsidR="00246CA5" w:rsidRDefault="00246CA5" w:rsidP="008843A4">
      <w:pPr>
        <w:rPr>
          <w:noProof/>
        </w:rPr>
      </w:pPr>
      <w:r>
        <w:rPr>
          <w:noProof/>
        </w:rPr>
        <w:t>Shakespeare, but most students don't and most parents haven't read Shakespeare since they were at high school, so more relevant up to date English reading matter would make a huge difference in kids WANTING to read.</w:t>
      </w:r>
    </w:p>
    <w:p w:rsidR="00246CA5" w:rsidRDefault="00246CA5" w:rsidP="008843A4">
      <w:pPr>
        <w:rPr>
          <w:noProof/>
        </w:rPr>
      </w:pPr>
      <w:r>
        <w:rPr>
          <w:noProof/>
        </w:rPr>
        <w:t>Science in primary and in some cases secondary is theory, boooring, especially for male students and of course female students that are visual and hands on.</w:t>
      </w:r>
    </w:p>
    <w:p w:rsidR="00246CA5" w:rsidRPr="008B5144" w:rsidRDefault="00246CA5" w:rsidP="008B5144">
      <w:r>
        <w:rPr>
          <w:noProof/>
        </w:rPr>
        <w:t>rural schools need to have a curriculum that supports their rural communities, not just university based push paths.</w:t>
      </w:r>
    </w:p>
    <w:p w:rsidR="00246CA5" w:rsidRPr="008F7BC0" w:rsidRDefault="00246CA5">
      <w:r w:rsidRPr="008F7BC0">
        <w:t>Rating</w:t>
      </w:r>
      <w:r>
        <w:t xml:space="preserve">: </w:t>
      </w:r>
      <w:r>
        <w:rPr>
          <w:noProof/>
        </w:rPr>
        <w:t>5</w:t>
      </w:r>
    </w:p>
    <w:p w:rsidR="00246CA5" w:rsidRDefault="00246CA5" w:rsidP="008F7BC0">
      <w:pPr>
        <w:pStyle w:val="Heading2"/>
        <w:rPr>
          <w:color w:val="auto"/>
        </w:rPr>
      </w:pPr>
      <w:r w:rsidRPr="008F7BC0">
        <w:rPr>
          <w:color w:val="auto"/>
        </w:rPr>
        <w:t>Teachers and teaching</w:t>
      </w:r>
    </w:p>
    <w:p w:rsidR="00246CA5" w:rsidRPr="008B5144" w:rsidRDefault="00246CA5" w:rsidP="008B5144">
      <w:r>
        <w:rPr>
          <w:noProof/>
        </w:rPr>
        <w:t>make it relevant to the students and were they want to go not to industry as in the past whom escpecially know have no idea where they are going.</w:t>
      </w:r>
    </w:p>
    <w:p w:rsidR="00246CA5" w:rsidRPr="008F7BC0" w:rsidRDefault="00246CA5">
      <w:r w:rsidRPr="008F7BC0">
        <w:t>Rating</w:t>
      </w:r>
      <w:r>
        <w:t xml:space="preserve">: </w:t>
      </w:r>
      <w:r>
        <w:rPr>
          <w:noProof/>
        </w:rPr>
        <w:t>7</w:t>
      </w:r>
    </w:p>
    <w:p w:rsidR="00246CA5" w:rsidRDefault="00246CA5" w:rsidP="008F7BC0">
      <w:pPr>
        <w:pStyle w:val="Heading2"/>
        <w:rPr>
          <w:color w:val="auto"/>
        </w:rPr>
      </w:pPr>
      <w:r w:rsidRPr="008F7BC0">
        <w:rPr>
          <w:color w:val="auto"/>
        </w:rPr>
        <w:t>Leaders and leadership</w:t>
      </w:r>
    </w:p>
    <w:p w:rsidR="00246CA5" w:rsidRPr="00AD11C2" w:rsidRDefault="00246CA5" w:rsidP="00AD11C2">
      <w:r>
        <w:rPr>
          <w:noProof/>
        </w:rPr>
        <w:t>There are always leaders and there are always follower, good leaders encourage followers, bad leaders encourage dissent, the importance is distinguishing between the two.</w:t>
      </w:r>
    </w:p>
    <w:p w:rsidR="00246CA5" w:rsidRPr="008F7BC0" w:rsidRDefault="00246CA5">
      <w:r w:rsidRPr="008F7BC0">
        <w:t>Rating</w:t>
      </w:r>
      <w:r>
        <w:t xml:space="preserve">: </w:t>
      </w:r>
      <w:r>
        <w:rPr>
          <w:noProof/>
        </w:rPr>
        <w:t>7</w:t>
      </w:r>
    </w:p>
    <w:p w:rsidR="00246CA5" w:rsidRDefault="00246CA5" w:rsidP="008F7BC0">
      <w:pPr>
        <w:pStyle w:val="Heading2"/>
        <w:rPr>
          <w:color w:val="auto"/>
        </w:rPr>
      </w:pPr>
      <w:r w:rsidRPr="008F7BC0">
        <w:rPr>
          <w:color w:val="auto"/>
        </w:rPr>
        <w:t>School and Community</w:t>
      </w:r>
    </w:p>
    <w:p w:rsidR="00246CA5" w:rsidRPr="00AD11C2" w:rsidRDefault="00246CA5" w:rsidP="00AD11C2">
      <w:r>
        <w:rPr>
          <w:noProof/>
        </w:rPr>
        <w:t>more focus on community, for most kids school is a social paradigm so that needs to extend to community, emulate the inclusive nature of football and netball clubs which tend to be the soul of most small rural communities.</w:t>
      </w:r>
    </w:p>
    <w:p w:rsidR="00246CA5" w:rsidRPr="008F7BC0" w:rsidRDefault="00246CA5">
      <w:r w:rsidRPr="008F7BC0">
        <w:t>Rating</w:t>
      </w:r>
      <w:r>
        <w:t xml:space="preserve">: </w:t>
      </w:r>
      <w:r>
        <w:rPr>
          <w:noProof/>
        </w:rPr>
        <w:t>6</w:t>
      </w:r>
    </w:p>
    <w:p w:rsidR="00246CA5" w:rsidRDefault="00246CA5" w:rsidP="008F7BC0">
      <w:pPr>
        <w:pStyle w:val="Heading2"/>
        <w:rPr>
          <w:color w:val="auto"/>
        </w:rPr>
      </w:pPr>
      <w:r w:rsidRPr="008F7BC0">
        <w:rPr>
          <w:color w:val="auto"/>
        </w:rPr>
        <w:t>Information and Communication Technology</w:t>
      </w:r>
    </w:p>
    <w:p w:rsidR="00246CA5" w:rsidRPr="00AD11C2" w:rsidRDefault="00246CA5" w:rsidP="00AD11C2">
      <w:r>
        <w:rPr>
          <w:noProof/>
        </w:rPr>
        <w:t>Bloody huge, they are already teaching us in our mid forties onwards, get them out there in their communities to teach.</w:t>
      </w:r>
    </w:p>
    <w:p w:rsidR="00246CA5" w:rsidRPr="008F7BC0" w:rsidRDefault="00246CA5">
      <w:r w:rsidRPr="008F7BC0">
        <w:t>Rating</w:t>
      </w:r>
      <w:r>
        <w:t xml:space="preserve">: </w:t>
      </w:r>
      <w:r>
        <w:rPr>
          <w:noProof/>
        </w:rPr>
        <w:t>7</w:t>
      </w:r>
    </w:p>
    <w:p w:rsidR="00246CA5" w:rsidRDefault="00246CA5" w:rsidP="008F7BC0">
      <w:pPr>
        <w:pStyle w:val="Heading2"/>
        <w:rPr>
          <w:color w:val="auto"/>
        </w:rPr>
      </w:pPr>
      <w:r w:rsidRPr="008F7BC0">
        <w:rPr>
          <w:color w:val="auto"/>
        </w:rPr>
        <w:t>Entrepreneurship and schools</w:t>
      </w:r>
    </w:p>
    <w:p w:rsidR="00246CA5" w:rsidRPr="00AD11C2" w:rsidRDefault="00246CA5" w:rsidP="00AD11C2">
      <w:r>
        <w:rPr>
          <w:noProof/>
        </w:rPr>
        <w:t>Leaders and followers, schools need to be given the powers to determine their own priorities within their own communities the school leaders now this but get hijacked by the one size fits all mentality</w:t>
      </w:r>
    </w:p>
    <w:p w:rsidR="00246CA5" w:rsidRPr="008F7BC0" w:rsidRDefault="00246CA5">
      <w:r w:rsidRPr="008F7BC0">
        <w:lastRenderedPageBreak/>
        <w:t>Rating</w:t>
      </w:r>
      <w:r>
        <w:t xml:space="preserve">: </w:t>
      </w:r>
      <w:r>
        <w:rPr>
          <w:noProof/>
        </w:rPr>
        <w:t>6</w:t>
      </w:r>
    </w:p>
    <w:p w:rsidR="00246CA5" w:rsidRDefault="00246CA5" w:rsidP="008F7BC0">
      <w:pPr>
        <w:pStyle w:val="Heading2"/>
        <w:rPr>
          <w:color w:val="auto"/>
        </w:rPr>
      </w:pPr>
      <w:r w:rsidRPr="008F7BC0">
        <w:rPr>
          <w:color w:val="auto"/>
        </w:rPr>
        <w:t>Improving access – enrolments, clusters, distance education and boarding</w:t>
      </w:r>
    </w:p>
    <w:p w:rsidR="00246CA5" w:rsidRPr="00AD11C2" w:rsidRDefault="00246CA5" w:rsidP="00AD11C2">
      <w:r>
        <w:rPr>
          <w:noProof/>
        </w:rPr>
        <w:t>dah</w:t>
      </w:r>
    </w:p>
    <w:p w:rsidR="00246CA5" w:rsidRPr="008F7BC0" w:rsidRDefault="00246CA5">
      <w:r w:rsidRPr="008F7BC0">
        <w:t>Rating for enrolments</w:t>
      </w:r>
      <w:r>
        <w:t xml:space="preserve">: </w:t>
      </w:r>
      <w:r>
        <w:rPr>
          <w:noProof/>
        </w:rPr>
        <w:t>7</w:t>
      </w:r>
    </w:p>
    <w:p w:rsidR="00246CA5" w:rsidRPr="008F7BC0" w:rsidRDefault="00246CA5">
      <w:r w:rsidRPr="008F7BC0">
        <w:t>Rating for clusters</w:t>
      </w:r>
      <w:r>
        <w:t xml:space="preserve">: </w:t>
      </w:r>
      <w:r>
        <w:rPr>
          <w:noProof/>
        </w:rPr>
        <w:t>6</w:t>
      </w:r>
    </w:p>
    <w:p w:rsidR="00246CA5" w:rsidRPr="008F7BC0" w:rsidRDefault="00246CA5">
      <w:r w:rsidRPr="008F7BC0">
        <w:t>Rating for distance education</w:t>
      </w:r>
      <w:r>
        <w:t xml:space="preserve">: </w:t>
      </w:r>
      <w:r>
        <w:rPr>
          <w:noProof/>
        </w:rPr>
        <w:t>7</w:t>
      </w:r>
    </w:p>
    <w:p w:rsidR="00246CA5" w:rsidRPr="008F7BC0" w:rsidRDefault="00246CA5">
      <w:r w:rsidRPr="008F7BC0">
        <w:t>Rating for boarding</w:t>
      </w:r>
      <w:r>
        <w:t xml:space="preserve">: </w:t>
      </w:r>
      <w:r>
        <w:rPr>
          <w:noProof/>
        </w:rPr>
        <w:t>0</w:t>
      </w:r>
    </w:p>
    <w:p w:rsidR="00246CA5" w:rsidRDefault="00246CA5" w:rsidP="008F7BC0">
      <w:pPr>
        <w:pStyle w:val="Heading2"/>
        <w:rPr>
          <w:color w:val="auto"/>
        </w:rPr>
      </w:pPr>
      <w:r w:rsidRPr="008F7BC0">
        <w:rPr>
          <w:color w:val="auto"/>
        </w:rPr>
        <w:t>Diversity</w:t>
      </w:r>
    </w:p>
    <w:p w:rsidR="00246CA5" w:rsidRPr="00AD11C2" w:rsidRDefault="00246CA5" w:rsidP="00AD11C2">
      <w:r>
        <w:rPr>
          <w:noProof/>
        </w:rPr>
        <w:t>kids are much better at this than adults, kids just are they don't care about the rest, it is only adults whom put this judgement on so called 'other', train the adults.</w:t>
      </w:r>
    </w:p>
    <w:p w:rsidR="00246CA5" w:rsidRPr="008F7BC0" w:rsidRDefault="00246CA5">
      <w:r w:rsidRPr="008F7BC0">
        <w:t>Rating</w:t>
      </w:r>
      <w:r>
        <w:t xml:space="preserve">: </w:t>
      </w:r>
      <w:r>
        <w:rPr>
          <w:noProof/>
        </w:rPr>
        <w:t>4</w:t>
      </w:r>
    </w:p>
    <w:p w:rsidR="00246CA5" w:rsidRDefault="00246CA5" w:rsidP="008F7BC0">
      <w:pPr>
        <w:pStyle w:val="Heading2"/>
        <w:rPr>
          <w:color w:val="auto"/>
        </w:rPr>
      </w:pPr>
      <w:r w:rsidRPr="008F7BC0">
        <w:rPr>
          <w:color w:val="auto"/>
        </w:rPr>
        <w:t>Transitioning beyond school</w:t>
      </w:r>
    </w:p>
    <w:p w:rsidR="00246CA5" w:rsidRPr="00AD11C2" w:rsidRDefault="00246CA5" w:rsidP="00AD11C2">
      <w:r>
        <w:rPr>
          <w:noProof/>
        </w:rPr>
        <w:t>in rural areas there is a huge gap between yr nine/ten in high school and beyond there is a missing link, (which used to be called technical colleges), the apprenticeship model is totally flawed and needs to be revisited.  there has been too much focus on university and the trades have been neglected. repositioning needs to occur.</w:t>
      </w:r>
    </w:p>
    <w:p w:rsidR="00246CA5" w:rsidRPr="008F7BC0" w:rsidRDefault="00246CA5">
      <w:r w:rsidRPr="008F7BC0">
        <w:t>Rating</w:t>
      </w:r>
      <w:r>
        <w:t xml:space="preserve">: </w:t>
      </w:r>
      <w:r>
        <w:rPr>
          <w:noProof/>
        </w:rPr>
        <w:t>7</w:t>
      </w:r>
    </w:p>
    <w:p w:rsidR="00246CA5" w:rsidRDefault="00246CA5" w:rsidP="008F7BC0">
      <w:pPr>
        <w:pStyle w:val="Heading2"/>
        <w:rPr>
          <w:color w:val="auto"/>
        </w:rPr>
      </w:pPr>
      <w:r w:rsidRPr="008F7BC0">
        <w:rPr>
          <w:color w:val="auto"/>
        </w:rPr>
        <w:t>Additional Comments</w:t>
      </w:r>
    </w:p>
    <w:p w:rsidR="00246CA5" w:rsidRDefault="00246CA5" w:rsidP="008843A4">
      <w:pPr>
        <w:rPr>
          <w:noProof/>
        </w:rPr>
      </w:pPr>
      <w:r>
        <w:rPr>
          <w:noProof/>
        </w:rPr>
        <w:t>1. the apprenticeship system needs to be reviewed.</w:t>
      </w:r>
    </w:p>
    <w:p w:rsidR="00246CA5" w:rsidRDefault="00246CA5" w:rsidP="008843A4">
      <w:pPr>
        <w:rPr>
          <w:noProof/>
        </w:rPr>
      </w:pPr>
      <w:r>
        <w:rPr>
          <w:noProof/>
        </w:rPr>
        <w:t>2. technical schools need to be rebuilt,</w:t>
      </w:r>
    </w:p>
    <w:p w:rsidR="00246CA5" w:rsidRDefault="00246CA5" w:rsidP="008843A4">
      <w:pPr>
        <w:rPr>
          <w:noProof/>
        </w:rPr>
      </w:pPr>
      <w:r>
        <w:rPr>
          <w:noProof/>
        </w:rPr>
        <w:t>3. old hospital and school sites in rural areas that are totally underutilized need to repurposed as technical schools and 3D, technology hubs for our rural kids wether they are still in school or not.</w:t>
      </w:r>
    </w:p>
    <w:p w:rsidR="00246CA5" w:rsidRDefault="00246CA5" w:rsidP="00AD11C2">
      <w:pPr>
        <w:sectPr w:rsidR="00246CA5" w:rsidSect="00246CA5">
          <w:pgSz w:w="11906" w:h="16838"/>
          <w:pgMar w:top="1440" w:right="1440" w:bottom="1440" w:left="1440" w:header="708" w:footer="708" w:gutter="0"/>
          <w:pgNumType w:start="1"/>
          <w:cols w:space="708"/>
          <w:docGrid w:linePitch="360"/>
        </w:sectPr>
      </w:pPr>
      <w:r>
        <w:rPr>
          <w:noProof/>
        </w:rPr>
        <w:t>4. more outreach programs on horticulture and agriculture.</w:t>
      </w:r>
    </w:p>
    <w:p w:rsidR="00246CA5" w:rsidRPr="00AD11C2" w:rsidRDefault="00246CA5" w:rsidP="00AD11C2"/>
    <w:sectPr w:rsidR="00246CA5" w:rsidRPr="00AD11C2" w:rsidSect="00246CA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46CA5"/>
    <w:rsid w:val="00263C23"/>
    <w:rsid w:val="002D287D"/>
    <w:rsid w:val="003A43E1"/>
    <w:rsid w:val="00684DD0"/>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0E567F-9CBC-49E4-8F53-878DDD164F45}"/>
</file>

<file path=customXml/itemProps2.xml><?xml version="1.0" encoding="utf-8"?>
<ds:datastoreItem xmlns:ds="http://schemas.openxmlformats.org/officeDocument/2006/customXml" ds:itemID="{709DBE32-6BC4-4EB7-806D-3945DB3CDF75}"/>
</file>

<file path=customXml/itemProps3.xml><?xml version="1.0" encoding="utf-8"?>
<ds:datastoreItem xmlns:ds="http://schemas.openxmlformats.org/officeDocument/2006/customXml" ds:itemID="{6C9AF389-AA61-432E-9D0A-AADCFD514585}"/>
</file>

<file path=docProps/app.xml><?xml version="1.0" encoding="utf-8"?>
<Properties xmlns="http://schemas.openxmlformats.org/officeDocument/2006/extended-properties" xmlns:vt="http://schemas.openxmlformats.org/officeDocument/2006/docPropsVTypes">
  <Template>D641C8BA.dotm</Template>
  <TotalTime>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2018-02-08T04:57:00Z</dcterms:created>
  <dcterms:modified xsi:type="dcterms:W3CDTF">2018-02-08T04:57:00Z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