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78436" w14:textId="44A75E62" w:rsidR="004009BE" w:rsidRPr="00841EE1" w:rsidRDefault="004009BE" w:rsidP="00F64716">
      <w:pPr>
        <w:pStyle w:val="EDUHeading1"/>
        <w:spacing w:after="0"/>
        <w:rPr>
          <w:color w:val="FFFFFF" w:themeColor="background2"/>
          <w:szCs w:val="36"/>
        </w:rPr>
      </w:pPr>
      <w:bookmarkStart w:id="0" w:name="_Toc402531390"/>
      <w:bookmarkStart w:id="1" w:name="_GoBack"/>
      <w:bookmarkEnd w:id="1"/>
      <w:r w:rsidRPr="00841EE1">
        <w:rPr>
          <w:noProof/>
          <w:szCs w:val="36"/>
          <w:lang w:eastAsia="en-AU"/>
        </w:rPr>
        <w:drawing>
          <wp:anchor distT="0" distB="0" distL="114300" distR="114300" simplePos="0" relativeHeight="251659264" behindDoc="1" locked="0" layoutInCell="1" allowOverlap="1" wp14:anchorId="7348A457" wp14:editId="73A1EB04">
            <wp:simplePos x="0" y="0"/>
            <wp:positionH relativeFrom="column">
              <wp:posOffset>-923251</wp:posOffset>
            </wp:positionH>
            <wp:positionV relativeFrom="paragraph">
              <wp:posOffset>-373380</wp:posOffset>
            </wp:positionV>
            <wp:extent cx="7598410" cy="2365375"/>
            <wp:effectExtent l="0" t="0" r="2540" b="0"/>
            <wp:wrapNone/>
            <wp:docPr id="1" name="Picture 1" descr="Header title: Family-School Partnerships Framework - A guide for schools and families. Key dimension: Communicate." title="Heade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9841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716">
        <w:rPr>
          <w:color w:val="FFFFFF" w:themeColor="background2"/>
          <w:szCs w:val="36"/>
        </w:rPr>
        <w:t>Key dimensions</w:t>
      </w:r>
    </w:p>
    <w:p w14:paraId="35FAEF40" w14:textId="17CD5C30" w:rsidR="00CA421D" w:rsidRPr="00E140AD" w:rsidRDefault="00A128FE" w:rsidP="004009BE">
      <w:pPr>
        <w:pStyle w:val="EDUTitle"/>
        <w:ind w:right="-330"/>
        <w:rPr>
          <w:sz w:val="36"/>
          <w:szCs w:val="36"/>
        </w:rPr>
      </w:pPr>
      <w:r w:rsidRPr="00E140AD">
        <w:rPr>
          <w:sz w:val="36"/>
          <w:szCs w:val="36"/>
        </w:rPr>
        <w:t>Family-School Partnerships Framework</w:t>
      </w:r>
    </w:p>
    <w:p w14:paraId="76B93447" w14:textId="77777777" w:rsidR="0032698B" w:rsidRDefault="0032698B" w:rsidP="004009BE">
      <w:pPr>
        <w:pStyle w:val="EDUSubtitle"/>
        <w:spacing w:after="5040"/>
        <w:ind w:right="-330"/>
        <w:sectPr w:rsidR="0032698B" w:rsidSect="004009BE">
          <w:footerReference w:type="default" r:id="rId12"/>
          <w:pgSz w:w="11906" w:h="16838" w:code="9"/>
          <w:pgMar w:top="568" w:right="1440" w:bottom="1134" w:left="1440" w:header="0" w:footer="850" w:gutter="0"/>
          <w:cols w:space="708"/>
          <w:docGrid w:linePitch="360"/>
        </w:sectPr>
      </w:pPr>
    </w:p>
    <w:p w14:paraId="7BFC77CD" w14:textId="25C1DAD6" w:rsidR="00E140AD" w:rsidRPr="00766A51" w:rsidRDefault="00F33114" w:rsidP="004009BE">
      <w:pPr>
        <w:pStyle w:val="EDUSubtitle"/>
        <w:spacing w:after="1800"/>
        <w:ind w:right="-330"/>
        <w:rPr>
          <w:sz w:val="32"/>
          <w:szCs w:val="32"/>
        </w:rPr>
      </w:pPr>
      <w:r w:rsidRPr="00766A51">
        <w:rPr>
          <w:sz w:val="32"/>
          <w:szCs w:val="32"/>
        </w:rPr>
        <w:t>A guide for schools and families</w:t>
      </w:r>
    </w:p>
    <w:bookmarkEnd w:id="0"/>
    <w:p w14:paraId="0E2FEC21" w14:textId="77777777" w:rsidR="00F64716" w:rsidRPr="00F64716" w:rsidRDefault="00F64716" w:rsidP="00F64716">
      <w:pPr>
        <w:pStyle w:val="EDUNormal"/>
        <w:spacing w:after="0"/>
        <w:rPr>
          <w:lang w:val="en"/>
        </w:rPr>
      </w:pPr>
      <w:r w:rsidRPr="00F64716">
        <w:rPr>
          <w:lang w:val="en"/>
        </w:rPr>
        <w:t xml:space="preserve">The </w:t>
      </w:r>
      <w:r w:rsidRPr="00F64716">
        <w:rPr>
          <w:i/>
          <w:iCs/>
          <w:lang w:val="en"/>
        </w:rPr>
        <w:t>Family-School Partnerships Framework</w:t>
      </w:r>
      <w:r w:rsidRPr="00F64716">
        <w:rPr>
          <w:lang w:val="en"/>
        </w:rPr>
        <w:t xml:space="preserve"> identifies the following seven key dimensions for planning partnership activities.</w:t>
      </w:r>
    </w:p>
    <w:p w14:paraId="5F825B05" w14:textId="77777777" w:rsidR="00F64716" w:rsidRPr="00F64716" w:rsidRDefault="00F64716" w:rsidP="00F64716">
      <w:pPr>
        <w:pStyle w:val="EDUHeading2"/>
        <w:spacing w:before="240" w:after="120"/>
      </w:pPr>
      <w:r w:rsidRPr="00F64716">
        <w:t>Communicate</w:t>
      </w:r>
    </w:p>
    <w:p w14:paraId="26EAAF07" w14:textId="77777777" w:rsidR="00F64716" w:rsidRPr="00F64716" w:rsidRDefault="00F64716" w:rsidP="00F64716">
      <w:pPr>
        <w:pStyle w:val="EDUNormal"/>
        <w:spacing w:after="120"/>
      </w:pPr>
      <w:r w:rsidRPr="00F64716">
        <w:t>School leaders and teachers build relationships that encourage, facilitate and leverage parent and family engagement in learning through effective communication that:</w:t>
      </w:r>
    </w:p>
    <w:p w14:paraId="14495BB7" w14:textId="77777777" w:rsidR="00F64716" w:rsidRPr="00F64716" w:rsidRDefault="00F64716" w:rsidP="00F64716">
      <w:pPr>
        <w:pStyle w:val="EDUNormal"/>
        <w:numPr>
          <w:ilvl w:val="0"/>
          <w:numId w:val="28"/>
        </w:numPr>
        <w:spacing w:after="0"/>
        <w:rPr>
          <w:lang w:val="en"/>
        </w:rPr>
      </w:pPr>
      <w:r w:rsidRPr="00F64716">
        <w:rPr>
          <w:lang w:val="en"/>
        </w:rPr>
        <w:t>is personal, warm, frequent, culturally appropriate and non-judgemental</w:t>
      </w:r>
    </w:p>
    <w:p w14:paraId="5D50297C" w14:textId="77777777" w:rsidR="00F64716" w:rsidRPr="00F64716" w:rsidRDefault="00F64716" w:rsidP="00F64716">
      <w:pPr>
        <w:pStyle w:val="EDUNormal"/>
        <w:numPr>
          <w:ilvl w:val="0"/>
          <w:numId w:val="28"/>
        </w:numPr>
        <w:spacing w:after="0"/>
        <w:rPr>
          <w:lang w:val="en"/>
        </w:rPr>
      </w:pPr>
      <w:r w:rsidRPr="00F64716">
        <w:rPr>
          <w:lang w:val="en"/>
        </w:rPr>
        <w:t>builds bridges across cultures, languages and education experiences</w:t>
      </w:r>
    </w:p>
    <w:p w14:paraId="6754681D" w14:textId="77777777" w:rsidR="00F64716" w:rsidRPr="00F64716" w:rsidRDefault="00F64716" w:rsidP="00F64716">
      <w:pPr>
        <w:pStyle w:val="EDUNormal"/>
        <w:numPr>
          <w:ilvl w:val="0"/>
          <w:numId w:val="28"/>
        </w:numPr>
        <w:spacing w:after="0"/>
        <w:rPr>
          <w:lang w:val="en"/>
        </w:rPr>
      </w:pPr>
      <w:r w:rsidRPr="00F64716">
        <w:rPr>
          <w:lang w:val="en"/>
        </w:rPr>
        <w:t>does not assume all families communicate and interpret meaning in the same ways</w:t>
      </w:r>
    </w:p>
    <w:p w14:paraId="2C2B1A38" w14:textId="77777777" w:rsidR="00F64716" w:rsidRPr="00F64716" w:rsidRDefault="00F64716" w:rsidP="00F64716">
      <w:pPr>
        <w:pStyle w:val="EDUNormal"/>
        <w:numPr>
          <w:ilvl w:val="0"/>
          <w:numId w:val="28"/>
        </w:numPr>
        <w:spacing w:after="0"/>
        <w:rPr>
          <w:lang w:val="en"/>
        </w:rPr>
      </w:pPr>
      <w:r w:rsidRPr="00F64716">
        <w:rPr>
          <w:lang w:val="en"/>
        </w:rPr>
        <w:t>is open to family needs and attitudes</w:t>
      </w:r>
    </w:p>
    <w:p w14:paraId="0C99AF96" w14:textId="77777777" w:rsidR="00F64716" w:rsidRPr="00F64716" w:rsidRDefault="00F64716" w:rsidP="00F64716">
      <w:pPr>
        <w:pStyle w:val="EDUNormal"/>
        <w:numPr>
          <w:ilvl w:val="0"/>
          <w:numId w:val="28"/>
        </w:numPr>
        <w:spacing w:after="0"/>
        <w:rPr>
          <w:lang w:val="en"/>
        </w:rPr>
      </w:pPr>
      <w:r w:rsidRPr="00F64716">
        <w:rPr>
          <w:lang w:val="en"/>
        </w:rPr>
        <w:t>is responsive to and celebrates family input</w:t>
      </w:r>
    </w:p>
    <w:p w14:paraId="7EF1CDC7" w14:textId="77777777" w:rsidR="00F64716" w:rsidRPr="00F64716" w:rsidRDefault="00F64716" w:rsidP="00F64716">
      <w:pPr>
        <w:pStyle w:val="EDUNormal"/>
        <w:numPr>
          <w:ilvl w:val="0"/>
          <w:numId w:val="28"/>
        </w:numPr>
        <w:spacing w:after="0"/>
        <w:rPr>
          <w:lang w:val="en"/>
        </w:rPr>
      </w:pPr>
      <w:r w:rsidRPr="00F64716">
        <w:rPr>
          <w:lang w:val="en"/>
        </w:rPr>
        <w:t>utilises multi-directional listening, information and perspective sharing</w:t>
      </w:r>
    </w:p>
    <w:p w14:paraId="1D7045A7" w14:textId="77777777" w:rsidR="00F64716" w:rsidRPr="00F64716" w:rsidRDefault="00F64716" w:rsidP="00F64716">
      <w:pPr>
        <w:pStyle w:val="EDUNormal"/>
        <w:numPr>
          <w:ilvl w:val="0"/>
          <w:numId w:val="28"/>
        </w:numPr>
        <w:spacing w:after="0"/>
        <w:rPr>
          <w:lang w:val="en"/>
        </w:rPr>
      </w:pPr>
      <w:r w:rsidRPr="00F64716">
        <w:rPr>
          <w:lang w:val="en"/>
        </w:rPr>
        <w:t>recognises parents and families as genuine partners with real influence.</w:t>
      </w:r>
    </w:p>
    <w:p w14:paraId="772CE2F8" w14:textId="77777777" w:rsidR="00F64716" w:rsidRPr="00F64716" w:rsidRDefault="00F64716" w:rsidP="00F64716">
      <w:pPr>
        <w:pStyle w:val="EDUHeading2"/>
        <w:spacing w:before="240" w:after="120"/>
      </w:pPr>
      <w:r w:rsidRPr="00F64716">
        <w:t>Connect learning at home and school</w:t>
      </w:r>
    </w:p>
    <w:p w14:paraId="100C32FE" w14:textId="77777777" w:rsidR="00F64716" w:rsidRPr="00F64716" w:rsidRDefault="00F64716" w:rsidP="00F64716">
      <w:pPr>
        <w:pStyle w:val="EDUNormal"/>
        <w:spacing w:after="120"/>
      </w:pPr>
      <w:r w:rsidRPr="00F64716">
        <w:t>School staff, parents and families recognise and appreciate the overlaps between home, school and community learning environments, and work collaboratively to:</w:t>
      </w:r>
    </w:p>
    <w:p w14:paraId="3F0CE728" w14:textId="77777777" w:rsidR="00F64716" w:rsidRPr="00F64716" w:rsidRDefault="00F64716" w:rsidP="00F64716">
      <w:pPr>
        <w:pStyle w:val="EDUNormal"/>
        <w:numPr>
          <w:ilvl w:val="0"/>
          <w:numId w:val="29"/>
        </w:numPr>
        <w:spacing w:after="0"/>
        <w:rPr>
          <w:lang w:val="en"/>
        </w:rPr>
      </w:pPr>
      <w:r w:rsidRPr="00F64716">
        <w:rPr>
          <w:lang w:val="en"/>
        </w:rPr>
        <w:t>understand the benefits of positive parent/family engagement and home-school partnerships</w:t>
      </w:r>
    </w:p>
    <w:p w14:paraId="6D0CBBCD" w14:textId="77777777" w:rsidR="00F64716" w:rsidRPr="00F64716" w:rsidRDefault="00F64716" w:rsidP="00F64716">
      <w:pPr>
        <w:pStyle w:val="EDUNormal"/>
        <w:numPr>
          <w:ilvl w:val="0"/>
          <w:numId w:val="29"/>
        </w:numPr>
        <w:spacing w:after="0"/>
        <w:rPr>
          <w:lang w:val="en"/>
        </w:rPr>
      </w:pPr>
      <w:r w:rsidRPr="00F64716">
        <w:rPr>
          <w:lang w:val="en"/>
        </w:rPr>
        <w:t>encourage positive attitudes to learning and education aspirations in all children</w:t>
      </w:r>
    </w:p>
    <w:p w14:paraId="1C8D923F" w14:textId="77777777" w:rsidR="00F64716" w:rsidRPr="00F64716" w:rsidRDefault="00F64716" w:rsidP="00F64716">
      <w:pPr>
        <w:pStyle w:val="EDUNormal"/>
        <w:numPr>
          <w:ilvl w:val="0"/>
          <w:numId w:val="29"/>
        </w:numPr>
        <w:spacing w:after="0"/>
        <w:rPr>
          <w:lang w:val="en"/>
        </w:rPr>
      </w:pPr>
      <w:r w:rsidRPr="00F64716">
        <w:rPr>
          <w:lang w:val="en"/>
        </w:rPr>
        <w:t>have high and healthy expectations of all children</w:t>
      </w:r>
    </w:p>
    <w:p w14:paraId="7E304E94" w14:textId="77777777" w:rsidR="00F64716" w:rsidRPr="00F64716" w:rsidRDefault="00F64716" w:rsidP="00F64716">
      <w:pPr>
        <w:pStyle w:val="EDUNormal"/>
        <w:numPr>
          <w:ilvl w:val="0"/>
          <w:numId w:val="29"/>
        </w:numPr>
        <w:spacing w:after="0"/>
        <w:rPr>
          <w:lang w:val="en"/>
        </w:rPr>
      </w:pPr>
      <w:r w:rsidRPr="00F64716">
        <w:rPr>
          <w:lang w:val="en"/>
        </w:rPr>
        <w:t>draw on the skills and knowledge that children bring from home to school, and from school to home</w:t>
      </w:r>
    </w:p>
    <w:p w14:paraId="1E437FD9" w14:textId="77777777" w:rsidR="00F64716" w:rsidRPr="00F64716" w:rsidRDefault="00F64716" w:rsidP="00F64716">
      <w:pPr>
        <w:pStyle w:val="EDUNormal"/>
        <w:numPr>
          <w:ilvl w:val="0"/>
          <w:numId w:val="29"/>
        </w:numPr>
        <w:spacing w:after="0"/>
        <w:rPr>
          <w:lang w:val="en"/>
        </w:rPr>
      </w:pPr>
      <w:r w:rsidRPr="00F64716">
        <w:rPr>
          <w:lang w:val="en"/>
        </w:rPr>
        <w:t>ensure families are well informed and understand their children's progress</w:t>
      </w:r>
    </w:p>
    <w:p w14:paraId="1E8C79E2" w14:textId="77777777" w:rsidR="00F64716" w:rsidRPr="00F64716" w:rsidRDefault="00F64716" w:rsidP="00F64716">
      <w:pPr>
        <w:pStyle w:val="EDUNormal"/>
        <w:numPr>
          <w:ilvl w:val="0"/>
          <w:numId w:val="29"/>
        </w:numPr>
        <w:spacing w:after="0"/>
        <w:rPr>
          <w:lang w:val="en"/>
        </w:rPr>
      </w:pPr>
      <w:r w:rsidRPr="00F64716">
        <w:rPr>
          <w:lang w:val="en"/>
        </w:rPr>
        <w:t>ensure teachers partner with parents/families in educational decisions that relate to their children</w:t>
      </w:r>
    </w:p>
    <w:p w14:paraId="0E2C829C" w14:textId="77777777" w:rsidR="00F64716" w:rsidRPr="00F64716" w:rsidRDefault="00F64716" w:rsidP="00F64716">
      <w:pPr>
        <w:pStyle w:val="EDUNormal"/>
        <w:numPr>
          <w:ilvl w:val="0"/>
          <w:numId w:val="29"/>
        </w:numPr>
        <w:spacing w:after="0"/>
        <w:rPr>
          <w:lang w:val="en"/>
        </w:rPr>
      </w:pPr>
      <w:r w:rsidRPr="00F64716">
        <w:rPr>
          <w:lang w:val="en"/>
        </w:rPr>
        <w:t>share information and ideas to assist children's learning and wellbeing.</w:t>
      </w:r>
    </w:p>
    <w:p w14:paraId="5C9B544A" w14:textId="77777777" w:rsidR="00F64716" w:rsidRPr="00F64716" w:rsidRDefault="00F64716" w:rsidP="00F64716">
      <w:pPr>
        <w:pStyle w:val="EDUHeading2"/>
        <w:spacing w:before="240" w:after="120"/>
      </w:pPr>
      <w:r w:rsidRPr="00F64716">
        <w:t>Build community and identity</w:t>
      </w:r>
    </w:p>
    <w:p w14:paraId="4DFD8EDF" w14:textId="77777777" w:rsidR="00F64716" w:rsidRPr="00F64716" w:rsidRDefault="00F64716" w:rsidP="00F64716">
      <w:pPr>
        <w:pStyle w:val="EDUNormal"/>
        <w:spacing w:after="120"/>
      </w:pPr>
      <w:r w:rsidRPr="00F64716">
        <w:t>Welcoming and inclusive schools holistically support students to develop their sense of identity, personal competence and belonging. In doing so, they:</w:t>
      </w:r>
    </w:p>
    <w:p w14:paraId="135EE1BF" w14:textId="77777777" w:rsidR="00F64716" w:rsidRPr="00F64716" w:rsidRDefault="00F64716" w:rsidP="00F64716">
      <w:pPr>
        <w:pStyle w:val="EDUNormal"/>
        <w:numPr>
          <w:ilvl w:val="0"/>
          <w:numId w:val="30"/>
        </w:numPr>
        <w:spacing w:after="0"/>
        <w:rPr>
          <w:lang w:val="en"/>
        </w:rPr>
      </w:pPr>
      <w:r w:rsidRPr="00F64716">
        <w:rPr>
          <w:lang w:val="en"/>
        </w:rPr>
        <w:t>value and draw on school, family and community relationships, cultures and traditions</w:t>
      </w:r>
    </w:p>
    <w:p w14:paraId="3A0722F8" w14:textId="77777777" w:rsidR="00F64716" w:rsidRPr="00F64716" w:rsidRDefault="00F64716" w:rsidP="00F64716">
      <w:pPr>
        <w:pStyle w:val="EDUNormal"/>
        <w:numPr>
          <w:ilvl w:val="0"/>
          <w:numId w:val="30"/>
        </w:numPr>
        <w:spacing w:after="0"/>
        <w:rPr>
          <w:lang w:val="en"/>
        </w:rPr>
      </w:pPr>
      <w:r w:rsidRPr="00F64716">
        <w:rPr>
          <w:lang w:val="en"/>
        </w:rPr>
        <w:t>support teachers to establish links with their students' family, social and cultural contexts</w:t>
      </w:r>
    </w:p>
    <w:p w14:paraId="3ED561FB" w14:textId="77777777" w:rsidR="00F64716" w:rsidRPr="00F64716" w:rsidRDefault="00F64716" w:rsidP="00F64716">
      <w:pPr>
        <w:pStyle w:val="EDUNormal"/>
        <w:numPr>
          <w:ilvl w:val="0"/>
          <w:numId w:val="30"/>
        </w:numPr>
        <w:spacing w:after="0"/>
        <w:rPr>
          <w:lang w:val="en"/>
        </w:rPr>
      </w:pPr>
      <w:r w:rsidRPr="00F64716">
        <w:rPr>
          <w:lang w:val="en"/>
        </w:rPr>
        <w:t>connect students with their communities to develop life skills and build social and cultural capital</w:t>
      </w:r>
    </w:p>
    <w:p w14:paraId="1B1CA484" w14:textId="77777777" w:rsidR="00F64716" w:rsidRPr="00F64716" w:rsidRDefault="00F64716" w:rsidP="00F64716">
      <w:pPr>
        <w:pStyle w:val="EDUNormal"/>
        <w:numPr>
          <w:ilvl w:val="0"/>
          <w:numId w:val="30"/>
        </w:numPr>
        <w:spacing w:after="0"/>
        <w:rPr>
          <w:lang w:val="en"/>
        </w:rPr>
      </w:pPr>
      <w:r w:rsidRPr="00F64716">
        <w:rPr>
          <w:lang w:val="en"/>
        </w:rPr>
        <w:lastRenderedPageBreak/>
        <w:t>connect home, community and cultural contexts to curriculum content</w:t>
      </w:r>
    </w:p>
    <w:p w14:paraId="34E0169F" w14:textId="77777777" w:rsidR="00F64716" w:rsidRPr="00F64716" w:rsidRDefault="00F64716" w:rsidP="00F64716">
      <w:pPr>
        <w:pStyle w:val="EDUNormal"/>
        <w:numPr>
          <w:ilvl w:val="0"/>
          <w:numId w:val="30"/>
        </w:numPr>
        <w:spacing w:after="0"/>
        <w:rPr>
          <w:lang w:val="en"/>
        </w:rPr>
      </w:pPr>
      <w:r w:rsidRPr="00F64716">
        <w:rPr>
          <w:lang w:val="en"/>
        </w:rPr>
        <w:t>promote cross-cultural awareness, appreciation and communication capability among school staff and families</w:t>
      </w:r>
    </w:p>
    <w:p w14:paraId="13D0B438" w14:textId="77777777" w:rsidR="00F64716" w:rsidRPr="00F64716" w:rsidRDefault="00F64716" w:rsidP="00F64716">
      <w:pPr>
        <w:pStyle w:val="EDUNormal"/>
        <w:numPr>
          <w:ilvl w:val="0"/>
          <w:numId w:val="30"/>
        </w:numPr>
        <w:spacing w:after="0"/>
        <w:rPr>
          <w:lang w:val="en"/>
        </w:rPr>
      </w:pPr>
      <w:r w:rsidRPr="00F64716">
        <w:rPr>
          <w:lang w:val="en"/>
        </w:rPr>
        <w:t>tailor partnership approaches to family and cultural needs and interests</w:t>
      </w:r>
    </w:p>
    <w:p w14:paraId="489E95BF" w14:textId="77777777" w:rsidR="00F64716" w:rsidRPr="00F64716" w:rsidRDefault="00F64716" w:rsidP="00F64716">
      <w:pPr>
        <w:pStyle w:val="EDUNormal"/>
        <w:numPr>
          <w:ilvl w:val="0"/>
          <w:numId w:val="30"/>
        </w:numPr>
        <w:spacing w:after="0"/>
        <w:rPr>
          <w:lang w:val="en"/>
        </w:rPr>
      </w:pPr>
      <w:r w:rsidRPr="00F64716">
        <w:rPr>
          <w:lang w:val="en"/>
        </w:rPr>
        <w:t>take a non-judgemental and creative approach in reaching out to all families, particularly those less visible in their children's formal education</w:t>
      </w:r>
    </w:p>
    <w:p w14:paraId="06E38C38" w14:textId="77777777" w:rsidR="00F64716" w:rsidRPr="00F64716" w:rsidRDefault="00F64716" w:rsidP="00F64716">
      <w:pPr>
        <w:pStyle w:val="EDUNormal"/>
        <w:numPr>
          <w:ilvl w:val="0"/>
          <w:numId w:val="30"/>
        </w:numPr>
        <w:spacing w:after="0"/>
        <w:rPr>
          <w:lang w:val="en"/>
        </w:rPr>
      </w:pPr>
      <w:r w:rsidRPr="00F64716">
        <w:rPr>
          <w:lang w:val="en"/>
        </w:rPr>
        <w:t>use family and community engagement as a key strategy for school improvement and culture change.</w:t>
      </w:r>
    </w:p>
    <w:p w14:paraId="6286ECED" w14:textId="77777777" w:rsidR="00F64716" w:rsidRPr="00F64716" w:rsidRDefault="00F64716" w:rsidP="00F64716">
      <w:pPr>
        <w:pStyle w:val="EDUHeading2"/>
        <w:spacing w:after="120"/>
      </w:pPr>
      <w:r w:rsidRPr="00F64716">
        <w:t>Recognise the role of the family</w:t>
      </w:r>
    </w:p>
    <w:p w14:paraId="6D3C1CDB" w14:textId="77777777" w:rsidR="00F64716" w:rsidRPr="00F64716" w:rsidRDefault="00F64716" w:rsidP="00F64716">
      <w:pPr>
        <w:pStyle w:val="EDUNormal"/>
        <w:spacing w:after="120"/>
        <w:rPr>
          <w:lang w:val="en"/>
        </w:rPr>
      </w:pPr>
      <w:r w:rsidRPr="00F64716">
        <w:t>When school staff, parents and families appreciate their complementary roles in children's learning and schooling, they increase their collective positive influence. In doing so, they</w:t>
      </w:r>
      <w:r w:rsidRPr="00F64716">
        <w:rPr>
          <w:lang w:val="en"/>
        </w:rPr>
        <w:t>:</w:t>
      </w:r>
    </w:p>
    <w:p w14:paraId="362BF8D1" w14:textId="77777777" w:rsidR="00F64716" w:rsidRPr="00F64716" w:rsidRDefault="00F64716" w:rsidP="00F64716">
      <w:pPr>
        <w:pStyle w:val="EDUNormal"/>
        <w:numPr>
          <w:ilvl w:val="0"/>
          <w:numId w:val="31"/>
        </w:numPr>
        <w:spacing w:after="0"/>
        <w:rPr>
          <w:lang w:val="en"/>
        </w:rPr>
      </w:pPr>
      <w:r w:rsidRPr="00F64716">
        <w:rPr>
          <w:lang w:val="en"/>
        </w:rPr>
        <w:t>clearly communicate school expectations of students and parents/families, and listen to families' expectations of schools</w:t>
      </w:r>
    </w:p>
    <w:p w14:paraId="4FF53C1F" w14:textId="77777777" w:rsidR="00F64716" w:rsidRPr="00F64716" w:rsidRDefault="00F64716" w:rsidP="00F64716">
      <w:pPr>
        <w:pStyle w:val="EDUNormal"/>
        <w:numPr>
          <w:ilvl w:val="0"/>
          <w:numId w:val="31"/>
        </w:numPr>
        <w:spacing w:after="0"/>
        <w:rPr>
          <w:lang w:val="en"/>
        </w:rPr>
      </w:pPr>
      <w:r w:rsidRPr="00F64716">
        <w:rPr>
          <w:lang w:val="en"/>
        </w:rPr>
        <w:t>make it easier for parents and families to understand school goals, curriculum and the social goals of schooling</w:t>
      </w:r>
    </w:p>
    <w:p w14:paraId="0E105512" w14:textId="77777777" w:rsidR="00F64716" w:rsidRPr="00F64716" w:rsidRDefault="00F64716" w:rsidP="00F64716">
      <w:pPr>
        <w:pStyle w:val="EDUNormal"/>
        <w:numPr>
          <w:ilvl w:val="0"/>
          <w:numId w:val="31"/>
        </w:numPr>
        <w:spacing w:after="0"/>
        <w:rPr>
          <w:lang w:val="en"/>
        </w:rPr>
      </w:pPr>
      <w:r w:rsidRPr="00F64716">
        <w:rPr>
          <w:lang w:val="en"/>
        </w:rPr>
        <w:t>assist school leaders and staff to understand family and community needs, expectations and aspirations</w:t>
      </w:r>
    </w:p>
    <w:p w14:paraId="239C44EB" w14:textId="77777777" w:rsidR="00F64716" w:rsidRPr="00F64716" w:rsidRDefault="00F64716" w:rsidP="00F64716">
      <w:pPr>
        <w:pStyle w:val="EDUNormal"/>
        <w:numPr>
          <w:ilvl w:val="0"/>
          <w:numId w:val="31"/>
        </w:numPr>
        <w:spacing w:after="0"/>
        <w:rPr>
          <w:lang w:val="en"/>
        </w:rPr>
      </w:pPr>
      <w:r w:rsidRPr="00F64716">
        <w:rPr>
          <w:lang w:val="en"/>
        </w:rPr>
        <w:t>explore and expand teacher and parent/family understandings of the role of families in children's education, including across cultures</w:t>
      </w:r>
    </w:p>
    <w:p w14:paraId="3D0CB9BF" w14:textId="77777777" w:rsidR="00F64716" w:rsidRPr="00F64716" w:rsidRDefault="00F64716" w:rsidP="00F64716">
      <w:pPr>
        <w:pStyle w:val="EDUNormal"/>
        <w:numPr>
          <w:ilvl w:val="0"/>
          <w:numId w:val="31"/>
        </w:numPr>
        <w:spacing w:after="0"/>
        <w:rPr>
          <w:lang w:val="en"/>
        </w:rPr>
      </w:pPr>
      <w:r w:rsidRPr="00F64716">
        <w:rPr>
          <w:lang w:val="en"/>
        </w:rPr>
        <w:t>recognise and use learning opportunities in the home environment</w:t>
      </w:r>
    </w:p>
    <w:p w14:paraId="2C3EAE14" w14:textId="77777777" w:rsidR="00F64716" w:rsidRPr="00F64716" w:rsidRDefault="00F64716" w:rsidP="00F64716">
      <w:pPr>
        <w:pStyle w:val="EDUNormal"/>
        <w:numPr>
          <w:ilvl w:val="0"/>
          <w:numId w:val="31"/>
        </w:numPr>
        <w:spacing w:after="0"/>
        <w:rPr>
          <w:lang w:val="en"/>
        </w:rPr>
      </w:pPr>
      <w:r w:rsidRPr="00F64716">
        <w:rPr>
          <w:lang w:val="en"/>
        </w:rPr>
        <w:t>regularly discuss the roles of teachers, families and communities in contemporary approaches to learning</w:t>
      </w:r>
    </w:p>
    <w:p w14:paraId="7BA8F8FF" w14:textId="77777777" w:rsidR="00F64716" w:rsidRPr="00F64716" w:rsidRDefault="00F64716" w:rsidP="00F64716">
      <w:pPr>
        <w:pStyle w:val="EDUNormal"/>
        <w:numPr>
          <w:ilvl w:val="0"/>
          <w:numId w:val="31"/>
        </w:numPr>
        <w:spacing w:after="0"/>
        <w:rPr>
          <w:lang w:val="en"/>
        </w:rPr>
      </w:pPr>
      <w:r w:rsidRPr="00F64716">
        <w:rPr>
          <w:lang w:val="en"/>
        </w:rPr>
        <w:t>demonstrate sensitivity to and empathy for family values, attitudes, perspectives and concerns</w:t>
      </w:r>
    </w:p>
    <w:p w14:paraId="1C6556A2" w14:textId="77777777" w:rsidR="00F64716" w:rsidRPr="00F64716" w:rsidRDefault="00F64716" w:rsidP="00F64716">
      <w:pPr>
        <w:pStyle w:val="EDUNormal"/>
        <w:numPr>
          <w:ilvl w:val="0"/>
          <w:numId w:val="31"/>
        </w:numPr>
        <w:spacing w:after="0"/>
        <w:rPr>
          <w:lang w:val="en"/>
        </w:rPr>
      </w:pPr>
      <w:r w:rsidRPr="00F64716">
        <w:rPr>
          <w:lang w:val="en"/>
        </w:rPr>
        <w:t>develop communication, collaboration, problem solving and conflict resolution skills</w:t>
      </w:r>
    </w:p>
    <w:p w14:paraId="76B95266" w14:textId="77777777" w:rsidR="00F64716" w:rsidRPr="00F64716" w:rsidRDefault="00F64716" w:rsidP="00F64716">
      <w:pPr>
        <w:pStyle w:val="EDUNormal"/>
        <w:numPr>
          <w:ilvl w:val="0"/>
          <w:numId w:val="31"/>
        </w:numPr>
        <w:spacing w:after="0"/>
        <w:rPr>
          <w:lang w:val="en"/>
        </w:rPr>
      </w:pPr>
      <w:r w:rsidRPr="00F64716">
        <w:rPr>
          <w:lang w:val="en"/>
        </w:rPr>
        <w:t>provide information, ideas and training opportunities to build parent and family capacity and confidence to engage and partner in children's learning.</w:t>
      </w:r>
    </w:p>
    <w:p w14:paraId="3E9B132F" w14:textId="77777777" w:rsidR="00F64716" w:rsidRPr="00F64716" w:rsidRDefault="00F64716" w:rsidP="00F64716">
      <w:pPr>
        <w:pStyle w:val="EDUHeading2"/>
        <w:spacing w:after="120"/>
      </w:pPr>
      <w:r w:rsidRPr="00F64716">
        <w:t>Consult on decision making</w:t>
      </w:r>
    </w:p>
    <w:p w14:paraId="5E3BBCED" w14:textId="77777777" w:rsidR="00F64716" w:rsidRPr="00F64716" w:rsidRDefault="00F64716" w:rsidP="00F64716">
      <w:pPr>
        <w:pStyle w:val="EDUNormal"/>
        <w:spacing w:after="120"/>
        <w:rPr>
          <w:lang w:val="en"/>
        </w:rPr>
      </w:pPr>
      <w:r w:rsidRPr="00F64716">
        <w:rPr>
          <w:lang w:val="en"/>
        </w:rPr>
        <w:t>Inclusive school decision making generates shared responsibility and school accountability so that schools:</w:t>
      </w:r>
    </w:p>
    <w:p w14:paraId="34CBBB8C" w14:textId="77777777" w:rsidR="00F64716" w:rsidRPr="00F64716" w:rsidRDefault="00F64716" w:rsidP="00F64716">
      <w:pPr>
        <w:pStyle w:val="EDUNormal"/>
        <w:numPr>
          <w:ilvl w:val="0"/>
          <w:numId w:val="32"/>
        </w:numPr>
        <w:spacing w:after="0"/>
        <w:rPr>
          <w:lang w:val="en"/>
        </w:rPr>
      </w:pPr>
      <w:r w:rsidRPr="00F64716">
        <w:rPr>
          <w:lang w:val="en"/>
        </w:rPr>
        <w:t>understand and respect family values, interests, expectations and aspirations</w:t>
      </w:r>
    </w:p>
    <w:p w14:paraId="06E6AF79" w14:textId="77777777" w:rsidR="00F64716" w:rsidRPr="00F64716" w:rsidRDefault="00F64716" w:rsidP="00F64716">
      <w:pPr>
        <w:pStyle w:val="EDUNormal"/>
        <w:numPr>
          <w:ilvl w:val="0"/>
          <w:numId w:val="32"/>
        </w:numPr>
        <w:spacing w:after="0"/>
        <w:rPr>
          <w:lang w:val="en"/>
        </w:rPr>
      </w:pPr>
      <w:r w:rsidRPr="00F64716">
        <w:rPr>
          <w:lang w:val="en"/>
        </w:rPr>
        <w:t>actively seek and consider opinions of families outside of formal school structures</w:t>
      </w:r>
    </w:p>
    <w:p w14:paraId="5AE65E9E" w14:textId="77777777" w:rsidR="00F64716" w:rsidRPr="00F64716" w:rsidRDefault="00F64716" w:rsidP="00F64716">
      <w:pPr>
        <w:pStyle w:val="EDUNormal"/>
        <w:numPr>
          <w:ilvl w:val="0"/>
          <w:numId w:val="32"/>
        </w:numPr>
        <w:spacing w:after="0"/>
        <w:rPr>
          <w:lang w:val="en"/>
        </w:rPr>
      </w:pPr>
      <w:r w:rsidRPr="00F64716">
        <w:rPr>
          <w:lang w:val="en"/>
        </w:rPr>
        <w:t>develop policies that embed family representation in decision making groups</w:t>
      </w:r>
    </w:p>
    <w:p w14:paraId="52C8ACF0" w14:textId="77777777" w:rsidR="00F64716" w:rsidRPr="00F64716" w:rsidRDefault="00F64716" w:rsidP="00F64716">
      <w:pPr>
        <w:pStyle w:val="EDUNormal"/>
        <w:numPr>
          <w:ilvl w:val="0"/>
          <w:numId w:val="32"/>
        </w:numPr>
        <w:spacing w:after="0"/>
        <w:rPr>
          <w:lang w:val="en"/>
        </w:rPr>
      </w:pPr>
      <w:r w:rsidRPr="00F64716">
        <w:rPr>
          <w:lang w:val="en"/>
        </w:rPr>
        <w:t>ensure families from different social and cultural backgrounds are included in decision making processes and structures</w:t>
      </w:r>
    </w:p>
    <w:p w14:paraId="779F4F59" w14:textId="77777777" w:rsidR="00F64716" w:rsidRPr="00F64716" w:rsidRDefault="00F64716" w:rsidP="00F64716">
      <w:pPr>
        <w:pStyle w:val="EDUNormal"/>
        <w:numPr>
          <w:ilvl w:val="0"/>
          <w:numId w:val="32"/>
        </w:numPr>
        <w:spacing w:after="0"/>
        <w:rPr>
          <w:lang w:val="en"/>
        </w:rPr>
      </w:pPr>
      <w:r w:rsidRPr="00F64716">
        <w:rPr>
          <w:lang w:val="en"/>
        </w:rPr>
        <w:t>provide opportunities and resources for parents and families to develop and build the skills, knowledge and confidence to participate and actively contribute in decision making</w:t>
      </w:r>
    </w:p>
    <w:p w14:paraId="187BF32B" w14:textId="18D63AF3" w:rsidR="00F64716" w:rsidRPr="001A5D1C" w:rsidRDefault="00F64716" w:rsidP="001A5D1C">
      <w:pPr>
        <w:pStyle w:val="EDUNormal"/>
        <w:numPr>
          <w:ilvl w:val="0"/>
          <w:numId w:val="32"/>
        </w:numPr>
        <w:spacing w:after="1080"/>
        <w:rPr>
          <w:lang w:val="en"/>
        </w:rPr>
      </w:pPr>
      <w:r w:rsidRPr="00F64716">
        <w:rPr>
          <w:lang w:val="en"/>
        </w:rPr>
        <w:t>ensure transparent decision making processes and timely communication about progress and outcomes.</w:t>
      </w:r>
    </w:p>
    <w:p w14:paraId="5386050E" w14:textId="77777777" w:rsidR="00F64716" w:rsidRPr="00F64716" w:rsidRDefault="00F64716" w:rsidP="00F64716">
      <w:pPr>
        <w:pStyle w:val="EDUHeading2"/>
        <w:spacing w:after="120"/>
      </w:pPr>
      <w:r w:rsidRPr="00F64716">
        <w:lastRenderedPageBreak/>
        <w:t>Collaborate beyond the school</w:t>
      </w:r>
    </w:p>
    <w:p w14:paraId="577CCAE4" w14:textId="77777777" w:rsidR="00F64716" w:rsidRPr="00F64716" w:rsidRDefault="00F64716" w:rsidP="00F64716">
      <w:pPr>
        <w:pStyle w:val="EDUNormal"/>
        <w:spacing w:after="120"/>
        <w:rPr>
          <w:lang w:val="en"/>
        </w:rPr>
      </w:pPr>
      <w:r w:rsidRPr="00F64716">
        <w:rPr>
          <w:lang w:val="en"/>
        </w:rPr>
        <w:t xml:space="preserve">Community engagement enriches student learning and wellbeing, and expands school and family </w:t>
      </w:r>
      <w:r w:rsidRPr="00F64716">
        <w:t>resources</w:t>
      </w:r>
      <w:r w:rsidRPr="00F64716">
        <w:rPr>
          <w:lang w:val="en"/>
        </w:rPr>
        <w:t xml:space="preserve"> so that schools:</w:t>
      </w:r>
    </w:p>
    <w:p w14:paraId="698080BD" w14:textId="77777777" w:rsidR="00F64716" w:rsidRPr="00F64716" w:rsidRDefault="00F64716" w:rsidP="00F64716">
      <w:pPr>
        <w:pStyle w:val="EDUNormal"/>
        <w:numPr>
          <w:ilvl w:val="0"/>
          <w:numId w:val="33"/>
        </w:numPr>
        <w:spacing w:after="0"/>
        <w:rPr>
          <w:lang w:val="en"/>
        </w:rPr>
      </w:pPr>
      <w:r w:rsidRPr="00F64716">
        <w:rPr>
          <w:lang w:val="en"/>
        </w:rPr>
        <w:t>provide visible school leadership in the community and model a relationship culture in the school community and with partners</w:t>
      </w:r>
    </w:p>
    <w:p w14:paraId="01D7D2CB" w14:textId="77777777" w:rsidR="00F64716" w:rsidRPr="00F64716" w:rsidRDefault="00F64716" w:rsidP="00F64716">
      <w:pPr>
        <w:pStyle w:val="EDUNormal"/>
        <w:numPr>
          <w:ilvl w:val="0"/>
          <w:numId w:val="33"/>
        </w:numPr>
        <w:spacing w:after="0"/>
        <w:rPr>
          <w:lang w:val="en"/>
        </w:rPr>
      </w:pPr>
      <w:r w:rsidRPr="00F64716">
        <w:rPr>
          <w:lang w:val="en"/>
        </w:rPr>
        <w:t>invest time to explore specific student needs and develop shared understanding of pathways to the desired outcomes</w:t>
      </w:r>
    </w:p>
    <w:p w14:paraId="4FBE5A16" w14:textId="77777777" w:rsidR="00F64716" w:rsidRPr="00F64716" w:rsidRDefault="00F64716" w:rsidP="00F64716">
      <w:pPr>
        <w:pStyle w:val="EDUNormal"/>
        <w:numPr>
          <w:ilvl w:val="0"/>
          <w:numId w:val="33"/>
        </w:numPr>
        <w:spacing w:after="0"/>
        <w:rPr>
          <w:lang w:val="en"/>
        </w:rPr>
      </w:pPr>
      <w:r w:rsidRPr="00F64716">
        <w:rPr>
          <w:lang w:val="en"/>
        </w:rPr>
        <w:t>create and participate in partnerships that are mutually beneficial and have clear goals, roles and responsibilities</w:t>
      </w:r>
    </w:p>
    <w:p w14:paraId="5492DB81" w14:textId="77777777" w:rsidR="00F64716" w:rsidRPr="00F64716" w:rsidRDefault="00F64716" w:rsidP="00F64716">
      <w:pPr>
        <w:pStyle w:val="EDUNormal"/>
        <w:numPr>
          <w:ilvl w:val="0"/>
          <w:numId w:val="33"/>
        </w:numPr>
        <w:spacing w:after="0"/>
        <w:rPr>
          <w:lang w:val="en"/>
        </w:rPr>
      </w:pPr>
      <w:r w:rsidRPr="00F64716">
        <w:rPr>
          <w:lang w:val="en"/>
        </w:rPr>
        <w:t>ensure school and partner values, and ways of working, are compatible</w:t>
      </w:r>
    </w:p>
    <w:p w14:paraId="20FBC8B8" w14:textId="77777777" w:rsidR="00F64716" w:rsidRPr="00F64716" w:rsidRDefault="00F64716" w:rsidP="00F64716">
      <w:pPr>
        <w:pStyle w:val="EDUNormal"/>
        <w:numPr>
          <w:ilvl w:val="0"/>
          <w:numId w:val="33"/>
        </w:numPr>
        <w:spacing w:after="0"/>
        <w:rPr>
          <w:lang w:val="en"/>
        </w:rPr>
      </w:pPr>
      <w:r w:rsidRPr="00F64716">
        <w:rPr>
          <w:lang w:val="en"/>
        </w:rPr>
        <w:t>establish or co-construct success measures</w:t>
      </w:r>
    </w:p>
    <w:p w14:paraId="7650010C" w14:textId="77777777" w:rsidR="00F64716" w:rsidRPr="00F64716" w:rsidRDefault="00F64716" w:rsidP="00F64716">
      <w:pPr>
        <w:pStyle w:val="EDUNormal"/>
        <w:numPr>
          <w:ilvl w:val="0"/>
          <w:numId w:val="33"/>
        </w:numPr>
        <w:spacing w:after="0"/>
        <w:rPr>
          <w:lang w:val="en"/>
        </w:rPr>
      </w:pPr>
      <w:r w:rsidRPr="00F64716">
        <w:rPr>
          <w:lang w:val="en"/>
        </w:rPr>
        <w:t>maintain flexibility to accommodate challenges and change</w:t>
      </w:r>
    </w:p>
    <w:p w14:paraId="76453120" w14:textId="77777777" w:rsidR="00F64716" w:rsidRPr="00F64716" w:rsidRDefault="00F64716" w:rsidP="00F64716">
      <w:pPr>
        <w:pStyle w:val="EDUNormal"/>
        <w:numPr>
          <w:ilvl w:val="0"/>
          <w:numId w:val="33"/>
        </w:numPr>
        <w:spacing w:after="0"/>
        <w:rPr>
          <w:lang w:val="en"/>
        </w:rPr>
      </w:pPr>
      <w:r w:rsidRPr="00F64716">
        <w:rPr>
          <w:lang w:val="en"/>
        </w:rPr>
        <w:t>plan and access appropriate and adequate resources</w:t>
      </w:r>
    </w:p>
    <w:p w14:paraId="577A9DEC" w14:textId="77777777" w:rsidR="00F64716" w:rsidRPr="00F64716" w:rsidRDefault="00F64716" w:rsidP="00F64716">
      <w:pPr>
        <w:pStyle w:val="EDUNormal"/>
        <w:numPr>
          <w:ilvl w:val="0"/>
          <w:numId w:val="33"/>
        </w:numPr>
        <w:spacing w:after="0"/>
        <w:rPr>
          <w:lang w:val="en"/>
        </w:rPr>
      </w:pPr>
      <w:r w:rsidRPr="00F64716">
        <w:rPr>
          <w:lang w:val="en"/>
        </w:rPr>
        <w:t>plan for sustainability and celebration milestones.</w:t>
      </w:r>
    </w:p>
    <w:p w14:paraId="160945F9" w14:textId="77777777" w:rsidR="00F64716" w:rsidRPr="00F64716" w:rsidRDefault="00F64716" w:rsidP="00F64716">
      <w:pPr>
        <w:pStyle w:val="EDUHeading2"/>
        <w:spacing w:after="120"/>
      </w:pPr>
      <w:r w:rsidRPr="00F64716">
        <w:t>Participate</w:t>
      </w:r>
    </w:p>
    <w:p w14:paraId="7CCE0FC2" w14:textId="77777777" w:rsidR="00F64716" w:rsidRPr="00F64716" w:rsidRDefault="00F64716" w:rsidP="00F64716">
      <w:pPr>
        <w:pStyle w:val="EDUNormal"/>
        <w:spacing w:after="120"/>
        <w:rPr>
          <w:lang w:val="en"/>
        </w:rPr>
      </w:pPr>
      <w:r w:rsidRPr="00F64716">
        <w:rPr>
          <w:lang w:val="en"/>
        </w:rPr>
        <w:t xml:space="preserve">Families participate in schools in a wide variety of ways and make many valuable contributions. Participation includes involvement in school-based activities, engagement in school-based learning, as well as activities that are not directly related to schooling. It is </w:t>
      </w:r>
      <w:r w:rsidRPr="00F64716">
        <w:t>important</w:t>
      </w:r>
      <w:r w:rsidRPr="00F64716">
        <w:rPr>
          <w:lang w:val="en"/>
        </w:rPr>
        <w:t xml:space="preserve"> to:</w:t>
      </w:r>
    </w:p>
    <w:p w14:paraId="083F8F6C" w14:textId="77777777" w:rsidR="00F64716" w:rsidRPr="00F64716" w:rsidRDefault="00F64716" w:rsidP="00F64716">
      <w:pPr>
        <w:pStyle w:val="EDUNormal"/>
        <w:numPr>
          <w:ilvl w:val="0"/>
          <w:numId w:val="34"/>
        </w:numPr>
        <w:spacing w:after="0"/>
        <w:rPr>
          <w:lang w:val="en"/>
        </w:rPr>
      </w:pPr>
      <w:r w:rsidRPr="00F64716">
        <w:rPr>
          <w:lang w:val="en"/>
        </w:rPr>
        <w:t>value, recognise and celebrate the contributions families make by volunteering their time, talent, resources and networks</w:t>
      </w:r>
    </w:p>
    <w:p w14:paraId="096DE526" w14:textId="77777777" w:rsidR="00F64716" w:rsidRPr="00F64716" w:rsidRDefault="00F64716" w:rsidP="00F64716">
      <w:pPr>
        <w:pStyle w:val="EDUNormal"/>
        <w:numPr>
          <w:ilvl w:val="0"/>
          <w:numId w:val="34"/>
        </w:numPr>
        <w:spacing w:after="0"/>
        <w:rPr>
          <w:lang w:val="en"/>
        </w:rPr>
      </w:pPr>
      <w:r w:rsidRPr="00F64716">
        <w:rPr>
          <w:lang w:val="en"/>
        </w:rPr>
        <w:t>recognise that family involvement in school events, activities and discussions helps students adjust during key transition periods including from formation to school, primary to middle and high school, and high school to life, work and post-school studies</w:t>
      </w:r>
    </w:p>
    <w:p w14:paraId="57FC9E26" w14:textId="77777777" w:rsidR="00F64716" w:rsidRPr="00F64716" w:rsidRDefault="00F64716" w:rsidP="00F64716">
      <w:pPr>
        <w:pStyle w:val="EDUNormal"/>
        <w:numPr>
          <w:ilvl w:val="0"/>
          <w:numId w:val="34"/>
        </w:numPr>
        <w:spacing w:after="0"/>
        <w:rPr>
          <w:lang w:val="en"/>
        </w:rPr>
      </w:pPr>
      <w:r w:rsidRPr="00F64716">
        <w:rPr>
          <w:lang w:val="en"/>
        </w:rPr>
        <w:t>create opportunities for parents to feel welcome and comfortable in schools</w:t>
      </w:r>
    </w:p>
    <w:p w14:paraId="114BEC41" w14:textId="77777777" w:rsidR="00F64716" w:rsidRPr="00F64716" w:rsidRDefault="00F64716" w:rsidP="00F64716">
      <w:pPr>
        <w:pStyle w:val="EDUNormal"/>
        <w:numPr>
          <w:ilvl w:val="0"/>
          <w:numId w:val="34"/>
        </w:numPr>
        <w:spacing w:after="0"/>
        <w:rPr>
          <w:lang w:val="en"/>
        </w:rPr>
      </w:pPr>
      <w:r w:rsidRPr="00F64716">
        <w:rPr>
          <w:lang w:val="en"/>
        </w:rPr>
        <w:t>create opportunities for parents and families to participate in teaching and learning activities</w:t>
      </w:r>
    </w:p>
    <w:p w14:paraId="28B321ED" w14:textId="77777777" w:rsidR="00F64716" w:rsidRPr="00F64716" w:rsidRDefault="00F64716" w:rsidP="00F64716">
      <w:pPr>
        <w:pStyle w:val="EDUNormal"/>
        <w:numPr>
          <w:ilvl w:val="0"/>
          <w:numId w:val="34"/>
        </w:numPr>
        <w:spacing w:after="0"/>
        <w:rPr>
          <w:lang w:val="en"/>
        </w:rPr>
      </w:pPr>
      <w:r w:rsidRPr="00F64716">
        <w:rPr>
          <w:lang w:val="en"/>
        </w:rPr>
        <w:t>encourage parents and families to constructively participate in extra-curricular activities to support their children's interests, and build positive relationships with other families and school staff</w:t>
      </w:r>
    </w:p>
    <w:p w14:paraId="7B29504B" w14:textId="77777777" w:rsidR="00F64716" w:rsidRPr="00F64716" w:rsidRDefault="00F64716" w:rsidP="00F64716">
      <w:pPr>
        <w:pStyle w:val="EDUNormal"/>
        <w:numPr>
          <w:ilvl w:val="0"/>
          <w:numId w:val="34"/>
        </w:numPr>
        <w:spacing w:after="0"/>
        <w:rPr>
          <w:lang w:val="en"/>
        </w:rPr>
      </w:pPr>
      <w:r w:rsidRPr="00F64716">
        <w:rPr>
          <w:lang w:val="en"/>
        </w:rPr>
        <w:t>offer learning and training opportunities to parents , and to teachers and parents together, to develop their capacity and confidence to work in partnership.</w:t>
      </w:r>
    </w:p>
    <w:p w14:paraId="336EA34B" w14:textId="77777777" w:rsidR="00F64716" w:rsidRDefault="00F64716" w:rsidP="00194A7D">
      <w:pPr>
        <w:pStyle w:val="EDUNormal"/>
        <w:spacing w:after="2400"/>
      </w:pPr>
    </w:p>
    <w:p w14:paraId="5BC08A80" w14:textId="52240004" w:rsidR="00C23653" w:rsidRPr="004C7193" w:rsidRDefault="001353E6" w:rsidP="00F40635">
      <w:pPr>
        <w:pBdr>
          <w:top w:val="single" w:sz="12" w:space="1" w:color="365F91"/>
          <w:left w:val="single" w:sz="12" w:space="4" w:color="365F91"/>
          <w:bottom w:val="single" w:sz="12" w:space="1" w:color="365F91"/>
          <w:right w:val="single" w:sz="12" w:space="4" w:color="365F91"/>
        </w:pBdr>
        <w:spacing w:after="0"/>
        <w:jc w:val="center"/>
        <w:rPr>
          <w:rFonts w:ascii="Arial" w:eastAsia="Calibri" w:hAnsi="Arial" w:cs="Arial"/>
          <w:sz w:val="18"/>
          <w:szCs w:val="18"/>
        </w:rPr>
      </w:pPr>
      <w:r w:rsidRPr="004C7193">
        <w:rPr>
          <w:rFonts w:ascii="Arial" w:eastAsia="Calibri" w:hAnsi="Arial" w:cs="Arial"/>
          <w:sz w:val="18"/>
          <w:szCs w:val="18"/>
        </w:rPr>
        <w:t>Developed by the Family-School and Community P</w:t>
      </w:r>
      <w:r w:rsidR="00194A7D">
        <w:rPr>
          <w:rFonts w:ascii="Arial" w:eastAsia="Calibri" w:hAnsi="Arial" w:cs="Arial"/>
          <w:sz w:val="18"/>
          <w:szCs w:val="18"/>
        </w:rPr>
        <w:t>artnerships Bureau. The Bureau wa</w:t>
      </w:r>
      <w:r w:rsidRPr="004C7193">
        <w:rPr>
          <w:rFonts w:ascii="Arial" w:eastAsia="Calibri" w:hAnsi="Arial" w:cs="Arial"/>
          <w:sz w:val="18"/>
          <w:szCs w:val="18"/>
        </w:rPr>
        <w:t xml:space="preserve">s a partnership between the Australian Council of State School Organisations and Australian Parents Council, with support from the Australian Government. Visit </w:t>
      </w:r>
      <w:r w:rsidR="00894480" w:rsidRPr="004C7193">
        <w:rPr>
          <w:rFonts w:ascii="Arial" w:eastAsia="Calibri" w:hAnsi="Arial" w:cs="Arial"/>
          <w:sz w:val="18"/>
          <w:szCs w:val="18"/>
        </w:rPr>
        <w:t xml:space="preserve">the </w:t>
      </w:r>
      <w:hyperlink r:id="rId13" w:history="1">
        <w:r w:rsidR="00894480" w:rsidRPr="00F6019F">
          <w:rPr>
            <w:rFonts w:ascii="Arial" w:eastAsia="Calibri" w:hAnsi="Arial" w:cs="Arial"/>
            <w:color w:val="104165" w:themeColor="accent1" w:themeShade="BF"/>
            <w:sz w:val="18"/>
            <w:szCs w:val="18"/>
            <w:u w:val="single"/>
          </w:rPr>
          <w:t>Department of Education and Training website</w:t>
        </w:r>
      </w:hyperlink>
      <w:r w:rsidRPr="004C7193">
        <w:rPr>
          <w:rFonts w:ascii="Arial" w:eastAsia="Calibri" w:hAnsi="Arial" w:cs="Arial"/>
          <w:sz w:val="18"/>
          <w:szCs w:val="18"/>
        </w:rPr>
        <w:t xml:space="preserve"> for more information.</w:t>
      </w:r>
    </w:p>
    <w:sectPr w:rsidR="00C23653" w:rsidRPr="004C7193" w:rsidSect="00F64716">
      <w:headerReference w:type="default" r:id="rId14"/>
      <w:footerReference w:type="default" r:id="rId15"/>
      <w:type w:val="continuous"/>
      <w:pgSz w:w="11906" w:h="16838" w:code="9"/>
      <w:pgMar w:top="1527" w:right="1440" w:bottom="1418" w:left="1440" w:header="0" w:footer="1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83EF" w14:textId="77777777" w:rsidR="00787C12" w:rsidRDefault="00787C12" w:rsidP="00130923">
      <w:pPr>
        <w:spacing w:after="0" w:line="240" w:lineRule="auto"/>
      </w:pPr>
      <w:r>
        <w:separator/>
      </w:r>
    </w:p>
  </w:endnote>
  <w:endnote w:type="continuationSeparator" w:id="0">
    <w:p w14:paraId="46E15865" w14:textId="77777777" w:rsidR="00787C12" w:rsidRDefault="00787C1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7153" w14:textId="78BE1C9D" w:rsidR="003242B9" w:rsidRPr="000429E4" w:rsidRDefault="00D70CF5" w:rsidP="00B6340F">
    <w:pPr>
      <w:pStyle w:val="Footer"/>
    </w:pPr>
    <w:r>
      <w:rPr>
        <w:noProof/>
        <w:lang w:eastAsia="en-AU"/>
      </w:rPr>
      <w:drawing>
        <wp:anchor distT="0" distB="0" distL="114300" distR="114300" simplePos="0" relativeHeight="251658240" behindDoc="1" locked="0" layoutInCell="1" allowOverlap="1" wp14:anchorId="2E3DD044" wp14:editId="297B3848">
          <wp:simplePos x="0" y="0"/>
          <wp:positionH relativeFrom="column">
            <wp:posOffset>-908050</wp:posOffset>
          </wp:positionH>
          <wp:positionV relativeFrom="paragraph">
            <wp:posOffset>259715</wp:posOffset>
          </wp:positionV>
          <wp:extent cx="7574280" cy="453390"/>
          <wp:effectExtent l="0" t="0" r="7620" b="3810"/>
          <wp:wrapNone/>
          <wp:docPr id="10" name="Picture 10"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53390"/>
                  </a:xfrm>
                  <a:prstGeom prst="rect">
                    <a:avLst/>
                  </a:prstGeom>
                </pic:spPr>
              </pic:pic>
            </a:graphicData>
          </a:graphic>
          <wp14:sizeRelH relativeFrom="margin">
            <wp14:pctWidth>0</wp14:pctWidth>
          </wp14:sizeRelH>
          <wp14:sizeRelV relativeFrom="margin">
            <wp14:pctHeight>0</wp14:pctHeight>
          </wp14:sizeRelV>
        </wp:anchor>
      </w:drawing>
    </w:r>
    <w:r w:rsidR="00B6340F">
      <w:tab/>
    </w:r>
    <w:r w:rsidR="00B6340F">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19ED" w14:textId="477926B4" w:rsidR="00EA3C98" w:rsidRPr="000429E4" w:rsidRDefault="00EA3C98" w:rsidP="00B6340F">
    <w:pPr>
      <w:pStyle w:val="Footer"/>
    </w:pPr>
    <w:r>
      <w:rPr>
        <w:noProof/>
        <w:lang w:eastAsia="en-AU"/>
      </w:rPr>
      <w:drawing>
        <wp:anchor distT="0" distB="0" distL="114300" distR="114300" simplePos="0" relativeHeight="251660288" behindDoc="1" locked="0" layoutInCell="1" allowOverlap="1" wp14:anchorId="7BD2FDAB" wp14:editId="2CEFEB2C">
          <wp:simplePos x="0" y="0"/>
          <wp:positionH relativeFrom="column">
            <wp:posOffset>-951865</wp:posOffset>
          </wp:positionH>
          <wp:positionV relativeFrom="paragraph">
            <wp:posOffset>410845</wp:posOffset>
          </wp:positionV>
          <wp:extent cx="7620000" cy="453276"/>
          <wp:effectExtent l="0" t="0" r="0" b="4445"/>
          <wp:wrapNone/>
          <wp:docPr id="11" name="Picture 11"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620000" cy="453276"/>
                  </a:xfrm>
                  <a:prstGeom prst="rect">
                    <a:avLst/>
                  </a:prstGeom>
                </pic:spPr>
              </pic:pic>
            </a:graphicData>
          </a:graphic>
          <wp14:sizeRelH relativeFrom="margin">
            <wp14:pctWidth>0</wp14:pctWidth>
          </wp14:sizeRelH>
          <wp14:sizeRelV relativeFrom="margin">
            <wp14:pctHeight>0</wp14:pctHeight>
          </wp14:sizeRelV>
        </wp:anchor>
      </w:drawing>
    </w:r>
    <w: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ACFC" w14:textId="77777777" w:rsidR="00787C12" w:rsidRDefault="00787C12" w:rsidP="00130923">
      <w:pPr>
        <w:spacing w:after="0" w:line="240" w:lineRule="auto"/>
      </w:pPr>
      <w:r>
        <w:separator/>
      </w:r>
    </w:p>
  </w:footnote>
  <w:footnote w:type="continuationSeparator" w:id="0">
    <w:p w14:paraId="2BADC5F3" w14:textId="77777777" w:rsidR="00787C12" w:rsidRDefault="00787C12"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FFC6" w14:textId="77777777" w:rsidR="00E140AD" w:rsidRDefault="00E14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0C64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211B09"/>
    <w:multiLevelType w:val="multilevel"/>
    <w:tmpl w:val="DE1E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2E6415"/>
    <w:multiLevelType w:val="multilevel"/>
    <w:tmpl w:val="745C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6D335A7"/>
    <w:multiLevelType w:val="multilevel"/>
    <w:tmpl w:val="E6B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21253"/>
    <w:multiLevelType w:val="multilevel"/>
    <w:tmpl w:val="3F5A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1" w15:restartNumberingAfterBreak="0">
    <w:nsid w:val="3AB86970"/>
    <w:multiLevelType w:val="multilevel"/>
    <w:tmpl w:val="9744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29729A"/>
    <w:multiLevelType w:val="multilevel"/>
    <w:tmpl w:val="7C2A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A193759"/>
    <w:multiLevelType w:val="multilevel"/>
    <w:tmpl w:val="3B6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B91147"/>
    <w:multiLevelType w:val="multilevel"/>
    <w:tmpl w:val="1F3CB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9"/>
  </w:num>
  <w:num w:numId="15">
    <w:abstractNumId w:val="14"/>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11"/>
  </w:num>
  <w:num w:numId="22">
    <w:abstractNumId w:val="30"/>
  </w:num>
  <w:num w:numId="23">
    <w:abstractNumId w:val="18"/>
  </w:num>
  <w:num w:numId="24">
    <w:abstractNumId w:val="23"/>
  </w:num>
  <w:num w:numId="25">
    <w:abstractNumId w:val="10"/>
  </w:num>
  <w:num w:numId="26">
    <w:abstractNumId w:val="20"/>
  </w:num>
  <w:num w:numId="27">
    <w:abstractNumId w:val="28"/>
  </w:num>
  <w:num w:numId="28">
    <w:abstractNumId w:val="13"/>
  </w:num>
  <w:num w:numId="29">
    <w:abstractNumId w:val="21"/>
  </w:num>
  <w:num w:numId="30">
    <w:abstractNumId w:val="26"/>
  </w:num>
  <w:num w:numId="31">
    <w:abstractNumId w:val="9"/>
  </w:num>
  <w:num w:numId="32">
    <w:abstractNumId w:val="17"/>
  </w:num>
  <w:num w:numId="33">
    <w:abstractNumId w:val="1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SortMethod w:val="0000"/>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2721"/>
    <w:rsid w:val="000036D9"/>
    <w:rsid w:val="00003FCE"/>
    <w:rsid w:val="000069B6"/>
    <w:rsid w:val="00024262"/>
    <w:rsid w:val="00024E24"/>
    <w:rsid w:val="00032917"/>
    <w:rsid w:val="00034EAA"/>
    <w:rsid w:val="000429E4"/>
    <w:rsid w:val="00062F97"/>
    <w:rsid w:val="000861A6"/>
    <w:rsid w:val="000C457A"/>
    <w:rsid w:val="000C5605"/>
    <w:rsid w:val="000E50D0"/>
    <w:rsid w:val="000E7E7B"/>
    <w:rsid w:val="000F3BA2"/>
    <w:rsid w:val="000F4DC6"/>
    <w:rsid w:val="000F527B"/>
    <w:rsid w:val="000F592E"/>
    <w:rsid w:val="000F6AD5"/>
    <w:rsid w:val="00101D6A"/>
    <w:rsid w:val="00105B80"/>
    <w:rsid w:val="001175BF"/>
    <w:rsid w:val="00120144"/>
    <w:rsid w:val="0012609C"/>
    <w:rsid w:val="00130923"/>
    <w:rsid w:val="001353E6"/>
    <w:rsid w:val="001414F3"/>
    <w:rsid w:val="00143FCD"/>
    <w:rsid w:val="0014564E"/>
    <w:rsid w:val="00154B68"/>
    <w:rsid w:val="00177529"/>
    <w:rsid w:val="00187BE6"/>
    <w:rsid w:val="00194A7D"/>
    <w:rsid w:val="001A5D1C"/>
    <w:rsid w:val="001B6467"/>
    <w:rsid w:val="001C5B24"/>
    <w:rsid w:val="001D0DD1"/>
    <w:rsid w:val="001D3ADE"/>
    <w:rsid w:val="001F2B2C"/>
    <w:rsid w:val="001F2E82"/>
    <w:rsid w:val="001F3050"/>
    <w:rsid w:val="001F6C7D"/>
    <w:rsid w:val="00217A60"/>
    <w:rsid w:val="00223EB1"/>
    <w:rsid w:val="00233015"/>
    <w:rsid w:val="00234866"/>
    <w:rsid w:val="00236917"/>
    <w:rsid w:val="00243D6B"/>
    <w:rsid w:val="00245FA4"/>
    <w:rsid w:val="002804AE"/>
    <w:rsid w:val="00297D13"/>
    <w:rsid w:val="002A25E6"/>
    <w:rsid w:val="002A3B7A"/>
    <w:rsid w:val="002B06E6"/>
    <w:rsid w:val="002D271F"/>
    <w:rsid w:val="002D6386"/>
    <w:rsid w:val="002E0B06"/>
    <w:rsid w:val="00305B35"/>
    <w:rsid w:val="00306AE1"/>
    <w:rsid w:val="003166C5"/>
    <w:rsid w:val="003242B9"/>
    <w:rsid w:val="0032698B"/>
    <w:rsid w:val="00333866"/>
    <w:rsid w:val="003A35B6"/>
    <w:rsid w:val="003A43F0"/>
    <w:rsid w:val="003B1A48"/>
    <w:rsid w:val="003D67FC"/>
    <w:rsid w:val="004009BE"/>
    <w:rsid w:val="00403F54"/>
    <w:rsid w:val="00406894"/>
    <w:rsid w:val="00406E5A"/>
    <w:rsid w:val="0044166A"/>
    <w:rsid w:val="00445D5C"/>
    <w:rsid w:val="00455B34"/>
    <w:rsid w:val="00475A95"/>
    <w:rsid w:val="0048028C"/>
    <w:rsid w:val="00484D63"/>
    <w:rsid w:val="0048762C"/>
    <w:rsid w:val="00490F19"/>
    <w:rsid w:val="004B256F"/>
    <w:rsid w:val="004C09CB"/>
    <w:rsid w:val="004C7193"/>
    <w:rsid w:val="004C7FB2"/>
    <w:rsid w:val="004F0394"/>
    <w:rsid w:val="00501DB7"/>
    <w:rsid w:val="00503C56"/>
    <w:rsid w:val="005113B6"/>
    <w:rsid w:val="00511C26"/>
    <w:rsid w:val="0052661F"/>
    <w:rsid w:val="00531817"/>
    <w:rsid w:val="00560CA0"/>
    <w:rsid w:val="005624F3"/>
    <w:rsid w:val="005811EF"/>
    <w:rsid w:val="005818AE"/>
    <w:rsid w:val="005843A3"/>
    <w:rsid w:val="00592FF2"/>
    <w:rsid w:val="005B0878"/>
    <w:rsid w:val="005C15C0"/>
    <w:rsid w:val="00610654"/>
    <w:rsid w:val="00630020"/>
    <w:rsid w:val="006316A0"/>
    <w:rsid w:val="006318B9"/>
    <w:rsid w:val="0064095B"/>
    <w:rsid w:val="00647474"/>
    <w:rsid w:val="00654EDE"/>
    <w:rsid w:val="0067026C"/>
    <w:rsid w:val="00684378"/>
    <w:rsid w:val="00695D8A"/>
    <w:rsid w:val="006A2EA0"/>
    <w:rsid w:val="006D3733"/>
    <w:rsid w:val="006E05D0"/>
    <w:rsid w:val="006E10EC"/>
    <w:rsid w:val="006E2D49"/>
    <w:rsid w:val="006E68AF"/>
    <w:rsid w:val="0070353C"/>
    <w:rsid w:val="00705F06"/>
    <w:rsid w:val="0071362B"/>
    <w:rsid w:val="00713823"/>
    <w:rsid w:val="00715487"/>
    <w:rsid w:val="0072124E"/>
    <w:rsid w:val="007468FC"/>
    <w:rsid w:val="00762D18"/>
    <w:rsid w:val="00766A51"/>
    <w:rsid w:val="007835DC"/>
    <w:rsid w:val="00784DDE"/>
    <w:rsid w:val="00787C12"/>
    <w:rsid w:val="00792CA3"/>
    <w:rsid w:val="0079557F"/>
    <w:rsid w:val="007B2FDD"/>
    <w:rsid w:val="007B6902"/>
    <w:rsid w:val="007C57B8"/>
    <w:rsid w:val="007D58FB"/>
    <w:rsid w:val="007F2E29"/>
    <w:rsid w:val="008029C0"/>
    <w:rsid w:val="00820953"/>
    <w:rsid w:val="00820EC0"/>
    <w:rsid w:val="0083468A"/>
    <w:rsid w:val="00837B11"/>
    <w:rsid w:val="00841EE1"/>
    <w:rsid w:val="00842D43"/>
    <w:rsid w:val="00856D1C"/>
    <w:rsid w:val="0086585B"/>
    <w:rsid w:val="00876AC0"/>
    <w:rsid w:val="00883AF0"/>
    <w:rsid w:val="00894410"/>
    <w:rsid w:val="00894480"/>
    <w:rsid w:val="00894F0F"/>
    <w:rsid w:val="008A3BC5"/>
    <w:rsid w:val="008C213C"/>
    <w:rsid w:val="008C6FB6"/>
    <w:rsid w:val="008E1771"/>
    <w:rsid w:val="00903408"/>
    <w:rsid w:val="009116EA"/>
    <w:rsid w:val="00922903"/>
    <w:rsid w:val="00933671"/>
    <w:rsid w:val="009470F1"/>
    <w:rsid w:val="009555B9"/>
    <w:rsid w:val="00961F36"/>
    <w:rsid w:val="00966173"/>
    <w:rsid w:val="00972BF7"/>
    <w:rsid w:val="00972DD5"/>
    <w:rsid w:val="00976BD8"/>
    <w:rsid w:val="009778CE"/>
    <w:rsid w:val="00984879"/>
    <w:rsid w:val="00985632"/>
    <w:rsid w:val="00991B63"/>
    <w:rsid w:val="009B2428"/>
    <w:rsid w:val="009B5CB7"/>
    <w:rsid w:val="009D0437"/>
    <w:rsid w:val="009E31CD"/>
    <w:rsid w:val="009F0C92"/>
    <w:rsid w:val="00A128FE"/>
    <w:rsid w:val="00A12A12"/>
    <w:rsid w:val="00A27315"/>
    <w:rsid w:val="00A31242"/>
    <w:rsid w:val="00A33CA7"/>
    <w:rsid w:val="00A43DAD"/>
    <w:rsid w:val="00A52530"/>
    <w:rsid w:val="00A551BF"/>
    <w:rsid w:val="00A56ED9"/>
    <w:rsid w:val="00A70524"/>
    <w:rsid w:val="00A73406"/>
    <w:rsid w:val="00A8773C"/>
    <w:rsid w:val="00AA2135"/>
    <w:rsid w:val="00AB5BFA"/>
    <w:rsid w:val="00AC37D5"/>
    <w:rsid w:val="00AC65DA"/>
    <w:rsid w:val="00AD3F1C"/>
    <w:rsid w:val="00AE53B8"/>
    <w:rsid w:val="00AF1D16"/>
    <w:rsid w:val="00AF4A5F"/>
    <w:rsid w:val="00B1121C"/>
    <w:rsid w:val="00B128D8"/>
    <w:rsid w:val="00B2722A"/>
    <w:rsid w:val="00B57BB6"/>
    <w:rsid w:val="00B57D88"/>
    <w:rsid w:val="00B618BA"/>
    <w:rsid w:val="00B6340F"/>
    <w:rsid w:val="00B6431A"/>
    <w:rsid w:val="00B67AEF"/>
    <w:rsid w:val="00B769E0"/>
    <w:rsid w:val="00B809E3"/>
    <w:rsid w:val="00B904AC"/>
    <w:rsid w:val="00B90820"/>
    <w:rsid w:val="00BA282D"/>
    <w:rsid w:val="00BB6260"/>
    <w:rsid w:val="00BC090E"/>
    <w:rsid w:val="00BC7259"/>
    <w:rsid w:val="00BD467C"/>
    <w:rsid w:val="00BF0EB7"/>
    <w:rsid w:val="00C00191"/>
    <w:rsid w:val="00C05E74"/>
    <w:rsid w:val="00C10C19"/>
    <w:rsid w:val="00C143B8"/>
    <w:rsid w:val="00C17D02"/>
    <w:rsid w:val="00C23653"/>
    <w:rsid w:val="00C27DD4"/>
    <w:rsid w:val="00C304ED"/>
    <w:rsid w:val="00C30726"/>
    <w:rsid w:val="00C33962"/>
    <w:rsid w:val="00C424BE"/>
    <w:rsid w:val="00C5649C"/>
    <w:rsid w:val="00C62606"/>
    <w:rsid w:val="00C7330E"/>
    <w:rsid w:val="00C75486"/>
    <w:rsid w:val="00C76B23"/>
    <w:rsid w:val="00C8202C"/>
    <w:rsid w:val="00C92A5B"/>
    <w:rsid w:val="00C950D9"/>
    <w:rsid w:val="00C971E8"/>
    <w:rsid w:val="00CA1078"/>
    <w:rsid w:val="00CA3623"/>
    <w:rsid w:val="00CA421D"/>
    <w:rsid w:val="00CA46EC"/>
    <w:rsid w:val="00CD27E8"/>
    <w:rsid w:val="00CE1175"/>
    <w:rsid w:val="00CF0328"/>
    <w:rsid w:val="00CF32FE"/>
    <w:rsid w:val="00D05B29"/>
    <w:rsid w:val="00D10198"/>
    <w:rsid w:val="00D12120"/>
    <w:rsid w:val="00D1394D"/>
    <w:rsid w:val="00D329B7"/>
    <w:rsid w:val="00D47740"/>
    <w:rsid w:val="00D47E85"/>
    <w:rsid w:val="00D55B1D"/>
    <w:rsid w:val="00D56685"/>
    <w:rsid w:val="00D65524"/>
    <w:rsid w:val="00D704ED"/>
    <w:rsid w:val="00D70CF5"/>
    <w:rsid w:val="00D812B9"/>
    <w:rsid w:val="00D87885"/>
    <w:rsid w:val="00D903FD"/>
    <w:rsid w:val="00D9214A"/>
    <w:rsid w:val="00D94BC5"/>
    <w:rsid w:val="00D96C08"/>
    <w:rsid w:val="00D9718A"/>
    <w:rsid w:val="00DB33A7"/>
    <w:rsid w:val="00DC3052"/>
    <w:rsid w:val="00DC4963"/>
    <w:rsid w:val="00DD15F4"/>
    <w:rsid w:val="00DD37E0"/>
    <w:rsid w:val="00DE01B9"/>
    <w:rsid w:val="00DF46C4"/>
    <w:rsid w:val="00E00F65"/>
    <w:rsid w:val="00E140AD"/>
    <w:rsid w:val="00E3545B"/>
    <w:rsid w:val="00E41483"/>
    <w:rsid w:val="00E55DDE"/>
    <w:rsid w:val="00E71755"/>
    <w:rsid w:val="00E84B90"/>
    <w:rsid w:val="00E9267D"/>
    <w:rsid w:val="00EA3C98"/>
    <w:rsid w:val="00EC02E0"/>
    <w:rsid w:val="00EC1BB7"/>
    <w:rsid w:val="00EC78E7"/>
    <w:rsid w:val="00ED2C73"/>
    <w:rsid w:val="00ED43D2"/>
    <w:rsid w:val="00EE3B8C"/>
    <w:rsid w:val="00EE3D2F"/>
    <w:rsid w:val="00EF3F2F"/>
    <w:rsid w:val="00EF4A38"/>
    <w:rsid w:val="00EF4F3E"/>
    <w:rsid w:val="00F05131"/>
    <w:rsid w:val="00F060FA"/>
    <w:rsid w:val="00F11B8F"/>
    <w:rsid w:val="00F1540B"/>
    <w:rsid w:val="00F24FA9"/>
    <w:rsid w:val="00F257FB"/>
    <w:rsid w:val="00F305E5"/>
    <w:rsid w:val="00F33114"/>
    <w:rsid w:val="00F40635"/>
    <w:rsid w:val="00F523AC"/>
    <w:rsid w:val="00F6019F"/>
    <w:rsid w:val="00F64716"/>
    <w:rsid w:val="00F74011"/>
    <w:rsid w:val="00F80605"/>
    <w:rsid w:val="00F810E9"/>
    <w:rsid w:val="00F90AAA"/>
    <w:rsid w:val="00F9153C"/>
    <w:rsid w:val="00F92479"/>
    <w:rsid w:val="00FA19AE"/>
    <w:rsid w:val="00FB0C0B"/>
    <w:rsid w:val="00FB10CB"/>
    <w:rsid w:val="00FB178A"/>
    <w:rsid w:val="00FC6AB3"/>
    <w:rsid w:val="00FC73B0"/>
    <w:rsid w:val="00FD44D7"/>
    <w:rsid w:val="00FD5644"/>
    <w:rsid w:val="00FE6C56"/>
    <w:rsid w:val="00FF65F4"/>
    <w:rsid w:val="00FF6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0A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894480"/>
    <w:rPr>
      <w:rFonts w:ascii="Arial" w:hAnsi="Arial"/>
      <w:color w:val="104165" w:themeColor="accent1" w:themeShade="BF"/>
      <w:sz w:val="24"/>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paragraph" w:customStyle="1" w:styleId="EDUquote">
    <w:name w:val="EDU quote"/>
    <w:basedOn w:val="EDUNormal"/>
    <w:qFormat/>
    <w:rsid w:val="001F2B2C"/>
    <w:pPr>
      <w:ind w:left="454" w:right="454"/>
    </w:pPr>
    <w:rPr>
      <w:i/>
    </w:rPr>
  </w:style>
  <w:style w:type="character" w:styleId="Hyperlink">
    <w:name w:val="Hyperlink"/>
    <w:basedOn w:val="DefaultParagraphFont"/>
    <w:uiPriority w:val="99"/>
    <w:unhideWhenUsed/>
    <w:rsid w:val="00C23653"/>
    <w:rPr>
      <w:color w:val="165788" w:themeColor="hyperlink"/>
      <w:u w:val="single"/>
    </w:rPr>
  </w:style>
  <w:style w:type="character" w:styleId="CommentReference">
    <w:name w:val="annotation reference"/>
    <w:basedOn w:val="DefaultParagraphFont"/>
    <w:uiPriority w:val="99"/>
    <w:semiHidden/>
    <w:unhideWhenUsed/>
    <w:rsid w:val="00CD27E8"/>
    <w:rPr>
      <w:sz w:val="16"/>
      <w:szCs w:val="16"/>
    </w:rPr>
  </w:style>
  <w:style w:type="paragraph" w:styleId="CommentText">
    <w:name w:val="annotation text"/>
    <w:basedOn w:val="Normal"/>
    <w:link w:val="CommentTextChar"/>
    <w:uiPriority w:val="99"/>
    <w:semiHidden/>
    <w:unhideWhenUsed/>
    <w:rsid w:val="00CD27E8"/>
    <w:pPr>
      <w:spacing w:line="240" w:lineRule="auto"/>
    </w:pPr>
    <w:rPr>
      <w:sz w:val="20"/>
      <w:szCs w:val="20"/>
    </w:rPr>
  </w:style>
  <w:style w:type="character" w:customStyle="1" w:styleId="CommentTextChar">
    <w:name w:val="Comment Text Char"/>
    <w:basedOn w:val="DefaultParagraphFont"/>
    <w:link w:val="CommentText"/>
    <w:uiPriority w:val="99"/>
    <w:semiHidden/>
    <w:rsid w:val="00CD27E8"/>
    <w:rPr>
      <w:sz w:val="20"/>
      <w:szCs w:val="20"/>
    </w:rPr>
  </w:style>
  <w:style w:type="paragraph" w:styleId="CommentSubject">
    <w:name w:val="annotation subject"/>
    <w:basedOn w:val="CommentText"/>
    <w:next w:val="CommentText"/>
    <w:link w:val="CommentSubjectChar"/>
    <w:uiPriority w:val="99"/>
    <w:semiHidden/>
    <w:unhideWhenUsed/>
    <w:rsid w:val="00CD27E8"/>
    <w:rPr>
      <w:b/>
      <w:bCs/>
    </w:rPr>
  </w:style>
  <w:style w:type="character" w:customStyle="1" w:styleId="CommentSubjectChar">
    <w:name w:val="Comment Subject Char"/>
    <w:basedOn w:val="CommentTextChar"/>
    <w:link w:val="CommentSubject"/>
    <w:uiPriority w:val="99"/>
    <w:semiHidden/>
    <w:rsid w:val="00CD2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44913098">
      <w:bodyDiv w:val="1"/>
      <w:marLeft w:val="0"/>
      <w:marRight w:val="0"/>
      <w:marTop w:val="0"/>
      <w:marBottom w:val="0"/>
      <w:divBdr>
        <w:top w:val="none" w:sz="0" w:space="0" w:color="auto"/>
        <w:left w:val="none" w:sz="0" w:space="0" w:color="auto"/>
        <w:bottom w:val="none" w:sz="0" w:space="0" w:color="auto"/>
        <w:right w:val="none" w:sz="0" w:space="0" w:color="auto"/>
      </w:divBdr>
    </w:div>
    <w:div w:id="1747991656">
      <w:bodyDiv w:val="1"/>
      <w:marLeft w:val="0"/>
      <w:marRight w:val="0"/>
      <w:marTop w:val="0"/>
      <w:marBottom w:val="0"/>
      <w:divBdr>
        <w:top w:val="none" w:sz="0" w:space="0" w:color="auto"/>
        <w:left w:val="none" w:sz="0" w:space="0" w:color="auto"/>
        <w:bottom w:val="none" w:sz="0" w:space="0" w:color="auto"/>
        <w:right w:val="none" w:sz="0" w:space="0" w:color="auto"/>
      </w:divBdr>
    </w:div>
    <w:div w:id="2033876845">
      <w:bodyDiv w:val="1"/>
      <w:marLeft w:val="0"/>
      <w:marRight w:val="0"/>
      <w:marTop w:val="0"/>
      <w:marBottom w:val="0"/>
      <w:divBdr>
        <w:top w:val="none" w:sz="0" w:space="0" w:color="auto"/>
        <w:left w:val="none" w:sz="0" w:space="0" w:color="auto"/>
        <w:bottom w:val="none" w:sz="0" w:space="0" w:color="auto"/>
        <w:right w:val="none" w:sz="0" w:space="0" w:color="auto"/>
      </w:divBdr>
      <w:divsChild>
        <w:div w:id="1313174686">
          <w:marLeft w:val="0"/>
          <w:marRight w:val="0"/>
          <w:marTop w:val="0"/>
          <w:marBottom w:val="0"/>
          <w:divBdr>
            <w:top w:val="none" w:sz="0" w:space="0" w:color="auto"/>
            <w:left w:val="none" w:sz="0" w:space="0" w:color="auto"/>
            <w:bottom w:val="none" w:sz="0" w:space="0" w:color="auto"/>
            <w:right w:val="none" w:sz="0" w:space="0" w:color="auto"/>
          </w:divBdr>
          <w:divsChild>
            <w:div w:id="2094011542">
              <w:marLeft w:val="0"/>
              <w:marRight w:val="0"/>
              <w:marTop w:val="0"/>
              <w:marBottom w:val="0"/>
              <w:divBdr>
                <w:top w:val="none" w:sz="0" w:space="0" w:color="auto"/>
                <w:left w:val="none" w:sz="0" w:space="0" w:color="auto"/>
                <w:bottom w:val="none" w:sz="0" w:space="0" w:color="auto"/>
                <w:right w:val="none" w:sz="0" w:space="0" w:color="auto"/>
              </w:divBdr>
              <w:divsChild>
                <w:div w:id="1894461013">
                  <w:marLeft w:val="0"/>
                  <w:marRight w:val="0"/>
                  <w:marTop w:val="0"/>
                  <w:marBottom w:val="0"/>
                  <w:divBdr>
                    <w:top w:val="none" w:sz="0" w:space="0" w:color="auto"/>
                    <w:left w:val="none" w:sz="0" w:space="0" w:color="auto"/>
                    <w:bottom w:val="none" w:sz="0" w:space="0" w:color="auto"/>
                    <w:right w:val="none" w:sz="0" w:space="0" w:color="auto"/>
                  </w:divBdr>
                  <w:divsChild>
                    <w:div w:id="1368527346">
                      <w:marLeft w:val="0"/>
                      <w:marRight w:val="0"/>
                      <w:marTop w:val="0"/>
                      <w:marBottom w:val="0"/>
                      <w:divBdr>
                        <w:top w:val="none" w:sz="0" w:space="0" w:color="auto"/>
                        <w:left w:val="none" w:sz="0" w:space="0" w:color="auto"/>
                        <w:bottom w:val="none" w:sz="0" w:space="0" w:color="auto"/>
                        <w:right w:val="none" w:sz="0" w:space="0" w:color="auto"/>
                      </w:divBdr>
                      <w:divsChild>
                        <w:div w:id="1755282076">
                          <w:marLeft w:val="0"/>
                          <w:marRight w:val="0"/>
                          <w:marTop w:val="0"/>
                          <w:marBottom w:val="0"/>
                          <w:divBdr>
                            <w:top w:val="none" w:sz="0" w:space="0" w:color="auto"/>
                            <w:left w:val="none" w:sz="0" w:space="0" w:color="auto"/>
                            <w:bottom w:val="none" w:sz="0" w:space="0" w:color="auto"/>
                            <w:right w:val="none" w:sz="0" w:space="0" w:color="auto"/>
                          </w:divBdr>
                          <w:divsChild>
                            <w:div w:id="1380478052">
                              <w:marLeft w:val="0"/>
                              <w:marRight w:val="0"/>
                              <w:marTop w:val="0"/>
                              <w:marBottom w:val="0"/>
                              <w:divBdr>
                                <w:top w:val="none" w:sz="0" w:space="0" w:color="auto"/>
                                <w:left w:val="none" w:sz="0" w:space="0" w:color="auto"/>
                                <w:bottom w:val="none" w:sz="0" w:space="0" w:color="auto"/>
                                <w:right w:val="none" w:sz="0" w:space="0" w:color="auto"/>
                              </w:divBdr>
                              <w:divsChild>
                                <w:div w:id="1850752637">
                                  <w:marLeft w:val="0"/>
                                  <w:marRight w:val="0"/>
                                  <w:marTop w:val="0"/>
                                  <w:marBottom w:val="0"/>
                                  <w:divBdr>
                                    <w:top w:val="none" w:sz="0" w:space="0" w:color="auto"/>
                                    <w:left w:val="none" w:sz="0" w:space="0" w:color="auto"/>
                                    <w:bottom w:val="none" w:sz="0" w:space="0" w:color="auto"/>
                                    <w:right w:val="none" w:sz="0" w:space="0" w:color="auto"/>
                                  </w:divBdr>
                                  <w:divsChild>
                                    <w:div w:id="12768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au/node/147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35F8-1511-497D-8E62-177A005E0061}">
  <ds:schemaRefs>
    <ds:schemaRef ds:uri="http://schemas.microsoft.com/sharepoint/v3/contenttype/forms"/>
  </ds:schemaRefs>
</ds:datastoreItem>
</file>

<file path=customXml/itemProps2.xml><?xml version="1.0" encoding="utf-8"?>
<ds:datastoreItem xmlns:ds="http://schemas.openxmlformats.org/officeDocument/2006/customXml" ds:itemID="{233820C0-D461-433E-B180-58635E186A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4E7A00-3A37-465B-A618-CC3A4968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05FA9E-C03D-4687-A233-C0ED04FF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14370DB0.dotm</Template>
  <TotalTime>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2018-08-30T21:10:00Z</dcterms:created>
  <dcterms:modified xsi:type="dcterms:W3CDTF">2018-08-30T21:10:00Z</dcterms:modified>
</cp:coreProperties>
</file>