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hotos of TTC students"/>
        <w:tblDescription w:val="Table with photos of TTC students in construction, engineering and automotive courses. "/>
      </w:tblPr>
      <w:tblGrid>
        <w:gridCol w:w="5177"/>
        <w:gridCol w:w="5021"/>
      </w:tblGrid>
      <w:tr w:rsidR="000E2E03" w:rsidTr="00F716CF">
        <w:trPr>
          <w:tblHeader/>
        </w:trPr>
        <w:tc>
          <w:tcPr>
            <w:tcW w:w="5177" w:type="dxa"/>
          </w:tcPr>
          <w:p w:rsidR="000E2E03" w:rsidRDefault="000E2E03" w:rsidP="00605BDE">
            <w:pPr>
              <w:spacing w:after="0"/>
              <w:jc w:val="center"/>
              <w:rPr>
                <w:b/>
                <w:color w:val="417427"/>
                <w:sz w:val="44"/>
                <w:szCs w:val="44"/>
              </w:rPr>
            </w:pPr>
            <w:r>
              <w:rPr>
                <w:noProof/>
              </w:rPr>
              <w:drawing>
                <wp:inline distT="0" distB="0" distL="0" distR="0" wp14:anchorId="50539F6E" wp14:editId="331824A4">
                  <wp:extent cx="3035126" cy="1881554"/>
                  <wp:effectExtent l="0" t="0" r="0" b="4445"/>
                  <wp:docPr id="5" name="Picture 5" descr="Photo of a construction student in New South Wales. " title="New South Wales -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35126" cy="1881554"/>
                          </a:xfrm>
                          <a:prstGeom prst="rect">
                            <a:avLst/>
                          </a:prstGeom>
                        </pic:spPr>
                      </pic:pic>
                    </a:graphicData>
                  </a:graphic>
                </wp:inline>
              </w:drawing>
            </w:r>
          </w:p>
        </w:tc>
        <w:tc>
          <w:tcPr>
            <w:tcW w:w="5021" w:type="dxa"/>
          </w:tcPr>
          <w:p w:rsidR="000E2E03" w:rsidRDefault="000E2E03" w:rsidP="007252DA">
            <w:pPr>
              <w:spacing w:after="0"/>
              <w:jc w:val="center"/>
              <w:rPr>
                <w:b/>
                <w:color w:val="417427"/>
                <w:sz w:val="44"/>
                <w:szCs w:val="44"/>
              </w:rPr>
            </w:pPr>
            <w:r>
              <w:rPr>
                <w:b/>
                <w:noProof/>
              </w:rPr>
              <w:drawing>
                <wp:inline distT="0" distB="0" distL="0" distR="0" wp14:anchorId="40426DB6" wp14:editId="4F77B98E">
                  <wp:extent cx="3050930" cy="1881554"/>
                  <wp:effectExtent l="0" t="0" r="0" b="4445"/>
                  <wp:docPr id="102" name="Picture 102" descr="Photo of construction students in Victoria " title="Victoria -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6993" cy="1885293"/>
                          </a:xfrm>
                          <a:prstGeom prst="rect">
                            <a:avLst/>
                          </a:prstGeom>
                          <a:noFill/>
                          <a:ln>
                            <a:noFill/>
                          </a:ln>
                        </pic:spPr>
                      </pic:pic>
                    </a:graphicData>
                  </a:graphic>
                </wp:inline>
              </w:drawing>
            </w:r>
          </w:p>
        </w:tc>
      </w:tr>
      <w:tr w:rsidR="000E2E03" w:rsidTr="000E2E03">
        <w:tc>
          <w:tcPr>
            <w:tcW w:w="5177" w:type="dxa"/>
          </w:tcPr>
          <w:p w:rsidR="000E2E03" w:rsidRDefault="000E2E03" w:rsidP="00F430BD">
            <w:pPr>
              <w:spacing w:after="0"/>
              <w:jc w:val="center"/>
              <w:rPr>
                <w:noProof/>
              </w:rPr>
            </w:pPr>
            <w:r w:rsidRPr="007732CC">
              <w:rPr>
                <w:noProof/>
                <w:sz w:val="20"/>
              </w:rPr>
              <w:t>New South Wales</w:t>
            </w:r>
            <w:r>
              <w:rPr>
                <w:noProof/>
                <w:sz w:val="20"/>
              </w:rPr>
              <w:t xml:space="preserve"> – Construction</w:t>
            </w:r>
          </w:p>
        </w:tc>
        <w:tc>
          <w:tcPr>
            <w:tcW w:w="5021" w:type="dxa"/>
          </w:tcPr>
          <w:p w:rsidR="000E2E03" w:rsidRDefault="000E2E03" w:rsidP="00F430BD">
            <w:pPr>
              <w:spacing w:after="0"/>
              <w:jc w:val="center"/>
              <w:rPr>
                <w:noProof/>
              </w:rPr>
            </w:pPr>
            <w:r w:rsidRPr="007732CC">
              <w:rPr>
                <w:noProof/>
                <w:sz w:val="20"/>
              </w:rPr>
              <w:t xml:space="preserve">Victoria – </w:t>
            </w:r>
            <w:r>
              <w:rPr>
                <w:noProof/>
                <w:sz w:val="20"/>
              </w:rPr>
              <w:t>Construction</w:t>
            </w:r>
          </w:p>
        </w:tc>
      </w:tr>
      <w:tr w:rsidR="000E2E03" w:rsidTr="000E2E03">
        <w:tc>
          <w:tcPr>
            <w:tcW w:w="5177" w:type="dxa"/>
          </w:tcPr>
          <w:p w:rsidR="000E2E03" w:rsidRDefault="000E2E03" w:rsidP="007252DA">
            <w:pPr>
              <w:spacing w:after="0"/>
              <w:jc w:val="center"/>
              <w:rPr>
                <w:noProof/>
              </w:rPr>
            </w:pPr>
            <w:r>
              <w:rPr>
                <w:noProof/>
              </w:rPr>
              <w:drawing>
                <wp:inline distT="0" distB="0" distL="0" distR="0" wp14:anchorId="3F165FA4" wp14:editId="585FF55C">
                  <wp:extent cx="3150303" cy="2048608"/>
                  <wp:effectExtent l="0" t="0" r="0" b="8890"/>
                  <wp:docPr id="12" name="Picture 12" descr="Photo of engineering students in Queensland " title="Queensland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48903" cy="2047698"/>
                          </a:xfrm>
                          <a:prstGeom prst="rect">
                            <a:avLst/>
                          </a:prstGeom>
                        </pic:spPr>
                      </pic:pic>
                    </a:graphicData>
                  </a:graphic>
                </wp:inline>
              </w:drawing>
            </w:r>
          </w:p>
        </w:tc>
        <w:tc>
          <w:tcPr>
            <w:tcW w:w="5021" w:type="dxa"/>
          </w:tcPr>
          <w:p w:rsidR="000E2E03" w:rsidRDefault="000E2E03" w:rsidP="007252DA">
            <w:pPr>
              <w:spacing w:after="0"/>
              <w:jc w:val="center"/>
              <w:rPr>
                <w:noProof/>
              </w:rPr>
            </w:pPr>
            <w:r>
              <w:rPr>
                <w:noProof/>
              </w:rPr>
              <w:drawing>
                <wp:inline distT="0" distB="0" distL="0" distR="0" wp14:anchorId="7454C201" wp14:editId="72A39CAB">
                  <wp:extent cx="2963008" cy="2118946"/>
                  <wp:effectExtent l="0" t="0" r="0" b="0"/>
                  <wp:docPr id="22" name="Picture 22" descr="Photo of automotive students in Western Australia " title="Western Australia automo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4847" cy="2120261"/>
                          </a:xfrm>
                          <a:prstGeom prst="rect">
                            <a:avLst/>
                          </a:prstGeom>
                        </pic:spPr>
                      </pic:pic>
                    </a:graphicData>
                  </a:graphic>
                </wp:inline>
              </w:drawing>
            </w:r>
          </w:p>
        </w:tc>
      </w:tr>
      <w:tr w:rsidR="000E2E03" w:rsidTr="000E2E03">
        <w:tc>
          <w:tcPr>
            <w:tcW w:w="5177" w:type="dxa"/>
          </w:tcPr>
          <w:p w:rsidR="000E2E03" w:rsidRDefault="000E2E03" w:rsidP="00BB211D">
            <w:pPr>
              <w:spacing w:after="0"/>
              <w:jc w:val="center"/>
              <w:rPr>
                <w:noProof/>
              </w:rPr>
            </w:pPr>
            <w:r w:rsidRPr="007732CC">
              <w:rPr>
                <w:noProof/>
                <w:sz w:val="20"/>
              </w:rPr>
              <w:t xml:space="preserve">Queensland – </w:t>
            </w:r>
            <w:r>
              <w:rPr>
                <w:noProof/>
                <w:sz w:val="20"/>
              </w:rPr>
              <w:t>Engineering</w:t>
            </w:r>
          </w:p>
        </w:tc>
        <w:tc>
          <w:tcPr>
            <w:tcW w:w="5021" w:type="dxa"/>
          </w:tcPr>
          <w:p w:rsidR="000E2E03" w:rsidRDefault="000E2E03" w:rsidP="00FF7B00">
            <w:pPr>
              <w:spacing w:after="0"/>
              <w:jc w:val="center"/>
              <w:rPr>
                <w:noProof/>
              </w:rPr>
            </w:pPr>
            <w:r w:rsidRPr="007732CC">
              <w:rPr>
                <w:noProof/>
                <w:sz w:val="20"/>
              </w:rPr>
              <w:t>Western Australia</w:t>
            </w:r>
            <w:r>
              <w:rPr>
                <w:noProof/>
                <w:sz w:val="20"/>
              </w:rPr>
              <w:t xml:space="preserve"> – Automotive</w:t>
            </w:r>
          </w:p>
        </w:tc>
      </w:tr>
    </w:tbl>
    <w:p w:rsidR="004038D7" w:rsidRPr="00542DE7" w:rsidRDefault="004038D7" w:rsidP="00542DE7">
      <w:pPr>
        <w:pStyle w:val="CoverTitle"/>
      </w:pPr>
      <w:r w:rsidRPr="002F5913">
        <w:t xml:space="preserve">TRADE TRAINING CENTRES </w:t>
      </w:r>
      <w:r>
        <w:t>i</w:t>
      </w:r>
      <w:r w:rsidR="00653824">
        <w:t>n</w:t>
      </w:r>
      <w:r w:rsidRPr="002F5913">
        <w:t xml:space="preserve"> SCHOOLS PROGRAM</w:t>
      </w:r>
    </w:p>
    <w:p w:rsidR="004038D7" w:rsidRDefault="00F70EAE" w:rsidP="00542DE7">
      <w:pPr>
        <w:pStyle w:val="CoverTitle"/>
      </w:pPr>
      <w:r>
        <w:t>2016</w:t>
      </w:r>
      <w:r w:rsidR="004038D7">
        <w:t xml:space="preserve"> PROGRESS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hotos of TTC students"/>
        <w:tblDescription w:val="Table with photos of TTC students in agricultre, child care and construction "/>
      </w:tblPr>
      <w:tblGrid>
        <w:gridCol w:w="4608"/>
        <w:gridCol w:w="5077"/>
      </w:tblGrid>
      <w:tr w:rsidR="000E2E03" w:rsidTr="00F716CF">
        <w:trPr>
          <w:tblHeader/>
        </w:trPr>
        <w:tc>
          <w:tcPr>
            <w:tcW w:w="4608" w:type="dxa"/>
            <w:vAlign w:val="center"/>
          </w:tcPr>
          <w:p w:rsidR="000E2E03" w:rsidRDefault="000E2E03" w:rsidP="00523B16">
            <w:pPr>
              <w:spacing w:after="0"/>
              <w:jc w:val="center"/>
              <w:rPr>
                <w:b/>
                <w:color w:val="417427"/>
                <w:sz w:val="44"/>
                <w:szCs w:val="44"/>
              </w:rPr>
            </w:pPr>
            <w:r>
              <w:rPr>
                <w:noProof/>
              </w:rPr>
              <w:drawing>
                <wp:inline distT="0" distB="0" distL="0" distR="0" wp14:anchorId="0337C6DB" wp14:editId="0DD4627B">
                  <wp:extent cx="1972816" cy="1987062"/>
                  <wp:effectExtent l="0" t="0" r="8890" b="0"/>
                  <wp:docPr id="13" name="Picture 13" descr="Photo of agriculture student in South Australia" title="South Australia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90225" cy="2004597"/>
                          </a:xfrm>
                          <a:prstGeom prst="rect">
                            <a:avLst/>
                          </a:prstGeom>
                        </pic:spPr>
                      </pic:pic>
                    </a:graphicData>
                  </a:graphic>
                </wp:inline>
              </w:drawing>
            </w:r>
          </w:p>
        </w:tc>
        <w:tc>
          <w:tcPr>
            <w:tcW w:w="5077" w:type="dxa"/>
            <w:vAlign w:val="center"/>
          </w:tcPr>
          <w:p w:rsidR="000E2E03" w:rsidRDefault="000E2E03" w:rsidP="00523B16">
            <w:pPr>
              <w:spacing w:after="0"/>
              <w:jc w:val="center"/>
              <w:rPr>
                <w:b/>
                <w:color w:val="417427"/>
                <w:sz w:val="44"/>
                <w:szCs w:val="44"/>
              </w:rPr>
            </w:pPr>
            <w:r>
              <w:rPr>
                <w:noProof/>
              </w:rPr>
              <w:drawing>
                <wp:inline distT="0" distB="0" distL="0" distR="0" wp14:anchorId="27D2AE87" wp14:editId="587E311B">
                  <wp:extent cx="2571496" cy="1925516"/>
                  <wp:effectExtent l="0" t="0" r="635" b="0"/>
                  <wp:docPr id="14" name="Picture 14" descr="Photo of of agriculture student in Tasmania " title="Tasmania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9636" cy="1931611"/>
                          </a:xfrm>
                          <a:prstGeom prst="rect">
                            <a:avLst/>
                          </a:prstGeom>
                        </pic:spPr>
                      </pic:pic>
                    </a:graphicData>
                  </a:graphic>
                </wp:inline>
              </w:drawing>
            </w:r>
          </w:p>
        </w:tc>
      </w:tr>
      <w:tr w:rsidR="000E2E03" w:rsidTr="000E2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tcBorders>
              <w:top w:val="nil"/>
              <w:left w:val="nil"/>
              <w:bottom w:val="nil"/>
              <w:right w:val="nil"/>
            </w:tcBorders>
          </w:tcPr>
          <w:p w:rsidR="000E2E03" w:rsidRDefault="000E2E03" w:rsidP="00FF7B00">
            <w:pPr>
              <w:spacing w:after="0"/>
              <w:jc w:val="center"/>
              <w:rPr>
                <w:noProof/>
              </w:rPr>
            </w:pPr>
            <w:r w:rsidRPr="007732CC">
              <w:rPr>
                <w:noProof/>
                <w:sz w:val="20"/>
              </w:rPr>
              <w:t>South Australia</w:t>
            </w:r>
            <w:r>
              <w:rPr>
                <w:noProof/>
                <w:sz w:val="20"/>
              </w:rPr>
              <w:t xml:space="preserve"> – Agriculture</w:t>
            </w:r>
          </w:p>
        </w:tc>
        <w:tc>
          <w:tcPr>
            <w:tcW w:w="5077" w:type="dxa"/>
            <w:tcBorders>
              <w:top w:val="nil"/>
              <w:left w:val="nil"/>
              <w:bottom w:val="nil"/>
              <w:right w:val="nil"/>
            </w:tcBorders>
          </w:tcPr>
          <w:p w:rsidR="000E2E03" w:rsidRDefault="000E2E03" w:rsidP="00916C65">
            <w:pPr>
              <w:spacing w:after="0"/>
              <w:jc w:val="center"/>
              <w:rPr>
                <w:noProof/>
              </w:rPr>
            </w:pPr>
            <w:r w:rsidRPr="007732CC">
              <w:rPr>
                <w:noProof/>
                <w:sz w:val="20"/>
              </w:rPr>
              <w:t>Tasmania</w:t>
            </w:r>
            <w:r>
              <w:rPr>
                <w:noProof/>
                <w:sz w:val="20"/>
              </w:rPr>
              <w:t xml:space="preserve"> – Agriculture</w:t>
            </w:r>
          </w:p>
        </w:tc>
      </w:tr>
      <w:tr w:rsidR="000E2E03" w:rsidTr="000E2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tcBorders>
              <w:top w:val="nil"/>
              <w:left w:val="nil"/>
              <w:bottom w:val="nil"/>
              <w:right w:val="nil"/>
            </w:tcBorders>
          </w:tcPr>
          <w:p w:rsidR="000E2E03" w:rsidRDefault="000E2E03" w:rsidP="007252DA">
            <w:pPr>
              <w:spacing w:after="0"/>
              <w:jc w:val="center"/>
              <w:rPr>
                <w:noProof/>
              </w:rPr>
            </w:pPr>
            <w:r>
              <w:rPr>
                <w:noProof/>
              </w:rPr>
              <w:drawing>
                <wp:inline distT="0" distB="0" distL="0" distR="0" wp14:anchorId="7C2EBE42" wp14:editId="2845E7EF">
                  <wp:extent cx="2646484" cy="1874164"/>
                  <wp:effectExtent l="0" t="0" r="1905" b="0"/>
                  <wp:docPr id="17" name="Picture 17" descr="Photo of child care student in Australian Capital Territory" title="Australian Capital Territory chil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48724" cy="1875750"/>
                          </a:xfrm>
                          <a:prstGeom prst="rect">
                            <a:avLst/>
                          </a:prstGeom>
                        </pic:spPr>
                      </pic:pic>
                    </a:graphicData>
                  </a:graphic>
                </wp:inline>
              </w:drawing>
            </w:r>
          </w:p>
        </w:tc>
        <w:tc>
          <w:tcPr>
            <w:tcW w:w="5077" w:type="dxa"/>
            <w:tcBorders>
              <w:top w:val="nil"/>
              <w:left w:val="nil"/>
              <w:bottom w:val="nil"/>
              <w:right w:val="nil"/>
            </w:tcBorders>
          </w:tcPr>
          <w:p w:rsidR="000E2E03" w:rsidRDefault="000E2E03" w:rsidP="007252DA">
            <w:pPr>
              <w:spacing w:after="0"/>
              <w:jc w:val="center"/>
              <w:rPr>
                <w:noProof/>
              </w:rPr>
            </w:pPr>
            <w:r>
              <w:rPr>
                <w:noProof/>
              </w:rPr>
              <w:drawing>
                <wp:inline distT="0" distB="0" distL="0" distR="0" wp14:anchorId="1CDF7C57" wp14:editId="44B1D824">
                  <wp:extent cx="2523392" cy="1925930"/>
                  <wp:effectExtent l="0" t="0" r="0" b="0"/>
                  <wp:docPr id="15" name="Picture 15" descr="Photo of construction student in the Northern Territory " title="Northern Territory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24656" cy="1926895"/>
                          </a:xfrm>
                          <a:prstGeom prst="rect">
                            <a:avLst/>
                          </a:prstGeom>
                        </pic:spPr>
                      </pic:pic>
                    </a:graphicData>
                  </a:graphic>
                </wp:inline>
              </w:drawing>
            </w:r>
          </w:p>
        </w:tc>
      </w:tr>
      <w:tr w:rsidR="000E2E03" w:rsidTr="000E2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tcBorders>
              <w:top w:val="nil"/>
              <w:left w:val="nil"/>
              <w:bottom w:val="nil"/>
              <w:right w:val="nil"/>
            </w:tcBorders>
          </w:tcPr>
          <w:p w:rsidR="000E2E03" w:rsidRDefault="000E2E03" w:rsidP="007732CC">
            <w:pPr>
              <w:spacing w:after="0"/>
              <w:jc w:val="center"/>
              <w:rPr>
                <w:noProof/>
              </w:rPr>
            </w:pPr>
            <w:r w:rsidRPr="007732CC">
              <w:rPr>
                <w:noProof/>
                <w:sz w:val="20"/>
              </w:rPr>
              <w:t>Australian Capital Territory – Child Care</w:t>
            </w:r>
          </w:p>
        </w:tc>
        <w:tc>
          <w:tcPr>
            <w:tcW w:w="5077" w:type="dxa"/>
            <w:tcBorders>
              <w:top w:val="nil"/>
              <w:left w:val="nil"/>
              <w:bottom w:val="nil"/>
              <w:right w:val="nil"/>
            </w:tcBorders>
          </w:tcPr>
          <w:p w:rsidR="000E2E03" w:rsidRDefault="000E2E03" w:rsidP="00916C65">
            <w:pPr>
              <w:spacing w:after="0"/>
              <w:jc w:val="center"/>
              <w:rPr>
                <w:noProof/>
              </w:rPr>
            </w:pPr>
            <w:r w:rsidRPr="007732CC">
              <w:rPr>
                <w:noProof/>
                <w:sz w:val="20"/>
              </w:rPr>
              <w:t>Northern Territory – Cons</w:t>
            </w:r>
            <w:r>
              <w:rPr>
                <w:noProof/>
                <w:sz w:val="20"/>
              </w:rPr>
              <w:t>truction</w:t>
            </w:r>
          </w:p>
        </w:tc>
      </w:tr>
    </w:tbl>
    <w:p w:rsidR="004038D7" w:rsidRDefault="004038D7" w:rsidP="005433EA">
      <w:pPr>
        <w:pStyle w:val="Title"/>
        <w:tabs>
          <w:tab w:val="left" w:pos="3757"/>
        </w:tabs>
        <w:spacing w:before="240"/>
        <w:jc w:val="center"/>
        <w:sectPr w:rsidR="004038D7" w:rsidSect="007732CC">
          <w:type w:val="continuous"/>
          <w:pgSz w:w="11906" w:h="16838" w:code="9"/>
          <w:pgMar w:top="822" w:right="851" w:bottom="567" w:left="851" w:header="425" w:footer="454" w:gutter="0"/>
          <w:cols w:sep="1" w:space="720"/>
          <w:docGrid w:linePitch="360"/>
        </w:sectPr>
      </w:pPr>
    </w:p>
    <w:p w:rsidR="007D3E35" w:rsidRDefault="007D3E35">
      <w:pPr>
        <w:spacing w:after="0"/>
        <w:rPr>
          <w:sz w:val="32"/>
        </w:rPr>
      </w:pPr>
    </w:p>
    <w:p w:rsidR="007D3E35" w:rsidRPr="000D0F67" w:rsidRDefault="007D3E35" w:rsidP="000D0F67">
      <w:pPr>
        <w:pStyle w:val="TOCTITLE"/>
      </w:pPr>
      <w:r w:rsidRPr="000D0F67">
        <w:t>Table of Contents</w:t>
      </w:r>
    </w:p>
    <w:bookmarkStart w:id="0" w:name="_GoBack"/>
    <w:bookmarkEnd w:id="0"/>
    <w:p w:rsidR="00C258AA" w:rsidRDefault="000D0F67">
      <w:pPr>
        <w:pStyle w:val="TOC1"/>
        <w:tabs>
          <w:tab w:val="left" w:pos="567"/>
          <w:tab w:val="right" w:leader="dot" w:pos="10194"/>
        </w:tabs>
        <w:rPr>
          <w:rFonts w:asciiTheme="minorHAnsi" w:eastAsiaTheme="minorEastAsia" w:hAnsiTheme="minorHAnsi" w:cstheme="minorBidi"/>
          <w:b w:val="0"/>
          <w:noProof/>
          <w:color w:val="auto"/>
        </w:rPr>
      </w:pPr>
      <w:r>
        <w:rPr>
          <w:sz w:val="24"/>
          <w:szCs w:val="24"/>
        </w:rPr>
        <w:fldChar w:fldCharType="begin"/>
      </w:r>
      <w:r>
        <w:rPr>
          <w:sz w:val="24"/>
          <w:szCs w:val="24"/>
        </w:rPr>
        <w:instrText xml:space="preserve"> TOC \o "1-3" \h \z \u </w:instrText>
      </w:r>
      <w:r>
        <w:rPr>
          <w:sz w:val="24"/>
          <w:szCs w:val="24"/>
        </w:rPr>
        <w:fldChar w:fldCharType="separate"/>
      </w:r>
      <w:hyperlink w:anchor="_Toc517695238" w:history="1">
        <w:r w:rsidR="00C258AA" w:rsidRPr="00DC756A">
          <w:rPr>
            <w:rStyle w:val="Hyperlink"/>
            <w:noProof/>
          </w:rPr>
          <w:t>1</w:t>
        </w:r>
        <w:r w:rsidR="00C258AA">
          <w:rPr>
            <w:rFonts w:asciiTheme="minorHAnsi" w:eastAsiaTheme="minorEastAsia" w:hAnsiTheme="minorHAnsi" w:cstheme="minorBidi"/>
            <w:b w:val="0"/>
            <w:noProof/>
            <w:color w:val="auto"/>
          </w:rPr>
          <w:tab/>
        </w:r>
        <w:r w:rsidR="00C258AA" w:rsidRPr="00DC756A">
          <w:rPr>
            <w:rStyle w:val="Hyperlink"/>
            <w:noProof/>
          </w:rPr>
          <w:t>Background</w:t>
        </w:r>
        <w:r w:rsidR="00C258AA">
          <w:rPr>
            <w:noProof/>
            <w:webHidden/>
          </w:rPr>
          <w:tab/>
        </w:r>
        <w:r w:rsidR="00C258AA">
          <w:rPr>
            <w:noProof/>
            <w:webHidden/>
          </w:rPr>
          <w:fldChar w:fldCharType="begin"/>
        </w:r>
        <w:r w:rsidR="00C258AA">
          <w:rPr>
            <w:noProof/>
            <w:webHidden/>
          </w:rPr>
          <w:instrText xml:space="preserve"> PAGEREF _Toc517695238 \h </w:instrText>
        </w:r>
        <w:r w:rsidR="00C258AA">
          <w:rPr>
            <w:noProof/>
            <w:webHidden/>
          </w:rPr>
        </w:r>
        <w:r w:rsidR="00C258AA">
          <w:rPr>
            <w:noProof/>
            <w:webHidden/>
          </w:rPr>
          <w:fldChar w:fldCharType="separate"/>
        </w:r>
        <w:r w:rsidR="00C258AA">
          <w:rPr>
            <w:noProof/>
            <w:webHidden/>
          </w:rPr>
          <w:t>3</w:t>
        </w:r>
        <w:r w:rsidR="00C258AA">
          <w:rPr>
            <w:noProof/>
            <w:webHidden/>
          </w:rPr>
          <w:fldChar w:fldCharType="end"/>
        </w:r>
      </w:hyperlink>
    </w:p>
    <w:p w:rsidR="00C258AA" w:rsidRDefault="00C258AA">
      <w:pPr>
        <w:pStyle w:val="TOC1"/>
        <w:tabs>
          <w:tab w:val="left" w:pos="567"/>
          <w:tab w:val="right" w:leader="dot" w:pos="10194"/>
        </w:tabs>
        <w:rPr>
          <w:rFonts w:asciiTheme="minorHAnsi" w:eastAsiaTheme="minorEastAsia" w:hAnsiTheme="minorHAnsi" w:cstheme="minorBidi"/>
          <w:b w:val="0"/>
          <w:noProof/>
          <w:color w:val="auto"/>
        </w:rPr>
      </w:pPr>
      <w:hyperlink w:anchor="_Toc517695239" w:history="1">
        <w:r w:rsidRPr="00DC756A">
          <w:rPr>
            <w:rStyle w:val="Hyperlink"/>
            <w:noProof/>
          </w:rPr>
          <w:t>2</w:t>
        </w:r>
        <w:r>
          <w:rPr>
            <w:rFonts w:asciiTheme="minorHAnsi" w:eastAsiaTheme="minorEastAsia" w:hAnsiTheme="minorHAnsi" w:cstheme="minorBidi"/>
            <w:b w:val="0"/>
            <w:noProof/>
            <w:color w:val="auto"/>
          </w:rPr>
          <w:tab/>
        </w:r>
        <w:r w:rsidRPr="00DC756A">
          <w:rPr>
            <w:rStyle w:val="Hyperlink"/>
            <w:noProof/>
          </w:rPr>
          <w:t>Investment</w:t>
        </w:r>
        <w:r>
          <w:rPr>
            <w:noProof/>
            <w:webHidden/>
          </w:rPr>
          <w:tab/>
        </w:r>
        <w:r>
          <w:rPr>
            <w:noProof/>
            <w:webHidden/>
          </w:rPr>
          <w:fldChar w:fldCharType="begin"/>
        </w:r>
        <w:r>
          <w:rPr>
            <w:noProof/>
            <w:webHidden/>
          </w:rPr>
          <w:instrText xml:space="preserve"> PAGEREF _Toc517695239 \h </w:instrText>
        </w:r>
        <w:r>
          <w:rPr>
            <w:noProof/>
            <w:webHidden/>
          </w:rPr>
        </w:r>
        <w:r>
          <w:rPr>
            <w:noProof/>
            <w:webHidden/>
          </w:rPr>
          <w:fldChar w:fldCharType="separate"/>
        </w:r>
        <w:r>
          <w:rPr>
            <w:noProof/>
            <w:webHidden/>
          </w:rPr>
          <w:t>3</w:t>
        </w:r>
        <w:r>
          <w:rPr>
            <w:noProof/>
            <w:webHidden/>
          </w:rPr>
          <w:fldChar w:fldCharType="end"/>
        </w:r>
      </w:hyperlink>
    </w:p>
    <w:p w:rsidR="00C258AA" w:rsidRDefault="00C258AA">
      <w:pPr>
        <w:pStyle w:val="TOC1"/>
        <w:tabs>
          <w:tab w:val="left" w:pos="567"/>
          <w:tab w:val="right" w:leader="dot" w:pos="10194"/>
        </w:tabs>
        <w:rPr>
          <w:rFonts w:asciiTheme="minorHAnsi" w:eastAsiaTheme="minorEastAsia" w:hAnsiTheme="minorHAnsi" w:cstheme="minorBidi"/>
          <w:b w:val="0"/>
          <w:noProof/>
          <w:color w:val="auto"/>
        </w:rPr>
      </w:pPr>
      <w:hyperlink w:anchor="_Toc517695240" w:history="1">
        <w:r w:rsidRPr="00DC756A">
          <w:rPr>
            <w:rStyle w:val="Hyperlink"/>
            <w:noProof/>
          </w:rPr>
          <w:t>3</w:t>
        </w:r>
        <w:r>
          <w:rPr>
            <w:rFonts w:asciiTheme="minorHAnsi" w:eastAsiaTheme="minorEastAsia" w:hAnsiTheme="minorHAnsi" w:cstheme="minorBidi"/>
            <w:b w:val="0"/>
            <w:noProof/>
            <w:color w:val="auto"/>
          </w:rPr>
          <w:tab/>
        </w:r>
        <w:r w:rsidRPr="00DC756A">
          <w:rPr>
            <w:rStyle w:val="Hyperlink"/>
            <w:noProof/>
          </w:rPr>
          <w:t>Participation</w:t>
        </w:r>
        <w:r>
          <w:rPr>
            <w:noProof/>
            <w:webHidden/>
          </w:rPr>
          <w:tab/>
        </w:r>
        <w:r>
          <w:rPr>
            <w:noProof/>
            <w:webHidden/>
          </w:rPr>
          <w:fldChar w:fldCharType="begin"/>
        </w:r>
        <w:r>
          <w:rPr>
            <w:noProof/>
            <w:webHidden/>
          </w:rPr>
          <w:instrText xml:space="preserve"> PAGEREF _Toc517695240 \h </w:instrText>
        </w:r>
        <w:r>
          <w:rPr>
            <w:noProof/>
            <w:webHidden/>
          </w:rPr>
        </w:r>
        <w:r>
          <w:rPr>
            <w:noProof/>
            <w:webHidden/>
          </w:rPr>
          <w:fldChar w:fldCharType="separate"/>
        </w:r>
        <w:r>
          <w:rPr>
            <w:noProof/>
            <w:webHidden/>
          </w:rPr>
          <w:t>3</w:t>
        </w:r>
        <w:r>
          <w:rPr>
            <w:noProof/>
            <w:webHidden/>
          </w:rPr>
          <w:fldChar w:fldCharType="end"/>
        </w:r>
      </w:hyperlink>
    </w:p>
    <w:p w:rsidR="00C258AA" w:rsidRDefault="00C258AA">
      <w:pPr>
        <w:pStyle w:val="TOC1"/>
        <w:tabs>
          <w:tab w:val="left" w:pos="567"/>
          <w:tab w:val="right" w:leader="dot" w:pos="10194"/>
        </w:tabs>
        <w:rPr>
          <w:rFonts w:asciiTheme="minorHAnsi" w:eastAsiaTheme="minorEastAsia" w:hAnsiTheme="minorHAnsi" w:cstheme="minorBidi"/>
          <w:b w:val="0"/>
          <w:noProof/>
          <w:color w:val="auto"/>
        </w:rPr>
      </w:pPr>
      <w:hyperlink w:anchor="_Toc517695241" w:history="1">
        <w:r w:rsidRPr="00DC756A">
          <w:rPr>
            <w:rStyle w:val="Hyperlink"/>
            <w:noProof/>
          </w:rPr>
          <w:t>4</w:t>
        </w:r>
        <w:r>
          <w:rPr>
            <w:rFonts w:asciiTheme="minorHAnsi" w:eastAsiaTheme="minorEastAsia" w:hAnsiTheme="minorHAnsi" w:cstheme="minorBidi"/>
            <w:b w:val="0"/>
            <w:noProof/>
            <w:color w:val="auto"/>
          </w:rPr>
          <w:tab/>
        </w:r>
        <w:r w:rsidRPr="00DC756A">
          <w:rPr>
            <w:rStyle w:val="Hyperlink"/>
            <w:noProof/>
          </w:rPr>
          <w:t>Enrolments</w:t>
        </w:r>
        <w:r>
          <w:rPr>
            <w:noProof/>
            <w:webHidden/>
          </w:rPr>
          <w:tab/>
        </w:r>
        <w:r>
          <w:rPr>
            <w:noProof/>
            <w:webHidden/>
          </w:rPr>
          <w:fldChar w:fldCharType="begin"/>
        </w:r>
        <w:r>
          <w:rPr>
            <w:noProof/>
            <w:webHidden/>
          </w:rPr>
          <w:instrText xml:space="preserve"> PAGEREF _Toc517695241 \h </w:instrText>
        </w:r>
        <w:r>
          <w:rPr>
            <w:noProof/>
            <w:webHidden/>
          </w:rPr>
        </w:r>
        <w:r>
          <w:rPr>
            <w:noProof/>
            <w:webHidden/>
          </w:rPr>
          <w:fldChar w:fldCharType="separate"/>
        </w:r>
        <w:r>
          <w:rPr>
            <w:noProof/>
            <w:webHidden/>
          </w:rPr>
          <w:t>4</w:t>
        </w:r>
        <w:r>
          <w:rPr>
            <w:noProof/>
            <w:webHidden/>
          </w:rPr>
          <w:fldChar w:fldCharType="end"/>
        </w:r>
      </w:hyperlink>
    </w:p>
    <w:p w:rsidR="00C258AA" w:rsidRDefault="00C258AA">
      <w:pPr>
        <w:pStyle w:val="TOC2"/>
        <w:tabs>
          <w:tab w:val="left" w:pos="1134"/>
          <w:tab w:val="right" w:leader="dot" w:pos="10194"/>
        </w:tabs>
        <w:rPr>
          <w:rFonts w:asciiTheme="minorHAnsi" w:eastAsiaTheme="minorEastAsia" w:hAnsiTheme="minorHAnsi" w:cstheme="minorBidi"/>
          <w:noProof/>
          <w:color w:val="auto"/>
        </w:rPr>
      </w:pPr>
      <w:hyperlink w:anchor="_Toc517695242" w:history="1">
        <w:r w:rsidRPr="00DC756A">
          <w:rPr>
            <w:rStyle w:val="Hyperlink"/>
            <w:noProof/>
          </w:rPr>
          <w:t>4.1</w:t>
        </w:r>
        <w:r>
          <w:rPr>
            <w:rFonts w:asciiTheme="minorHAnsi" w:eastAsiaTheme="minorEastAsia" w:hAnsiTheme="minorHAnsi" w:cstheme="minorBidi"/>
            <w:noProof/>
            <w:color w:val="auto"/>
          </w:rPr>
          <w:tab/>
        </w:r>
        <w:r w:rsidRPr="00DC756A">
          <w:rPr>
            <w:rStyle w:val="Hyperlink"/>
            <w:noProof/>
          </w:rPr>
          <w:t>Enrolments by Certificate Levels</w:t>
        </w:r>
        <w:r>
          <w:rPr>
            <w:noProof/>
            <w:webHidden/>
          </w:rPr>
          <w:tab/>
        </w:r>
        <w:r>
          <w:rPr>
            <w:noProof/>
            <w:webHidden/>
          </w:rPr>
          <w:fldChar w:fldCharType="begin"/>
        </w:r>
        <w:r>
          <w:rPr>
            <w:noProof/>
            <w:webHidden/>
          </w:rPr>
          <w:instrText xml:space="preserve"> PAGEREF _Toc517695242 \h </w:instrText>
        </w:r>
        <w:r>
          <w:rPr>
            <w:noProof/>
            <w:webHidden/>
          </w:rPr>
        </w:r>
        <w:r>
          <w:rPr>
            <w:noProof/>
            <w:webHidden/>
          </w:rPr>
          <w:fldChar w:fldCharType="separate"/>
        </w:r>
        <w:r>
          <w:rPr>
            <w:noProof/>
            <w:webHidden/>
          </w:rPr>
          <w:t>5</w:t>
        </w:r>
        <w:r>
          <w:rPr>
            <w:noProof/>
            <w:webHidden/>
          </w:rPr>
          <w:fldChar w:fldCharType="end"/>
        </w:r>
      </w:hyperlink>
    </w:p>
    <w:p w:rsidR="00C258AA" w:rsidRDefault="00C258AA">
      <w:pPr>
        <w:pStyle w:val="TOC2"/>
        <w:tabs>
          <w:tab w:val="left" w:pos="1134"/>
          <w:tab w:val="right" w:leader="dot" w:pos="10194"/>
        </w:tabs>
        <w:rPr>
          <w:rFonts w:asciiTheme="minorHAnsi" w:eastAsiaTheme="minorEastAsia" w:hAnsiTheme="minorHAnsi" w:cstheme="minorBidi"/>
          <w:noProof/>
          <w:color w:val="auto"/>
        </w:rPr>
      </w:pPr>
      <w:hyperlink w:anchor="_Toc517695243" w:history="1">
        <w:r w:rsidRPr="00DC756A">
          <w:rPr>
            <w:rStyle w:val="Hyperlink"/>
            <w:noProof/>
          </w:rPr>
          <w:t>4.2</w:t>
        </w:r>
        <w:r>
          <w:rPr>
            <w:rFonts w:asciiTheme="minorHAnsi" w:eastAsiaTheme="minorEastAsia" w:hAnsiTheme="minorHAnsi" w:cstheme="minorBidi"/>
            <w:noProof/>
            <w:color w:val="auto"/>
          </w:rPr>
          <w:tab/>
        </w:r>
        <w:r w:rsidRPr="00DC756A">
          <w:rPr>
            <w:rStyle w:val="Hyperlink"/>
            <w:noProof/>
          </w:rPr>
          <w:t>Enrolments by Fields of Study</w:t>
        </w:r>
        <w:r>
          <w:rPr>
            <w:noProof/>
            <w:webHidden/>
          </w:rPr>
          <w:tab/>
        </w:r>
        <w:r>
          <w:rPr>
            <w:noProof/>
            <w:webHidden/>
          </w:rPr>
          <w:fldChar w:fldCharType="begin"/>
        </w:r>
        <w:r>
          <w:rPr>
            <w:noProof/>
            <w:webHidden/>
          </w:rPr>
          <w:instrText xml:space="preserve"> PAGEREF _Toc517695243 \h </w:instrText>
        </w:r>
        <w:r>
          <w:rPr>
            <w:noProof/>
            <w:webHidden/>
          </w:rPr>
        </w:r>
        <w:r>
          <w:rPr>
            <w:noProof/>
            <w:webHidden/>
          </w:rPr>
          <w:fldChar w:fldCharType="separate"/>
        </w:r>
        <w:r>
          <w:rPr>
            <w:noProof/>
            <w:webHidden/>
          </w:rPr>
          <w:t>6</w:t>
        </w:r>
        <w:r>
          <w:rPr>
            <w:noProof/>
            <w:webHidden/>
          </w:rPr>
          <w:fldChar w:fldCharType="end"/>
        </w:r>
      </w:hyperlink>
    </w:p>
    <w:p w:rsidR="00C258AA" w:rsidRDefault="00C258AA">
      <w:pPr>
        <w:pStyle w:val="TOC2"/>
        <w:tabs>
          <w:tab w:val="left" w:pos="1134"/>
          <w:tab w:val="right" w:leader="dot" w:pos="10194"/>
        </w:tabs>
        <w:rPr>
          <w:rFonts w:asciiTheme="minorHAnsi" w:eastAsiaTheme="minorEastAsia" w:hAnsiTheme="minorHAnsi" w:cstheme="minorBidi"/>
          <w:noProof/>
          <w:color w:val="auto"/>
        </w:rPr>
      </w:pPr>
      <w:hyperlink w:anchor="_Toc517695244" w:history="1">
        <w:r w:rsidRPr="00DC756A">
          <w:rPr>
            <w:rStyle w:val="Hyperlink"/>
            <w:noProof/>
          </w:rPr>
          <w:t>4.4</w:t>
        </w:r>
        <w:r>
          <w:rPr>
            <w:rFonts w:asciiTheme="minorHAnsi" w:eastAsiaTheme="minorEastAsia" w:hAnsiTheme="minorHAnsi" w:cstheme="minorBidi"/>
            <w:noProof/>
            <w:color w:val="auto"/>
          </w:rPr>
          <w:tab/>
        </w:r>
        <w:r w:rsidRPr="00DC756A">
          <w:rPr>
            <w:rStyle w:val="Hyperlink"/>
            <w:noProof/>
          </w:rPr>
          <w:t>Enrolments by Gender</w:t>
        </w:r>
        <w:r>
          <w:rPr>
            <w:noProof/>
            <w:webHidden/>
          </w:rPr>
          <w:tab/>
        </w:r>
        <w:r>
          <w:rPr>
            <w:noProof/>
            <w:webHidden/>
          </w:rPr>
          <w:fldChar w:fldCharType="begin"/>
        </w:r>
        <w:r>
          <w:rPr>
            <w:noProof/>
            <w:webHidden/>
          </w:rPr>
          <w:instrText xml:space="preserve"> PAGEREF _Toc517695244 \h </w:instrText>
        </w:r>
        <w:r>
          <w:rPr>
            <w:noProof/>
            <w:webHidden/>
          </w:rPr>
        </w:r>
        <w:r>
          <w:rPr>
            <w:noProof/>
            <w:webHidden/>
          </w:rPr>
          <w:fldChar w:fldCharType="separate"/>
        </w:r>
        <w:r>
          <w:rPr>
            <w:noProof/>
            <w:webHidden/>
          </w:rPr>
          <w:t>9</w:t>
        </w:r>
        <w:r>
          <w:rPr>
            <w:noProof/>
            <w:webHidden/>
          </w:rPr>
          <w:fldChar w:fldCharType="end"/>
        </w:r>
      </w:hyperlink>
    </w:p>
    <w:p w:rsidR="00C258AA" w:rsidRDefault="00C258AA">
      <w:pPr>
        <w:pStyle w:val="TOC2"/>
        <w:tabs>
          <w:tab w:val="left" w:pos="1134"/>
          <w:tab w:val="right" w:leader="dot" w:pos="10194"/>
        </w:tabs>
        <w:rPr>
          <w:rFonts w:asciiTheme="minorHAnsi" w:eastAsiaTheme="minorEastAsia" w:hAnsiTheme="minorHAnsi" w:cstheme="minorBidi"/>
          <w:noProof/>
          <w:color w:val="auto"/>
        </w:rPr>
      </w:pPr>
      <w:hyperlink w:anchor="_Toc517695245" w:history="1">
        <w:r w:rsidRPr="00DC756A">
          <w:rPr>
            <w:rStyle w:val="Hyperlink"/>
            <w:noProof/>
          </w:rPr>
          <w:t>4.5</w:t>
        </w:r>
        <w:r>
          <w:rPr>
            <w:rFonts w:asciiTheme="minorHAnsi" w:eastAsiaTheme="minorEastAsia" w:hAnsiTheme="minorHAnsi" w:cstheme="minorBidi"/>
            <w:noProof/>
            <w:color w:val="auto"/>
          </w:rPr>
          <w:tab/>
        </w:r>
        <w:r w:rsidRPr="00DC756A">
          <w:rPr>
            <w:rStyle w:val="Hyperlink"/>
            <w:noProof/>
          </w:rPr>
          <w:t>Australian School Based Apprenticeships or Traineeships</w:t>
        </w:r>
        <w:r>
          <w:rPr>
            <w:noProof/>
            <w:webHidden/>
          </w:rPr>
          <w:tab/>
        </w:r>
        <w:r>
          <w:rPr>
            <w:noProof/>
            <w:webHidden/>
          </w:rPr>
          <w:fldChar w:fldCharType="begin"/>
        </w:r>
        <w:r>
          <w:rPr>
            <w:noProof/>
            <w:webHidden/>
          </w:rPr>
          <w:instrText xml:space="preserve"> PAGEREF _Toc517695245 \h </w:instrText>
        </w:r>
        <w:r>
          <w:rPr>
            <w:noProof/>
            <w:webHidden/>
          </w:rPr>
        </w:r>
        <w:r>
          <w:rPr>
            <w:noProof/>
            <w:webHidden/>
          </w:rPr>
          <w:fldChar w:fldCharType="separate"/>
        </w:r>
        <w:r>
          <w:rPr>
            <w:noProof/>
            <w:webHidden/>
          </w:rPr>
          <w:t>9</w:t>
        </w:r>
        <w:r>
          <w:rPr>
            <w:noProof/>
            <w:webHidden/>
          </w:rPr>
          <w:fldChar w:fldCharType="end"/>
        </w:r>
      </w:hyperlink>
    </w:p>
    <w:p w:rsidR="00C258AA" w:rsidRDefault="00C258AA">
      <w:pPr>
        <w:pStyle w:val="TOC1"/>
        <w:tabs>
          <w:tab w:val="left" w:pos="567"/>
          <w:tab w:val="right" w:leader="dot" w:pos="10194"/>
        </w:tabs>
        <w:rPr>
          <w:rFonts w:asciiTheme="minorHAnsi" w:eastAsiaTheme="minorEastAsia" w:hAnsiTheme="minorHAnsi" w:cstheme="minorBidi"/>
          <w:b w:val="0"/>
          <w:noProof/>
          <w:color w:val="auto"/>
        </w:rPr>
      </w:pPr>
      <w:hyperlink w:anchor="_Toc517695246" w:history="1">
        <w:r w:rsidRPr="00DC756A">
          <w:rPr>
            <w:rStyle w:val="Hyperlink"/>
            <w:noProof/>
          </w:rPr>
          <w:t>5</w:t>
        </w:r>
        <w:r>
          <w:rPr>
            <w:rFonts w:asciiTheme="minorHAnsi" w:eastAsiaTheme="minorEastAsia" w:hAnsiTheme="minorHAnsi" w:cstheme="minorBidi"/>
            <w:b w:val="0"/>
            <w:noProof/>
            <w:color w:val="auto"/>
          </w:rPr>
          <w:tab/>
        </w:r>
        <w:r w:rsidRPr="00DC756A">
          <w:rPr>
            <w:rStyle w:val="Hyperlink"/>
            <w:noProof/>
          </w:rPr>
          <w:t>Outcomes</w:t>
        </w:r>
        <w:r>
          <w:rPr>
            <w:noProof/>
            <w:webHidden/>
          </w:rPr>
          <w:tab/>
        </w:r>
        <w:r>
          <w:rPr>
            <w:noProof/>
            <w:webHidden/>
          </w:rPr>
          <w:fldChar w:fldCharType="begin"/>
        </w:r>
        <w:r>
          <w:rPr>
            <w:noProof/>
            <w:webHidden/>
          </w:rPr>
          <w:instrText xml:space="preserve"> PAGEREF _Toc517695246 \h </w:instrText>
        </w:r>
        <w:r>
          <w:rPr>
            <w:noProof/>
            <w:webHidden/>
          </w:rPr>
        </w:r>
        <w:r>
          <w:rPr>
            <w:noProof/>
            <w:webHidden/>
          </w:rPr>
          <w:fldChar w:fldCharType="separate"/>
        </w:r>
        <w:r>
          <w:rPr>
            <w:noProof/>
            <w:webHidden/>
          </w:rPr>
          <w:t>10</w:t>
        </w:r>
        <w:r>
          <w:rPr>
            <w:noProof/>
            <w:webHidden/>
          </w:rPr>
          <w:fldChar w:fldCharType="end"/>
        </w:r>
      </w:hyperlink>
    </w:p>
    <w:p w:rsidR="00C258AA" w:rsidRDefault="00C258AA">
      <w:pPr>
        <w:pStyle w:val="TOC2"/>
        <w:tabs>
          <w:tab w:val="left" w:pos="1134"/>
          <w:tab w:val="right" w:leader="dot" w:pos="10194"/>
        </w:tabs>
        <w:rPr>
          <w:rFonts w:asciiTheme="minorHAnsi" w:eastAsiaTheme="minorEastAsia" w:hAnsiTheme="minorHAnsi" w:cstheme="minorBidi"/>
          <w:noProof/>
          <w:color w:val="auto"/>
        </w:rPr>
      </w:pPr>
      <w:hyperlink w:anchor="_Toc517695247" w:history="1">
        <w:r w:rsidRPr="00DC756A">
          <w:rPr>
            <w:rStyle w:val="Hyperlink"/>
            <w:noProof/>
          </w:rPr>
          <w:t>5.1</w:t>
        </w:r>
        <w:r>
          <w:rPr>
            <w:rFonts w:asciiTheme="minorHAnsi" w:eastAsiaTheme="minorEastAsia" w:hAnsiTheme="minorHAnsi" w:cstheme="minorBidi"/>
            <w:noProof/>
            <w:color w:val="auto"/>
          </w:rPr>
          <w:tab/>
        </w:r>
        <w:r w:rsidRPr="00DC756A">
          <w:rPr>
            <w:rStyle w:val="Hyperlink"/>
            <w:noProof/>
          </w:rPr>
          <w:t>Completions</w:t>
        </w:r>
        <w:r>
          <w:rPr>
            <w:noProof/>
            <w:webHidden/>
          </w:rPr>
          <w:tab/>
        </w:r>
        <w:r>
          <w:rPr>
            <w:noProof/>
            <w:webHidden/>
          </w:rPr>
          <w:fldChar w:fldCharType="begin"/>
        </w:r>
        <w:r>
          <w:rPr>
            <w:noProof/>
            <w:webHidden/>
          </w:rPr>
          <w:instrText xml:space="preserve"> PAGEREF _Toc517695247 \h </w:instrText>
        </w:r>
        <w:r>
          <w:rPr>
            <w:noProof/>
            <w:webHidden/>
          </w:rPr>
        </w:r>
        <w:r>
          <w:rPr>
            <w:noProof/>
            <w:webHidden/>
          </w:rPr>
          <w:fldChar w:fldCharType="separate"/>
        </w:r>
        <w:r>
          <w:rPr>
            <w:noProof/>
            <w:webHidden/>
          </w:rPr>
          <w:t>10</w:t>
        </w:r>
        <w:r>
          <w:rPr>
            <w:noProof/>
            <w:webHidden/>
          </w:rPr>
          <w:fldChar w:fldCharType="end"/>
        </w:r>
      </w:hyperlink>
    </w:p>
    <w:p w:rsidR="00C258AA" w:rsidRDefault="00C258AA">
      <w:pPr>
        <w:pStyle w:val="TOC3"/>
        <w:tabs>
          <w:tab w:val="left" w:pos="1800"/>
          <w:tab w:val="right" w:leader="dot" w:pos="10194"/>
        </w:tabs>
        <w:rPr>
          <w:rFonts w:asciiTheme="minorHAnsi" w:eastAsiaTheme="minorEastAsia" w:hAnsiTheme="minorHAnsi" w:cstheme="minorBidi"/>
          <w:i w:val="0"/>
          <w:noProof/>
          <w:color w:val="auto"/>
        </w:rPr>
      </w:pPr>
      <w:hyperlink w:anchor="_Toc517695248" w:history="1">
        <w:r w:rsidRPr="00DC756A">
          <w:rPr>
            <w:rStyle w:val="Hyperlink"/>
            <w:noProof/>
          </w:rPr>
          <w:t>5.1.1</w:t>
        </w:r>
        <w:r>
          <w:rPr>
            <w:rFonts w:asciiTheme="minorHAnsi" w:eastAsiaTheme="minorEastAsia" w:hAnsiTheme="minorHAnsi" w:cstheme="minorBidi"/>
            <w:i w:val="0"/>
            <w:noProof/>
            <w:color w:val="auto"/>
          </w:rPr>
          <w:tab/>
        </w:r>
        <w:r w:rsidRPr="00DC756A">
          <w:rPr>
            <w:rStyle w:val="Hyperlink"/>
            <w:noProof/>
          </w:rPr>
          <w:t>Completions by Certificate Levels</w:t>
        </w:r>
        <w:r>
          <w:rPr>
            <w:noProof/>
            <w:webHidden/>
          </w:rPr>
          <w:tab/>
        </w:r>
        <w:r>
          <w:rPr>
            <w:noProof/>
            <w:webHidden/>
          </w:rPr>
          <w:fldChar w:fldCharType="begin"/>
        </w:r>
        <w:r>
          <w:rPr>
            <w:noProof/>
            <w:webHidden/>
          </w:rPr>
          <w:instrText xml:space="preserve"> PAGEREF _Toc517695248 \h </w:instrText>
        </w:r>
        <w:r>
          <w:rPr>
            <w:noProof/>
            <w:webHidden/>
          </w:rPr>
        </w:r>
        <w:r>
          <w:rPr>
            <w:noProof/>
            <w:webHidden/>
          </w:rPr>
          <w:fldChar w:fldCharType="separate"/>
        </w:r>
        <w:r>
          <w:rPr>
            <w:noProof/>
            <w:webHidden/>
          </w:rPr>
          <w:t>11</w:t>
        </w:r>
        <w:r>
          <w:rPr>
            <w:noProof/>
            <w:webHidden/>
          </w:rPr>
          <w:fldChar w:fldCharType="end"/>
        </w:r>
      </w:hyperlink>
    </w:p>
    <w:p w:rsidR="00C258AA" w:rsidRDefault="00C258AA">
      <w:pPr>
        <w:pStyle w:val="TOC3"/>
        <w:tabs>
          <w:tab w:val="left" w:pos="1800"/>
          <w:tab w:val="right" w:leader="dot" w:pos="10194"/>
        </w:tabs>
        <w:rPr>
          <w:rFonts w:asciiTheme="minorHAnsi" w:eastAsiaTheme="minorEastAsia" w:hAnsiTheme="minorHAnsi" w:cstheme="minorBidi"/>
          <w:i w:val="0"/>
          <w:noProof/>
          <w:color w:val="auto"/>
        </w:rPr>
      </w:pPr>
      <w:hyperlink w:anchor="_Toc517695249" w:history="1">
        <w:r w:rsidRPr="00DC756A">
          <w:rPr>
            <w:rStyle w:val="Hyperlink"/>
            <w:noProof/>
          </w:rPr>
          <w:t>5.1.2</w:t>
        </w:r>
        <w:r>
          <w:rPr>
            <w:rFonts w:asciiTheme="minorHAnsi" w:eastAsiaTheme="minorEastAsia" w:hAnsiTheme="minorHAnsi" w:cstheme="minorBidi"/>
            <w:i w:val="0"/>
            <w:noProof/>
            <w:color w:val="auto"/>
          </w:rPr>
          <w:tab/>
        </w:r>
        <w:r w:rsidRPr="00DC756A">
          <w:rPr>
            <w:rStyle w:val="Hyperlink"/>
            <w:noProof/>
          </w:rPr>
          <w:t>Completions by Fields of Study</w:t>
        </w:r>
        <w:r>
          <w:rPr>
            <w:noProof/>
            <w:webHidden/>
          </w:rPr>
          <w:tab/>
        </w:r>
        <w:r>
          <w:rPr>
            <w:noProof/>
            <w:webHidden/>
          </w:rPr>
          <w:fldChar w:fldCharType="begin"/>
        </w:r>
        <w:r>
          <w:rPr>
            <w:noProof/>
            <w:webHidden/>
          </w:rPr>
          <w:instrText xml:space="preserve"> PAGEREF _Toc517695249 \h </w:instrText>
        </w:r>
        <w:r>
          <w:rPr>
            <w:noProof/>
            <w:webHidden/>
          </w:rPr>
        </w:r>
        <w:r>
          <w:rPr>
            <w:noProof/>
            <w:webHidden/>
          </w:rPr>
          <w:fldChar w:fldCharType="separate"/>
        </w:r>
        <w:r>
          <w:rPr>
            <w:noProof/>
            <w:webHidden/>
          </w:rPr>
          <w:t>11</w:t>
        </w:r>
        <w:r>
          <w:rPr>
            <w:noProof/>
            <w:webHidden/>
          </w:rPr>
          <w:fldChar w:fldCharType="end"/>
        </w:r>
      </w:hyperlink>
    </w:p>
    <w:p w:rsidR="00C258AA" w:rsidRDefault="00C258AA">
      <w:pPr>
        <w:pStyle w:val="TOC2"/>
        <w:tabs>
          <w:tab w:val="left" w:pos="1134"/>
          <w:tab w:val="right" w:leader="dot" w:pos="10194"/>
        </w:tabs>
        <w:rPr>
          <w:rFonts w:asciiTheme="minorHAnsi" w:eastAsiaTheme="minorEastAsia" w:hAnsiTheme="minorHAnsi" w:cstheme="minorBidi"/>
          <w:noProof/>
          <w:color w:val="auto"/>
        </w:rPr>
      </w:pPr>
      <w:hyperlink w:anchor="_Toc517695250" w:history="1">
        <w:r w:rsidRPr="00DC756A">
          <w:rPr>
            <w:rStyle w:val="Hyperlink"/>
            <w:noProof/>
          </w:rPr>
          <w:t>5.2</w:t>
        </w:r>
        <w:r>
          <w:rPr>
            <w:rFonts w:asciiTheme="minorHAnsi" w:eastAsiaTheme="minorEastAsia" w:hAnsiTheme="minorHAnsi" w:cstheme="minorBidi"/>
            <w:noProof/>
            <w:color w:val="auto"/>
          </w:rPr>
          <w:tab/>
        </w:r>
        <w:r w:rsidRPr="00DC756A">
          <w:rPr>
            <w:rStyle w:val="Hyperlink"/>
            <w:noProof/>
          </w:rPr>
          <w:t>Statements of Attainment</w:t>
        </w:r>
        <w:r>
          <w:rPr>
            <w:noProof/>
            <w:webHidden/>
          </w:rPr>
          <w:tab/>
        </w:r>
        <w:r>
          <w:rPr>
            <w:noProof/>
            <w:webHidden/>
          </w:rPr>
          <w:fldChar w:fldCharType="begin"/>
        </w:r>
        <w:r>
          <w:rPr>
            <w:noProof/>
            <w:webHidden/>
          </w:rPr>
          <w:instrText xml:space="preserve"> PAGEREF _Toc517695250 \h </w:instrText>
        </w:r>
        <w:r>
          <w:rPr>
            <w:noProof/>
            <w:webHidden/>
          </w:rPr>
        </w:r>
        <w:r>
          <w:rPr>
            <w:noProof/>
            <w:webHidden/>
          </w:rPr>
          <w:fldChar w:fldCharType="separate"/>
        </w:r>
        <w:r>
          <w:rPr>
            <w:noProof/>
            <w:webHidden/>
          </w:rPr>
          <w:t>11</w:t>
        </w:r>
        <w:r>
          <w:rPr>
            <w:noProof/>
            <w:webHidden/>
          </w:rPr>
          <w:fldChar w:fldCharType="end"/>
        </w:r>
      </w:hyperlink>
    </w:p>
    <w:p w:rsidR="00C258AA" w:rsidRDefault="00C258AA">
      <w:pPr>
        <w:pStyle w:val="TOC3"/>
        <w:tabs>
          <w:tab w:val="left" w:pos="1800"/>
          <w:tab w:val="right" w:leader="dot" w:pos="10194"/>
        </w:tabs>
        <w:rPr>
          <w:rFonts w:asciiTheme="minorHAnsi" w:eastAsiaTheme="minorEastAsia" w:hAnsiTheme="minorHAnsi" w:cstheme="minorBidi"/>
          <w:i w:val="0"/>
          <w:noProof/>
          <w:color w:val="auto"/>
        </w:rPr>
      </w:pPr>
      <w:hyperlink w:anchor="_Toc517695251" w:history="1">
        <w:r w:rsidRPr="00DC756A">
          <w:rPr>
            <w:rStyle w:val="Hyperlink"/>
            <w:noProof/>
          </w:rPr>
          <w:t>5.2.1</w:t>
        </w:r>
        <w:r>
          <w:rPr>
            <w:rFonts w:asciiTheme="minorHAnsi" w:eastAsiaTheme="minorEastAsia" w:hAnsiTheme="minorHAnsi" w:cstheme="minorBidi"/>
            <w:i w:val="0"/>
            <w:noProof/>
            <w:color w:val="auto"/>
          </w:rPr>
          <w:tab/>
        </w:r>
        <w:r w:rsidRPr="00DC756A">
          <w:rPr>
            <w:rStyle w:val="Hyperlink"/>
            <w:noProof/>
          </w:rPr>
          <w:t>Statements of Attainment by Certificate Levels</w:t>
        </w:r>
        <w:r>
          <w:rPr>
            <w:noProof/>
            <w:webHidden/>
          </w:rPr>
          <w:tab/>
        </w:r>
        <w:r>
          <w:rPr>
            <w:noProof/>
            <w:webHidden/>
          </w:rPr>
          <w:fldChar w:fldCharType="begin"/>
        </w:r>
        <w:r>
          <w:rPr>
            <w:noProof/>
            <w:webHidden/>
          </w:rPr>
          <w:instrText xml:space="preserve"> PAGEREF _Toc517695251 \h </w:instrText>
        </w:r>
        <w:r>
          <w:rPr>
            <w:noProof/>
            <w:webHidden/>
          </w:rPr>
        </w:r>
        <w:r>
          <w:rPr>
            <w:noProof/>
            <w:webHidden/>
          </w:rPr>
          <w:fldChar w:fldCharType="separate"/>
        </w:r>
        <w:r>
          <w:rPr>
            <w:noProof/>
            <w:webHidden/>
          </w:rPr>
          <w:t>12</w:t>
        </w:r>
        <w:r>
          <w:rPr>
            <w:noProof/>
            <w:webHidden/>
          </w:rPr>
          <w:fldChar w:fldCharType="end"/>
        </w:r>
      </w:hyperlink>
    </w:p>
    <w:p w:rsidR="00C258AA" w:rsidRDefault="00C258AA">
      <w:pPr>
        <w:pStyle w:val="TOC3"/>
        <w:tabs>
          <w:tab w:val="left" w:pos="1800"/>
          <w:tab w:val="right" w:leader="dot" w:pos="10194"/>
        </w:tabs>
        <w:rPr>
          <w:rFonts w:asciiTheme="minorHAnsi" w:eastAsiaTheme="minorEastAsia" w:hAnsiTheme="minorHAnsi" w:cstheme="minorBidi"/>
          <w:i w:val="0"/>
          <w:noProof/>
          <w:color w:val="auto"/>
        </w:rPr>
      </w:pPr>
      <w:hyperlink w:anchor="_Toc517695252" w:history="1">
        <w:r w:rsidRPr="00DC756A">
          <w:rPr>
            <w:rStyle w:val="Hyperlink"/>
            <w:noProof/>
          </w:rPr>
          <w:t>5.2.2</w:t>
        </w:r>
        <w:r>
          <w:rPr>
            <w:rFonts w:asciiTheme="minorHAnsi" w:eastAsiaTheme="minorEastAsia" w:hAnsiTheme="minorHAnsi" w:cstheme="minorBidi"/>
            <w:i w:val="0"/>
            <w:noProof/>
            <w:color w:val="auto"/>
          </w:rPr>
          <w:tab/>
        </w:r>
        <w:r w:rsidRPr="00DC756A">
          <w:rPr>
            <w:rStyle w:val="Hyperlink"/>
            <w:noProof/>
          </w:rPr>
          <w:t>Statements of Attainment by Fields of Study</w:t>
        </w:r>
        <w:r>
          <w:rPr>
            <w:noProof/>
            <w:webHidden/>
          </w:rPr>
          <w:tab/>
        </w:r>
        <w:r>
          <w:rPr>
            <w:noProof/>
            <w:webHidden/>
          </w:rPr>
          <w:fldChar w:fldCharType="begin"/>
        </w:r>
        <w:r>
          <w:rPr>
            <w:noProof/>
            <w:webHidden/>
          </w:rPr>
          <w:instrText xml:space="preserve"> PAGEREF _Toc517695252 \h </w:instrText>
        </w:r>
        <w:r>
          <w:rPr>
            <w:noProof/>
            <w:webHidden/>
          </w:rPr>
        </w:r>
        <w:r>
          <w:rPr>
            <w:noProof/>
            <w:webHidden/>
          </w:rPr>
          <w:fldChar w:fldCharType="separate"/>
        </w:r>
        <w:r>
          <w:rPr>
            <w:noProof/>
            <w:webHidden/>
          </w:rPr>
          <w:t>12</w:t>
        </w:r>
        <w:r>
          <w:rPr>
            <w:noProof/>
            <w:webHidden/>
          </w:rPr>
          <w:fldChar w:fldCharType="end"/>
        </w:r>
      </w:hyperlink>
    </w:p>
    <w:p w:rsidR="00C258AA" w:rsidRDefault="00C258AA">
      <w:pPr>
        <w:pStyle w:val="TOC2"/>
        <w:tabs>
          <w:tab w:val="left" w:pos="1134"/>
          <w:tab w:val="right" w:leader="dot" w:pos="10194"/>
        </w:tabs>
        <w:rPr>
          <w:rFonts w:asciiTheme="minorHAnsi" w:eastAsiaTheme="minorEastAsia" w:hAnsiTheme="minorHAnsi" w:cstheme="minorBidi"/>
          <w:noProof/>
          <w:color w:val="auto"/>
        </w:rPr>
      </w:pPr>
      <w:hyperlink w:anchor="_Toc517695253" w:history="1">
        <w:r w:rsidRPr="00DC756A">
          <w:rPr>
            <w:rStyle w:val="Hyperlink"/>
            <w:noProof/>
          </w:rPr>
          <w:t>5.3</w:t>
        </w:r>
        <w:r>
          <w:rPr>
            <w:rFonts w:asciiTheme="minorHAnsi" w:eastAsiaTheme="minorEastAsia" w:hAnsiTheme="minorHAnsi" w:cstheme="minorBidi"/>
            <w:noProof/>
            <w:color w:val="auto"/>
          </w:rPr>
          <w:tab/>
        </w:r>
        <w:r w:rsidRPr="00DC756A">
          <w:rPr>
            <w:rStyle w:val="Hyperlink"/>
            <w:noProof/>
          </w:rPr>
          <w:t>Indigenous Participation</w:t>
        </w:r>
        <w:r>
          <w:rPr>
            <w:noProof/>
            <w:webHidden/>
          </w:rPr>
          <w:tab/>
        </w:r>
        <w:r>
          <w:rPr>
            <w:noProof/>
            <w:webHidden/>
          </w:rPr>
          <w:fldChar w:fldCharType="begin"/>
        </w:r>
        <w:r>
          <w:rPr>
            <w:noProof/>
            <w:webHidden/>
          </w:rPr>
          <w:instrText xml:space="preserve"> PAGEREF _Toc517695253 \h </w:instrText>
        </w:r>
        <w:r>
          <w:rPr>
            <w:noProof/>
            <w:webHidden/>
          </w:rPr>
        </w:r>
        <w:r>
          <w:rPr>
            <w:noProof/>
            <w:webHidden/>
          </w:rPr>
          <w:fldChar w:fldCharType="separate"/>
        </w:r>
        <w:r>
          <w:rPr>
            <w:noProof/>
            <w:webHidden/>
          </w:rPr>
          <w:t>13</w:t>
        </w:r>
        <w:r>
          <w:rPr>
            <w:noProof/>
            <w:webHidden/>
          </w:rPr>
          <w:fldChar w:fldCharType="end"/>
        </w:r>
      </w:hyperlink>
    </w:p>
    <w:p w:rsidR="00C258AA" w:rsidRDefault="00C258AA">
      <w:pPr>
        <w:pStyle w:val="TOC3"/>
        <w:tabs>
          <w:tab w:val="left" w:pos="1800"/>
          <w:tab w:val="right" w:leader="dot" w:pos="10194"/>
        </w:tabs>
        <w:rPr>
          <w:rFonts w:asciiTheme="minorHAnsi" w:eastAsiaTheme="minorEastAsia" w:hAnsiTheme="minorHAnsi" w:cstheme="minorBidi"/>
          <w:i w:val="0"/>
          <w:noProof/>
          <w:color w:val="auto"/>
        </w:rPr>
      </w:pPr>
      <w:hyperlink w:anchor="_Toc517695254" w:history="1">
        <w:r w:rsidRPr="00DC756A">
          <w:rPr>
            <w:rStyle w:val="Hyperlink"/>
            <w:noProof/>
          </w:rPr>
          <w:t>5.3.1</w:t>
        </w:r>
        <w:r>
          <w:rPr>
            <w:rFonts w:asciiTheme="minorHAnsi" w:eastAsiaTheme="minorEastAsia" w:hAnsiTheme="minorHAnsi" w:cstheme="minorBidi"/>
            <w:i w:val="0"/>
            <w:noProof/>
            <w:color w:val="auto"/>
          </w:rPr>
          <w:tab/>
        </w:r>
        <w:r w:rsidRPr="00DC756A">
          <w:rPr>
            <w:rStyle w:val="Hyperlink"/>
            <w:noProof/>
          </w:rPr>
          <w:t>Indigenous Participation by Certificate Levels</w:t>
        </w:r>
        <w:r>
          <w:rPr>
            <w:noProof/>
            <w:webHidden/>
          </w:rPr>
          <w:tab/>
        </w:r>
        <w:r>
          <w:rPr>
            <w:noProof/>
            <w:webHidden/>
          </w:rPr>
          <w:fldChar w:fldCharType="begin"/>
        </w:r>
        <w:r>
          <w:rPr>
            <w:noProof/>
            <w:webHidden/>
          </w:rPr>
          <w:instrText xml:space="preserve"> PAGEREF _Toc517695254 \h </w:instrText>
        </w:r>
        <w:r>
          <w:rPr>
            <w:noProof/>
            <w:webHidden/>
          </w:rPr>
        </w:r>
        <w:r>
          <w:rPr>
            <w:noProof/>
            <w:webHidden/>
          </w:rPr>
          <w:fldChar w:fldCharType="separate"/>
        </w:r>
        <w:r>
          <w:rPr>
            <w:noProof/>
            <w:webHidden/>
          </w:rPr>
          <w:t>13</w:t>
        </w:r>
        <w:r>
          <w:rPr>
            <w:noProof/>
            <w:webHidden/>
          </w:rPr>
          <w:fldChar w:fldCharType="end"/>
        </w:r>
      </w:hyperlink>
    </w:p>
    <w:p w:rsidR="00C258AA" w:rsidRDefault="00C258AA">
      <w:pPr>
        <w:pStyle w:val="TOC3"/>
        <w:tabs>
          <w:tab w:val="left" w:pos="1800"/>
          <w:tab w:val="right" w:leader="dot" w:pos="10194"/>
        </w:tabs>
        <w:rPr>
          <w:rFonts w:asciiTheme="minorHAnsi" w:eastAsiaTheme="minorEastAsia" w:hAnsiTheme="minorHAnsi" w:cstheme="minorBidi"/>
          <w:i w:val="0"/>
          <w:noProof/>
          <w:color w:val="auto"/>
        </w:rPr>
      </w:pPr>
      <w:hyperlink w:anchor="_Toc517695255" w:history="1">
        <w:r w:rsidRPr="00DC756A">
          <w:rPr>
            <w:rStyle w:val="Hyperlink"/>
            <w:noProof/>
          </w:rPr>
          <w:t>5.3.2</w:t>
        </w:r>
        <w:r>
          <w:rPr>
            <w:rFonts w:asciiTheme="minorHAnsi" w:eastAsiaTheme="minorEastAsia" w:hAnsiTheme="minorHAnsi" w:cstheme="minorBidi"/>
            <w:i w:val="0"/>
            <w:noProof/>
            <w:color w:val="auto"/>
          </w:rPr>
          <w:tab/>
        </w:r>
        <w:r w:rsidRPr="00DC756A">
          <w:rPr>
            <w:rStyle w:val="Hyperlink"/>
            <w:noProof/>
          </w:rPr>
          <w:t>Indigenous Participation by Fields of Study</w:t>
        </w:r>
        <w:r>
          <w:rPr>
            <w:noProof/>
            <w:webHidden/>
          </w:rPr>
          <w:tab/>
        </w:r>
        <w:r>
          <w:rPr>
            <w:noProof/>
            <w:webHidden/>
          </w:rPr>
          <w:fldChar w:fldCharType="begin"/>
        </w:r>
        <w:r>
          <w:rPr>
            <w:noProof/>
            <w:webHidden/>
          </w:rPr>
          <w:instrText xml:space="preserve"> PAGEREF _Toc517695255 \h </w:instrText>
        </w:r>
        <w:r>
          <w:rPr>
            <w:noProof/>
            <w:webHidden/>
          </w:rPr>
        </w:r>
        <w:r>
          <w:rPr>
            <w:noProof/>
            <w:webHidden/>
          </w:rPr>
          <w:fldChar w:fldCharType="separate"/>
        </w:r>
        <w:r>
          <w:rPr>
            <w:noProof/>
            <w:webHidden/>
          </w:rPr>
          <w:t>13</w:t>
        </w:r>
        <w:r>
          <w:rPr>
            <w:noProof/>
            <w:webHidden/>
          </w:rPr>
          <w:fldChar w:fldCharType="end"/>
        </w:r>
      </w:hyperlink>
    </w:p>
    <w:p w:rsidR="00C258AA" w:rsidRDefault="00C258AA">
      <w:pPr>
        <w:pStyle w:val="TOC2"/>
        <w:tabs>
          <w:tab w:val="left" w:pos="1134"/>
          <w:tab w:val="right" w:leader="dot" w:pos="10194"/>
        </w:tabs>
        <w:rPr>
          <w:rFonts w:asciiTheme="minorHAnsi" w:eastAsiaTheme="minorEastAsia" w:hAnsiTheme="minorHAnsi" w:cstheme="minorBidi"/>
          <w:noProof/>
          <w:color w:val="auto"/>
        </w:rPr>
      </w:pPr>
      <w:hyperlink w:anchor="_Toc517695256" w:history="1">
        <w:r w:rsidRPr="00DC756A">
          <w:rPr>
            <w:rStyle w:val="Hyperlink"/>
            <w:noProof/>
          </w:rPr>
          <w:t>5.4</w:t>
        </w:r>
        <w:r>
          <w:rPr>
            <w:rFonts w:asciiTheme="minorHAnsi" w:eastAsiaTheme="minorEastAsia" w:hAnsiTheme="minorHAnsi" w:cstheme="minorBidi"/>
            <w:noProof/>
            <w:color w:val="auto"/>
          </w:rPr>
          <w:tab/>
        </w:r>
        <w:r w:rsidRPr="00DC756A">
          <w:rPr>
            <w:rStyle w:val="Hyperlink"/>
            <w:noProof/>
          </w:rPr>
          <w:t>Regionality</w:t>
        </w:r>
        <w:r>
          <w:rPr>
            <w:noProof/>
            <w:webHidden/>
          </w:rPr>
          <w:tab/>
        </w:r>
        <w:r>
          <w:rPr>
            <w:noProof/>
            <w:webHidden/>
          </w:rPr>
          <w:fldChar w:fldCharType="begin"/>
        </w:r>
        <w:r>
          <w:rPr>
            <w:noProof/>
            <w:webHidden/>
          </w:rPr>
          <w:instrText xml:space="preserve"> PAGEREF _Toc517695256 \h </w:instrText>
        </w:r>
        <w:r>
          <w:rPr>
            <w:noProof/>
            <w:webHidden/>
          </w:rPr>
        </w:r>
        <w:r>
          <w:rPr>
            <w:noProof/>
            <w:webHidden/>
          </w:rPr>
          <w:fldChar w:fldCharType="separate"/>
        </w:r>
        <w:r>
          <w:rPr>
            <w:noProof/>
            <w:webHidden/>
          </w:rPr>
          <w:t>13</w:t>
        </w:r>
        <w:r>
          <w:rPr>
            <w:noProof/>
            <w:webHidden/>
          </w:rPr>
          <w:fldChar w:fldCharType="end"/>
        </w:r>
      </w:hyperlink>
    </w:p>
    <w:p w:rsidR="00C258AA" w:rsidRDefault="00C258AA">
      <w:pPr>
        <w:pStyle w:val="TOC3"/>
        <w:tabs>
          <w:tab w:val="left" w:pos="1800"/>
          <w:tab w:val="right" w:leader="dot" w:pos="10194"/>
        </w:tabs>
        <w:rPr>
          <w:rFonts w:asciiTheme="minorHAnsi" w:eastAsiaTheme="minorEastAsia" w:hAnsiTheme="minorHAnsi" w:cstheme="minorBidi"/>
          <w:i w:val="0"/>
          <w:noProof/>
          <w:color w:val="auto"/>
        </w:rPr>
      </w:pPr>
      <w:hyperlink w:anchor="_Toc517695257" w:history="1">
        <w:r w:rsidRPr="00DC756A">
          <w:rPr>
            <w:rStyle w:val="Hyperlink"/>
            <w:noProof/>
          </w:rPr>
          <w:t>5.4.1</w:t>
        </w:r>
        <w:r>
          <w:rPr>
            <w:rFonts w:asciiTheme="minorHAnsi" w:eastAsiaTheme="minorEastAsia" w:hAnsiTheme="minorHAnsi" w:cstheme="minorBidi"/>
            <w:i w:val="0"/>
            <w:noProof/>
            <w:color w:val="auto"/>
          </w:rPr>
          <w:tab/>
        </w:r>
        <w:r w:rsidRPr="00DC756A">
          <w:rPr>
            <w:rStyle w:val="Hyperlink"/>
            <w:noProof/>
          </w:rPr>
          <w:t>Regionality by Fields of Study</w:t>
        </w:r>
        <w:r>
          <w:rPr>
            <w:noProof/>
            <w:webHidden/>
          </w:rPr>
          <w:tab/>
        </w:r>
        <w:r>
          <w:rPr>
            <w:noProof/>
            <w:webHidden/>
          </w:rPr>
          <w:fldChar w:fldCharType="begin"/>
        </w:r>
        <w:r>
          <w:rPr>
            <w:noProof/>
            <w:webHidden/>
          </w:rPr>
          <w:instrText xml:space="preserve"> PAGEREF _Toc517695257 \h </w:instrText>
        </w:r>
        <w:r>
          <w:rPr>
            <w:noProof/>
            <w:webHidden/>
          </w:rPr>
        </w:r>
        <w:r>
          <w:rPr>
            <w:noProof/>
            <w:webHidden/>
          </w:rPr>
          <w:fldChar w:fldCharType="separate"/>
        </w:r>
        <w:r>
          <w:rPr>
            <w:noProof/>
            <w:webHidden/>
          </w:rPr>
          <w:t>14</w:t>
        </w:r>
        <w:r>
          <w:rPr>
            <w:noProof/>
            <w:webHidden/>
          </w:rPr>
          <w:fldChar w:fldCharType="end"/>
        </w:r>
      </w:hyperlink>
    </w:p>
    <w:p w:rsidR="00C258AA" w:rsidRDefault="00C258AA">
      <w:pPr>
        <w:pStyle w:val="TOC3"/>
        <w:tabs>
          <w:tab w:val="left" w:pos="1800"/>
          <w:tab w:val="right" w:leader="dot" w:pos="10194"/>
        </w:tabs>
        <w:rPr>
          <w:rFonts w:asciiTheme="minorHAnsi" w:eastAsiaTheme="minorEastAsia" w:hAnsiTheme="minorHAnsi" w:cstheme="minorBidi"/>
          <w:i w:val="0"/>
          <w:noProof/>
          <w:color w:val="auto"/>
        </w:rPr>
      </w:pPr>
      <w:hyperlink w:anchor="_Toc517695258" w:history="1">
        <w:r w:rsidRPr="00DC756A">
          <w:rPr>
            <w:rStyle w:val="Hyperlink"/>
            <w:noProof/>
          </w:rPr>
          <w:t>5.4.2</w:t>
        </w:r>
        <w:r>
          <w:rPr>
            <w:rFonts w:asciiTheme="minorHAnsi" w:eastAsiaTheme="minorEastAsia" w:hAnsiTheme="minorHAnsi" w:cstheme="minorBidi"/>
            <w:i w:val="0"/>
            <w:noProof/>
            <w:color w:val="auto"/>
          </w:rPr>
          <w:tab/>
        </w:r>
        <w:r w:rsidRPr="00DC756A">
          <w:rPr>
            <w:rStyle w:val="Hyperlink"/>
            <w:noProof/>
          </w:rPr>
          <w:t>Regionality by Gender by Fields of Study</w:t>
        </w:r>
        <w:r>
          <w:rPr>
            <w:noProof/>
            <w:webHidden/>
          </w:rPr>
          <w:tab/>
        </w:r>
        <w:r>
          <w:rPr>
            <w:noProof/>
            <w:webHidden/>
          </w:rPr>
          <w:fldChar w:fldCharType="begin"/>
        </w:r>
        <w:r>
          <w:rPr>
            <w:noProof/>
            <w:webHidden/>
          </w:rPr>
          <w:instrText xml:space="preserve"> PAGEREF _Toc517695258 \h </w:instrText>
        </w:r>
        <w:r>
          <w:rPr>
            <w:noProof/>
            <w:webHidden/>
          </w:rPr>
        </w:r>
        <w:r>
          <w:rPr>
            <w:noProof/>
            <w:webHidden/>
          </w:rPr>
          <w:fldChar w:fldCharType="separate"/>
        </w:r>
        <w:r>
          <w:rPr>
            <w:noProof/>
            <w:webHidden/>
          </w:rPr>
          <w:t>14</w:t>
        </w:r>
        <w:r>
          <w:rPr>
            <w:noProof/>
            <w:webHidden/>
          </w:rPr>
          <w:fldChar w:fldCharType="end"/>
        </w:r>
      </w:hyperlink>
    </w:p>
    <w:p w:rsidR="00C258AA" w:rsidRDefault="00C258AA">
      <w:pPr>
        <w:pStyle w:val="TOC1"/>
        <w:tabs>
          <w:tab w:val="left" w:pos="567"/>
          <w:tab w:val="right" w:leader="dot" w:pos="10194"/>
        </w:tabs>
        <w:rPr>
          <w:rFonts w:asciiTheme="minorHAnsi" w:eastAsiaTheme="minorEastAsia" w:hAnsiTheme="minorHAnsi" w:cstheme="minorBidi"/>
          <w:b w:val="0"/>
          <w:noProof/>
          <w:color w:val="auto"/>
        </w:rPr>
      </w:pPr>
      <w:hyperlink w:anchor="_Toc517695259" w:history="1">
        <w:r w:rsidRPr="00DC756A">
          <w:rPr>
            <w:rStyle w:val="Hyperlink"/>
            <w:noProof/>
          </w:rPr>
          <w:t>6</w:t>
        </w:r>
        <w:r>
          <w:rPr>
            <w:rFonts w:asciiTheme="minorHAnsi" w:eastAsiaTheme="minorEastAsia" w:hAnsiTheme="minorHAnsi" w:cstheme="minorBidi"/>
            <w:b w:val="0"/>
            <w:noProof/>
            <w:color w:val="auto"/>
          </w:rPr>
          <w:tab/>
        </w:r>
        <w:r w:rsidRPr="00DC756A">
          <w:rPr>
            <w:rStyle w:val="Hyperlink"/>
            <w:noProof/>
          </w:rPr>
          <w:t>Benefits</w:t>
        </w:r>
        <w:r>
          <w:rPr>
            <w:noProof/>
            <w:webHidden/>
          </w:rPr>
          <w:tab/>
        </w:r>
        <w:r>
          <w:rPr>
            <w:noProof/>
            <w:webHidden/>
          </w:rPr>
          <w:fldChar w:fldCharType="begin"/>
        </w:r>
        <w:r>
          <w:rPr>
            <w:noProof/>
            <w:webHidden/>
          </w:rPr>
          <w:instrText xml:space="preserve"> PAGEREF _Toc517695259 \h </w:instrText>
        </w:r>
        <w:r>
          <w:rPr>
            <w:noProof/>
            <w:webHidden/>
          </w:rPr>
        </w:r>
        <w:r>
          <w:rPr>
            <w:noProof/>
            <w:webHidden/>
          </w:rPr>
          <w:fldChar w:fldCharType="separate"/>
        </w:r>
        <w:r>
          <w:rPr>
            <w:noProof/>
            <w:webHidden/>
          </w:rPr>
          <w:t>16</w:t>
        </w:r>
        <w:r>
          <w:rPr>
            <w:noProof/>
            <w:webHidden/>
          </w:rPr>
          <w:fldChar w:fldCharType="end"/>
        </w:r>
      </w:hyperlink>
    </w:p>
    <w:p w:rsidR="00C258AA" w:rsidRDefault="00C258AA">
      <w:pPr>
        <w:pStyle w:val="TOC1"/>
        <w:tabs>
          <w:tab w:val="left" w:pos="567"/>
          <w:tab w:val="right" w:leader="dot" w:pos="10194"/>
        </w:tabs>
        <w:rPr>
          <w:rFonts w:asciiTheme="minorHAnsi" w:eastAsiaTheme="minorEastAsia" w:hAnsiTheme="minorHAnsi" w:cstheme="minorBidi"/>
          <w:b w:val="0"/>
          <w:noProof/>
          <w:color w:val="auto"/>
        </w:rPr>
      </w:pPr>
      <w:hyperlink w:anchor="_Toc517695260" w:history="1">
        <w:r w:rsidRPr="00DC756A">
          <w:rPr>
            <w:rStyle w:val="Hyperlink"/>
            <w:noProof/>
          </w:rPr>
          <w:t>7</w:t>
        </w:r>
        <w:r>
          <w:rPr>
            <w:rFonts w:asciiTheme="minorHAnsi" w:eastAsiaTheme="minorEastAsia" w:hAnsiTheme="minorHAnsi" w:cstheme="minorBidi"/>
            <w:b w:val="0"/>
            <w:noProof/>
            <w:color w:val="auto"/>
          </w:rPr>
          <w:tab/>
        </w:r>
        <w:r w:rsidRPr="00DC756A">
          <w:rPr>
            <w:rStyle w:val="Hyperlink"/>
            <w:noProof/>
          </w:rPr>
          <w:t>Challenges</w:t>
        </w:r>
        <w:r>
          <w:rPr>
            <w:noProof/>
            <w:webHidden/>
          </w:rPr>
          <w:tab/>
        </w:r>
        <w:r>
          <w:rPr>
            <w:noProof/>
            <w:webHidden/>
          </w:rPr>
          <w:fldChar w:fldCharType="begin"/>
        </w:r>
        <w:r>
          <w:rPr>
            <w:noProof/>
            <w:webHidden/>
          </w:rPr>
          <w:instrText xml:space="preserve"> PAGEREF _Toc517695260 \h </w:instrText>
        </w:r>
        <w:r>
          <w:rPr>
            <w:noProof/>
            <w:webHidden/>
          </w:rPr>
        </w:r>
        <w:r>
          <w:rPr>
            <w:noProof/>
            <w:webHidden/>
          </w:rPr>
          <w:fldChar w:fldCharType="separate"/>
        </w:r>
        <w:r>
          <w:rPr>
            <w:noProof/>
            <w:webHidden/>
          </w:rPr>
          <w:t>16</w:t>
        </w:r>
        <w:r>
          <w:rPr>
            <w:noProof/>
            <w:webHidden/>
          </w:rPr>
          <w:fldChar w:fldCharType="end"/>
        </w:r>
      </w:hyperlink>
    </w:p>
    <w:p w:rsidR="002B3617" w:rsidRDefault="000D0F67">
      <w:pPr>
        <w:spacing w:after="0"/>
        <w:rPr>
          <w:sz w:val="24"/>
          <w:szCs w:val="24"/>
        </w:rPr>
        <w:sectPr w:rsidR="002B3617" w:rsidSect="00914984">
          <w:headerReference w:type="default" r:id="rId16"/>
          <w:pgSz w:w="11906" w:h="16838" w:code="9"/>
          <w:pgMar w:top="820" w:right="851" w:bottom="851" w:left="851" w:header="426" w:footer="454" w:gutter="0"/>
          <w:cols w:sep="1" w:space="720"/>
          <w:docGrid w:linePitch="360"/>
        </w:sectPr>
      </w:pPr>
      <w:r>
        <w:rPr>
          <w:sz w:val="24"/>
          <w:szCs w:val="24"/>
        </w:rPr>
        <w:fldChar w:fldCharType="end"/>
      </w:r>
    </w:p>
    <w:p w:rsidR="004038D7" w:rsidRPr="00010E33" w:rsidRDefault="004038D7" w:rsidP="00542DE7">
      <w:pPr>
        <w:pStyle w:val="Heading1"/>
      </w:pPr>
      <w:bookmarkStart w:id="1" w:name="_Toc517695238"/>
      <w:r>
        <w:lastRenderedPageBreak/>
        <w:t>Background</w:t>
      </w:r>
      <w:bookmarkEnd w:id="1"/>
    </w:p>
    <w:p w:rsidR="004038D7" w:rsidRDefault="004038D7" w:rsidP="004038D7">
      <w:r w:rsidRPr="00337C9E">
        <w:t xml:space="preserve">The Australian Government </w:t>
      </w:r>
      <w:r w:rsidR="0062115A">
        <w:t>has</w:t>
      </w:r>
      <w:r>
        <w:t xml:space="preserve"> </w:t>
      </w:r>
      <w:r w:rsidR="00A20050">
        <w:t>approved funding of</w:t>
      </w:r>
      <w:r w:rsidRPr="00337C9E">
        <w:t xml:space="preserve"> $1.4 billion over</w:t>
      </w:r>
      <w:r>
        <w:t xml:space="preserve"> </w:t>
      </w:r>
      <w:r w:rsidRPr="00337C9E">
        <w:t xml:space="preserve">2008 – </w:t>
      </w:r>
      <w:r w:rsidRPr="00C61D31">
        <w:t>2016 t</w:t>
      </w:r>
      <w:r>
        <w:t xml:space="preserve">hrough the </w:t>
      </w:r>
      <w:r w:rsidRPr="00337C9E">
        <w:t>Trade Training Centres in Schools Program (</w:t>
      </w:r>
      <w:r>
        <w:t xml:space="preserve">the </w:t>
      </w:r>
      <w:r w:rsidRPr="00337C9E">
        <w:t>Program)</w:t>
      </w:r>
      <w:r>
        <w:t xml:space="preserve"> </w:t>
      </w:r>
      <w:r w:rsidRPr="00337C9E">
        <w:t xml:space="preserve">to enable secondary school students in Australia to have access to modern </w:t>
      </w:r>
      <w:r>
        <w:t>trade training facilities.</w:t>
      </w:r>
    </w:p>
    <w:p w:rsidR="004038D7" w:rsidRPr="00337C9E" w:rsidRDefault="004038D7" w:rsidP="004038D7">
      <w:r>
        <w:t>In consultation with</w:t>
      </w:r>
      <w:r w:rsidRPr="00337C9E">
        <w:t xml:space="preserve"> their education authorities, </w:t>
      </w:r>
      <w:r>
        <w:t xml:space="preserve">eligible </w:t>
      </w:r>
      <w:r w:rsidRPr="00337C9E">
        <w:t xml:space="preserve">schools </w:t>
      </w:r>
      <w:r>
        <w:t>could</w:t>
      </w:r>
      <w:r w:rsidRPr="00337C9E">
        <w:t xml:space="preserve"> access Program funding to build new</w:t>
      </w:r>
      <w:r w:rsidR="00A20050">
        <w:t>,</w:t>
      </w:r>
      <w:r w:rsidRPr="00337C9E">
        <w:t xml:space="preserve"> or upgrade existing trade or vocational ed</w:t>
      </w:r>
      <w:r w:rsidR="00A20050">
        <w:t>ucation and training facilities,</w:t>
      </w:r>
      <w:r w:rsidRPr="00337C9E">
        <w:t xml:space="preserve"> and to equip th</w:t>
      </w:r>
      <w:r>
        <w:t>ose facilities with i</w:t>
      </w:r>
      <w:r w:rsidRPr="00337C9E">
        <w:t xml:space="preserve">ndustry standard equipment. Eligible secondary schools </w:t>
      </w:r>
      <w:r>
        <w:t>could</w:t>
      </w:r>
      <w:r w:rsidRPr="00337C9E">
        <w:t xml:space="preserve"> apply for funding under the Program either indi</w:t>
      </w:r>
      <w:r w:rsidR="0062115A">
        <w:t>vidually or in groups, called clusters</w:t>
      </w:r>
      <w:r w:rsidRPr="00337C9E">
        <w:t>.</w:t>
      </w:r>
    </w:p>
    <w:p w:rsidR="004038D7" w:rsidRPr="00191889" w:rsidRDefault="004038D7" w:rsidP="004038D7">
      <w:pPr>
        <w:spacing w:before="120"/>
      </w:pPr>
      <w:r w:rsidRPr="00191889">
        <w:t xml:space="preserve">The objectives of the Program </w:t>
      </w:r>
      <w:r>
        <w:t>seek</w:t>
      </w:r>
      <w:r w:rsidRPr="00191889">
        <w:t xml:space="preserve"> to help</w:t>
      </w:r>
      <w:r w:rsidR="00A20050">
        <w:t>:</w:t>
      </w:r>
    </w:p>
    <w:p w:rsidR="004038D7" w:rsidRPr="00191889" w:rsidRDefault="004038D7" w:rsidP="00542DE7">
      <w:pPr>
        <w:pStyle w:val="Bullets"/>
      </w:pPr>
      <w:r w:rsidRPr="00191889">
        <w:t>support the achievement of a national Year 12 or equivalent attainment rate of 90</w:t>
      </w:r>
      <w:r>
        <w:t xml:space="preserve"> per cent</w:t>
      </w:r>
      <w:r w:rsidRPr="00191889">
        <w:t xml:space="preserve"> by </w:t>
      </w:r>
      <w:r w:rsidR="00F70EAE">
        <w:t>2015</w:t>
      </w:r>
    </w:p>
    <w:p w:rsidR="004038D7" w:rsidRPr="00191889" w:rsidRDefault="004038D7" w:rsidP="00542DE7">
      <w:pPr>
        <w:pStyle w:val="Bullets"/>
      </w:pPr>
      <w:r w:rsidRPr="00191889">
        <w:t>address skills shortages in traditional trades and other eligible occupations by</w:t>
      </w:r>
      <w:r w:rsidR="00542DE7">
        <w:t>:</w:t>
      </w:r>
    </w:p>
    <w:p w:rsidR="004038D7" w:rsidRPr="00191889" w:rsidRDefault="004038D7" w:rsidP="00542DE7">
      <w:pPr>
        <w:pStyle w:val="Bullets2"/>
      </w:pPr>
      <w:r w:rsidRPr="00191889">
        <w:t>improving student access to trade training facilities that meet industry standards</w:t>
      </w:r>
    </w:p>
    <w:p w:rsidR="004038D7" w:rsidRPr="00191889" w:rsidRDefault="004038D7" w:rsidP="00542DE7">
      <w:pPr>
        <w:pStyle w:val="Bullets2"/>
      </w:pPr>
      <w:r w:rsidRPr="00191889">
        <w:t>improving the quality of schooling offered to secondary students undertaking trade related pathways</w:t>
      </w:r>
    </w:p>
    <w:p w:rsidR="004038D7" w:rsidRPr="00191889" w:rsidRDefault="004038D7" w:rsidP="00542DE7">
      <w:pPr>
        <w:pStyle w:val="Bullets2"/>
      </w:pPr>
      <w:r w:rsidRPr="00191889">
        <w:t>assisting young people to make a successful transition from school to work or further education or training</w:t>
      </w:r>
    </w:p>
    <w:p w:rsidR="004038D7" w:rsidRDefault="004038D7" w:rsidP="00542DE7">
      <w:pPr>
        <w:pStyle w:val="Bullets"/>
      </w:pPr>
      <w:r w:rsidRPr="00191889">
        <w:t xml:space="preserve">support the </w:t>
      </w:r>
      <w:r>
        <w:t>Council of Australian Government’s</w:t>
      </w:r>
      <w:r w:rsidRPr="00191889">
        <w:t xml:space="preserve"> ‘Closing the Gap’</w:t>
      </w:r>
      <w:r>
        <w:t xml:space="preserve"> </w:t>
      </w:r>
      <w:r w:rsidRPr="00191889">
        <w:t xml:space="preserve">initiative </w:t>
      </w:r>
      <w:r>
        <w:t xml:space="preserve">to </w:t>
      </w:r>
      <w:r w:rsidRPr="00191889">
        <w:t>halv</w:t>
      </w:r>
      <w:r>
        <w:t>e</w:t>
      </w:r>
      <w:r w:rsidRPr="00191889">
        <w:t xml:space="preserve"> the gap between Aboriginal and Torres Strait Islander and other students in Year 12 or equivalent attainment rates by 2020.</w:t>
      </w:r>
    </w:p>
    <w:p w:rsidR="004038D7" w:rsidRDefault="00375827" w:rsidP="00542DE7">
      <w:r>
        <w:t>The s</w:t>
      </w:r>
      <w:r w:rsidR="004038D7">
        <w:t xml:space="preserve">ource for all </w:t>
      </w:r>
      <w:r w:rsidR="0062115A">
        <w:t>data</w:t>
      </w:r>
      <w:r w:rsidR="004038D7">
        <w:t xml:space="preserve"> </w:t>
      </w:r>
      <w:r w:rsidR="00902360">
        <w:t xml:space="preserve">in the </w:t>
      </w:r>
      <w:r w:rsidR="00F70EAE">
        <w:t>2016</w:t>
      </w:r>
      <w:r w:rsidR="00902360">
        <w:t xml:space="preserve"> Progress Report </w:t>
      </w:r>
      <w:r>
        <w:t>is</w:t>
      </w:r>
      <w:r w:rsidR="004038D7">
        <w:t xml:space="preserve"> the</w:t>
      </w:r>
      <w:r>
        <w:t xml:space="preserve"> annual</w:t>
      </w:r>
      <w:r w:rsidR="004038D7">
        <w:t xml:space="preserve"> Activity Report</w:t>
      </w:r>
      <w:r w:rsidR="005D1790">
        <w:t xml:space="preserve">s submitted by </w:t>
      </w:r>
      <w:r>
        <w:t>each</w:t>
      </w:r>
      <w:r w:rsidRPr="00375827">
        <w:t xml:space="preserve"> </w:t>
      </w:r>
      <w:r w:rsidR="00542DE7">
        <w:br w:type="textWrapping" w:clear="all"/>
      </w:r>
      <w:r>
        <w:t xml:space="preserve">Trade Training Centre (TTC) and Trade Skills Centre (TSC) operating in </w:t>
      </w:r>
      <w:r w:rsidR="00F70EAE">
        <w:t>2016</w:t>
      </w:r>
      <w:r>
        <w:t>.</w:t>
      </w:r>
    </w:p>
    <w:p w:rsidR="00663F26" w:rsidRPr="00010E33" w:rsidRDefault="00663F26" w:rsidP="00542DE7">
      <w:pPr>
        <w:pStyle w:val="Heading1"/>
      </w:pPr>
      <w:bookmarkStart w:id="2" w:name="_Toc517695239"/>
      <w:r>
        <w:t>Investment</w:t>
      </w:r>
      <w:bookmarkEnd w:id="2"/>
    </w:p>
    <w:p w:rsidR="00F54A54" w:rsidRDefault="00105D43" w:rsidP="00542DE7">
      <w:r>
        <w:t xml:space="preserve">The investment of </w:t>
      </w:r>
      <w:r w:rsidR="00A81E3A">
        <w:t>$1.</w:t>
      </w:r>
      <w:r w:rsidR="00A20050">
        <w:t>4</w:t>
      </w:r>
      <w:r w:rsidR="00A81E3A">
        <w:t xml:space="preserve"> billion will establish 511 projects involving 1,289 schools (375 TTCs involving 1,067 schools and 136 TSCs involving 222 schools).</w:t>
      </w:r>
    </w:p>
    <w:p w:rsidR="00A20050" w:rsidRDefault="00A20050" w:rsidP="00542DE7">
      <w:r>
        <w:t>The Program encouraged cooperation between schools to form clusters to develop shared facilities. There are 218 TTC projects with cluster arrangements involving 910 schools and 30 TSC projects with cluster arrangements involving 116 schools.</w:t>
      </w:r>
    </w:p>
    <w:p w:rsidR="00663F26" w:rsidRDefault="00A81E3A" w:rsidP="00542DE7">
      <w:r>
        <w:t>The average investment per TTC is $3.2 million and per TSC is $1.5 million. The average investment per contracted school for TTCs is $1.1 million and for TSCs is $0.9 million.</w:t>
      </w:r>
    </w:p>
    <w:p w:rsidR="004038D7" w:rsidRPr="00010E33" w:rsidRDefault="004038D7" w:rsidP="00542DE7">
      <w:pPr>
        <w:pStyle w:val="Heading1"/>
      </w:pPr>
      <w:bookmarkStart w:id="3" w:name="_Toc517695240"/>
      <w:r w:rsidRPr="00010E33">
        <w:t>Participation</w:t>
      </w:r>
      <w:bookmarkEnd w:id="3"/>
    </w:p>
    <w:p w:rsidR="00F54A54" w:rsidRDefault="00A20050" w:rsidP="00542DE7">
      <w:r>
        <w:t xml:space="preserve">A total of </w:t>
      </w:r>
      <w:r w:rsidR="00F70EAE">
        <w:t>486</w:t>
      </w:r>
      <w:r>
        <w:t xml:space="preserve"> projects (</w:t>
      </w:r>
      <w:r w:rsidR="00717B9B">
        <w:t>374</w:t>
      </w:r>
      <w:r w:rsidR="004038D7">
        <w:t xml:space="preserve"> TTCs and </w:t>
      </w:r>
      <w:r w:rsidR="00717B9B">
        <w:t>112</w:t>
      </w:r>
      <w:r w:rsidR="004038D7">
        <w:t xml:space="preserve"> TSC</w:t>
      </w:r>
      <w:r w:rsidR="00902360">
        <w:t>s</w:t>
      </w:r>
      <w:r>
        <w:t>)</w:t>
      </w:r>
      <w:r w:rsidR="004038D7">
        <w:t xml:space="preserve"> reported as operational in </w:t>
      </w:r>
      <w:r w:rsidR="00F70EAE">
        <w:t>2016</w:t>
      </w:r>
      <w:r w:rsidR="004038D7">
        <w:t xml:space="preserve">. </w:t>
      </w:r>
      <w:r w:rsidR="00637534">
        <w:t xml:space="preserve">There were </w:t>
      </w:r>
      <w:r w:rsidR="00717B9B">
        <w:t>21</w:t>
      </w:r>
      <w:r w:rsidR="00637534">
        <w:t xml:space="preserve"> TTC</w:t>
      </w:r>
      <w:r w:rsidR="00717B9B">
        <w:t>/TSC</w:t>
      </w:r>
      <w:r w:rsidR="00637534">
        <w:t xml:space="preserve">s that reported no enrolments in </w:t>
      </w:r>
      <w:r w:rsidR="00F70EAE">
        <w:t>2016</w:t>
      </w:r>
      <w:r w:rsidR="00637534">
        <w:t>.</w:t>
      </w:r>
    </w:p>
    <w:p w:rsidR="00A20050" w:rsidRDefault="00A20050" w:rsidP="00542DE7">
      <w:r>
        <w:t>For t</w:t>
      </w:r>
      <w:r w:rsidR="004038D7">
        <w:t xml:space="preserve">he </w:t>
      </w:r>
      <w:r w:rsidR="00717B9B">
        <w:t>465</w:t>
      </w:r>
      <w:r w:rsidR="004038D7">
        <w:t xml:space="preserve"> TTC/TSCs which had enrolments</w:t>
      </w:r>
      <w:r>
        <w:t>:</w:t>
      </w:r>
    </w:p>
    <w:p w:rsidR="00A20050" w:rsidRPr="00D346EC" w:rsidRDefault="00A20050" w:rsidP="00542DE7">
      <w:pPr>
        <w:pStyle w:val="Bullets"/>
      </w:pPr>
      <w:r w:rsidRPr="00D346EC">
        <w:t>the TTC/TSCs enrolled students from 1,</w:t>
      </w:r>
      <w:r w:rsidR="00941F3D" w:rsidRPr="00D346EC">
        <w:t>338</w:t>
      </w:r>
      <w:r w:rsidRPr="00D346EC">
        <w:t xml:space="preserve"> schools consisting of </w:t>
      </w:r>
      <w:r w:rsidR="00941F3D" w:rsidRPr="00D346EC">
        <w:t>970</w:t>
      </w:r>
      <w:r w:rsidRPr="00D346EC">
        <w:t xml:space="preserve"> contracted schools and </w:t>
      </w:r>
      <w:r w:rsidR="00941F3D" w:rsidRPr="00D346EC">
        <w:t>368</w:t>
      </w:r>
      <w:r w:rsidRPr="00D346EC">
        <w:t xml:space="preserve"> schools that were not contracted to the TTC/TSCs</w:t>
      </w:r>
    </w:p>
    <w:p w:rsidR="00A20050" w:rsidRPr="00D346EC" w:rsidRDefault="00A20050" w:rsidP="00542DE7">
      <w:pPr>
        <w:pStyle w:val="Bullets"/>
      </w:pPr>
      <w:r w:rsidRPr="00D346EC">
        <w:t xml:space="preserve">there were </w:t>
      </w:r>
      <w:r w:rsidR="00941F3D" w:rsidRPr="00D346EC">
        <w:t>856</w:t>
      </w:r>
      <w:r w:rsidR="004038D7" w:rsidRPr="00D346EC">
        <w:t xml:space="preserve"> sites where facilities were either constructed or refurbished and equipped and </w:t>
      </w:r>
      <w:r w:rsidR="00941F3D" w:rsidRPr="00D346EC">
        <w:t>731</w:t>
      </w:r>
      <w:r w:rsidR="004038D7" w:rsidRPr="00D346EC">
        <w:t xml:space="preserve"> of these sites had enrolments in </w:t>
      </w:r>
      <w:r w:rsidR="00F70EAE" w:rsidRPr="00D346EC">
        <w:t>2016</w:t>
      </w:r>
      <w:r w:rsidR="004038D7" w:rsidRPr="00D346EC">
        <w:t xml:space="preserve">. </w:t>
      </w:r>
      <w:r w:rsidR="009F2CBF" w:rsidRPr="00D346EC">
        <w:t xml:space="preserve">The total time spent teaching Approved Training Courses </w:t>
      </w:r>
      <w:r w:rsidR="00106CB7" w:rsidRPr="00D346EC">
        <w:t xml:space="preserve">(ATCs) </w:t>
      </w:r>
      <w:r w:rsidR="009F2CBF" w:rsidRPr="00D346EC">
        <w:t xml:space="preserve">was </w:t>
      </w:r>
      <w:r w:rsidR="00941F3D" w:rsidRPr="00D346EC">
        <w:t>47</w:t>
      </w:r>
      <w:r w:rsidR="00982EDE">
        <w:t>5</w:t>
      </w:r>
      <w:r w:rsidR="009F2CBF" w:rsidRPr="00D346EC">
        <w:t>,</w:t>
      </w:r>
      <w:r w:rsidR="00982EDE">
        <w:t>05</w:t>
      </w:r>
      <w:r w:rsidR="00941F3D" w:rsidRPr="00D346EC">
        <w:t>7</w:t>
      </w:r>
      <w:r w:rsidR="009F2CBF" w:rsidRPr="00D346EC">
        <w:t xml:space="preserve"> hours with the average time being approximately </w:t>
      </w:r>
      <w:r w:rsidR="00941F3D" w:rsidRPr="00D346EC">
        <w:t>30</w:t>
      </w:r>
      <w:r w:rsidR="009F2CBF" w:rsidRPr="00D346EC">
        <w:t xml:space="preserve"> hours a week</w:t>
      </w:r>
      <w:r w:rsidR="002939E5" w:rsidRPr="00D346EC">
        <w:t xml:space="preserve"> per TTC/TSC</w:t>
      </w:r>
      <w:r w:rsidR="009F2CBF" w:rsidRPr="00D346EC">
        <w:t>.</w:t>
      </w:r>
    </w:p>
    <w:p w:rsidR="004038D7" w:rsidRDefault="004038D7" w:rsidP="00542DE7">
      <w:r>
        <w:t>The number of operational TTC/TSCs has progressively increased since 2010. This will plateau in 201</w:t>
      </w:r>
      <w:r w:rsidR="00860087">
        <w:t>8</w:t>
      </w:r>
      <w:r>
        <w:t xml:space="preserve"> when all T</w:t>
      </w:r>
      <w:r w:rsidR="005D1790">
        <w:t>TC</w:t>
      </w:r>
      <w:r>
        <w:t xml:space="preserve">/TSCs are expected to be operational and will decrease from 2020 when the initial TTCs will have completed their 10 year </w:t>
      </w:r>
      <w:r w:rsidR="00F54A54">
        <w:t>Training</w:t>
      </w:r>
      <w:r>
        <w:t xml:space="preserve"> Obligation period.</w:t>
      </w:r>
    </w:p>
    <w:p w:rsidR="005C5804" w:rsidRDefault="005C5804">
      <w:pPr>
        <w:spacing w:after="0"/>
        <w:rPr>
          <w:b/>
          <w:i/>
        </w:rPr>
      </w:pPr>
      <w:r>
        <w:rPr>
          <w:b/>
          <w:i/>
        </w:rPr>
        <w:br w:type="page"/>
      </w:r>
    </w:p>
    <w:p w:rsidR="004038D7" w:rsidRDefault="004038D7" w:rsidP="00542DE7">
      <w:pPr>
        <w:pStyle w:val="FigureTableTitle"/>
      </w:pPr>
      <w:r w:rsidRPr="00A81C47">
        <w:lastRenderedPageBreak/>
        <w:t>Figure 1:</w:t>
      </w:r>
      <w:r w:rsidRPr="00F65741">
        <w:t xml:space="preserve"> </w:t>
      </w:r>
      <w:r>
        <w:t>Number of o</w:t>
      </w:r>
      <w:r w:rsidRPr="00F65741">
        <w:t>perational TTC</w:t>
      </w:r>
      <w:r>
        <w:t>/TSC</w:t>
      </w:r>
      <w:r w:rsidRPr="00F65741">
        <w:t>s by Year</w:t>
      </w:r>
    </w:p>
    <w:p w:rsidR="005C5804" w:rsidRDefault="00C9492F" w:rsidP="00717B9B">
      <w:pPr>
        <w:jc w:val="center"/>
      </w:pPr>
      <w:r>
        <w:rPr>
          <w:noProof/>
        </w:rPr>
        <w:drawing>
          <wp:inline distT="0" distB="0" distL="0" distR="0" wp14:anchorId="44EB21FA">
            <wp:extent cx="5025887" cy="3657600"/>
            <wp:effectExtent l="0" t="0" r="3810" b="0"/>
            <wp:docPr id="10" name="Picture 10" descr="Bar graph showing the number of operational TTCs and TSCs from 2010 to 2016.&#10;&#10;2010 - 30&#10;2011 - 112&#10;2012 - 210&#10;2013 - 303&#10;2014 - 355&#10;2015 - 410&#10;2016 - 465" title="Figure 1 Number of operational TTCs/TSC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7064" cy="3658457"/>
                    </a:xfrm>
                    <a:prstGeom prst="rect">
                      <a:avLst/>
                    </a:prstGeom>
                    <a:noFill/>
                  </pic:spPr>
                </pic:pic>
              </a:graphicData>
            </a:graphic>
          </wp:inline>
        </w:drawing>
      </w:r>
    </w:p>
    <w:p w:rsidR="00663F26" w:rsidRPr="002A50AE" w:rsidRDefault="009F2CBF" w:rsidP="00542DE7">
      <w:pPr>
        <w:pStyle w:val="Heading1"/>
      </w:pPr>
      <w:bookmarkStart w:id="4" w:name="_Toc517695241"/>
      <w:r>
        <w:t>Enrolments</w:t>
      </w:r>
      <w:bookmarkEnd w:id="4"/>
    </w:p>
    <w:p w:rsidR="00F54A54" w:rsidRDefault="00A20050" w:rsidP="00542DE7">
      <w:r>
        <w:t>As the number of</w:t>
      </w:r>
      <w:r w:rsidR="005C5804">
        <w:t xml:space="preserve"> operational TTC/TSCs</w:t>
      </w:r>
      <w:r>
        <w:t xml:space="preserve"> have increased in each successive year </w:t>
      </w:r>
      <w:r w:rsidR="00795DB3">
        <w:t xml:space="preserve">from 2010 to </w:t>
      </w:r>
      <w:r w:rsidR="00F70EAE">
        <w:t>2016</w:t>
      </w:r>
      <w:r w:rsidR="00795DB3">
        <w:t xml:space="preserve"> </w:t>
      </w:r>
      <w:r>
        <w:t>so to have the</w:t>
      </w:r>
      <w:r w:rsidR="005C5804">
        <w:t xml:space="preserve"> </w:t>
      </w:r>
      <w:r w:rsidR="00795DB3">
        <w:t xml:space="preserve">total </w:t>
      </w:r>
      <w:r w:rsidR="00B401EF">
        <w:t>number of enrolments</w:t>
      </w:r>
      <w:r w:rsidR="005D1790">
        <w:t xml:space="preserve"> (refer Table 1)</w:t>
      </w:r>
      <w:r w:rsidR="00B401EF">
        <w:t>.</w:t>
      </w:r>
      <w:r w:rsidR="000715CF">
        <w:t xml:space="preserve"> Note: in 2017, all years for Annual Reporting were collated into an Access Database and </w:t>
      </w:r>
      <w:r w:rsidR="00F9793B">
        <w:t>some of the data</w:t>
      </w:r>
      <w:r w:rsidR="000715CF">
        <w:t xml:space="preserve"> may differ from those reported in previous Progress Reports as a result of this data cleansing.</w:t>
      </w:r>
    </w:p>
    <w:p w:rsidR="00B401EF" w:rsidRDefault="00795DB3" w:rsidP="00542DE7">
      <w:r>
        <w:t>D</w:t>
      </w:r>
      <w:r w:rsidR="00F54A54">
        <w:t xml:space="preserve">ata </w:t>
      </w:r>
      <w:r>
        <w:t xml:space="preserve">collected through the annual Activity Report identifies the number of enrolments in ATCs, and </w:t>
      </w:r>
      <w:r w:rsidR="00F54A54">
        <w:t>s</w:t>
      </w:r>
      <w:r w:rsidR="00B37790">
        <w:t xml:space="preserve">tudents can be enrolled in more than one </w:t>
      </w:r>
      <w:r>
        <w:t>ATC</w:t>
      </w:r>
      <w:r w:rsidR="00B37790">
        <w:t>.</w:t>
      </w:r>
      <w:r>
        <w:t xml:space="preserve"> ATCs are the VET courses that the TTCs/TSCs are contracted to deliver.</w:t>
      </w:r>
    </w:p>
    <w:p w:rsidR="0089053B" w:rsidRDefault="0089053B" w:rsidP="00542DE7">
      <w:pPr>
        <w:pStyle w:val="FigureTableTitle"/>
      </w:pPr>
      <w:r w:rsidRPr="00A81C47">
        <w:t>Table 1:</w:t>
      </w:r>
      <w:r w:rsidRPr="00536FC6">
        <w:t xml:space="preserve"> Enrolments in TTC</w:t>
      </w:r>
      <w:r>
        <w:t>/TSC</w:t>
      </w:r>
      <w:r w:rsidRPr="00536FC6">
        <w:t xml:space="preserve">s </w:t>
      </w:r>
    </w:p>
    <w:tbl>
      <w:tblPr>
        <w:tblStyle w:val="PlainTable1"/>
        <w:tblW w:w="8380" w:type="dxa"/>
        <w:tblLook w:val="04A0" w:firstRow="1" w:lastRow="0" w:firstColumn="1" w:lastColumn="0" w:noHBand="0" w:noVBand="1"/>
        <w:tblCaption w:val="Table 1 Enrolments in TTCs/TSCs"/>
        <w:tblDescription w:val="Table shows number of enrolments from 2010 to 2016 by certificate level, by gender and by indigineity.&#10;&#10;2010 &#10;Certificate 1, 574&#10;Certificate 2, 859&#10;Certificate 3, 237&#10;Certificate 4, 0&#10;Pre-vocational&#10;Male 1406&#10;Female 264&#10;Indigenous 151 &#10;Non-Indigenous 1519&#10;&#10;2011&#10;Certificate 1, 3649&#10;Certificate 2, 5339&#10;Certificate 3, 700&#10;Certificate 4, 0&#10;Pre-vocational&#10;Male 7433&#10;Female 2255&#10;Indigenous 964&#10;Non-indigenous 8724&#10;&#10;2012&#10;Certificate 1, 5612&#10;Certificate 2, 14386&#10;Certificate 3, 1070&#10;Certificate 4, 0&#10;Pre-vocational&#10;Male 15654&#10;Female 5414&#10;Indigenous 1712&#10;Non-indigenous 19356&#10;&#10;2013 &#10;Certificate 1, 7638&#10;Certificate 2, 17875&#10;Certificate 3, 1078&#10;Certificate 4, 0&#10;Pre-vocational 31&#10;Male 19642&#10;Female 6980&#10;Indigenous 2137&#10;Non-indigenous 24485&#10;&#10;2014 &#10;Certificate 1, 8875&#10;Certificate 2, 19623&#10;Certificate 3, 1663&#10;Certificate 4, 14&#10;Pre-vocational 56&#10;Male 21545&#10;Female 8686&#10;Indigenous 2817&#10;Non-indigenous 27414&#10;&#10;2015&#10;Certificate 1, 9553&#10;Certificate 2, 23544&#10;Certificate 3, 2223&#10;Certificate 4, 2&#10;Pre-vocational 86&#10;Male 25002&#10;Female 10406&#10;Indigenous 2880&#10;Non-indigenous 32528&#10;&#10;2016&#10;Certificate 1, 9707&#10;Certificate 2, 27045&#10;Certificate 3, 2563&#10;Certificate 4, 6&#10;Pre-vocational 133&#10;Male 27854&#10;Female 11600&#10;Indigenous 3589&#10;Non-indigenous 35865&#10;"/>
      </w:tblPr>
      <w:tblGrid>
        <w:gridCol w:w="1660"/>
        <w:gridCol w:w="960"/>
        <w:gridCol w:w="960"/>
        <w:gridCol w:w="960"/>
        <w:gridCol w:w="960"/>
        <w:gridCol w:w="960"/>
        <w:gridCol w:w="960"/>
        <w:gridCol w:w="960"/>
      </w:tblGrid>
      <w:tr w:rsidR="00F8549F" w:rsidRPr="00F8549F" w:rsidTr="00BF7F2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5539F9">
            <w:pPr>
              <w:spacing w:after="0"/>
              <w:jc w:val="center"/>
              <w:rPr>
                <w:b w:val="0"/>
              </w:rPr>
            </w:pPr>
          </w:p>
        </w:tc>
        <w:tc>
          <w:tcPr>
            <w:tcW w:w="960" w:type="dxa"/>
            <w:noWrap/>
            <w:hideMark/>
          </w:tcPr>
          <w:p w:rsidR="00F8549F" w:rsidRPr="00F8549F" w:rsidRDefault="00F8549F" w:rsidP="005539F9">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F8549F">
              <w:t>2010</w:t>
            </w:r>
          </w:p>
        </w:tc>
        <w:tc>
          <w:tcPr>
            <w:tcW w:w="960" w:type="dxa"/>
            <w:noWrap/>
            <w:hideMark/>
          </w:tcPr>
          <w:p w:rsidR="00F8549F" w:rsidRPr="00F8549F" w:rsidRDefault="00F8549F" w:rsidP="005539F9">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F8549F">
              <w:t>2011</w:t>
            </w:r>
          </w:p>
        </w:tc>
        <w:tc>
          <w:tcPr>
            <w:tcW w:w="960" w:type="dxa"/>
            <w:noWrap/>
            <w:hideMark/>
          </w:tcPr>
          <w:p w:rsidR="00F8549F" w:rsidRPr="00F8549F" w:rsidRDefault="00F8549F" w:rsidP="005539F9">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F8549F">
              <w:t>2012</w:t>
            </w:r>
          </w:p>
        </w:tc>
        <w:tc>
          <w:tcPr>
            <w:tcW w:w="960" w:type="dxa"/>
            <w:hideMark/>
          </w:tcPr>
          <w:p w:rsidR="00F8549F" w:rsidRPr="00F8549F" w:rsidRDefault="00F8549F" w:rsidP="005539F9">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F8549F">
              <w:t>2013</w:t>
            </w:r>
          </w:p>
        </w:tc>
        <w:tc>
          <w:tcPr>
            <w:tcW w:w="960" w:type="dxa"/>
            <w:hideMark/>
          </w:tcPr>
          <w:p w:rsidR="00F8549F" w:rsidRPr="00F8549F" w:rsidRDefault="00F8549F" w:rsidP="005539F9">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F8549F">
              <w:t>2014</w:t>
            </w:r>
          </w:p>
        </w:tc>
        <w:tc>
          <w:tcPr>
            <w:tcW w:w="960" w:type="dxa"/>
            <w:hideMark/>
          </w:tcPr>
          <w:p w:rsidR="00F8549F" w:rsidRPr="00F8549F" w:rsidRDefault="00F8549F" w:rsidP="005539F9">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F8549F">
              <w:t>2015</w:t>
            </w:r>
          </w:p>
        </w:tc>
        <w:tc>
          <w:tcPr>
            <w:tcW w:w="960" w:type="dxa"/>
            <w:hideMark/>
          </w:tcPr>
          <w:p w:rsidR="00F8549F" w:rsidRPr="00F8549F" w:rsidRDefault="00F8549F" w:rsidP="005539F9">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F8549F">
              <w:t>2016</w:t>
            </w:r>
          </w:p>
        </w:tc>
      </w:tr>
      <w:tr w:rsidR="00F8549F" w:rsidRPr="00F8549F" w:rsidTr="00BF7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F8549F">
            <w:pPr>
              <w:spacing w:after="0"/>
            </w:pPr>
            <w:r w:rsidRPr="00F8549F">
              <w:t>Certificate I</w:t>
            </w:r>
          </w:p>
        </w:tc>
        <w:tc>
          <w:tcPr>
            <w:tcW w:w="960" w:type="dxa"/>
            <w:noWrap/>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574</w:t>
            </w:r>
          </w:p>
        </w:tc>
        <w:tc>
          <w:tcPr>
            <w:tcW w:w="960" w:type="dxa"/>
            <w:noWrap/>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3649</w:t>
            </w:r>
          </w:p>
        </w:tc>
        <w:tc>
          <w:tcPr>
            <w:tcW w:w="960" w:type="dxa"/>
            <w:noWrap/>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5612</w:t>
            </w:r>
          </w:p>
        </w:tc>
        <w:tc>
          <w:tcPr>
            <w:tcW w:w="960" w:type="dxa"/>
            <w:hideMark/>
          </w:tcPr>
          <w:p w:rsidR="00F8549F" w:rsidRPr="00F8549F" w:rsidRDefault="000715CF" w:rsidP="005539F9">
            <w:pPr>
              <w:spacing w:after="0"/>
              <w:jc w:val="right"/>
              <w:cnfStyle w:val="000000100000" w:firstRow="0" w:lastRow="0" w:firstColumn="0" w:lastColumn="0" w:oddVBand="0" w:evenVBand="0" w:oddHBand="1" w:evenHBand="0" w:firstRowFirstColumn="0" w:firstRowLastColumn="0" w:lastRowFirstColumn="0" w:lastRowLastColumn="0"/>
            </w:pPr>
            <w:r>
              <w:t>7638</w:t>
            </w:r>
          </w:p>
        </w:tc>
        <w:tc>
          <w:tcPr>
            <w:tcW w:w="960" w:type="dxa"/>
            <w:hideMark/>
          </w:tcPr>
          <w:p w:rsidR="00F8549F" w:rsidRPr="00F8549F" w:rsidRDefault="000715CF" w:rsidP="005539F9">
            <w:pPr>
              <w:spacing w:after="0"/>
              <w:jc w:val="right"/>
              <w:cnfStyle w:val="000000100000" w:firstRow="0" w:lastRow="0" w:firstColumn="0" w:lastColumn="0" w:oddVBand="0" w:evenVBand="0" w:oddHBand="1" w:evenHBand="0" w:firstRowFirstColumn="0" w:firstRowLastColumn="0" w:lastRowFirstColumn="0" w:lastRowLastColumn="0"/>
            </w:pPr>
            <w:r>
              <w:t>8875</w:t>
            </w:r>
          </w:p>
        </w:tc>
        <w:tc>
          <w:tcPr>
            <w:tcW w:w="960" w:type="dxa"/>
            <w:hideMark/>
          </w:tcPr>
          <w:p w:rsidR="00F8549F" w:rsidRPr="00F8549F" w:rsidRDefault="000715CF" w:rsidP="005539F9">
            <w:pPr>
              <w:spacing w:after="0"/>
              <w:jc w:val="right"/>
              <w:cnfStyle w:val="000000100000" w:firstRow="0" w:lastRow="0" w:firstColumn="0" w:lastColumn="0" w:oddVBand="0" w:evenVBand="0" w:oddHBand="1" w:evenHBand="0" w:firstRowFirstColumn="0" w:firstRowLastColumn="0" w:lastRowFirstColumn="0" w:lastRowLastColumn="0"/>
            </w:pPr>
            <w:r>
              <w:t>9553</w:t>
            </w:r>
          </w:p>
        </w:tc>
        <w:tc>
          <w:tcPr>
            <w:tcW w:w="960" w:type="dxa"/>
            <w:hideMark/>
          </w:tcPr>
          <w:p w:rsidR="00F8549F" w:rsidRPr="00F8549F" w:rsidRDefault="000715CF" w:rsidP="005539F9">
            <w:pPr>
              <w:spacing w:after="0"/>
              <w:jc w:val="right"/>
              <w:cnfStyle w:val="000000100000" w:firstRow="0" w:lastRow="0" w:firstColumn="0" w:lastColumn="0" w:oddVBand="0" w:evenVBand="0" w:oddHBand="1" w:evenHBand="0" w:firstRowFirstColumn="0" w:firstRowLastColumn="0" w:lastRowFirstColumn="0" w:lastRowLastColumn="0"/>
            </w:pPr>
            <w:r>
              <w:t>9707</w:t>
            </w:r>
          </w:p>
        </w:tc>
      </w:tr>
      <w:tr w:rsidR="00F8549F" w:rsidRPr="00F8549F" w:rsidTr="00BF7F22">
        <w:trPr>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F8549F">
            <w:pPr>
              <w:spacing w:after="0"/>
            </w:pPr>
            <w:r w:rsidRPr="00F8549F">
              <w:t>Certificate II</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859</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5339</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14386</w:t>
            </w:r>
          </w:p>
        </w:tc>
        <w:tc>
          <w:tcPr>
            <w:tcW w:w="960" w:type="dxa"/>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17875</w:t>
            </w:r>
          </w:p>
        </w:tc>
        <w:tc>
          <w:tcPr>
            <w:tcW w:w="960" w:type="dxa"/>
            <w:hideMark/>
          </w:tcPr>
          <w:p w:rsidR="00F8549F" w:rsidRPr="00F8549F" w:rsidRDefault="000715CF" w:rsidP="005539F9">
            <w:pPr>
              <w:spacing w:after="0"/>
              <w:jc w:val="right"/>
              <w:cnfStyle w:val="000000000000" w:firstRow="0" w:lastRow="0" w:firstColumn="0" w:lastColumn="0" w:oddVBand="0" w:evenVBand="0" w:oddHBand="0" w:evenHBand="0" w:firstRowFirstColumn="0" w:firstRowLastColumn="0" w:lastRowFirstColumn="0" w:lastRowLastColumn="0"/>
            </w:pPr>
            <w:r>
              <w:t>19623</w:t>
            </w:r>
          </w:p>
        </w:tc>
        <w:tc>
          <w:tcPr>
            <w:tcW w:w="960" w:type="dxa"/>
            <w:hideMark/>
          </w:tcPr>
          <w:p w:rsidR="00F8549F" w:rsidRPr="00F8549F" w:rsidRDefault="000715CF" w:rsidP="005539F9">
            <w:pPr>
              <w:spacing w:after="0"/>
              <w:jc w:val="right"/>
              <w:cnfStyle w:val="000000000000" w:firstRow="0" w:lastRow="0" w:firstColumn="0" w:lastColumn="0" w:oddVBand="0" w:evenVBand="0" w:oddHBand="0" w:evenHBand="0" w:firstRowFirstColumn="0" w:firstRowLastColumn="0" w:lastRowFirstColumn="0" w:lastRowLastColumn="0"/>
            </w:pPr>
            <w:r>
              <w:t>23544</w:t>
            </w:r>
          </w:p>
        </w:tc>
        <w:tc>
          <w:tcPr>
            <w:tcW w:w="960" w:type="dxa"/>
            <w:hideMark/>
          </w:tcPr>
          <w:p w:rsidR="00F8549F" w:rsidRPr="00F8549F" w:rsidRDefault="000715CF" w:rsidP="005539F9">
            <w:pPr>
              <w:spacing w:after="0"/>
              <w:jc w:val="right"/>
              <w:cnfStyle w:val="000000000000" w:firstRow="0" w:lastRow="0" w:firstColumn="0" w:lastColumn="0" w:oddVBand="0" w:evenVBand="0" w:oddHBand="0" w:evenHBand="0" w:firstRowFirstColumn="0" w:firstRowLastColumn="0" w:lastRowFirstColumn="0" w:lastRowLastColumn="0"/>
            </w:pPr>
            <w:r>
              <w:t>27045</w:t>
            </w:r>
          </w:p>
        </w:tc>
      </w:tr>
      <w:tr w:rsidR="00F8549F" w:rsidRPr="00F8549F" w:rsidTr="00BF7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F8549F">
            <w:pPr>
              <w:spacing w:after="0"/>
            </w:pPr>
            <w:r w:rsidRPr="00F8549F">
              <w:t>Certificate III</w:t>
            </w:r>
          </w:p>
        </w:tc>
        <w:tc>
          <w:tcPr>
            <w:tcW w:w="960" w:type="dxa"/>
            <w:noWrap/>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237</w:t>
            </w:r>
          </w:p>
        </w:tc>
        <w:tc>
          <w:tcPr>
            <w:tcW w:w="960" w:type="dxa"/>
            <w:noWrap/>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700</w:t>
            </w:r>
          </w:p>
        </w:tc>
        <w:tc>
          <w:tcPr>
            <w:tcW w:w="960" w:type="dxa"/>
            <w:noWrap/>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1070</w:t>
            </w:r>
          </w:p>
        </w:tc>
        <w:tc>
          <w:tcPr>
            <w:tcW w:w="960" w:type="dxa"/>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1078</w:t>
            </w:r>
          </w:p>
        </w:tc>
        <w:tc>
          <w:tcPr>
            <w:tcW w:w="960" w:type="dxa"/>
            <w:hideMark/>
          </w:tcPr>
          <w:p w:rsidR="00F8549F" w:rsidRPr="00F8549F" w:rsidRDefault="000715CF" w:rsidP="005539F9">
            <w:pPr>
              <w:spacing w:after="0"/>
              <w:jc w:val="right"/>
              <w:cnfStyle w:val="000000100000" w:firstRow="0" w:lastRow="0" w:firstColumn="0" w:lastColumn="0" w:oddVBand="0" w:evenVBand="0" w:oddHBand="1" w:evenHBand="0" w:firstRowFirstColumn="0" w:firstRowLastColumn="0" w:lastRowFirstColumn="0" w:lastRowLastColumn="0"/>
            </w:pPr>
            <w:r>
              <w:t>1663</w:t>
            </w:r>
          </w:p>
        </w:tc>
        <w:tc>
          <w:tcPr>
            <w:tcW w:w="960" w:type="dxa"/>
            <w:hideMark/>
          </w:tcPr>
          <w:p w:rsidR="00F8549F" w:rsidRPr="00F8549F" w:rsidRDefault="000715CF" w:rsidP="005539F9">
            <w:pPr>
              <w:spacing w:after="0"/>
              <w:jc w:val="right"/>
              <w:cnfStyle w:val="000000100000" w:firstRow="0" w:lastRow="0" w:firstColumn="0" w:lastColumn="0" w:oddVBand="0" w:evenVBand="0" w:oddHBand="1" w:evenHBand="0" w:firstRowFirstColumn="0" w:firstRowLastColumn="0" w:lastRowFirstColumn="0" w:lastRowLastColumn="0"/>
            </w:pPr>
            <w:r>
              <w:t>2223</w:t>
            </w:r>
          </w:p>
        </w:tc>
        <w:tc>
          <w:tcPr>
            <w:tcW w:w="960" w:type="dxa"/>
            <w:hideMark/>
          </w:tcPr>
          <w:p w:rsidR="00F8549F" w:rsidRPr="00F8549F" w:rsidRDefault="004E27CC" w:rsidP="005539F9">
            <w:pPr>
              <w:spacing w:after="0"/>
              <w:jc w:val="right"/>
              <w:cnfStyle w:val="000000100000" w:firstRow="0" w:lastRow="0" w:firstColumn="0" w:lastColumn="0" w:oddVBand="0" w:evenVBand="0" w:oddHBand="1" w:evenHBand="0" w:firstRowFirstColumn="0" w:firstRowLastColumn="0" w:lastRowFirstColumn="0" w:lastRowLastColumn="0"/>
            </w:pPr>
            <w:r>
              <w:t>2563</w:t>
            </w:r>
          </w:p>
        </w:tc>
      </w:tr>
      <w:tr w:rsidR="00F8549F" w:rsidRPr="00F8549F" w:rsidTr="00BF7F22">
        <w:trPr>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F8549F">
            <w:pPr>
              <w:spacing w:after="0"/>
            </w:pPr>
            <w:r w:rsidRPr="00F8549F">
              <w:t>Certificate IV</w:t>
            </w:r>
          </w:p>
        </w:tc>
        <w:tc>
          <w:tcPr>
            <w:tcW w:w="960" w:type="dxa"/>
            <w:noWrap/>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0</w:t>
            </w:r>
          </w:p>
        </w:tc>
        <w:tc>
          <w:tcPr>
            <w:tcW w:w="960" w:type="dxa"/>
            <w:noWrap/>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0</w:t>
            </w:r>
          </w:p>
        </w:tc>
        <w:tc>
          <w:tcPr>
            <w:tcW w:w="960" w:type="dxa"/>
            <w:noWrap/>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0</w:t>
            </w:r>
          </w:p>
        </w:tc>
        <w:tc>
          <w:tcPr>
            <w:tcW w:w="960" w:type="dxa"/>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0</w:t>
            </w:r>
          </w:p>
        </w:tc>
        <w:tc>
          <w:tcPr>
            <w:tcW w:w="960" w:type="dxa"/>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14</w:t>
            </w:r>
          </w:p>
        </w:tc>
        <w:tc>
          <w:tcPr>
            <w:tcW w:w="960" w:type="dxa"/>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2</w:t>
            </w:r>
          </w:p>
        </w:tc>
        <w:tc>
          <w:tcPr>
            <w:tcW w:w="960" w:type="dxa"/>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6</w:t>
            </w:r>
          </w:p>
        </w:tc>
      </w:tr>
      <w:tr w:rsidR="00F8549F" w:rsidRPr="00F8549F" w:rsidTr="00BF7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F8549F">
            <w:pPr>
              <w:spacing w:after="0"/>
            </w:pPr>
            <w:r w:rsidRPr="00F8549F">
              <w:t>Pre-vocational</w:t>
            </w:r>
          </w:p>
        </w:tc>
        <w:tc>
          <w:tcPr>
            <w:tcW w:w="960" w:type="dxa"/>
            <w:noWrap/>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p>
        </w:tc>
        <w:tc>
          <w:tcPr>
            <w:tcW w:w="960" w:type="dxa"/>
            <w:noWrap/>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p>
        </w:tc>
        <w:tc>
          <w:tcPr>
            <w:tcW w:w="960" w:type="dxa"/>
            <w:noWrap/>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p>
        </w:tc>
        <w:tc>
          <w:tcPr>
            <w:tcW w:w="960" w:type="dxa"/>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31</w:t>
            </w:r>
          </w:p>
        </w:tc>
        <w:tc>
          <w:tcPr>
            <w:tcW w:w="960" w:type="dxa"/>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56</w:t>
            </w:r>
          </w:p>
        </w:tc>
        <w:tc>
          <w:tcPr>
            <w:tcW w:w="960" w:type="dxa"/>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86</w:t>
            </w:r>
          </w:p>
        </w:tc>
        <w:tc>
          <w:tcPr>
            <w:tcW w:w="960" w:type="dxa"/>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133</w:t>
            </w:r>
          </w:p>
        </w:tc>
      </w:tr>
      <w:tr w:rsidR="00F8549F" w:rsidRPr="00F8549F" w:rsidTr="00BF7F22">
        <w:trPr>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5539F9">
            <w:pPr>
              <w:spacing w:after="0"/>
              <w:jc w:val="right"/>
              <w:rPr>
                <w:b w:val="0"/>
                <w:bCs w:val="0"/>
              </w:rPr>
            </w:pP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rPr>
                <w:b/>
                <w:bCs/>
              </w:rPr>
            </w:pPr>
            <w:r>
              <w:rPr>
                <w:b/>
                <w:bCs/>
              </w:rPr>
              <w:t>1670</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rPr>
                <w:b/>
                <w:bCs/>
              </w:rPr>
            </w:pPr>
            <w:r>
              <w:rPr>
                <w:b/>
                <w:bCs/>
              </w:rPr>
              <w:t>9688</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rPr>
                <w:b/>
                <w:bCs/>
              </w:rPr>
            </w:pPr>
            <w:r>
              <w:rPr>
                <w:b/>
                <w:bCs/>
              </w:rPr>
              <w:t>21068</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rPr>
                <w:b/>
                <w:bCs/>
              </w:rPr>
            </w:pPr>
            <w:r>
              <w:rPr>
                <w:b/>
                <w:bCs/>
              </w:rPr>
              <w:t>26622</w:t>
            </w:r>
          </w:p>
        </w:tc>
        <w:tc>
          <w:tcPr>
            <w:tcW w:w="960" w:type="dxa"/>
            <w:noWrap/>
            <w:hideMark/>
          </w:tcPr>
          <w:p w:rsidR="00F8549F" w:rsidRPr="00F8549F" w:rsidRDefault="000715CF" w:rsidP="005539F9">
            <w:pPr>
              <w:spacing w:after="0"/>
              <w:jc w:val="right"/>
              <w:cnfStyle w:val="000000000000" w:firstRow="0" w:lastRow="0" w:firstColumn="0" w:lastColumn="0" w:oddVBand="0" w:evenVBand="0" w:oddHBand="0" w:evenHBand="0" w:firstRowFirstColumn="0" w:firstRowLastColumn="0" w:lastRowFirstColumn="0" w:lastRowLastColumn="0"/>
              <w:rPr>
                <w:b/>
                <w:bCs/>
              </w:rPr>
            </w:pPr>
            <w:r>
              <w:rPr>
                <w:b/>
                <w:bCs/>
              </w:rPr>
              <w:t>30231</w:t>
            </w:r>
          </w:p>
        </w:tc>
        <w:tc>
          <w:tcPr>
            <w:tcW w:w="960" w:type="dxa"/>
            <w:noWrap/>
            <w:hideMark/>
          </w:tcPr>
          <w:p w:rsidR="00F8549F" w:rsidRPr="00F8549F" w:rsidRDefault="000715CF" w:rsidP="005539F9">
            <w:pPr>
              <w:spacing w:after="0"/>
              <w:jc w:val="right"/>
              <w:cnfStyle w:val="000000000000" w:firstRow="0" w:lastRow="0" w:firstColumn="0" w:lastColumn="0" w:oddVBand="0" w:evenVBand="0" w:oddHBand="0" w:evenHBand="0" w:firstRowFirstColumn="0" w:firstRowLastColumn="0" w:lastRowFirstColumn="0" w:lastRowLastColumn="0"/>
              <w:rPr>
                <w:b/>
                <w:bCs/>
              </w:rPr>
            </w:pPr>
            <w:r>
              <w:rPr>
                <w:b/>
                <w:bCs/>
              </w:rPr>
              <w:t>35408</w:t>
            </w:r>
          </w:p>
        </w:tc>
        <w:tc>
          <w:tcPr>
            <w:tcW w:w="960" w:type="dxa"/>
            <w:hideMark/>
          </w:tcPr>
          <w:p w:rsidR="00F8549F" w:rsidRPr="00F8549F" w:rsidRDefault="000715CF" w:rsidP="004E27CC">
            <w:pPr>
              <w:spacing w:after="0"/>
              <w:jc w:val="right"/>
              <w:cnfStyle w:val="000000000000" w:firstRow="0" w:lastRow="0" w:firstColumn="0" w:lastColumn="0" w:oddVBand="0" w:evenVBand="0" w:oddHBand="0" w:evenHBand="0" w:firstRowFirstColumn="0" w:firstRowLastColumn="0" w:lastRowFirstColumn="0" w:lastRowLastColumn="0"/>
              <w:rPr>
                <w:b/>
                <w:bCs/>
              </w:rPr>
            </w:pPr>
            <w:r>
              <w:rPr>
                <w:b/>
                <w:bCs/>
              </w:rPr>
              <w:t>39454</w:t>
            </w:r>
          </w:p>
        </w:tc>
      </w:tr>
      <w:tr w:rsidR="00F8549F" w:rsidRPr="00F8549F" w:rsidTr="00BF7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F8549F">
            <w:pPr>
              <w:spacing w:after="0"/>
            </w:pPr>
            <w:r w:rsidRPr="00F8549F">
              <w:t>Male</w:t>
            </w:r>
          </w:p>
        </w:tc>
        <w:tc>
          <w:tcPr>
            <w:tcW w:w="960" w:type="dxa"/>
            <w:noWrap/>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1406</w:t>
            </w:r>
          </w:p>
        </w:tc>
        <w:tc>
          <w:tcPr>
            <w:tcW w:w="960" w:type="dxa"/>
            <w:noWrap/>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7433</w:t>
            </w:r>
          </w:p>
        </w:tc>
        <w:tc>
          <w:tcPr>
            <w:tcW w:w="960" w:type="dxa"/>
            <w:noWrap/>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15654</w:t>
            </w:r>
          </w:p>
        </w:tc>
        <w:tc>
          <w:tcPr>
            <w:tcW w:w="960" w:type="dxa"/>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19642</w:t>
            </w:r>
          </w:p>
        </w:tc>
        <w:tc>
          <w:tcPr>
            <w:tcW w:w="960" w:type="dxa"/>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21545</w:t>
            </w:r>
          </w:p>
        </w:tc>
        <w:tc>
          <w:tcPr>
            <w:tcW w:w="960" w:type="dxa"/>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25002</w:t>
            </w:r>
          </w:p>
        </w:tc>
        <w:tc>
          <w:tcPr>
            <w:tcW w:w="960" w:type="dxa"/>
            <w:hideMark/>
          </w:tcPr>
          <w:p w:rsidR="00F8549F" w:rsidRPr="00F8549F" w:rsidRDefault="000715CF" w:rsidP="004E27CC">
            <w:pPr>
              <w:spacing w:after="0"/>
              <w:jc w:val="right"/>
              <w:cnfStyle w:val="000000100000" w:firstRow="0" w:lastRow="0" w:firstColumn="0" w:lastColumn="0" w:oddVBand="0" w:evenVBand="0" w:oddHBand="1" w:evenHBand="0" w:firstRowFirstColumn="0" w:firstRowLastColumn="0" w:lastRowFirstColumn="0" w:lastRowLastColumn="0"/>
            </w:pPr>
            <w:r>
              <w:t>27854</w:t>
            </w:r>
          </w:p>
        </w:tc>
      </w:tr>
      <w:tr w:rsidR="00F8549F" w:rsidRPr="00F8549F" w:rsidTr="00BF7F22">
        <w:trPr>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F8549F">
            <w:pPr>
              <w:spacing w:after="0"/>
            </w:pPr>
            <w:r w:rsidRPr="00F8549F">
              <w:t>Female</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264</w:t>
            </w:r>
          </w:p>
        </w:tc>
        <w:tc>
          <w:tcPr>
            <w:tcW w:w="960" w:type="dxa"/>
            <w:noWrap/>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2255</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5414</w:t>
            </w:r>
          </w:p>
        </w:tc>
        <w:tc>
          <w:tcPr>
            <w:tcW w:w="960" w:type="dxa"/>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6980</w:t>
            </w:r>
          </w:p>
        </w:tc>
        <w:tc>
          <w:tcPr>
            <w:tcW w:w="960" w:type="dxa"/>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8686</w:t>
            </w:r>
          </w:p>
        </w:tc>
        <w:tc>
          <w:tcPr>
            <w:tcW w:w="960" w:type="dxa"/>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10406</w:t>
            </w:r>
          </w:p>
        </w:tc>
        <w:tc>
          <w:tcPr>
            <w:tcW w:w="960" w:type="dxa"/>
            <w:hideMark/>
          </w:tcPr>
          <w:p w:rsidR="00F8549F" w:rsidRPr="00F8549F" w:rsidRDefault="00F8549F" w:rsidP="004E27CC">
            <w:pPr>
              <w:spacing w:after="0"/>
              <w:jc w:val="right"/>
              <w:cnfStyle w:val="000000000000" w:firstRow="0" w:lastRow="0" w:firstColumn="0" w:lastColumn="0" w:oddVBand="0" w:evenVBand="0" w:oddHBand="0" w:evenHBand="0" w:firstRowFirstColumn="0" w:firstRowLastColumn="0" w:lastRowFirstColumn="0" w:lastRowLastColumn="0"/>
            </w:pPr>
            <w:r w:rsidRPr="00F8549F">
              <w:t>11</w:t>
            </w:r>
            <w:r w:rsidR="004E27CC">
              <w:t>600</w:t>
            </w:r>
          </w:p>
        </w:tc>
      </w:tr>
      <w:tr w:rsidR="00F8549F" w:rsidRPr="00F8549F" w:rsidTr="00BF7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F8549F">
            <w:pPr>
              <w:spacing w:after="0"/>
            </w:pPr>
            <w:r w:rsidRPr="00F8549F">
              <w:t>Indigenous</w:t>
            </w:r>
          </w:p>
        </w:tc>
        <w:tc>
          <w:tcPr>
            <w:tcW w:w="960" w:type="dxa"/>
            <w:noWrap/>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151</w:t>
            </w:r>
          </w:p>
        </w:tc>
        <w:tc>
          <w:tcPr>
            <w:tcW w:w="960" w:type="dxa"/>
            <w:noWrap/>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964</w:t>
            </w:r>
          </w:p>
        </w:tc>
        <w:tc>
          <w:tcPr>
            <w:tcW w:w="960" w:type="dxa"/>
            <w:noWrap/>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1712</w:t>
            </w:r>
          </w:p>
        </w:tc>
        <w:tc>
          <w:tcPr>
            <w:tcW w:w="960" w:type="dxa"/>
            <w:hideMark/>
          </w:tcPr>
          <w:p w:rsidR="00F8549F" w:rsidRPr="00F8549F" w:rsidRDefault="00AD437A" w:rsidP="005539F9">
            <w:pPr>
              <w:spacing w:after="0"/>
              <w:jc w:val="right"/>
              <w:cnfStyle w:val="000000100000" w:firstRow="0" w:lastRow="0" w:firstColumn="0" w:lastColumn="0" w:oddVBand="0" w:evenVBand="0" w:oddHBand="1" w:evenHBand="0" w:firstRowFirstColumn="0" w:firstRowLastColumn="0" w:lastRowFirstColumn="0" w:lastRowLastColumn="0"/>
            </w:pPr>
            <w:r>
              <w:t>2137</w:t>
            </w:r>
          </w:p>
        </w:tc>
        <w:tc>
          <w:tcPr>
            <w:tcW w:w="960" w:type="dxa"/>
            <w:hideMark/>
          </w:tcPr>
          <w:p w:rsidR="00F8549F" w:rsidRPr="00F8549F" w:rsidRDefault="000715CF" w:rsidP="005539F9">
            <w:pPr>
              <w:spacing w:after="0"/>
              <w:jc w:val="right"/>
              <w:cnfStyle w:val="000000100000" w:firstRow="0" w:lastRow="0" w:firstColumn="0" w:lastColumn="0" w:oddVBand="0" w:evenVBand="0" w:oddHBand="1" w:evenHBand="0" w:firstRowFirstColumn="0" w:firstRowLastColumn="0" w:lastRowFirstColumn="0" w:lastRowLastColumn="0"/>
            </w:pPr>
            <w:r>
              <w:t>2817</w:t>
            </w:r>
          </w:p>
        </w:tc>
        <w:tc>
          <w:tcPr>
            <w:tcW w:w="960" w:type="dxa"/>
            <w:hideMark/>
          </w:tcPr>
          <w:p w:rsidR="00F8549F" w:rsidRPr="00F8549F" w:rsidRDefault="00F8549F" w:rsidP="005539F9">
            <w:pPr>
              <w:spacing w:after="0"/>
              <w:jc w:val="right"/>
              <w:cnfStyle w:val="000000100000" w:firstRow="0" w:lastRow="0" w:firstColumn="0" w:lastColumn="0" w:oddVBand="0" w:evenVBand="0" w:oddHBand="1" w:evenHBand="0" w:firstRowFirstColumn="0" w:firstRowLastColumn="0" w:lastRowFirstColumn="0" w:lastRowLastColumn="0"/>
            </w:pPr>
            <w:r w:rsidRPr="00F8549F">
              <w:t>2880</w:t>
            </w:r>
          </w:p>
        </w:tc>
        <w:tc>
          <w:tcPr>
            <w:tcW w:w="960" w:type="dxa"/>
            <w:hideMark/>
          </w:tcPr>
          <w:p w:rsidR="00F8549F" w:rsidRPr="00F8549F" w:rsidRDefault="000715CF" w:rsidP="004E27CC">
            <w:pPr>
              <w:spacing w:after="0"/>
              <w:jc w:val="right"/>
              <w:cnfStyle w:val="000000100000" w:firstRow="0" w:lastRow="0" w:firstColumn="0" w:lastColumn="0" w:oddVBand="0" w:evenVBand="0" w:oddHBand="1" w:evenHBand="0" w:firstRowFirstColumn="0" w:firstRowLastColumn="0" w:lastRowFirstColumn="0" w:lastRowLastColumn="0"/>
            </w:pPr>
            <w:r>
              <w:t>3589</w:t>
            </w:r>
          </w:p>
        </w:tc>
      </w:tr>
      <w:tr w:rsidR="00F8549F" w:rsidRPr="00F8549F" w:rsidTr="00BF7F22">
        <w:trPr>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rsidR="00F8549F" w:rsidRPr="00F8549F" w:rsidRDefault="00F8549F" w:rsidP="00F8549F">
            <w:pPr>
              <w:spacing w:after="0"/>
            </w:pPr>
            <w:r w:rsidRPr="00F8549F">
              <w:t>Non-Indigenous</w:t>
            </w:r>
          </w:p>
        </w:tc>
        <w:tc>
          <w:tcPr>
            <w:tcW w:w="960" w:type="dxa"/>
            <w:noWrap/>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1519</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8724</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19356</w:t>
            </w:r>
          </w:p>
        </w:tc>
        <w:tc>
          <w:tcPr>
            <w:tcW w:w="960" w:type="dxa"/>
            <w:noWrap/>
            <w:hideMark/>
          </w:tcPr>
          <w:p w:rsidR="00F8549F" w:rsidRPr="00F8549F" w:rsidRDefault="00AD437A" w:rsidP="005539F9">
            <w:pPr>
              <w:spacing w:after="0"/>
              <w:jc w:val="right"/>
              <w:cnfStyle w:val="000000000000" w:firstRow="0" w:lastRow="0" w:firstColumn="0" w:lastColumn="0" w:oddVBand="0" w:evenVBand="0" w:oddHBand="0" w:evenHBand="0" w:firstRowFirstColumn="0" w:firstRowLastColumn="0" w:lastRowFirstColumn="0" w:lastRowLastColumn="0"/>
            </w:pPr>
            <w:r>
              <w:t>24485</w:t>
            </w:r>
          </w:p>
        </w:tc>
        <w:tc>
          <w:tcPr>
            <w:tcW w:w="960" w:type="dxa"/>
            <w:noWrap/>
            <w:hideMark/>
          </w:tcPr>
          <w:p w:rsidR="00F8549F" w:rsidRPr="00F8549F" w:rsidRDefault="000715CF" w:rsidP="005539F9">
            <w:pPr>
              <w:spacing w:after="0"/>
              <w:jc w:val="right"/>
              <w:cnfStyle w:val="000000000000" w:firstRow="0" w:lastRow="0" w:firstColumn="0" w:lastColumn="0" w:oddVBand="0" w:evenVBand="0" w:oddHBand="0" w:evenHBand="0" w:firstRowFirstColumn="0" w:firstRowLastColumn="0" w:lastRowFirstColumn="0" w:lastRowLastColumn="0"/>
            </w:pPr>
            <w:r>
              <w:t>27414</w:t>
            </w:r>
          </w:p>
        </w:tc>
        <w:tc>
          <w:tcPr>
            <w:tcW w:w="960" w:type="dxa"/>
            <w:noWrap/>
            <w:hideMark/>
          </w:tcPr>
          <w:p w:rsidR="00F8549F" w:rsidRPr="00F8549F" w:rsidRDefault="00F8549F" w:rsidP="005539F9">
            <w:pPr>
              <w:spacing w:after="0"/>
              <w:jc w:val="right"/>
              <w:cnfStyle w:val="000000000000" w:firstRow="0" w:lastRow="0" w:firstColumn="0" w:lastColumn="0" w:oddVBand="0" w:evenVBand="0" w:oddHBand="0" w:evenHBand="0" w:firstRowFirstColumn="0" w:firstRowLastColumn="0" w:lastRowFirstColumn="0" w:lastRowLastColumn="0"/>
            </w:pPr>
            <w:r w:rsidRPr="00F8549F">
              <w:t>32528</w:t>
            </w:r>
          </w:p>
        </w:tc>
        <w:tc>
          <w:tcPr>
            <w:tcW w:w="960" w:type="dxa"/>
            <w:noWrap/>
            <w:hideMark/>
          </w:tcPr>
          <w:p w:rsidR="00F8549F" w:rsidRPr="00F8549F" w:rsidRDefault="000715CF" w:rsidP="004E27CC">
            <w:pPr>
              <w:spacing w:after="0"/>
              <w:jc w:val="right"/>
              <w:cnfStyle w:val="000000000000" w:firstRow="0" w:lastRow="0" w:firstColumn="0" w:lastColumn="0" w:oddVBand="0" w:evenVBand="0" w:oddHBand="0" w:evenHBand="0" w:firstRowFirstColumn="0" w:firstRowLastColumn="0" w:lastRowFirstColumn="0" w:lastRowLastColumn="0"/>
            </w:pPr>
            <w:r>
              <w:t>35865</w:t>
            </w:r>
          </w:p>
        </w:tc>
      </w:tr>
    </w:tbl>
    <w:p w:rsidR="008C74CE" w:rsidRDefault="008C74CE" w:rsidP="0093710B">
      <w:pPr>
        <w:rPr>
          <w:i/>
        </w:rPr>
      </w:pPr>
    </w:p>
    <w:p w:rsidR="005C5804" w:rsidRDefault="005C5804">
      <w:pPr>
        <w:spacing w:after="0"/>
      </w:pPr>
      <w:r>
        <w:br w:type="page"/>
      </w:r>
    </w:p>
    <w:p w:rsidR="00663F26" w:rsidRPr="00542DE7" w:rsidRDefault="00663F26" w:rsidP="00542DE7">
      <w:pPr>
        <w:pStyle w:val="FigureTableTitle"/>
        <w:rPr>
          <w:sz w:val="20"/>
        </w:rPr>
      </w:pPr>
      <w:r w:rsidRPr="00A81C47">
        <w:lastRenderedPageBreak/>
        <w:t xml:space="preserve">Figure </w:t>
      </w:r>
      <w:r w:rsidR="005C5804">
        <w:t>2</w:t>
      </w:r>
      <w:r w:rsidRPr="00A81C47">
        <w:t xml:space="preserve">: </w:t>
      </w:r>
      <w:r>
        <w:t>TTC/TSC Enrolments by State</w:t>
      </w:r>
      <w:r w:rsidR="00E6767D">
        <w:t xml:space="preserve"> and Territory</w:t>
      </w:r>
      <w:r>
        <w:t xml:space="preserve"> since 2010</w:t>
      </w:r>
    </w:p>
    <w:p w:rsidR="009F2CBF" w:rsidRDefault="00C9492F" w:rsidP="00C9492F">
      <w:pPr>
        <w:spacing w:after="220"/>
        <w:jc w:val="center"/>
        <w:rPr>
          <w:i/>
        </w:rPr>
      </w:pPr>
      <w:r>
        <w:rPr>
          <w:i/>
          <w:noProof/>
        </w:rPr>
        <w:drawing>
          <wp:inline distT="0" distB="0" distL="0" distR="0" wp14:anchorId="4844D639">
            <wp:extent cx="5413121" cy="4086225"/>
            <wp:effectExtent l="0" t="0" r="0" b="0"/>
            <wp:docPr id="11" name="Picture 11" descr="This chart shows enrolments by state from 2010 to 2016.&#10;&#10;From 2010 to 2016, the number of enrolments has been greatest in New South Wales, followed by Queensland, Victoria, South Australia, Western Australia, Australian Capital Territory,  and Tasmania and Northern Territory.&#10;&#10;" title="Figure 2 TTC/TSC enrolments by state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8620" cy="4090376"/>
                    </a:xfrm>
                    <a:prstGeom prst="rect">
                      <a:avLst/>
                    </a:prstGeom>
                    <a:noFill/>
                  </pic:spPr>
                </pic:pic>
              </a:graphicData>
            </a:graphic>
          </wp:inline>
        </w:drawing>
      </w:r>
    </w:p>
    <w:p w:rsidR="009F2CBF" w:rsidRPr="00010E33" w:rsidRDefault="009F2CBF" w:rsidP="00542DE7">
      <w:pPr>
        <w:pStyle w:val="Heading2"/>
      </w:pPr>
      <w:bookmarkStart w:id="5" w:name="_Toc517695242"/>
      <w:r>
        <w:t>4.1</w:t>
      </w:r>
      <w:r>
        <w:tab/>
      </w:r>
      <w:r w:rsidR="004D4C8E">
        <w:t xml:space="preserve">Enrolments by </w:t>
      </w:r>
      <w:r>
        <w:t>Certificate Levels</w:t>
      </w:r>
      <w:bookmarkEnd w:id="5"/>
    </w:p>
    <w:p w:rsidR="009F2CBF" w:rsidRDefault="009F2CBF" w:rsidP="00542DE7">
      <w:pPr>
        <w:pStyle w:val="FigureTableTitle"/>
      </w:pPr>
      <w:r w:rsidRPr="00A81C47">
        <w:t xml:space="preserve">Figure </w:t>
      </w:r>
      <w:r w:rsidR="005C5804">
        <w:t>3</w:t>
      </w:r>
      <w:r w:rsidRPr="00A81C47">
        <w:t xml:space="preserve">: </w:t>
      </w:r>
      <w:r w:rsidRPr="00536FC6">
        <w:t>Enrolments in TTC</w:t>
      </w:r>
      <w:r>
        <w:t>/TSC</w:t>
      </w:r>
      <w:r w:rsidRPr="00536FC6">
        <w:t xml:space="preserve">s by Certificate Level </w:t>
      </w:r>
      <w:r>
        <w:t>by Year</w:t>
      </w:r>
    </w:p>
    <w:p w:rsidR="0074422F" w:rsidRDefault="00C9492F" w:rsidP="0074422F">
      <w:pPr>
        <w:spacing w:after="220"/>
        <w:ind w:left="567"/>
        <w:jc w:val="center"/>
        <w:rPr>
          <w:i/>
        </w:rPr>
      </w:pPr>
      <w:r>
        <w:rPr>
          <w:i/>
          <w:noProof/>
        </w:rPr>
        <w:drawing>
          <wp:inline distT="0" distB="0" distL="0" distR="0" wp14:anchorId="020D2932">
            <wp:extent cx="5096510" cy="3629025"/>
            <wp:effectExtent l="0" t="0" r="8890" b="9525"/>
            <wp:docPr id="23" name="Picture 23" descr="This bar graph shows the number of enrolments by certificate level from 2010 to 2016.&#10;&#10;2010&#10;Certificate 1, 574&#10;Certificate 2, 859&#10;Certificate 3, 237&#10;Certificate 4, 0&#10;&#10;2011&#10;Certificate 1, 3649&#10;Certificate 2, 5339&#10;Certificate 3, 700&#10;Certificate 4, 0&#10;&#10;2012&#10;Certificate 1, 5612&#10;Certificate 2, 14386&#10;Certificate 3, 1070&#10;Certificate 4, 0&#10;&#10;2013&#10;Certificate 1, 7638&#10;Certificate 2, 17875&#10;Certificate 3, 1078&#10;Certificate 4, 0&#10;&#10;2014&#10;Certificate 1, 8875&#10;Certificate 2, 19623&#10;Certificate 3, 1663&#10;Certificate 4, 14&#10;&#10;2015&#10;Certificate 1, 9553&#10;Certificate 2, 23544&#10;Certificate 3, 2223&#10;Certificate 4, 2&#10;&#10;2016&#10;Certificate 1, 9707&#10;Certificate 2, 27045&#10;Certificate 3, 2563&#10;Certificate 4, 6" title="Figure 3 Enrolments in TTCs/TSCs by 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6510" cy="3629025"/>
                    </a:xfrm>
                    <a:prstGeom prst="rect">
                      <a:avLst/>
                    </a:prstGeom>
                    <a:noFill/>
                  </pic:spPr>
                </pic:pic>
              </a:graphicData>
            </a:graphic>
          </wp:inline>
        </w:drawing>
      </w:r>
    </w:p>
    <w:p w:rsidR="00C9492F" w:rsidRDefault="00C9492F">
      <w:pPr>
        <w:spacing w:after="0"/>
        <w:rPr>
          <w:b/>
          <w:color w:val="417427"/>
          <w:sz w:val="32"/>
        </w:rPr>
      </w:pPr>
      <w:r>
        <w:rPr>
          <w:b/>
          <w:color w:val="417427"/>
          <w:sz w:val="32"/>
        </w:rPr>
        <w:br w:type="page"/>
      </w:r>
    </w:p>
    <w:p w:rsidR="00663F26" w:rsidRPr="00542DE7" w:rsidRDefault="00663F26" w:rsidP="00542DE7">
      <w:pPr>
        <w:pStyle w:val="Heading2"/>
      </w:pPr>
      <w:bookmarkStart w:id="6" w:name="_Toc517695243"/>
      <w:r w:rsidRPr="00542DE7">
        <w:lastRenderedPageBreak/>
        <w:t>4.</w:t>
      </w:r>
      <w:r w:rsidR="009F2CBF" w:rsidRPr="00542DE7">
        <w:t>2</w:t>
      </w:r>
      <w:r w:rsidRPr="00542DE7">
        <w:tab/>
      </w:r>
      <w:r w:rsidR="004D4C8E" w:rsidRPr="00542DE7">
        <w:t xml:space="preserve">Enrolments by </w:t>
      </w:r>
      <w:r w:rsidRPr="00542DE7">
        <w:t>Fields of Study</w:t>
      </w:r>
      <w:bookmarkEnd w:id="6"/>
    </w:p>
    <w:p w:rsidR="00A43546" w:rsidRPr="00842B33" w:rsidRDefault="00795DB3" w:rsidP="00542DE7">
      <w:r w:rsidRPr="00842B33">
        <w:t>For the purpose of this report</w:t>
      </w:r>
      <w:r w:rsidR="00A43546" w:rsidRPr="00842B33">
        <w:rPr>
          <w:b/>
        </w:rPr>
        <w:t xml:space="preserve"> </w:t>
      </w:r>
      <w:r w:rsidR="00A43546" w:rsidRPr="00842B33">
        <w:t>some Fields of Study have been combined:</w:t>
      </w:r>
    </w:p>
    <w:p w:rsidR="00A43546" w:rsidRPr="00AB7FE4" w:rsidRDefault="00542DE7" w:rsidP="00795DB3">
      <w:pPr>
        <w:pStyle w:val="ListParagraph"/>
        <w:numPr>
          <w:ilvl w:val="0"/>
          <w:numId w:val="21"/>
        </w:numPr>
        <w:spacing w:after="0"/>
      </w:pPr>
      <w:r>
        <w:t>Agriculture – i</w:t>
      </w:r>
      <w:r w:rsidR="00A43546" w:rsidRPr="00AB7FE4">
        <w:t>ncludes Fisheries, Horticulture, Viticulture, Environmental Studies and Animal Studies</w:t>
      </w:r>
    </w:p>
    <w:p w:rsidR="00A43546" w:rsidRPr="00AB7FE4" w:rsidRDefault="00A43546" w:rsidP="00795DB3">
      <w:pPr>
        <w:pStyle w:val="ListParagraph"/>
        <w:numPr>
          <w:ilvl w:val="0"/>
          <w:numId w:val="21"/>
        </w:numPr>
        <w:spacing w:after="0"/>
      </w:pPr>
      <w:r w:rsidRPr="00AB7FE4">
        <w:t>Engineering</w:t>
      </w:r>
      <w:r w:rsidR="00542DE7">
        <w:t xml:space="preserve"> – </w:t>
      </w:r>
      <w:r w:rsidRPr="00AB7FE4">
        <w:t>includes Aerospace, Civil Engineering, Maritime Engineering</w:t>
      </w:r>
      <w:r w:rsidR="009913DD" w:rsidRPr="00AB7FE4">
        <w:t>,</w:t>
      </w:r>
      <w:r w:rsidRPr="00AB7FE4">
        <w:t xml:space="preserve"> </w:t>
      </w:r>
      <w:r w:rsidR="009913DD" w:rsidRPr="00AB7FE4">
        <w:t xml:space="preserve">Process and Resource Engineering </w:t>
      </w:r>
      <w:r w:rsidRPr="00AB7FE4">
        <w:t>and Transport and Logistics</w:t>
      </w:r>
    </w:p>
    <w:p w:rsidR="00A43546" w:rsidRPr="00AB7FE4" w:rsidRDefault="00A43546" w:rsidP="00795DB3">
      <w:pPr>
        <w:pStyle w:val="ListParagraph"/>
        <w:numPr>
          <w:ilvl w:val="0"/>
          <w:numId w:val="21"/>
        </w:numPr>
        <w:spacing w:after="0"/>
      </w:pPr>
      <w:r w:rsidRPr="00AB7FE4">
        <w:t>Food and Hospitality</w:t>
      </w:r>
      <w:r w:rsidR="00542DE7">
        <w:t xml:space="preserve"> – </w:t>
      </w:r>
      <w:r w:rsidRPr="00AB7FE4">
        <w:t>includes Food Processing, Hospitality and Tourism</w:t>
      </w:r>
    </w:p>
    <w:p w:rsidR="00A43546" w:rsidRPr="00AB7FE4" w:rsidRDefault="00A43546" w:rsidP="00795DB3">
      <w:pPr>
        <w:pStyle w:val="ListParagraph"/>
        <w:numPr>
          <w:ilvl w:val="0"/>
          <w:numId w:val="21"/>
        </w:numPr>
        <w:spacing w:after="0"/>
      </w:pPr>
      <w:r w:rsidRPr="00AB7FE4">
        <w:t>Personal Services</w:t>
      </w:r>
      <w:r w:rsidR="00542DE7">
        <w:t xml:space="preserve"> – </w:t>
      </w:r>
      <w:r w:rsidRPr="00AB7FE4">
        <w:t>includes Beauty Services, Hairdressing and Personal Training</w:t>
      </w:r>
    </w:p>
    <w:p w:rsidR="00B342AC" w:rsidRPr="00AB7FE4" w:rsidRDefault="00B342AC" w:rsidP="00795DB3">
      <w:pPr>
        <w:pStyle w:val="ListParagraph"/>
        <w:numPr>
          <w:ilvl w:val="0"/>
          <w:numId w:val="21"/>
        </w:numPr>
        <w:spacing w:after="0"/>
      </w:pPr>
      <w:r w:rsidRPr="00AB7FE4">
        <w:t xml:space="preserve">Science – includes Natural Sciences and Information </w:t>
      </w:r>
      <w:r w:rsidR="00A9542A" w:rsidRPr="00AB7FE4">
        <w:t>Systems</w:t>
      </w:r>
    </w:p>
    <w:p w:rsidR="00A43546" w:rsidRPr="00AB7FE4" w:rsidRDefault="00A43546" w:rsidP="00795DB3">
      <w:pPr>
        <w:pStyle w:val="ListParagraph"/>
        <w:numPr>
          <w:ilvl w:val="0"/>
          <w:numId w:val="21"/>
        </w:numPr>
        <w:spacing w:after="220"/>
      </w:pPr>
      <w:r w:rsidRPr="00AB7FE4">
        <w:t>Manufacturing</w:t>
      </w:r>
      <w:r w:rsidR="00542DE7">
        <w:t xml:space="preserve"> – </w:t>
      </w:r>
      <w:r w:rsidRPr="00AB7FE4">
        <w:t>includes Furniture Making and Graphic and Design Services</w:t>
      </w:r>
      <w:r w:rsidR="005D13A2" w:rsidRPr="00AB7FE4">
        <w:t>.</w:t>
      </w:r>
    </w:p>
    <w:p w:rsidR="00663F26" w:rsidRDefault="00663F26" w:rsidP="00542DE7">
      <w:pPr>
        <w:pStyle w:val="FigureTableTitle"/>
      </w:pPr>
      <w:r w:rsidRPr="00A81C47">
        <w:t xml:space="preserve">Figure </w:t>
      </w:r>
      <w:r w:rsidR="00A43546">
        <w:t>4</w:t>
      </w:r>
      <w:r w:rsidRPr="00A81C47">
        <w:t xml:space="preserve">: </w:t>
      </w:r>
      <w:r w:rsidR="00A34DE8" w:rsidRPr="00A34DE8">
        <w:t>National</w:t>
      </w:r>
      <w:r w:rsidR="00A34DE8">
        <w:t xml:space="preserve"> </w:t>
      </w:r>
      <w:r>
        <w:t xml:space="preserve">TTC/TSC Enrolments by </w:t>
      </w:r>
      <w:r w:rsidR="00842B33">
        <w:t>Fields of Study</w:t>
      </w:r>
      <w:r>
        <w:t xml:space="preserve"> </w:t>
      </w:r>
      <w:r w:rsidR="00A34DE8">
        <w:t>followed</w:t>
      </w:r>
      <w:r w:rsidR="00741832">
        <w:t xml:space="preserve"> </w:t>
      </w:r>
      <w:r>
        <w:t xml:space="preserve">by </w:t>
      </w:r>
      <w:r w:rsidR="00A34DE8">
        <w:t xml:space="preserve">Top Five Fields of Study per </w:t>
      </w:r>
      <w:r>
        <w:t>State and Territory</w:t>
      </w:r>
    </w:p>
    <w:p w:rsidR="002C55D3" w:rsidRDefault="00C9492F" w:rsidP="002051C6">
      <w:pPr>
        <w:autoSpaceDE w:val="0"/>
        <w:autoSpaceDN w:val="0"/>
        <w:adjustRightInd w:val="0"/>
        <w:ind w:left="567"/>
        <w:jc w:val="center"/>
        <w:rPr>
          <w:i/>
        </w:rPr>
      </w:pPr>
      <w:r>
        <w:rPr>
          <w:i/>
          <w:noProof/>
        </w:rPr>
        <w:drawing>
          <wp:inline distT="0" distB="0" distL="0" distR="0" wp14:anchorId="229CCBF3">
            <wp:extent cx="5824220" cy="2889935"/>
            <wp:effectExtent l="0" t="0" r="0" b="5715"/>
            <wp:docPr id="25" name="Picture 25" descr="This bar graph shows the number of enrolments by fields of study in 2016.&#10;&#10;Food and hospitality, 10368&#10;Building and construction, 9414&#10;Engineering, 7341&#10;Agriculture, 3265&#10;Automotive, 3214&#10;Manufacturing 2193&#10;Electrotechnology, 1657&#10;Health, 1023&#10;Personal services, 808&#10;Science, 171" title="Figure 4 Enrolments in TTCs/TSCs by c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866" t="4009" r="-1780" b="2892"/>
                    <a:stretch/>
                  </pic:blipFill>
                  <pic:spPr bwMode="auto">
                    <a:xfrm>
                      <a:off x="0" y="0"/>
                      <a:ext cx="5850819" cy="290313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s containing bar graphs"/>
        <w:tblDescription w:val="This table contains bar graphs of the top five fields of study in each state and territory."/>
      </w:tblPr>
      <w:tblGrid>
        <w:gridCol w:w="4957"/>
        <w:gridCol w:w="4670"/>
      </w:tblGrid>
      <w:tr w:rsidR="002C55D3" w:rsidTr="00F716CF">
        <w:trPr>
          <w:tblHeader/>
        </w:trPr>
        <w:tc>
          <w:tcPr>
            <w:tcW w:w="4957" w:type="dxa"/>
          </w:tcPr>
          <w:p w:rsidR="002C55D3" w:rsidRDefault="00C9492F" w:rsidP="005C5804">
            <w:pPr>
              <w:autoSpaceDE w:val="0"/>
              <w:autoSpaceDN w:val="0"/>
              <w:adjustRightInd w:val="0"/>
              <w:rPr>
                <w:i/>
              </w:rPr>
            </w:pPr>
            <w:r>
              <w:rPr>
                <w:i/>
                <w:noProof/>
              </w:rPr>
              <w:lastRenderedPageBreak/>
              <w:drawing>
                <wp:inline distT="0" distB="0" distL="0" distR="0" wp14:anchorId="0D73C3C4">
                  <wp:extent cx="2856691" cy="2181225"/>
                  <wp:effectExtent l="0" t="0" r="1270" b="0"/>
                  <wp:docPr id="26" name="Picture 26" descr="Bar graph showing the top five fields of study in New South Wales in 2016.&#10;&#10;The top five fields of study are:&#10;food and hospitality, 5316&#10;building and construction, 2571&#10;engineering, 1767&#10;agriculture, 990&#10;automotive, 299" title="New South Wales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321" cy="2198504"/>
                          </a:xfrm>
                          <a:prstGeom prst="rect">
                            <a:avLst/>
                          </a:prstGeom>
                          <a:noFill/>
                        </pic:spPr>
                      </pic:pic>
                    </a:graphicData>
                  </a:graphic>
                </wp:inline>
              </w:drawing>
            </w:r>
          </w:p>
        </w:tc>
        <w:tc>
          <w:tcPr>
            <w:tcW w:w="4670" w:type="dxa"/>
          </w:tcPr>
          <w:p w:rsidR="002C55D3" w:rsidRDefault="00C9492F" w:rsidP="005C5804">
            <w:pPr>
              <w:autoSpaceDE w:val="0"/>
              <w:autoSpaceDN w:val="0"/>
              <w:adjustRightInd w:val="0"/>
              <w:rPr>
                <w:i/>
              </w:rPr>
            </w:pPr>
            <w:r>
              <w:rPr>
                <w:i/>
                <w:noProof/>
              </w:rPr>
              <w:drawing>
                <wp:inline distT="0" distB="0" distL="0" distR="0" wp14:anchorId="291856CF">
                  <wp:extent cx="2620645" cy="2085975"/>
                  <wp:effectExtent l="0" t="0" r="8255" b="9525"/>
                  <wp:docPr id="27" name="Picture 27" descr="Bar graph showing the top five fields of study in Victoria in 2016.&#10;&#10;The top five fields of study are:&#10;building and construction, 2593&#10;food and hospitality, 1138&#10;engineering, 928&#10;automotive, 908&#10;electrotechnology, 670 " title="Victoria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912" cy="2090167"/>
                          </a:xfrm>
                          <a:prstGeom prst="rect">
                            <a:avLst/>
                          </a:prstGeom>
                          <a:noFill/>
                        </pic:spPr>
                      </pic:pic>
                    </a:graphicData>
                  </a:graphic>
                </wp:inline>
              </w:drawing>
            </w:r>
          </w:p>
        </w:tc>
      </w:tr>
      <w:tr w:rsidR="002C55D3" w:rsidTr="00876108">
        <w:tc>
          <w:tcPr>
            <w:tcW w:w="4957" w:type="dxa"/>
          </w:tcPr>
          <w:p w:rsidR="002C55D3" w:rsidRDefault="00C9492F" w:rsidP="005C5804">
            <w:pPr>
              <w:autoSpaceDE w:val="0"/>
              <w:autoSpaceDN w:val="0"/>
              <w:adjustRightInd w:val="0"/>
              <w:rPr>
                <w:i/>
              </w:rPr>
            </w:pPr>
            <w:r>
              <w:rPr>
                <w:i/>
                <w:noProof/>
              </w:rPr>
              <w:drawing>
                <wp:inline distT="0" distB="0" distL="0" distR="0" wp14:anchorId="20E6DB91">
                  <wp:extent cx="2968625" cy="2066925"/>
                  <wp:effectExtent l="0" t="0" r="3175" b="9525"/>
                  <wp:docPr id="28" name="Picture 28" descr="Bar graph showing the top five fields of study in Queensland in 2016.&#10;&#10;The top five fields of study are:&#10;engineering, 2984&#10;building and construction, 1962 &#10;food and hospitality, 1887&#10;manufacturing, 1171&#10;automotive, 659" title="Queensland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3923" cy="2077576"/>
                          </a:xfrm>
                          <a:prstGeom prst="rect">
                            <a:avLst/>
                          </a:prstGeom>
                          <a:noFill/>
                        </pic:spPr>
                      </pic:pic>
                    </a:graphicData>
                  </a:graphic>
                </wp:inline>
              </w:drawing>
            </w:r>
          </w:p>
        </w:tc>
        <w:tc>
          <w:tcPr>
            <w:tcW w:w="4670" w:type="dxa"/>
          </w:tcPr>
          <w:p w:rsidR="002C55D3" w:rsidRDefault="00C9492F" w:rsidP="005C5804">
            <w:pPr>
              <w:autoSpaceDE w:val="0"/>
              <w:autoSpaceDN w:val="0"/>
              <w:adjustRightInd w:val="0"/>
              <w:rPr>
                <w:i/>
              </w:rPr>
            </w:pPr>
            <w:r>
              <w:rPr>
                <w:i/>
                <w:noProof/>
              </w:rPr>
              <w:drawing>
                <wp:inline distT="0" distB="0" distL="0" distR="0" wp14:anchorId="7C0F74AD">
                  <wp:extent cx="2771775" cy="1988185"/>
                  <wp:effectExtent l="0" t="0" r="9525" b="0"/>
                  <wp:docPr id="29" name="Picture 29" descr="Bar graph showing the top five fields of study in Western Australia in 2016.&#10;&#10;The top five fields of study are:&#10;engineering, 947&#10;building and construction, 587&#10;agriculture, 545&#10;automotive, 478&#10;food and hospitality, 445&#10;" title="Western Australia top five fields of stu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0649" cy="1994550"/>
                          </a:xfrm>
                          <a:prstGeom prst="rect">
                            <a:avLst/>
                          </a:prstGeom>
                          <a:noFill/>
                        </pic:spPr>
                      </pic:pic>
                    </a:graphicData>
                  </a:graphic>
                </wp:inline>
              </w:drawing>
            </w:r>
          </w:p>
        </w:tc>
      </w:tr>
      <w:tr w:rsidR="002C55D3" w:rsidTr="00876108">
        <w:tc>
          <w:tcPr>
            <w:tcW w:w="4957" w:type="dxa"/>
          </w:tcPr>
          <w:p w:rsidR="002C55D3" w:rsidRDefault="00C9492F" w:rsidP="005C5804">
            <w:pPr>
              <w:autoSpaceDE w:val="0"/>
              <w:autoSpaceDN w:val="0"/>
              <w:adjustRightInd w:val="0"/>
              <w:rPr>
                <w:i/>
              </w:rPr>
            </w:pPr>
            <w:r>
              <w:rPr>
                <w:i/>
                <w:noProof/>
              </w:rPr>
              <w:drawing>
                <wp:inline distT="0" distB="0" distL="0" distR="0" wp14:anchorId="7FD1049B">
                  <wp:extent cx="3000792" cy="1800225"/>
                  <wp:effectExtent l="0" t="0" r="9525" b="0"/>
                  <wp:docPr id="30" name="Picture 30" descr="Bar graph showing the top five fields of study in South Australia in 2016.&#10;&#10;The top five fields of study are:&#10;building and construction, 1179&#10;agriculture, 686&#10;food and hospitality, 578&#10;engineering, 497&#10;automotive, 495" title="South Australia top five fields of stu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007" cy="1805153"/>
                          </a:xfrm>
                          <a:prstGeom prst="rect">
                            <a:avLst/>
                          </a:prstGeom>
                          <a:noFill/>
                        </pic:spPr>
                      </pic:pic>
                    </a:graphicData>
                  </a:graphic>
                </wp:inline>
              </w:drawing>
            </w:r>
          </w:p>
        </w:tc>
        <w:tc>
          <w:tcPr>
            <w:tcW w:w="4670" w:type="dxa"/>
          </w:tcPr>
          <w:p w:rsidR="002C55D3" w:rsidRDefault="00C9492F" w:rsidP="005C5804">
            <w:pPr>
              <w:autoSpaceDE w:val="0"/>
              <w:autoSpaceDN w:val="0"/>
              <w:adjustRightInd w:val="0"/>
              <w:rPr>
                <w:i/>
              </w:rPr>
            </w:pPr>
            <w:r>
              <w:rPr>
                <w:i/>
                <w:noProof/>
              </w:rPr>
              <w:drawing>
                <wp:inline distT="0" distB="0" distL="0" distR="0" wp14:anchorId="4ED2CC88">
                  <wp:extent cx="2704330" cy="1752600"/>
                  <wp:effectExtent l="0" t="0" r="1270" b="0"/>
                  <wp:docPr id="31" name="Picture 31" descr="Bar graph showing the top five fields of study in Tasmania in 2016.&#10;&#10;The top five fields of study are:&#10;food and hospitality, 336&#10;agriculture, 226&#10;building and construction, 172&#10;automotive, 109&#10;engineering, 105" title="Tasmania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75" cy="1765461"/>
                          </a:xfrm>
                          <a:prstGeom prst="rect">
                            <a:avLst/>
                          </a:prstGeom>
                          <a:noFill/>
                        </pic:spPr>
                      </pic:pic>
                    </a:graphicData>
                  </a:graphic>
                </wp:inline>
              </w:drawing>
            </w:r>
          </w:p>
        </w:tc>
      </w:tr>
      <w:tr w:rsidR="002C55D3" w:rsidTr="00876108">
        <w:tc>
          <w:tcPr>
            <w:tcW w:w="4957" w:type="dxa"/>
          </w:tcPr>
          <w:p w:rsidR="002C55D3" w:rsidRDefault="00C9492F" w:rsidP="005C5804">
            <w:pPr>
              <w:autoSpaceDE w:val="0"/>
              <w:autoSpaceDN w:val="0"/>
              <w:adjustRightInd w:val="0"/>
              <w:rPr>
                <w:i/>
              </w:rPr>
            </w:pPr>
            <w:r>
              <w:rPr>
                <w:i/>
                <w:noProof/>
              </w:rPr>
              <w:drawing>
                <wp:inline distT="0" distB="0" distL="0" distR="0" wp14:anchorId="6C67D9D9">
                  <wp:extent cx="2968031" cy="1962150"/>
                  <wp:effectExtent l="0" t="0" r="3810" b="0"/>
                  <wp:docPr id="32" name="Picture 32" descr="Bar graph showing the top five fields of study in the Australian Capital Territory in 2016.&#10;&#10;The top five fields of study are:&#10;food and hospitality, 663&#10;building and construction, 267&#10;automotive, 255&#10;manufacturing, 232&#10;health, 52" title="Australian Capital Territory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038" cy="1976699"/>
                          </a:xfrm>
                          <a:prstGeom prst="rect">
                            <a:avLst/>
                          </a:prstGeom>
                          <a:noFill/>
                        </pic:spPr>
                      </pic:pic>
                    </a:graphicData>
                  </a:graphic>
                </wp:inline>
              </w:drawing>
            </w:r>
          </w:p>
        </w:tc>
        <w:tc>
          <w:tcPr>
            <w:tcW w:w="4670" w:type="dxa"/>
          </w:tcPr>
          <w:p w:rsidR="002C55D3" w:rsidRDefault="00C9492F" w:rsidP="005C5804">
            <w:pPr>
              <w:autoSpaceDE w:val="0"/>
              <w:autoSpaceDN w:val="0"/>
              <w:adjustRightInd w:val="0"/>
              <w:rPr>
                <w:i/>
              </w:rPr>
            </w:pPr>
            <w:r>
              <w:rPr>
                <w:i/>
                <w:noProof/>
              </w:rPr>
              <w:drawing>
                <wp:inline distT="0" distB="0" distL="0" distR="0" wp14:anchorId="03D56A63">
                  <wp:extent cx="2724150" cy="1737360"/>
                  <wp:effectExtent l="0" t="0" r="0" b="0"/>
                  <wp:docPr id="33" name="Picture 33" descr="Bar graph showing the top five fields of study in the Northern Territory in 2016.&#10;&#10;The top five fields of study are:&#10;manufacturing, 154&#10;agriculture, 153&#10;building and construction, 83&#10;engineering, 67&#10;health, 19" title="Northern Territory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4571" cy="1744006"/>
                          </a:xfrm>
                          <a:prstGeom prst="rect">
                            <a:avLst/>
                          </a:prstGeom>
                          <a:noFill/>
                        </pic:spPr>
                      </pic:pic>
                    </a:graphicData>
                  </a:graphic>
                </wp:inline>
              </w:drawing>
            </w:r>
          </w:p>
        </w:tc>
      </w:tr>
    </w:tbl>
    <w:p w:rsidR="009F2CBF" w:rsidRPr="00010E33" w:rsidRDefault="009F2CBF" w:rsidP="00542DE7">
      <w:pPr>
        <w:pStyle w:val="FigureTableTitle"/>
      </w:pPr>
      <w:r>
        <w:t>4.3</w:t>
      </w:r>
      <w:r>
        <w:tab/>
        <w:t>Clustering and Stand Alone Projects</w:t>
      </w:r>
    </w:p>
    <w:p w:rsidR="00985C26" w:rsidRDefault="00485C53" w:rsidP="00542DE7">
      <w:r>
        <w:t xml:space="preserve">There were </w:t>
      </w:r>
      <w:r w:rsidR="004E65B8">
        <w:t>235</w:t>
      </w:r>
      <w:r w:rsidR="009913DD">
        <w:t xml:space="preserve"> stand-</w:t>
      </w:r>
      <w:r>
        <w:t xml:space="preserve">alone projects and </w:t>
      </w:r>
      <w:r w:rsidR="004E65B8">
        <w:t>230</w:t>
      </w:r>
      <w:r>
        <w:t xml:space="preserve"> cluster projects th</w:t>
      </w:r>
      <w:r w:rsidR="00985C26">
        <w:t xml:space="preserve">at reported enrolments in </w:t>
      </w:r>
      <w:r w:rsidR="00F70EAE">
        <w:t>2016</w:t>
      </w:r>
      <w:r w:rsidR="00985C26">
        <w:t>.</w:t>
      </w:r>
    </w:p>
    <w:p w:rsidR="00985C26" w:rsidRDefault="00985C26" w:rsidP="00542DE7">
      <w:r>
        <w:t xml:space="preserve">The </w:t>
      </w:r>
      <w:r w:rsidR="004E65B8">
        <w:t>235</w:t>
      </w:r>
      <w:r w:rsidR="009913DD">
        <w:t xml:space="preserve"> stand-</w:t>
      </w:r>
      <w:r>
        <w:t xml:space="preserve">alone projects also had enrolments from students from </w:t>
      </w:r>
      <w:r w:rsidR="004E65B8">
        <w:t>111</w:t>
      </w:r>
      <w:r>
        <w:t xml:space="preserve"> schools that were not contracted to the TTC/TSC.</w:t>
      </w:r>
    </w:p>
    <w:p w:rsidR="00485C53" w:rsidRDefault="00985C26" w:rsidP="00542DE7">
      <w:r>
        <w:lastRenderedPageBreak/>
        <w:t xml:space="preserve">The </w:t>
      </w:r>
      <w:r w:rsidR="004E65B8">
        <w:t>230</w:t>
      </w:r>
      <w:r>
        <w:t xml:space="preserve"> cluster projects had </w:t>
      </w:r>
      <w:r w:rsidR="0094348C">
        <w:t>966</w:t>
      </w:r>
      <w:r>
        <w:t xml:space="preserve"> schools contracted to the TTC/TSC with students from </w:t>
      </w:r>
      <w:r w:rsidR="0094348C">
        <w:t>739</w:t>
      </w:r>
      <w:r>
        <w:t xml:space="preserve"> of those schools enrolling at the TTC/TSC and students from an additional </w:t>
      </w:r>
      <w:r w:rsidR="0094348C">
        <w:t>249</w:t>
      </w:r>
      <w:r>
        <w:t xml:space="preserve"> non contracted schools also enrolled in the TTC/TSC.</w:t>
      </w:r>
    </w:p>
    <w:p w:rsidR="00FE01A9" w:rsidRDefault="00FE01A9" w:rsidP="00542DE7">
      <w:r w:rsidRPr="002376C9">
        <w:t xml:space="preserve">Clustering arrangements can attract a higher enrolment due to the </w:t>
      </w:r>
      <w:r w:rsidR="00795DB3">
        <w:t xml:space="preserve">larger </w:t>
      </w:r>
      <w:r w:rsidRPr="002376C9">
        <w:t>pool of students available from the contracted schools</w:t>
      </w:r>
      <w:r w:rsidR="00795DB3">
        <w:t>.</w:t>
      </w:r>
    </w:p>
    <w:p w:rsidR="0018306E" w:rsidRDefault="0018306E" w:rsidP="00542DE7">
      <w:pPr>
        <w:pStyle w:val="FigureTableTitle"/>
      </w:pPr>
      <w:r w:rsidRPr="00A81C47">
        <w:t xml:space="preserve">Figure </w:t>
      </w:r>
      <w:r w:rsidR="002E1A77">
        <w:t>5</w:t>
      </w:r>
      <w:r w:rsidR="00D47872" w:rsidRPr="00A81C47">
        <w:t>:</w:t>
      </w:r>
      <w:r w:rsidRPr="00A81C47">
        <w:t xml:space="preserve"> </w:t>
      </w:r>
      <w:r>
        <w:t>TTC/TSC Enrolments per TTC/TSC project</w:t>
      </w:r>
    </w:p>
    <w:p w:rsidR="006455E0" w:rsidRDefault="00C9492F" w:rsidP="00F5271C">
      <w:pPr>
        <w:ind w:left="567"/>
      </w:pPr>
      <w:r>
        <w:rPr>
          <w:noProof/>
        </w:rPr>
        <w:drawing>
          <wp:inline distT="0" distB="0" distL="0" distR="0" wp14:anchorId="0813D4B6">
            <wp:extent cx="5423591" cy="2541815"/>
            <wp:effectExtent l="0" t="0" r="5715" b="0"/>
            <wp:docPr id="34" name="Picture 34" descr="There are:&#10;22 projects with less than 10 enrolments&#10;324 projects with 10 to 99 enrolments&#10;72 projects with 100 to 199 enrolments&#10;31 projects with 200 to 299 projects&#10;7 projects with 300 to 399 enrolments&#10;6 projects with 400 to 499 enrolments&#10;3 projects with more than 500 enrolments " title="Figure 5 TTC/TSC enrolments per TTC/TSC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l="3181" t="4784" r="770" b="2119"/>
                    <a:stretch/>
                  </pic:blipFill>
                  <pic:spPr bwMode="auto">
                    <a:xfrm>
                      <a:off x="0" y="0"/>
                      <a:ext cx="5426531" cy="2543193"/>
                    </a:xfrm>
                    <a:prstGeom prst="rect">
                      <a:avLst/>
                    </a:prstGeom>
                    <a:noFill/>
                    <a:ln>
                      <a:noFill/>
                    </a:ln>
                    <a:extLst>
                      <a:ext uri="{53640926-AAD7-44D8-BBD7-CCE9431645EC}">
                        <a14:shadowObscured xmlns:a14="http://schemas.microsoft.com/office/drawing/2010/main"/>
                      </a:ext>
                    </a:extLst>
                  </pic:spPr>
                </pic:pic>
              </a:graphicData>
            </a:graphic>
          </wp:inline>
        </w:drawing>
      </w:r>
    </w:p>
    <w:p w:rsidR="0018306E" w:rsidRDefault="0018306E" w:rsidP="00542DE7">
      <w:pPr>
        <w:pStyle w:val="FigureTableTitle"/>
      </w:pPr>
      <w:r w:rsidRPr="00A81C47">
        <w:t xml:space="preserve">Figure </w:t>
      </w:r>
      <w:r w:rsidR="002E1A77">
        <w:t>6</w:t>
      </w:r>
      <w:r w:rsidR="00D47872" w:rsidRPr="00A81C47">
        <w:t>:</w:t>
      </w:r>
      <w:r w:rsidRPr="00A81C47">
        <w:t xml:space="preserve"> </w:t>
      </w:r>
      <w:r>
        <w:t>TTC/TSC Enrolments per TTC/TSC Stand Alone project</w:t>
      </w:r>
    </w:p>
    <w:p w:rsidR="006455E0" w:rsidRDefault="00C9492F" w:rsidP="00F5271C">
      <w:pPr>
        <w:ind w:left="567"/>
      </w:pPr>
      <w:r>
        <w:rPr>
          <w:noProof/>
        </w:rPr>
        <w:drawing>
          <wp:inline distT="0" distB="0" distL="0" distR="0" wp14:anchorId="09DECEDF">
            <wp:extent cx="5279572" cy="2743056"/>
            <wp:effectExtent l="0" t="0" r="0" b="635"/>
            <wp:docPr id="35" name="Picture 35" descr="Bar graph shows the number of enrolments per stand alone TTC/TSC project&#10;&#10;There are:&#10;18 stand alone TTC/TSC with less than 10 enrolments&#10;198 stand alone TTC/TSC with 10 to 99 enrolments&#10;17 stand alone TTC/TSC with 100 to 199 enrolments&#10;1 stand alone TTC/TSC with 200 to 299 enrolments&#10;1 stand alone TTC/TSC with 300 to 399 enrolments&#10;" title="Figure 6 TTC/TSC enrolments per TTC/TSC stand alon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964" cy="2747936"/>
                    </a:xfrm>
                    <a:prstGeom prst="rect">
                      <a:avLst/>
                    </a:prstGeom>
                    <a:noFill/>
                  </pic:spPr>
                </pic:pic>
              </a:graphicData>
            </a:graphic>
          </wp:inline>
        </w:drawing>
      </w:r>
    </w:p>
    <w:p w:rsidR="00BF7F22" w:rsidRDefault="00BF7F22">
      <w:pPr>
        <w:spacing w:after="0"/>
        <w:rPr>
          <w:b/>
        </w:rPr>
      </w:pPr>
      <w:r>
        <w:br w:type="page"/>
      </w:r>
    </w:p>
    <w:p w:rsidR="0018306E" w:rsidRDefault="0018306E" w:rsidP="00542DE7">
      <w:pPr>
        <w:pStyle w:val="FigureTableTitle"/>
      </w:pPr>
      <w:r w:rsidRPr="00A81C47">
        <w:lastRenderedPageBreak/>
        <w:t xml:space="preserve">Figure </w:t>
      </w:r>
      <w:r w:rsidR="002E1A77">
        <w:t>7</w:t>
      </w:r>
      <w:r w:rsidR="00D47872" w:rsidRPr="00A81C47">
        <w:t>:</w:t>
      </w:r>
      <w:r w:rsidRPr="00A81C47">
        <w:t xml:space="preserve"> </w:t>
      </w:r>
      <w:r>
        <w:t>TTC/TSC Enrolments per TTC/TSC Cluster project</w:t>
      </w:r>
    </w:p>
    <w:p w:rsidR="006455E0" w:rsidRDefault="00DF5792" w:rsidP="00767FCA">
      <w:pPr>
        <w:ind w:left="567"/>
      </w:pPr>
      <w:r>
        <w:rPr>
          <w:noProof/>
        </w:rPr>
        <w:drawing>
          <wp:inline distT="0" distB="0" distL="0" distR="0" wp14:anchorId="66B75AC8">
            <wp:extent cx="4737100" cy="2743200"/>
            <wp:effectExtent l="0" t="0" r="6350" b="0"/>
            <wp:docPr id="37" name="Picture 37" descr="Bar graph shows number of enrolments per cluster TTC/TSC.&#10;&#10;There are:&#10;3 cluster TTC/TSC project with less than 10 enrolments&#10;127 cluster TTC/TSC project with 10 to 99 enrolments&#10;55 cluster TTC/TSC project with 100 to 199 enrolments&#10;30 cluster TTC/TSC project with 200 to 299 enrolments&#10;6 cluster TTC/TSC project with 300 to 399 enrolments&#10;6 cluster TTC/TSC project with 400 to 499 enrolments&#10;3 cluster TTC/TSC project with more than 500 enrolments &#10;" title="Figure 7 TTC/TSC enrolments per TT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7100" cy="2743200"/>
                    </a:xfrm>
                    <a:prstGeom prst="rect">
                      <a:avLst/>
                    </a:prstGeom>
                    <a:noFill/>
                  </pic:spPr>
                </pic:pic>
              </a:graphicData>
            </a:graphic>
          </wp:inline>
        </w:drawing>
      </w:r>
    </w:p>
    <w:p w:rsidR="00663F26" w:rsidRPr="00010E33" w:rsidRDefault="00663F26" w:rsidP="00542DE7">
      <w:pPr>
        <w:pStyle w:val="Heading2"/>
      </w:pPr>
      <w:bookmarkStart w:id="7" w:name="_Toc517695244"/>
      <w:r>
        <w:t>4.</w:t>
      </w:r>
      <w:r w:rsidR="009F2CBF">
        <w:t>4</w:t>
      </w:r>
      <w:r>
        <w:tab/>
      </w:r>
      <w:r w:rsidR="00E337B9">
        <w:t xml:space="preserve">Enrolments by </w:t>
      </w:r>
      <w:r>
        <w:t>Gender</w:t>
      </w:r>
      <w:bookmarkEnd w:id="7"/>
    </w:p>
    <w:p w:rsidR="00052271" w:rsidRPr="003C24F8" w:rsidRDefault="00052271" w:rsidP="00542DE7">
      <w:r w:rsidRPr="003C24F8">
        <w:t xml:space="preserve">The </w:t>
      </w:r>
      <w:r>
        <w:t>P</w:t>
      </w:r>
      <w:r w:rsidRPr="003C24F8">
        <w:t xml:space="preserve">rogram aims to address skills shortages in traditional trades and occupations </w:t>
      </w:r>
      <w:r w:rsidR="00CA3BD1">
        <w:t>in</w:t>
      </w:r>
      <w:r w:rsidRPr="003C24F8">
        <w:t xml:space="preserve"> local demand. </w:t>
      </w:r>
      <w:r w:rsidR="00CA3BD1">
        <w:t>S</w:t>
      </w:r>
      <w:r w:rsidRPr="003C24F8">
        <w:t xml:space="preserve">kills shortages tend to occur in </w:t>
      </w:r>
      <w:r w:rsidR="00CA3BD1">
        <w:t xml:space="preserve">traditionally </w:t>
      </w:r>
      <w:r w:rsidRPr="003C24F8">
        <w:t>male domina</w:t>
      </w:r>
      <w:r w:rsidR="00CA3BD1">
        <w:t>n</w:t>
      </w:r>
      <w:r w:rsidRPr="003C24F8">
        <w:t>t industries such as engineering, automotive trades and construction.</w:t>
      </w:r>
    </w:p>
    <w:p w:rsidR="009670A2" w:rsidRPr="008B4C9D" w:rsidRDefault="00AB1198" w:rsidP="00542DE7">
      <w:r>
        <w:t xml:space="preserve">Enrolment data for </w:t>
      </w:r>
      <w:r w:rsidR="00F70EAE">
        <w:t>2016</w:t>
      </w:r>
      <w:r>
        <w:t xml:space="preserve"> </w:t>
      </w:r>
      <w:r w:rsidR="00052271" w:rsidRPr="003C24F8">
        <w:t xml:space="preserve">show that females make up </w:t>
      </w:r>
      <w:r w:rsidR="008C74CE" w:rsidRPr="00E65BC0">
        <w:rPr>
          <w:b/>
        </w:rPr>
        <w:t>29</w:t>
      </w:r>
      <w:r w:rsidR="00D704AB" w:rsidRPr="00E65BC0">
        <w:rPr>
          <w:b/>
        </w:rPr>
        <w:t xml:space="preserve"> per cent</w:t>
      </w:r>
      <w:r w:rsidR="008C74CE">
        <w:t xml:space="preserve"> </w:t>
      </w:r>
      <w:r w:rsidR="00052271" w:rsidRPr="003C24F8">
        <w:t>of all TTC</w:t>
      </w:r>
      <w:r w:rsidR="005814E2">
        <w:t>/TSC</w:t>
      </w:r>
      <w:r w:rsidR="00052271" w:rsidRPr="003C24F8">
        <w:t xml:space="preserve"> enrolments, predominantly </w:t>
      </w:r>
      <w:r w:rsidR="00052271" w:rsidRPr="008B4C9D">
        <w:t>in the fields of</w:t>
      </w:r>
      <w:r w:rsidR="00A06685" w:rsidRPr="008B4C9D">
        <w:t xml:space="preserve"> Food and Hospitality and Agriculture</w:t>
      </w:r>
      <w:r w:rsidR="00052271" w:rsidRPr="008B4C9D">
        <w:t xml:space="preserve"> </w:t>
      </w:r>
      <w:r w:rsidR="005D1790" w:rsidRPr="008B4C9D">
        <w:t>(refer</w:t>
      </w:r>
      <w:r w:rsidR="00052271" w:rsidRPr="008B4C9D">
        <w:t xml:space="preserve"> Figure</w:t>
      </w:r>
      <w:r w:rsidR="009670A2" w:rsidRPr="008B4C9D">
        <w:t> </w:t>
      </w:r>
      <w:r w:rsidR="00985C26" w:rsidRPr="008B4C9D">
        <w:t>8</w:t>
      </w:r>
      <w:r w:rsidR="005D1790" w:rsidRPr="008B4C9D">
        <w:t>)</w:t>
      </w:r>
      <w:r w:rsidR="00052271" w:rsidRPr="008B4C9D">
        <w:t xml:space="preserve">. </w:t>
      </w:r>
    </w:p>
    <w:p w:rsidR="00052271" w:rsidRDefault="00AB1198" w:rsidP="00542DE7">
      <w:r w:rsidRPr="008B4C9D">
        <w:t xml:space="preserve">By contrast males make up </w:t>
      </w:r>
      <w:r w:rsidR="008C74CE" w:rsidRPr="008B4C9D">
        <w:rPr>
          <w:b/>
        </w:rPr>
        <w:t>71</w:t>
      </w:r>
      <w:r w:rsidR="00D704AB" w:rsidRPr="008B4C9D">
        <w:rPr>
          <w:b/>
        </w:rPr>
        <w:t xml:space="preserve"> per cent</w:t>
      </w:r>
      <w:r w:rsidR="008C74CE" w:rsidRPr="008B4C9D">
        <w:rPr>
          <w:b/>
        </w:rPr>
        <w:t xml:space="preserve"> </w:t>
      </w:r>
      <w:r w:rsidR="00B37B38" w:rsidRPr="008B4C9D">
        <w:t>of TTC</w:t>
      </w:r>
      <w:r w:rsidR="005814E2" w:rsidRPr="008B4C9D">
        <w:t>/TSC</w:t>
      </w:r>
      <w:r w:rsidR="00B37B38" w:rsidRPr="008B4C9D">
        <w:t xml:space="preserve"> enrolments and </w:t>
      </w:r>
      <w:r w:rsidRPr="008B4C9D">
        <w:t xml:space="preserve">are </w:t>
      </w:r>
      <w:r w:rsidR="004D10E4" w:rsidRPr="008B4C9D">
        <w:t>mainly</w:t>
      </w:r>
      <w:r w:rsidRPr="008B4C9D">
        <w:t xml:space="preserve"> enrolled in the fields of </w:t>
      </w:r>
      <w:r w:rsidR="00A06685" w:rsidRPr="008B4C9D">
        <w:t xml:space="preserve">Building and Construction and </w:t>
      </w:r>
      <w:r w:rsidRPr="008B4C9D">
        <w:t xml:space="preserve">Engineering </w:t>
      </w:r>
      <w:r w:rsidR="005D1790" w:rsidRPr="008B4C9D">
        <w:t>(refer</w:t>
      </w:r>
      <w:r w:rsidRPr="008B4C9D">
        <w:t xml:space="preserve"> Figure </w:t>
      </w:r>
      <w:r w:rsidR="002D24F4">
        <w:t>8</w:t>
      </w:r>
      <w:r w:rsidR="005D1790" w:rsidRPr="008B4C9D">
        <w:t>)</w:t>
      </w:r>
      <w:r w:rsidRPr="008B4C9D">
        <w:t>.</w:t>
      </w:r>
    </w:p>
    <w:p w:rsidR="004C1989" w:rsidRDefault="004C1989" w:rsidP="00542DE7">
      <w:pPr>
        <w:pStyle w:val="FigureTableTitle"/>
      </w:pPr>
      <w:r w:rsidRPr="00A81C47">
        <w:t xml:space="preserve">Figure </w:t>
      </w:r>
      <w:r w:rsidR="002D24F4">
        <w:t>8</w:t>
      </w:r>
      <w:r w:rsidR="00D47872" w:rsidRPr="00A81C47">
        <w:t>:</w:t>
      </w:r>
      <w:r w:rsidRPr="00A81C47">
        <w:t xml:space="preserve"> </w:t>
      </w:r>
      <w:r w:rsidR="00606B25">
        <w:t xml:space="preserve">Male/Female TTC/TSC Enrolments by </w:t>
      </w:r>
      <w:r w:rsidR="00842B33">
        <w:t>Fields of Study</w:t>
      </w:r>
    </w:p>
    <w:p w:rsidR="00606B25" w:rsidRDefault="003D4C10" w:rsidP="00571E12">
      <w:pPr>
        <w:autoSpaceDE w:val="0"/>
        <w:autoSpaceDN w:val="0"/>
        <w:adjustRightInd w:val="0"/>
        <w:ind w:left="567"/>
        <w:rPr>
          <w:i/>
        </w:rPr>
      </w:pPr>
      <w:r>
        <w:rPr>
          <w:i/>
          <w:noProof/>
        </w:rPr>
        <w:drawing>
          <wp:inline distT="0" distB="0" distL="0" distR="0" wp14:anchorId="18B586D0">
            <wp:extent cx="5851072" cy="2806306"/>
            <wp:effectExtent l="0" t="0" r="0" b="0"/>
            <wp:docPr id="38" name="Picture 38" descr="Bar graph showing male and female enrolments by fields of study.&#10;&#10;Food and hospitality: 3139 males and 7229 females&#10;Building and construction: 8984 males and 430 females&#10;Engineering: 6805 males and 536 females&#10;Agriculture: 2085 males and 1180 females&#10;Automotive: 2964 males and 250 females&#10;Manufacturing: 1955 males and 238 females&#10;Electrotechnology: 1623 males and 34 females&#10;Health: 124 males and 899 females&#10;Personal services: 86 males and 722 females&#10;Science: 89 males and 82 females" title="Figure 8 Male/Female TTC/TSC enrolments by fields of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b="3496"/>
                    <a:stretch/>
                  </pic:blipFill>
                  <pic:spPr bwMode="auto">
                    <a:xfrm>
                      <a:off x="0" y="0"/>
                      <a:ext cx="5867574" cy="2814221"/>
                    </a:xfrm>
                    <a:prstGeom prst="rect">
                      <a:avLst/>
                    </a:prstGeom>
                    <a:noFill/>
                    <a:ln>
                      <a:noFill/>
                    </a:ln>
                    <a:extLst>
                      <a:ext uri="{53640926-AAD7-44D8-BBD7-CCE9431645EC}">
                        <a14:shadowObscured xmlns:a14="http://schemas.microsoft.com/office/drawing/2010/main"/>
                      </a:ext>
                    </a:extLst>
                  </pic:spPr>
                </pic:pic>
              </a:graphicData>
            </a:graphic>
          </wp:inline>
        </w:drawing>
      </w:r>
    </w:p>
    <w:p w:rsidR="009F2CBF" w:rsidRDefault="004D4C8E" w:rsidP="00542DE7">
      <w:pPr>
        <w:pStyle w:val="Heading2"/>
      </w:pPr>
      <w:bookmarkStart w:id="8" w:name="_Toc517695245"/>
      <w:r>
        <w:t>4.5</w:t>
      </w:r>
      <w:r>
        <w:tab/>
        <w:t>Australian Schoo</w:t>
      </w:r>
      <w:r w:rsidR="009F2CBF">
        <w:t>l Based Apprenticeships</w:t>
      </w:r>
      <w:r w:rsidR="00842B33">
        <w:t xml:space="preserve"> or Traineeships</w:t>
      </w:r>
      <w:bookmarkEnd w:id="8"/>
    </w:p>
    <w:p w:rsidR="00BF7F22" w:rsidRDefault="009F2CBF" w:rsidP="00542DE7">
      <w:r w:rsidRPr="007D7A6C">
        <w:rPr>
          <w:b/>
        </w:rPr>
        <w:t>1,</w:t>
      </w:r>
      <w:r w:rsidR="005539F9">
        <w:rPr>
          <w:b/>
        </w:rPr>
        <w:t>488</w:t>
      </w:r>
      <w:r w:rsidRPr="000A5C8D">
        <w:t xml:space="preserve"> TTC</w:t>
      </w:r>
      <w:r>
        <w:t>/TSC</w:t>
      </w:r>
      <w:r w:rsidRPr="000A5C8D">
        <w:t xml:space="preserve"> </w:t>
      </w:r>
      <w:r>
        <w:t>students</w:t>
      </w:r>
      <w:r w:rsidRPr="000A5C8D">
        <w:t xml:space="preserve"> were enrolled in </w:t>
      </w:r>
      <w:r>
        <w:t xml:space="preserve">either </w:t>
      </w:r>
      <w:r w:rsidRPr="000A5C8D">
        <w:t>Australian School Based Apprenticeships or Traineeships.</w:t>
      </w:r>
      <w:r>
        <w:t xml:space="preserve"> This represents </w:t>
      </w:r>
      <w:r w:rsidRPr="007D7A6C">
        <w:rPr>
          <w:b/>
        </w:rPr>
        <w:t>4</w:t>
      </w:r>
      <w:r w:rsidRPr="00E65BC0">
        <w:rPr>
          <w:b/>
        </w:rPr>
        <w:t xml:space="preserve"> per cent</w:t>
      </w:r>
      <w:r>
        <w:t xml:space="preserve"> of total enrolments.</w:t>
      </w:r>
    </w:p>
    <w:p w:rsidR="00BF7F22" w:rsidRDefault="00BF7F22">
      <w:pPr>
        <w:spacing w:after="0"/>
      </w:pPr>
      <w:r>
        <w:br w:type="page"/>
      </w:r>
    </w:p>
    <w:p w:rsidR="009F2CBF" w:rsidRPr="00010E33" w:rsidRDefault="009F2CBF" w:rsidP="00542DE7">
      <w:pPr>
        <w:pStyle w:val="Heading1"/>
      </w:pPr>
      <w:bookmarkStart w:id="9" w:name="_Toc517695246"/>
      <w:r>
        <w:lastRenderedPageBreak/>
        <w:t>Outcomes</w:t>
      </w:r>
      <w:bookmarkEnd w:id="9"/>
    </w:p>
    <w:p w:rsidR="00983D66" w:rsidRPr="001E07F4" w:rsidRDefault="000A50E2" w:rsidP="00542DE7">
      <w:r w:rsidRPr="000A50E2">
        <w:t>‘</w:t>
      </w:r>
      <w:r w:rsidR="007C52F3" w:rsidRPr="000A50E2">
        <w:t>Completions</w:t>
      </w:r>
      <w:r w:rsidRPr="000A50E2">
        <w:t xml:space="preserve">’ </w:t>
      </w:r>
      <w:r w:rsidR="007C52F3" w:rsidRPr="000A50E2">
        <w:t>denotes</w:t>
      </w:r>
      <w:r w:rsidR="007C52F3" w:rsidRPr="001E07F4">
        <w:t xml:space="preserve"> that the </w:t>
      </w:r>
      <w:r w:rsidR="00341B4C">
        <w:t>enrolment</w:t>
      </w:r>
      <w:r w:rsidR="007C52F3" w:rsidRPr="001E07F4">
        <w:t xml:space="preserve"> achieved </w:t>
      </w:r>
      <w:r>
        <w:t xml:space="preserve">a full Certificate </w:t>
      </w:r>
      <w:r w:rsidRPr="000A50E2">
        <w:t>and</w:t>
      </w:r>
      <w:r w:rsidR="007C52F3" w:rsidRPr="000A50E2">
        <w:t xml:space="preserve"> </w:t>
      </w:r>
      <w:r w:rsidRPr="000A50E2">
        <w:t>‘</w:t>
      </w:r>
      <w:r w:rsidR="007C52F3" w:rsidRPr="000A50E2">
        <w:t xml:space="preserve">Statement of </w:t>
      </w:r>
      <w:r w:rsidR="00A81C47" w:rsidRPr="000A50E2">
        <w:t>Attainment</w:t>
      </w:r>
      <w:r w:rsidRPr="000A50E2">
        <w:t>’</w:t>
      </w:r>
      <w:r w:rsidR="007C52F3" w:rsidRPr="001E07F4">
        <w:t xml:space="preserve"> denotes that the </w:t>
      </w:r>
      <w:r w:rsidR="00341B4C">
        <w:t>enrolment</w:t>
      </w:r>
      <w:r w:rsidR="007C52F3" w:rsidRPr="001E07F4">
        <w:t xml:space="preserve"> completed one or more units of study (competency) within a Certificate</w:t>
      </w:r>
      <w:r w:rsidR="007C52F3">
        <w:t>.</w:t>
      </w:r>
      <w:r w:rsidR="00341B4C">
        <w:t xml:space="preserve"> </w:t>
      </w:r>
      <w:r w:rsidR="00983D66">
        <w:t xml:space="preserve">This does not include Pre-Vocational courses as these are not courses under the Australian Qualification Framework and </w:t>
      </w:r>
      <w:r>
        <w:t>are not accredited courses</w:t>
      </w:r>
      <w:r w:rsidR="00983D66">
        <w:t>.</w:t>
      </w:r>
    </w:p>
    <w:p w:rsidR="009053D9" w:rsidRDefault="009053D9" w:rsidP="00542DE7">
      <w:r>
        <w:t>The level of achievement in the training courses</w:t>
      </w:r>
      <w:r w:rsidR="007F4765">
        <w:t xml:space="preserve"> is provided in Table 2. </w:t>
      </w:r>
      <w:r w:rsidR="00627324">
        <w:t xml:space="preserve">Due to the complexity and number of units of competencies involved, there are only a </w:t>
      </w:r>
      <w:r w:rsidR="000A50E2">
        <w:t>small proportion of</w:t>
      </w:r>
      <w:r w:rsidR="00627324">
        <w:t xml:space="preserve"> Certificate III training courses that can be completed in the two year period of senior secondary study and it is not possible to complete a Certificate IV in the secondary school environment.</w:t>
      </w:r>
    </w:p>
    <w:p w:rsidR="007F4765" w:rsidRDefault="007F4765" w:rsidP="00542DE7">
      <w:pPr>
        <w:pStyle w:val="FigureTableTitle"/>
      </w:pPr>
      <w:r w:rsidRPr="00A81C47">
        <w:t xml:space="preserve">Table 2: </w:t>
      </w:r>
      <w:r w:rsidR="00D704AB">
        <w:t>P</w:t>
      </w:r>
      <w:r w:rsidR="000A50E2">
        <w:t>roportion</w:t>
      </w:r>
      <w:r>
        <w:t xml:space="preserve"> of achievement</w:t>
      </w:r>
      <w:r w:rsidRPr="000C2151">
        <w:t xml:space="preserve"> in </w:t>
      </w:r>
      <w:r w:rsidRPr="00726C74">
        <w:t>TTC</w:t>
      </w:r>
      <w:r>
        <w:t>/TSC</w:t>
      </w:r>
      <w:r w:rsidRPr="00726C74">
        <w:t>s</w:t>
      </w:r>
      <w:r>
        <w:t xml:space="preserve"> </w:t>
      </w:r>
    </w:p>
    <w:tbl>
      <w:tblPr>
        <w:tblStyle w:val="PlainTable1"/>
        <w:tblW w:w="0" w:type="auto"/>
        <w:tblLook w:val="04A0" w:firstRow="1" w:lastRow="0" w:firstColumn="1" w:lastColumn="0" w:noHBand="0" w:noVBand="1"/>
        <w:tblCaption w:val="Table 2 Proportion of achievement in TTCs/TSCs"/>
        <w:tblDescription w:val="Table shows the proportion of acheivement by certificate level. Certificate 1 had 44 per cent completions, 42 per cent statement of attainment and 14 per cent with no outcome. Certificate 2 had 37 per cent completions, 57 per cent statement of attainment and 6 per cent with no outcome. Certificate 3 had 36 per cent completions, 60 per cent statement of attainment and 4 per cent with no outcome. Certificate 4 had 0 per cent completions, 100 per cent statement of attainment and 0 per cent no outcome. "/>
      </w:tblPr>
      <w:tblGrid>
        <w:gridCol w:w="1701"/>
        <w:gridCol w:w="1701"/>
        <w:gridCol w:w="1842"/>
        <w:gridCol w:w="1843"/>
      </w:tblGrid>
      <w:tr w:rsidR="009053D9" w:rsidRPr="009053D9" w:rsidTr="00BF7F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rsidR="009053D9" w:rsidRPr="009053D9" w:rsidRDefault="009053D9" w:rsidP="001E07F4">
            <w:pPr>
              <w:jc w:val="center"/>
              <w:rPr>
                <w:b w:val="0"/>
              </w:rPr>
            </w:pPr>
            <w:r w:rsidRPr="009053D9">
              <w:t>Certificate</w:t>
            </w:r>
            <w:r w:rsidR="001E07F4">
              <w:br/>
            </w:r>
            <w:r w:rsidRPr="009053D9">
              <w:t>Level</w:t>
            </w:r>
          </w:p>
        </w:tc>
        <w:tc>
          <w:tcPr>
            <w:tcW w:w="1701" w:type="dxa"/>
          </w:tcPr>
          <w:p w:rsidR="009053D9" w:rsidRPr="009053D9" w:rsidRDefault="009053D9" w:rsidP="001E07F4">
            <w:pPr>
              <w:jc w:val="center"/>
              <w:cnfStyle w:val="100000000000" w:firstRow="1" w:lastRow="0" w:firstColumn="0" w:lastColumn="0" w:oddVBand="0" w:evenVBand="0" w:oddHBand="0" w:evenHBand="0" w:firstRowFirstColumn="0" w:firstRowLastColumn="0" w:lastRowFirstColumn="0" w:lastRowLastColumn="0"/>
              <w:rPr>
                <w:b w:val="0"/>
              </w:rPr>
            </w:pPr>
            <w:r w:rsidRPr="009053D9">
              <w:t>%</w:t>
            </w:r>
            <w:r w:rsidR="001E07F4">
              <w:br/>
            </w:r>
            <w:r w:rsidRPr="009053D9">
              <w:t>Complet</w:t>
            </w:r>
            <w:r w:rsidR="000A50E2">
              <w:t>ions</w:t>
            </w:r>
          </w:p>
        </w:tc>
        <w:tc>
          <w:tcPr>
            <w:tcW w:w="1842" w:type="dxa"/>
          </w:tcPr>
          <w:p w:rsidR="009053D9" w:rsidRPr="009053D9" w:rsidRDefault="009053D9" w:rsidP="001E07F4">
            <w:pPr>
              <w:jc w:val="center"/>
              <w:cnfStyle w:val="100000000000" w:firstRow="1" w:lastRow="0" w:firstColumn="0" w:lastColumn="0" w:oddVBand="0" w:evenVBand="0" w:oddHBand="0" w:evenHBand="0" w:firstRowFirstColumn="0" w:firstRowLastColumn="0" w:lastRowFirstColumn="0" w:lastRowLastColumn="0"/>
              <w:rPr>
                <w:b w:val="0"/>
              </w:rPr>
            </w:pPr>
            <w:r w:rsidRPr="009053D9">
              <w:t>%</w:t>
            </w:r>
            <w:r w:rsidR="001E07F4">
              <w:br/>
              <w:t>Statement of Attainment</w:t>
            </w:r>
          </w:p>
        </w:tc>
        <w:tc>
          <w:tcPr>
            <w:tcW w:w="1843" w:type="dxa"/>
          </w:tcPr>
          <w:p w:rsidR="009053D9" w:rsidRPr="009053D9" w:rsidRDefault="009053D9" w:rsidP="001E07F4">
            <w:pPr>
              <w:jc w:val="center"/>
              <w:cnfStyle w:val="100000000000" w:firstRow="1" w:lastRow="0" w:firstColumn="0" w:lastColumn="0" w:oddVBand="0" w:evenVBand="0" w:oddHBand="0" w:evenHBand="0" w:firstRowFirstColumn="0" w:firstRowLastColumn="0" w:lastRowFirstColumn="0" w:lastRowLastColumn="0"/>
              <w:rPr>
                <w:b w:val="0"/>
              </w:rPr>
            </w:pPr>
            <w:r w:rsidRPr="009053D9">
              <w:t>%</w:t>
            </w:r>
            <w:r w:rsidR="001E07F4">
              <w:br/>
            </w:r>
            <w:r w:rsidRPr="009053D9">
              <w:t>No Outcome</w:t>
            </w:r>
          </w:p>
        </w:tc>
      </w:tr>
      <w:tr w:rsidR="009053D9" w:rsidTr="00BF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053D9" w:rsidRDefault="009053D9" w:rsidP="008A3DED">
            <w:r>
              <w:t>Certificate I</w:t>
            </w:r>
          </w:p>
        </w:tc>
        <w:tc>
          <w:tcPr>
            <w:tcW w:w="1701" w:type="dxa"/>
          </w:tcPr>
          <w:p w:rsidR="009053D9" w:rsidRDefault="0069311E" w:rsidP="006F7B52">
            <w:pPr>
              <w:jc w:val="center"/>
              <w:cnfStyle w:val="000000100000" w:firstRow="0" w:lastRow="0" w:firstColumn="0" w:lastColumn="0" w:oddVBand="0" w:evenVBand="0" w:oddHBand="1" w:evenHBand="0" w:firstRowFirstColumn="0" w:firstRowLastColumn="0" w:lastRowFirstColumn="0" w:lastRowLastColumn="0"/>
            </w:pPr>
            <w:r>
              <w:t>44</w:t>
            </w:r>
          </w:p>
        </w:tc>
        <w:tc>
          <w:tcPr>
            <w:tcW w:w="1842" w:type="dxa"/>
          </w:tcPr>
          <w:p w:rsidR="009053D9" w:rsidRDefault="00876108" w:rsidP="006F7B52">
            <w:pPr>
              <w:jc w:val="center"/>
              <w:cnfStyle w:val="000000100000" w:firstRow="0" w:lastRow="0" w:firstColumn="0" w:lastColumn="0" w:oddVBand="0" w:evenVBand="0" w:oddHBand="1" w:evenHBand="0" w:firstRowFirstColumn="0" w:firstRowLastColumn="0" w:lastRowFirstColumn="0" w:lastRowLastColumn="0"/>
            </w:pPr>
            <w:r>
              <w:t>42</w:t>
            </w:r>
          </w:p>
        </w:tc>
        <w:tc>
          <w:tcPr>
            <w:tcW w:w="1843" w:type="dxa"/>
          </w:tcPr>
          <w:p w:rsidR="009053D9" w:rsidRDefault="00876108" w:rsidP="006F7B52">
            <w:pPr>
              <w:jc w:val="center"/>
              <w:cnfStyle w:val="000000100000" w:firstRow="0" w:lastRow="0" w:firstColumn="0" w:lastColumn="0" w:oddVBand="0" w:evenVBand="0" w:oddHBand="1" w:evenHBand="0" w:firstRowFirstColumn="0" w:firstRowLastColumn="0" w:lastRowFirstColumn="0" w:lastRowLastColumn="0"/>
            </w:pPr>
            <w:r>
              <w:t>14</w:t>
            </w:r>
          </w:p>
        </w:tc>
      </w:tr>
      <w:tr w:rsidR="009053D9" w:rsidTr="00BF7F22">
        <w:tc>
          <w:tcPr>
            <w:cnfStyle w:val="001000000000" w:firstRow="0" w:lastRow="0" w:firstColumn="1" w:lastColumn="0" w:oddVBand="0" w:evenVBand="0" w:oddHBand="0" w:evenHBand="0" w:firstRowFirstColumn="0" w:firstRowLastColumn="0" w:lastRowFirstColumn="0" w:lastRowLastColumn="0"/>
            <w:tcW w:w="1701" w:type="dxa"/>
          </w:tcPr>
          <w:p w:rsidR="009053D9" w:rsidRDefault="009053D9" w:rsidP="008A3DED">
            <w:r>
              <w:t>Certificate II</w:t>
            </w:r>
          </w:p>
        </w:tc>
        <w:tc>
          <w:tcPr>
            <w:tcW w:w="1701" w:type="dxa"/>
          </w:tcPr>
          <w:p w:rsidR="009053D9" w:rsidRDefault="0069311E" w:rsidP="006F7B52">
            <w:pPr>
              <w:jc w:val="center"/>
              <w:cnfStyle w:val="000000000000" w:firstRow="0" w:lastRow="0" w:firstColumn="0" w:lastColumn="0" w:oddVBand="0" w:evenVBand="0" w:oddHBand="0" w:evenHBand="0" w:firstRowFirstColumn="0" w:firstRowLastColumn="0" w:lastRowFirstColumn="0" w:lastRowLastColumn="0"/>
            </w:pPr>
            <w:r>
              <w:t>37</w:t>
            </w:r>
          </w:p>
        </w:tc>
        <w:tc>
          <w:tcPr>
            <w:tcW w:w="1842" w:type="dxa"/>
          </w:tcPr>
          <w:p w:rsidR="009053D9" w:rsidRDefault="0069311E" w:rsidP="006F7B52">
            <w:pPr>
              <w:jc w:val="center"/>
              <w:cnfStyle w:val="000000000000" w:firstRow="0" w:lastRow="0" w:firstColumn="0" w:lastColumn="0" w:oddVBand="0" w:evenVBand="0" w:oddHBand="0" w:evenHBand="0" w:firstRowFirstColumn="0" w:firstRowLastColumn="0" w:lastRowFirstColumn="0" w:lastRowLastColumn="0"/>
            </w:pPr>
            <w:r>
              <w:t>57</w:t>
            </w:r>
          </w:p>
        </w:tc>
        <w:tc>
          <w:tcPr>
            <w:tcW w:w="1843" w:type="dxa"/>
          </w:tcPr>
          <w:p w:rsidR="009053D9" w:rsidRDefault="0069311E" w:rsidP="006F7B52">
            <w:pPr>
              <w:jc w:val="center"/>
              <w:cnfStyle w:val="000000000000" w:firstRow="0" w:lastRow="0" w:firstColumn="0" w:lastColumn="0" w:oddVBand="0" w:evenVBand="0" w:oddHBand="0" w:evenHBand="0" w:firstRowFirstColumn="0" w:firstRowLastColumn="0" w:lastRowFirstColumn="0" w:lastRowLastColumn="0"/>
            </w:pPr>
            <w:r>
              <w:t>6</w:t>
            </w:r>
          </w:p>
        </w:tc>
      </w:tr>
      <w:tr w:rsidR="009053D9" w:rsidTr="00BF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053D9" w:rsidRDefault="009053D9" w:rsidP="008A3DED">
            <w:r>
              <w:t>Certificate III</w:t>
            </w:r>
          </w:p>
        </w:tc>
        <w:tc>
          <w:tcPr>
            <w:tcW w:w="1701" w:type="dxa"/>
          </w:tcPr>
          <w:p w:rsidR="009053D9" w:rsidRDefault="00CF382E" w:rsidP="009053D9">
            <w:pPr>
              <w:jc w:val="center"/>
              <w:cnfStyle w:val="000000100000" w:firstRow="0" w:lastRow="0" w:firstColumn="0" w:lastColumn="0" w:oddVBand="0" w:evenVBand="0" w:oddHBand="1" w:evenHBand="0" w:firstRowFirstColumn="0" w:firstRowLastColumn="0" w:lastRowFirstColumn="0" w:lastRowLastColumn="0"/>
            </w:pPr>
            <w:r>
              <w:t>36</w:t>
            </w:r>
          </w:p>
        </w:tc>
        <w:tc>
          <w:tcPr>
            <w:tcW w:w="1842" w:type="dxa"/>
          </w:tcPr>
          <w:p w:rsidR="009053D9" w:rsidRDefault="00CF382E" w:rsidP="009053D9">
            <w:pPr>
              <w:jc w:val="center"/>
              <w:cnfStyle w:val="000000100000" w:firstRow="0" w:lastRow="0" w:firstColumn="0" w:lastColumn="0" w:oddVBand="0" w:evenVBand="0" w:oddHBand="1" w:evenHBand="0" w:firstRowFirstColumn="0" w:firstRowLastColumn="0" w:lastRowFirstColumn="0" w:lastRowLastColumn="0"/>
            </w:pPr>
            <w:r>
              <w:t>60</w:t>
            </w:r>
          </w:p>
        </w:tc>
        <w:tc>
          <w:tcPr>
            <w:tcW w:w="1843" w:type="dxa"/>
          </w:tcPr>
          <w:p w:rsidR="009053D9" w:rsidRDefault="0069311E" w:rsidP="009053D9">
            <w:pPr>
              <w:jc w:val="center"/>
              <w:cnfStyle w:val="000000100000" w:firstRow="0" w:lastRow="0" w:firstColumn="0" w:lastColumn="0" w:oddVBand="0" w:evenVBand="0" w:oddHBand="1" w:evenHBand="0" w:firstRowFirstColumn="0" w:firstRowLastColumn="0" w:lastRowFirstColumn="0" w:lastRowLastColumn="0"/>
            </w:pPr>
            <w:r>
              <w:t>4</w:t>
            </w:r>
          </w:p>
        </w:tc>
      </w:tr>
      <w:tr w:rsidR="009053D9" w:rsidTr="00BF7F22">
        <w:tc>
          <w:tcPr>
            <w:cnfStyle w:val="001000000000" w:firstRow="0" w:lastRow="0" w:firstColumn="1" w:lastColumn="0" w:oddVBand="0" w:evenVBand="0" w:oddHBand="0" w:evenHBand="0" w:firstRowFirstColumn="0" w:firstRowLastColumn="0" w:lastRowFirstColumn="0" w:lastRowLastColumn="0"/>
            <w:tcW w:w="1701" w:type="dxa"/>
          </w:tcPr>
          <w:p w:rsidR="009053D9" w:rsidRDefault="009053D9" w:rsidP="008A3DED">
            <w:r>
              <w:t>Certificate IV</w:t>
            </w:r>
          </w:p>
        </w:tc>
        <w:tc>
          <w:tcPr>
            <w:tcW w:w="1701" w:type="dxa"/>
          </w:tcPr>
          <w:p w:rsidR="009053D9" w:rsidRDefault="00842B33" w:rsidP="009053D9">
            <w:pPr>
              <w:jc w:val="center"/>
              <w:cnfStyle w:val="000000000000" w:firstRow="0" w:lastRow="0" w:firstColumn="0" w:lastColumn="0" w:oddVBand="0" w:evenVBand="0" w:oddHBand="0" w:evenHBand="0" w:firstRowFirstColumn="0" w:firstRowLastColumn="0" w:lastRowFirstColumn="0" w:lastRowLastColumn="0"/>
            </w:pPr>
            <w:r>
              <w:t>0</w:t>
            </w:r>
          </w:p>
        </w:tc>
        <w:tc>
          <w:tcPr>
            <w:tcW w:w="1842" w:type="dxa"/>
          </w:tcPr>
          <w:p w:rsidR="009053D9" w:rsidRDefault="009053D9" w:rsidP="009053D9">
            <w:pPr>
              <w:jc w:val="center"/>
              <w:cnfStyle w:val="000000000000" w:firstRow="0" w:lastRow="0" w:firstColumn="0" w:lastColumn="0" w:oddVBand="0" w:evenVBand="0" w:oddHBand="0" w:evenHBand="0" w:firstRowFirstColumn="0" w:firstRowLastColumn="0" w:lastRowFirstColumn="0" w:lastRowLastColumn="0"/>
            </w:pPr>
            <w:r>
              <w:t>100</w:t>
            </w:r>
          </w:p>
        </w:tc>
        <w:tc>
          <w:tcPr>
            <w:tcW w:w="1843" w:type="dxa"/>
          </w:tcPr>
          <w:p w:rsidR="009053D9" w:rsidRDefault="009053D9" w:rsidP="009053D9">
            <w:pPr>
              <w:jc w:val="center"/>
              <w:cnfStyle w:val="000000000000" w:firstRow="0" w:lastRow="0" w:firstColumn="0" w:lastColumn="0" w:oddVBand="0" w:evenVBand="0" w:oddHBand="0" w:evenHBand="0" w:firstRowFirstColumn="0" w:firstRowLastColumn="0" w:lastRowFirstColumn="0" w:lastRowLastColumn="0"/>
            </w:pPr>
            <w:r>
              <w:t>0</w:t>
            </w:r>
          </w:p>
        </w:tc>
      </w:tr>
    </w:tbl>
    <w:p w:rsidR="007F4765" w:rsidRPr="002A50AE" w:rsidRDefault="009F2CBF" w:rsidP="003779E9">
      <w:pPr>
        <w:pStyle w:val="Heading2"/>
      </w:pPr>
      <w:bookmarkStart w:id="10" w:name="_Toc517695247"/>
      <w:r>
        <w:t>5.1</w:t>
      </w:r>
      <w:r>
        <w:tab/>
      </w:r>
      <w:r w:rsidR="007F4765">
        <w:t>Completions</w:t>
      </w:r>
      <w:bookmarkEnd w:id="10"/>
    </w:p>
    <w:p w:rsidR="002A50AE" w:rsidRDefault="002A50AE" w:rsidP="003779E9">
      <w:r>
        <w:t xml:space="preserve">The number </w:t>
      </w:r>
      <w:r w:rsidR="005308A5">
        <w:t xml:space="preserve">and level </w:t>
      </w:r>
      <w:r>
        <w:t xml:space="preserve">of </w:t>
      </w:r>
      <w:r w:rsidR="000A50E2">
        <w:t xml:space="preserve">ATC completions </w:t>
      </w:r>
      <w:r>
        <w:t xml:space="preserve">are </w:t>
      </w:r>
      <w:r w:rsidR="005753E1">
        <w:t>provided</w:t>
      </w:r>
      <w:r>
        <w:t xml:space="preserve"> in Table </w:t>
      </w:r>
      <w:r w:rsidR="007F4765">
        <w:t>3</w:t>
      </w:r>
      <w:r w:rsidR="00865F67">
        <w:t xml:space="preserve"> </w:t>
      </w:r>
      <w:r>
        <w:t xml:space="preserve">and Figure </w:t>
      </w:r>
      <w:r w:rsidR="002D24F4">
        <w:t>9</w:t>
      </w:r>
      <w:r>
        <w:t>.</w:t>
      </w:r>
      <w:r w:rsidR="00D16E2F">
        <w:t xml:space="preserve"> </w:t>
      </w:r>
      <w:r w:rsidR="002A6427">
        <w:t>T</w:t>
      </w:r>
      <w:r w:rsidR="00D16E2F">
        <w:t xml:space="preserve">he </w:t>
      </w:r>
      <w:r w:rsidR="00842B33">
        <w:t>Fields of Study</w:t>
      </w:r>
      <w:r w:rsidR="00D16E2F">
        <w:t xml:space="preserve"> for Completions</w:t>
      </w:r>
      <w:r w:rsidR="002A6427">
        <w:t xml:space="preserve"> is provided at Figure </w:t>
      </w:r>
      <w:r w:rsidR="002D24F4">
        <w:t>10</w:t>
      </w:r>
      <w:r w:rsidR="00D16E2F">
        <w:t>.</w:t>
      </w:r>
    </w:p>
    <w:p w:rsidR="002A50AE" w:rsidRDefault="002A50AE" w:rsidP="003779E9">
      <w:pPr>
        <w:pStyle w:val="FigureTableTitle"/>
      </w:pPr>
      <w:r w:rsidRPr="00341B4C">
        <w:t xml:space="preserve">Table </w:t>
      </w:r>
      <w:r w:rsidR="007F4765" w:rsidRPr="00341B4C">
        <w:t>3</w:t>
      </w:r>
      <w:r w:rsidR="00A81C47" w:rsidRPr="00341B4C">
        <w:t>:</w:t>
      </w:r>
      <w:r w:rsidRPr="00341B4C">
        <w:t xml:space="preserve"> </w:t>
      </w:r>
      <w:r w:rsidRPr="000C2151">
        <w:t xml:space="preserve">Completions in </w:t>
      </w:r>
      <w:r w:rsidR="00726C74" w:rsidRPr="00726C74">
        <w:t>TTC</w:t>
      </w:r>
      <w:r w:rsidR="005814E2">
        <w:t>/TSC</w:t>
      </w:r>
      <w:r w:rsidR="00726C74" w:rsidRPr="00726C74">
        <w:t>s</w:t>
      </w:r>
      <w:r w:rsidR="00726C74">
        <w:t xml:space="preserve"> </w:t>
      </w:r>
    </w:p>
    <w:tbl>
      <w:tblPr>
        <w:tblStyle w:val="PlainTable1"/>
        <w:tblW w:w="8526" w:type="dxa"/>
        <w:tblLook w:val="04A0" w:firstRow="1" w:lastRow="0" w:firstColumn="1" w:lastColumn="0" w:noHBand="0" w:noVBand="1"/>
        <w:tblCaption w:val="Table 3 completions in TTCs/TSCs"/>
        <w:tblDescription w:val="Table shows the number of completions by certificate level, by gender and by indigeneity from 2010 to 2015. Certficate 1 completions in 2010 was 172 and this had gone up to 4240 in 2016. Certificate 2 completions in 2010 was 234 and in 2016 was 9935. Certficiate 3 completions in 2010 was 2 and in 2016 it was 918. Total completions in 2010 was 408 and by 2015 this had gone up to 15093. Male completions in 2010 was 279 and by 2016 it was 10563. Female completions in 2010 was 129 and by 2016 it was 4530. Indigenous completions in 2010 was 63 and by 2016 it was 1143. Non-indigenous completions in 2010 was 345 and by 2016 it was 13950."/>
      </w:tblPr>
      <w:tblGrid>
        <w:gridCol w:w="1663"/>
        <w:gridCol w:w="992"/>
        <w:gridCol w:w="993"/>
        <w:gridCol w:w="992"/>
        <w:gridCol w:w="992"/>
        <w:gridCol w:w="992"/>
        <w:gridCol w:w="951"/>
        <w:gridCol w:w="951"/>
      </w:tblGrid>
      <w:tr w:rsidR="0069311E" w:rsidRPr="00AB225B" w:rsidTr="00BF7F22">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000" w:firstRow="0" w:lastRow="0" w:firstColumn="1" w:lastColumn="0" w:oddVBand="0" w:evenVBand="0" w:oddHBand="0" w:evenHBand="0" w:firstRowFirstColumn="0" w:firstRowLastColumn="0" w:lastRowFirstColumn="0" w:lastRowLastColumn="0"/>
            <w:tcW w:w="1663" w:type="dxa"/>
            <w:noWrap/>
            <w:hideMark/>
          </w:tcPr>
          <w:p w:rsidR="0069311E" w:rsidRPr="005753E1" w:rsidRDefault="0069311E" w:rsidP="00AB225B">
            <w:pPr>
              <w:spacing w:after="0"/>
              <w:jc w:val="center"/>
              <w:rPr>
                <w:b w:val="0"/>
              </w:rPr>
            </w:pPr>
            <w:r w:rsidRPr="005753E1">
              <w:t>Completions</w:t>
            </w:r>
          </w:p>
        </w:tc>
        <w:tc>
          <w:tcPr>
            <w:tcW w:w="992" w:type="dxa"/>
            <w:noWrap/>
            <w:hideMark/>
          </w:tcPr>
          <w:p w:rsidR="0069311E" w:rsidRPr="005753E1" w:rsidRDefault="0069311E" w:rsidP="00AB225B">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5753E1">
              <w:t>2010</w:t>
            </w:r>
          </w:p>
        </w:tc>
        <w:tc>
          <w:tcPr>
            <w:tcW w:w="993" w:type="dxa"/>
            <w:noWrap/>
            <w:hideMark/>
          </w:tcPr>
          <w:p w:rsidR="0069311E" w:rsidRPr="005753E1" w:rsidRDefault="0069311E" w:rsidP="00AB225B">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5753E1">
              <w:t>2011</w:t>
            </w:r>
          </w:p>
        </w:tc>
        <w:tc>
          <w:tcPr>
            <w:tcW w:w="992" w:type="dxa"/>
            <w:noWrap/>
            <w:hideMark/>
          </w:tcPr>
          <w:p w:rsidR="0069311E" w:rsidRPr="005753E1" w:rsidRDefault="0069311E" w:rsidP="00AB225B">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5753E1">
              <w:t>2012</w:t>
            </w:r>
          </w:p>
        </w:tc>
        <w:tc>
          <w:tcPr>
            <w:tcW w:w="992" w:type="dxa"/>
            <w:hideMark/>
          </w:tcPr>
          <w:p w:rsidR="0069311E" w:rsidRPr="005753E1" w:rsidRDefault="0069311E" w:rsidP="00AB225B">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5753E1">
              <w:t>2013</w:t>
            </w:r>
          </w:p>
        </w:tc>
        <w:tc>
          <w:tcPr>
            <w:tcW w:w="992" w:type="dxa"/>
            <w:hideMark/>
          </w:tcPr>
          <w:p w:rsidR="0069311E" w:rsidRPr="005753E1" w:rsidRDefault="0069311E" w:rsidP="00AB225B">
            <w:pPr>
              <w:spacing w:after="0"/>
              <w:jc w:val="center"/>
              <w:cnfStyle w:val="100000000000" w:firstRow="1" w:lastRow="0" w:firstColumn="0" w:lastColumn="0" w:oddVBand="0" w:evenVBand="0" w:oddHBand="0" w:evenHBand="0" w:firstRowFirstColumn="0" w:firstRowLastColumn="0" w:lastRowFirstColumn="0" w:lastRowLastColumn="0"/>
              <w:rPr>
                <w:b w:val="0"/>
              </w:rPr>
            </w:pPr>
            <w:r>
              <w:t>2014</w:t>
            </w:r>
          </w:p>
        </w:tc>
        <w:tc>
          <w:tcPr>
            <w:tcW w:w="951" w:type="dxa"/>
          </w:tcPr>
          <w:p w:rsidR="0069311E" w:rsidRDefault="0069311E" w:rsidP="0069311E">
            <w:pPr>
              <w:spacing w:after="0"/>
              <w:jc w:val="center"/>
              <w:cnfStyle w:val="100000000000" w:firstRow="1" w:lastRow="0" w:firstColumn="0" w:lastColumn="0" w:oddVBand="0" w:evenVBand="0" w:oddHBand="0" w:evenHBand="0" w:firstRowFirstColumn="0" w:firstRowLastColumn="0" w:lastRowFirstColumn="0" w:lastRowLastColumn="0"/>
              <w:rPr>
                <w:b w:val="0"/>
              </w:rPr>
            </w:pPr>
            <w:r>
              <w:t>2015</w:t>
            </w:r>
          </w:p>
        </w:tc>
        <w:tc>
          <w:tcPr>
            <w:tcW w:w="951" w:type="dxa"/>
          </w:tcPr>
          <w:p w:rsidR="0069311E" w:rsidRDefault="0069311E" w:rsidP="0069311E">
            <w:pPr>
              <w:spacing w:after="0"/>
              <w:jc w:val="center"/>
              <w:cnfStyle w:val="100000000000" w:firstRow="1" w:lastRow="0" w:firstColumn="0" w:lastColumn="0" w:oddVBand="0" w:evenVBand="0" w:oddHBand="0" w:evenHBand="0" w:firstRowFirstColumn="0" w:firstRowLastColumn="0" w:lastRowFirstColumn="0" w:lastRowLastColumn="0"/>
              <w:rPr>
                <w:b w:val="0"/>
              </w:rPr>
            </w:pPr>
            <w:r>
              <w:t>2016</w:t>
            </w:r>
          </w:p>
        </w:tc>
      </w:tr>
      <w:tr w:rsidR="0069311E" w:rsidRPr="00AB225B" w:rsidTr="00BF7F2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69311E" w:rsidRPr="00AB225B" w:rsidRDefault="0069311E" w:rsidP="00AB225B">
            <w:pPr>
              <w:spacing w:after="0"/>
            </w:pPr>
            <w:r w:rsidRPr="00AB225B">
              <w:t>Certificate I</w:t>
            </w:r>
          </w:p>
        </w:tc>
        <w:tc>
          <w:tcPr>
            <w:tcW w:w="992" w:type="dxa"/>
            <w:noWrap/>
            <w:hideMark/>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172</w:t>
            </w:r>
          </w:p>
        </w:tc>
        <w:tc>
          <w:tcPr>
            <w:tcW w:w="993" w:type="dxa"/>
            <w:noWrap/>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1847</w:t>
            </w:r>
          </w:p>
        </w:tc>
        <w:tc>
          <w:tcPr>
            <w:tcW w:w="992" w:type="dxa"/>
            <w:noWrap/>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2038</w:t>
            </w:r>
          </w:p>
        </w:tc>
        <w:tc>
          <w:tcPr>
            <w:tcW w:w="992" w:type="dxa"/>
            <w:hideMark/>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3014</w:t>
            </w:r>
          </w:p>
        </w:tc>
        <w:tc>
          <w:tcPr>
            <w:tcW w:w="992" w:type="dxa"/>
            <w:hideMark/>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4046</w:t>
            </w:r>
          </w:p>
        </w:tc>
        <w:tc>
          <w:tcPr>
            <w:tcW w:w="951" w:type="dxa"/>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4084</w:t>
            </w:r>
          </w:p>
        </w:tc>
        <w:tc>
          <w:tcPr>
            <w:tcW w:w="951" w:type="dxa"/>
          </w:tcPr>
          <w:p w:rsidR="0069311E"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4240</w:t>
            </w:r>
          </w:p>
        </w:tc>
      </w:tr>
      <w:tr w:rsidR="0069311E" w:rsidRPr="00AB225B" w:rsidTr="00BF7F22">
        <w:trPr>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69311E" w:rsidRPr="00AB225B" w:rsidRDefault="0069311E" w:rsidP="00AB225B">
            <w:pPr>
              <w:spacing w:after="0"/>
            </w:pPr>
            <w:r w:rsidRPr="00AB225B">
              <w:t>Certificate II</w:t>
            </w:r>
          </w:p>
        </w:tc>
        <w:tc>
          <w:tcPr>
            <w:tcW w:w="992" w:type="dxa"/>
            <w:noWrap/>
            <w:hideMark/>
          </w:tcPr>
          <w:p w:rsidR="0069311E" w:rsidRPr="00AB225B"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pPr>
            <w:r>
              <w:t>234</w:t>
            </w:r>
          </w:p>
        </w:tc>
        <w:tc>
          <w:tcPr>
            <w:tcW w:w="993" w:type="dxa"/>
            <w:noWrap/>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2939</w:t>
            </w:r>
          </w:p>
        </w:tc>
        <w:tc>
          <w:tcPr>
            <w:tcW w:w="992" w:type="dxa"/>
            <w:noWrap/>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3351</w:t>
            </w:r>
          </w:p>
        </w:tc>
        <w:tc>
          <w:tcPr>
            <w:tcW w:w="992" w:type="dxa"/>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4739</w:t>
            </w:r>
          </w:p>
        </w:tc>
        <w:tc>
          <w:tcPr>
            <w:tcW w:w="992" w:type="dxa"/>
            <w:hideMark/>
          </w:tcPr>
          <w:p w:rsidR="0069311E" w:rsidRPr="00AB225B"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pPr>
            <w:r>
              <w:t>7235</w:t>
            </w:r>
          </w:p>
        </w:tc>
        <w:tc>
          <w:tcPr>
            <w:tcW w:w="951" w:type="dxa"/>
          </w:tcPr>
          <w:p w:rsidR="0069311E" w:rsidRPr="00AB225B"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pPr>
            <w:r>
              <w:t>8435</w:t>
            </w:r>
          </w:p>
        </w:tc>
        <w:tc>
          <w:tcPr>
            <w:tcW w:w="951" w:type="dxa"/>
          </w:tcPr>
          <w:p w:rsidR="0069311E"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pPr>
            <w:r>
              <w:t>9935</w:t>
            </w:r>
          </w:p>
        </w:tc>
      </w:tr>
      <w:tr w:rsidR="0069311E" w:rsidRPr="00AB225B" w:rsidTr="00BF7F2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69311E" w:rsidRPr="00AB225B" w:rsidRDefault="0069311E" w:rsidP="00AB225B">
            <w:pPr>
              <w:spacing w:after="0"/>
            </w:pPr>
            <w:r w:rsidRPr="00AB225B">
              <w:t>Certificate III</w:t>
            </w:r>
          </w:p>
        </w:tc>
        <w:tc>
          <w:tcPr>
            <w:tcW w:w="992" w:type="dxa"/>
            <w:noWrap/>
            <w:hideMark/>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2</w:t>
            </w:r>
          </w:p>
        </w:tc>
        <w:tc>
          <w:tcPr>
            <w:tcW w:w="993" w:type="dxa"/>
            <w:noWrap/>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302</w:t>
            </w:r>
          </w:p>
        </w:tc>
        <w:tc>
          <w:tcPr>
            <w:tcW w:w="992" w:type="dxa"/>
            <w:noWrap/>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224</w:t>
            </w:r>
          </w:p>
        </w:tc>
        <w:tc>
          <w:tcPr>
            <w:tcW w:w="992" w:type="dxa"/>
            <w:hideMark/>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216</w:t>
            </w:r>
          </w:p>
        </w:tc>
        <w:tc>
          <w:tcPr>
            <w:tcW w:w="992" w:type="dxa"/>
            <w:hideMark/>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587</w:t>
            </w:r>
          </w:p>
        </w:tc>
        <w:tc>
          <w:tcPr>
            <w:tcW w:w="951" w:type="dxa"/>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782</w:t>
            </w:r>
          </w:p>
        </w:tc>
        <w:tc>
          <w:tcPr>
            <w:tcW w:w="951" w:type="dxa"/>
          </w:tcPr>
          <w:p w:rsidR="0069311E"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918</w:t>
            </w:r>
          </w:p>
        </w:tc>
      </w:tr>
      <w:tr w:rsidR="0069311E" w:rsidRPr="00AB225B" w:rsidTr="00BF7F22">
        <w:trPr>
          <w:trHeight w:val="225"/>
        </w:trPr>
        <w:tc>
          <w:tcPr>
            <w:cnfStyle w:val="001000000000" w:firstRow="0" w:lastRow="0" w:firstColumn="1" w:lastColumn="0" w:oddVBand="0" w:evenVBand="0" w:oddHBand="0" w:evenHBand="0" w:firstRowFirstColumn="0" w:firstRowLastColumn="0" w:lastRowFirstColumn="0" w:lastRowLastColumn="0"/>
            <w:tcW w:w="1663" w:type="dxa"/>
            <w:noWrap/>
          </w:tcPr>
          <w:p w:rsidR="0069311E" w:rsidRPr="00AB225B" w:rsidRDefault="0069311E" w:rsidP="00CF076B">
            <w:pPr>
              <w:spacing w:after="0"/>
              <w:rPr>
                <w:b w:val="0"/>
                <w:bCs w:val="0"/>
              </w:rPr>
            </w:pPr>
            <w:r>
              <w:t>Total</w:t>
            </w:r>
          </w:p>
        </w:tc>
        <w:tc>
          <w:tcPr>
            <w:tcW w:w="992" w:type="dxa"/>
          </w:tcPr>
          <w:p w:rsidR="0069311E" w:rsidRPr="00AB225B"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408</w:t>
            </w:r>
          </w:p>
        </w:tc>
        <w:tc>
          <w:tcPr>
            <w:tcW w:w="993" w:type="dxa"/>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5088</w:t>
            </w:r>
          </w:p>
        </w:tc>
        <w:tc>
          <w:tcPr>
            <w:tcW w:w="992" w:type="dxa"/>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5613</w:t>
            </w:r>
          </w:p>
        </w:tc>
        <w:tc>
          <w:tcPr>
            <w:tcW w:w="992" w:type="dxa"/>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7969</w:t>
            </w:r>
          </w:p>
        </w:tc>
        <w:tc>
          <w:tcPr>
            <w:tcW w:w="992" w:type="dxa"/>
          </w:tcPr>
          <w:p w:rsidR="0069311E" w:rsidRPr="00AB225B"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11868</w:t>
            </w:r>
          </w:p>
        </w:tc>
        <w:tc>
          <w:tcPr>
            <w:tcW w:w="951" w:type="dxa"/>
          </w:tcPr>
          <w:p w:rsidR="0069311E" w:rsidRPr="00AB225B" w:rsidRDefault="0069311E" w:rsidP="00AB225B">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13301</w:t>
            </w:r>
          </w:p>
        </w:tc>
        <w:tc>
          <w:tcPr>
            <w:tcW w:w="951" w:type="dxa"/>
          </w:tcPr>
          <w:p w:rsidR="0069311E"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15093</w:t>
            </w:r>
          </w:p>
        </w:tc>
      </w:tr>
      <w:tr w:rsidR="0069311E" w:rsidRPr="00AB225B" w:rsidTr="00BF7F2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69311E" w:rsidRPr="00AB225B" w:rsidRDefault="0069311E" w:rsidP="00AB225B">
            <w:pPr>
              <w:spacing w:after="0"/>
            </w:pPr>
            <w:r w:rsidRPr="00AB225B">
              <w:t>Male</w:t>
            </w:r>
          </w:p>
        </w:tc>
        <w:tc>
          <w:tcPr>
            <w:tcW w:w="992" w:type="dxa"/>
            <w:noWrap/>
            <w:hideMark/>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279</w:t>
            </w:r>
          </w:p>
        </w:tc>
        <w:tc>
          <w:tcPr>
            <w:tcW w:w="993" w:type="dxa"/>
            <w:noWrap/>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3771</w:t>
            </w:r>
          </w:p>
        </w:tc>
        <w:tc>
          <w:tcPr>
            <w:tcW w:w="992" w:type="dxa"/>
            <w:noWrap/>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4104</w:t>
            </w:r>
          </w:p>
        </w:tc>
        <w:tc>
          <w:tcPr>
            <w:tcW w:w="992" w:type="dxa"/>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5958</w:t>
            </w:r>
          </w:p>
        </w:tc>
        <w:tc>
          <w:tcPr>
            <w:tcW w:w="992" w:type="dxa"/>
            <w:hideMark/>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8314</w:t>
            </w:r>
          </w:p>
        </w:tc>
        <w:tc>
          <w:tcPr>
            <w:tcW w:w="951" w:type="dxa"/>
          </w:tcPr>
          <w:p w:rsidR="0069311E" w:rsidRPr="00AB225B" w:rsidRDefault="0069311E" w:rsidP="00AB225B">
            <w:pPr>
              <w:spacing w:after="0"/>
              <w:jc w:val="center"/>
              <w:cnfStyle w:val="000000100000" w:firstRow="0" w:lastRow="0" w:firstColumn="0" w:lastColumn="0" w:oddVBand="0" w:evenVBand="0" w:oddHBand="1" w:evenHBand="0" w:firstRowFirstColumn="0" w:firstRowLastColumn="0" w:lastRowFirstColumn="0" w:lastRowLastColumn="0"/>
            </w:pPr>
            <w:r>
              <w:t>8982</w:t>
            </w:r>
          </w:p>
        </w:tc>
        <w:tc>
          <w:tcPr>
            <w:tcW w:w="951" w:type="dxa"/>
          </w:tcPr>
          <w:p w:rsidR="0069311E"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10563</w:t>
            </w:r>
          </w:p>
        </w:tc>
      </w:tr>
      <w:tr w:rsidR="0069311E" w:rsidRPr="00AB225B" w:rsidTr="00BF7F22">
        <w:trPr>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69311E" w:rsidRPr="00AB225B" w:rsidRDefault="0069311E" w:rsidP="00AB225B">
            <w:pPr>
              <w:spacing w:after="0"/>
            </w:pPr>
            <w:r w:rsidRPr="00AB225B">
              <w:t>Female</w:t>
            </w:r>
          </w:p>
        </w:tc>
        <w:tc>
          <w:tcPr>
            <w:tcW w:w="992" w:type="dxa"/>
            <w:noWrap/>
            <w:hideMark/>
          </w:tcPr>
          <w:p w:rsidR="0069311E" w:rsidRPr="00AB225B"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pPr>
            <w:r>
              <w:t>129</w:t>
            </w:r>
          </w:p>
        </w:tc>
        <w:tc>
          <w:tcPr>
            <w:tcW w:w="993" w:type="dxa"/>
            <w:noWrap/>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1317</w:t>
            </w:r>
          </w:p>
        </w:tc>
        <w:tc>
          <w:tcPr>
            <w:tcW w:w="992" w:type="dxa"/>
            <w:noWrap/>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1509</w:t>
            </w:r>
          </w:p>
        </w:tc>
        <w:tc>
          <w:tcPr>
            <w:tcW w:w="992" w:type="dxa"/>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2011</w:t>
            </w:r>
          </w:p>
        </w:tc>
        <w:tc>
          <w:tcPr>
            <w:tcW w:w="992" w:type="dxa"/>
            <w:hideMark/>
          </w:tcPr>
          <w:p w:rsidR="0069311E" w:rsidRPr="00AB225B"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pPr>
            <w:r>
              <w:t>3554</w:t>
            </w:r>
          </w:p>
        </w:tc>
        <w:tc>
          <w:tcPr>
            <w:tcW w:w="951" w:type="dxa"/>
          </w:tcPr>
          <w:p w:rsidR="0069311E" w:rsidRPr="00AB225B" w:rsidRDefault="00876108" w:rsidP="00C61487">
            <w:pPr>
              <w:spacing w:after="0"/>
              <w:jc w:val="center"/>
              <w:cnfStyle w:val="000000000000" w:firstRow="0" w:lastRow="0" w:firstColumn="0" w:lastColumn="0" w:oddVBand="0" w:evenVBand="0" w:oddHBand="0" w:evenHBand="0" w:firstRowFirstColumn="0" w:firstRowLastColumn="0" w:lastRowFirstColumn="0" w:lastRowLastColumn="0"/>
            </w:pPr>
            <w:r>
              <w:t>4319</w:t>
            </w:r>
          </w:p>
        </w:tc>
        <w:tc>
          <w:tcPr>
            <w:tcW w:w="951" w:type="dxa"/>
          </w:tcPr>
          <w:p w:rsidR="0069311E" w:rsidRDefault="00876108" w:rsidP="00C61487">
            <w:pPr>
              <w:spacing w:after="0"/>
              <w:jc w:val="center"/>
              <w:cnfStyle w:val="000000000000" w:firstRow="0" w:lastRow="0" w:firstColumn="0" w:lastColumn="0" w:oddVBand="0" w:evenVBand="0" w:oddHBand="0" w:evenHBand="0" w:firstRowFirstColumn="0" w:firstRowLastColumn="0" w:lastRowFirstColumn="0" w:lastRowLastColumn="0"/>
            </w:pPr>
            <w:r>
              <w:t>4530</w:t>
            </w:r>
          </w:p>
        </w:tc>
      </w:tr>
      <w:tr w:rsidR="0069311E" w:rsidRPr="00AB225B" w:rsidTr="00BF7F2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69311E" w:rsidRPr="00AB225B" w:rsidRDefault="0069311E" w:rsidP="00AB225B">
            <w:pPr>
              <w:spacing w:after="0"/>
            </w:pPr>
            <w:r w:rsidRPr="00AB225B">
              <w:t>Indigenous</w:t>
            </w:r>
          </w:p>
        </w:tc>
        <w:tc>
          <w:tcPr>
            <w:tcW w:w="992" w:type="dxa"/>
            <w:noWrap/>
            <w:hideMark/>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63</w:t>
            </w:r>
          </w:p>
        </w:tc>
        <w:tc>
          <w:tcPr>
            <w:tcW w:w="993" w:type="dxa"/>
            <w:noWrap/>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470</w:t>
            </w:r>
          </w:p>
        </w:tc>
        <w:tc>
          <w:tcPr>
            <w:tcW w:w="992" w:type="dxa"/>
            <w:noWrap/>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346</w:t>
            </w:r>
          </w:p>
        </w:tc>
        <w:tc>
          <w:tcPr>
            <w:tcW w:w="992" w:type="dxa"/>
            <w:hideMark/>
          </w:tcPr>
          <w:p w:rsidR="0069311E" w:rsidRPr="00AB225B" w:rsidRDefault="00AA7CA7" w:rsidP="00AB225B">
            <w:pPr>
              <w:spacing w:after="0"/>
              <w:jc w:val="center"/>
              <w:cnfStyle w:val="000000100000" w:firstRow="0" w:lastRow="0" w:firstColumn="0" w:lastColumn="0" w:oddVBand="0" w:evenVBand="0" w:oddHBand="1" w:evenHBand="0" w:firstRowFirstColumn="0" w:firstRowLastColumn="0" w:lastRowFirstColumn="0" w:lastRowLastColumn="0"/>
            </w:pPr>
            <w:r>
              <w:t>470</w:t>
            </w:r>
          </w:p>
        </w:tc>
        <w:tc>
          <w:tcPr>
            <w:tcW w:w="992" w:type="dxa"/>
            <w:hideMark/>
          </w:tcPr>
          <w:p w:rsidR="0069311E" w:rsidRPr="00AB225B" w:rsidRDefault="0069311E" w:rsidP="00AB225B">
            <w:pPr>
              <w:spacing w:after="0"/>
              <w:jc w:val="center"/>
              <w:cnfStyle w:val="000000100000" w:firstRow="0" w:lastRow="0" w:firstColumn="0" w:lastColumn="0" w:oddVBand="0" w:evenVBand="0" w:oddHBand="1" w:evenHBand="0" w:firstRowFirstColumn="0" w:firstRowLastColumn="0" w:lastRowFirstColumn="0" w:lastRowLastColumn="0"/>
            </w:pPr>
            <w:r w:rsidRPr="00AB225B">
              <w:t>973</w:t>
            </w:r>
          </w:p>
        </w:tc>
        <w:tc>
          <w:tcPr>
            <w:tcW w:w="951" w:type="dxa"/>
          </w:tcPr>
          <w:p w:rsidR="0069311E" w:rsidRPr="00AB225B" w:rsidRDefault="00876108" w:rsidP="00AB225B">
            <w:pPr>
              <w:spacing w:after="0"/>
              <w:jc w:val="center"/>
              <w:cnfStyle w:val="000000100000" w:firstRow="0" w:lastRow="0" w:firstColumn="0" w:lastColumn="0" w:oddVBand="0" w:evenVBand="0" w:oddHBand="1" w:evenHBand="0" w:firstRowFirstColumn="0" w:firstRowLastColumn="0" w:lastRowFirstColumn="0" w:lastRowLastColumn="0"/>
            </w:pPr>
            <w:r>
              <w:t>923</w:t>
            </w:r>
          </w:p>
        </w:tc>
        <w:tc>
          <w:tcPr>
            <w:tcW w:w="951" w:type="dxa"/>
          </w:tcPr>
          <w:p w:rsidR="0069311E" w:rsidRDefault="0069311E" w:rsidP="00AB225B">
            <w:pPr>
              <w:spacing w:after="0"/>
              <w:jc w:val="center"/>
              <w:cnfStyle w:val="000000100000" w:firstRow="0" w:lastRow="0" w:firstColumn="0" w:lastColumn="0" w:oddVBand="0" w:evenVBand="0" w:oddHBand="1" w:evenHBand="0" w:firstRowFirstColumn="0" w:firstRowLastColumn="0" w:lastRowFirstColumn="0" w:lastRowLastColumn="0"/>
            </w:pPr>
            <w:r>
              <w:t>1143</w:t>
            </w:r>
          </w:p>
        </w:tc>
      </w:tr>
      <w:tr w:rsidR="0069311E" w:rsidRPr="00AB225B" w:rsidTr="00BF7F22">
        <w:trPr>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69311E" w:rsidRPr="00AB225B" w:rsidRDefault="0069311E" w:rsidP="00AB225B">
            <w:pPr>
              <w:spacing w:after="0"/>
            </w:pPr>
            <w:r w:rsidRPr="00AB225B">
              <w:t>Non-Indigenous</w:t>
            </w:r>
          </w:p>
        </w:tc>
        <w:tc>
          <w:tcPr>
            <w:tcW w:w="992" w:type="dxa"/>
            <w:noWrap/>
            <w:hideMark/>
          </w:tcPr>
          <w:p w:rsidR="0069311E" w:rsidRPr="00AB225B" w:rsidRDefault="00876108" w:rsidP="00AB225B">
            <w:pPr>
              <w:spacing w:after="0"/>
              <w:jc w:val="center"/>
              <w:cnfStyle w:val="000000000000" w:firstRow="0" w:lastRow="0" w:firstColumn="0" w:lastColumn="0" w:oddVBand="0" w:evenVBand="0" w:oddHBand="0" w:evenHBand="0" w:firstRowFirstColumn="0" w:firstRowLastColumn="0" w:lastRowFirstColumn="0" w:lastRowLastColumn="0"/>
            </w:pPr>
            <w:r>
              <w:t>345</w:t>
            </w:r>
          </w:p>
        </w:tc>
        <w:tc>
          <w:tcPr>
            <w:tcW w:w="993" w:type="dxa"/>
            <w:noWrap/>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4618</w:t>
            </w:r>
          </w:p>
        </w:tc>
        <w:tc>
          <w:tcPr>
            <w:tcW w:w="992" w:type="dxa"/>
            <w:noWrap/>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5267</w:t>
            </w:r>
          </w:p>
        </w:tc>
        <w:tc>
          <w:tcPr>
            <w:tcW w:w="992" w:type="dxa"/>
            <w:noWrap/>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7499</w:t>
            </w:r>
          </w:p>
        </w:tc>
        <w:tc>
          <w:tcPr>
            <w:tcW w:w="992" w:type="dxa"/>
            <w:noWrap/>
            <w:hideMark/>
          </w:tcPr>
          <w:p w:rsidR="0069311E" w:rsidRPr="00AB225B" w:rsidRDefault="00AA7CA7" w:rsidP="00AB225B">
            <w:pPr>
              <w:spacing w:after="0"/>
              <w:jc w:val="center"/>
              <w:cnfStyle w:val="000000000000" w:firstRow="0" w:lastRow="0" w:firstColumn="0" w:lastColumn="0" w:oddVBand="0" w:evenVBand="0" w:oddHBand="0" w:evenHBand="0" w:firstRowFirstColumn="0" w:firstRowLastColumn="0" w:lastRowFirstColumn="0" w:lastRowLastColumn="0"/>
            </w:pPr>
            <w:r>
              <w:t>10895</w:t>
            </w:r>
          </w:p>
        </w:tc>
        <w:tc>
          <w:tcPr>
            <w:tcW w:w="951" w:type="dxa"/>
          </w:tcPr>
          <w:p w:rsidR="0069311E" w:rsidRPr="00AB225B" w:rsidRDefault="00876108" w:rsidP="00C61487">
            <w:pPr>
              <w:spacing w:after="0"/>
              <w:jc w:val="center"/>
              <w:cnfStyle w:val="000000000000" w:firstRow="0" w:lastRow="0" w:firstColumn="0" w:lastColumn="0" w:oddVBand="0" w:evenVBand="0" w:oddHBand="0" w:evenHBand="0" w:firstRowFirstColumn="0" w:firstRowLastColumn="0" w:lastRowFirstColumn="0" w:lastRowLastColumn="0"/>
            </w:pPr>
            <w:r>
              <w:t>12378</w:t>
            </w:r>
          </w:p>
        </w:tc>
        <w:tc>
          <w:tcPr>
            <w:tcW w:w="951" w:type="dxa"/>
          </w:tcPr>
          <w:p w:rsidR="0069311E" w:rsidRDefault="00876108" w:rsidP="00C61487">
            <w:pPr>
              <w:spacing w:after="0"/>
              <w:jc w:val="center"/>
              <w:cnfStyle w:val="000000000000" w:firstRow="0" w:lastRow="0" w:firstColumn="0" w:lastColumn="0" w:oddVBand="0" w:evenVBand="0" w:oddHBand="0" w:evenHBand="0" w:firstRowFirstColumn="0" w:firstRowLastColumn="0" w:lastRowFirstColumn="0" w:lastRowLastColumn="0"/>
            </w:pPr>
            <w:r>
              <w:t>13950</w:t>
            </w:r>
          </w:p>
        </w:tc>
      </w:tr>
    </w:tbl>
    <w:p w:rsidR="00BF7F22" w:rsidRDefault="00BF7F22" w:rsidP="003779E9">
      <w:pPr>
        <w:pStyle w:val="Heading3"/>
      </w:pPr>
    </w:p>
    <w:p w:rsidR="00BF7F22" w:rsidRDefault="00BF7F22">
      <w:pPr>
        <w:spacing w:after="0"/>
        <w:rPr>
          <w:rFonts w:cs="Arial"/>
          <w:b/>
          <w:bCs/>
          <w:sz w:val="24"/>
          <w:szCs w:val="26"/>
        </w:rPr>
      </w:pPr>
      <w:r>
        <w:br w:type="page"/>
      </w:r>
    </w:p>
    <w:p w:rsidR="00265B4E" w:rsidRPr="00010E33" w:rsidRDefault="00265B4E" w:rsidP="003779E9">
      <w:pPr>
        <w:pStyle w:val="Heading3"/>
      </w:pPr>
      <w:bookmarkStart w:id="11" w:name="_Toc517695248"/>
      <w:r>
        <w:lastRenderedPageBreak/>
        <w:t>5.1.1</w:t>
      </w:r>
      <w:r>
        <w:tab/>
      </w:r>
      <w:r w:rsidR="00FE01A9">
        <w:t xml:space="preserve">Completions </w:t>
      </w:r>
      <w:r w:rsidR="004D4C8E">
        <w:t xml:space="preserve">by </w:t>
      </w:r>
      <w:r>
        <w:t>Certificate Levels</w:t>
      </w:r>
      <w:bookmarkEnd w:id="11"/>
    </w:p>
    <w:p w:rsidR="006A7C9A" w:rsidRDefault="00AB225B" w:rsidP="003779E9">
      <w:pPr>
        <w:pStyle w:val="FigureTableTitle"/>
      </w:pPr>
      <w:r w:rsidRPr="00A81C47">
        <w:t xml:space="preserve">Figure </w:t>
      </w:r>
      <w:r w:rsidR="002D24F4">
        <w:t>9</w:t>
      </w:r>
      <w:r w:rsidRPr="00A81C47">
        <w:t xml:space="preserve">: </w:t>
      </w:r>
      <w:r w:rsidRPr="00B50AEC">
        <w:t xml:space="preserve">Completions </w:t>
      </w:r>
      <w:r>
        <w:t xml:space="preserve">at TTC/TSCs </w:t>
      </w:r>
      <w:r w:rsidRPr="00B50AEC">
        <w:t>by Certificate Level</w:t>
      </w:r>
      <w:r>
        <w:t xml:space="preserve"> </w:t>
      </w:r>
    </w:p>
    <w:p w:rsidR="00AB225B" w:rsidRDefault="003D4C10" w:rsidP="00DC77C1">
      <w:pPr>
        <w:ind w:left="1134"/>
        <w:rPr>
          <w:sz w:val="20"/>
        </w:rPr>
      </w:pPr>
      <w:r>
        <w:rPr>
          <w:noProof/>
          <w:sz w:val="20"/>
        </w:rPr>
        <w:drawing>
          <wp:inline distT="0" distB="0" distL="0" distR="0" wp14:anchorId="1E435C9D">
            <wp:extent cx="5350328" cy="2176705"/>
            <wp:effectExtent l="0" t="0" r="3175" b="0"/>
            <wp:docPr id="41" name="Picture 41" descr="Completions in:&#10;&#10;2010: Certificate 1, 172; Certificate 2, 234 and Certificate 3, 2. &#10;&#10;2011: Certificate 1, 1847; Certificate 2, 2939 and Certificate 3, 302.&#10;&#10;2012: Certificate 1, 2038; Certificate 2, 3351 and Certificate 3, 224.&#10;&#10;2013: Certificate 1, 3014; Certificate 2, 4739 and Certificate 3, 216.&#10;&#10;2014:  Certificate 1, 4046; Certificate 2, 7285 and Certificate 3, 587.&#10;&#10;2015: Certificate 1, 4084; Certificate 2, 8435 and Certificate 3, 782.&#10;&#10;2016: Certificate 1, 4240; Certificate 2, 9935 and Certificate 3, 918.&#10;" title="Figure 9 completions by certficat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0328" cy="2176705"/>
                    </a:xfrm>
                    <a:prstGeom prst="rect">
                      <a:avLst/>
                    </a:prstGeom>
                    <a:noFill/>
                  </pic:spPr>
                </pic:pic>
              </a:graphicData>
            </a:graphic>
          </wp:inline>
        </w:drawing>
      </w:r>
    </w:p>
    <w:p w:rsidR="00265B4E" w:rsidRPr="00010E33" w:rsidRDefault="00265B4E" w:rsidP="003779E9">
      <w:pPr>
        <w:pStyle w:val="Heading3"/>
      </w:pPr>
      <w:bookmarkStart w:id="12" w:name="_Toc517695249"/>
      <w:r>
        <w:t>5.1.2</w:t>
      </w:r>
      <w:r>
        <w:tab/>
      </w:r>
      <w:r w:rsidR="00FE01A9">
        <w:t xml:space="preserve">Completions </w:t>
      </w:r>
      <w:r w:rsidR="004D4C8E">
        <w:t xml:space="preserve">by </w:t>
      </w:r>
      <w:r>
        <w:t>Fields of Study</w:t>
      </w:r>
      <w:bookmarkEnd w:id="12"/>
    </w:p>
    <w:p w:rsidR="00AB225B" w:rsidRDefault="00AB225B" w:rsidP="003779E9">
      <w:pPr>
        <w:pStyle w:val="FigureTableTitle"/>
      </w:pPr>
      <w:r w:rsidRPr="00A81C47">
        <w:t xml:space="preserve">Figure </w:t>
      </w:r>
      <w:r w:rsidR="002D24F4">
        <w:t>10</w:t>
      </w:r>
      <w:r w:rsidRPr="00A81C47">
        <w:t xml:space="preserve">: </w:t>
      </w:r>
      <w:r w:rsidRPr="00B50AEC">
        <w:t xml:space="preserve">Completions </w:t>
      </w:r>
      <w:r>
        <w:t xml:space="preserve">at TTC/TSCs </w:t>
      </w:r>
      <w:r w:rsidRPr="00B50AEC">
        <w:t xml:space="preserve">by </w:t>
      </w:r>
      <w:r w:rsidR="00842B33">
        <w:t>Fields of Study</w:t>
      </w:r>
    </w:p>
    <w:p w:rsidR="00865F67" w:rsidRDefault="003D4C10" w:rsidP="00571E12">
      <w:pPr>
        <w:ind w:left="1134"/>
        <w:rPr>
          <w:sz w:val="20"/>
        </w:rPr>
      </w:pPr>
      <w:r>
        <w:rPr>
          <w:noProof/>
          <w:sz w:val="20"/>
        </w:rPr>
        <w:drawing>
          <wp:inline distT="0" distB="0" distL="0" distR="0" wp14:anchorId="458021DF">
            <wp:extent cx="5437414" cy="2334412"/>
            <wp:effectExtent l="0" t="0" r="0" b="8890"/>
            <wp:docPr id="48" name="Picture 48" descr="Food and hospitality 3671&#10;Building and construction 3274&#10;Engineering 2656&#10;Agriculture 1432&#10;Automotive 1292&#10;Manufacturing 1097&#10;Electrotechnology 756&#10;Health 472&#10;Personal services 344&#10;Science 99&#10;" title="Figure 10 completions at TTCs/TSC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7118" cy="2342871"/>
                    </a:xfrm>
                    <a:prstGeom prst="rect">
                      <a:avLst/>
                    </a:prstGeom>
                    <a:noFill/>
                  </pic:spPr>
                </pic:pic>
              </a:graphicData>
            </a:graphic>
          </wp:inline>
        </w:drawing>
      </w:r>
    </w:p>
    <w:p w:rsidR="00865F67" w:rsidRPr="002A50AE" w:rsidRDefault="00265B4E" w:rsidP="003779E9">
      <w:pPr>
        <w:pStyle w:val="Heading2"/>
      </w:pPr>
      <w:bookmarkStart w:id="13" w:name="_Toc517695250"/>
      <w:r>
        <w:t>5.2</w:t>
      </w:r>
      <w:r>
        <w:tab/>
      </w:r>
      <w:r w:rsidR="00FB51E7">
        <w:t>Statements of Attainment</w:t>
      </w:r>
      <w:bookmarkEnd w:id="13"/>
    </w:p>
    <w:p w:rsidR="00F507C4" w:rsidRDefault="00865F67" w:rsidP="003779E9">
      <w:r>
        <w:t>T</w:t>
      </w:r>
      <w:r w:rsidR="00F507C4">
        <w:t>able</w:t>
      </w:r>
      <w:r w:rsidR="007F4765">
        <w:t xml:space="preserve"> 4</w:t>
      </w:r>
      <w:r w:rsidR="00F507C4">
        <w:t xml:space="preserve"> and Figure </w:t>
      </w:r>
      <w:r w:rsidR="002D24F4">
        <w:t>11</w:t>
      </w:r>
      <w:r w:rsidR="00F507C4">
        <w:t xml:space="preserve"> indicate how many </w:t>
      </w:r>
      <w:r w:rsidR="00341B4C">
        <w:t>enrolments</w:t>
      </w:r>
      <w:r w:rsidR="00F507C4">
        <w:t xml:space="preserve"> </w:t>
      </w:r>
      <w:r w:rsidR="00873371">
        <w:t>achieved a Statement of Attainment</w:t>
      </w:r>
      <w:r w:rsidR="00F507C4">
        <w:t xml:space="preserve"> within a </w:t>
      </w:r>
      <w:r w:rsidR="00D16E2F">
        <w:t>C</w:t>
      </w:r>
      <w:r w:rsidR="00F507C4">
        <w:t xml:space="preserve">ertificate during </w:t>
      </w:r>
      <w:r w:rsidR="00F70EAE">
        <w:t>2016</w:t>
      </w:r>
      <w:r w:rsidR="00F507C4">
        <w:t>.</w:t>
      </w:r>
      <w:r w:rsidR="008A3DED">
        <w:t xml:space="preserve"> Figure </w:t>
      </w:r>
      <w:r w:rsidR="002D24F4">
        <w:t>12</w:t>
      </w:r>
      <w:r w:rsidR="008A3DED">
        <w:t xml:space="preserve"> </w:t>
      </w:r>
      <w:r w:rsidR="000A50E2">
        <w:t>notes</w:t>
      </w:r>
      <w:r w:rsidR="008A3DED">
        <w:t xml:space="preserve"> the </w:t>
      </w:r>
      <w:r w:rsidR="00842B33">
        <w:t>Fields of Study</w:t>
      </w:r>
      <w:r w:rsidR="008A3DED">
        <w:t xml:space="preserve"> for </w:t>
      </w:r>
      <w:r w:rsidR="00FB51E7">
        <w:t>Statements of Attainment</w:t>
      </w:r>
      <w:r w:rsidR="008A3DED">
        <w:t>.</w:t>
      </w:r>
    </w:p>
    <w:p w:rsidR="00F507C4" w:rsidRDefault="00F507C4" w:rsidP="003779E9">
      <w:pPr>
        <w:pStyle w:val="FigureTableTitle"/>
      </w:pPr>
      <w:r w:rsidRPr="00341B4C">
        <w:t xml:space="preserve">Table </w:t>
      </w:r>
      <w:r w:rsidR="007F4765" w:rsidRPr="00341B4C">
        <w:t>4</w:t>
      </w:r>
      <w:r w:rsidRPr="00341B4C">
        <w:t xml:space="preserve">: </w:t>
      </w:r>
      <w:r w:rsidRPr="00B50AEC">
        <w:t>N</w:t>
      </w:r>
      <w:r>
        <w:t>umber of TTC</w:t>
      </w:r>
      <w:r w:rsidR="005814E2">
        <w:t>/TSC</w:t>
      </w:r>
      <w:r>
        <w:t xml:space="preserve"> </w:t>
      </w:r>
      <w:r w:rsidR="00341B4C">
        <w:t>Enrolments</w:t>
      </w:r>
      <w:r>
        <w:t xml:space="preserve"> that </w:t>
      </w:r>
      <w:r w:rsidR="00FB51E7">
        <w:t>received a Statement of Attainment</w:t>
      </w:r>
      <w:r w:rsidRPr="00B50AEC">
        <w:t xml:space="preserve"> </w:t>
      </w:r>
      <w:r w:rsidR="003779E9">
        <w:t>by Certificate Level</w:t>
      </w:r>
    </w:p>
    <w:tbl>
      <w:tblPr>
        <w:tblStyle w:val="PlainTable1"/>
        <w:tblW w:w="8672" w:type="dxa"/>
        <w:tblLook w:val="04A0" w:firstRow="1" w:lastRow="0" w:firstColumn="1" w:lastColumn="0" w:noHBand="0" w:noVBand="1"/>
        <w:tblCaption w:val="Table 4 number of TTC/TSC enrolments that received a statement of attainment by certificate level"/>
        <w:tblDescription w:val="2010&#10;Certificate 1, 0&#10;Certificate 2, 41&#10;Certificate 3, 0&#10;Certificate 4, 0&#10;Total 41&#10;Male, 40&#10;Female, 1&#10;Indigenous, 26&#10;Non-Indigenous, 15&#10;&#10;2011&#10;Certificate 1, 144&#10;Certificate 2, 465&#10;Certificate 3, 96&#10;Certificate 4, 0&#10;Total, 705&#10;Male, 576&#10;Female, 129&#10;Indigenous, 45&#10;Non-Indigenous, 660 &#10;&#10;2012&#10;Certificate 1, 1575&#10;Certificate 2, 8356&#10;Certificate 3, 669&#10;Certificate 4, 0&#10;Total, 10600&#10;Male, 7792&#10;Female, 2808&#10;Indigenous, 861&#10;Non-Indigenous, 9739&#10; &#10;2013&#10;Certificate 1, 2388&#10;Certificate 2, 10052&#10;Certificate 3, 694&#10;Certificate 4, 0&#10;Total, 13134&#10;Male, 9458&#10;Female, 3676&#10;Indigenous, 941&#10;Non-Indigenous, 12193&#10;&#10;2014&#10;Certificate 1, 3022&#10;Certificate 2, 9862&#10;Certificate 3, 994&#10;Certificate 4, 14&#10;Total, 13892&#10;Male, 10093&#10;Female, 3799&#10;Indigenous, 1285&#10;Non-Indigenous, 12607&#10;&#10;2015&#10;Certificate 1, 4181&#10;Certificate 2, 12770&#10;Certificate 3, 1273&#10;Certificate 4, 2&#10;Total, 18226&#10;Male, 13266&#10;Female, 4960&#10;Indigenous, 1479&#10;Non-IndigenouS, 16747&#10;&#10;2016&#10;Certificate 1, 4037&#10;Certificate 2, 15371&#10;Certificate 3, 1542&#10;Certificate 4, 6&#10;Total, 20956&#10;Male, 14758&#10;Female, 6198&#10;Indigenous, 2000&#10;Non-IndigenouS, 18956&#10;"/>
      </w:tblPr>
      <w:tblGrid>
        <w:gridCol w:w="1663"/>
        <w:gridCol w:w="992"/>
        <w:gridCol w:w="993"/>
        <w:gridCol w:w="992"/>
        <w:gridCol w:w="992"/>
        <w:gridCol w:w="992"/>
        <w:gridCol w:w="1024"/>
        <w:gridCol w:w="1024"/>
      </w:tblGrid>
      <w:tr w:rsidR="007F2024" w:rsidRPr="003B02B0" w:rsidTr="00BF7F22">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1663" w:type="dxa"/>
            <w:noWrap/>
            <w:hideMark/>
          </w:tcPr>
          <w:p w:rsidR="007F2024" w:rsidRPr="005753E1" w:rsidRDefault="007F2024" w:rsidP="003474D4">
            <w:pPr>
              <w:spacing w:after="0"/>
              <w:jc w:val="center"/>
              <w:rPr>
                <w:b w:val="0"/>
              </w:rPr>
            </w:pPr>
            <w:r>
              <w:t>Statement of Attainment</w:t>
            </w:r>
          </w:p>
        </w:tc>
        <w:tc>
          <w:tcPr>
            <w:tcW w:w="992" w:type="dxa"/>
            <w:noWrap/>
            <w:hideMark/>
          </w:tcPr>
          <w:p w:rsidR="007F2024" w:rsidRPr="005753E1" w:rsidRDefault="007F2024" w:rsidP="003474D4">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5753E1">
              <w:t>2010</w:t>
            </w:r>
          </w:p>
        </w:tc>
        <w:tc>
          <w:tcPr>
            <w:tcW w:w="993" w:type="dxa"/>
            <w:noWrap/>
            <w:hideMark/>
          </w:tcPr>
          <w:p w:rsidR="007F2024" w:rsidRPr="005753E1" w:rsidRDefault="007F2024" w:rsidP="003474D4">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5753E1">
              <w:t>2011</w:t>
            </w:r>
          </w:p>
        </w:tc>
        <w:tc>
          <w:tcPr>
            <w:tcW w:w="992" w:type="dxa"/>
            <w:noWrap/>
            <w:hideMark/>
          </w:tcPr>
          <w:p w:rsidR="007F2024" w:rsidRPr="005753E1" w:rsidRDefault="007F2024" w:rsidP="003474D4">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5753E1">
              <w:t>2012</w:t>
            </w:r>
          </w:p>
        </w:tc>
        <w:tc>
          <w:tcPr>
            <w:tcW w:w="992" w:type="dxa"/>
            <w:hideMark/>
          </w:tcPr>
          <w:p w:rsidR="007F2024" w:rsidRPr="005753E1" w:rsidRDefault="007F2024" w:rsidP="003474D4">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5753E1">
              <w:t>2013</w:t>
            </w:r>
          </w:p>
        </w:tc>
        <w:tc>
          <w:tcPr>
            <w:tcW w:w="992" w:type="dxa"/>
            <w:hideMark/>
          </w:tcPr>
          <w:p w:rsidR="007F2024" w:rsidRPr="005753E1" w:rsidRDefault="007F2024" w:rsidP="003474D4">
            <w:pPr>
              <w:spacing w:after="0"/>
              <w:jc w:val="center"/>
              <w:cnfStyle w:val="100000000000" w:firstRow="1" w:lastRow="0" w:firstColumn="0" w:lastColumn="0" w:oddVBand="0" w:evenVBand="0" w:oddHBand="0" w:evenHBand="0" w:firstRowFirstColumn="0" w:firstRowLastColumn="0" w:lastRowFirstColumn="0" w:lastRowLastColumn="0"/>
              <w:rPr>
                <w:b w:val="0"/>
              </w:rPr>
            </w:pPr>
            <w:r>
              <w:t>2014</w:t>
            </w:r>
          </w:p>
        </w:tc>
        <w:tc>
          <w:tcPr>
            <w:tcW w:w="1024" w:type="dxa"/>
          </w:tcPr>
          <w:p w:rsidR="007F2024" w:rsidRDefault="007F2024" w:rsidP="003474D4">
            <w:pPr>
              <w:spacing w:after="0"/>
              <w:jc w:val="center"/>
              <w:cnfStyle w:val="100000000000" w:firstRow="1" w:lastRow="0" w:firstColumn="0" w:lastColumn="0" w:oddVBand="0" w:evenVBand="0" w:oddHBand="0" w:evenHBand="0" w:firstRowFirstColumn="0" w:firstRowLastColumn="0" w:lastRowFirstColumn="0" w:lastRowLastColumn="0"/>
              <w:rPr>
                <w:b w:val="0"/>
              </w:rPr>
            </w:pPr>
            <w:r>
              <w:t>2015</w:t>
            </w:r>
          </w:p>
        </w:tc>
        <w:tc>
          <w:tcPr>
            <w:tcW w:w="1024" w:type="dxa"/>
          </w:tcPr>
          <w:p w:rsidR="007F2024" w:rsidRDefault="007F2024" w:rsidP="003474D4">
            <w:pPr>
              <w:spacing w:after="0"/>
              <w:jc w:val="center"/>
              <w:cnfStyle w:val="100000000000" w:firstRow="1" w:lastRow="0" w:firstColumn="0" w:lastColumn="0" w:oddVBand="0" w:evenVBand="0" w:oddHBand="0" w:evenHBand="0" w:firstRowFirstColumn="0" w:firstRowLastColumn="0" w:lastRowFirstColumn="0" w:lastRowLastColumn="0"/>
              <w:rPr>
                <w:b w:val="0"/>
              </w:rPr>
            </w:pPr>
            <w:r>
              <w:t>2016</w:t>
            </w:r>
          </w:p>
        </w:tc>
      </w:tr>
      <w:tr w:rsidR="007F2024" w:rsidRPr="003B02B0" w:rsidTr="00BF7F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7F2024" w:rsidRPr="003B02B0" w:rsidRDefault="007F2024" w:rsidP="003B02B0">
            <w:pPr>
              <w:spacing w:after="0"/>
            </w:pPr>
            <w:r w:rsidRPr="003B02B0">
              <w:t>Certificate I</w:t>
            </w:r>
          </w:p>
        </w:tc>
        <w:tc>
          <w:tcPr>
            <w:tcW w:w="992" w:type="dxa"/>
            <w:noWrap/>
            <w:hideMark/>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0</w:t>
            </w:r>
          </w:p>
        </w:tc>
        <w:tc>
          <w:tcPr>
            <w:tcW w:w="993" w:type="dxa"/>
            <w:noWrap/>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144</w:t>
            </w:r>
          </w:p>
        </w:tc>
        <w:tc>
          <w:tcPr>
            <w:tcW w:w="992" w:type="dxa"/>
            <w:noWrap/>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1575</w:t>
            </w:r>
          </w:p>
        </w:tc>
        <w:tc>
          <w:tcPr>
            <w:tcW w:w="992" w:type="dxa"/>
            <w:hideMark/>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2388</w:t>
            </w:r>
          </w:p>
        </w:tc>
        <w:tc>
          <w:tcPr>
            <w:tcW w:w="992" w:type="dxa"/>
            <w:hideMark/>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3022</w:t>
            </w:r>
          </w:p>
        </w:tc>
        <w:tc>
          <w:tcPr>
            <w:tcW w:w="1024" w:type="dxa"/>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4181</w:t>
            </w:r>
          </w:p>
        </w:tc>
        <w:tc>
          <w:tcPr>
            <w:tcW w:w="1024" w:type="dxa"/>
          </w:tcPr>
          <w:p w:rsidR="007F2024"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4037</w:t>
            </w:r>
          </w:p>
        </w:tc>
      </w:tr>
      <w:tr w:rsidR="007F2024" w:rsidRPr="003B02B0" w:rsidTr="00BF7F22">
        <w:trPr>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7F2024" w:rsidRPr="003B02B0" w:rsidRDefault="007F2024" w:rsidP="003B02B0">
            <w:pPr>
              <w:spacing w:after="0"/>
            </w:pPr>
            <w:r w:rsidRPr="003B02B0">
              <w:t>Certificate II</w:t>
            </w:r>
          </w:p>
        </w:tc>
        <w:tc>
          <w:tcPr>
            <w:tcW w:w="992" w:type="dxa"/>
            <w:noWrap/>
            <w:hideMark/>
          </w:tcPr>
          <w:p w:rsidR="007F2024" w:rsidRPr="003B02B0" w:rsidRDefault="00D67028" w:rsidP="007F2024">
            <w:pPr>
              <w:spacing w:after="0"/>
              <w:jc w:val="right"/>
              <w:cnfStyle w:val="000000000000" w:firstRow="0" w:lastRow="0" w:firstColumn="0" w:lastColumn="0" w:oddVBand="0" w:evenVBand="0" w:oddHBand="0" w:evenHBand="0" w:firstRowFirstColumn="0" w:firstRowLastColumn="0" w:lastRowFirstColumn="0" w:lastRowLastColumn="0"/>
            </w:pPr>
            <w:r>
              <w:t>41</w:t>
            </w:r>
          </w:p>
        </w:tc>
        <w:tc>
          <w:tcPr>
            <w:tcW w:w="993" w:type="dxa"/>
            <w:noWrap/>
            <w:hideMark/>
          </w:tcPr>
          <w:p w:rsidR="007F2024" w:rsidRPr="003B02B0" w:rsidRDefault="00AA7CA7" w:rsidP="007F2024">
            <w:pPr>
              <w:spacing w:after="0"/>
              <w:jc w:val="right"/>
              <w:cnfStyle w:val="000000000000" w:firstRow="0" w:lastRow="0" w:firstColumn="0" w:lastColumn="0" w:oddVBand="0" w:evenVBand="0" w:oddHBand="0" w:evenHBand="0" w:firstRowFirstColumn="0" w:firstRowLastColumn="0" w:lastRowFirstColumn="0" w:lastRowLastColumn="0"/>
            </w:pPr>
            <w:r>
              <w:t>465</w:t>
            </w:r>
          </w:p>
        </w:tc>
        <w:tc>
          <w:tcPr>
            <w:tcW w:w="992" w:type="dxa"/>
            <w:noWrap/>
            <w:hideMark/>
          </w:tcPr>
          <w:p w:rsidR="007F2024" w:rsidRPr="003B02B0" w:rsidRDefault="00AA7CA7" w:rsidP="007F2024">
            <w:pPr>
              <w:spacing w:after="0"/>
              <w:jc w:val="right"/>
              <w:cnfStyle w:val="000000000000" w:firstRow="0" w:lastRow="0" w:firstColumn="0" w:lastColumn="0" w:oddVBand="0" w:evenVBand="0" w:oddHBand="0" w:evenHBand="0" w:firstRowFirstColumn="0" w:firstRowLastColumn="0" w:lastRowFirstColumn="0" w:lastRowLastColumn="0"/>
            </w:pPr>
            <w:r>
              <w:t>8356</w:t>
            </w:r>
          </w:p>
        </w:tc>
        <w:tc>
          <w:tcPr>
            <w:tcW w:w="992" w:type="dxa"/>
            <w:hideMark/>
          </w:tcPr>
          <w:p w:rsidR="007F2024" w:rsidRPr="003B02B0" w:rsidRDefault="00AA7CA7" w:rsidP="007F2024">
            <w:pPr>
              <w:spacing w:after="0"/>
              <w:jc w:val="right"/>
              <w:cnfStyle w:val="000000000000" w:firstRow="0" w:lastRow="0" w:firstColumn="0" w:lastColumn="0" w:oddVBand="0" w:evenVBand="0" w:oddHBand="0" w:evenHBand="0" w:firstRowFirstColumn="0" w:firstRowLastColumn="0" w:lastRowFirstColumn="0" w:lastRowLastColumn="0"/>
            </w:pPr>
            <w:r>
              <w:t>10052</w:t>
            </w:r>
          </w:p>
        </w:tc>
        <w:tc>
          <w:tcPr>
            <w:tcW w:w="992" w:type="dxa"/>
            <w:hideMark/>
          </w:tcPr>
          <w:p w:rsidR="007F2024" w:rsidRPr="003B02B0" w:rsidRDefault="00D67028" w:rsidP="007F2024">
            <w:pPr>
              <w:spacing w:after="0"/>
              <w:jc w:val="right"/>
              <w:cnfStyle w:val="000000000000" w:firstRow="0" w:lastRow="0" w:firstColumn="0" w:lastColumn="0" w:oddVBand="0" w:evenVBand="0" w:oddHBand="0" w:evenHBand="0" w:firstRowFirstColumn="0" w:firstRowLastColumn="0" w:lastRowFirstColumn="0" w:lastRowLastColumn="0"/>
            </w:pPr>
            <w:r>
              <w:t>9862</w:t>
            </w:r>
          </w:p>
        </w:tc>
        <w:tc>
          <w:tcPr>
            <w:tcW w:w="1024" w:type="dxa"/>
          </w:tcPr>
          <w:p w:rsidR="007F2024" w:rsidRPr="003B02B0" w:rsidRDefault="00D67028" w:rsidP="007F2024">
            <w:pPr>
              <w:spacing w:after="0"/>
              <w:jc w:val="right"/>
              <w:cnfStyle w:val="000000000000" w:firstRow="0" w:lastRow="0" w:firstColumn="0" w:lastColumn="0" w:oddVBand="0" w:evenVBand="0" w:oddHBand="0" w:evenHBand="0" w:firstRowFirstColumn="0" w:firstRowLastColumn="0" w:lastRowFirstColumn="0" w:lastRowLastColumn="0"/>
            </w:pPr>
            <w:r>
              <w:t>12770</w:t>
            </w:r>
          </w:p>
        </w:tc>
        <w:tc>
          <w:tcPr>
            <w:tcW w:w="1024" w:type="dxa"/>
          </w:tcPr>
          <w:p w:rsidR="007F2024" w:rsidRDefault="00D67028" w:rsidP="007F2024">
            <w:pPr>
              <w:spacing w:after="0"/>
              <w:jc w:val="right"/>
              <w:cnfStyle w:val="000000000000" w:firstRow="0" w:lastRow="0" w:firstColumn="0" w:lastColumn="0" w:oddVBand="0" w:evenVBand="0" w:oddHBand="0" w:evenHBand="0" w:firstRowFirstColumn="0" w:firstRowLastColumn="0" w:lastRowFirstColumn="0" w:lastRowLastColumn="0"/>
            </w:pPr>
            <w:r>
              <w:t>15371</w:t>
            </w:r>
          </w:p>
        </w:tc>
      </w:tr>
      <w:tr w:rsidR="007F2024" w:rsidRPr="003B02B0" w:rsidTr="00BF7F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7F2024" w:rsidRPr="003B02B0" w:rsidRDefault="007F2024" w:rsidP="003B02B0">
            <w:pPr>
              <w:spacing w:after="0"/>
            </w:pPr>
            <w:r w:rsidRPr="003B02B0">
              <w:t>Certificate III</w:t>
            </w:r>
          </w:p>
        </w:tc>
        <w:tc>
          <w:tcPr>
            <w:tcW w:w="992" w:type="dxa"/>
            <w:noWrap/>
            <w:hideMark/>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0</w:t>
            </w:r>
          </w:p>
        </w:tc>
        <w:tc>
          <w:tcPr>
            <w:tcW w:w="993" w:type="dxa"/>
            <w:noWrap/>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96</w:t>
            </w:r>
          </w:p>
        </w:tc>
        <w:tc>
          <w:tcPr>
            <w:tcW w:w="992" w:type="dxa"/>
            <w:noWrap/>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669</w:t>
            </w:r>
          </w:p>
        </w:tc>
        <w:tc>
          <w:tcPr>
            <w:tcW w:w="992" w:type="dxa"/>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694</w:t>
            </w:r>
          </w:p>
        </w:tc>
        <w:tc>
          <w:tcPr>
            <w:tcW w:w="992" w:type="dxa"/>
            <w:hideMark/>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994</w:t>
            </w:r>
          </w:p>
        </w:tc>
        <w:tc>
          <w:tcPr>
            <w:tcW w:w="1024" w:type="dxa"/>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1273</w:t>
            </w:r>
          </w:p>
        </w:tc>
        <w:tc>
          <w:tcPr>
            <w:tcW w:w="1024" w:type="dxa"/>
          </w:tcPr>
          <w:p w:rsidR="007F2024"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1542</w:t>
            </w:r>
          </w:p>
        </w:tc>
      </w:tr>
      <w:tr w:rsidR="007F2024" w:rsidRPr="003B02B0" w:rsidTr="00BF7F22">
        <w:trPr>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7F2024" w:rsidRPr="003B02B0" w:rsidRDefault="007F2024" w:rsidP="003B02B0">
            <w:pPr>
              <w:spacing w:after="0"/>
            </w:pPr>
            <w:r w:rsidRPr="003B02B0">
              <w:t>Certificate IV</w:t>
            </w:r>
          </w:p>
        </w:tc>
        <w:tc>
          <w:tcPr>
            <w:tcW w:w="992" w:type="dxa"/>
            <w:noWrap/>
            <w:hideMark/>
          </w:tcPr>
          <w:p w:rsidR="007F2024" w:rsidRPr="003B02B0" w:rsidRDefault="007F2024" w:rsidP="007F2024">
            <w:pPr>
              <w:spacing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noWrap/>
            <w:hideMark/>
          </w:tcPr>
          <w:p w:rsidR="007F2024" w:rsidRPr="003B02B0" w:rsidRDefault="007F2024" w:rsidP="007F2024">
            <w:pPr>
              <w:spacing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noWrap/>
            <w:hideMark/>
          </w:tcPr>
          <w:p w:rsidR="007F2024" w:rsidRPr="003B02B0" w:rsidRDefault="007F2024" w:rsidP="007F2024">
            <w:pPr>
              <w:spacing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hideMark/>
          </w:tcPr>
          <w:p w:rsidR="007F2024" w:rsidRPr="003B02B0" w:rsidRDefault="007F2024" w:rsidP="007F2024">
            <w:pPr>
              <w:spacing w:after="0"/>
              <w:jc w:val="right"/>
              <w:cnfStyle w:val="000000000000" w:firstRow="0" w:lastRow="0" w:firstColumn="0" w:lastColumn="0" w:oddVBand="0" w:evenVBand="0" w:oddHBand="0" w:evenHBand="0" w:firstRowFirstColumn="0" w:firstRowLastColumn="0" w:lastRowFirstColumn="0" w:lastRowLastColumn="0"/>
            </w:pPr>
            <w:r w:rsidRPr="003B02B0">
              <w:t>0</w:t>
            </w:r>
          </w:p>
        </w:tc>
        <w:tc>
          <w:tcPr>
            <w:tcW w:w="992" w:type="dxa"/>
            <w:hideMark/>
          </w:tcPr>
          <w:p w:rsidR="007F2024" w:rsidRPr="003B02B0" w:rsidRDefault="007F2024" w:rsidP="007F2024">
            <w:pPr>
              <w:spacing w:after="0"/>
              <w:jc w:val="right"/>
              <w:cnfStyle w:val="000000000000" w:firstRow="0" w:lastRow="0" w:firstColumn="0" w:lastColumn="0" w:oddVBand="0" w:evenVBand="0" w:oddHBand="0" w:evenHBand="0" w:firstRowFirstColumn="0" w:firstRowLastColumn="0" w:lastRowFirstColumn="0" w:lastRowLastColumn="0"/>
            </w:pPr>
            <w:r w:rsidRPr="003B02B0">
              <w:t>14</w:t>
            </w:r>
          </w:p>
        </w:tc>
        <w:tc>
          <w:tcPr>
            <w:tcW w:w="1024" w:type="dxa"/>
          </w:tcPr>
          <w:p w:rsidR="007F2024" w:rsidRPr="003B02B0" w:rsidRDefault="007F2024" w:rsidP="007F2024">
            <w:pPr>
              <w:spacing w:after="0"/>
              <w:jc w:val="right"/>
              <w:cnfStyle w:val="000000000000" w:firstRow="0" w:lastRow="0" w:firstColumn="0" w:lastColumn="0" w:oddVBand="0" w:evenVBand="0" w:oddHBand="0" w:evenHBand="0" w:firstRowFirstColumn="0" w:firstRowLastColumn="0" w:lastRowFirstColumn="0" w:lastRowLastColumn="0"/>
            </w:pPr>
            <w:r>
              <w:t>2</w:t>
            </w:r>
          </w:p>
        </w:tc>
        <w:tc>
          <w:tcPr>
            <w:tcW w:w="1024" w:type="dxa"/>
          </w:tcPr>
          <w:p w:rsidR="007F2024" w:rsidRDefault="007F2024" w:rsidP="007F2024">
            <w:pPr>
              <w:spacing w:after="0"/>
              <w:jc w:val="right"/>
              <w:cnfStyle w:val="000000000000" w:firstRow="0" w:lastRow="0" w:firstColumn="0" w:lastColumn="0" w:oddVBand="0" w:evenVBand="0" w:oddHBand="0" w:evenHBand="0" w:firstRowFirstColumn="0" w:firstRowLastColumn="0" w:lastRowFirstColumn="0" w:lastRowLastColumn="0"/>
            </w:pPr>
            <w:r>
              <w:t>6</w:t>
            </w:r>
          </w:p>
        </w:tc>
      </w:tr>
      <w:tr w:rsidR="007F2024" w:rsidRPr="00AB225B" w:rsidTr="00BF7F2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63" w:type="dxa"/>
            <w:noWrap/>
          </w:tcPr>
          <w:p w:rsidR="007F2024" w:rsidRPr="00AB225B" w:rsidRDefault="007F2024" w:rsidP="00CF076B">
            <w:pPr>
              <w:spacing w:after="0"/>
              <w:rPr>
                <w:b w:val="0"/>
                <w:bCs w:val="0"/>
              </w:rPr>
            </w:pPr>
            <w:r>
              <w:t>Total</w:t>
            </w:r>
          </w:p>
        </w:tc>
        <w:tc>
          <w:tcPr>
            <w:tcW w:w="992" w:type="dxa"/>
          </w:tcPr>
          <w:p w:rsidR="007F2024" w:rsidRPr="00AB225B"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rPr>
                <w:b/>
                <w:bCs/>
              </w:rPr>
            </w:pPr>
            <w:r>
              <w:rPr>
                <w:b/>
                <w:bCs/>
              </w:rPr>
              <w:t>41</w:t>
            </w:r>
          </w:p>
        </w:tc>
        <w:tc>
          <w:tcPr>
            <w:tcW w:w="993" w:type="dxa"/>
          </w:tcPr>
          <w:p w:rsidR="007F2024" w:rsidRPr="00AB225B"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rPr>
                <w:b/>
                <w:bCs/>
              </w:rPr>
            </w:pPr>
            <w:r>
              <w:rPr>
                <w:b/>
                <w:bCs/>
              </w:rPr>
              <w:t>705</w:t>
            </w:r>
          </w:p>
        </w:tc>
        <w:tc>
          <w:tcPr>
            <w:tcW w:w="992" w:type="dxa"/>
          </w:tcPr>
          <w:p w:rsidR="007F2024" w:rsidRPr="00AB225B"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rPr>
                <w:b/>
                <w:bCs/>
              </w:rPr>
            </w:pPr>
            <w:r>
              <w:rPr>
                <w:b/>
                <w:bCs/>
              </w:rPr>
              <w:t>10600</w:t>
            </w:r>
          </w:p>
        </w:tc>
        <w:tc>
          <w:tcPr>
            <w:tcW w:w="992" w:type="dxa"/>
          </w:tcPr>
          <w:p w:rsidR="007F2024" w:rsidRPr="00AB225B"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rPr>
                <w:b/>
                <w:bCs/>
              </w:rPr>
            </w:pPr>
            <w:r>
              <w:rPr>
                <w:b/>
                <w:bCs/>
              </w:rPr>
              <w:t>13134</w:t>
            </w:r>
          </w:p>
        </w:tc>
        <w:tc>
          <w:tcPr>
            <w:tcW w:w="992" w:type="dxa"/>
          </w:tcPr>
          <w:p w:rsidR="007F2024" w:rsidRPr="00AB225B"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rPr>
                <w:b/>
                <w:bCs/>
              </w:rPr>
            </w:pPr>
            <w:r>
              <w:rPr>
                <w:b/>
                <w:bCs/>
              </w:rPr>
              <w:t>13892</w:t>
            </w:r>
          </w:p>
        </w:tc>
        <w:tc>
          <w:tcPr>
            <w:tcW w:w="1024" w:type="dxa"/>
          </w:tcPr>
          <w:p w:rsidR="007F2024" w:rsidRPr="00AB225B" w:rsidRDefault="007F2024" w:rsidP="007F2024">
            <w:pPr>
              <w:spacing w:after="0"/>
              <w:jc w:val="right"/>
              <w:cnfStyle w:val="000000100000" w:firstRow="0" w:lastRow="0" w:firstColumn="0" w:lastColumn="0" w:oddVBand="0" w:evenVBand="0" w:oddHBand="1" w:evenHBand="0" w:firstRowFirstColumn="0" w:firstRowLastColumn="0" w:lastRowFirstColumn="0" w:lastRowLastColumn="0"/>
              <w:rPr>
                <w:b/>
                <w:bCs/>
              </w:rPr>
            </w:pPr>
            <w:r>
              <w:rPr>
                <w:b/>
                <w:bCs/>
              </w:rPr>
              <w:t>18226</w:t>
            </w:r>
          </w:p>
        </w:tc>
        <w:tc>
          <w:tcPr>
            <w:tcW w:w="1024" w:type="dxa"/>
          </w:tcPr>
          <w:p w:rsidR="007F2024"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rPr>
                <w:b/>
                <w:bCs/>
              </w:rPr>
            </w:pPr>
            <w:r>
              <w:rPr>
                <w:b/>
                <w:bCs/>
              </w:rPr>
              <w:t>20956</w:t>
            </w:r>
          </w:p>
        </w:tc>
      </w:tr>
      <w:tr w:rsidR="007F2024" w:rsidRPr="003B02B0" w:rsidTr="00BF7F22">
        <w:trPr>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7F2024" w:rsidRPr="003B02B0" w:rsidRDefault="007F2024" w:rsidP="003B02B0">
            <w:pPr>
              <w:spacing w:after="0"/>
            </w:pPr>
            <w:r w:rsidRPr="003B02B0">
              <w:t>Male</w:t>
            </w:r>
          </w:p>
        </w:tc>
        <w:tc>
          <w:tcPr>
            <w:tcW w:w="992" w:type="dxa"/>
            <w:noWrap/>
            <w:hideMark/>
          </w:tcPr>
          <w:p w:rsidR="007F2024" w:rsidRPr="003B02B0" w:rsidRDefault="00D67028" w:rsidP="007F2024">
            <w:pPr>
              <w:spacing w:after="0"/>
              <w:jc w:val="right"/>
              <w:cnfStyle w:val="000000000000" w:firstRow="0" w:lastRow="0" w:firstColumn="0" w:lastColumn="0" w:oddVBand="0" w:evenVBand="0" w:oddHBand="0" w:evenHBand="0" w:firstRowFirstColumn="0" w:firstRowLastColumn="0" w:lastRowFirstColumn="0" w:lastRowLastColumn="0"/>
            </w:pPr>
            <w:r>
              <w:t>40</w:t>
            </w:r>
          </w:p>
        </w:tc>
        <w:tc>
          <w:tcPr>
            <w:tcW w:w="993" w:type="dxa"/>
            <w:noWrap/>
            <w:hideMark/>
          </w:tcPr>
          <w:p w:rsidR="007F2024" w:rsidRPr="003B02B0" w:rsidRDefault="00AA7CA7" w:rsidP="007F2024">
            <w:pPr>
              <w:spacing w:after="0"/>
              <w:jc w:val="right"/>
              <w:cnfStyle w:val="000000000000" w:firstRow="0" w:lastRow="0" w:firstColumn="0" w:lastColumn="0" w:oddVBand="0" w:evenVBand="0" w:oddHBand="0" w:evenHBand="0" w:firstRowFirstColumn="0" w:firstRowLastColumn="0" w:lastRowFirstColumn="0" w:lastRowLastColumn="0"/>
            </w:pPr>
            <w:r>
              <w:t>576</w:t>
            </w:r>
          </w:p>
        </w:tc>
        <w:tc>
          <w:tcPr>
            <w:tcW w:w="992" w:type="dxa"/>
            <w:noWrap/>
            <w:hideMark/>
          </w:tcPr>
          <w:p w:rsidR="007F2024" w:rsidRPr="003B02B0" w:rsidRDefault="00AA7CA7" w:rsidP="007F2024">
            <w:pPr>
              <w:spacing w:after="0"/>
              <w:jc w:val="right"/>
              <w:cnfStyle w:val="000000000000" w:firstRow="0" w:lastRow="0" w:firstColumn="0" w:lastColumn="0" w:oddVBand="0" w:evenVBand="0" w:oddHBand="0" w:evenHBand="0" w:firstRowFirstColumn="0" w:firstRowLastColumn="0" w:lastRowFirstColumn="0" w:lastRowLastColumn="0"/>
            </w:pPr>
            <w:r>
              <w:t>7792</w:t>
            </w:r>
          </w:p>
        </w:tc>
        <w:tc>
          <w:tcPr>
            <w:tcW w:w="992" w:type="dxa"/>
            <w:hideMark/>
          </w:tcPr>
          <w:p w:rsidR="007F2024" w:rsidRPr="003B02B0" w:rsidRDefault="00AA7CA7" w:rsidP="007F2024">
            <w:pPr>
              <w:spacing w:after="0"/>
              <w:jc w:val="right"/>
              <w:cnfStyle w:val="000000000000" w:firstRow="0" w:lastRow="0" w:firstColumn="0" w:lastColumn="0" w:oddVBand="0" w:evenVBand="0" w:oddHBand="0" w:evenHBand="0" w:firstRowFirstColumn="0" w:firstRowLastColumn="0" w:lastRowFirstColumn="0" w:lastRowLastColumn="0"/>
            </w:pPr>
            <w:r>
              <w:t>9458</w:t>
            </w:r>
          </w:p>
        </w:tc>
        <w:tc>
          <w:tcPr>
            <w:tcW w:w="992" w:type="dxa"/>
            <w:hideMark/>
          </w:tcPr>
          <w:p w:rsidR="007F2024" w:rsidRPr="003B02B0" w:rsidRDefault="00D67028" w:rsidP="007F2024">
            <w:pPr>
              <w:spacing w:after="0"/>
              <w:jc w:val="right"/>
              <w:cnfStyle w:val="000000000000" w:firstRow="0" w:lastRow="0" w:firstColumn="0" w:lastColumn="0" w:oddVBand="0" w:evenVBand="0" w:oddHBand="0" w:evenHBand="0" w:firstRowFirstColumn="0" w:firstRowLastColumn="0" w:lastRowFirstColumn="0" w:lastRowLastColumn="0"/>
            </w:pPr>
            <w:r>
              <w:t>10093</w:t>
            </w:r>
          </w:p>
        </w:tc>
        <w:tc>
          <w:tcPr>
            <w:tcW w:w="1024" w:type="dxa"/>
          </w:tcPr>
          <w:p w:rsidR="007F2024" w:rsidRPr="003B02B0" w:rsidRDefault="007F2024" w:rsidP="007F2024">
            <w:pPr>
              <w:spacing w:after="0"/>
              <w:jc w:val="right"/>
              <w:cnfStyle w:val="000000000000" w:firstRow="0" w:lastRow="0" w:firstColumn="0" w:lastColumn="0" w:oddVBand="0" w:evenVBand="0" w:oddHBand="0" w:evenHBand="0" w:firstRowFirstColumn="0" w:firstRowLastColumn="0" w:lastRowFirstColumn="0" w:lastRowLastColumn="0"/>
            </w:pPr>
            <w:r>
              <w:t>13266</w:t>
            </w:r>
          </w:p>
        </w:tc>
        <w:tc>
          <w:tcPr>
            <w:tcW w:w="1024" w:type="dxa"/>
          </w:tcPr>
          <w:p w:rsidR="007F2024" w:rsidRDefault="00D67028" w:rsidP="00CF382E">
            <w:pPr>
              <w:spacing w:after="0"/>
              <w:jc w:val="right"/>
              <w:cnfStyle w:val="000000000000" w:firstRow="0" w:lastRow="0" w:firstColumn="0" w:lastColumn="0" w:oddVBand="0" w:evenVBand="0" w:oddHBand="0" w:evenHBand="0" w:firstRowFirstColumn="0" w:firstRowLastColumn="0" w:lastRowFirstColumn="0" w:lastRowLastColumn="0"/>
            </w:pPr>
            <w:r>
              <w:t>14758</w:t>
            </w:r>
          </w:p>
        </w:tc>
      </w:tr>
      <w:tr w:rsidR="007F2024" w:rsidRPr="003B02B0" w:rsidTr="00BF7F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7F2024" w:rsidRPr="003B02B0" w:rsidRDefault="007F2024" w:rsidP="003B02B0">
            <w:pPr>
              <w:spacing w:after="0"/>
            </w:pPr>
            <w:r w:rsidRPr="003B02B0">
              <w:t>Female</w:t>
            </w:r>
          </w:p>
        </w:tc>
        <w:tc>
          <w:tcPr>
            <w:tcW w:w="992" w:type="dxa"/>
            <w:noWrap/>
            <w:hideMark/>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1</w:t>
            </w:r>
          </w:p>
        </w:tc>
        <w:tc>
          <w:tcPr>
            <w:tcW w:w="993" w:type="dxa"/>
            <w:noWrap/>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129</w:t>
            </w:r>
          </w:p>
        </w:tc>
        <w:tc>
          <w:tcPr>
            <w:tcW w:w="992" w:type="dxa"/>
            <w:noWrap/>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2808</w:t>
            </w:r>
          </w:p>
        </w:tc>
        <w:tc>
          <w:tcPr>
            <w:tcW w:w="992" w:type="dxa"/>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3676</w:t>
            </w:r>
          </w:p>
        </w:tc>
        <w:tc>
          <w:tcPr>
            <w:tcW w:w="992" w:type="dxa"/>
            <w:hideMark/>
          </w:tcPr>
          <w:p w:rsidR="007F2024" w:rsidRPr="003B02B0" w:rsidRDefault="007F2024" w:rsidP="007F2024">
            <w:pPr>
              <w:spacing w:after="0"/>
              <w:jc w:val="right"/>
              <w:cnfStyle w:val="000000100000" w:firstRow="0" w:lastRow="0" w:firstColumn="0" w:lastColumn="0" w:oddVBand="0" w:evenVBand="0" w:oddHBand="1" w:evenHBand="0" w:firstRowFirstColumn="0" w:firstRowLastColumn="0" w:lastRowFirstColumn="0" w:lastRowLastColumn="0"/>
            </w:pPr>
            <w:r w:rsidRPr="003B02B0">
              <w:t>3</w:t>
            </w:r>
            <w:r>
              <w:t>799</w:t>
            </w:r>
          </w:p>
        </w:tc>
        <w:tc>
          <w:tcPr>
            <w:tcW w:w="1024" w:type="dxa"/>
          </w:tcPr>
          <w:p w:rsidR="007F2024" w:rsidRPr="003B02B0" w:rsidRDefault="007F2024" w:rsidP="007F2024">
            <w:pPr>
              <w:spacing w:after="0"/>
              <w:jc w:val="right"/>
              <w:cnfStyle w:val="000000100000" w:firstRow="0" w:lastRow="0" w:firstColumn="0" w:lastColumn="0" w:oddVBand="0" w:evenVBand="0" w:oddHBand="1" w:evenHBand="0" w:firstRowFirstColumn="0" w:firstRowLastColumn="0" w:lastRowFirstColumn="0" w:lastRowLastColumn="0"/>
            </w:pPr>
            <w:r>
              <w:t>4960</w:t>
            </w:r>
          </w:p>
        </w:tc>
        <w:tc>
          <w:tcPr>
            <w:tcW w:w="1024" w:type="dxa"/>
          </w:tcPr>
          <w:p w:rsidR="007F2024" w:rsidRDefault="007F2024" w:rsidP="00CF382E">
            <w:pPr>
              <w:spacing w:after="0"/>
              <w:jc w:val="right"/>
              <w:cnfStyle w:val="000000100000" w:firstRow="0" w:lastRow="0" w:firstColumn="0" w:lastColumn="0" w:oddVBand="0" w:evenVBand="0" w:oddHBand="1" w:evenHBand="0" w:firstRowFirstColumn="0" w:firstRowLastColumn="0" w:lastRowFirstColumn="0" w:lastRowLastColumn="0"/>
            </w:pPr>
            <w:r>
              <w:t>61</w:t>
            </w:r>
            <w:r w:rsidR="00CF382E">
              <w:t>98</w:t>
            </w:r>
          </w:p>
        </w:tc>
      </w:tr>
      <w:tr w:rsidR="007F2024" w:rsidRPr="003B02B0" w:rsidTr="00BF7F22">
        <w:trPr>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7F2024" w:rsidRPr="003B02B0" w:rsidRDefault="007F2024" w:rsidP="003B02B0">
            <w:pPr>
              <w:spacing w:after="0"/>
            </w:pPr>
            <w:r w:rsidRPr="003B02B0">
              <w:t>Indigenous</w:t>
            </w:r>
          </w:p>
        </w:tc>
        <w:tc>
          <w:tcPr>
            <w:tcW w:w="992" w:type="dxa"/>
            <w:noWrap/>
            <w:hideMark/>
          </w:tcPr>
          <w:p w:rsidR="007F2024" w:rsidRPr="003B02B0" w:rsidRDefault="00D67028" w:rsidP="007F2024">
            <w:pPr>
              <w:spacing w:after="0"/>
              <w:jc w:val="right"/>
              <w:cnfStyle w:val="000000000000" w:firstRow="0" w:lastRow="0" w:firstColumn="0" w:lastColumn="0" w:oddVBand="0" w:evenVBand="0" w:oddHBand="0" w:evenHBand="0" w:firstRowFirstColumn="0" w:firstRowLastColumn="0" w:lastRowFirstColumn="0" w:lastRowLastColumn="0"/>
            </w:pPr>
            <w:r>
              <w:t>26</w:t>
            </w:r>
          </w:p>
        </w:tc>
        <w:tc>
          <w:tcPr>
            <w:tcW w:w="993" w:type="dxa"/>
            <w:noWrap/>
            <w:hideMark/>
          </w:tcPr>
          <w:p w:rsidR="007F2024" w:rsidRPr="003B02B0" w:rsidRDefault="00AA7CA7" w:rsidP="007F2024">
            <w:pPr>
              <w:spacing w:after="0"/>
              <w:jc w:val="right"/>
              <w:cnfStyle w:val="000000000000" w:firstRow="0" w:lastRow="0" w:firstColumn="0" w:lastColumn="0" w:oddVBand="0" w:evenVBand="0" w:oddHBand="0" w:evenHBand="0" w:firstRowFirstColumn="0" w:firstRowLastColumn="0" w:lastRowFirstColumn="0" w:lastRowLastColumn="0"/>
            </w:pPr>
            <w:r>
              <w:t>45</w:t>
            </w:r>
          </w:p>
        </w:tc>
        <w:tc>
          <w:tcPr>
            <w:tcW w:w="992" w:type="dxa"/>
            <w:noWrap/>
            <w:hideMark/>
          </w:tcPr>
          <w:p w:rsidR="007F2024" w:rsidRPr="003B02B0" w:rsidRDefault="00D67028" w:rsidP="007F2024">
            <w:pPr>
              <w:spacing w:after="0"/>
              <w:jc w:val="right"/>
              <w:cnfStyle w:val="000000000000" w:firstRow="0" w:lastRow="0" w:firstColumn="0" w:lastColumn="0" w:oddVBand="0" w:evenVBand="0" w:oddHBand="0" w:evenHBand="0" w:firstRowFirstColumn="0" w:firstRowLastColumn="0" w:lastRowFirstColumn="0" w:lastRowLastColumn="0"/>
            </w:pPr>
            <w:r>
              <w:t>861</w:t>
            </w:r>
          </w:p>
        </w:tc>
        <w:tc>
          <w:tcPr>
            <w:tcW w:w="992" w:type="dxa"/>
            <w:hideMark/>
          </w:tcPr>
          <w:p w:rsidR="007F2024" w:rsidRPr="003B02B0" w:rsidRDefault="00AA7CA7" w:rsidP="007F2024">
            <w:pPr>
              <w:spacing w:after="0"/>
              <w:jc w:val="right"/>
              <w:cnfStyle w:val="000000000000" w:firstRow="0" w:lastRow="0" w:firstColumn="0" w:lastColumn="0" w:oddVBand="0" w:evenVBand="0" w:oddHBand="0" w:evenHBand="0" w:firstRowFirstColumn="0" w:firstRowLastColumn="0" w:lastRowFirstColumn="0" w:lastRowLastColumn="0"/>
            </w:pPr>
            <w:r>
              <w:t>941</w:t>
            </w:r>
          </w:p>
        </w:tc>
        <w:tc>
          <w:tcPr>
            <w:tcW w:w="992" w:type="dxa"/>
            <w:hideMark/>
          </w:tcPr>
          <w:p w:rsidR="007F2024" w:rsidRPr="003B02B0" w:rsidRDefault="00D67028" w:rsidP="007F2024">
            <w:pPr>
              <w:spacing w:after="0"/>
              <w:jc w:val="right"/>
              <w:cnfStyle w:val="000000000000" w:firstRow="0" w:lastRow="0" w:firstColumn="0" w:lastColumn="0" w:oddVBand="0" w:evenVBand="0" w:oddHBand="0" w:evenHBand="0" w:firstRowFirstColumn="0" w:firstRowLastColumn="0" w:lastRowFirstColumn="0" w:lastRowLastColumn="0"/>
            </w:pPr>
            <w:r>
              <w:t>1285</w:t>
            </w:r>
          </w:p>
        </w:tc>
        <w:tc>
          <w:tcPr>
            <w:tcW w:w="1024" w:type="dxa"/>
          </w:tcPr>
          <w:p w:rsidR="007F2024" w:rsidRPr="003B02B0" w:rsidRDefault="007F2024" w:rsidP="007F2024">
            <w:pPr>
              <w:spacing w:after="0"/>
              <w:jc w:val="right"/>
              <w:cnfStyle w:val="000000000000" w:firstRow="0" w:lastRow="0" w:firstColumn="0" w:lastColumn="0" w:oddVBand="0" w:evenVBand="0" w:oddHBand="0" w:evenHBand="0" w:firstRowFirstColumn="0" w:firstRowLastColumn="0" w:lastRowFirstColumn="0" w:lastRowLastColumn="0"/>
            </w:pPr>
            <w:r>
              <w:t>1479</w:t>
            </w:r>
          </w:p>
        </w:tc>
        <w:tc>
          <w:tcPr>
            <w:tcW w:w="1024" w:type="dxa"/>
          </w:tcPr>
          <w:p w:rsidR="007F2024" w:rsidRDefault="00D67028" w:rsidP="00CF382E">
            <w:pPr>
              <w:spacing w:after="0"/>
              <w:jc w:val="right"/>
              <w:cnfStyle w:val="000000000000" w:firstRow="0" w:lastRow="0" w:firstColumn="0" w:lastColumn="0" w:oddVBand="0" w:evenVBand="0" w:oddHBand="0" w:evenHBand="0" w:firstRowFirstColumn="0" w:firstRowLastColumn="0" w:lastRowFirstColumn="0" w:lastRowLastColumn="0"/>
            </w:pPr>
            <w:r>
              <w:t>2000</w:t>
            </w:r>
          </w:p>
        </w:tc>
      </w:tr>
      <w:tr w:rsidR="007F2024" w:rsidRPr="003B02B0" w:rsidTr="00BF7F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7F2024" w:rsidRPr="003B02B0" w:rsidRDefault="007F2024" w:rsidP="003B02B0">
            <w:pPr>
              <w:spacing w:after="0"/>
            </w:pPr>
            <w:r w:rsidRPr="003B02B0">
              <w:t>Non-Indigenous</w:t>
            </w:r>
          </w:p>
        </w:tc>
        <w:tc>
          <w:tcPr>
            <w:tcW w:w="992" w:type="dxa"/>
            <w:noWrap/>
            <w:hideMark/>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15</w:t>
            </w:r>
          </w:p>
        </w:tc>
        <w:tc>
          <w:tcPr>
            <w:tcW w:w="993" w:type="dxa"/>
            <w:noWrap/>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660</w:t>
            </w:r>
          </w:p>
        </w:tc>
        <w:tc>
          <w:tcPr>
            <w:tcW w:w="992" w:type="dxa"/>
            <w:noWrap/>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9739</w:t>
            </w:r>
          </w:p>
        </w:tc>
        <w:tc>
          <w:tcPr>
            <w:tcW w:w="992" w:type="dxa"/>
            <w:noWrap/>
            <w:hideMark/>
          </w:tcPr>
          <w:p w:rsidR="007F2024" w:rsidRPr="003B02B0" w:rsidRDefault="00AA7CA7" w:rsidP="007F2024">
            <w:pPr>
              <w:spacing w:after="0"/>
              <w:jc w:val="right"/>
              <w:cnfStyle w:val="000000100000" w:firstRow="0" w:lastRow="0" w:firstColumn="0" w:lastColumn="0" w:oddVBand="0" w:evenVBand="0" w:oddHBand="1" w:evenHBand="0" w:firstRowFirstColumn="0" w:firstRowLastColumn="0" w:lastRowFirstColumn="0" w:lastRowLastColumn="0"/>
            </w:pPr>
            <w:r>
              <w:t>12193</w:t>
            </w:r>
          </w:p>
        </w:tc>
        <w:tc>
          <w:tcPr>
            <w:tcW w:w="992" w:type="dxa"/>
            <w:noWrap/>
            <w:hideMark/>
          </w:tcPr>
          <w:p w:rsidR="007F2024" w:rsidRPr="003B02B0" w:rsidRDefault="00D67028" w:rsidP="007F2024">
            <w:pPr>
              <w:spacing w:after="0"/>
              <w:jc w:val="right"/>
              <w:cnfStyle w:val="000000100000" w:firstRow="0" w:lastRow="0" w:firstColumn="0" w:lastColumn="0" w:oddVBand="0" w:evenVBand="0" w:oddHBand="1" w:evenHBand="0" w:firstRowFirstColumn="0" w:firstRowLastColumn="0" w:lastRowFirstColumn="0" w:lastRowLastColumn="0"/>
            </w:pPr>
            <w:r>
              <w:t>12607</w:t>
            </w:r>
          </w:p>
        </w:tc>
        <w:tc>
          <w:tcPr>
            <w:tcW w:w="1024" w:type="dxa"/>
          </w:tcPr>
          <w:p w:rsidR="007F2024" w:rsidRPr="003B02B0" w:rsidRDefault="007F2024" w:rsidP="007F2024">
            <w:pPr>
              <w:spacing w:after="0"/>
              <w:jc w:val="right"/>
              <w:cnfStyle w:val="000000100000" w:firstRow="0" w:lastRow="0" w:firstColumn="0" w:lastColumn="0" w:oddVBand="0" w:evenVBand="0" w:oddHBand="1" w:evenHBand="0" w:firstRowFirstColumn="0" w:firstRowLastColumn="0" w:lastRowFirstColumn="0" w:lastRowLastColumn="0"/>
            </w:pPr>
            <w:r>
              <w:t>16747</w:t>
            </w:r>
          </w:p>
        </w:tc>
        <w:tc>
          <w:tcPr>
            <w:tcW w:w="1024" w:type="dxa"/>
          </w:tcPr>
          <w:p w:rsidR="007F2024" w:rsidRDefault="00D67028" w:rsidP="00CF382E">
            <w:pPr>
              <w:spacing w:after="0"/>
              <w:jc w:val="right"/>
              <w:cnfStyle w:val="000000100000" w:firstRow="0" w:lastRow="0" w:firstColumn="0" w:lastColumn="0" w:oddVBand="0" w:evenVBand="0" w:oddHBand="1" w:evenHBand="0" w:firstRowFirstColumn="0" w:firstRowLastColumn="0" w:lastRowFirstColumn="0" w:lastRowLastColumn="0"/>
            </w:pPr>
            <w:r>
              <w:t>18956</w:t>
            </w:r>
          </w:p>
        </w:tc>
      </w:tr>
    </w:tbl>
    <w:p w:rsidR="00265B4E" w:rsidRPr="00010E33" w:rsidRDefault="00265B4E" w:rsidP="003779E9">
      <w:pPr>
        <w:pStyle w:val="Heading3"/>
      </w:pPr>
      <w:bookmarkStart w:id="14" w:name="_Toc517695251"/>
      <w:r>
        <w:lastRenderedPageBreak/>
        <w:t>5.2.1</w:t>
      </w:r>
      <w:r>
        <w:tab/>
      </w:r>
      <w:r w:rsidR="00FE01A9">
        <w:t xml:space="preserve">Statements of Attainment </w:t>
      </w:r>
      <w:r w:rsidR="004D4C8E">
        <w:t xml:space="preserve">by </w:t>
      </w:r>
      <w:r>
        <w:t>Certificate Levels</w:t>
      </w:r>
      <w:bookmarkEnd w:id="14"/>
    </w:p>
    <w:p w:rsidR="003B02B0" w:rsidRDefault="003B02B0" w:rsidP="003779E9">
      <w:pPr>
        <w:pStyle w:val="FigureTableTitle"/>
      </w:pPr>
      <w:r w:rsidRPr="00341B4C">
        <w:t xml:space="preserve">Figure </w:t>
      </w:r>
      <w:r w:rsidR="00875685">
        <w:t>11</w:t>
      </w:r>
      <w:r w:rsidR="00627324" w:rsidRPr="00341B4C">
        <w:t>:</w:t>
      </w:r>
      <w:r w:rsidRPr="00341B4C">
        <w:t xml:space="preserve"> </w:t>
      </w:r>
      <w:r>
        <w:t xml:space="preserve">Number of TTC/TSC </w:t>
      </w:r>
      <w:r w:rsidR="00341B4C">
        <w:t>Enrolments</w:t>
      </w:r>
      <w:r>
        <w:t xml:space="preserve"> that </w:t>
      </w:r>
      <w:r w:rsidR="00FB51E7">
        <w:t xml:space="preserve">achieved a Statement of Attainment </w:t>
      </w:r>
      <w:r>
        <w:t xml:space="preserve">by Certificate Level </w:t>
      </w:r>
    </w:p>
    <w:p w:rsidR="0069676C" w:rsidRDefault="003D4C10" w:rsidP="0069676C">
      <w:pPr>
        <w:spacing w:before="220" w:after="220"/>
        <w:ind w:left="1134"/>
        <w:jc w:val="center"/>
        <w:rPr>
          <w:i/>
        </w:rPr>
      </w:pPr>
      <w:r>
        <w:rPr>
          <w:i/>
          <w:noProof/>
        </w:rPr>
        <w:drawing>
          <wp:inline distT="0" distB="0" distL="0" distR="0" wp14:anchorId="48FDE180">
            <wp:extent cx="5767070" cy="2334895"/>
            <wp:effectExtent l="0" t="0" r="5080" b="8255"/>
            <wp:docPr id="49" name="Picture 49" descr="2010&#10;Certificate 1, 0&#10;Certificate 2, 41&#10;Certificate 3, 0&#10;Certificate 4, 0&#10;&#10;2011&#10;Certificate 1, 144&#10;Certificate 2, 465&#10;Certificate 3, 96&#10;Certificate 4, 0&#10;&#10;2012&#10;Certificate 1, 1575&#10;Certificate 2, 8356&#10;Certificate 3, 669&#10;Certificate 4, 0&#10;&#10;2013&#10;Certificate 1, 2388&#10;Certificate 2, 10052&#10;Certificate 3, 694&#10;Certificate 4, 0&#10;&#10;2014&#10;Certificate 1, 3022&#10;Certificate 2, 9852&#10;Certificate 3, 994&#10;Certificate 4, 14&#10;&#10;2015&#10;Certificate 1, 4181&#10;Certificate 2, 12770&#10;Certificate 3, 1273&#10;Certificate 4, 2&#10;&#10;2016&#10;Certificate 1, 4037&#10;Certificate 2, 15371&#10;Certificate 3, 1542&#10;Certificate 4, 6" title="Figure 11 Number of TTC/TSC Enrolments that achieved a Statement of Attainment by Certificate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070" cy="2334895"/>
                    </a:xfrm>
                    <a:prstGeom prst="rect">
                      <a:avLst/>
                    </a:prstGeom>
                    <a:noFill/>
                  </pic:spPr>
                </pic:pic>
              </a:graphicData>
            </a:graphic>
          </wp:inline>
        </w:drawing>
      </w:r>
    </w:p>
    <w:p w:rsidR="00265B4E" w:rsidRPr="00010E33" w:rsidRDefault="00265B4E" w:rsidP="003779E9">
      <w:pPr>
        <w:pStyle w:val="Heading3"/>
      </w:pPr>
      <w:bookmarkStart w:id="15" w:name="_Toc517695252"/>
      <w:r>
        <w:t>5.2.2</w:t>
      </w:r>
      <w:r>
        <w:tab/>
      </w:r>
      <w:r w:rsidR="00FE01A9">
        <w:t xml:space="preserve">Statements of Attainment </w:t>
      </w:r>
      <w:r w:rsidR="004D4C8E">
        <w:t xml:space="preserve">by </w:t>
      </w:r>
      <w:r>
        <w:t>Fields of Study</w:t>
      </w:r>
      <w:bookmarkEnd w:id="15"/>
    </w:p>
    <w:p w:rsidR="003B02B0" w:rsidRDefault="003B02B0" w:rsidP="003779E9">
      <w:pPr>
        <w:pStyle w:val="FigureTableTitle"/>
        <w:rPr>
          <w:sz w:val="20"/>
        </w:rPr>
      </w:pPr>
      <w:r w:rsidRPr="00341B4C">
        <w:t xml:space="preserve">Figure </w:t>
      </w:r>
      <w:r w:rsidR="00875685">
        <w:t>12</w:t>
      </w:r>
      <w:r w:rsidRPr="00341B4C">
        <w:t xml:space="preserve">: </w:t>
      </w:r>
      <w:r>
        <w:t>TTC</w:t>
      </w:r>
      <w:r w:rsidR="00772EE3">
        <w:t>/</w:t>
      </w:r>
      <w:r>
        <w:t xml:space="preserve">TSC </w:t>
      </w:r>
      <w:r w:rsidR="00341B4C">
        <w:t>Enrolments</w:t>
      </w:r>
      <w:r>
        <w:t xml:space="preserve"> that </w:t>
      </w:r>
      <w:r w:rsidR="00FB51E7">
        <w:t>achieved a Statement of Attainment</w:t>
      </w:r>
      <w:r w:rsidRPr="00B50AEC">
        <w:t xml:space="preserve"> </w:t>
      </w:r>
      <w:r>
        <w:t xml:space="preserve">by </w:t>
      </w:r>
      <w:r w:rsidR="00842B33">
        <w:t>Fields of Study</w:t>
      </w:r>
    </w:p>
    <w:p w:rsidR="003B02B0" w:rsidRPr="008A3DED" w:rsidRDefault="003D4C10" w:rsidP="00132CBD">
      <w:pPr>
        <w:ind w:left="1134"/>
        <w:rPr>
          <w:sz w:val="20"/>
        </w:rPr>
      </w:pPr>
      <w:r>
        <w:rPr>
          <w:noProof/>
          <w:sz w:val="20"/>
        </w:rPr>
        <w:drawing>
          <wp:inline distT="0" distB="0" distL="0" distR="0" wp14:anchorId="26892A5F">
            <wp:extent cx="5667243" cy="2405743"/>
            <wp:effectExtent l="0" t="0" r="0" b="0"/>
            <wp:docPr id="50" name="Picture 50" descr="Food and hospitality, 5776&#10;Building and construction, 5348&#10;Engineering, 3953&#10;Agriculture 1657&#10;Automotive 1564&#10;Electrotechnology 844&#10;Manufacturing 814&#10;Health 527&#10;Personal Services 403&#10;Science 70" title="Figure 12 TTC/TSC Enrolments that achieved a Statement of Attainment by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045" cy="2409480"/>
                    </a:xfrm>
                    <a:prstGeom prst="rect">
                      <a:avLst/>
                    </a:prstGeom>
                    <a:noFill/>
                  </pic:spPr>
                </pic:pic>
              </a:graphicData>
            </a:graphic>
          </wp:inline>
        </w:drawing>
      </w:r>
    </w:p>
    <w:p w:rsidR="00757B09" w:rsidRPr="00757B09" w:rsidRDefault="00757B09" w:rsidP="003779E9">
      <w:r>
        <w:t xml:space="preserve">A comparison of the number of enrolments in a </w:t>
      </w:r>
      <w:r w:rsidR="00842B33">
        <w:t>Fields of Study</w:t>
      </w:r>
      <w:r w:rsidR="00FB51E7">
        <w:t xml:space="preserve"> with the number of C</w:t>
      </w:r>
      <w:r>
        <w:t>ompletions and the number of students who</w:t>
      </w:r>
      <w:r w:rsidR="00FB51E7">
        <w:t xml:space="preserve"> achieved a Statement of Attainment</w:t>
      </w:r>
      <w:r>
        <w:t xml:space="preserve"> is shown at Figure </w:t>
      </w:r>
      <w:r w:rsidR="00875685">
        <w:t>13.</w:t>
      </w:r>
    </w:p>
    <w:p w:rsidR="00772EE3" w:rsidRDefault="00772EE3" w:rsidP="003779E9">
      <w:pPr>
        <w:pStyle w:val="FigureTableTitle"/>
      </w:pPr>
      <w:r w:rsidRPr="00341B4C">
        <w:t xml:space="preserve">Figure </w:t>
      </w:r>
      <w:r w:rsidR="00875685">
        <w:t>13</w:t>
      </w:r>
      <w:r w:rsidRPr="00341B4C">
        <w:t xml:space="preserve">: </w:t>
      </w:r>
      <w:r>
        <w:t xml:space="preserve">Number of TTC/TSC Enrolments/Completions and </w:t>
      </w:r>
      <w:r w:rsidR="00FB51E7">
        <w:t xml:space="preserve">Statements of Attainment </w:t>
      </w:r>
      <w:r>
        <w:t xml:space="preserve">by </w:t>
      </w:r>
      <w:r w:rsidR="00842B33">
        <w:t>Fields of Study</w:t>
      </w:r>
    </w:p>
    <w:p w:rsidR="003779E9" w:rsidRDefault="003D4C10" w:rsidP="00875685">
      <w:pPr>
        <w:ind w:left="1418" w:right="-66" w:hanging="851"/>
        <w:rPr>
          <w:i/>
        </w:rPr>
      </w:pPr>
      <w:r>
        <w:rPr>
          <w:i/>
          <w:noProof/>
        </w:rPr>
        <w:drawing>
          <wp:inline distT="0" distB="0" distL="0" distR="0" wp14:anchorId="330831EE">
            <wp:extent cx="5442858" cy="2484220"/>
            <wp:effectExtent l="0" t="0" r="5715" b="0"/>
            <wp:docPr id="51" name="Picture 51" descr="Bar graph shows number of TTC/TSC enrolments, completions, and statements of attainment by fields of study&#10;&#10;Food and hospitality:&#10;Enrolments, 10367&#10;Completions, 3671&#10;Statement of attainment, 5724&#10;&#10;Building and construction&#10;Enrolments, 9350&#10;Completions, 3274&#10;Statement of attainment, 5348&#10;&#10;Engineering&#10;Enrolments, 7326&#10;Completions, 2656&#10;Statement of attainment, 3919&#10;&#10;Agriculture&#10;Enrolments, 3265&#10;Completions, 1432&#10;Statement of attainment, 1657&#10;&#10;Automotive&#10;Enrolments, 3161&#10;Completions, 1292&#10;Statement of attainment 1566&#10;&#10;Manufacturing&#10;Enrolments, 2193&#10;Completions, 1097&#10;Statement of attainment, 814&#10;&#10;Electrotechnology&#10;Enrolments, 1657&#10;Completions, 756&#10;Statement of attainment, 844&#10;&#10;Health&#10;Enrolments, 1023&#10;Completions, 472&#10;Statement of attainment, 506&#10;&#10;Personal services&#10;Enrolments, 808&#10;Completions, 344&#10;Statement of attainment, 403&#10;&#10;Science&#10;Enrolments, 171&#10;Completions, 999&#10;Statement of attainment, 70" title="Figure 13 Number of TTC/TSC Enrolments/Completions and Statements of Attainment by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5133" cy="2489822"/>
                    </a:xfrm>
                    <a:prstGeom prst="rect">
                      <a:avLst/>
                    </a:prstGeom>
                    <a:noFill/>
                  </pic:spPr>
                </pic:pic>
              </a:graphicData>
            </a:graphic>
          </wp:inline>
        </w:drawing>
      </w:r>
    </w:p>
    <w:p w:rsidR="002D20B6" w:rsidRDefault="002D20B6" w:rsidP="003779E9">
      <w:pPr>
        <w:pStyle w:val="Heading2"/>
      </w:pPr>
      <w:bookmarkStart w:id="16" w:name="_Toc517695253"/>
      <w:r>
        <w:lastRenderedPageBreak/>
        <w:t>5.3</w:t>
      </w:r>
      <w:r>
        <w:tab/>
        <w:t xml:space="preserve">Indigenous </w:t>
      </w:r>
      <w:r w:rsidR="00DB578B">
        <w:t>P</w:t>
      </w:r>
      <w:r>
        <w:t>articipation</w:t>
      </w:r>
      <w:bookmarkEnd w:id="16"/>
    </w:p>
    <w:p w:rsidR="002D20B6" w:rsidRPr="009F6CC7" w:rsidRDefault="002D20B6" w:rsidP="003779E9">
      <w:r w:rsidRPr="009F6CC7">
        <w:t>One of the aims of the Program was to support COAG’s ‘Closing the Gap’ initiative to halve the gap between Aboriginal and Torres Strait Islander and other students in Year 12 or equivalent attainment rates by 2020.</w:t>
      </w:r>
    </w:p>
    <w:p w:rsidR="00201865" w:rsidRDefault="00A9542A" w:rsidP="003779E9">
      <w:r>
        <w:rPr>
          <w:b/>
          <w:bCs/>
        </w:rPr>
        <w:t>9</w:t>
      </w:r>
      <w:r w:rsidR="002D20B6">
        <w:rPr>
          <w:b/>
          <w:bCs/>
        </w:rPr>
        <w:t xml:space="preserve"> per cent</w:t>
      </w:r>
      <w:r w:rsidR="002D20B6" w:rsidRPr="00E932B2">
        <w:rPr>
          <w:b/>
          <w:bCs/>
        </w:rPr>
        <w:t xml:space="preserve"> </w:t>
      </w:r>
      <w:r w:rsidR="000A50E2">
        <w:t xml:space="preserve">of TTC/TSC enrolments </w:t>
      </w:r>
      <w:r w:rsidR="002D20B6" w:rsidRPr="00E932B2">
        <w:t>identify as Indigenous.</w:t>
      </w:r>
      <w:r w:rsidR="000A50E2">
        <w:t xml:space="preserve"> </w:t>
      </w:r>
      <w:r w:rsidR="002D20B6" w:rsidRPr="00E932B2">
        <w:t xml:space="preserve">Of those, </w:t>
      </w:r>
      <w:r w:rsidR="00D346EC">
        <w:rPr>
          <w:b/>
          <w:bCs/>
        </w:rPr>
        <w:t>3</w:t>
      </w:r>
      <w:r w:rsidR="00DA2A81">
        <w:rPr>
          <w:b/>
          <w:bCs/>
        </w:rPr>
        <w:t>2</w:t>
      </w:r>
      <w:r w:rsidR="002D20B6">
        <w:rPr>
          <w:b/>
          <w:bCs/>
        </w:rPr>
        <w:t xml:space="preserve"> per cent</w:t>
      </w:r>
      <w:r w:rsidR="002D20B6" w:rsidRPr="00E932B2">
        <w:rPr>
          <w:b/>
          <w:bCs/>
        </w:rPr>
        <w:t xml:space="preserve"> </w:t>
      </w:r>
      <w:r w:rsidR="002D20B6">
        <w:t>gained a C</w:t>
      </w:r>
      <w:r w:rsidR="002D20B6" w:rsidRPr="00E932B2">
        <w:t>ompletion</w:t>
      </w:r>
      <w:r w:rsidR="002D20B6">
        <w:t xml:space="preserve"> </w:t>
      </w:r>
      <w:r w:rsidR="002D20B6" w:rsidRPr="00E932B2">
        <w:t xml:space="preserve">and </w:t>
      </w:r>
      <w:r w:rsidR="00D346EC">
        <w:rPr>
          <w:b/>
          <w:bCs/>
        </w:rPr>
        <w:t>5</w:t>
      </w:r>
      <w:r w:rsidR="00DA2A81">
        <w:rPr>
          <w:b/>
          <w:bCs/>
        </w:rPr>
        <w:t>6</w:t>
      </w:r>
      <w:r w:rsidR="00E6767D">
        <w:rPr>
          <w:b/>
          <w:bCs/>
        </w:rPr>
        <w:t> </w:t>
      </w:r>
      <w:r w:rsidR="002D20B6">
        <w:rPr>
          <w:b/>
          <w:bCs/>
        </w:rPr>
        <w:t>per cent</w:t>
      </w:r>
      <w:r w:rsidR="002D20B6" w:rsidRPr="00E932B2">
        <w:t xml:space="preserve"> gained a Statement of Attainment</w:t>
      </w:r>
      <w:r w:rsidR="002D20B6">
        <w:t>.</w:t>
      </w:r>
    </w:p>
    <w:p w:rsidR="002D20B6" w:rsidRPr="00010E33" w:rsidRDefault="002D20B6" w:rsidP="003779E9">
      <w:pPr>
        <w:pStyle w:val="Heading3"/>
      </w:pPr>
      <w:bookmarkStart w:id="17" w:name="_Toc517695254"/>
      <w:r>
        <w:t>5.3.1</w:t>
      </w:r>
      <w:r>
        <w:tab/>
        <w:t xml:space="preserve">Indigenous </w:t>
      </w:r>
      <w:r w:rsidR="00DB578B">
        <w:t>P</w:t>
      </w:r>
      <w:r>
        <w:t>articipation by Certificate Levels</w:t>
      </w:r>
      <w:bookmarkEnd w:id="17"/>
    </w:p>
    <w:p w:rsidR="002D20B6" w:rsidRDefault="002D20B6" w:rsidP="003779E9">
      <w:pPr>
        <w:pStyle w:val="FigureTableTitle"/>
      </w:pPr>
      <w:r w:rsidRPr="00F4407C">
        <w:t xml:space="preserve">Table </w:t>
      </w:r>
      <w:r>
        <w:t>5</w:t>
      </w:r>
      <w:r w:rsidRPr="00F4407C">
        <w:t>:</w:t>
      </w:r>
      <w:r w:rsidRPr="000C2151">
        <w:t xml:space="preserve"> </w:t>
      </w:r>
      <w:r>
        <w:t>Percentage of Indigenous achievement</w:t>
      </w:r>
      <w:r w:rsidRPr="000C2151">
        <w:t xml:space="preserve"> </w:t>
      </w:r>
      <w:r>
        <w:t xml:space="preserve">by Certificate Level </w:t>
      </w:r>
      <w:r w:rsidRPr="000C2151">
        <w:t xml:space="preserve">in </w:t>
      </w:r>
      <w:r w:rsidRPr="00726C74">
        <w:t>TTC</w:t>
      </w:r>
      <w:r>
        <w:t>/TSC</w:t>
      </w:r>
      <w:r w:rsidRPr="00726C74">
        <w:t>s</w:t>
      </w:r>
      <w:r>
        <w:t xml:space="preserve"> </w:t>
      </w:r>
    </w:p>
    <w:tbl>
      <w:tblPr>
        <w:tblStyle w:val="PlainTable1"/>
        <w:tblW w:w="0" w:type="auto"/>
        <w:tblLook w:val="04A0" w:firstRow="1" w:lastRow="0" w:firstColumn="1" w:lastColumn="0" w:noHBand="0" w:noVBand="1"/>
        <w:tblCaption w:val="Table 5 Percentage of Indigenous achievement by Certificate Level in TTC/TSCs"/>
        <w:tblDescription w:val="Table showing the percentages of completions, statement of attainment or no outcome by certificate level of Indigenous participants. Certficiate 1, 30 per cent completed, 55 per cent statement of attainment and 15 per cent no outcome. Certficiate 2, 34 per cent completed, 57 per cent statement of attainment and 9 per cent no outcome. Certificate 3, 34 per cent completed, 64 per cent statement of attainment and 2 per cent no outcome. "/>
      </w:tblPr>
      <w:tblGrid>
        <w:gridCol w:w="1701"/>
        <w:gridCol w:w="1701"/>
        <w:gridCol w:w="1842"/>
        <w:gridCol w:w="1843"/>
      </w:tblGrid>
      <w:tr w:rsidR="002D20B6" w:rsidRPr="009053D9" w:rsidTr="00BF7F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rsidR="002D20B6" w:rsidRPr="009053D9" w:rsidRDefault="002D20B6" w:rsidP="0062115A">
            <w:pPr>
              <w:jc w:val="center"/>
              <w:rPr>
                <w:b w:val="0"/>
              </w:rPr>
            </w:pPr>
            <w:r w:rsidRPr="009053D9">
              <w:t>Certificate</w:t>
            </w:r>
            <w:r>
              <w:br/>
            </w:r>
            <w:r w:rsidRPr="009053D9">
              <w:t>Level</w:t>
            </w:r>
          </w:p>
        </w:tc>
        <w:tc>
          <w:tcPr>
            <w:tcW w:w="1701" w:type="dxa"/>
          </w:tcPr>
          <w:p w:rsidR="002D20B6" w:rsidRPr="009053D9" w:rsidRDefault="002D20B6" w:rsidP="0062115A">
            <w:pPr>
              <w:jc w:val="center"/>
              <w:cnfStyle w:val="100000000000" w:firstRow="1" w:lastRow="0" w:firstColumn="0" w:lastColumn="0" w:oddVBand="0" w:evenVBand="0" w:oddHBand="0" w:evenHBand="0" w:firstRowFirstColumn="0" w:firstRowLastColumn="0" w:lastRowFirstColumn="0" w:lastRowLastColumn="0"/>
              <w:rPr>
                <w:b w:val="0"/>
              </w:rPr>
            </w:pPr>
            <w:r w:rsidRPr="009053D9">
              <w:t>%</w:t>
            </w:r>
            <w:r>
              <w:br/>
            </w:r>
            <w:r w:rsidRPr="009053D9">
              <w:t>Complete</w:t>
            </w:r>
            <w:r>
              <w:t>d</w:t>
            </w:r>
          </w:p>
        </w:tc>
        <w:tc>
          <w:tcPr>
            <w:tcW w:w="1842" w:type="dxa"/>
          </w:tcPr>
          <w:p w:rsidR="002D20B6" w:rsidRPr="009053D9" w:rsidRDefault="002D20B6" w:rsidP="0062115A">
            <w:pPr>
              <w:jc w:val="center"/>
              <w:cnfStyle w:val="100000000000" w:firstRow="1" w:lastRow="0" w:firstColumn="0" w:lastColumn="0" w:oddVBand="0" w:evenVBand="0" w:oddHBand="0" w:evenHBand="0" w:firstRowFirstColumn="0" w:firstRowLastColumn="0" w:lastRowFirstColumn="0" w:lastRowLastColumn="0"/>
              <w:rPr>
                <w:b w:val="0"/>
              </w:rPr>
            </w:pPr>
            <w:r w:rsidRPr="009053D9">
              <w:t>%</w:t>
            </w:r>
            <w:r>
              <w:br/>
              <w:t>Statement of Attainment</w:t>
            </w:r>
          </w:p>
        </w:tc>
        <w:tc>
          <w:tcPr>
            <w:tcW w:w="1843" w:type="dxa"/>
          </w:tcPr>
          <w:p w:rsidR="002D20B6" w:rsidRPr="009053D9" w:rsidRDefault="002D20B6" w:rsidP="0062115A">
            <w:pPr>
              <w:jc w:val="center"/>
              <w:cnfStyle w:val="100000000000" w:firstRow="1" w:lastRow="0" w:firstColumn="0" w:lastColumn="0" w:oddVBand="0" w:evenVBand="0" w:oddHBand="0" w:evenHBand="0" w:firstRowFirstColumn="0" w:firstRowLastColumn="0" w:lastRowFirstColumn="0" w:lastRowLastColumn="0"/>
              <w:rPr>
                <w:b w:val="0"/>
              </w:rPr>
            </w:pPr>
            <w:r w:rsidRPr="009053D9">
              <w:t>%</w:t>
            </w:r>
            <w:r>
              <w:br/>
            </w:r>
            <w:r w:rsidRPr="009053D9">
              <w:t>No Outcome</w:t>
            </w:r>
          </w:p>
        </w:tc>
      </w:tr>
      <w:tr w:rsidR="002D20B6" w:rsidTr="00BF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2D20B6" w:rsidRDefault="002D20B6" w:rsidP="0062115A">
            <w:r>
              <w:t>Certificate I</w:t>
            </w:r>
          </w:p>
        </w:tc>
        <w:tc>
          <w:tcPr>
            <w:tcW w:w="1701" w:type="dxa"/>
          </w:tcPr>
          <w:p w:rsidR="002D20B6" w:rsidRDefault="00114B7F" w:rsidP="0062115A">
            <w:pPr>
              <w:jc w:val="center"/>
              <w:cnfStyle w:val="000000100000" w:firstRow="0" w:lastRow="0" w:firstColumn="0" w:lastColumn="0" w:oddVBand="0" w:evenVBand="0" w:oddHBand="1" w:evenHBand="0" w:firstRowFirstColumn="0" w:firstRowLastColumn="0" w:lastRowFirstColumn="0" w:lastRowLastColumn="0"/>
            </w:pPr>
            <w:r>
              <w:t>30</w:t>
            </w:r>
          </w:p>
        </w:tc>
        <w:tc>
          <w:tcPr>
            <w:tcW w:w="1842" w:type="dxa"/>
          </w:tcPr>
          <w:p w:rsidR="002D20B6" w:rsidRDefault="00A9542A" w:rsidP="0062115A">
            <w:pPr>
              <w:jc w:val="center"/>
              <w:cnfStyle w:val="000000100000" w:firstRow="0" w:lastRow="0" w:firstColumn="0" w:lastColumn="0" w:oddVBand="0" w:evenVBand="0" w:oddHBand="1" w:evenHBand="0" w:firstRowFirstColumn="0" w:firstRowLastColumn="0" w:lastRowFirstColumn="0" w:lastRowLastColumn="0"/>
            </w:pPr>
            <w:r>
              <w:t>55</w:t>
            </w:r>
          </w:p>
        </w:tc>
        <w:tc>
          <w:tcPr>
            <w:tcW w:w="1843" w:type="dxa"/>
          </w:tcPr>
          <w:p w:rsidR="002D20B6" w:rsidRDefault="00114B7F" w:rsidP="0062115A">
            <w:pPr>
              <w:jc w:val="center"/>
              <w:cnfStyle w:val="000000100000" w:firstRow="0" w:lastRow="0" w:firstColumn="0" w:lastColumn="0" w:oddVBand="0" w:evenVBand="0" w:oddHBand="1" w:evenHBand="0" w:firstRowFirstColumn="0" w:firstRowLastColumn="0" w:lastRowFirstColumn="0" w:lastRowLastColumn="0"/>
            </w:pPr>
            <w:r>
              <w:t>15</w:t>
            </w:r>
          </w:p>
        </w:tc>
      </w:tr>
      <w:tr w:rsidR="002D20B6" w:rsidTr="00BF7F22">
        <w:tc>
          <w:tcPr>
            <w:cnfStyle w:val="001000000000" w:firstRow="0" w:lastRow="0" w:firstColumn="1" w:lastColumn="0" w:oddVBand="0" w:evenVBand="0" w:oddHBand="0" w:evenHBand="0" w:firstRowFirstColumn="0" w:firstRowLastColumn="0" w:lastRowFirstColumn="0" w:lastRowLastColumn="0"/>
            <w:tcW w:w="1701" w:type="dxa"/>
          </w:tcPr>
          <w:p w:rsidR="002D20B6" w:rsidRDefault="002D20B6" w:rsidP="0062115A">
            <w:r>
              <w:t>Certificate II</w:t>
            </w:r>
          </w:p>
        </w:tc>
        <w:tc>
          <w:tcPr>
            <w:tcW w:w="1701" w:type="dxa"/>
          </w:tcPr>
          <w:p w:rsidR="002D20B6" w:rsidRDefault="00A9542A" w:rsidP="0062115A">
            <w:pPr>
              <w:jc w:val="center"/>
              <w:cnfStyle w:val="000000000000" w:firstRow="0" w:lastRow="0" w:firstColumn="0" w:lastColumn="0" w:oddVBand="0" w:evenVBand="0" w:oddHBand="0" w:evenHBand="0" w:firstRowFirstColumn="0" w:firstRowLastColumn="0" w:lastRowFirstColumn="0" w:lastRowLastColumn="0"/>
            </w:pPr>
            <w:r>
              <w:t>34</w:t>
            </w:r>
          </w:p>
        </w:tc>
        <w:tc>
          <w:tcPr>
            <w:tcW w:w="1842" w:type="dxa"/>
          </w:tcPr>
          <w:p w:rsidR="002D20B6" w:rsidRDefault="00A9542A" w:rsidP="0062115A">
            <w:pPr>
              <w:jc w:val="center"/>
              <w:cnfStyle w:val="000000000000" w:firstRow="0" w:lastRow="0" w:firstColumn="0" w:lastColumn="0" w:oddVBand="0" w:evenVBand="0" w:oddHBand="0" w:evenHBand="0" w:firstRowFirstColumn="0" w:firstRowLastColumn="0" w:lastRowFirstColumn="0" w:lastRowLastColumn="0"/>
            </w:pPr>
            <w:r>
              <w:t>57</w:t>
            </w:r>
          </w:p>
        </w:tc>
        <w:tc>
          <w:tcPr>
            <w:tcW w:w="1843" w:type="dxa"/>
          </w:tcPr>
          <w:p w:rsidR="002D20B6" w:rsidRDefault="00114B7F" w:rsidP="0062115A">
            <w:pPr>
              <w:jc w:val="center"/>
              <w:cnfStyle w:val="000000000000" w:firstRow="0" w:lastRow="0" w:firstColumn="0" w:lastColumn="0" w:oddVBand="0" w:evenVBand="0" w:oddHBand="0" w:evenHBand="0" w:firstRowFirstColumn="0" w:firstRowLastColumn="0" w:lastRowFirstColumn="0" w:lastRowLastColumn="0"/>
            </w:pPr>
            <w:r>
              <w:t>9</w:t>
            </w:r>
          </w:p>
        </w:tc>
      </w:tr>
      <w:tr w:rsidR="002D20B6" w:rsidTr="00BF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2D20B6" w:rsidRDefault="002D20B6" w:rsidP="0062115A">
            <w:r>
              <w:t>Certificate III</w:t>
            </w:r>
          </w:p>
        </w:tc>
        <w:tc>
          <w:tcPr>
            <w:tcW w:w="1701" w:type="dxa"/>
          </w:tcPr>
          <w:p w:rsidR="002D20B6" w:rsidRDefault="00645AAA" w:rsidP="0062115A">
            <w:pPr>
              <w:jc w:val="center"/>
              <w:cnfStyle w:val="000000100000" w:firstRow="0" w:lastRow="0" w:firstColumn="0" w:lastColumn="0" w:oddVBand="0" w:evenVBand="0" w:oddHBand="1" w:evenHBand="0" w:firstRowFirstColumn="0" w:firstRowLastColumn="0" w:lastRowFirstColumn="0" w:lastRowLastColumn="0"/>
            </w:pPr>
            <w:r>
              <w:t>34</w:t>
            </w:r>
          </w:p>
        </w:tc>
        <w:tc>
          <w:tcPr>
            <w:tcW w:w="1842" w:type="dxa"/>
          </w:tcPr>
          <w:p w:rsidR="002D20B6" w:rsidRDefault="00645AAA" w:rsidP="0062115A">
            <w:pPr>
              <w:jc w:val="center"/>
              <w:cnfStyle w:val="000000100000" w:firstRow="0" w:lastRow="0" w:firstColumn="0" w:lastColumn="0" w:oddVBand="0" w:evenVBand="0" w:oddHBand="1" w:evenHBand="0" w:firstRowFirstColumn="0" w:firstRowLastColumn="0" w:lastRowFirstColumn="0" w:lastRowLastColumn="0"/>
            </w:pPr>
            <w:r>
              <w:t>64</w:t>
            </w:r>
          </w:p>
        </w:tc>
        <w:tc>
          <w:tcPr>
            <w:tcW w:w="1843" w:type="dxa"/>
          </w:tcPr>
          <w:p w:rsidR="002D20B6" w:rsidRDefault="00A9542A" w:rsidP="0062115A">
            <w:pPr>
              <w:jc w:val="center"/>
              <w:cnfStyle w:val="000000100000" w:firstRow="0" w:lastRow="0" w:firstColumn="0" w:lastColumn="0" w:oddVBand="0" w:evenVBand="0" w:oddHBand="1" w:evenHBand="0" w:firstRowFirstColumn="0" w:firstRowLastColumn="0" w:lastRowFirstColumn="0" w:lastRowLastColumn="0"/>
            </w:pPr>
            <w:r>
              <w:t>2</w:t>
            </w:r>
          </w:p>
        </w:tc>
      </w:tr>
    </w:tbl>
    <w:p w:rsidR="002D20B6" w:rsidRPr="00010E33" w:rsidRDefault="00DB578B" w:rsidP="003779E9">
      <w:pPr>
        <w:pStyle w:val="Heading3"/>
      </w:pPr>
      <w:bookmarkStart w:id="18" w:name="_Toc517695255"/>
      <w:r>
        <w:t>5.3.2</w:t>
      </w:r>
      <w:r>
        <w:tab/>
        <w:t>Indigenous P</w:t>
      </w:r>
      <w:r w:rsidR="002D20B6">
        <w:t>articipation by Fields of Study</w:t>
      </w:r>
      <w:bookmarkEnd w:id="18"/>
    </w:p>
    <w:p w:rsidR="002D20B6" w:rsidRDefault="002D20B6" w:rsidP="003779E9">
      <w:pPr>
        <w:pStyle w:val="FigureTableTitle"/>
        <w:rPr>
          <w:sz w:val="20"/>
        </w:rPr>
      </w:pPr>
      <w:r w:rsidRPr="00F4407C">
        <w:t xml:space="preserve">Figure </w:t>
      </w:r>
      <w:r w:rsidR="00875685">
        <w:t>14</w:t>
      </w:r>
      <w:r w:rsidRPr="00F4407C">
        <w:t>:</w:t>
      </w:r>
      <w:r w:rsidRPr="00B50AEC">
        <w:t xml:space="preserve"> </w:t>
      </w:r>
      <w:r>
        <w:t xml:space="preserve">Number of TTC/TSC </w:t>
      </w:r>
      <w:r w:rsidR="00DB578B">
        <w:t xml:space="preserve">Indigenous </w:t>
      </w:r>
      <w:r>
        <w:t xml:space="preserve">Enrolments/Completions and Statements of Attainment by </w:t>
      </w:r>
      <w:r w:rsidR="00842B33">
        <w:t>Fields of Study</w:t>
      </w:r>
    </w:p>
    <w:p w:rsidR="002D20B6" w:rsidRDefault="003D4C10" w:rsidP="003474D4">
      <w:pPr>
        <w:ind w:left="1985" w:right="-66" w:hanging="851"/>
        <w:jc w:val="both"/>
        <w:rPr>
          <w:i/>
        </w:rPr>
      </w:pPr>
      <w:r>
        <w:rPr>
          <w:i/>
          <w:noProof/>
        </w:rPr>
        <w:drawing>
          <wp:inline distT="0" distB="0" distL="0" distR="0" wp14:anchorId="1E717925">
            <wp:extent cx="5732780" cy="2068286"/>
            <wp:effectExtent l="0" t="0" r="1270" b="8255"/>
            <wp:docPr id="52" name="Picture 52" descr="Bar graph shows number of TTC/TSC enrolments, completions, and statements of attainment by fields of study of Indigenous participants&#10;&#10;Food and hospitality:&#10;Enrolments, 898&#10;Completions, 240&#10;Statement of attainment, 558&#10;&#10;Building and construction&#10;Enrolments, 809&#10;Completions, 272&#10;Statement of attainment, 440&#10;&#10;Engineering&#10;Enrolments, 650&#10;Completions, 194&#10;Statement of attainment, 367&#10;&#10;Agriculture&#10;Enrolments, 580&#10;Completions, 178&#10;Statement of attainment, 367&#10;&#10;Automotive&#10;Enrolments, 189&#10;Completions, 64&#10;Statement of attainment, 108&#10;&#10;Manufacturing&#10;Enrolments, 176&#10;Completions, 63&#10;Statement of attainment, 65&#10;&#10;Health&#10;Enrolments, 149&#10;Completions, 97&#10;Statement of attainment, 51&#10;&#10;Electrotechnology&#10;Enrolments, 39&#10;Completions, 16&#10;Statement of attainment 18&#10;&#10;Personal services&#10;Enrolments, 29&#10;Completions, 14&#10;Statement of attainment, 14&#10;" title="Figure 14 Number of TTC/TSC Enrolments/Completions and Statements of Attainment by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8">
                      <a:extLst>
                        <a:ext uri="{28A0092B-C50C-407E-A947-70E740481C1C}">
                          <a14:useLocalDpi xmlns:a14="http://schemas.microsoft.com/office/drawing/2010/main" val="0"/>
                        </a:ext>
                      </a:extLst>
                    </a:blip>
                    <a:srcRect l="770" t="770" b="1728"/>
                    <a:stretch/>
                  </pic:blipFill>
                  <pic:spPr bwMode="auto">
                    <a:xfrm>
                      <a:off x="0" y="0"/>
                      <a:ext cx="5762849" cy="2079134"/>
                    </a:xfrm>
                    <a:prstGeom prst="rect">
                      <a:avLst/>
                    </a:prstGeom>
                    <a:noFill/>
                    <a:ln>
                      <a:noFill/>
                    </a:ln>
                    <a:extLst>
                      <a:ext uri="{53640926-AAD7-44D8-BBD7-CCE9431645EC}">
                        <a14:shadowObscured xmlns:a14="http://schemas.microsoft.com/office/drawing/2010/main"/>
                      </a:ext>
                    </a:extLst>
                  </pic:spPr>
                </pic:pic>
              </a:graphicData>
            </a:graphic>
          </wp:inline>
        </w:drawing>
      </w:r>
    </w:p>
    <w:p w:rsidR="00CC06A4" w:rsidRDefault="00265B4E" w:rsidP="003779E9">
      <w:pPr>
        <w:pStyle w:val="Heading2"/>
      </w:pPr>
      <w:bookmarkStart w:id="19" w:name="_Toc517695256"/>
      <w:r>
        <w:t>5.</w:t>
      </w:r>
      <w:r w:rsidR="002D20B6">
        <w:t>4</w:t>
      </w:r>
      <w:r>
        <w:tab/>
      </w:r>
      <w:r w:rsidR="00220B6B">
        <w:t>Regionality</w:t>
      </w:r>
      <w:bookmarkEnd w:id="19"/>
    </w:p>
    <w:p w:rsidR="00CC06A4" w:rsidRDefault="00220B6B" w:rsidP="003779E9">
      <w:r>
        <w:t xml:space="preserve">One of the </w:t>
      </w:r>
      <w:r w:rsidR="00757B09">
        <w:t>p</w:t>
      </w:r>
      <w:r>
        <w:t xml:space="preserve">riorities for the Program was to support students in regional and rural locations. In </w:t>
      </w:r>
      <w:r w:rsidR="00F70EAE">
        <w:t>2016</w:t>
      </w:r>
      <w:r>
        <w:t xml:space="preserve">, the enrolments for TTC/TSCs by region (where the region is denoted by the </w:t>
      </w:r>
      <w:r w:rsidR="00873371">
        <w:t>site of the TTC/TSC</w:t>
      </w:r>
      <w:r>
        <w:t xml:space="preserve">) </w:t>
      </w:r>
      <w:r w:rsidR="00757B09">
        <w:t>are noted in Table </w:t>
      </w:r>
      <w:r w:rsidR="006A0981">
        <w:t>6</w:t>
      </w:r>
      <w:r w:rsidR="003779E9">
        <w:t>.</w:t>
      </w:r>
    </w:p>
    <w:p w:rsidR="00220B6B" w:rsidRPr="00B50AEC" w:rsidRDefault="00220B6B" w:rsidP="003779E9">
      <w:pPr>
        <w:pStyle w:val="FigureTableTitle"/>
      </w:pPr>
      <w:r w:rsidRPr="00341B4C">
        <w:t xml:space="preserve">Table </w:t>
      </w:r>
      <w:r w:rsidR="002D20B6">
        <w:t>6</w:t>
      </w:r>
      <w:r w:rsidRPr="00341B4C">
        <w:t xml:space="preserve">: </w:t>
      </w:r>
      <w:r w:rsidRPr="00B50AEC">
        <w:t>N</w:t>
      </w:r>
      <w:r>
        <w:t xml:space="preserve">umber of TTC/TSC </w:t>
      </w:r>
      <w:r w:rsidR="00713116">
        <w:t>Enrolments/Completions</w:t>
      </w:r>
      <w:r w:rsidR="00873371">
        <w:t>/Statement of Attainment</w:t>
      </w:r>
      <w:r w:rsidR="00713116">
        <w:t xml:space="preserve"> </w:t>
      </w:r>
      <w:r>
        <w:t>in Approved Training Courses by Region</w:t>
      </w:r>
    </w:p>
    <w:tbl>
      <w:tblPr>
        <w:tblStyle w:val="PlainTable1"/>
        <w:tblW w:w="4346" w:type="pct"/>
        <w:tblLook w:val="04A0" w:firstRow="1" w:lastRow="0" w:firstColumn="1" w:lastColumn="0" w:noHBand="0" w:noVBand="1"/>
        <w:tblCaption w:val="Table 6 Number of TTC/TSC enrolments, completions, statement of attainment in approved training courses by region "/>
        <w:tblDescription w:val="Bar graph shows number of TTC/TSC enrolments, completions, statement of attainment in approved training courses by region. Major capital cities: enrolments 18,236; completions 6,795 or 37 per cent; statement of attainment 9,724 or 53 per cent. Inner regional enrolments 11,833; completions 4,668 or 39 per cent; statement of attainment 6,186 or 52 per cent. Outer regional enrolments 7,208; completions 2,898 or 40 per cent; statement of attainment 3,790 or 53 per cent. Remote enrolments 1,164; completions 469 or 40 per cent; statement of attainment 660 or 57 per cent. Very remote enrolments 880; completions 263 or 30 per cent; statement of attainment 596 or 68 per cent. National enrolments 39,321; completions 15,093 or 38 per cent; statement of attainment 20,956 or 53 per cent."/>
      </w:tblPr>
      <w:tblGrid>
        <w:gridCol w:w="2491"/>
        <w:gridCol w:w="1410"/>
        <w:gridCol w:w="1367"/>
        <w:gridCol w:w="942"/>
        <w:gridCol w:w="1681"/>
        <w:gridCol w:w="970"/>
      </w:tblGrid>
      <w:tr w:rsidR="00CF66FE" w:rsidRPr="00220B6B" w:rsidTr="00BF7F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7" w:type="pct"/>
          </w:tcPr>
          <w:p w:rsidR="00CF66FE" w:rsidRPr="00220B6B" w:rsidRDefault="00CF66FE" w:rsidP="003474D4">
            <w:pPr>
              <w:jc w:val="center"/>
              <w:rPr>
                <w:b w:val="0"/>
              </w:rPr>
            </w:pPr>
            <w:r w:rsidRPr="00220B6B">
              <w:t>Region</w:t>
            </w:r>
          </w:p>
        </w:tc>
        <w:tc>
          <w:tcPr>
            <w:tcW w:w="796" w:type="pct"/>
          </w:tcPr>
          <w:p w:rsidR="00CF66FE" w:rsidRPr="00220B6B" w:rsidRDefault="00CF66FE" w:rsidP="003474D4">
            <w:pPr>
              <w:jc w:val="center"/>
              <w:cnfStyle w:val="100000000000" w:firstRow="1" w:lastRow="0" w:firstColumn="0" w:lastColumn="0" w:oddVBand="0" w:evenVBand="0" w:oddHBand="0" w:evenHBand="0" w:firstRowFirstColumn="0" w:firstRowLastColumn="0" w:lastRowFirstColumn="0" w:lastRowLastColumn="0"/>
              <w:rPr>
                <w:b w:val="0"/>
              </w:rPr>
            </w:pPr>
            <w:r w:rsidRPr="00220B6B">
              <w:t>Enrolments</w:t>
            </w:r>
          </w:p>
        </w:tc>
        <w:tc>
          <w:tcPr>
            <w:tcW w:w="768" w:type="pct"/>
          </w:tcPr>
          <w:p w:rsidR="00CF66FE" w:rsidRPr="00220B6B" w:rsidRDefault="00CF66FE" w:rsidP="003474D4">
            <w:pPr>
              <w:jc w:val="center"/>
              <w:cnfStyle w:val="100000000000" w:firstRow="1" w:lastRow="0" w:firstColumn="0" w:lastColumn="0" w:oddVBand="0" w:evenVBand="0" w:oddHBand="0" w:evenHBand="0" w:firstRowFirstColumn="0" w:firstRowLastColumn="0" w:lastRowFirstColumn="0" w:lastRowLastColumn="0"/>
              <w:rPr>
                <w:b w:val="0"/>
              </w:rPr>
            </w:pPr>
            <w:r>
              <w:t>Completions</w:t>
            </w:r>
          </w:p>
        </w:tc>
        <w:tc>
          <w:tcPr>
            <w:tcW w:w="532" w:type="pct"/>
          </w:tcPr>
          <w:p w:rsidR="00CF66FE" w:rsidRDefault="00CF66FE" w:rsidP="003474D4">
            <w:pPr>
              <w:jc w:val="center"/>
              <w:cnfStyle w:val="100000000000" w:firstRow="1" w:lastRow="0" w:firstColumn="0" w:lastColumn="0" w:oddVBand="0" w:evenVBand="0" w:oddHBand="0" w:evenHBand="0" w:firstRowFirstColumn="0" w:firstRowLastColumn="0" w:lastRowFirstColumn="0" w:lastRowLastColumn="0"/>
              <w:rPr>
                <w:b w:val="0"/>
              </w:rPr>
            </w:pPr>
            <w:r>
              <w:t>%</w:t>
            </w:r>
          </w:p>
        </w:tc>
        <w:tc>
          <w:tcPr>
            <w:tcW w:w="949" w:type="pct"/>
          </w:tcPr>
          <w:p w:rsidR="00CF66FE" w:rsidRPr="00220B6B" w:rsidRDefault="00CF66FE" w:rsidP="003474D4">
            <w:pPr>
              <w:jc w:val="center"/>
              <w:cnfStyle w:val="100000000000" w:firstRow="1" w:lastRow="0" w:firstColumn="0" w:lastColumn="0" w:oddVBand="0" w:evenVBand="0" w:oddHBand="0" w:evenHBand="0" w:firstRowFirstColumn="0" w:firstRowLastColumn="0" w:lastRowFirstColumn="0" w:lastRowLastColumn="0"/>
              <w:rPr>
                <w:b w:val="0"/>
              </w:rPr>
            </w:pPr>
            <w:r>
              <w:t>Statement of Attainment</w:t>
            </w:r>
          </w:p>
        </w:tc>
        <w:tc>
          <w:tcPr>
            <w:tcW w:w="548" w:type="pct"/>
          </w:tcPr>
          <w:p w:rsidR="00CF66FE" w:rsidRDefault="00CF66FE" w:rsidP="003474D4">
            <w:pPr>
              <w:jc w:val="center"/>
              <w:cnfStyle w:val="100000000000" w:firstRow="1" w:lastRow="0" w:firstColumn="0" w:lastColumn="0" w:oddVBand="0" w:evenVBand="0" w:oddHBand="0" w:evenHBand="0" w:firstRowFirstColumn="0" w:firstRowLastColumn="0" w:lastRowFirstColumn="0" w:lastRowLastColumn="0"/>
              <w:rPr>
                <w:b w:val="0"/>
              </w:rPr>
            </w:pPr>
            <w:r>
              <w:t>%</w:t>
            </w:r>
          </w:p>
        </w:tc>
      </w:tr>
      <w:tr w:rsidR="00CF66FE" w:rsidTr="00BF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7252DA">
            <w:r>
              <w:t>Major Capital Cities</w:t>
            </w:r>
          </w:p>
        </w:tc>
        <w:tc>
          <w:tcPr>
            <w:tcW w:w="796" w:type="pct"/>
          </w:tcPr>
          <w:p w:rsidR="00CF66FE" w:rsidRDefault="00BC4EAE" w:rsidP="00713116">
            <w:pPr>
              <w:jc w:val="right"/>
              <w:cnfStyle w:val="000000100000" w:firstRow="0" w:lastRow="0" w:firstColumn="0" w:lastColumn="0" w:oddVBand="0" w:evenVBand="0" w:oddHBand="1" w:evenHBand="0" w:firstRowFirstColumn="0" w:firstRowLastColumn="0" w:lastRowFirstColumn="0" w:lastRowLastColumn="0"/>
            </w:pPr>
            <w:r>
              <w:t>18236</w:t>
            </w:r>
          </w:p>
        </w:tc>
        <w:tc>
          <w:tcPr>
            <w:tcW w:w="768" w:type="pct"/>
          </w:tcPr>
          <w:p w:rsidR="00CF66FE" w:rsidRDefault="00BC4EAE" w:rsidP="00713116">
            <w:pPr>
              <w:jc w:val="right"/>
              <w:cnfStyle w:val="000000100000" w:firstRow="0" w:lastRow="0" w:firstColumn="0" w:lastColumn="0" w:oddVBand="0" w:evenVBand="0" w:oddHBand="1" w:evenHBand="0" w:firstRowFirstColumn="0" w:firstRowLastColumn="0" w:lastRowFirstColumn="0" w:lastRowLastColumn="0"/>
            </w:pPr>
            <w:r>
              <w:t>6795</w:t>
            </w:r>
          </w:p>
        </w:tc>
        <w:tc>
          <w:tcPr>
            <w:tcW w:w="532" w:type="pct"/>
          </w:tcPr>
          <w:p w:rsidR="00CF66FE" w:rsidRDefault="009F6732" w:rsidP="00645B67">
            <w:pPr>
              <w:jc w:val="center"/>
              <w:cnfStyle w:val="000000100000" w:firstRow="0" w:lastRow="0" w:firstColumn="0" w:lastColumn="0" w:oddVBand="0" w:evenVBand="0" w:oddHBand="1" w:evenHBand="0" w:firstRowFirstColumn="0" w:firstRowLastColumn="0" w:lastRowFirstColumn="0" w:lastRowLastColumn="0"/>
            </w:pPr>
            <w:r>
              <w:t>37</w:t>
            </w:r>
          </w:p>
        </w:tc>
        <w:tc>
          <w:tcPr>
            <w:tcW w:w="949" w:type="pct"/>
          </w:tcPr>
          <w:p w:rsidR="00CF66FE" w:rsidRDefault="00BC4EAE" w:rsidP="00713116">
            <w:pPr>
              <w:jc w:val="right"/>
              <w:cnfStyle w:val="000000100000" w:firstRow="0" w:lastRow="0" w:firstColumn="0" w:lastColumn="0" w:oddVBand="0" w:evenVBand="0" w:oddHBand="1" w:evenHBand="0" w:firstRowFirstColumn="0" w:firstRowLastColumn="0" w:lastRowFirstColumn="0" w:lastRowLastColumn="0"/>
            </w:pPr>
            <w:r>
              <w:t>9724</w:t>
            </w:r>
          </w:p>
        </w:tc>
        <w:tc>
          <w:tcPr>
            <w:tcW w:w="548" w:type="pct"/>
          </w:tcPr>
          <w:p w:rsidR="00CF66FE" w:rsidRDefault="00BC4EAE" w:rsidP="00A43FE2">
            <w:pPr>
              <w:jc w:val="center"/>
              <w:cnfStyle w:val="000000100000" w:firstRow="0" w:lastRow="0" w:firstColumn="0" w:lastColumn="0" w:oddVBand="0" w:evenVBand="0" w:oddHBand="1" w:evenHBand="0" w:firstRowFirstColumn="0" w:firstRowLastColumn="0" w:lastRowFirstColumn="0" w:lastRowLastColumn="0"/>
            </w:pPr>
            <w:r>
              <w:t>53</w:t>
            </w:r>
          </w:p>
        </w:tc>
      </w:tr>
      <w:tr w:rsidR="00CF66FE" w:rsidTr="00BF7F22">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7252DA">
            <w:r>
              <w:t>Inner Regional</w:t>
            </w:r>
          </w:p>
        </w:tc>
        <w:tc>
          <w:tcPr>
            <w:tcW w:w="796" w:type="pct"/>
          </w:tcPr>
          <w:p w:rsidR="00CF66FE" w:rsidRDefault="00BC4EAE" w:rsidP="00713116">
            <w:pPr>
              <w:jc w:val="right"/>
              <w:cnfStyle w:val="000000000000" w:firstRow="0" w:lastRow="0" w:firstColumn="0" w:lastColumn="0" w:oddVBand="0" w:evenVBand="0" w:oddHBand="0" w:evenHBand="0" w:firstRowFirstColumn="0" w:firstRowLastColumn="0" w:lastRowFirstColumn="0" w:lastRowLastColumn="0"/>
            </w:pPr>
            <w:r>
              <w:t>11833</w:t>
            </w:r>
          </w:p>
        </w:tc>
        <w:tc>
          <w:tcPr>
            <w:tcW w:w="768" w:type="pct"/>
          </w:tcPr>
          <w:p w:rsidR="00CF66FE" w:rsidRDefault="00BC4EAE" w:rsidP="00713116">
            <w:pPr>
              <w:jc w:val="right"/>
              <w:cnfStyle w:val="000000000000" w:firstRow="0" w:lastRow="0" w:firstColumn="0" w:lastColumn="0" w:oddVBand="0" w:evenVBand="0" w:oddHBand="0" w:evenHBand="0" w:firstRowFirstColumn="0" w:firstRowLastColumn="0" w:lastRowFirstColumn="0" w:lastRowLastColumn="0"/>
            </w:pPr>
            <w:r>
              <w:t>4668</w:t>
            </w:r>
          </w:p>
        </w:tc>
        <w:tc>
          <w:tcPr>
            <w:tcW w:w="532" w:type="pct"/>
          </w:tcPr>
          <w:p w:rsidR="00CF66FE" w:rsidRDefault="00BC4EAE" w:rsidP="00645B67">
            <w:pPr>
              <w:jc w:val="center"/>
              <w:cnfStyle w:val="000000000000" w:firstRow="0" w:lastRow="0" w:firstColumn="0" w:lastColumn="0" w:oddVBand="0" w:evenVBand="0" w:oddHBand="0" w:evenHBand="0" w:firstRowFirstColumn="0" w:firstRowLastColumn="0" w:lastRowFirstColumn="0" w:lastRowLastColumn="0"/>
            </w:pPr>
            <w:r>
              <w:t>39</w:t>
            </w:r>
          </w:p>
        </w:tc>
        <w:tc>
          <w:tcPr>
            <w:tcW w:w="949" w:type="pct"/>
          </w:tcPr>
          <w:p w:rsidR="00CF66FE" w:rsidRDefault="00BC4EAE" w:rsidP="00713116">
            <w:pPr>
              <w:jc w:val="right"/>
              <w:cnfStyle w:val="000000000000" w:firstRow="0" w:lastRow="0" w:firstColumn="0" w:lastColumn="0" w:oddVBand="0" w:evenVBand="0" w:oddHBand="0" w:evenHBand="0" w:firstRowFirstColumn="0" w:firstRowLastColumn="0" w:lastRowFirstColumn="0" w:lastRowLastColumn="0"/>
            </w:pPr>
            <w:r>
              <w:t>6186</w:t>
            </w:r>
          </w:p>
        </w:tc>
        <w:tc>
          <w:tcPr>
            <w:tcW w:w="548" w:type="pct"/>
          </w:tcPr>
          <w:p w:rsidR="00CF66FE" w:rsidRDefault="00BC4EAE" w:rsidP="00645B67">
            <w:pPr>
              <w:jc w:val="center"/>
              <w:cnfStyle w:val="000000000000" w:firstRow="0" w:lastRow="0" w:firstColumn="0" w:lastColumn="0" w:oddVBand="0" w:evenVBand="0" w:oddHBand="0" w:evenHBand="0" w:firstRowFirstColumn="0" w:firstRowLastColumn="0" w:lastRowFirstColumn="0" w:lastRowLastColumn="0"/>
            </w:pPr>
            <w:r>
              <w:t>52</w:t>
            </w:r>
          </w:p>
        </w:tc>
      </w:tr>
      <w:tr w:rsidR="00CF66FE" w:rsidTr="00BF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7252DA">
            <w:r>
              <w:t>Outer Regional</w:t>
            </w:r>
          </w:p>
        </w:tc>
        <w:tc>
          <w:tcPr>
            <w:tcW w:w="796" w:type="pct"/>
          </w:tcPr>
          <w:p w:rsidR="00CF66FE" w:rsidRDefault="00BC4EAE" w:rsidP="009F6732">
            <w:pPr>
              <w:jc w:val="right"/>
              <w:cnfStyle w:val="000000100000" w:firstRow="0" w:lastRow="0" w:firstColumn="0" w:lastColumn="0" w:oddVBand="0" w:evenVBand="0" w:oddHBand="1" w:evenHBand="0" w:firstRowFirstColumn="0" w:firstRowLastColumn="0" w:lastRowFirstColumn="0" w:lastRowLastColumn="0"/>
            </w:pPr>
            <w:r>
              <w:t>7208</w:t>
            </w:r>
          </w:p>
        </w:tc>
        <w:tc>
          <w:tcPr>
            <w:tcW w:w="768" w:type="pct"/>
          </w:tcPr>
          <w:p w:rsidR="00CF66FE" w:rsidRDefault="00BC4EAE" w:rsidP="00713116">
            <w:pPr>
              <w:jc w:val="right"/>
              <w:cnfStyle w:val="000000100000" w:firstRow="0" w:lastRow="0" w:firstColumn="0" w:lastColumn="0" w:oddVBand="0" w:evenVBand="0" w:oddHBand="1" w:evenHBand="0" w:firstRowFirstColumn="0" w:firstRowLastColumn="0" w:lastRowFirstColumn="0" w:lastRowLastColumn="0"/>
            </w:pPr>
            <w:r>
              <w:t>2898</w:t>
            </w:r>
          </w:p>
        </w:tc>
        <w:tc>
          <w:tcPr>
            <w:tcW w:w="532" w:type="pct"/>
          </w:tcPr>
          <w:p w:rsidR="00CF66FE" w:rsidRDefault="009F6732" w:rsidP="00645B67">
            <w:pPr>
              <w:jc w:val="center"/>
              <w:cnfStyle w:val="000000100000" w:firstRow="0" w:lastRow="0" w:firstColumn="0" w:lastColumn="0" w:oddVBand="0" w:evenVBand="0" w:oddHBand="1" w:evenHBand="0" w:firstRowFirstColumn="0" w:firstRowLastColumn="0" w:lastRowFirstColumn="0" w:lastRowLastColumn="0"/>
            </w:pPr>
            <w:r>
              <w:t>40</w:t>
            </w:r>
          </w:p>
        </w:tc>
        <w:tc>
          <w:tcPr>
            <w:tcW w:w="949" w:type="pct"/>
          </w:tcPr>
          <w:p w:rsidR="00CF66FE" w:rsidRDefault="00BC4EAE" w:rsidP="009F6732">
            <w:pPr>
              <w:jc w:val="right"/>
              <w:cnfStyle w:val="000000100000" w:firstRow="0" w:lastRow="0" w:firstColumn="0" w:lastColumn="0" w:oddVBand="0" w:evenVBand="0" w:oddHBand="1" w:evenHBand="0" w:firstRowFirstColumn="0" w:firstRowLastColumn="0" w:lastRowFirstColumn="0" w:lastRowLastColumn="0"/>
            </w:pPr>
            <w:r>
              <w:t>3790</w:t>
            </w:r>
          </w:p>
        </w:tc>
        <w:tc>
          <w:tcPr>
            <w:tcW w:w="548" w:type="pct"/>
          </w:tcPr>
          <w:p w:rsidR="00CF66FE" w:rsidRDefault="00BC4EAE" w:rsidP="00645B67">
            <w:pPr>
              <w:jc w:val="center"/>
              <w:cnfStyle w:val="000000100000" w:firstRow="0" w:lastRow="0" w:firstColumn="0" w:lastColumn="0" w:oddVBand="0" w:evenVBand="0" w:oddHBand="1" w:evenHBand="0" w:firstRowFirstColumn="0" w:firstRowLastColumn="0" w:lastRowFirstColumn="0" w:lastRowLastColumn="0"/>
            </w:pPr>
            <w:r>
              <w:t>53</w:t>
            </w:r>
          </w:p>
        </w:tc>
      </w:tr>
      <w:tr w:rsidR="00CF66FE" w:rsidTr="00BF7F22">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7252DA">
            <w:r>
              <w:t>Remote</w:t>
            </w:r>
          </w:p>
        </w:tc>
        <w:tc>
          <w:tcPr>
            <w:tcW w:w="796" w:type="pct"/>
          </w:tcPr>
          <w:p w:rsidR="00CF66FE" w:rsidRDefault="00BC4EAE" w:rsidP="00713116">
            <w:pPr>
              <w:jc w:val="right"/>
              <w:cnfStyle w:val="000000000000" w:firstRow="0" w:lastRow="0" w:firstColumn="0" w:lastColumn="0" w:oddVBand="0" w:evenVBand="0" w:oddHBand="0" w:evenHBand="0" w:firstRowFirstColumn="0" w:firstRowLastColumn="0" w:lastRowFirstColumn="0" w:lastRowLastColumn="0"/>
            </w:pPr>
            <w:r>
              <w:t>1164</w:t>
            </w:r>
          </w:p>
        </w:tc>
        <w:tc>
          <w:tcPr>
            <w:tcW w:w="768" w:type="pct"/>
          </w:tcPr>
          <w:p w:rsidR="00CF66FE" w:rsidRDefault="00BC4EAE" w:rsidP="00713116">
            <w:pPr>
              <w:jc w:val="right"/>
              <w:cnfStyle w:val="000000000000" w:firstRow="0" w:lastRow="0" w:firstColumn="0" w:lastColumn="0" w:oddVBand="0" w:evenVBand="0" w:oddHBand="0" w:evenHBand="0" w:firstRowFirstColumn="0" w:firstRowLastColumn="0" w:lastRowFirstColumn="0" w:lastRowLastColumn="0"/>
            </w:pPr>
            <w:r>
              <w:t>469</w:t>
            </w:r>
          </w:p>
        </w:tc>
        <w:tc>
          <w:tcPr>
            <w:tcW w:w="532" w:type="pct"/>
          </w:tcPr>
          <w:p w:rsidR="00CF66FE" w:rsidRDefault="00BC4EAE" w:rsidP="00645B67">
            <w:pPr>
              <w:jc w:val="center"/>
              <w:cnfStyle w:val="000000000000" w:firstRow="0" w:lastRow="0" w:firstColumn="0" w:lastColumn="0" w:oddVBand="0" w:evenVBand="0" w:oddHBand="0" w:evenHBand="0" w:firstRowFirstColumn="0" w:firstRowLastColumn="0" w:lastRowFirstColumn="0" w:lastRowLastColumn="0"/>
            </w:pPr>
            <w:r>
              <w:t>40</w:t>
            </w:r>
          </w:p>
        </w:tc>
        <w:tc>
          <w:tcPr>
            <w:tcW w:w="949" w:type="pct"/>
          </w:tcPr>
          <w:p w:rsidR="00CF66FE" w:rsidRDefault="00BC4EAE" w:rsidP="00713116">
            <w:pPr>
              <w:jc w:val="right"/>
              <w:cnfStyle w:val="000000000000" w:firstRow="0" w:lastRow="0" w:firstColumn="0" w:lastColumn="0" w:oddVBand="0" w:evenVBand="0" w:oddHBand="0" w:evenHBand="0" w:firstRowFirstColumn="0" w:firstRowLastColumn="0" w:lastRowFirstColumn="0" w:lastRowLastColumn="0"/>
            </w:pPr>
            <w:r>
              <w:t>660</w:t>
            </w:r>
          </w:p>
        </w:tc>
        <w:tc>
          <w:tcPr>
            <w:tcW w:w="548" w:type="pct"/>
          </w:tcPr>
          <w:p w:rsidR="00CF66FE" w:rsidRDefault="009F6732" w:rsidP="00645B67">
            <w:pPr>
              <w:jc w:val="center"/>
              <w:cnfStyle w:val="000000000000" w:firstRow="0" w:lastRow="0" w:firstColumn="0" w:lastColumn="0" w:oddVBand="0" w:evenVBand="0" w:oddHBand="0" w:evenHBand="0" w:firstRowFirstColumn="0" w:firstRowLastColumn="0" w:lastRowFirstColumn="0" w:lastRowLastColumn="0"/>
            </w:pPr>
            <w:r>
              <w:t>57</w:t>
            </w:r>
          </w:p>
        </w:tc>
      </w:tr>
      <w:tr w:rsidR="00CF66FE" w:rsidTr="00BF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7252DA">
            <w:r>
              <w:t>Very Remote</w:t>
            </w:r>
          </w:p>
        </w:tc>
        <w:tc>
          <w:tcPr>
            <w:tcW w:w="796" w:type="pct"/>
          </w:tcPr>
          <w:p w:rsidR="00CF66FE" w:rsidRDefault="00BC4EAE" w:rsidP="00713116">
            <w:pPr>
              <w:jc w:val="right"/>
              <w:cnfStyle w:val="000000100000" w:firstRow="0" w:lastRow="0" w:firstColumn="0" w:lastColumn="0" w:oddVBand="0" w:evenVBand="0" w:oddHBand="1" w:evenHBand="0" w:firstRowFirstColumn="0" w:firstRowLastColumn="0" w:lastRowFirstColumn="0" w:lastRowLastColumn="0"/>
            </w:pPr>
            <w:r>
              <w:t>880</w:t>
            </w:r>
          </w:p>
        </w:tc>
        <w:tc>
          <w:tcPr>
            <w:tcW w:w="768" w:type="pct"/>
          </w:tcPr>
          <w:p w:rsidR="00CF66FE" w:rsidRDefault="00BC4EAE" w:rsidP="00713116">
            <w:pPr>
              <w:jc w:val="right"/>
              <w:cnfStyle w:val="000000100000" w:firstRow="0" w:lastRow="0" w:firstColumn="0" w:lastColumn="0" w:oddVBand="0" w:evenVBand="0" w:oddHBand="1" w:evenHBand="0" w:firstRowFirstColumn="0" w:firstRowLastColumn="0" w:lastRowFirstColumn="0" w:lastRowLastColumn="0"/>
            </w:pPr>
            <w:r>
              <w:t>263</w:t>
            </w:r>
          </w:p>
        </w:tc>
        <w:tc>
          <w:tcPr>
            <w:tcW w:w="532" w:type="pct"/>
          </w:tcPr>
          <w:p w:rsidR="00CF66FE" w:rsidRDefault="009F6732" w:rsidP="00645B67">
            <w:pPr>
              <w:jc w:val="center"/>
              <w:cnfStyle w:val="000000100000" w:firstRow="0" w:lastRow="0" w:firstColumn="0" w:lastColumn="0" w:oddVBand="0" w:evenVBand="0" w:oddHBand="1" w:evenHBand="0" w:firstRowFirstColumn="0" w:firstRowLastColumn="0" w:lastRowFirstColumn="0" w:lastRowLastColumn="0"/>
            </w:pPr>
            <w:r>
              <w:t>30</w:t>
            </w:r>
          </w:p>
        </w:tc>
        <w:tc>
          <w:tcPr>
            <w:tcW w:w="949" w:type="pct"/>
          </w:tcPr>
          <w:p w:rsidR="00CF66FE" w:rsidRDefault="00BC4EAE" w:rsidP="00713116">
            <w:pPr>
              <w:jc w:val="right"/>
              <w:cnfStyle w:val="000000100000" w:firstRow="0" w:lastRow="0" w:firstColumn="0" w:lastColumn="0" w:oddVBand="0" w:evenVBand="0" w:oddHBand="1" w:evenHBand="0" w:firstRowFirstColumn="0" w:firstRowLastColumn="0" w:lastRowFirstColumn="0" w:lastRowLastColumn="0"/>
            </w:pPr>
            <w:r>
              <w:t>596</w:t>
            </w:r>
          </w:p>
        </w:tc>
        <w:tc>
          <w:tcPr>
            <w:tcW w:w="548" w:type="pct"/>
          </w:tcPr>
          <w:p w:rsidR="00CF66FE" w:rsidRDefault="009F6732" w:rsidP="00645B67">
            <w:pPr>
              <w:jc w:val="center"/>
              <w:cnfStyle w:val="000000100000" w:firstRow="0" w:lastRow="0" w:firstColumn="0" w:lastColumn="0" w:oddVBand="0" w:evenVBand="0" w:oddHBand="1" w:evenHBand="0" w:firstRowFirstColumn="0" w:firstRowLastColumn="0" w:lastRowFirstColumn="0" w:lastRowLastColumn="0"/>
            </w:pPr>
            <w:r>
              <w:t>68</w:t>
            </w:r>
          </w:p>
        </w:tc>
      </w:tr>
      <w:tr w:rsidR="00CF66FE" w:rsidTr="00BF7F22">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7252DA">
            <w:r>
              <w:t>National</w:t>
            </w:r>
          </w:p>
        </w:tc>
        <w:tc>
          <w:tcPr>
            <w:tcW w:w="796" w:type="pct"/>
          </w:tcPr>
          <w:p w:rsidR="00CF66FE" w:rsidRDefault="00BC4EAE" w:rsidP="00713116">
            <w:pPr>
              <w:jc w:val="right"/>
              <w:cnfStyle w:val="000000000000" w:firstRow="0" w:lastRow="0" w:firstColumn="0" w:lastColumn="0" w:oddVBand="0" w:evenVBand="0" w:oddHBand="0" w:evenHBand="0" w:firstRowFirstColumn="0" w:firstRowLastColumn="0" w:lastRowFirstColumn="0" w:lastRowLastColumn="0"/>
            </w:pPr>
            <w:r>
              <w:t>39321</w:t>
            </w:r>
          </w:p>
        </w:tc>
        <w:tc>
          <w:tcPr>
            <w:tcW w:w="768" w:type="pct"/>
          </w:tcPr>
          <w:p w:rsidR="00CF66FE" w:rsidRDefault="00BC4EAE" w:rsidP="00713116">
            <w:pPr>
              <w:jc w:val="right"/>
              <w:cnfStyle w:val="000000000000" w:firstRow="0" w:lastRow="0" w:firstColumn="0" w:lastColumn="0" w:oddVBand="0" w:evenVBand="0" w:oddHBand="0" w:evenHBand="0" w:firstRowFirstColumn="0" w:firstRowLastColumn="0" w:lastRowFirstColumn="0" w:lastRowLastColumn="0"/>
            </w:pPr>
            <w:r>
              <w:t>15093</w:t>
            </w:r>
          </w:p>
        </w:tc>
        <w:tc>
          <w:tcPr>
            <w:tcW w:w="532" w:type="pct"/>
          </w:tcPr>
          <w:p w:rsidR="00CF66FE" w:rsidRDefault="00645B67" w:rsidP="00645B67">
            <w:pPr>
              <w:jc w:val="center"/>
              <w:cnfStyle w:val="000000000000" w:firstRow="0" w:lastRow="0" w:firstColumn="0" w:lastColumn="0" w:oddVBand="0" w:evenVBand="0" w:oddHBand="0" w:evenHBand="0" w:firstRowFirstColumn="0" w:firstRowLastColumn="0" w:lastRowFirstColumn="0" w:lastRowLastColumn="0"/>
            </w:pPr>
            <w:r>
              <w:t>38</w:t>
            </w:r>
          </w:p>
        </w:tc>
        <w:tc>
          <w:tcPr>
            <w:tcW w:w="949" w:type="pct"/>
          </w:tcPr>
          <w:p w:rsidR="00CF66FE" w:rsidRDefault="00BC4EAE" w:rsidP="00713116">
            <w:pPr>
              <w:jc w:val="right"/>
              <w:cnfStyle w:val="000000000000" w:firstRow="0" w:lastRow="0" w:firstColumn="0" w:lastColumn="0" w:oddVBand="0" w:evenVBand="0" w:oddHBand="0" w:evenHBand="0" w:firstRowFirstColumn="0" w:firstRowLastColumn="0" w:lastRowFirstColumn="0" w:lastRowLastColumn="0"/>
            </w:pPr>
            <w:r>
              <w:t>20956</w:t>
            </w:r>
          </w:p>
        </w:tc>
        <w:tc>
          <w:tcPr>
            <w:tcW w:w="548" w:type="pct"/>
          </w:tcPr>
          <w:p w:rsidR="00CF66FE" w:rsidRDefault="009F6732" w:rsidP="00645B67">
            <w:pPr>
              <w:jc w:val="center"/>
              <w:cnfStyle w:val="000000000000" w:firstRow="0" w:lastRow="0" w:firstColumn="0" w:lastColumn="0" w:oddVBand="0" w:evenVBand="0" w:oddHBand="0" w:evenHBand="0" w:firstRowFirstColumn="0" w:firstRowLastColumn="0" w:lastRowFirstColumn="0" w:lastRowLastColumn="0"/>
            </w:pPr>
            <w:r>
              <w:t>53</w:t>
            </w:r>
          </w:p>
        </w:tc>
      </w:tr>
    </w:tbl>
    <w:p w:rsidR="00201865" w:rsidRDefault="00201865" w:rsidP="00201865">
      <w:pPr>
        <w:pStyle w:val="NormalBeforebullets"/>
        <w:spacing w:after="100"/>
      </w:pPr>
      <w:r>
        <w:br w:type="page"/>
      </w:r>
    </w:p>
    <w:p w:rsidR="00265B4E" w:rsidRPr="00010E33" w:rsidRDefault="00265B4E" w:rsidP="003779E9">
      <w:pPr>
        <w:pStyle w:val="Heading3"/>
      </w:pPr>
      <w:bookmarkStart w:id="20" w:name="_Toc517695257"/>
      <w:r>
        <w:lastRenderedPageBreak/>
        <w:t>5.</w:t>
      </w:r>
      <w:r w:rsidR="002D20B6">
        <w:t>4</w:t>
      </w:r>
      <w:r>
        <w:t>.1</w:t>
      </w:r>
      <w:r>
        <w:tab/>
      </w:r>
      <w:r w:rsidR="00F4407C">
        <w:t xml:space="preserve">Regionality </w:t>
      </w:r>
      <w:r w:rsidR="004D4C8E">
        <w:t xml:space="preserve">by </w:t>
      </w:r>
      <w:r>
        <w:t>Fields of Study</w:t>
      </w:r>
      <w:bookmarkEnd w:id="20"/>
    </w:p>
    <w:p w:rsidR="00220B6B" w:rsidRDefault="00B60E7C" w:rsidP="003779E9">
      <w:pPr>
        <w:pStyle w:val="FigureTableTitle"/>
      </w:pPr>
      <w:r w:rsidRPr="00341B4C">
        <w:t xml:space="preserve">Figure </w:t>
      </w:r>
      <w:r w:rsidR="00875685">
        <w:t>15</w:t>
      </w:r>
      <w:r w:rsidRPr="00341B4C">
        <w:t>:</w:t>
      </w:r>
      <w:r w:rsidRPr="002A50AE">
        <w:t xml:space="preserve"> TTC</w:t>
      </w:r>
      <w:r>
        <w:t>/TSC</w:t>
      </w:r>
      <w:r w:rsidRPr="002A50AE">
        <w:t xml:space="preserve"> Enrolments by </w:t>
      </w:r>
      <w:r w:rsidR="00842B33">
        <w:t>Fields of Study</w:t>
      </w:r>
      <w:r>
        <w:t xml:space="preserve"> – Major Capital Cities</w:t>
      </w:r>
    </w:p>
    <w:p w:rsidR="00A8690F" w:rsidRDefault="003D4C10" w:rsidP="00201865">
      <w:pPr>
        <w:spacing w:before="100"/>
        <w:rPr>
          <w:i/>
        </w:rPr>
      </w:pPr>
      <w:r>
        <w:rPr>
          <w:i/>
          <w:noProof/>
        </w:rPr>
        <w:drawing>
          <wp:inline distT="0" distB="0" distL="0" distR="0" wp14:anchorId="0A8CE25B">
            <wp:extent cx="5807528" cy="2210806"/>
            <wp:effectExtent l="0" t="0" r="3175" b="0"/>
            <wp:docPr id="53" name="Picture 53" descr="Bar graph shows the TTC/TSC enrolments by fields of study in major capital cities&#10;&#10;Food and hospitality 5474&#10;Building and construction 5320&#10;Engineering 2307&#10;Agriculture 306&#10;Automotive 1466&#10;Manufacturing 987&#10;Electrotechnology 1228&#10;Health 423&#10;Personal Services 629&#10;Science 96" title="Figure 15 TTC/TSC Enrolments by Fields of Study in Major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a:extLst>
                        <a:ext uri="{28A0092B-C50C-407E-A947-70E740481C1C}">
                          <a14:useLocalDpi xmlns:a14="http://schemas.microsoft.com/office/drawing/2010/main" val="0"/>
                        </a:ext>
                      </a:extLst>
                    </a:blip>
                    <a:srcRect t="2907" b="2824"/>
                    <a:stretch/>
                  </pic:blipFill>
                  <pic:spPr bwMode="auto">
                    <a:xfrm>
                      <a:off x="0" y="0"/>
                      <a:ext cx="5827346" cy="2218350"/>
                    </a:xfrm>
                    <a:prstGeom prst="rect">
                      <a:avLst/>
                    </a:prstGeom>
                    <a:noFill/>
                    <a:ln>
                      <a:noFill/>
                    </a:ln>
                    <a:extLst>
                      <a:ext uri="{53640926-AAD7-44D8-BBD7-CCE9431645EC}">
                        <a14:shadowObscured xmlns:a14="http://schemas.microsoft.com/office/drawing/2010/main"/>
                      </a:ext>
                    </a:extLst>
                  </pic:spPr>
                </pic:pic>
              </a:graphicData>
            </a:graphic>
          </wp:inline>
        </w:drawing>
      </w:r>
    </w:p>
    <w:p w:rsidR="00CC06A4" w:rsidRDefault="00B60E7C" w:rsidP="003779E9">
      <w:pPr>
        <w:pStyle w:val="FigureTableTitle"/>
      </w:pPr>
      <w:r w:rsidRPr="00341B4C">
        <w:t xml:space="preserve">Figure </w:t>
      </w:r>
      <w:r w:rsidR="00875685">
        <w:t>16</w:t>
      </w:r>
      <w:r w:rsidR="00D47872" w:rsidRPr="00341B4C">
        <w:t>:</w:t>
      </w:r>
      <w:r w:rsidRPr="00341B4C">
        <w:t xml:space="preserve"> </w:t>
      </w:r>
      <w:r w:rsidRPr="00052271">
        <w:t>TTC</w:t>
      </w:r>
      <w:r>
        <w:t>/TSC</w:t>
      </w:r>
      <w:r w:rsidRPr="00052271">
        <w:t xml:space="preserve"> Enrolments by </w:t>
      </w:r>
      <w:r w:rsidR="00842B33">
        <w:t>Fields of Study</w:t>
      </w:r>
      <w:r>
        <w:t xml:space="preserve"> – Regional Australia</w:t>
      </w:r>
    </w:p>
    <w:p w:rsidR="00713116" w:rsidRDefault="003D4C10" w:rsidP="00201865">
      <w:pPr>
        <w:spacing w:after="0"/>
        <w:rPr>
          <w:i/>
        </w:rPr>
      </w:pPr>
      <w:r>
        <w:rPr>
          <w:i/>
          <w:noProof/>
        </w:rPr>
        <w:drawing>
          <wp:inline distT="0" distB="0" distL="0" distR="0" wp14:anchorId="3421C274">
            <wp:extent cx="5925191" cy="2227630"/>
            <wp:effectExtent l="0" t="0" r="0" b="1270"/>
            <wp:docPr id="54" name="Picture 54" descr="Bar graph shows the TTC/TSC enrolments by fields of study in regional Australia &#10;&#10;Food and hospitality, 4893&#10;Building and construction, 4030&#10;Engineering, 5019&#10;Agriculture, 2959&#10;Automotive, 1695&#10;Manufacturing, 1206&#10;Electrotechnology, 429&#10;Health, 600&#10;Personal Services, 179&#10;Science, 75" title="Figure 16 TTC/TSC Enrolments by Fields of Study in Region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0">
                      <a:extLst>
                        <a:ext uri="{28A0092B-C50C-407E-A947-70E740481C1C}">
                          <a14:useLocalDpi xmlns:a14="http://schemas.microsoft.com/office/drawing/2010/main" val="0"/>
                        </a:ext>
                      </a:extLst>
                    </a:blip>
                    <a:srcRect t="5152" b="3211"/>
                    <a:stretch/>
                  </pic:blipFill>
                  <pic:spPr bwMode="auto">
                    <a:xfrm>
                      <a:off x="0" y="0"/>
                      <a:ext cx="5947199" cy="2235904"/>
                    </a:xfrm>
                    <a:prstGeom prst="rect">
                      <a:avLst/>
                    </a:prstGeom>
                    <a:noFill/>
                    <a:ln>
                      <a:noFill/>
                    </a:ln>
                    <a:extLst>
                      <a:ext uri="{53640926-AAD7-44D8-BBD7-CCE9431645EC}">
                        <a14:shadowObscured xmlns:a14="http://schemas.microsoft.com/office/drawing/2010/main"/>
                      </a:ext>
                    </a:extLst>
                  </pic:spPr>
                </pic:pic>
              </a:graphicData>
            </a:graphic>
          </wp:inline>
        </w:drawing>
      </w:r>
    </w:p>
    <w:p w:rsidR="00265B4E" w:rsidRPr="00010E33" w:rsidRDefault="00265B4E" w:rsidP="003779E9">
      <w:pPr>
        <w:pStyle w:val="Heading3"/>
      </w:pPr>
      <w:bookmarkStart w:id="21" w:name="_Toc517695258"/>
      <w:r>
        <w:t>5.</w:t>
      </w:r>
      <w:r w:rsidR="002D20B6">
        <w:t>4</w:t>
      </w:r>
      <w:r>
        <w:t>.2</w:t>
      </w:r>
      <w:r>
        <w:tab/>
      </w:r>
      <w:r w:rsidR="004D4C8E">
        <w:t xml:space="preserve">Regionality by </w:t>
      </w:r>
      <w:r>
        <w:t>Gender</w:t>
      </w:r>
      <w:r w:rsidR="00EA72A6">
        <w:t xml:space="preserve"> by Fields of Study</w:t>
      </w:r>
      <w:bookmarkEnd w:id="21"/>
    </w:p>
    <w:p w:rsidR="002376C9" w:rsidRDefault="002376C9" w:rsidP="003779E9">
      <w:r>
        <w:t xml:space="preserve">The comparison of Enrolments, Completions and Statements of Attainment by gender and region are shown in Figures </w:t>
      </w:r>
      <w:r w:rsidR="00875685">
        <w:t>17</w:t>
      </w:r>
      <w:r>
        <w:t xml:space="preserve"> to </w:t>
      </w:r>
      <w:r w:rsidR="00875685">
        <w:t>19</w:t>
      </w:r>
      <w:r w:rsidR="003779E9">
        <w:t>.</w:t>
      </w:r>
    </w:p>
    <w:p w:rsidR="00617CC3" w:rsidRDefault="00617CC3" w:rsidP="003779E9">
      <w:pPr>
        <w:pStyle w:val="FigureTableTitle"/>
      </w:pPr>
      <w:r w:rsidRPr="00341B4C">
        <w:t xml:space="preserve">Figure </w:t>
      </w:r>
      <w:r w:rsidR="00875685">
        <w:t>17</w:t>
      </w:r>
      <w:r w:rsidRPr="00341B4C">
        <w:t>:</w:t>
      </w:r>
      <w:r w:rsidRPr="002A50AE">
        <w:t xml:space="preserve"> </w:t>
      </w:r>
      <w:r>
        <w:t>Male/Female</w:t>
      </w:r>
      <w:r w:rsidRPr="002A50AE">
        <w:t xml:space="preserve"> </w:t>
      </w:r>
      <w:r>
        <w:t>TTC</w:t>
      </w:r>
      <w:r w:rsidR="0007502C">
        <w:t>/TSC e</w:t>
      </w:r>
      <w:r w:rsidRPr="002A50AE">
        <w:t xml:space="preserve">nrolments by </w:t>
      </w:r>
      <w:r w:rsidR="00842B33">
        <w:t>Fields of Study</w:t>
      </w:r>
      <w:r>
        <w:t xml:space="preserve"> by Region</w:t>
      </w:r>
    </w:p>
    <w:p w:rsidR="005F017C" w:rsidRDefault="007F67B9" w:rsidP="00201865">
      <w:pPr>
        <w:spacing w:after="220"/>
        <w:rPr>
          <w:i/>
        </w:rPr>
      </w:pPr>
      <w:r>
        <w:rPr>
          <w:i/>
          <w:noProof/>
        </w:rPr>
        <w:drawing>
          <wp:inline distT="0" distB="0" distL="0" distR="0" wp14:anchorId="3725FB5A">
            <wp:extent cx="5999480" cy="2686050"/>
            <wp:effectExtent l="0" t="0" r="1270" b="0"/>
            <wp:docPr id="1" name="Picture 1" descr="Bar graph shows male and female TTC/TSC enrolments by fields of study by region.&#10;&#10;Food and hospitality&#10;Capital city males, 1729&#10;Capital city females, 8745&#10;Regional males, 1409&#10;Regional females, 3484&#10;&#10;Building and construction&#10;Capital city males, 5147&#10;Capital city females, 173&#10;Regional males, 3773&#10;Regional females, 257&#10;&#10;Engineering&#10;Capital city males, 2209&#10;Capital city females, 98&#10;Regional males, 4583&#10;Regional females, 436&#10;&#10;Agriculture&#10;Capital city males, 170&#10;Capital city females, 136&#10;Regional males, 1915&#10;Regional females, 1044&#10;&#10;Automotive&#10;Capital city males, 1381&#10;Capital city females, 85&#10;Regional males, 1550&#10;Regional females, 145&#10;&#10;Manufacturing&#10;Capital city males, 922&#10;Capital city females, 65&#10;Regional males, 1033&#10;Regional females, 173&#10;&#10;Electrotechnology&#10;Capital city males, 1209&#10;Capital city females, 19&#10;Regional males, 414&#10;Regional females, 15&#10;&#10;Health&#10;Capital city males, 45&#10;Capital city females, 378&#10;Regional males, 79&#10;Regional females, 521&#10;&#10;Personal Services&#10;Capital city males, 69&#10;Capital city females, 560&#10;Regional males, 17&#10;Regional females, 162&#10;&#10;Science&#10;Capital city males, 38&#10;Capital city females, 58&#10;Regional males, 51&#10;Regional females, 24" title="Figure 17 Male/Female TTC/TSC enrolments by Fields of Study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1730" cy="2713920"/>
                    </a:xfrm>
                    <a:prstGeom prst="rect">
                      <a:avLst/>
                    </a:prstGeom>
                    <a:noFill/>
                  </pic:spPr>
                </pic:pic>
              </a:graphicData>
            </a:graphic>
          </wp:inline>
        </w:drawing>
      </w:r>
    </w:p>
    <w:p w:rsidR="00617CC3" w:rsidRDefault="00617CC3" w:rsidP="003779E9">
      <w:pPr>
        <w:pStyle w:val="FigureTableTitle"/>
      </w:pPr>
      <w:r w:rsidRPr="00341B4C">
        <w:lastRenderedPageBreak/>
        <w:t xml:space="preserve">Figure </w:t>
      </w:r>
      <w:r w:rsidR="00875685">
        <w:t>18</w:t>
      </w:r>
      <w:r w:rsidRPr="00341B4C">
        <w:t>:</w:t>
      </w:r>
      <w:r w:rsidRPr="00052271">
        <w:t xml:space="preserve"> </w:t>
      </w:r>
      <w:r>
        <w:t>Male/Female</w:t>
      </w:r>
      <w:r w:rsidRPr="002A50AE">
        <w:t xml:space="preserve"> </w:t>
      </w:r>
      <w:r>
        <w:t>TTC</w:t>
      </w:r>
      <w:r w:rsidR="0007502C">
        <w:t>/TSC</w:t>
      </w:r>
      <w:r w:rsidRPr="002A50AE">
        <w:t xml:space="preserve"> </w:t>
      </w:r>
      <w:r>
        <w:t>Completions</w:t>
      </w:r>
      <w:r w:rsidRPr="002A50AE">
        <w:t xml:space="preserve"> by </w:t>
      </w:r>
      <w:r w:rsidR="00842B33">
        <w:t>Fields of Study</w:t>
      </w:r>
      <w:r>
        <w:t xml:space="preserve"> by Region</w:t>
      </w:r>
    </w:p>
    <w:p w:rsidR="005F017C" w:rsidRDefault="003D4C10" w:rsidP="00201865">
      <w:pPr>
        <w:spacing w:after="220"/>
        <w:rPr>
          <w:i/>
        </w:rPr>
      </w:pPr>
      <w:r>
        <w:rPr>
          <w:i/>
          <w:noProof/>
        </w:rPr>
        <w:drawing>
          <wp:inline distT="0" distB="0" distL="0" distR="0" wp14:anchorId="1D8CED94">
            <wp:extent cx="5953125" cy="3418114"/>
            <wp:effectExtent l="0" t="0" r="0" b="0"/>
            <wp:docPr id="59" name="Picture 59" descr="Bar graph shows male and female TTC/TSC completions by fields of study by region.&#10;&#10;Food and hospitality&#10;Capital city males, 546&#10;Capital city females, 1378&#10;Regional males, 412&#10;Regional females, 1335&#10;&#10;Building and construction&#10;Capital city males, 1834&#10;Capital city females, 74&#10;Regional males, 1299&#10;Regional females, 67&#10;&#10;Engineering&#10;Capital city males, 822&#10;Capital city females, 46&#10;Regional males, 1657&#10;Regional females, 131&#10;&#10;Agriculture&#10;Capital city males, 77&#10;Capital city females, 73&#10;Regional males, 841&#10;Regional females, 441&#10;&#10;Automotive&#10;Capital city males, 460&#10;Capital city females, 43&#10;Regional males, 737&#10;Regional females, 52&#10;&#10;Manufacturing&#10;Capital city males, 375&#10;Capital city females, 34&#10;Regional males, 598&#10;Regional females, 90&#10;&#10;Electrotechnology&#10;Capital city males, 535&#10;Capital city females, 2&#10;Regional males, 210&#10;Regional females, 9&#10;&#10;Health&#10;Capital city males, 23&#10;Capital city females, 157&#10;Regional males, 49&#10;Regional females, 243&#10;&#10;Personal Services&#10;Capital city males, 25&#10;Capital city females, 210&#10;Regional males, 14&#10;Regional females, 95&#10;&#10;Science&#10;Capital city males, 33&#10;Capital city females, 48&#10;Regional males, 16&#10;Regional females, 2" title="Figure 18: Male/Female TTC/TSC Completions by Fields of Study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a:extLst>
                        <a:ext uri="{28A0092B-C50C-407E-A947-70E740481C1C}">
                          <a14:useLocalDpi xmlns:a14="http://schemas.microsoft.com/office/drawing/2010/main" val="0"/>
                        </a:ext>
                      </a:extLst>
                    </a:blip>
                    <a:srcRect b="5564"/>
                    <a:stretch/>
                  </pic:blipFill>
                  <pic:spPr bwMode="auto">
                    <a:xfrm>
                      <a:off x="0" y="0"/>
                      <a:ext cx="5953125" cy="3418114"/>
                    </a:xfrm>
                    <a:prstGeom prst="rect">
                      <a:avLst/>
                    </a:prstGeom>
                    <a:noFill/>
                    <a:ln>
                      <a:noFill/>
                    </a:ln>
                    <a:extLst>
                      <a:ext uri="{53640926-AAD7-44D8-BBD7-CCE9431645EC}">
                        <a14:shadowObscured xmlns:a14="http://schemas.microsoft.com/office/drawing/2010/main"/>
                      </a:ext>
                    </a:extLst>
                  </pic:spPr>
                </pic:pic>
              </a:graphicData>
            </a:graphic>
          </wp:inline>
        </w:drawing>
      </w:r>
    </w:p>
    <w:p w:rsidR="00617CC3" w:rsidRDefault="00617CC3" w:rsidP="003779E9">
      <w:pPr>
        <w:pStyle w:val="FigureTableTitle"/>
      </w:pPr>
      <w:r w:rsidRPr="00341B4C">
        <w:t xml:space="preserve">Figure </w:t>
      </w:r>
      <w:r w:rsidR="00875685">
        <w:t>19</w:t>
      </w:r>
      <w:r w:rsidRPr="00341B4C">
        <w:t>:</w:t>
      </w:r>
      <w:r w:rsidRPr="002A50AE">
        <w:t xml:space="preserve"> </w:t>
      </w:r>
      <w:r>
        <w:t>Male/Female</w:t>
      </w:r>
      <w:r w:rsidRPr="002A50AE">
        <w:t xml:space="preserve"> </w:t>
      </w:r>
      <w:r>
        <w:t>TTC</w:t>
      </w:r>
      <w:r w:rsidRPr="002A50AE">
        <w:t xml:space="preserve"> </w:t>
      </w:r>
      <w:r>
        <w:t>Statements of Attainment</w:t>
      </w:r>
      <w:r w:rsidRPr="002A50AE">
        <w:t xml:space="preserve"> by </w:t>
      </w:r>
      <w:r w:rsidR="00842B33">
        <w:t>Fields of Study</w:t>
      </w:r>
      <w:r>
        <w:t xml:space="preserve"> by Region</w:t>
      </w:r>
    </w:p>
    <w:p w:rsidR="00201865" w:rsidRDefault="000D0F67" w:rsidP="003779E9">
      <w:pPr>
        <w:pStyle w:val="FigureTableTitle"/>
      </w:pPr>
      <w:r>
        <w:rPr>
          <w:noProof/>
        </w:rPr>
        <w:drawing>
          <wp:inline distT="0" distB="0" distL="0" distR="0" wp14:anchorId="45CEE739" wp14:editId="42C6E715">
            <wp:extent cx="6479540" cy="3376930"/>
            <wp:effectExtent l="0" t="0" r="0" b="0"/>
            <wp:docPr id="3" name="Picture 3" descr="Bar graph shows male and female TTC/TSC statements of attainment by fields of study by region.&#10;&#10;Food and hospitality&#10;Capital city males, 1002&#10;Capital city females, 2018&#10;Regional males, 834&#10;Regional females, 1859&#10;&#10;Building and construction&#10;Capital city males, 2885&#10;Capital city females, 88&#10;Regional males, 2208&#10;Regional females, 167&#10;&#10;Engineering&#10;Capital city males, 1106&#10;Capital city females, 42&#10;Regional males, 2529&#10;Regional females, 276&#10;&#10;Agriculture&#10;Capital city males, 92&#10;Capital city females, 44&#10;Regional males, 968&#10;Regional females, 553&#10;&#10;Automotive&#10;Capital city males, 685&#10;Capital city females, 27&#10;Regional males, 767&#10;Regional females, 85&#10;&#10;Manufacturing&#10;Capital city males, 416&#10;Capital city females, 24&#10;Regional males, 317&#10;Regional females, 57&#10;&#10;Electrotechnology&#10;Capital city males, 629&#10;Capital city females, 14&#10;Regional males, 195&#10;Regional females, 6&#10;&#10;Health&#10;Capital city males, 19&#10;Capital city females, 213&#10;Regional males, 30&#10;Regional females, 265&#10;&#10;Personal Services&#10;Capital city males, 35&#10;Capital city females, 307&#10;Regional males, 2&#10;Regional females, 59&#10;&#10;Science&#10;Capital city males, 5&#10;Capital city females, 10&#10;Regional males, 34&#10;Regional females, 21" title="Figure 19 Male/Female TTC Statements of Attainment by Fields of Study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3376930"/>
                    </a:xfrm>
                    <a:prstGeom prst="rect">
                      <a:avLst/>
                    </a:prstGeom>
                  </pic:spPr>
                </pic:pic>
              </a:graphicData>
            </a:graphic>
          </wp:inline>
        </w:drawing>
      </w:r>
      <w:r w:rsidR="00201865">
        <w:br w:type="page"/>
      </w:r>
    </w:p>
    <w:p w:rsidR="005814E2" w:rsidRPr="002A50AE" w:rsidRDefault="005814E2" w:rsidP="000D0F67">
      <w:pPr>
        <w:pStyle w:val="Heading1"/>
      </w:pPr>
      <w:bookmarkStart w:id="22" w:name="_Toc517695259"/>
      <w:r>
        <w:lastRenderedPageBreak/>
        <w:t>Benefits</w:t>
      </w:r>
      <w:bookmarkEnd w:id="22"/>
    </w:p>
    <w:p w:rsidR="005814E2" w:rsidRDefault="0007502C" w:rsidP="005814E2">
      <w:r>
        <w:t>The</w:t>
      </w:r>
      <w:r w:rsidR="005814E2">
        <w:t xml:space="preserve"> </w:t>
      </w:r>
      <w:r>
        <w:t xml:space="preserve">annual </w:t>
      </w:r>
      <w:r w:rsidR="005814E2">
        <w:t>Activity Report</w:t>
      </w:r>
      <w:r>
        <w:t>s</w:t>
      </w:r>
      <w:r w:rsidR="005814E2">
        <w:t xml:space="preserve"> </w:t>
      </w:r>
      <w:r>
        <w:t>seek input</w:t>
      </w:r>
      <w:r w:rsidR="005814E2">
        <w:t xml:space="preserve"> on the influence </w:t>
      </w:r>
      <w:r w:rsidR="00AD34BC">
        <w:t>of</w:t>
      </w:r>
      <w:r w:rsidR="005814E2">
        <w:t xml:space="preserve"> the TTC/TSC on outcomes</w:t>
      </w:r>
      <w:r w:rsidR="005814E2" w:rsidRPr="005263D2">
        <w:t>.</w:t>
      </w:r>
    </w:p>
    <w:p w:rsidR="005814E2" w:rsidRDefault="00785EC1" w:rsidP="005814E2">
      <w:r>
        <w:t>Of the</w:t>
      </w:r>
      <w:r w:rsidR="00313DB4">
        <w:t xml:space="preserve"> </w:t>
      </w:r>
      <w:r w:rsidR="00870EA5">
        <w:rPr>
          <w:b/>
        </w:rPr>
        <w:t>465</w:t>
      </w:r>
      <w:r>
        <w:t xml:space="preserve"> TTC/TSCs reporting</w:t>
      </w:r>
      <w:r w:rsidR="00304C3A">
        <w:t xml:space="preserve"> enrolments</w:t>
      </w:r>
      <w:r>
        <w:t>:</w:t>
      </w:r>
    </w:p>
    <w:p w:rsidR="000D0F67" w:rsidRDefault="000D0F67" w:rsidP="000D0F67">
      <w:pPr>
        <w:pStyle w:val="Bullets"/>
      </w:pPr>
      <w:r w:rsidRPr="000D0F67">
        <w:rPr>
          <w:b/>
        </w:rPr>
        <w:t>98</w:t>
      </w:r>
      <w:r>
        <w:t xml:space="preserve"> per cent reported improved engagement of students generally or students in particular</w:t>
      </w:r>
    </w:p>
    <w:p w:rsidR="000D0F67" w:rsidRDefault="000D0F67" w:rsidP="000D0F67">
      <w:pPr>
        <w:pStyle w:val="Bullets"/>
      </w:pPr>
      <w:r w:rsidRPr="000D0F67">
        <w:rPr>
          <w:b/>
        </w:rPr>
        <w:t>85</w:t>
      </w:r>
      <w:r>
        <w:t xml:space="preserve"> per cent reported that the TTC/TSC improved school enrolments and/or retention rates</w:t>
      </w:r>
    </w:p>
    <w:p w:rsidR="000D0F67" w:rsidRDefault="000D0F67" w:rsidP="000D0F67">
      <w:pPr>
        <w:pStyle w:val="Bullets"/>
      </w:pPr>
      <w:r w:rsidRPr="000D0F67">
        <w:rPr>
          <w:b/>
        </w:rPr>
        <w:t>95</w:t>
      </w:r>
      <w:r>
        <w:t xml:space="preserve"> per cent reported that the TTC/TSC has improved the behaviour or enthusiasm of students</w:t>
      </w:r>
    </w:p>
    <w:p w:rsidR="000D0F67" w:rsidRDefault="000D0F67" w:rsidP="000D0F67">
      <w:pPr>
        <w:pStyle w:val="Bullets"/>
      </w:pPr>
      <w:r w:rsidRPr="000D0F67">
        <w:rPr>
          <w:b/>
        </w:rPr>
        <w:t>93</w:t>
      </w:r>
      <w:r>
        <w:t xml:space="preserve"> per cent reported that they had received feedback from families or the communities about the TTC/TSC </w:t>
      </w:r>
    </w:p>
    <w:p w:rsidR="000D0F67" w:rsidRDefault="000D0F67" w:rsidP="000D0F67">
      <w:pPr>
        <w:pStyle w:val="Bullets"/>
      </w:pPr>
      <w:r w:rsidRPr="000D0F67">
        <w:rPr>
          <w:b/>
        </w:rPr>
        <w:t>92</w:t>
      </w:r>
      <w:r>
        <w:t xml:space="preserve"> per cent reported that local industry and employers were engaged with and/or supported the TTC/TSC</w:t>
      </w:r>
    </w:p>
    <w:p w:rsidR="000D0F67" w:rsidRDefault="000D0F67" w:rsidP="000D0F67">
      <w:pPr>
        <w:pStyle w:val="Bullets"/>
      </w:pPr>
      <w:r w:rsidRPr="000D0F67">
        <w:rPr>
          <w:b/>
        </w:rPr>
        <w:t>98</w:t>
      </w:r>
      <w:r>
        <w:t xml:space="preserve"> per cent reported that the TTC/TSC had improved the transition into the workforce/tertiary education for students</w:t>
      </w:r>
    </w:p>
    <w:p w:rsidR="001C07CE" w:rsidRDefault="000D0F67" w:rsidP="005814E2">
      <w:pPr>
        <w:pStyle w:val="Bullets"/>
      </w:pPr>
      <w:r w:rsidRPr="000D0F67">
        <w:rPr>
          <w:b/>
        </w:rPr>
        <w:t>4,966</w:t>
      </w:r>
      <w:r>
        <w:t xml:space="preserve"> students (</w:t>
      </w:r>
      <w:r w:rsidRPr="000D0F67">
        <w:rPr>
          <w:b/>
        </w:rPr>
        <w:t xml:space="preserve">13 </w:t>
      </w:r>
      <w:r>
        <w:t>per cent of total enrolments) that were enrolled in the TTC/TSCs in 2016 have gone into jobs in the industry or industries associated with their training.</w:t>
      </w:r>
    </w:p>
    <w:p w:rsidR="00785EC1" w:rsidRDefault="00785EC1" w:rsidP="00785EC1">
      <w:r>
        <w:t xml:space="preserve">In </w:t>
      </w:r>
      <w:r w:rsidR="00F70EAE">
        <w:t>2016</w:t>
      </w:r>
      <w:r>
        <w:t xml:space="preserve">, the TTC/TSCs were also used for training </w:t>
      </w:r>
      <w:r w:rsidRPr="00785EC1">
        <w:rPr>
          <w:b/>
        </w:rPr>
        <w:t>other than</w:t>
      </w:r>
      <w:r>
        <w:t xml:space="preserve"> the </w:t>
      </w:r>
      <w:r w:rsidR="00106CB7">
        <w:t>ATCs</w:t>
      </w:r>
      <w:r>
        <w:t>:</w:t>
      </w:r>
    </w:p>
    <w:p w:rsidR="000D0F67" w:rsidRDefault="000D0F67" w:rsidP="000D0F67">
      <w:pPr>
        <w:pStyle w:val="Bullets"/>
      </w:pPr>
      <w:r w:rsidRPr="000D0F67">
        <w:rPr>
          <w:b/>
        </w:rPr>
        <w:t>386</w:t>
      </w:r>
      <w:r>
        <w:t xml:space="preserve"> TTC/TSCs reported utilisation by </w:t>
      </w:r>
      <w:r w:rsidRPr="000D0F67">
        <w:rPr>
          <w:b/>
        </w:rPr>
        <w:t>students</w:t>
      </w:r>
      <w:r>
        <w:t xml:space="preserve"> for activity other than the delivery of ATCs for a total </w:t>
      </w:r>
      <w:r>
        <w:br w:type="textWrapping" w:clear="all"/>
        <w:t xml:space="preserve">of </w:t>
      </w:r>
      <w:r w:rsidRPr="000D0F67">
        <w:rPr>
          <w:b/>
        </w:rPr>
        <w:t>294,609</w:t>
      </w:r>
      <w:r>
        <w:t xml:space="preserve"> hours (average </w:t>
      </w:r>
      <w:r w:rsidRPr="000D0F67">
        <w:rPr>
          <w:b/>
        </w:rPr>
        <w:t>763</w:t>
      </w:r>
      <w:r>
        <w:t xml:space="preserve"> hours per TTC/TSC)</w:t>
      </w:r>
    </w:p>
    <w:p w:rsidR="000D0F67" w:rsidRDefault="000D0F67" w:rsidP="000D0F67">
      <w:pPr>
        <w:pStyle w:val="Bullets"/>
      </w:pPr>
      <w:r w:rsidRPr="000D0F67">
        <w:rPr>
          <w:b/>
        </w:rPr>
        <w:t>264</w:t>
      </w:r>
      <w:r>
        <w:t xml:space="preserve"> TTC/TSCs reported utilisation by </w:t>
      </w:r>
      <w:r w:rsidRPr="000D0F67">
        <w:rPr>
          <w:b/>
        </w:rPr>
        <w:t>staff</w:t>
      </w:r>
      <w:r>
        <w:t xml:space="preserve"> for activity other than the delivery of ATCs for a total of 51,792 hours (average </w:t>
      </w:r>
      <w:r w:rsidRPr="000D0F67">
        <w:rPr>
          <w:b/>
        </w:rPr>
        <w:t>196</w:t>
      </w:r>
      <w:r>
        <w:t xml:space="preserve"> hours per TTC/TSC)</w:t>
      </w:r>
    </w:p>
    <w:p w:rsidR="000D0F67" w:rsidRDefault="000D0F67" w:rsidP="000D0F67">
      <w:pPr>
        <w:pStyle w:val="Bullets"/>
      </w:pPr>
      <w:r w:rsidRPr="000D0F67">
        <w:rPr>
          <w:b/>
        </w:rPr>
        <w:t>256</w:t>
      </w:r>
      <w:r>
        <w:t xml:space="preserve"> TTC/TSCs reported utilisation by </w:t>
      </w:r>
      <w:r w:rsidRPr="000D0F67">
        <w:rPr>
          <w:b/>
        </w:rPr>
        <w:t>local community and /or industry</w:t>
      </w:r>
      <w:r>
        <w:t xml:space="preserve"> for activity other than the delivery of ATCs for a total of </w:t>
      </w:r>
      <w:r w:rsidRPr="000D0F67">
        <w:rPr>
          <w:b/>
        </w:rPr>
        <w:t>46,752</w:t>
      </w:r>
      <w:r>
        <w:t xml:space="preserve"> hours (average </w:t>
      </w:r>
      <w:r w:rsidRPr="000D0F67">
        <w:rPr>
          <w:b/>
        </w:rPr>
        <w:t>183</w:t>
      </w:r>
      <w:r>
        <w:t xml:space="preserve"> hours per TTC/TSC)</w:t>
      </w:r>
    </w:p>
    <w:p w:rsidR="00265B4E" w:rsidRPr="002A50AE" w:rsidRDefault="00842B33" w:rsidP="000D0F67">
      <w:pPr>
        <w:pStyle w:val="Heading1"/>
      </w:pPr>
      <w:bookmarkStart w:id="23" w:name="_Toc517695260"/>
      <w:r>
        <w:t>Challenges</w:t>
      </w:r>
      <w:bookmarkEnd w:id="23"/>
    </w:p>
    <w:p w:rsidR="00785EC1" w:rsidRDefault="002939E5" w:rsidP="000D0F67">
      <w:r>
        <w:t xml:space="preserve">In </w:t>
      </w:r>
      <w:r w:rsidR="00F70EAE">
        <w:t>2016</w:t>
      </w:r>
      <w:r>
        <w:t xml:space="preserve">, a number of </w:t>
      </w:r>
      <w:r w:rsidR="00842B33">
        <w:t xml:space="preserve">challenges to the successful delivery of Approved Training Courses (ATCs) </w:t>
      </w:r>
      <w:r>
        <w:t>were identified where</w:t>
      </w:r>
      <w:r w:rsidR="00842B33">
        <w:t xml:space="preserve"> ATCs </w:t>
      </w:r>
      <w:r>
        <w:t>were not delivered at a TTC/TSC or at one or more sites for a TTC/TSC. Table 7 details the reasons why courses were not delivered. The data is split in to Major Capital Cities and Regional TTC/TSCs.</w:t>
      </w:r>
    </w:p>
    <w:p w:rsidR="002939E5" w:rsidRDefault="002939E5" w:rsidP="000D0F67">
      <w:r>
        <w:t xml:space="preserve">Note: There can be more than one reason that an individual </w:t>
      </w:r>
      <w:r w:rsidR="0066119D">
        <w:t>ATC</w:t>
      </w:r>
      <w:r>
        <w:t xml:space="preserve"> was not delivered</w:t>
      </w:r>
      <w:r w:rsidR="007D3E35">
        <w:t xml:space="preserve"> at a site.</w:t>
      </w:r>
    </w:p>
    <w:p w:rsidR="002939E5" w:rsidRPr="002939E5" w:rsidRDefault="002939E5" w:rsidP="000D0F67">
      <w:pPr>
        <w:pStyle w:val="FigureTableTitle"/>
      </w:pPr>
      <w:r w:rsidRPr="002939E5">
        <w:t>Table 7: Reasons for Non-delivery of an Approved Training Course</w:t>
      </w:r>
    </w:p>
    <w:tbl>
      <w:tblPr>
        <w:tblStyle w:val="PlainTable1"/>
        <w:tblW w:w="0" w:type="auto"/>
        <w:tblLook w:val="04A0" w:firstRow="1" w:lastRow="0" w:firstColumn="1" w:lastColumn="0" w:noHBand="0" w:noVBand="1"/>
        <w:tblCaption w:val="Table 7 Reasons for non-delivery of an Approved Training Course"/>
        <w:tblDescription w:val="Table that shows the reasons for non-delivery of an approved training course by region. Unable to get a qualified teacher: 17 major capital city ATCs and 88 regional ATCs. Insufficient student interest: 89 major capital city ATCs and 288 regional ATCs. RTO difficulties 5 major capital city ATCs and 34 regional ATCs. First year of operation: 4 major capital city ATC and 23 regional ATCs. Delivery in a 2-year cycle: 0 major capital city ATCs and 7 regional ATCs. Delivered at a site not funded by the Program: 2 major capital city ATCs and 13 regional ATCs. Difficulties with infrastructure:0 0 major capital city ATCs and 13 regional ATCs. Other 1 major capital city ATCs and 14 regional ATCs."/>
      </w:tblPr>
      <w:tblGrid>
        <w:gridCol w:w="5211"/>
        <w:gridCol w:w="2268"/>
        <w:gridCol w:w="1985"/>
      </w:tblGrid>
      <w:tr w:rsidR="002939E5" w:rsidRPr="0066119D" w:rsidTr="00BF7F2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211" w:type="dxa"/>
          </w:tcPr>
          <w:p w:rsidR="002939E5" w:rsidRPr="0066119D" w:rsidRDefault="0066119D" w:rsidP="0066119D">
            <w:pPr>
              <w:spacing w:after="0"/>
              <w:jc w:val="center"/>
              <w:rPr>
                <w:b w:val="0"/>
              </w:rPr>
            </w:pPr>
            <w:r w:rsidRPr="0066119D">
              <w:t>Reason for Non-Delivery</w:t>
            </w:r>
          </w:p>
        </w:tc>
        <w:tc>
          <w:tcPr>
            <w:tcW w:w="2268" w:type="dxa"/>
          </w:tcPr>
          <w:p w:rsidR="002939E5" w:rsidRPr="0066119D" w:rsidRDefault="0066119D" w:rsidP="0066119D">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66119D">
              <w:t>No of Major Capital City ATCs</w:t>
            </w:r>
          </w:p>
        </w:tc>
        <w:tc>
          <w:tcPr>
            <w:tcW w:w="1985" w:type="dxa"/>
          </w:tcPr>
          <w:p w:rsidR="002939E5" w:rsidRPr="0066119D" w:rsidRDefault="0066119D" w:rsidP="0066119D">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66119D">
              <w:t>No of Regional ATCs</w:t>
            </w:r>
          </w:p>
        </w:tc>
      </w:tr>
      <w:tr w:rsidR="002939E5" w:rsidTr="00BF7F2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11" w:type="dxa"/>
          </w:tcPr>
          <w:p w:rsidR="002939E5" w:rsidRDefault="00DA5BAE" w:rsidP="002939E5">
            <w:pPr>
              <w:spacing w:after="0"/>
            </w:pPr>
            <w:r>
              <w:t>Unable to get a qualified teacher</w:t>
            </w:r>
          </w:p>
        </w:tc>
        <w:tc>
          <w:tcPr>
            <w:tcW w:w="2268" w:type="dxa"/>
          </w:tcPr>
          <w:p w:rsidR="002939E5" w:rsidRDefault="0061083B" w:rsidP="00DA5BAE">
            <w:pPr>
              <w:spacing w:after="0"/>
              <w:jc w:val="center"/>
              <w:cnfStyle w:val="000000100000" w:firstRow="0" w:lastRow="0" w:firstColumn="0" w:lastColumn="0" w:oddVBand="0" w:evenVBand="0" w:oddHBand="1" w:evenHBand="0" w:firstRowFirstColumn="0" w:firstRowLastColumn="0" w:lastRowFirstColumn="0" w:lastRowLastColumn="0"/>
            </w:pPr>
            <w:r>
              <w:t>17</w:t>
            </w:r>
          </w:p>
        </w:tc>
        <w:tc>
          <w:tcPr>
            <w:tcW w:w="1985" w:type="dxa"/>
          </w:tcPr>
          <w:p w:rsidR="002939E5" w:rsidRDefault="0061083B" w:rsidP="00DA5BAE">
            <w:pPr>
              <w:spacing w:after="0"/>
              <w:jc w:val="center"/>
              <w:cnfStyle w:val="000000100000" w:firstRow="0" w:lastRow="0" w:firstColumn="0" w:lastColumn="0" w:oddVBand="0" w:evenVBand="0" w:oddHBand="1" w:evenHBand="0" w:firstRowFirstColumn="0" w:firstRowLastColumn="0" w:lastRowFirstColumn="0" w:lastRowLastColumn="0"/>
            </w:pPr>
            <w:r>
              <w:t>88</w:t>
            </w:r>
          </w:p>
        </w:tc>
      </w:tr>
      <w:tr w:rsidR="002939E5" w:rsidTr="00BF7F22">
        <w:trPr>
          <w:trHeight w:val="340"/>
        </w:trPr>
        <w:tc>
          <w:tcPr>
            <w:cnfStyle w:val="001000000000" w:firstRow="0" w:lastRow="0" w:firstColumn="1" w:lastColumn="0" w:oddVBand="0" w:evenVBand="0" w:oddHBand="0" w:evenHBand="0" w:firstRowFirstColumn="0" w:firstRowLastColumn="0" w:lastRowFirstColumn="0" w:lastRowLastColumn="0"/>
            <w:tcW w:w="5211" w:type="dxa"/>
          </w:tcPr>
          <w:p w:rsidR="002939E5" w:rsidRDefault="00DA5BAE" w:rsidP="005A07C4">
            <w:pPr>
              <w:spacing w:after="0"/>
            </w:pPr>
            <w:r>
              <w:t xml:space="preserve">Insufficient student </w:t>
            </w:r>
            <w:r w:rsidR="005A07C4">
              <w:t>number to form a viable class size</w:t>
            </w:r>
          </w:p>
        </w:tc>
        <w:tc>
          <w:tcPr>
            <w:tcW w:w="2268" w:type="dxa"/>
          </w:tcPr>
          <w:p w:rsidR="002939E5" w:rsidRDefault="00870EA5" w:rsidP="00DA5BAE">
            <w:pPr>
              <w:spacing w:after="0"/>
              <w:jc w:val="center"/>
              <w:cnfStyle w:val="000000000000" w:firstRow="0" w:lastRow="0" w:firstColumn="0" w:lastColumn="0" w:oddVBand="0" w:evenVBand="0" w:oddHBand="0" w:evenHBand="0" w:firstRowFirstColumn="0" w:firstRowLastColumn="0" w:lastRowFirstColumn="0" w:lastRowLastColumn="0"/>
            </w:pPr>
            <w:r>
              <w:t>89</w:t>
            </w:r>
          </w:p>
        </w:tc>
        <w:tc>
          <w:tcPr>
            <w:tcW w:w="1985" w:type="dxa"/>
          </w:tcPr>
          <w:p w:rsidR="002939E5" w:rsidRDefault="0061083B" w:rsidP="00DA5BAE">
            <w:pPr>
              <w:spacing w:after="0"/>
              <w:jc w:val="center"/>
              <w:cnfStyle w:val="000000000000" w:firstRow="0" w:lastRow="0" w:firstColumn="0" w:lastColumn="0" w:oddVBand="0" w:evenVBand="0" w:oddHBand="0" w:evenHBand="0" w:firstRowFirstColumn="0" w:firstRowLastColumn="0" w:lastRowFirstColumn="0" w:lastRowLastColumn="0"/>
            </w:pPr>
            <w:r>
              <w:t>288</w:t>
            </w:r>
          </w:p>
        </w:tc>
      </w:tr>
      <w:tr w:rsidR="00DA5BAE" w:rsidTr="00BF7F2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11" w:type="dxa"/>
          </w:tcPr>
          <w:p w:rsidR="00DA5BAE" w:rsidRDefault="00DA5BAE" w:rsidP="002939E5">
            <w:pPr>
              <w:spacing w:after="0"/>
            </w:pPr>
            <w:r>
              <w:t>RTO Difficulties</w:t>
            </w:r>
          </w:p>
        </w:tc>
        <w:tc>
          <w:tcPr>
            <w:tcW w:w="2268" w:type="dxa"/>
          </w:tcPr>
          <w:p w:rsidR="00DA5BAE" w:rsidRDefault="0061083B" w:rsidP="00DA5BAE">
            <w:pPr>
              <w:spacing w:after="0"/>
              <w:jc w:val="center"/>
              <w:cnfStyle w:val="000000100000" w:firstRow="0" w:lastRow="0" w:firstColumn="0" w:lastColumn="0" w:oddVBand="0" w:evenVBand="0" w:oddHBand="1" w:evenHBand="0" w:firstRowFirstColumn="0" w:firstRowLastColumn="0" w:lastRowFirstColumn="0" w:lastRowLastColumn="0"/>
            </w:pPr>
            <w:r>
              <w:t>5</w:t>
            </w:r>
          </w:p>
        </w:tc>
        <w:tc>
          <w:tcPr>
            <w:tcW w:w="1985" w:type="dxa"/>
          </w:tcPr>
          <w:p w:rsidR="00DA5BAE" w:rsidRDefault="0061083B" w:rsidP="00DA5BAE">
            <w:pPr>
              <w:spacing w:after="0"/>
              <w:jc w:val="center"/>
              <w:cnfStyle w:val="000000100000" w:firstRow="0" w:lastRow="0" w:firstColumn="0" w:lastColumn="0" w:oddVBand="0" w:evenVBand="0" w:oddHBand="1" w:evenHBand="0" w:firstRowFirstColumn="0" w:firstRowLastColumn="0" w:lastRowFirstColumn="0" w:lastRowLastColumn="0"/>
            </w:pPr>
            <w:r>
              <w:t>34</w:t>
            </w:r>
          </w:p>
        </w:tc>
      </w:tr>
      <w:tr w:rsidR="00DA5BAE" w:rsidTr="00BF7F22">
        <w:trPr>
          <w:trHeight w:val="340"/>
        </w:trPr>
        <w:tc>
          <w:tcPr>
            <w:cnfStyle w:val="001000000000" w:firstRow="0" w:lastRow="0" w:firstColumn="1" w:lastColumn="0" w:oddVBand="0" w:evenVBand="0" w:oddHBand="0" w:evenHBand="0" w:firstRowFirstColumn="0" w:firstRowLastColumn="0" w:lastRowFirstColumn="0" w:lastRowLastColumn="0"/>
            <w:tcW w:w="5211" w:type="dxa"/>
          </w:tcPr>
          <w:p w:rsidR="00DA5BAE" w:rsidRDefault="00DA5BAE" w:rsidP="002939E5">
            <w:pPr>
              <w:spacing w:after="0"/>
            </w:pPr>
            <w:r>
              <w:t>First year of operation</w:t>
            </w:r>
          </w:p>
        </w:tc>
        <w:tc>
          <w:tcPr>
            <w:tcW w:w="2268" w:type="dxa"/>
          </w:tcPr>
          <w:p w:rsidR="00DA5BAE" w:rsidRDefault="0061083B" w:rsidP="00DA5BAE">
            <w:pPr>
              <w:spacing w:after="0"/>
              <w:jc w:val="center"/>
              <w:cnfStyle w:val="000000000000" w:firstRow="0" w:lastRow="0" w:firstColumn="0" w:lastColumn="0" w:oddVBand="0" w:evenVBand="0" w:oddHBand="0" w:evenHBand="0" w:firstRowFirstColumn="0" w:firstRowLastColumn="0" w:lastRowFirstColumn="0" w:lastRowLastColumn="0"/>
            </w:pPr>
            <w:r>
              <w:t>4</w:t>
            </w:r>
          </w:p>
        </w:tc>
        <w:tc>
          <w:tcPr>
            <w:tcW w:w="1985" w:type="dxa"/>
          </w:tcPr>
          <w:p w:rsidR="00DA5BAE" w:rsidRDefault="00870EA5" w:rsidP="00DA5BAE">
            <w:pPr>
              <w:spacing w:after="0"/>
              <w:jc w:val="center"/>
              <w:cnfStyle w:val="000000000000" w:firstRow="0" w:lastRow="0" w:firstColumn="0" w:lastColumn="0" w:oddVBand="0" w:evenVBand="0" w:oddHBand="0" w:evenHBand="0" w:firstRowFirstColumn="0" w:firstRowLastColumn="0" w:lastRowFirstColumn="0" w:lastRowLastColumn="0"/>
            </w:pPr>
            <w:r>
              <w:t>23</w:t>
            </w:r>
          </w:p>
        </w:tc>
      </w:tr>
      <w:tr w:rsidR="003A38E5" w:rsidTr="00BF7F2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11" w:type="dxa"/>
          </w:tcPr>
          <w:p w:rsidR="003A38E5" w:rsidRDefault="003A38E5" w:rsidP="00BB211D">
            <w:pPr>
              <w:spacing w:after="0"/>
            </w:pPr>
            <w:r>
              <w:t>Delivering in a 2-year cycle</w:t>
            </w:r>
          </w:p>
        </w:tc>
        <w:tc>
          <w:tcPr>
            <w:tcW w:w="2268" w:type="dxa"/>
          </w:tcPr>
          <w:p w:rsidR="003A38E5" w:rsidRDefault="00870EA5" w:rsidP="00BB211D">
            <w:pPr>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985" w:type="dxa"/>
          </w:tcPr>
          <w:p w:rsidR="003A38E5" w:rsidRDefault="00870EA5" w:rsidP="00BB211D">
            <w:pPr>
              <w:spacing w:after="0"/>
              <w:jc w:val="center"/>
              <w:cnfStyle w:val="000000100000" w:firstRow="0" w:lastRow="0" w:firstColumn="0" w:lastColumn="0" w:oddVBand="0" w:evenVBand="0" w:oddHBand="1" w:evenHBand="0" w:firstRowFirstColumn="0" w:firstRowLastColumn="0" w:lastRowFirstColumn="0" w:lastRowLastColumn="0"/>
            </w:pPr>
            <w:r>
              <w:t>7</w:t>
            </w:r>
          </w:p>
        </w:tc>
      </w:tr>
      <w:tr w:rsidR="007D3E35" w:rsidTr="00BF7F22">
        <w:trPr>
          <w:trHeight w:val="340"/>
        </w:trPr>
        <w:tc>
          <w:tcPr>
            <w:cnfStyle w:val="001000000000" w:firstRow="0" w:lastRow="0" w:firstColumn="1" w:lastColumn="0" w:oddVBand="0" w:evenVBand="0" w:oddHBand="0" w:evenHBand="0" w:firstRowFirstColumn="0" w:firstRowLastColumn="0" w:lastRowFirstColumn="0" w:lastRowLastColumn="0"/>
            <w:tcW w:w="5211" w:type="dxa"/>
          </w:tcPr>
          <w:p w:rsidR="007D3E35" w:rsidRDefault="005A07C4" w:rsidP="005A07C4">
            <w:pPr>
              <w:spacing w:after="0"/>
            </w:pPr>
            <w:r>
              <w:t>Delivered at a site not funded by the Program</w:t>
            </w:r>
          </w:p>
        </w:tc>
        <w:tc>
          <w:tcPr>
            <w:tcW w:w="2268" w:type="dxa"/>
          </w:tcPr>
          <w:p w:rsidR="007D3E35" w:rsidRDefault="0061083B" w:rsidP="00DA5BAE">
            <w:pPr>
              <w:spacing w:after="0"/>
              <w:jc w:val="center"/>
              <w:cnfStyle w:val="000000000000" w:firstRow="0" w:lastRow="0" w:firstColumn="0" w:lastColumn="0" w:oddVBand="0" w:evenVBand="0" w:oddHBand="0" w:evenHBand="0" w:firstRowFirstColumn="0" w:firstRowLastColumn="0" w:lastRowFirstColumn="0" w:lastRowLastColumn="0"/>
            </w:pPr>
            <w:r>
              <w:t>2</w:t>
            </w:r>
          </w:p>
        </w:tc>
        <w:tc>
          <w:tcPr>
            <w:tcW w:w="1985" w:type="dxa"/>
          </w:tcPr>
          <w:p w:rsidR="007D3E35" w:rsidRDefault="0061083B" w:rsidP="007D3E35">
            <w:pPr>
              <w:spacing w:after="0"/>
              <w:jc w:val="center"/>
              <w:cnfStyle w:val="000000000000" w:firstRow="0" w:lastRow="0" w:firstColumn="0" w:lastColumn="0" w:oddVBand="0" w:evenVBand="0" w:oddHBand="0" w:evenHBand="0" w:firstRowFirstColumn="0" w:firstRowLastColumn="0" w:lastRowFirstColumn="0" w:lastRowLastColumn="0"/>
            </w:pPr>
            <w:r>
              <w:t>13</w:t>
            </w:r>
          </w:p>
        </w:tc>
      </w:tr>
      <w:tr w:rsidR="00780F1F" w:rsidTr="00BF7F2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11" w:type="dxa"/>
          </w:tcPr>
          <w:p w:rsidR="00780F1F" w:rsidRDefault="00780F1F" w:rsidP="002939E5">
            <w:pPr>
              <w:spacing w:after="0"/>
            </w:pPr>
            <w:r>
              <w:t>Difficulties with infrastructure</w:t>
            </w:r>
          </w:p>
        </w:tc>
        <w:tc>
          <w:tcPr>
            <w:tcW w:w="2268" w:type="dxa"/>
          </w:tcPr>
          <w:p w:rsidR="00780F1F" w:rsidRDefault="00780F1F" w:rsidP="00DA5BAE">
            <w:pPr>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985" w:type="dxa"/>
          </w:tcPr>
          <w:p w:rsidR="00780F1F" w:rsidRDefault="00780F1F" w:rsidP="007D3E35">
            <w:pPr>
              <w:spacing w:after="0"/>
              <w:jc w:val="center"/>
              <w:cnfStyle w:val="000000100000" w:firstRow="0" w:lastRow="0" w:firstColumn="0" w:lastColumn="0" w:oddVBand="0" w:evenVBand="0" w:oddHBand="1" w:evenHBand="0" w:firstRowFirstColumn="0" w:firstRowLastColumn="0" w:lastRowFirstColumn="0" w:lastRowLastColumn="0"/>
            </w:pPr>
            <w:r>
              <w:t>13</w:t>
            </w:r>
          </w:p>
        </w:tc>
      </w:tr>
      <w:tr w:rsidR="005A07C4" w:rsidTr="00BF7F22">
        <w:trPr>
          <w:trHeight w:val="340"/>
        </w:trPr>
        <w:tc>
          <w:tcPr>
            <w:cnfStyle w:val="001000000000" w:firstRow="0" w:lastRow="0" w:firstColumn="1" w:lastColumn="0" w:oddVBand="0" w:evenVBand="0" w:oddHBand="0" w:evenHBand="0" w:firstRowFirstColumn="0" w:firstRowLastColumn="0" w:lastRowFirstColumn="0" w:lastRowLastColumn="0"/>
            <w:tcW w:w="5211" w:type="dxa"/>
          </w:tcPr>
          <w:p w:rsidR="005A07C4" w:rsidRDefault="005A07C4" w:rsidP="002939E5">
            <w:pPr>
              <w:spacing w:after="0"/>
            </w:pPr>
            <w:r>
              <w:t>Other</w:t>
            </w:r>
          </w:p>
        </w:tc>
        <w:tc>
          <w:tcPr>
            <w:tcW w:w="2268" w:type="dxa"/>
          </w:tcPr>
          <w:p w:rsidR="005A07C4" w:rsidRDefault="0061083B" w:rsidP="00DA5BAE">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1985" w:type="dxa"/>
          </w:tcPr>
          <w:p w:rsidR="005A07C4" w:rsidRDefault="00780F1F" w:rsidP="007D3E35">
            <w:pPr>
              <w:spacing w:after="0"/>
              <w:jc w:val="center"/>
              <w:cnfStyle w:val="000000000000" w:firstRow="0" w:lastRow="0" w:firstColumn="0" w:lastColumn="0" w:oddVBand="0" w:evenVBand="0" w:oddHBand="0" w:evenHBand="0" w:firstRowFirstColumn="0" w:firstRowLastColumn="0" w:lastRowFirstColumn="0" w:lastRowLastColumn="0"/>
            </w:pPr>
            <w:r>
              <w:t>14</w:t>
            </w:r>
          </w:p>
        </w:tc>
      </w:tr>
    </w:tbl>
    <w:p w:rsidR="00201865" w:rsidRDefault="00201865" w:rsidP="00201865"/>
    <w:p w:rsidR="004D4C8E" w:rsidRDefault="004D4C8E" w:rsidP="00201865">
      <w:r>
        <w:t xml:space="preserve">The department is working with Education Authorities to </w:t>
      </w:r>
      <w:r w:rsidR="0007502C">
        <w:t>respond to</w:t>
      </w:r>
      <w:r>
        <w:t xml:space="preserve"> these issues.</w:t>
      </w:r>
    </w:p>
    <w:p w:rsidR="00C60B69" w:rsidRPr="000D0F67" w:rsidRDefault="00662999" w:rsidP="00201865">
      <w:r w:rsidRPr="007661AE">
        <w:t>For more in</w:t>
      </w:r>
      <w:r w:rsidR="00FD0762">
        <w:t xml:space="preserve">formation visit the </w:t>
      </w:r>
      <w:hyperlink r:id="rId44" w:history="1">
        <w:r w:rsidR="006F51B1">
          <w:rPr>
            <w:rStyle w:val="Hyperlink"/>
          </w:rPr>
          <w:t>Trade Training Centres in Schools Program webpage</w:t>
        </w:r>
      </w:hyperlink>
      <w:r w:rsidR="000D0F67">
        <w:t xml:space="preserve">. </w:t>
      </w:r>
    </w:p>
    <w:sectPr w:rsidR="00C60B69" w:rsidRPr="000D0F67" w:rsidSect="00C670E6">
      <w:footerReference w:type="default" r:id="rId45"/>
      <w:pgSz w:w="11906" w:h="16838" w:code="9"/>
      <w:pgMar w:top="820" w:right="851" w:bottom="851" w:left="851" w:header="426" w:footer="454"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BC3" w:rsidRDefault="00FC4BC3">
      <w:r>
        <w:separator/>
      </w:r>
    </w:p>
  </w:endnote>
  <w:endnote w:type="continuationSeparator" w:id="0">
    <w:p w:rsidR="00FC4BC3" w:rsidRDefault="00FC4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C2A" w:rsidRPr="00A81C47" w:rsidRDefault="00605C2A" w:rsidP="005A791D">
    <w:pPr>
      <w:pStyle w:val="Footer"/>
      <w:rPr>
        <w:rFonts w:asciiTheme="minorHAnsi" w:hAnsiTheme="minorHAnsi"/>
      </w:rPr>
    </w:pPr>
    <w:r w:rsidRPr="00A81C47">
      <w:rPr>
        <w:rFonts w:asciiTheme="minorHAnsi" w:hAnsiTheme="minorHAnsi"/>
      </w:rPr>
      <w:t xml:space="preserve">Page </w:t>
    </w:r>
    <w:r w:rsidRPr="00A81C47">
      <w:rPr>
        <w:rFonts w:asciiTheme="minorHAnsi" w:hAnsiTheme="minorHAnsi"/>
      </w:rPr>
      <w:fldChar w:fldCharType="begin"/>
    </w:r>
    <w:r w:rsidRPr="00A81C47">
      <w:rPr>
        <w:rFonts w:asciiTheme="minorHAnsi" w:hAnsiTheme="minorHAnsi"/>
      </w:rPr>
      <w:instrText xml:space="preserve"> PAGE  \* Arabic  \* MERGEFORMAT </w:instrText>
    </w:r>
    <w:r w:rsidRPr="00A81C47">
      <w:rPr>
        <w:rFonts w:asciiTheme="minorHAnsi" w:hAnsiTheme="minorHAnsi"/>
      </w:rPr>
      <w:fldChar w:fldCharType="separate"/>
    </w:r>
    <w:r w:rsidR="00C258AA">
      <w:rPr>
        <w:rFonts w:asciiTheme="minorHAnsi" w:hAnsiTheme="minorHAnsi"/>
      </w:rPr>
      <w:t>10</w:t>
    </w:r>
    <w:r w:rsidRPr="00A81C47">
      <w:rPr>
        <w:rFonts w:asciiTheme="minorHAnsi" w:hAnsiTheme="minorHAnsi"/>
      </w:rPr>
      <w:fldChar w:fldCharType="end"/>
    </w:r>
    <w:r w:rsidRPr="00A81C47">
      <w:rPr>
        <w:rFonts w:asciiTheme="minorHAnsi" w:hAnsiTheme="minorHAnsi"/>
      </w:rPr>
      <w:t xml:space="preserve"> of </w:t>
    </w:r>
    <w:r>
      <w:rPr>
        <w:rFonts w:asciiTheme="minorHAnsi" w:hAnsiTheme="minorHAnsi"/>
      </w:rPr>
      <w:fldChar w:fldCharType="begin"/>
    </w:r>
    <w:r>
      <w:rPr>
        <w:rFonts w:asciiTheme="minorHAnsi" w:hAnsiTheme="minorHAnsi"/>
      </w:rPr>
      <w:instrText xml:space="preserve"> NUMPAGES   \* MERGEFORMAT </w:instrText>
    </w:r>
    <w:r>
      <w:rPr>
        <w:rFonts w:asciiTheme="minorHAnsi" w:hAnsiTheme="minorHAnsi"/>
      </w:rPr>
      <w:fldChar w:fldCharType="separate"/>
    </w:r>
    <w:r w:rsidR="00C258AA">
      <w:rPr>
        <w:rFonts w:asciiTheme="minorHAnsi" w:hAnsiTheme="minorHAnsi"/>
      </w:rPr>
      <w:t>16</w:t>
    </w:r>
    <w:r>
      <w:rPr>
        <w:rFonts w:asciiTheme="minorHAnsi" w:hAnsi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BC3" w:rsidRDefault="00FC4BC3">
      <w:r>
        <w:separator/>
      </w:r>
    </w:p>
  </w:footnote>
  <w:footnote w:type="continuationSeparator" w:id="0">
    <w:p w:rsidR="00FC4BC3" w:rsidRDefault="00FC4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C2A" w:rsidRPr="001F4062" w:rsidRDefault="00605C2A" w:rsidP="001A0E0B">
    <w:pPr>
      <w:pStyle w:val="Header"/>
      <w:rPr>
        <w:i w:val="0"/>
      </w:rPr>
    </w:pPr>
    <w:r>
      <w:t xml:space="preserve">2016 Trade Training Centres in Schools Program Progress Report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A223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BEEC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ECC8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30F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6E5E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2C58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9A0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2EC7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5C5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388A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93522"/>
    <w:multiLevelType w:val="hybridMultilevel"/>
    <w:tmpl w:val="248C6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9337AA"/>
    <w:multiLevelType w:val="hybridMultilevel"/>
    <w:tmpl w:val="84841A8E"/>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3251BE8"/>
    <w:multiLevelType w:val="hybridMultilevel"/>
    <w:tmpl w:val="07A45B5A"/>
    <w:lvl w:ilvl="0" w:tplc="4B7C3D62">
      <w:start w:val="1"/>
      <w:numFmt w:val="decimal"/>
      <w:pStyle w:val="Heading1"/>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3720E99"/>
    <w:multiLevelType w:val="hybridMultilevel"/>
    <w:tmpl w:val="DD6275D6"/>
    <w:lvl w:ilvl="0" w:tplc="E8140AE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50437D5"/>
    <w:multiLevelType w:val="hybridMultilevel"/>
    <w:tmpl w:val="36FE3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C32254"/>
    <w:multiLevelType w:val="hybridMultilevel"/>
    <w:tmpl w:val="B1BE39F2"/>
    <w:lvl w:ilvl="0" w:tplc="0C090001">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544898"/>
    <w:multiLevelType w:val="hybridMultilevel"/>
    <w:tmpl w:val="76EA5A80"/>
    <w:lvl w:ilvl="0" w:tplc="0C090003">
      <w:start w:val="1"/>
      <w:numFmt w:val="bullet"/>
      <w:pStyle w:val="Bullets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2982DC7"/>
    <w:multiLevelType w:val="hybridMultilevel"/>
    <w:tmpl w:val="BBE62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78656AC"/>
    <w:multiLevelType w:val="hybridMultilevel"/>
    <w:tmpl w:val="B37C3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C0B48"/>
    <w:multiLevelType w:val="hybridMultilevel"/>
    <w:tmpl w:val="0814462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4865060"/>
    <w:multiLevelType w:val="hybridMultilevel"/>
    <w:tmpl w:val="05A6FAB0"/>
    <w:lvl w:ilvl="0" w:tplc="D944AC42">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9B5FC7"/>
    <w:multiLevelType w:val="hybridMultilevel"/>
    <w:tmpl w:val="EFF29B7C"/>
    <w:lvl w:ilvl="0" w:tplc="739A7B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151587"/>
    <w:multiLevelType w:val="hybridMultilevel"/>
    <w:tmpl w:val="0B865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6"/>
  </w:num>
  <w:num w:numId="14">
    <w:abstractNumId w:val="14"/>
  </w:num>
  <w:num w:numId="15">
    <w:abstractNumId w:val="22"/>
  </w:num>
  <w:num w:numId="16">
    <w:abstractNumId w:val="17"/>
  </w:num>
  <w:num w:numId="17">
    <w:abstractNumId w:val="10"/>
  </w:num>
  <w:num w:numId="18">
    <w:abstractNumId w:val="18"/>
  </w:num>
  <w:num w:numId="19">
    <w:abstractNumId w:val="13"/>
  </w:num>
  <w:num w:numId="20">
    <w:abstractNumId w:val="11"/>
  </w:num>
  <w:num w:numId="21">
    <w:abstractNumId w:val="19"/>
  </w:num>
  <w:num w:numId="22">
    <w:abstractNumId w:val="12"/>
  </w:num>
  <w:num w:numId="23">
    <w:abstractNumId w:val="20"/>
  </w:num>
  <w:num w:numId="24">
    <w:abstractNumId w:val="15"/>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653"/>
    <w:rsid w:val="000005FB"/>
    <w:rsid w:val="00000702"/>
    <w:rsid w:val="00002237"/>
    <w:rsid w:val="000043F7"/>
    <w:rsid w:val="000045D1"/>
    <w:rsid w:val="00004FFB"/>
    <w:rsid w:val="000074E2"/>
    <w:rsid w:val="00007B54"/>
    <w:rsid w:val="00007EEA"/>
    <w:rsid w:val="00010E33"/>
    <w:rsid w:val="0001157B"/>
    <w:rsid w:val="00011D74"/>
    <w:rsid w:val="0001240D"/>
    <w:rsid w:val="00012558"/>
    <w:rsid w:val="00012587"/>
    <w:rsid w:val="000130C4"/>
    <w:rsid w:val="00013EE8"/>
    <w:rsid w:val="00014022"/>
    <w:rsid w:val="000142F5"/>
    <w:rsid w:val="00014339"/>
    <w:rsid w:val="000154B1"/>
    <w:rsid w:val="00015B37"/>
    <w:rsid w:val="00015DDF"/>
    <w:rsid w:val="00016CB6"/>
    <w:rsid w:val="000178C7"/>
    <w:rsid w:val="000207BC"/>
    <w:rsid w:val="00021F8C"/>
    <w:rsid w:val="00023647"/>
    <w:rsid w:val="00023F84"/>
    <w:rsid w:val="00025BDE"/>
    <w:rsid w:val="00027B1D"/>
    <w:rsid w:val="00030EC9"/>
    <w:rsid w:val="000323D4"/>
    <w:rsid w:val="00032510"/>
    <w:rsid w:val="00032832"/>
    <w:rsid w:val="000329F6"/>
    <w:rsid w:val="00032F88"/>
    <w:rsid w:val="00033447"/>
    <w:rsid w:val="000347EC"/>
    <w:rsid w:val="00034FEC"/>
    <w:rsid w:val="0003526D"/>
    <w:rsid w:val="000406EE"/>
    <w:rsid w:val="00041921"/>
    <w:rsid w:val="00041993"/>
    <w:rsid w:val="00046517"/>
    <w:rsid w:val="00046921"/>
    <w:rsid w:val="0004744D"/>
    <w:rsid w:val="0005020F"/>
    <w:rsid w:val="00050494"/>
    <w:rsid w:val="00050B89"/>
    <w:rsid w:val="00052271"/>
    <w:rsid w:val="00055363"/>
    <w:rsid w:val="00055607"/>
    <w:rsid w:val="0005572E"/>
    <w:rsid w:val="00055FDC"/>
    <w:rsid w:val="00060BF4"/>
    <w:rsid w:val="00060F59"/>
    <w:rsid w:val="00062191"/>
    <w:rsid w:val="00063709"/>
    <w:rsid w:val="00064B60"/>
    <w:rsid w:val="000661F1"/>
    <w:rsid w:val="00066C7B"/>
    <w:rsid w:val="000674D1"/>
    <w:rsid w:val="000715CF"/>
    <w:rsid w:val="00071ABB"/>
    <w:rsid w:val="00071CB5"/>
    <w:rsid w:val="000742E7"/>
    <w:rsid w:val="0007502C"/>
    <w:rsid w:val="000750B2"/>
    <w:rsid w:val="000755B9"/>
    <w:rsid w:val="000755E4"/>
    <w:rsid w:val="0007656C"/>
    <w:rsid w:val="000767B8"/>
    <w:rsid w:val="00077AE7"/>
    <w:rsid w:val="00080533"/>
    <w:rsid w:val="00081CA0"/>
    <w:rsid w:val="00082FF3"/>
    <w:rsid w:val="0008383C"/>
    <w:rsid w:val="00084FF5"/>
    <w:rsid w:val="00085552"/>
    <w:rsid w:val="000859F6"/>
    <w:rsid w:val="0008613B"/>
    <w:rsid w:val="000862C0"/>
    <w:rsid w:val="00086357"/>
    <w:rsid w:val="00087B84"/>
    <w:rsid w:val="00090BF1"/>
    <w:rsid w:val="000918B8"/>
    <w:rsid w:val="000922CB"/>
    <w:rsid w:val="000929E0"/>
    <w:rsid w:val="00094B2A"/>
    <w:rsid w:val="0009586F"/>
    <w:rsid w:val="00095FC3"/>
    <w:rsid w:val="00096939"/>
    <w:rsid w:val="00096B03"/>
    <w:rsid w:val="000A0955"/>
    <w:rsid w:val="000A1180"/>
    <w:rsid w:val="000A2254"/>
    <w:rsid w:val="000A22BA"/>
    <w:rsid w:val="000A25FE"/>
    <w:rsid w:val="000A26FB"/>
    <w:rsid w:val="000A42D6"/>
    <w:rsid w:val="000A4BB1"/>
    <w:rsid w:val="000A50E2"/>
    <w:rsid w:val="000A63A1"/>
    <w:rsid w:val="000A6A1A"/>
    <w:rsid w:val="000A713F"/>
    <w:rsid w:val="000A7171"/>
    <w:rsid w:val="000A783F"/>
    <w:rsid w:val="000B1FB9"/>
    <w:rsid w:val="000B23DF"/>
    <w:rsid w:val="000B3C50"/>
    <w:rsid w:val="000B43E5"/>
    <w:rsid w:val="000B4720"/>
    <w:rsid w:val="000B479F"/>
    <w:rsid w:val="000B4985"/>
    <w:rsid w:val="000B5C7A"/>
    <w:rsid w:val="000B668D"/>
    <w:rsid w:val="000C03C4"/>
    <w:rsid w:val="000C39E8"/>
    <w:rsid w:val="000C47A1"/>
    <w:rsid w:val="000C4F6A"/>
    <w:rsid w:val="000C5679"/>
    <w:rsid w:val="000C5C1C"/>
    <w:rsid w:val="000C69A5"/>
    <w:rsid w:val="000C6BFF"/>
    <w:rsid w:val="000C6D11"/>
    <w:rsid w:val="000C7056"/>
    <w:rsid w:val="000D0F67"/>
    <w:rsid w:val="000D149D"/>
    <w:rsid w:val="000D15DB"/>
    <w:rsid w:val="000D1992"/>
    <w:rsid w:val="000D1E20"/>
    <w:rsid w:val="000D2639"/>
    <w:rsid w:val="000D3285"/>
    <w:rsid w:val="000D390D"/>
    <w:rsid w:val="000D3B61"/>
    <w:rsid w:val="000D3D0C"/>
    <w:rsid w:val="000D3DA8"/>
    <w:rsid w:val="000D5C41"/>
    <w:rsid w:val="000D5E79"/>
    <w:rsid w:val="000D7090"/>
    <w:rsid w:val="000E0101"/>
    <w:rsid w:val="000E0BDA"/>
    <w:rsid w:val="000E2E03"/>
    <w:rsid w:val="000E31EB"/>
    <w:rsid w:val="000E37E9"/>
    <w:rsid w:val="000E398D"/>
    <w:rsid w:val="000E436D"/>
    <w:rsid w:val="000E65CC"/>
    <w:rsid w:val="000E74CE"/>
    <w:rsid w:val="000E74F4"/>
    <w:rsid w:val="000E7FE0"/>
    <w:rsid w:val="000F1391"/>
    <w:rsid w:val="000F1639"/>
    <w:rsid w:val="000F1B3B"/>
    <w:rsid w:val="000F3355"/>
    <w:rsid w:val="000F46EA"/>
    <w:rsid w:val="000F4FF8"/>
    <w:rsid w:val="000F5EC8"/>
    <w:rsid w:val="000F6616"/>
    <w:rsid w:val="000F73DF"/>
    <w:rsid w:val="0010103D"/>
    <w:rsid w:val="001018B7"/>
    <w:rsid w:val="00101F2A"/>
    <w:rsid w:val="0010212C"/>
    <w:rsid w:val="00103C82"/>
    <w:rsid w:val="00103EAA"/>
    <w:rsid w:val="001047C3"/>
    <w:rsid w:val="00104F0D"/>
    <w:rsid w:val="00105596"/>
    <w:rsid w:val="00105D43"/>
    <w:rsid w:val="00106224"/>
    <w:rsid w:val="0010644F"/>
    <w:rsid w:val="00106CB7"/>
    <w:rsid w:val="0010738B"/>
    <w:rsid w:val="0010779A"/>
    <w:rsid w:val="0011040F"/>
    <w:rsid w:val="001104C1"/>
    <w:rsid w:val="00110A37"/>
    <w:rsid w:val="00110CC6"/>
    <w:rsid w:val="0011163B"/>
    <w:rsid w:val="00111D27"/>
    <w:rsid w:val="00113ACE"/>
    <w:rsid w:val="00113D70"/>
    <w:rsid w:val="00114B7F"/>
    <w:rsid w:val="00115AA5"/>
    <w:rsid w:val="00116383"/>
    <w:rsid w:val="00117470"/>
    <w:rsid w:val="00117939"/>
    <w:rsid w:val="00117E27"/>
    <w:rsid w:val="001208C2"/>
    <w:rsid w:val="00121092"/>
    <w:rsid w:val="001210AC"/>
    <w:rsid w:val="00122451"/>
    <w:rsid w:val="0012363F"/>
    <w:rsid w:val="0012530E"/>
    <w:rsid w:val="00125BCB"/>
    <w:rsid w:val="00126C0A"/>
    <w:rsid w:val="001278F7"/>
    <w:rsid w:val="00130110"/>
    <w:rsid w:val="00131298"/>
    <w:rsid w:val="0013209C"/>
    <w:rsid w:val="00132138"/>
    <w:rsid w:val="00132194"/>
    <w:rsid w:val="00132CBD"/>
    <w:rsid w:val="00133F90"/>
    <w:rsid w:val="0013459E"/>
    <w:rsid w:val="00135F85"/>
    <w:rsid w:val="00136543"/>
    <w:rsid w:val="00136F32"/>
    <w:rsid w:val="00140C24"/>
    <w:rsid w:val="00142015"/>
    <w:rsid w:val="001431E9"/>
    <w:rsid w:val="0014431A"/>
    <w:rsid w:val="00144B55"/>
    <w:rsid w:val="0014560D"/>
    <w:rsid w:val="00145C31"/>
    <w:rsid w:val="0014614F"/>
    <w:rsid w:val="00147D1B"/>
    <w:rsid w:val="00151D88"/>
    <w:rsid w:val="00152905"/>
    <w:rsid w:val="00153813"/>
    <w:rsid w:val="00153920"/>
    <w:rsid w:val="00153A3A"/>
    <w:rsid w:val="00154945"/>
    <w:rsid w:val="0015542D"/>
    <w:rsid w:val="00155EF9"/>
    <w:rsid w:val="0015643C"/>
    <w:rsid w:val="00157205"/>
    <w:rsid w:val="0015750E"/>
    <w:rsid w:val="001602A8"/>
    <w:rsid w:val="00161C07"/>
    <w:rsid w:val="00162B1A"/>
    <w:rsid w:val="00163659"/>
    <w:rsid w:val="001636A3"/>
    <w:rsid w:val="00163C77"/>
    <w:rsid w:val="0016405E"/>
    <w:rsid w:val="0016449E"/>
    <w:rsid w:val="001651B4"/>
    <w:rsid w:val="001656B6"/>
    <w:rsid w:val="001662F9"/>
    <w:rsid w:val="0016725F"/>
    <w:rsid w:val="00167472"/>
    <w:rsid w:val="001676F3"/>
    <w:rsid w:val="00170C5C"/>
    <w:rsid w:val="00171656"/>
    <w:rsid w:val="001716C2"/>
    <w:rsid w:val="001726A2"/>
    <w:rsid w:val="00174713"/>
    <w:rsid w:val="00175B24"/>
    <w:rsid w:val="00177448"/>
    <w:rsid w:val="00180162"/>
    <w:rsid w:val="001804A6"/>
    <w:rsid w:val="00180E6A"/>
    <w:rsid w:val="00181413"/>
    <w:rsid w:val="001818AF"/>
    <w:rsid w:val="00181C01"/>
    <w:rsid w:val="0018306E"/>
    <w:rsid w:val="00183ADA"/>
    <w:rsid w:val="00184A8B"/>
    <w:rsid w:val="001859F7"/>
    <w:rsid w:val="00186301"/>
    <w:rsid w:val="0018657B"/>
    <w:rsid w:val="00186635"/>
    <w:rsid w:val="00186BE5"/>
    <w:rsid w:val="001906D0"/>
    <w:rsid w:val="0019090F"/>
    <w:rsid w:val="00190A07"/>
    <w:rsid w:val="00190D25"/>
    <w:rsid w:val="00191889"/>
    <w:rsid w:val="001919A2"/>
    <w:rsid w:val="00192D56"/>
    <w:rsid w:val="00193FA4"/>
    <w:rsid w:val="00194FE1"/>
    <w:rsid w:val="00195967"/>
    <w:rsid w:val="001959E5"/>
    <w:rsid w:val="001973DF"/>
    <w:rsid w:val="001A0E0B"/>
    <w:rsid w:val="001A31AB"/>
    <w:rsid w:val="001A3344"/>
    <w:rsid w:val="001A5270"/>
    <w:rsid w:val="001A53F3"/>
    <w:rsid w:val="001A6E7D"/>
    <w:rsid w:val="001A7024"/>
    <w:rsid w:val="001A746E"/>
    <w:rsid w:val="001A7D5F"/>
    <w:rsid w:val="001B0895"/>
    <w:rsid w:val="001B10D2"/>
    <w:rsid w:val="001B1428"/>
    <w:rsid w:val="001B1BBA"/>
    <w:rsid w:val="001B1FF7"/>
    <w:rsid w:val="001B32E3"/>
    <w:rsid w:val="001B33E1"/>
    <w:rsid w:val="001B46D1"/>
    <w:rsid w:val="001B5BF6"/>
    <w:rsid w:val="001B5E2D"/>
    <w:rsid w:val="001C07CE"/>
    <w:rsid w:val="001C1159"/>
    <w:rsid w:val="001C1388"/>
    <w:rsid w:val="001C1E0D"/>
    <w:rsid w:val="001C2708"/>
    <w:rsid w:val="001C4B06"/>
    <w:rsid w:val="001C5272"/>
    <w:rsid w:val="001C52D1"/>
    <w:rsid w:val="001C55B2"/>
    <w:rsid w:val="001C5FF7"/>
    <w:rsid w:val="001C697F"/>
    <w:rsid w:val="001C6FC3"/>
    <w:rsid w:val="001C7BB2"/>
    <w:rsid w:val="001D0942"/>
    <w:rsid w:val="001D0B93"/>
    <w:rsid w:val="001D0EC8"/>
    <w:rsid w:val="001D17F3"/>
    <w:rsid w:val="001D20B9"/>
    <w:rsid w:val="001D43E7"/>
    <w:rsid w:val="001D5065"/>
    <w:rsid w:val="001D6567"/>
    <w:rsid w:val="001D7ABB"/>
    <w:rsid w:val="001E07F4"/>
    <w:rsid w:val="001E0B90"/>
    <w:rsid w:val="001E0C8C"/>
    <w:rsid w:val="001E1018"/>
    <w:rsid w:val="001E1D7A"/>
    <w:rsid w:val="001E2D99"/>
    <w:rsid w:val="001E3514"/>
    <w:rsid w:val="001E4089"/>
    <w:rsid w:val="001E5291"/>
    <w:rsid w:val="001E58AB"/>
    <w:rsid w:val="001E5BBD"/>
    <w:rsid w:val="001E5FAD"/>
    <w:rsid w:val="001E6D7F"/>
    <w:rsid w:val="001E71B7"/>
    <w:rsid w:val="001F0E05"/>
    <w:rsid w:val="001F1349"/>
    <w:rsid w:val="001F1487"/>
    <w:rsid w:val="001F19EA"/>
    <w:rsid w:val="001F1A9F"/>
    <w:rsid w:val="001F376B"/>
    <w:rsid w:val="001F3833"/>
    <w:rsid w:val="001F3CA3"/>
    <w:rsid w:val="001F4062"/>
    <w:rsid w:val="001F4313"/>
    <w:rsid w:val="001F515A"/>
    <w:rsid w:val="001F5904"/>
    <w:rsid w:val="001F5AD5"/>
    <w:rsid w:val="001F7430"/>
    <w:rsid w:val="001F7F09"/>
    <w:rsid w:val="002001B7"/>
    <w:rsid w:val="00200A62"/>
    <w:rsid w:val="00200BB9"/>
    <w:rsid w:val="0020179B"/>
    <w:rsid w:val="00201865"/>
    <w:rsid w:val="00202D11"/>
    <w:rsid w:val="00204356"/>
    <w:rsid w:val="002051C6"/>
    <w:rsid w:val="002057CC"/>
    <w:rsid w:val="00206DB7"/>
    <w:rsid w:val="00206F66"/>
    <w:rsid w:val="002074C0"/>
    <w:rsid w:val="00207548"/>
    <w:rsid w:val="00207B9B"/>
    <w:rsid w:val="00210871"/>
    <w:rsid w:val="00210AD2"/>
    <w:rsid w:val="00211EA2"/>
    <w:rsid w:val="002126C1"/>
    <w:rsid w:val="00212AA1"/>
    <w:rsid w:val="00213C4C"/>
    <w:rsid w:val="0021453F"/>
    <w:rsid w:val="002153DF"/>
    <w:rsid w:val="00215E34"/>
    <w:rsid w:val="002169C8"/>
    <w:rsid w:val="00217058"/>
    <w:rsid w:val="0021712D"/>
    <w:rsid w:val="002173AE"/>
    <w:rsid w:val="00220B6B"/>
    <w:rsid w:val="0022194E"/>
    <w:rsid w:val="00224A80"/>
    <w:rsid w:val="00226A0A"/>
    <w:rsid w:val="00231B45"/>
    <w:rsid w:val="00232D58"/>
    <w:rsid w:val="00232FE3"/>
    <w:rsid w:val="0023384D"/>
    <w:rsid w:val="002343AD"/>
    <w:rsid w:val="00235508"/>
    <w:rsid w:val="002373F9"/>
    <w:rsid w:val="0023760F"/>
    <w:rsid w:val="002376C9"/>
    <w:rsid w:val="00237AB0"/>
    <w:rsid w:val="00241377"/>
    <w:rsid w:val="00243378"/>
    <w:rsid w:val="00243CB6"/>
    <w:rsid w:val="0024444B"/>
    <w:rsid w:val="002444E2"/>
    <w:rsid w:val="00245B06"/>
    <w:rsid w:val="00246BFA"/>
    <w:rsid w:val="00246EC0"/>
    <w:rsid w:val="00247424"/>
    <w:rsid w:val="0024775A"/>
    <w:rsid w:val="00247E0F"/>
    <w:rsid w:val="00250137"/>
    <w:rsid w:val="0025144D"/>
    <w:rsid w:val="0025159F"/>
    <w:rsid w:val="00251C61"/>
    <w:rsid w:val="00251FB0"/>
    <w:rsid w:val="0025417C"/>
    <w:rsid w:val="0025440E"/>
    <w:rsid w:val="00254684"/>
    <w:rsid w:val="002549B8"/>
    <w:rsid w:val="00254CC0"/>
    <w:rsid w:val="002566A6"/>
    <w:rsid w:val="00257DC2"/>
    <w:rsid w:val="00260609"/>
    <w:rsid w:val="0026143C"/>
    <w:rsid w:val="00261FC2"/>
    <w:rsid w:val="0026331A"/>
    <w:rsid w:val="002636A8"/>
    <w:rsid w:val="002636BA"/>
    <w:rsid w:val="00263AA4"/>
    <w:rsid w:val="00265103"/>
    <w:rsid w:val="00265B4E"/>
    <w:rsid w:val="002661FD"/>
    <w:rsid w:val="002672EA"/>
    <w:rsid w:val="00267307"/>
    <w:rsid w:val="00267A74"/>
    <w:rsid w:val="002708E8"/>
    <w:rsid w:val="00270E9F"/>
    <w:rsid w:val="00272089"/>
    <w:rsid w:val="00272430"/>
    <w:rsid w:val="002729B8"/>
    <w:rsid w:val="00272BAD"/>
    <w:rsid w:val="00272E24"/>
    <w:rsid w:val="00273D8D"/>
    <w:rsid w:val="002748CE"/>
    <w:rsid w:val="00274B0B"/>
    <w:rsid w:val="00274B8C"/>
    <w:rsid w:val="00274EC1"/>
    <w:rsid w:val="002753F0"/>
    <w:rsid w:val="002754DF"/>
    <w:rsid w:val="00275AB6"/>
    <w:rsid w:val="00275B2D"/>
    <w:rsid w:val="002769BC"/>
    <w:rsid w:val="0027713A"/>
    <w:rsid w:val="00277149"/>
    <w:rsid w:val="002802AA"/>
    <w:rsid w:val="0028047C"/>
    <w:rsid w:val="0028055D"/>
    <w:rsid w:val="00281126"/>
    <w:rsid w:val="002817FF"/>
    <w:rsid w:val="00281D73"/>
    <w:rsid w:val="00283C19"/>
    <w:rsid w:val="00284713"/>
    <w:rsid w:val="0028539A"/>
    <w:rsid w:val="002863BD"/>
    <w:rsid w:val="00286A13"/>
    <w:rsid w:val="00286E0B"/>
    <w:rsid w:val="00287961"/>
    <w:rsid w:val="002901C5"/>
    <w:rsid w:val="0029085F"/>
    <w:rsid w:val="00291020"/>
    <w:rsid w:val="00291A6E"/>
    <w:rsid w:val="00293956"/>
    <w:rsid w:val="002939E5"/>
    <w:rsid w:val="002948F0"/>
    <w:rsid w:val="002948FD"/>
    <w:rsid w:val="00294B36"/>
    <w:rsid w:val="002952E2"/>
    <w:rsid w:val="00297076"/>
    <w:rsid w:val="002975AF"/>
    <w:rsid w:val="00297E69"/>
    <w:rsid w:val="002A0513"/>
    <w:rsid w:val="002A19C4"/>
    <w:rsid w:val="002A1C17"/>
    <w:rsid w:val="002A21E8"/>
    <w:rsid w:val="002A258D"/>
    <w:rsid w:val="002A4DDA"/>
    <w:rsid w:val="002A4E61"/>
    <w:rsid w:val="002A50AE"/>
    <w:rsid w:val="002A6427"/>
    <w:rsid w:val="002A6607"/>
    <w:rsid w:val="002A706D"/>
    <w:rsid w:val="002A75C6"/>
    <w:rsid w:val="002B02B8"/>
    <w:rsid w:val="002B0345"/>
    <w:rsid w:val="002B063D"/>
    <w:rsid w:val="002B10E4"/>
    <w:rsid w:val="002B14DF"/>
    <w:rsid w:val="002B2466"/>
    <w:rsid w:val="002B2D0F"/>
    <w:rsid w:val="002B2FF9"/>
    <w:rsid w:val="002B3617"/>
    <w:rsid w:val="002B38D6"/>
    <w:rsid w:val="002B4833"/>
    <w:rsid w:val="002B4E8A"/>
    <w:rsid w:val="002B508D"/>
    <w:rsid w:val="002B59E7"/>
    <w:rsid w:val="002B6468"/>
    <w:rsid w:val="002B720A"/>
    <w:rsid w:val="002C0771"/>
    <w:rsid w:val="002C0CB3"/>
    <w:rsid w:val="002C0DA4"/>
    <w:rsid w:val="002C55D3"/>
    <w:rsid w:val="002C5F30"/>
    <w:rsid w:val="002D0798"/>
    <w:rsid w:val="002D0A24"/>
    <w:rsid w:val="002D0C3B"/>
    <w:rsid w:val="002D18F2"/>
    <w:rsid w:val="002D20B6"/>
    <w:rsid w:val="002D24F4"/>
    <w:rsid w:val="002D41BD"/>
    <w:rsid w:val="002D42F4"/>
    <w:rsid w:val="002D555E"/>
    <w:rsid w:val="002D5770"/>
    <w:rsid w:val="002D57AA"/>
    <w:rsid w:val="002D5B29"/>
    <w:rsid w:val="002D62EE"/>
    <w:rsid w:val="002D6B89"/>
    <w:rsid w:val="002D6FD3"/>
    <w:rsid w:val="002D7EC9"/>
    <w:rsid w:val="002D7FEE"/>
    <w:rsid w:val="002E1A77"/>
    <w:rsid w:val="002E2D45"/>
    <w:rsid w:val="002E3744"/>
    <w:rsid w:val="002E39A2"/>
    <w:rsid w:val="002E4327"/>
    <w:rsid w:val="002E4CD5"/>
    <w:rsid w:val="002E6655"/>
    <w:rsid w:val="002E78A6"/>
    <w:rsid w:val="002F02C2"/>
    <w:rsid w:val="002F0573"/>
    <w:rsid w:val="002F1DE4"/>
    <w:rsid w:val="002F3235"/>
    <w:rsid w:val="002F3805"/>
    <w:rsid w:val="002F39CD"/>
    <w:rsid w:val="002F3F48"/>
    <w:rsid w:val="002F429B"/>
    <w:rsid w:val="002F4B8C"/>
    <w:rsid w:val="002F50F7"/>
    <w:rsid w:val="002F5666"/>
    <w:rsid w:val="002F6B49"/>
    <w:rsid w:val="002F70A2"/>
    <w:rsid w:val="002F711D"/>
    <w:rsid w:val="003000F5"/>
    <w:rsid w:val="00300775"/>
    <w:rsid w:val="00300A94"/>
    <w:rsid w:val="00300E8B"/>
    <w:rsid w:val="003010AE"/>
    <w:rsid w:val="00302A32"/>
    <w:rsid w:val="00304C3A"/>
    <w:rsid w:val="00305AB1"/>
    <w:rsid w:val="003060B5"/>
    <w:rsid w:val="0031032A"/>
    <w:rsid w:val="0031120B"/>
    <w:rsid w:val="00311E14"/>
    <w:rsid w:val="00311F67"/>
    <w:rsid w:val="0031212A"/>
    <w:rsid w:val="00312472"/>
    <w:rsid w:val="00313DB4"/>
    <w:rsid w:val="003145DF"/>
    <w:rsid w:val="00314D5C"/>
    <w:rsid w:val="00316608"/>
    <w:rsid w:val="00316995"/>
    <w:rsid w:val="00317503"/>
    <w:rsid w:val="00320D06"/>
    <w:rsid w:val="00321420"/>
    <w:rsid w:val="00321EDF"/>
    <w:rsid w:val="00322340"/>
    <w:rsid w:val="00322777"/>
    <w:rsid w:val="00324287"/>
    <w:rsid w:val="00324B04"/>
    <w:rsid w:val="00325F21"/>
    <w:rsid w:val="00326013"/>
    <w:rsid w:val="003264F4"/>
    <w:rsid w:val="00326CE6"/>
    <w:rsid w:val="003276A4"/>
    <w:rsid w:val="00327F55"/>
    <w:rsid w:val="00330316"/>
    <w:rsid w:val="003310BB"/>
    <w:rsid w:val="00331579"/>
    <w:rsid w:val="00332289"/>
    <w:rsid w:val="00332C99"/>
    <w:rsid w:val="00332E1B"/>
    <w:rsid w:val="00333178"/>
    <w:rsid w:val="00333F43"/>
    <w:rsid w:val="00334452"/>
    <w:rsid w:val="0033454B"/>
    <w:rsid w:val="003361BD"/>
    <w:rsid w:val="00337C9E"/>
    <w:rsid w:val="00340DDE"/>
    <w:rsid w:val="00341B4C"/>
    <w:rsid w:val="00341CBD"/>
    <w:rsid w:val="00341E5B"/>
    <w:rsid w:val="00342088"/>
    <w:rsid w:val="00342A48"/>
    <w:rsid w:val="00343671"/>
    <w:rsid w:val="003438D7"/>
    <w:rsid w:val="00343ADB"/>
    <w:rsid w:val="0034489A"/>
    <w:rsid w:val="00344EA1"/>
    <w:rsid w:val="0034678E"/>
    <w:rsid w:val="00346822"/>
    <w:rsid w:val="00346890"/>
    <w:rsid w:val="00346A65"/>
    <w:rsid w:val="00346B8A"/>
    <w:rsid w:val="003474D4"/>
    <w:rsid w:val="003478F0"/>
    <w:rsid w:val="003516BF"/>
    <w:rsid w:val="00352493"/>
    <w:rsid w:val="00352DC4"/>
    <w:rsid w:val="003530BF"/>
    <w:rsid w:val="003531C4"/>
    <w:rsid w:val="003539E6"/>
    <w:rsid w:val="00353F1F"/>
    <w:rsid w:val="0035525D"/>
    <w:rsid w:val="003557CC"/>
    <w:rsid w:val="0036051A"/>
    <w:rsid w:val="00361B99"/>
    <w:rsid w:val="0036245B"/>
    <w:rsid w:val="003624A5"/>
    <w:rsid w:val="003629A4"/>
    <w:rsid w:val="00364D72"/>
    <w:rsid w:val="00364F33"/>
    <w:rsid w:val="00365344"/>
    <w:rsid w:val="003655D8"/>
    <w:rsid w:val="00366632"/>
    <w:rsid w:val="0036667D"/>
    <w:rsid w:val="0036696C"/>
    <w:rsid w:val="00366D14"/>
    <w:rsid w:val="00366F56"/>
    <w:rsid w:val="00371D90"/>
    <w:rsid w:val="00372D9C"/>
    <w:rsid w:val="00373A16"/>
    <w:rsid w:val="003741C9"/>
    <w:rsid w:val="003748F9"/>
    <w:rsid w:val="00375827"/>
    <w:rsid w:val="00376318"/>
    <w:rsid w:val="00376BF8"/>
    <w:rsid w:val="00376E8C"/>
    <w:rsid w:val="00376F68"/>
    <w:rsid w:val="0037760E"/>
    <w:rsid w:val="003777C6"/>
    <w:rsid w:val="003779E9"/>
    <w:rsid w:val="003802E3"/>
    <w:rsid w:val="0038060A"/>
    <w:rsid w:val="00381FB4"/>
    <w:rsid w:val="0038257B"/>
    <w:rsid w:val="00382783"/>
    <w:rsid w:val="00382C5A"/>
    <w:rsid w:val="00383310"/>
    <w:rsid w:val="003840C4"/>
    <w:rsid w:val="00384C29"/>
    <w:rsid w:val="003863DA"/>
    <w:rsid w:val="00386788"/>
    <w:rsid w:val="0038709F"/>
    <w:rsid w:val="00387BB9"/>
    <w:rsid w:val="00387D55"/>
    <w:rsid w:val="00390479"/>
    <w:rsid w:val="00390F4F"/>
    <w:rsid w:val="00391654"/>
    <w:rsid w:val="0039277C"/>
    <w:rsid w:val="003948A6"/>
    <w:rsid w:val="00394DA6"/>
    <w:rsid w:val="00396742"/>
    <w:rsid w:val="003969FB"/>
    <w:rsid w:val="00396AAD"/>
    <w:rsid w:val="003974D6"/>
    <w:rsid w:val="00397508"/>
    <w:rsid w:val="00397C61"/>
    <w:rsid w:val="00397EC1"/>
    <w:rsid w:val="003A0549"/>
    <w:rsid w:val="003A09C0"/>
    <w:rsid w:val="003A0B5C"/>
    <w:rsid w:val="003A1268"/>
    <w:rsid w:val="003A192C"/>
    <w:rsid w:val="003A219E"/>
    <w:rsid w:val="003A2D09"/>
    <w:rsid w:val="003A38E5"/>
    <w:rsid w:val="003A3B84"/>
    <w:rsid w:val="003A42FE"/>
    <w:rsid w:val="003A4B4B"/>
    <w:rsid w:val="003A5D3F"/>
    <w:rsid w:val="003A6946"/>
    <w:rsid w:val="003A77FC"/>
    <w:rsid w:val="003B0298"/>
    <w:rsid w:val="003B02B0"/>
    <w:rsid w:val="003B0B35"/>
    <w:rsid w:val="003B0EFB"/>
    <w:rsid w:val="003B1720"/>
    <w:rsid w:val="003B3180"/>
    <w:rsid w:val="003B3E06"/>
    <w:rsid w:val="003B5542"/>
    <w:rsid w:val="003B574B"/>
    <w:rsid w:val="003B5938"/>
    <w:rsid w:val="003B650B"/>
    <w:rsid w:val="003B66D4"/>
    <w:rsid w:val="003B755C"/>
    <w:rsid w:val="003B7853"/>
    <w:rsid w:val="003B7A58"/>
    <w:rsid w:val="003C04CA"/>
    <w:rsid w:val="003C077D"/>
    <w:rsid w:val="003C16E3"/>
    <w:rsid w:val="003C18B5"/>
    <w:rsid w:val="003C24F8"/>
    <w:rsid w:val="003C33BE"/>
    <w:rsid w:val="003C7505"/>
    <w:rsid w:val="003D0FCC"/>
    <w:rsid w:val="003D193B"/>
    <w:rsid w:val="003D1C09"/>
    <w:rsid w:val="003D1E01"/>
    <w:rsid w:val="003D1F01"/>
    <w:rsid w:val="003D2278"/>
    <w:rsid w:val="003D3389"/>
    <w:rsid w:val="003D3811"/>
    <w:rsid w:val="003D4A3C"/>
    <w:rsid w:val="003D4C10"/>
    <w:rsid w:val="003D4D92"/>
    <w:rsid w:val="003D5F46"/>
    <w:rsid w:val="003D6DF6"/>
    <w:rsid w:val="003D6FC8"/>
    <w:rsid w:val="003D7445"/>
    <w:rsid w:val="003D7447"/>
    <w:rsid w:val="003E0183"/>
    <w:rsid w:val="003E0EEA"/>
    <w:rsid w:val="003E1104"/>
    <w:rsid w:val="003E12C9"/>
    <w:rsid w:val="003E2576"/>
    <w:rsid w:val="003E4B0E"/>
    <w:rsid w:val="003E592F"/>
    <w:rsid w:val="003E6D97"/>
    <w:rsid w:val="003E74D7"/>
    <w:rsid w:val="003E7A43"/>
    <w:rsid w:val="003E7BA6"/>
    <w:rsid w:val="003F0150"/>
    <w:rsid w:val="003F03F8"/>
    <w:rsid w:val="003F27C7"/>
    <w:rsid w:val="003F2BFD"/>
    <w:rsid w:val="003F3CD4"/>
    <w:rsid w:val="003F4417"/>
    <w:rsid w:val="003F489E"/>
    <w:rsid w:val="003F4E03"/>
    <w:rsid w:val="003F6704"/>
    <w:rsid w:val="003F72A2"/>
    <w:rsid w:val="003F73EB"/>
    <w:rsid w:val="003F779D"/>
    <w:rsid w:val="003F78D4"/>
    <w:rsid w:val="003F7C6B"/>
    <w:rsid w:val="004003E0"/>
    <w:rsid w:val="00401465"/>
    <w:rsid w:val="00401677"/>
    <w:rsid w:val="00401FCC"/>
    <w:rsid w:val="00402EE3"/>
    <w:rsid w:val="00403213"/>
    <w:rsid w:val="004038D7"/>
    <w:rsid w:val="00403DE7"/>
    <w:rsid w:val="00405445"/>
    <w:rsid w:val="00405A0B"/>
    <w:rsid w:val="004069A9"/>
    <w:rsid w:val="004075DE"/>
    <w:rsid w:val="00407F19"/>
    <w:rsid w:val="00410AE7"/>
    <w:rsid w:val="004116DF"/>
    <w:rsid w:val="00411C19"/>
    <w:rsid w:val="004124CA"/>
    <w:rsid w:val="0041323E"/>
    <w:rsid w:val="00415748"/>
    <w:rsid w:val="00416230"/>
    <w:rsid w:val="004204D4"/>
    <w:rsid w:val="00420DE9"/>
    <w:rsid w:val="00421835"/>
    <w:rsid w:val="00422A43"/>
    <w:rsid w:val="00422C4B"/>
    <w:rsid w:val="00422ECE"/>
    <w:rsid w:val="00425161"/>
    <w:rsid w:val="00426550"/>
    <w:rsid w:val="00426CEB"/>
    <w:rsid w:val="00427D08"/>
    <w:rsid w:val="00430426"/>
    <w:rsid w:val="0043179E"/>
    <w:rsid w:val="00431A7D"/>
    <w:rsid w:val="00431DE0"/>
    <w:rsid w:val="00431FD4"/>
    <w:rsid w:val="00432A1B"/>
    <w:rsid w:val="0043327C"/>
    <w:rsid w:val="004333C7"/>
    <w:rsid w:val="004334E8"/>
    <w:rsid w:val="00433C7B"/>
    <w:rsid w:val="00434B73"/>
    <w:rsid w:val="00437B0B"/>
    <w:rsid w:val="00440342"/>
    <w:rsid w:val="0044076C"/>
    <w:rsid w:val="004421D1"/>
    <w:rsid w:val="004430D5"/>
    <w:rsid w:val="004434C1"/>
    <w:rsid w:val="00443B78"/>
    <w:rsid w:val="00443D11"/>
    <w:rsid w:val="00443FA6"/>
    <w:rsid w:val="00444FB0"/>
    <w:rsid w:val="00445BEE"/>
    <w:rsid w:val="004466A3"/>
    <w:rsid w:val="004469E3"/>
    <w:rsid w:val="00446DC8"/>
    <w:rsid w:val="00447A74"/>
    <w:rsid w:val="00447BF7"/>
    <w:rsid w:val="00450091"/>
    <w:rsid w:val="0045060F"/>
    <w:rsid w:val="00450FE8"/>
    <w:rsid w:val="00452631"/>
    <w:rsid w:val="00452694"/>
    <w:rsid w:val="00452CBF"/>
    <w:rsid w:val="004531EE"/>
    <w:rsid w:val="004557D8"/>
    <w:rsid w:val="00455E3F"/>
    <w:rsid w:val="0045722F"/>
    <w:rsid w:val="0045728E"/>
    <w:rsid w:val="0045759E"/>
    <w:rsid w:val="004579F3"/>
    <w:rsid w:val="00457A24"/>
    <w:rsid w:val="004602F3"/>
    <w:rsid w:val="004607DB"/>
    <w:rsid w:val="00460D4D"/>
    <w:rsid w:val="00461210"/>
    <w:rsid w:val="0046170A"/>
    <w:rsid w:val="00461D48"/>
    <w:rsid w:val="0046284D"/>
    <w:rsid w:val="00463853"/>
    <w:rsid w:val="00463C7A"/>
    <w:rsid w:val="00463F61"/>
    <w:rsid w:val="004642B2"/>
    <w:rsid w:val="004642E1"/>
    <w:rsid w:val="0046431C"/>
    <w:rsid w:val="00464B49"/>
    <w:rsid w:val="00467308"/>
    <w:rsid w:val="00467739"/>
    <w:rsid w:val="00467B7E"/>
    <w:rsid w:val="00470415"/>
    <w:rsid w:val="004705CE"/>
    <w:rsid w:val="00470CE6"/>
    <w:rsid w:val="00470F31"/>
    <w:rsid w:val="0047265D"/>
    <w:rsid w:val="0047285B"/>
    <w:rsid w:val="00472DAB"/>
    <w:rsid w:val="0047347B"/>
    <w:rsid w:val="00473CA7"/>
    <w:rsid w:val="00474D74"/>
    <w:rsid w:val="00475001"/>
    <w:rsid w:val="00475184"/>
    <w:rsid w:val="00475322"/>
    <w:rsid w:val="00476036"/>
    <w:rsid w:val="00476CC3"/>
    <w:rsid w:val="00477F12"/>
    <w:rsid w:val="004822F6"/>
    <w:rsid w:val="00483421"/>
    <w:rsid w:val="0048467C"/>
    <w:rsid w:val="00485028"/>
    <w:rsid w:val="00485C53"/>
    <w:rsid w:val="00487362"/>
    <w:rsid w:val="004906DC"/>
    <w:rsid w:val="00490A73"/>
    <w:rsid w:val="00490EAA"/>
    <w:rsid w:val="00490FC5"/>
    <w:rsid w:val="004912A5"/>
    <w:rsid w:val="00491D74"/>
    <w:rsid w:val="004920FC"/>
    <w:rsid w:val="00492232"/>
    <w:rsid w:val="00492277"/>
    <w:rsid w:val="00492719"/>
    <w:rsid w:val="00492AE1"/>
    <w:rsid w:val="0049480F"/>
    <w:rsid w:val="00494B43"/>
    <w:rsid w:val="00494CBB"/>
    <w:rsid w:val="00497C68"/>
    <w:rsid w:val="004A0362"/>
    <w:rsid w:val="004A0891"/>
    <w:rsid w:val="004A0C9C"/>
    <w:rsid w:val="004A17FA"/>
    <w:rsid w:val="004A196F"/>
    <w:rsid w:val="004A2D99"/>
    <w:rsid w:val="004A368F"/>
    <w:rsid w:val="004A3B7C"/>
    <w:rsid w:val="004A543A"/>
    <w:rsid w:val="004A7154"/>
    <w:rsid w:val="004A74B6"/>
    <w:rsid w:val="004A7DEF"/>
    <w:rsid w:val="004B09AA"/>
    <w:rsid w:val="004B0A69"/>
    <w:rsid w:val="004B0FB1"/>
    <w:rsid w:val="004B0FC4"/>
    <w:rsid w:val="004B2BD7"/>
    <w:rsid w:val="004B359C"/>
    <w:rsid w:val="004B39E5"/>
    <w:rsid w:val="004B3EE7"/>
    <w:rsid w:val="004B5707"/>
    <w:rsid w:val="004B6A8C"/>
    <w:rsid w:val="004B6B0A"/>
    <w:rsid w:val="004B7BD3"/>
    <w:rsid w:val="004C0219"/>
    <w:rsid w:val="004C0915"/>
    <w:rsid w:val="004C1989"/>
    <w:rsid w:val="004C2432"/>
    <w:rsid w:val="004C361C"/>
    <w:rsid w:val="004C3CA1"/>
    <w:rsid w:val="004C5667"/>
    <w:rsid w:val="004C5EDC"/>
    <w:rsid w:val="004C5FED"/>
    <w:rsid w:val="004C61C0"/>
    <w:rsid w:val="004C6549"/>
    <w:rsid w:val="004C6FE1"/>
    <w:rsid w:val="004C75BD"/>
    <w:rsid w:val="004D0991"/>
    <w:rsid w:val="004D09DE"/>
    <w:rsid w:val="004D0C17"/>
    <w:rsid w:val="004D10E4"/>
    <w:rsid w:val="004D160B"/>
    <w:rsid w:val="004D161B"/>
    <w:rsid w:val="004D1E86"/>
    <w:rsid w:val="004D2C1A"/>
    <w:rsid w:val="004D3D9C"/>
    <w:rsid w:val="004D4905"/>
    <w:rsid w:val="004D49B3"/>
    <w:rsid w:val="004D4C8E"/>
    <w:rsid w:val="004D4DF2"/>
    <w:rsid w:val="004D4E8D"/>
    <w:rsid w:val="004D5DC3"/>
    <w:rsid w:val="004D6018"/>
    <w:rsid w:val="004D7774"/>
    <w:rsid w:val="004E0BCF"/>
    <w:rsid w:val="004E0ECF"/>
    <w:rsid w:val="004E1419"/>
    <w:rsid w:val="004E1703"/>
    <w:rsid w:val="004E188B"/>
    <w:rsid w:val="004E2447"/>
    <w:rsid w:val="004E27CC"/>
    <w:rsid w:val="004E2B57"/>
    <w:rsid w:val="004E2BF7"/>
    <w:rsid w:val="004E31F5"/>
    <w:rsid w:val="004E4349"/>
    <w:rsid w:val="004E4A27"/>
    <w:rsid w:val="004E5863"/>
    <w:rsid w:val="004E5A30"/>
    <w:rsid w:val="004E65B8"/>
    <w:rsid w:val="004E6A09"/>
    <w:rsid w:val="004F0A9D"/>
    <w:rsid w:val="004F0EBE"/>
    <w:rsid w:val="004F1361"/>
    <w:rsid w:val="004F1708"/>
    <w:rsid w:val="004F2C07"/>
    <w:rsid w:val="004F353C"/>
    <w:rsid w:val="004F4262"/>
    <w:rsid w:val="004F43C4"/>
    <w:rsid w:val="004F45BA"/>
    <w:rsid w:val="004F5877"/>
    <w:rsid w:val="004F5FFF"/>
    <w:rsid w:val="004F6296"/>
    <w:rsid w:val="004F7148"/>
    <w:rsid w:val="004F71B1"/>
    <w:rsid w:val="005010A7"/>
    <w:rsid w:val="00502FAB"/>
    <w:rsid w:val="00504F10"/>
    <w:rsid w:val="0050550D"/>
    <w:rsid w:val="005060F7"/>
    <w:rsid w:val="00506C87"/>
    <w:rsid w:val="0050703E"/>
    <w:rsid w:val="00507858"/>
    <w:rsid w:val="00507CD5"/>
    <w:rsid w:val="005110FA"/>
    <w:rsid w:val="0051273B"/>
    <w:rsid w:val="00512CBD"/>
    <w:rsid w:val="00512F2F"/>
    <w:rsid w:val="00513EB7"/>
    <w:rsid w:val="00513F77"/>
    <w:rsid w:val="00514396"/>
    <w:rsid w:val="00515165"/>
    <w:rsid w:val="00515877"/>
    <w:rsid w:val="00516191"/>
    <w:rsid w:val="005164D7"/>
    <w:rsid w:val="00516520"/>
    <w:rsid w:val="0051775A"/>
    <w:rsid w:val="00520352"/>
    <w:rsid w:val="005217F6"/>
    <w:rsid w:val="00521E2A"/>
    <w:rsid w:val="00522D0C"/>
    <w:rsid w:val="00522D94"/>
    <w:rsid w:val="00523450"/>
    <w:rsid w:val="005234DF"/>
    <w:rsid w:val="00523B16"/>
    <w:rsid w:val="00523C70"/>
    <w:rsid w:val="005263D2"/>
    <w:rsid w:val="0052640C"/>
    <w:rsid w:val="0052653C"/>
    <w:rsid w:val="005265B6"/>
    <w:rsid w:val="00527DC6"/>
    <w:rsid w:val="00527DFA"/>
    <w:rsid w:val="00527F37"/>
    <w:rsid w:val="005308A5"/>
    <w:rsid w:val="00531598"/>
    <w:rsid w:val="00532425"/>
    <w:rsid w:val="0053259E"/>
    <w:rsid w:val="005336F5"/>
    <w:rsid w:val="00533B1B"/>
    <w:rsid w:val="005358AB"/>
    <w:rsid w:val="005373C2"/>
    <w:rsid w:val="00540311"/>
    <w:rsid w:val="00540B53"/>
    <w:rsid w:val="00542DE7"/>
    <w:rsid w:val="005433EA"/>
    <w:rsid w:val="00543AD2"/>
    <w:rsid w:val="005455D6"/>
    <w:rsid w:val="0054642D"/>
    <w:rsid w:val="0054683E"/>
    <w:rsid w:val="005474DC"/>
    <w:rsid w:val="005478BB"/>
    <w:rsid w:val="00550215"/>
    <w:rsid w:val="0055060A"/>
    <w:rsid w:val="00550838"/>
    <w:rsid w:val="005510AF"/>
    <w:rsid w:val="0055140E"/>
    <w:rsid w:val="00552CBA"/>
    <w:rsid w:val="005539F9"/>
    <w:rsid w:val="005546FE"/>
    <w:rsid w:val="00554778"/>
    <w:rsid w:val="005549E4"/>
    <w:rsid w:val="00555B49"/>
    <w:rsid w:val="00555EC4"/>
    <w:rsid w:val="00556194"/>
    <w:rsid w:val="0055647C"/>
    <w:rsid w:val="005564F3"/>
    <w:rsid w:val="0056032B"/>
    <w:rsid w:val="005611AE"/>
    <w:rsid w:val="00561D45"/>
    <w:rsid w:val="0056227E"/>
    <w:rsid w:val="00562432"/>
    <w:rsid w:val="00562535"/>
    <w:rsid w:val="00562B4C"/>
    <w:rsid w:val="00562C56"/>
    <w:rsid w:val="005630AF"/>
    <w:rsid w:val="00564702"/>
    <w:rsid w:val="00565E97"/>
    <w:rsid w:val="00566A57"/>
    <w:rsid w:val="00566BF6"/>
    <w:rsid w:val="005675E6"/>
    <w:rsid w:val="005678FA"/>
    <w:rsid w:val="00567D07"/>
    <w:rsid w:val="00567F6D"/>
    <w:rsid w:val="0057007F"/>
    <w:rsid w:val="00571E12"/>
    <w:rsid w:val="005723D0"/>
    <w:rsid w:val="0057263A"/>
    <w:rsid w:val="005729BD"/>
    <w:rsid w:val="005729FE"/>
    <w:rsid w:val="00572F64"/>
    <w:rsid w:val="0057386B"/>
    <w:rsid w:val="00574AD0"/>
    <w:rsid w:val="00575215"/>
    <w:rsid w:val="005753E1"/>
    <w:rsid w:val="00575D62"/>
    <w:rsid w:val="0057612C"/>
    <w:rsid w:val="005765D9"/>
    <w:rsid w:val="005801FD"/>
    <w:rsid w:val="005804F2"/>
    <w:rsid w:val="005809E5"/>
    <w:rsid w:val="00580BDC"/>
    <w:rsid w:val="005814E2"/>
    <w:rsid w:val="00582425"/>
    <w:rsid w:val="005825AA"/>
    <w:rsid w:val="00583167"/>
    <w:rsid w:val="00583AFF"/>
    <w:rsid w:val="005850E9"/>
    <w:rsid w:val="005860B8"/>
    <w:rsid w:val="00586745"/>
    <w:rsid w:val="00586F60"/>
    <w:rsid w:val="00590053"/>
    <w:rsid w:val="00590CD1"/>
    <w:rsid w:val="0059181F"/>
    <w:rsid w:val="005919AD"/>
    <w:rsid w:val="0059235D"/>
    <w:rsid w:val="0059253B"/>
    <w:rsid w:val="00592560"/>
    <w:rsid w:val="00592D3E"/>
    <w:rsid w:val="00593322"/>
    <w:rsid w:val="0059361C"/>
    <w:rsid w:val="005937A6"/>
    <w:rsid w:val="00594732"/>
    <w:rsid w:val="00595741"/>
    <w:rsid w:val="00596784"/>
    <w:rsid w:val="005A0011"/>
    <w:rsid w:val="005A006C"/>
    <w:rsid w:val="005A07C4"/>
    <w:rsid w:val="005A2EED"/>
    <w:rsid w:val="005A310D"/>
    <w:rsid w:val="005A395E"/>
    <w:rsid w:val="005A3A41"/>
    <w:rsid w:val="005A4109"/>
    <w:rsid w:val="005A529A"/>
    <w:rsid w:val="005A52B0"/>
    <w:rsid w:val="005A568B"/>
    <w:rsid w:val="005A5AEF"/>
    <w:rsid w:val="005A64A5"/>
    <w:rsid w:val="005A75E9"/>
    <w:rsid w:val="005A791D"/>
    <w:rsid w:val="005B097E"/>
    <w:rsid w:val="005B1E5E"/>
    <w:rsid w:val="005B2545"/>
    <w:rsid w:val="005B2B47"/>
    <w:rsid w:val="005B3889"/>
    <w:rsid w:val="005B46A5"/>
    <w:rsid w:val="005B4994"/>
    <w:rsid w:val="005B5353"/>
    <w:rsid w:val="005B5A0D"/>
    <w:rsid w:val="005B5F30"/>
    <w:rsid w:val="005B6213"/>
    <w:rsid w:val="005B76AA"/>
    <w:rsid w:val="005B7FE2"/>
    <w:rsid w:val="005C0945"/>
    <w:rsid w:val="005C19E0"/>
    <w:rsid w:val="005C1A5E"/>
    <w:rsid w:val="005C28A2"/>
    <w:rsid w:val="005C44EA"/>
    <w:rsid w:val="005C488A"/>
    <w:rsid w:val="005C5804"/>
    <w:rsid w:val="005C6A7E"/>
    <w:rsid w:val="005C78AE"/>
    <w:rsid w:val="005C7BDE"/>
    <w:rsid w:val="005D01C9"/>
    <w:rsid w:val="005D022A"/>
    <w:rsid w:val="005D0DAB"/>
    <w:rsid w:val="005D13A2"/>
    <w:rsid w:val="005D1790"/>
    <w:rsid w:val="005D236C"/>
    <w:rsid w:val="005D284B"/>
    <w:rsid w:val="005D45B7"/>
    <w:rsid w:val="005D4FCB"/>
    <w:rsid w:val="005D6ADF"/>
    <w:rsid w:val="005E00F7"/>
    <w:rsid w:val="005E0B84"/>
    <w:rsid w:val="005E157E"/>
    <w:rsid w:val="005E15A1"/>
    <w:rsid w:val="005E3B04"/>
    <w:rsid w:val="005E4F8A"/>
    <w:rsid w:val="005E5CC8"/>
    <w:rsid w:val="005E66D8"/>
    <w:rsid w:val="005E6790"/>
    <w:rsid w:val="005E6C53"/>
    <w:rsid w:val="005E6CBD"/>
    <w:rsid w:val="005E7E0C"/>
    <w:rsid w:val="005F017C"/>
    <w:rsid w:val="005F0EE8"/>
    <w:rsid w:val="005F1185"/>
    <w:rsid w:val="005F165F"/>
    <w:rsid w:val="005F2A6E"/>
    <w:rsid w:val="005F2FC4"/>
    <w:rsid w:val="005F386A"/>
    <w:rsid w:val="005F42F7"/>
    <w:rsid w:val="005F4923"/>
    <w:rsid w:val="005F4C43"/>
    <w:rsid w:val="005F54BE"/>
    <w:rsid w:val="005F5F7D"/>
    <w:rsid w:val="005F69D6"/>
    <w:rsid w:val="005F6B50"/>
    <w:rsid w:val="00602173"/>
    <w:rsid w:val="00602707"/>
    <w:rsid w:val="00602C5A"/>
    <w:rsid w:val="00603332"/>
    <w:rsid w:val="006039AC"/>
    <w:rsid w:val="00604FE4"/>
    <w:rsid w:val="00605BDE"/>
    <w:rsid w:val="00605C2A"/>
    <w:rsid w:val="00605F76"/>
    <w:rsid w:val="00606363"/>
    <w:rsid w:val="00606B25"/>
    <w:rsid w:val="006102C0"/>
    <w:rsid w:val="006105BB"/>
    <w:rsid w:val="0061083B"/>
    <w:rsid w:val="00610C6D"/>
    <w:rsid w:val="00611098"/>
    <w:rsid w:val="0061179B"/>
    <w:rsid w:val="0061184C"/>
    <w:rsid w:val="00613730"/>
    <w:rsid w:val="0061400E"/>
    <w:rsid w:val="00614541"/>
    <w:rsid w:val="0061474C"/>
    <w:rsid w:val="00616075"/>
    <w:rsid w:val="006168B9"/>
    <w:rsid w:val="00616D63"/>
    <w:rsid w:val="0061711A"/>
    <w:rsid w:val="006174BE"/>
    <w:rsid w:val="00617CC3"/>
    <w:rsid w:val="00620240"/>
    <w:rsid w:val="0062115A"/>
    <w:rsid w:val="006212A9"/>
    <w:rsid w:val="0062154B"/>
    <w:rsid w:val="0062243E"/>
    <w:rsid w:val="00624E4E"/>
    <w:rsid w:val="00624F4F"/>
    <w:rsid w:val="00626405"/>
    <w:rsid w:val="00626788"/>
    <w:rsid w:val="00626A77"/>
    <w:rsid w:val="00626C17"/>
    <w:rsid w:val="00627324"/>
    <w:rsid w:val="00627D43"/>
    <w:rsid w:val="00630676"/>
    <w:rsid w:val="00630A4A"/>
    <w:rsid w:val="0063103C"/>
    <w:rsid w:val="006315A8"/>
    <w:rsid w:val="00634FD3"/>
    <w:rsid w:val="00635F0F"/>
    <w:rsid w:val="00636372"/>
    <w:rsid w:val="0063643D"/>
    <w:rsid w:val="00637534"/>
    <w:rsid w:val="00640342"/>
    <w:rsid w:val="00641433"/>
    <w:rsid w:val="006415A2"/>
    <w:rsid w:val="00641E5E"/>
    <w:rsid w:val="00643340"/>
    <w:rsid w:val="00643D66"/>
    <w:rsid w:val="00644D81"/>
    <w:rsid w:val="006455E0"/>
    <w:rsid w:val="00645AAA"/>
    <w:rsid w:val="00645B67"/>
    <w:rsid w:val="0064615C"/>
    <w:rsid w:val="00647018"/>
    <w:rsid w:val="00647AB5"/>
    <w:rsid w:val="00647DB2"/>
    <w:rsid w:val="006501F9"/>
    <w:rsid w:val="00650C65"/>
    <w:rsid w:val="00651789"/>
    <w:rsid w:val="00652937"/>
    <w:rsid w:val="00652A28"/>
    <w:rsid w:val="00653824"/>
    <w:rsid w:val="00655C09"/>
    <w:rsid w:val="00656849"/>
    <w:rsid w:val="0065694B"/>
    <w:rsid w:val="00657ED1"/>
    <w:rsid w:val="00660143"/>
    <w:rsid w:val="0066119D"/>
    <w:rsid w:val="0066162C"/>
    <w:rsid w:val="006621C2"/>
    <w:rsid w:val="006624D5"/>
    <w:rsid w:val="00662999"/>
    <w:rsid w:val="00663F26"/>
    <w:rsid w:val="0066452C"/>
    <w:rsid w:val="006648C8"/>
    <w:rsid w:val="0066659C"/>
    <w:rsid w:val="00666AF2"/>
    <w:rsid w:val="006670BD"/>
    <w:rsid w:val="0067199E"/>
    <w:rsid w:val="00672C10"/>
    <w:rsid w:val="00672C3D"/>
    <w:rsid w:val="0067372C"/>
    <w:rsid w:val="00674A31"/>
    <w:rsid w:val="00675D32"/>
    <w:rsid w:val="006807DC"/>
    <w:rsid w:val="006812DF"/>
    <w:rsid w:val="00682396"/>
    <w:rsid w:val="0068295D"/>
    <w:rsid w:val="00682FC9"/>
    <w:rsid w:val="006844C8"/>
    <w:rsid w:val="00684F93"/>
    <w:rsid w:val="0068584E"/>
    <w:rsid w:val="00685F9E"/>
    <w:rsid w:val="00687240"/>
    <w:rsid w:val="006874C9"/>
    <w:rsid w:val="00690343"/>
    <w:rsid w:val="006916AD"/>
    <w:rsid w:val="00691730"/>
    <w:rsid w:val="006924A7"/>
    <w:rsid w:val="0069311E"/>
    <w:rsid w:val="006937F5"/>
    <w:rsid w:val="006966E7"/>
    <w:rsid w:val="0069676C"/>
    <w:rsid w:val="00696A69"/>
    <w:rsid w:val="00696D02"/>
    <w:rsid w:val="006A01B4"/>
    <w:rsid w:val="006A0205"/>
    <w:rsid w:val="006A057F"/>
    <w:rsid w:val="006A0981"/>
    <w:rsid w:val="006A12BF"/>
    <w:rsid w:val="006A1392"/>
    <w:rsid w:val="006A1A66"/>
    <w:rsid w:val="006A2D58"/>
    <w:rsid w:val="006A2FB9"/>
    <w:rsid w:val="006A3242"/>
    <w:rsid w:val="006A34BA"/>
    <w:rsid w:val="006A4A8D"/>
    <w:rsid w:val="006A4E48"/>
    <w:rsid w:val="006A6592"/>
    <w:rsid w:val="006A65C3"/>
    <w:rsid w:val="006A6A55"/>
    <w:rsid w:val="006A72D6"/>
    <w:rsid w:val="006A7C9A"/>
    <w:rsid w:val="006B00D3"/>
    <w:rsid w:val="006B0518"/>
    <w:rsid w:val="006B3160"/>
    <w:rsid w:val="006B45D1"/>
    <w:rsid w:val="006B5982"/>
    <w:rsid w:val="006B6621"/>
    <w:rsid w:val="006B6CB4"/>
    <w:rsid w:val="006B6F65"/>
    <w:rsid w:val="006B70CE"/>
    <w:rsid w:val="006C1303"/>
    <w:rsid w:val="006C2AA9"/>
    <w:rsid w:val="006C310F"/>
    <w:rsid w:val="006C42A7"/>
    <w:rsid w:val="006C71C1"/>
    <w:rsid w:val="006D0A61"/>
    <w:rsid w:val="006D1D8F"/>
    <w:rsid w:val="006D29CC"/>
    <w:rsid w:val="006D50D9"/>
    <w:rsid w:val="006D6267"/>
    <w:rsid w:val="006D673B"/>
    <w:rsid w:val="006D6A62"/>
    <w:rsid w:val="006D7045"/>
    <w:rsid w:val="006D7EE0"/>
    <w:rsid w:val="006E0165"/>
    <w:rsid w:val="006E02AE"/>
    <w:rsid w:val="006E03F9"/>
    <w:rsid w:val="006E1010"/>
    <w:rsid w:val="006E1A74"/>
    <w:rsid w:val="006E2B90"/>
    <w:rsid w:val="006E2E83"/>
    <w:rsid w:val="006E2F2A"/>
    <w:rsid w:val="006E35EE"/>
    <w:rsid w:val="006E3B9C"/>
    <w:rsid w:val="006E4F1E"/>
    <w:rsid w:val="006E6A37"/>
    <w:rsid w:val="006E757C"/>
    <w:rsid w:val="006E7A3B"/>
    <w:rsid w:val="006F078B"/>
    <w:rsid w:val="006F197D"/>
    <w:rsid w:val="006F1C10"/>
    <w:rsid w:val="006F3090"/>
    <w:rsid w:val="006F51B1"/>
    <w:rsid w:val="006F62E5"/>
    <w:rsid w:val="006F790A"/>
    <w:rsid w:val="006F7B52"/>
    <w:rsid w:val="006F7BC9"/>
    <w:rsid w:val="00700AFA"/>
    <w:rsid w:val="00701935"/>
    <w:rsid w:val="0070207E"/>
    <w:rsid w:val="00702EA1"/>
    <w:rsid w:val="00702F92"/>
    <w:rsid w:val="00703F28"/>
    <w:rsid w:val="007044D2"/>
    <w:rsid w:val="0070458B"/>
    <w:rsid w:val="00704CDB"/>
    <w:rsid w:val="0070594A"/>
    <w:rsid w:val="00705E20"/>
    <w:rsid w:val="007060C9"/>
    <w:rsid w:val="00710C85"/>
    <w:rsid w:val="00710DC0"/>
    <w:rsid w:val="00710E68"/>
    <w:rsid w:val="00712B04"/>
    <w:rsid w:val="00712F09"/>
    <w:rsid w:val="00713116"/>
    <w:rsid w:val="00714D5A"/>
    <w:rsid w:val="007151A0"/>
    <w:rsid w:val="00715488"/>
    <w:rsid w:val="00715A61"/>
    <w:rsid w:val="00715C85"/>
    <w:rsid w:val="007160F6"/>
    <w:rsid w:val="00716B96"/>
    <w:rsid w:val="007170AC"/>
    <w:rsid w:val="00717974"/>
    <w:rsid w:val="00717B9B"/>
    <w:rsid w:val="00717CD3"/>
    <w:rsid w:val="007200F1"/>
    <w:rsid w:val="00720947"/>
    <w:rsid w:val="0072180D"/>
    <w:rsid w:val="00721A45"/>
    <w:rsid w:val="007222B3"/>
    <w:rsid w:val="00722662"/>
    <w:rsid w:val="00722669"/>
    <w:rsid w:val="00723AF4"/>
    <w:rsid w:val="00723FBD"/>
    <w:rsid w:val="007249CF"/>
    <w:rsid w:val="00725033"/>
    <w:rsid w:val="007252DA"/>
    <w:rsid w:val="007254FA"/>
    <w:rsid w:val="00726C74"/>
    <w:rsid w:val="007273E0"/>
    <w:rsid w:val="00727AAD"/>
    <w:rsid w:val="00731A1E"/>
    <w:rsid w:val="00731D01"/>
    <w:rsid w:val="00732563"/>
    <w:rsid w:val="007332F1"/>
    <w:rsid w:val="00733B43"/>
    <w:rsid w:val="00734753"/>
    <w:rsid w:val="007355FB"/>
    <w:rsid w:val="007359D9"/>
    <w:rsid w:val="00735D53"/>
    <w:rsid w:val="00737AB0"/>
    <w:rsid w:val="00740166"/>
    <w:rsid w:val="00741832"/>
    <w:rsid w:val="00742769"/>
    <w:rsid w:val="00742EFA"/>
    <w:rsid w:val="0074305E"/>
    <w:rsid w:val="0074324F"/>
    <w:rsid w:val="007437BD"/>
    <w:rsid w:val="0074422F"/>
    <w:rsid w:val="007446AA"/>
    <w:rsid w:val="007459C5"/>
    <w:rsid w:val="00747564"/>
    <w:rsid w:val="007515EE"/>
    <w:rsid w:val="00752F6C"/>
    <w:rsid w:val="00752F8F"/>
    <w:rsid w:val="00752F9B"/>
    <w:rsid w:val="007556E9"/>
    <w:rsid w:val="00755A12"/>
    <w:rsid w:val="00755E5F"/>
    <w:rsid w:val="007565BC"/>
    <w:rsid w:val="007578C3"/>
    <w:rsid w:val="00757B09"/>
    <w:rsid w:val="00757F1C"/>
    <w:rsid w:val="007627C0"/>
    <w:rsid w:val="007637FE"/>
    <w:rsid w:val="00765422"/>
    <w:rsid w:val="00765A7D"/>
    <w:rsid w:val="00765D52"/>
    <w:rsid w:val="007661AE"/>
    <w:rsid w:val="00766E64"/>
    <w:rsid w:val="00767FCA"/>
    <w:rsid w:val="007703C4"/>
    <w:rsid w:val="00771B17"/>
    <w:rsid w:val="00772768"/>
    <w:rsid w:val="00772D66"/>
    <w:rsid w:val="00772EE3"/>
    <w:rsid w:val="007732CC"/>
    <w:rsid w:val="007751C8"/>
    <w:rsid w:val="00775CC3"/>
    <w:rsid w:val="007765B9"/>
    <w:rsid w:val="0077660D"/>
    <w:rsid w:val="00776FAC"/>
    <w:rsid w:val="00777501"/>
    <w:rsid w:val="00777874"/>
    <w:rsid w:val="0077790D"/>
    <w:rsid w:val="00780577"/>
    <w:rsid w:val="00780F1F"/>
    <w:rsid w:val="0078120B"/>
    <w:rsid w:val="0078126C"/>
    <w:rsid w:val="00782858"/>
    <w:rsid w:val="007838AF"/>
    <w:rsid w:val="00783F22"/>
    <w:rsid w:val="00784621"/>
    <w:rsid w:val="00784BC7"/>
    <w:rsid w:val="00785352"/>
    <w:rsid w:val="007856D0"/>
    <w:rsid w:val="00785EBF"/>
    <w:rsid w:val="00785EC1"/>
    <w:rsid w:val="00787587"/>
    <w:rsid w:val="007900EB"/>
    <w:rsid w:val="007904E2"/>
    <w:rsid w:val="00790575"/>
    <w:rsid w:val="007926A9"/>
    <w:rsid w:val="007931E6"/>
    <w:rsid w:val="00794020"/>
    <w:rsid w:val="00794D32"/>
    <w:rsid w:val="00795DB3"/>
    <w:rsid w:val="0079628C"/>
    <w:rsid w:val="00796E01"/>
    <w:rsid w:val="007A080C"/>
    <w:rsid w:val="007A113A"/>
    <w:rsid w:val="007A20B9"/>
    <w:rsid w:val="007A3F55"/>
    <w:rsid w:val="007A42FB"/>
    <w:rsid w:val="007A595F"/>
    <w:rsid w:val="007A5A11"/>
    <w:rsid w:val="007A5EE0"/>
    <w:rsid w:val="007A6657"/>
    <w:rsid w:val="007A68D3"/>
    <w:rsid w:val="007A76F4"/>
    <w:rsid w:val="007A797C"/>
    <w:rsid w:val="007A7BA8"/>
    <w:rsid w:val="007B093B"/>
    <w:rsid w:val="007B0A82"/>
    <w:rsid w:val="007B13C6"/>
    <w:rsid w:val="007B197D"/>
    <w:rsid w:val="007B1A98"/>
    <w:rsid w:val="007B1B9B"/>
    <w:rsid w:val="007B1E5D"/>
    <w:rsid w:val="007B24D5"/>
    <w:rsid w:val="007B3363"/>
    <w:rsid w:val="007B3FA7"/>
    <w:rsid w:val="007B47B9"/>
    <w:rsid w:val="007B56A4"/>
    <w:rsid w:val="007B7745"/>
    <w:rsid w:val="007B7826"/>
    <w:rsid w:val="007B7C75"/>
    <w:rsid w:val="007C1215"/>
    <w:rsid w:val="007C127F"/>
    <w:rsid w:val="007C3069"/>
    <w:rsid w:val="007C3D75"/>
    <w:rsid w:val="007C3F3F"/>
    <w:rsid w:val="007C45A6"/>
    <w:rsid w:val="007C4A2A"/>
    <w:rsid w:val="007C52F3"/>
    <w:rsid w:val="007C5486"/>
    <w:rsid w:val="007C602D"/>
    <w:rsid w:val="007C6275"/>
    <w:rsid w:val="007C67F5"/>
    <w:rsid w:val="007C6A15"/>
    <w:rsid w:val="007C7546"/>
    <w:rsid w:val="007D1B7A"/>
    <w:rsid w:val="007D321B"/>
    <w:rsid w:val="007D3879"/>
    <w:rsid w:val="007D3946"/>
    <w:rsid w:val="007D3A0B"/>
    <w:rsid w:val="007D3E35"/>
    <w:rsid w:val="007D453C"/>
    <w:rsid w:val="007D58E1"/>
    <w:rsid w:val="007D5BC8"/>
    <w:rsid w:val="007D6452"/>
    <w:rsid w:val="007D77B2"/>
    <w:rsid w:val="007D7A6C"/>
    <w:rsid w:val="007E0CAC"/>
    <w:rsid w:val="007E1CEC"/>
    <w:rsid w:val="007E1D0B"/>
    <w:rsid w:val="007E1E2B"/>
    <w:rsid w:val="007E29F3"/>
    <w:rsid w:val="007E38CA"/>
    <w:rsid w:val="007E42D9"/>
    <w:rsid w:val="007E4657"/>
    <w:rsid w:val="007E4DC1"/>
    <w:rsid w:val="007E526C"/>
    <w:rsid w:val="007E611E"/>
    <w:rsid w:val="007E68AB"/>
    <w:rsid w:val="007F115A"/>
    <w:rsid w:val="007F14B3"/>
    <w:rsid w:val="007F19E4"/>
    <w:rsid w:val="007F2024"/>
    <w:rsid w:val="007F2BD2"/>
    <w:rsid w:val="007F2FF8"/>
    <w:rsid w:val="007F4765"/>
    <w:rsid w:val="007F612F"/>
    <w:rsid w:val="007F67B9"/>
    <w:rsid w:val="007F784B"/>
    <w:rsid w:val="008003E5"/>
    <w:rsid w:val="008004F7"/>
    <w:rsid w:val="0080086F"/>
    <w:rsid w:val="00800CE9"/>
    <w:rsid w:val="00803B0C"/>
    <w:rsid w:val="00804E57"/>
    <w:rsid w:val="00805234"/>
    <w:rsid w:val="00805637"/>
    <w:rsid w:val="008063D6"/>
    <w:rsid w:val="00806BC1"/>
    <w:rsid w:val="00810166"/>
    <w:rsid w:val="00810365"/>
    <w:rsid w:val="00812AD0"/>
    <w:rsid w:val="0081319E"/>
    <w:rsid w:val="008138FE"/>
    <w:rsid w:val="00813A49"/>
    <w:rsid w:val="008143D8"/>
    <w:rsid w:val="00815382"/>
    <w:rsid w:val="00815914"/>
    <w:rsid w:val="00816DDC"/>
    <w:rsid w:val="00816E3A"/>
    <w:rsid w:val="00816E92"/>
    <w:rsid w:val="00817ABA"/>
    <w:rsid w:val="00821873"/>
    <w:rsid w:val="008219E2"/>
    <w:rsid w:val="00821B02"/>
    <w:rsid w:val="00821E98"/>
    <w:rsid w:val="008230CA"/>
    <w:rsid w:val="00825375"/>
    <w:rsid w:val="00826433"/>
    <w:rsid w:val="008264C9"/>
    <w:rsid w:val="00826E53"/>
    <w:rsid w:val="008273BB"/>
    <w:rsid w:val="00827E08"/>
    <w:rsid w:val="00831810"/>
    <w:rsid w:val="008319DB"/>
    <w:rsid w:val="008319DD"/>
    <w:rsid w:val="00831CCC"/>
    <w:rsid w:val="00833707"/>
    <w:rsid w:val="00833E7C"/>
    <w:rsid w:val="0083504B"/>
    <w:rsid w:val="008351BB"/>
    <w:rsid w:val="008356D8"/>
    <w:rsid w:val="00836489"/>
    <w:rsid w:val="008373FC"/>
    <w:rsid w:val="0083788E"/>
    <w:rsid w:val="00840007"/>
    <w:rsid w:val="00841DA5"/>
    <w:rsid w:val="00842B33"/>
    <w:rsid w:val="00843346"/>
    <w:rsid w:val="00844C07"/>
    <w:rsid w:val="00844E9E"/>
    <w:rsid w:val="00845393"/>
    <w:rsid w:val="00845EDD"/>
    <w:rsid w:val="00846E5D"/>
    <w:rsid w:val="00847549"/>
    <w:rsid w:val="00850507"/>
    <w:rsid w:val="00850755"/>
    <w:rsid w:val="008508B4"/>
    <w:rsid w:val="008513BB"/>
    <w:rsid w:val="008534BD"/>
    <w:rsid w:val="008537DF"/>
    <w:rsid w:val="00853B6A"/>
    <w:rsid w:val="00853CC0"/>
    <w:rsid w:val="0085464D"/>
    <w:rsid w:val="00855970"/>
    <w:rsid w:val="008562AD"/>
    <w:rsid w:val="0085640F"/>
    <w:rsid w:val="00856847"/>
    <w:rsid w:val="00856B16"/>
    <w:rsid w:val="00860087"/>
    <w:rsid w:val="00864867"/>
    <w:rsid w:val="0086496F"/>
    <w:rsid w:val="008651C9"/>
    <w:rsid w:val="00865F67"/>
    <w:rsid w:val="0086702F"/>
    <w:rsid w:val="00867508"/>
    <w:rsid w:val="00867626"/>
    <w:rsid w:val="00867D42"/>
    <w:rsid w:val="00870173"/>
    <w:rsid w:val="008702F9"/>
    <w:rsid w:val="00870EA5"/>
    <w:rsid w:val="0087199A"/>
    <w:rsid w:val="00873371"/>
    <w:rsid w:val="00875685"/>
    <w:rsid w:val="008759DB"/>
    <w:rsid w:val="00875C76"/>
    <w:rsid w:val="00876108"/>
    <w:rsid w:val="00876DE5"/>
    <w:rsid w:val="008779FC"/>
    <w:rsid w:val="00881545"/>
    <w:rsid w:val="008819C7"/>
    <w:rsid w:val="00881AC1"/>
    <w:rsid w:val="00883164"/>
    <w:rsid w:val="0088383E"/>
    <w:rsid w:val="0088397C"/>
    <w:rsid w:val="0088426F"/>
    <w:rsid w:val="008848E2"/>
    <w:rsid w:val="00884979"/>
    <w:rsid w:val="00884A28"/>
    <w:rsid w:val="00885B09"/>
    <w:rsid w:val="0088637B"/>
    <w:rsid w:val="008864CC"/>
    <w:rsid w:val="00886623"/>
    <w:rsid w:val="00887B51"/>
    <w:rsid w:val="0089053B"/>
    <w:rsid w:val="00890CCA"/>
    <w:rsid w:val="00891019"/>
    <w:rsid w:val="008913CA"/>
    <w:rsid w:val="00891420"/>
    <w:rsid w:val="00891822"/>
    <w:rsid w:val="0089249A"/>
    <w:rsid w:val="0089254D"/>
    <w:rsid w:val="00892A0D"/>
    <w:rsid w:val="008939DC"/>
    <w:rsid w:val="00895148"/>
    <w:rsid w:val="00896B19"/>
    <w:rsid w:val="008977A0"/>
    <w:rsid w:val="00897D35"/>
    <w:rsid w:val="008A067F"/>
    <w:rsid w:val="008A0967"/>
    <w:rsid w:val="008A15A9"/>
    <w:rsid w:val="008A163E"/>
    <w:rsid w:val="008A3DED"/>
    <w:rsid w:val="008A4073"/>
    <w:rsid w:val="008A40AD"/>
    <w:rsid w:val="008A4AB2"/>
    <w:rsid w:val="008A5F58"/>
    <w:rsid w:val="008A5F91"/>
    <w:rsid w:val="008B0027"/>
    <w:rsid w:val="008B3823"/>
    <w:rsid w:val="008B4426"/>
    <w:rsid w:val="008B4C9D"/>
    <w:rsid w:val="008B5ECE"/>
    <w:rsid w:val="008B60EB"/>
    <w:rsid w:val="008B6284"/>
    <w:rsid w:val="008B7275"/>
    <w:rsid w:val="008B78B8"/>
    <w:rsid w:val="008B7C24"/>
    <w:rsid w:val="008C0D22"/>
    <w:rsid w:val="008C1377"/>
    <w:rsid w:val="008C27ED"/>
    <w:rsid w:val="008C4D48"/>
    <w:rsid w:val="008C6F45"/>
    <w:rsid w:val="008C74CE"/>
    <w:rsid w:val="008C76D3"/>
    <w:rsid w:val="008C79A9"/>
    <w:rsid w:val="008D0604"/>
    <w:rsid w:val="008D0DD7"/>
    <w:rsid w:val="008D1230"/>
    <w:rsid w:val="008D125D"/>
    <w:rsid w:val="008D3358"/>
    <w:rsid w:val="008D33B3"/>
    <w:rsid w:val="008D4CDD"/>
    <w:rsid w:val="008D599F"/>
    <w:rsid w:val="008D59BD"/>
    <w:rsid w:val="008D5D71"/>
    <w:rsid w:val="008D6342"/>
    <w:rsid w:val="008D728C"/>
    <w:rsid w:val="008D7A41"/>
    <w:rsid w:val="008E01BA"/>
    <w:rsid w:val="008E0295"/>
    <w:rsid w:val="008E22E0"/>
    <w:rsid w:val="008E332F"/>
    <w:rsid w:val="008E4579"/>
    <w:rsid w:val="008E4F35"/>
    <w:rsid w:val="008E66A9"/>
    <w:rsid w:val="008F09B8"/>
    <w:rsid w:val="008F1933"/>
    <w:rsid w:val="008F1E48"/>
    <w:rsid w:val="008F2899"/>
    <w:rsid w:val="008F28D9"/>
    <w:rsid w:val="008F2B10"/>
    <w:rsid w:val="008F2E30"/>
    <w:rsid w:val="008F3713"/>
    <w:rsid w:val="008F37B6"/>
    <w:rsid w:val="008F3BBE"/>
    <w:rsid w:val="008F3E2B"/>
    <w:rsid w:val="008F520F"/>
    <w:rsid w:val="008F6133"/>
    <w:rsid w:val="008F61C3"/>
    <w:rsid w:val="008F7F1D"/>
    <w:rsid w:val="009007E4"/>
    <w:rsid w:val="00900A33"/>
    <w:rsid w:val="00900DE2"/>
    <w:rsid w:val="00900E6B"/>
    <w:rsid w:val="00901B88"/>
    <w:rsid w:val="0090200B"/>
    <w:rsid w:val="00902360"/>
    <w:rsid w:val="00905236"/>
    <w:rsid w:val="009053D9"/>
    <w:rsid w:val="00905D84"/>
    <w:rsid w:val="00906273"/>
    <w:rsid w:val="009065DD"/>
    <w:rsid w:val="00911735"/>
    <w:rsid w:val="00911976"/>
    <w:rsid w:val="00911E38"/>
    <w:rsid w:val="00911ED1"/>
    <w:rsid w:val="0091407C"/>
    <w:rsid w:val="00914984"/>
    <w:rsid w:val="00915667"/>
    <w:rsid w:val="0091590E"/>
    <w:rsid w:val="00915D1A"/>
    <w:rsid w:val="00915F1F"/>
    <w:rsid w:val="00916C65"/>
    <w:rsid w:val="00917AAC"/>
    <w:rsid w:val="00917D3F"/>
    <w:rsid w:val="00920C49"/>
    <w:rsid w:val="0092363E"/>
    <w:rsid w:val="00924563"/>
    <w:rsid w:val="0092677E"/>
    <w:rsid w:val="00927C2E"/>
    <w:rsid w:val="00927F4B"/>
    <w:rsid w:val="00930317"/>
    <w:rsid w:val="00930424"/>
    <w:rsid w:val="00930469"/>
    <w:rsid w:val="009304A6"/>
    <w:rsid w:val="009308A4"/>
    <w:rsid w:val="009310E0"/>
    <w:rsid w:val="00931419"/>
    <w:rsid w:val="00931C9C"/>
    <w:rsid w:val="009327EF"/>
    <w:rsid w:val="00933B4F"/>
    <w:rsid w:val="00933C57"/>
    <w:rsid w:val="00933F85"/>
    <w:rsid w:val="0093649F"/>
    <w:rsid w:val="0093699A"/>
    <w:rsid w:val="0093710B"/>
    <w:rsid w:val="00937384"/>
    <w:rsid w:val="0093756D"/>
    <w:rsid w:val="009376FB"/>
    <w:rsid w:val="00937C22"/>
    <w:rsid w:val="009408F3"/>
    <w:rsid w:val="00941F3D"/>
    <w:rsid w:val="0094266F"/>
    <w:rsid w:val="0094331B"/>
    <w:rsid w:val="0094348C"/>
    <w:rsid w:val="00943B68"/>
    <w:rsid w:val="00943D12"/>
    <w:rsid w:val="00944001"/>
    <w:rsid w:val="009449F5"/>
    <w:rsid w:val="00946F48"/>
    <w:rsid w:val="00947173"/>
    <w:rsid w:val="00947267"/>
    <w:rsid w:val="0094768C"/>
    <w:rsid w:val="00950000"/>
    <w:rsid w:val="0095035E"/>
    <w:rsid w:val="00951850"/>
    <w:rsid w:val="009521AF"/>
    <w:rsid w:val="00952672"/>
    <w:rsid w:val="00952D8C"/>
    <w:rsid w:val="0095326A"/>
    <w:rsid w:val="0095355A"/>
    <w:rsid w:val="00953E83"/>
    <w:rsid w:val="00954093"/>
    <w:rsid w:val="00954A27"/>
    <w:rsid w:val="00957E32"/>
    <w:rsid w:val="00960699"/>
    <w:rsid w:val="00960972"/>
    <w:rsid w:val="009611EE"/>
    <w:rsid w:val="009619B0"/>
    <w:rsid w:val="009623CF"/>
    <w:rsid w:val="00962829"/>
    <w:rsid w:val="00962EEB"/>
    <w:rsid w:val="0096306D"/>
    <w:rsid w:val="009635AE"/>
    <w:rsid w:val="009635F8"/>
    <w:rsid w:val="00963772"/>
    <w:rsid w:val="00963AAF"/>
    <w:rsid w:val="00963E4A"/>
    <w:rsid w:val="00964219"/>
    <w:rsid w:val="00964834"/>
    <w:rsid w:val="009670A2"/>
    <w:rsid w:val="00967381"/>
    <w:rsid w:val="0096745D"/>
    <w:rsid w:val="009731CF"/>
    <w:rsid w:val="0097389E"/>
    <w:rsid w:val="00973C94"/>
    <w:rsid w:val="00973DB2"/>
    <w:rsid w:val="00980FB5"/>
    <w:rsid w:val="00981F2C"/>
    <w:rsid w:val="00982804"/>
    <w:rsid w:val="00982EDE"/>
    <w:rsid w:val="00983413"/>
    <w:rsid w:val="009837F0"/>
    <w:rsid w:val="00983D66"/>
    <w:rsid w:val="00984315"/>
    <w:rsid w:val="009846EC"/>
    <w:rsid w:val="00985042"/>
    <w:rsid w:val="00985C26"/>
    <w:rsid w:val="0098636A"/>
    <w:rsid w:val="00986DC1"/>
    <w:rsid w:val="00986FC1"/>
    <w:rsid w:val="00987653"/>
    <w:rsid w:val="00987A30"/>
    <w:rsid w:val="00987F2D"/>
    <w:rsid w:val="009906BD"/>
    <w:rsid w:val="0099100D"/>
    <w:rsid w:val="009913DD"/>
    <w:rsid w:val="00991C6B"/>
    <w:rsid w:val="00992EBE"/>
    <w:rsid w:val="009937CE"/>
    <w:rsid w:val="00994B89"/>
    <w:rsid w:val="0099570B"/>
    <w:rsid w:val="00995B3A"/>
    <w:rsid w:val="00997E30"/>
    <w:rsid w:val="009A03BE"/>
    <w:rsid w:val="009A0C68"/>
    <w:rsid w:val="009A195E"/>
    <w:rsid w:val="009A2474"/>
    <w:rsid w:val="009A2CDA"/>
    <w:rsid w:val="009A3E37"/>
    <w:rsid w:val="009A4160"/>
    <w:rsid w:val="009A4288"/>
    <w:rsid w:val="009A4677"/>
    <w:rsid w:val="009A4E1E"/>
    <w:rsid w:val="009A7016"/>
    <w:rsid w:val="009A758B"/>
    <w:rsid w:val="009A763E"/>
    <w:rsid w:val="009B097D"/>
    <w:rsid w:val="009B2A57"/>
    <w:rsid w:val="009B2EE0"/>
    <w:rsid w:val="009B3CDF"/>
    <w:rsid w:val="009B4950"/>
    <w:rsid w:val="009B62DA"/>
    <w:rsid w:val="009B655C"/>
    <w:rsid w:val="009C10AF"/>
    <w:rsid w:val="009C1C43"/>
    <w:rsid w:val="009C22AD"/>
    <w:rsid w:val="009C2DE1"/>
    <w:rsid w:val="009C3715"/>
    <w:rsid w:val="009C3FB1"/>
    <w:rsid w:val="009C443B"/>
    <w:rsid w:val="009C4894"/>
    <w:rsid w:val="009C4F0F"/>
    <w:rsid w:val="009C5D5B"/>
    <w:rsid w:val="009C6229"/>
    <w:rsid w:val="009C6F76"/>
    <w:rsid w:val="009C7868"/>
    <w:rsid w:val="009C7E67"/>
    <w:rsid w:val="009D11CD"/>
    <w:rsid w:val="009D2565"/>
    <w:rsid w:val="009D29F8"/>
    <w:rsid w:val="009D2D6B"/>
    <w:rsid w:val="009D3F8F"/>
    <w:rsid w:val="009D4564"/>
    <w:rsid w:val="009D5992"/>
    <w:rsid w:val="009D758B"/>
    <w:rsid w:val="009D7FF1"/>
    <w:rsid w:val="009E1351"/>
    <w:rsid w:val="009E24B7"/>
    <w:rsid w:val="009E39F5"/>
    <w:rsid w:val="009E4853"/>
    <w:rsid w:val="009E5094"/>
    <w:rsid w:val="009E56A0"/>
    <w:rsid w:val="009E6683"/>
    <w:rsid w:val="009E671F"/>
    <w:rsid w:val="009E7A1B"/>
    <w:rsid w:val="009E7AF1"/>
    <w:rsid w:val="009F0BA2"/>
    <w:rsid w:val="009F0C71"/>
    <w:rsid w:val="009F0EA6"/>
    <w:rsid w:val="009F175C"/>
    <w:rsid w:val="009F2CBF"/>
    <w:rsid w:val="009F2E35"/>
    <w:rsid w:val="009F2ED4"/>
    <w:rsid w:val="009F3C50"/>
    <w:rsid w:val="009F42F1"/>
    <w:rsid w:val="009F4E03"/>
    <w:rsid w:val="009F623C"/>
    <w:rsid w:val="009F654F"/>
    <w:rsid w:val="009F6732"/>
    <w:rsid w:val="009F6B6E"/>
    <w:rsid w:val="009F7332"/>
    <w:rsid w:val="009F77F4"/>
    <w:rsid w:val="009F78A4"/>
    <w:rsid w:val="00A0023F"/>
    <w:rsid w:val="00A00462"/>
    <w:rsid w:val="00A01ADC"/>
    <w:rsid w:val="00A01B88"/>
    <w:rsid w:val="00A02E1B"/>
    <w:rsid w:val="00A02F3A"/>
    <w:rsid w:val="00A03679"/>
    <w:rsid w:val="00A036C5"/>
    <w:rsid w:val="00A03C72"/>
    <w:rsid w:val="00A05BE1"/>
    <w:rsid w:val="00A061B7"/>
    <w:rsid w:val="00A06685"/>
    <w:rsid w:val="00A06C34"/>
    <w:rsid w:val="00A0783F"/>
    <w:rsid w:val="00A103A2"/>
    <w:rsid w:val="00A13EB1"/>
    <w:rsid w:val="00A14786"/>
    <w:rsid w:val="00A14BDB"/>
    <w:rsid w:val="00A1577B"/>
    <w:rsid w:val="00A15A39"/>
    <w:rsid w:val="00A16AE3"/>
    <w:rsid w:val="00A16F3D"/>
    <w:rsid w:val="00A17334"/>
    <w:rsid w:val="00A17514"/>
    <w:rsid w:val="00A1791D"/>
    <w:rsid w:val="00A17D20"/>
    <w:rsid w:val="00A20050"/>
    <w:rsid w:val="00A20917"/>
    <w:rsid w:val="00A222B6"/>
    <w:rsid w:val="00A22C36"/>
    <w:rsid w:val="00A24571"/>
    <w:rsid w:val="00A25570"/>
    <w:rsid w:val="00A257C9"/>
    <w:rsid w:val="00A25801"/>
    <w:rsid w:val="00A259A6"/>
    <w:rsid w:val="00A25C6B"/>
    <w:rsid w:val="00A27924"/>
    <w:rsid w:val="00A304AE"/>
    <w:rsid w:val="00A30C1D"/>
    <w:rsid w:val="00A31BD5"/>
    <w:rsid w:val="00A329D5"/>
    <w:rsid w:val="00A32E41"/>
    <w:rsid w:val="00A34DE8"/>
    <w:rsid w:val="00A35851"/>
    <w:rsid w:val="00A35BAC"/>
    <w:rsid w:val="00A35CA5"/>
    <w:rsid w:val="00A36B58"/>
    <w:rsid w:val="00A373AF"/>
    <w:rsid w:val="00A375E0"/>
    <w:rsid w:val="00A376CF"/>
    <w:rsid w:val="00A37A72"/>
    <w:rsid w:val="00A40034"/>
    <w:rsid w:val="00A4008E"/>
    <w:rsid w:val="00A401CC"/>
    <w:rsid w:val="00A40C25"/>
    <w:rsid w:val="00A40CB3"/>
    <w:rsid w:val="00A40FAD"/>
    <w:rsid w:val="00A41C8E"/>
    <w:rsid w:val="00A41F15"/>
    <w:rsid w:val="00A42F46"/>
    <w:rsid w:val="00A43546"/>
    <w:rsid w:val="00A43D46"/>
    <w:rsid w:val="00A43FC2"/>
    <w:rsid w:val="00A43FE2"/>
    <w:rsid w:val="00A44720"/>
    <w:rsid w:val="00A44B84"/>
    <w:rsid w:val="00A44D49"/>
    <w:rsid w:val="00A46D1D"/>
    <w:rsid w:val="00A46F75"/>
    <w:rsid w:val="00A47E32"/>
    <w:rsid w:val="00A50081"/>
    <w:rsid w:val="00A514C3"/>
    <w:rsid w:val="00A51EA5"/>
    <w:rsid w:val="00A51F0F"/>
    <w:rsid w:val="00A527E0"/>
    <w:rsid w:val="00A53A23"/>
    <w:rsid w:val="00A53EBC"/>
    <w:rsid w:val="00A56301"/>
    <w:rsid w:val="00A56DA4"/>
    <w:rsid w:val="00A60001"/>
    <w:rsid w:val="00A60C86"/>
    <w:rsid w:val="00A60D51"/>
    <w:rsid w:val="00A6292C"/>
    <w:rsid w:val="00A63324"/>
    <w:rsid w:val="00A63F60"/>
    <w:rsid w:val="00A64843"/>
    <w:rsid w:val="00A65B18"/>
    <w:rsid w:val="00A66909"/>
    <w:rsid w:val="00A67AE3"/>
    <w:rsid w:val="00A70268"/>
    <w:rsid w:val="00A707A9"/>
    <w:rsid w:val="00A713AB"/>
    <w:rsid w:val="00A72476"/>
    <w:rsid w:val="00A72826"/>
    <w:rsid w:val="00A734B1"/>
    <w:rsid w:val="00A736A9"/>
    <w:rsid w:val="00A7504A"/>
    <w:rsid w:val="00A75889"/>
    <w:rsid w:val="00A771C3"/>
    <w:rsid w:val="00A809AD"/>
    <w:rsid w:val="00A80DF7"/>
    <w:rsid w:val="00A81676"/>
    <w:rsid w:val="00A81847"/>
    <w:rsid w:val="00A81C47"/>
    <w:rsid w:val="00A81E3A"/>
    <w:rsid w:val="00A82F80"/>
    <w:rsid w:val="00A8334F"/>
    <w:rsid w:val="00A83A99"/>
    <w:rsid w:val="00A83B90"/>
    <w:rsid w:val="00A83DC0"/>
    <w:rsid w:val="00A84D6C"/>
    <w:rsid w:val="00A85967"/>
    <w:rsid w:val="00A8690F"/>
    <w:rsid w:val="00A86B1A"/>
    <w:rsid w:val="00A87704"/>
    <w:rsid w:val="00A87771"/>
    <w:rsid w:val="00A87B7F"/>
    <w:rsid w:val="00A87EDA"/>
    <w:rsid w:val="00A90E8C"/>
    <w:rsid w:val="00A9110C"/>
    <w:rsid w:val="00A91571"/>
    <w:rsid w:val="00A921BA"/>
    <w:rsid w:val="00A92798"/>
    <w:rsid w:val="00A935B3"/>
    <w:rsid w:val="00A95157"/>
    <w:rsid w:val="00A9542A"/>
    <w:rsid w:val="00A965BA"/>
    <w:rsid w:val="00A973FD"/>
    <w:rsid w:val="00A97721"/>
    <w:rsid w:val="00AA0C79"/>
    <w:rsid w:val="00AA2096"/>
    <w:rsid w:val="00AA341E"/>
    <w:rsid w:val="00AA43A9"/>
    <w:rsid w:val="00AA4AE7"/>
    <w:rsid w:val="00AA4C47"/>
    <w:rsid w:val="00AA5960"/>
    <w:rsid w:val="00AA641F"/>
    <w:rsid w:val="00AA767C"/>
    <w:rsid w:val="00AA7CA7"/>
    <w:rsid w:val="00AB0368"/>
    <w:rsid w:val="00AB0688"/>
    <w:rsid w:val="00AB1198"/>
    <w:rsid w:val="00AB198B"/>
    <w:rsid w:val="00AB1ADF"/>
    <w:rsid w:val="00AB225B"/>
    <w:rsid w:val="00AB275C"/>
    <w:rsid w:val="00AB3266"/>
    <w:rsid w:val="00AB377E"/>
    <w:rsid w:val="00AB3D64"/>
    <w:rsid w:val="00AB5D86"/>
    <w:rsid w:val="00AB6B10"/>
    <w:rsid w:val="00AB6B34"/>
    <w:rsid w:val="00AB6B6C"/>
    <w:rsid w:val="00AB7FE4"/>
    <w:rsid w:val="00AC01BE"/>
    <w:rsid w:val="00AC145B"/>
    <w:rsid w:val="00AC1776"/>
    <w:rsid w:val="00AC4C96"/>
    <w:rsid w:val="00AC4EC5"/>
    <w:rsid w:val="00AC4F31"/>
    <w:rsid w:val="00AC50F7"/>
    <w:rsid w:val="00AC568B"/>
    <w:rsid w:val="00AC5E0F"/>
    <w:rsid w:val="00AC69B4"/>
    <w:rsid w:val="00AC6B91"/>
    <w:rsid w:val="00AC7F24"/>
    <w:rsid w:val="00AD04E8"/>
    <w:rsid w:val="00AD0A7E"/>
    <w:rsid w:val="00AD0B01"/>
    <w:rsid w:val="00AD1104"/>
    <w:rsid w:val="00AD119D"/>
    <w:rsid w:val="00AD12E6"/>
    <w:rsid w:val="00AD1921"/>
    <w:rsid w:val="00AD19AD"/>
    <w:rsid w:val="00AD1BC4"/>
    <w:rsid w:val="00AD2590"/>
    <w:rsid w:val="00AD34BC"/>
    <w:rsid w:val="00AD437A"/>
    <w:rsid w:val="00AD450D"/>
    <w:rsid w:val="00AD4828"/>
    <w:rsid w:val="00AD4B4F"/>
    <w:rsid w:val="00AD4E8B"/>
    <w:rsid w:val="00AD5275"/>
    <w:rsid w:val="00AD6DF1"/>
    <w:rsid w:val="00AD6E76"/>
    <w:rsid w:val="00AD714B"/>
    <w:rsid w:val="00AD721F"/>
    <w:rsid w:val="00AD74A3"/>
    <w:rsid w:val="00AD778C"/>
    <w:rsid w:val="00AE23DA"/>
    <w:rsid w:val="00AE3261"/>
    <w:rsid w:val="00AE431F"/>
    <w:rsid w:val="00AE460E"/>
    <w:rsid w:val="00AE52EF"/>
    <w:rsid w:val="00AE57BC"/>
    <w:rsid w:val="00AE6056"/>
    <w:rsid w:val="00AE6062"/>
    <w:rsid w:val="00AE75D8"/>
    <w:rsid w:val="00AF02DA"/>
    <w:rsid w:val="00AF09DD"/>
    <w:rsid w:val="00AF0D38"/>
    <w:rsid w:val="00AF200B"/>
    <w:rsid w:val="00AF34BC"/>
    <w:rsid w:val="00AF3EB3"/>
    <w:rsid w:val="00AF51F0"/>
    <w:rsid w:val="00AF6191"/>
    <w:rsid w:val="00AF6C45"/>
    <w:rsid w:val="00AF7B2F"/>
    <w:rsid w:val="00B01545"/>
    <w:rsid w:val="00B01B71"/>
    <w:rsid w:val="00B02005"/>
    <w:rsid w:val="00B04DB5"/>
    <w:rsid w:val="00B050D6"/>
    <w:rsid w:val="00B05863"/>
    <w:rsid w:val="00B0598A"/>
    <w:rsid w:val="00B0713D"/>
    <w:rsid w:val="00B07A66"/>
    <w:rsid w:val="00B07EF2"/>
    <w:rsid w:val="00B100C1"/>
    <w:rsid w:val="00B110D6"/>
    <w:rsid w:val="00B114A3"/>
    <w:rsid w:val="00B12E4A"/>
    <w:rsid w:val="00B132D6"/>
    <w:rsid w:val="00B13C58"/>
    <w:rsid w:val="00B14544"/>
    <w:rsid w:val="00B15636"/>
    <w:rsid w:val="00B15AAE"/>
    <w:rsid w:val="00B15D4B"/>
    <w:rsid w:val="00B162F1"/>
    <w:rsid w:val="00B16CB5"/>
    <w:rsid w:val="00B17862"/>
    <w:rsid w:val="00B20005"/>
    <w:rsid w:val="00B2038A"/>
    <w:rsid w:val="00B21051"/>
    <w:rsid w:val="00B2379C"/>
    <w:rsid w:val="00B2385D"/>
    <w:rsid w:val="00B246FE"/>
    <w:rsid w:val="00B24CD3"/>
    <w:rsid w:val="00B2551E"/>
    <w:rsid w:val="00B26085"/>
    <w:rsid w:val="00B260D8"/>
    <w:rsid w:val="00B2794C"/>
    <w:rsid w:val="00B27C40"/>
    <w:rsid w:val="00B30135"/>
    <w:rsid w:val="00B30515"/>
    <w:rsid w:val="00B30980"/>
    <w:rsid w:val="00B31F1E"/>
    <w:rsid w:val="00B323D3"/>
    <w:rsid w:val="00B32615"/>
    <w:rsid w:val="00B328C2"/>
    <w:rsid w:val="00B342AC"/>
    <w:rsid w:val="00B344E7"/>
    <w:rsid w:val="00B34AAA"/>
    <w:rsid w:val="00B34B00"/>
    <w:rsid w:val="00B36055"/>
    <w:rsid w:val="00B36251"/>
    <w:rsid w:val="00B36E7A"/>
    <w:rsid w:val="00B37790"/>
    <w:rsid w:val="00B37B38"/>
    <w:rsid w:val="00B401EF"/>
    <w:rsid w:val="00B41D01"/>
    <w:rsid w:val="00B4237E"/>
    <w:rsid w:val="00B429F4"/>
    <w:rsid w:val="00B4410E"/>
    <w:rsid w:val="00B442ED"/>
    <w:rsid w:val="00B443DF"/>
    <w:rsid w:val="00B452C6"/>
    <w:rsid w:val="00B46712"/>
    <w:rsid w:val="00B4775B"/>
    <w:rsid w:val="00B531B5"/>
    <w:rsid w:val="00B552A5"/>
    <w:rsid w:val="00B554B5"/>
    <w:rsid w:val="00B557F1"/>
    <w:rsid w:val="00B55EC0"/>
    <w:rsid w:val="00B560F5"/>
    <w:rsid w:val="00B56805"/>
    <w:rsid w:val="00B56A09"/>
    <w:rsid w:val="00B57FC1"/>
    <w:rsid w:val="00B60430"/>
    <w:rsid w:val="00B60E7C"/>
    <w:rsid w:val="00B6133C"/>
    <w:rsid w:val="00B62329"/>
    <w:rsid w:val="00B62949"/>
    <w:rsid w:val="00B62BAA"/>
    <w:rsid w:val="00B643AE"/>
    <w:rsid w:val="00B64661"/>
    <w:rsid w:val="00B666B0"/>
    <w:rsid w:val="00B7069B"/>
    <w:rsid w:val="00B70D57"/>
    <w:rsid w:val="00B73A8E"/>
    <w:rsid w:val="00B74121"/>
    <w:rsid w:val="00B75653"/>
    <w:rsid w:val="00B75ED4"/>
    <w:rsid w:val="00B768D7"/>
    <w:rsid w:val="00B768FD"/>
    <w:rsid w:val="00B76BB8"/>
    <w:rsid w:val="00B77030"/>
    <w:rsid w:val="00B802D6"/>
    <w:rsid w:val="00B81CF4"/>
    <w:rsid w:val="00B82DDF"/>
    <w:rsid w:val="00B85243"/>
    <w:rsid w:val="00B85277"/>
    <w:rsid w:val="00B8547D"/>
    <w:rsid w:val="00B85A68"/>
    <w:rsid w:val="00B8797E"/>
    <w:rsid w:val="00B87FB1"/>
    <w:rsid w:val="00B90099"/>
    <w:rsid w:val="00B928F8"/>
    <w:rsid w:val="00B92BB3"/>
    <w:rsid w:val="00B930F0"/>
    <w:rsid w:val="00B931F0"/>
    <w:rsid w:val="00B9339C"/>
    <w:rsid w:val="00B93589"/>
    <w:rsid w:val="00B94236"/>
    <w:rsid w:val="00B94BDE"/>
    <w:rsid w:val="00B9590A"/>
    <w:rsid w:val="00B97A73"/>
    <w:rsid w:val="00BA008A"/>
    <w:rsid w:val="00BA0EB8"/>
    <w:rsid w:val="00BA1D32"/>
    <w:rsid w:val="00BA1F40"/>
    <w:rsid w:val="00BA33E6"/>
    <w:rsid w:val="00BA3A3E"/>
    <w:rsid w:val="00BA4157"/>
    <w:rsid w:val="00BA4D9D"/>
    <w:rsid w:val="00BA576F"/>
    <w:rsid w:val="00BA6C1C"/>
    <w:rsid w:val="00BB1509"/>
    <w:rsid w:val="00BB211D"/>
    <w:rsid w:val="00BB427B"/>
    <w:rsid w:val="00BB595C"/>
    <w:rsid w:val="00BB6E2F"/>
    <w:rsid w:val="00BB7C33"/>
    <w:rsid w:val="00BB7F3E"/>
    <w:rsid w:val="00BC02B7"/>
    <w:rsid w:val="00BC07D5"/>
    <w:rsid w:val="00BC0A6F"/>
    <w:rsid w:val="00BC0A90"/>
    <w:rsid w:val="00BC1C98"/>
    <w:rsid w:val="00BC36E1"/>
    <w:rsid w:val="00BC4044"/>
    <w:rsid w:val="00BC4EAE"/>
    <w:rsid w:val="00BC7D08"/>
    <w:rsid w:val="00BD116F"/>
    <w:rsid w:val="00BD139B"/>
    <w:rsid w:val="00BD15E8"/>
    <w:rsid w:val="00BD1ECC"/>
    <w:rsid w:val="00BD22E5"/>
    <w:rsid w:val="00BD369A"/>
    <w:rsid w:val="00BD3819"/>
    <w:rsid w:val="00BD53DC"/>
    <w:rsid w:val="00BD75BA"/>
    <w:rsid w:val="00BD783F"/>
    <w:rsid w:val="00BD78FE"/>
    <w:rsid w:val="00BD7C48"/>
    <w:rsid w:val="00BD7F62"/>
    <w:rsid w:val="00BE0A27"/>
    <w:rsid w:val="00BE2F07"/>
    <w:rsid w:val="00BE3587"/>
    <w:rsid w:val="00BE3AA3"/>
    <w:rsid w:val="00BE3DEA"/>
    <w:rsid w:val="00BE5534"/>
    <w:rsid w:val="00BE6807"/>
    <w:rsid w:val="00BF08CA"/>
    <w:rsid w:val="00BF2190"/>
    <w:rsid w:val="00BF282F"/>
    <w:rsid w:val="00BF362C"/>
    <w:rsid w:val="00BF3D23"/>
    <w:rsid w:val="00BF5B74"/>
    <w:rsid w:val="00BF5F21"/>
    <w:rsid w:val="00BF646E"/>
    <w:rsid w:val="00BF6811"/>
    <w:rsid w:val="00BF7320"/>
    <w:rsid w:val="00BF7F22"/>
    <w:rsid w:val="00C00435"/>
    <w:rsid w:val="00C0043C"/>
    <w:rsid w:val="00C0146E"/>
    <w:rsid w:val="00C02101"/>
    <w:rsid w:val="00C03545"/>
    <w:rsid w:val="00C03A9F"/>
    <w:rsid w:val="00C04FAF"/>
    <w:rsid w:val="00C05248"/>
    <w:rsid w:val="00C061AF"/>
    <w:rsid w:val="00C0783C"/>
    <w:rsid w:val="00C10419"/>
    <w:rsid w:val="00C10FF8"/>
    <w:rsid w:val="00C11023"/>
    <w:rsid w:val="00C11CA4"/>
    <w:rsid w:val="00C11E24"/>
    <w:rsid w:val="00C1203F"/>
    <w:rsid w:val="00C12642"/>
    <w:rsid w:val="00C1280F"/>
    <w:rsid w:val="00C13119"/>
    <w:rsid w:val="00C13DBB"/>
    <w:rsid w:val="00C14F4A"/>
    <w:rsid w:val="00C1538E"/>
    <w:rsid w:val="00C16666"/>
    <w:rsid w:val="00C166AC"/>
    <w:rsid w:val="00C16D71"/>
    <w:rsid w:val="00C173BF"/>
    <w:rsid w:val="00C17591"/>
    <w:rsid w:val="00C21408"/>
    <w:rsid w:val="00C219D7"/>
    <w:rsid w:val="00C2259E"/>
    <w:rsid w:val="00C253B8"/>
    <w:rsid w:val="00C258AA"/>
    <w:rsid w:val="00C27142"/>
    <w:rsid w:val="00C30BD2"/>
    <w:rsid w:val="00C30ED6"/>
    <w:rsid w:val="00C31874"/>
    <w:rsid w:val="00C320EC"/>
    <w:rsid w:val="00C325CA"/>
    <w:rsid w:val="00C3411C"/>
    <w:rsid w:val="00C3430B"/>
    <w:rsid w:val="00C3451F"/>
    <w:rsid w:val="00C347BC"/>
    <w:rsid w:val="00C36369"/>
    <w:rsid w:val="00C3663E"/>
    <w:rsid w:val="00C37028"/>
    <w:rsid w:val="00C37246"/>
    <w:rsid w:val="00C37D55"/>
    <w:rsid w:val="00C40CC7"/>
    <w:rsid w:val="00C43393"/>
    <w:rsid w:val="00C44C89"/>
    <w:rsid w:val="00C44E48"/>
    <w:rsid w:val="00C45BE9"/>
    <w:rsid w:val="00C4607D"/>
    <w:rsid w:val="00C466B3"/>
    <w:rsid w:val="00C47394"/>
    <w:rsid w:val="00C50177"/>
    <w:rsid w:val="00C50D8B"/>
    <w:rsid w:val="00C50DB1"/>
    <w:rsid w:val="00C5360A"/>
    <w:rsid w:val="00C5391F"/>
    <w:rsid w:val="00C54AE5"/>
    <w:rsid w:val="00C56FF2"/>
    <w:rsid w:val="00C57752"/>
    <w:rsid w:val="00C57D7A"/>
    <w:rsid w:val="00C57E21"/>
    <w:rsid w:val="00C60B69"/>
    <w:rsid w:val="00C6115C"/>
    <w:rsid w:val="00C61395"/>
    <w:rsid w:val="00C61487"/>
    <w:rsid w:val="00C61C23"/>
    <w:rsid w:val="00C61D31"/>
    <w:rsid w:val="00C61F65"/>
    <w:rsid w:val="00C62302"/>
    <w:rsid w:val="00C63F31"/>
    <w:rsid w:val="00C64175"/>
    <w:rsid w:val="00C65FE6"/>
    <w:rsid w:val="00C66D72"/>
    <w:rsid w:val="00C670E6"/>
    <w:rsid w:val="00C70753"/>
    <w:rsid w:val="00C70D72"/>
    <w:rsid w:val="00C712E3"/>
    <w:rsid w:val="00C7159B"/>
    <w:rsid w:val="00C71756"/>
    <w:rsid w:val="00C71A44"/>
    <w:rsid w:val="00C73010"/>
    <w:rsid w:val="00C7329F"/>
    <w:rsid w:val="00C73440"/>
    <w:rsid w:val="00C736EC"/>
    <w:rsid w:val="00C73A76"/>
    <w:rsid w:val="00C744BE"/>
    <w:rsid w:val="00C771A2"/>
    <w:rsid w:val="00C77E81"/>
    <w:rsid w:val="00C803CA"/>
    <w:rsid w:val="00C80A04"/>
    <w:rsid w:val="00C810AE"/>
    <w:rsid w:val="00C81CC7"/>
    <w:rsid w:val="00C81DB2"/>
    <w:rsid w:val="00C827A5"/>
    <w:rsid w:val="00C82C38"/>
    <w:rsid w:val="00C832A1"/>
    <w:rsid w:val="00C85D1F"/>
    <w:rsid w:val="00C85D6A"/>
    <w:rsid w:val="00C86A95"/>
    <w:rsid w:val="00C87ED8"/>
    <w:rsid w:val="00C90B5D"/>
    <w:rsid w:val="00C914E1"/>
    <w:rsid w:val="00C91D19"/>
    <w:rsid w:val="00C92461"/>
    <w:rsid w:val="00C924A1"/>
    <w:rsid w:val="00C93495"/>
    <w:rsid w:val="00C93608"/>
    <w:rsid w:val="00C93F77"/>
    <w:rsid w:val="00C941DB"/>
    <w:rsid w:val="00C94556"/>
    <w:rsid w:val="00C947BC"/>
    <w:rsid w:val="00C9492F"/>
    <w:rsid w:val="00C954B8"/>
    <w:rsid w:val="00C95AAC"/>
    <w:rsid w:val="00C964E0"/>
    <w:rsid w:val="00C97A87"/>
    <w:rsid w:val="00CA0373"/>
    <w:rsid w:val="00CA11D5"/>
    <w:rsid w:val="00CA1F41"/>
    <w:rsid w:val="00CA2559"/>
    <w:rsid w:val="00CA3BD1"/>
    <w:rsid w:val="00CA48F7"/>
    <w:rsid w:val="00CA5116"/>
    <w:rsid w:val="00CA6292"/>
    <w:rsid w:val="00CA643F"/>
    <w:rsid w:val="00CA6536"/>
    <w:rsid w:val="00CA6EF5"/>
    <w:rsid w:val="00CA7162"/>
    <w:rsid w:val="00CA7313"/>
    <w:rsid w:val="00CB0157"/>
    <w:rsid w:val="00CB0B24"/>
    <w:rsid w:val="00CB20A8"/>
    <w:rsid w:val="00CB2E0C"/>
    <w:rsid w:val="00CB34AE"/>
    <w:rsid w:val="00CB4D45"/>
    <w:rsid w:val="00CB54E0"/>
    <w:rsid w:val="00CB6A58"/>
    <w:rsid w:val="00CB7C55"/>
    <w:rsid w:val="00CB7EFF"/>
    <w:rsid w:val="00CC06A4"/>
    <w:rsid w:val="00CC07FA"/>
    <w:rsid w:val="00CC1308"/>
    <w:rsid w:val="00CC14E3"/>
    <w:rsid w:val="00CC1A6C"/>
    <w:rsid w:val="00CC1F7E"/>
    <w:rsid w:val="00CC439A"/>
    <w:rsid w:val="00CC4E4D"/>
    <w:rsid w:val="00CC7C69"/>
    <w:rsid w:val="00CD03D6"/>
    <w:rsid w:val="00CD0576"/>
    <w:rsid w:val="00CD0E12"/>
    <w:rsid w:val="00CD1DA5"/>
    <w:rsid w:val="00CD1E6E"/>
    <w:rsid w:val="00CD2CE7"/>
    <w:rsid w:val="00CD3296"/>
    <w:rsid w:val="00CD3456"/>
    <w:rsid w:val="00CD4926"/>
    <w:rsid w:val="00CD5709"/>
    <w:rsid w:val="00CD5F5E"/>
    <w:rsid w:val="00CD618A"/>
    <w:rsid w:val="00CD73F8"/>
    <w:rsid w:val="00CD7DE4"/>
    <w:rsid w:val="00CE0329"/>
    <w:rsid w:val="00CE0445"/>
    <w:rsid w:val="00CE0A0E"/>
    <w:rsid w:val="00CE12DC"/>
    <w:rsid w:val="00CE2439"/>
    <w:rsid w:val="00CE30EA"/>
    <w:rsid w:val="00CE3EF8"/>
    <w:rsid w:val="00CE5885"/>
    <w:rsid w:val="00CE5D33"/>
    <w:rsid w:val="00CE60CB"/>
    <w:rsid w:val="00CE66D4"/>
    <w:rsid w:val="00CE6F58"/>
    <w:rsid w:val="00CE73AC"/>
    <w:rsid w:val="00CE73ED"/>
    <w:rsid w:val="00CE75E4"/>
    <w:rsid w:val="00CF046C"/>
    <w:rsid w:val="00CF076B"/>
    <w:rsid w:val="00CF12F4"/>
    <w:rsid w:val="00CF2070"/>
    <w:rsid w:val="00CF28E9"/>
    <w:rsid w:val="00CF3050"/>
    <w:rsid w:val="00CF335F"/>
    <w:rsid w:val="00CF382E"/>
    <w:rsid w:val="00CF41B8"/>
    <w:rsid w:val="00CF59E6"/>
    <w:rsid w:val="00CF5AAC"/>
    <w:rsid w:val="00CF661D"/>
    <w:rsid w:val="00CF66FE"/>
    <w:rsid w:val="00CF6BC6"/>
    <w:rsid w:val="00CF75FE"/>
    <w:rsid w:val="00CF762E"/>
    <w:rsid w:val="00D01F57"/>
    <w:rsid w:val="00D02AA7"/>
    <w:rsid w:val="00D02C36"/>
    <w:rsid w:val="00D02DBC"/>
    <w:rsid w:val="00D03BCB"/>
    <w:rsid w:val="00D05BB0"/>
    <w:rsid w:val="00D05FCF"/>
    <w:rsid w:val="00D064B2"/>
    <w:rsid w:val="00D06C80"/>
    <w:rsid w:val="00D07479"/>
    <w:rsid w:val="00D075EB"/>
    <w:rsid w:val="00D10D4B"/>
    <w:rsid w:val="00D13865"/>
    <w:rsid w:val="00D13D3A"/>
    <w:rsid w:val="00D1505D"/>
    <w:rsid w:val="00D15303"/>
    <w:rsid w:val="00D15462"/>
    <w:rsid w:val="00D16726"/>
    <w:rsid w:val="00D16E2F"/>
    <w:rsid w:val="00D177B1"/>
    <w:rsid w:val="00D17BC1"/>
    <w:rsid w:val="00D20C38"/>
    <w:rsid w:val="00D20E22"/>
    <w:rsid w:val="00D2142C"/>
    <w:rsid w:val="00D215EF"/>
    <w:rsid w:val="00D240E3"/>
    <w:rsid w:val="00D24D01"/>
    <w:rsid w:val="00D24FE9"/>
    <w:rsid w:val="00D27E81"/>
    <w:rsid w:val="00D30403"/>
    <w:rsid w:val="00D30D15"/>
    <w:rsid w:val="00D31BAD"/>
    <w:rsid w:val="00D32458"/>
    <w:rsid w:val="00D333D1"/>
    <w:rsid w:val="00D3343C"/>
    <w:rsid w:val="00D33576"/>
    <w:rsid w:val="00D33E45"/>
    <w:rsid w:val="00D34379"/>
    <w:rsid w:val="00D346EC"/>
    <w:rsid w:val="00D35A83"/>
    <w:rsid w:val="00D36134"/>
    <w:rsid w:val="00D37C4F"/>
    <w:rsid w:val="00D40185"/>
    <w:rsid w:val="00D40502"/>
    <w:rsid w:val="00D406BB"/>
    <w:rsid w:val="00D4113B"/>
    <w:rsid w:val="00D41178"/>
    <w:rsid w:val="00D4178A"/>
    <w:rsid w:val="00D41CAC"/>
    <w:rsid w:val="00D41E22"/>
    <w:rsid w:val="00D41E7D"/>
    <w:rsid w:val="00D42579"/>
    <w:rsid w:val="00D42A9E"/>
    <w:rsid w:val="00D43123"/>
    <w:rsid w:val="00D43174"/>
    <w:rsid w:val="00D44036"/>
    <w:rsid w:val="00D4532D"/>
    <w:rsid w:val="00D456C5"/>
    <w:rsid w:val="00D46DCE"/>
    <w:rsid w:val="00D46F07"/>
    <w:rsid w:val="00D475A3"/>
    <w:rsid w:val="00D47872"/>
    <w:rsid w:val="00D47B4A"/>
    <w:rsid w:val="00D503B5"/>
    <w:rsid w:val="00D50484"/>
    <w:rsid w:val="00D504A6"/>
    <w:rsid w:val="00D50CF1"/>
    <w:rsid w:val="00D5115D"/>
    <w:rsid w:val="00D5128D"/>
    <w:rsid w:val="00D5143A"/>
    <w:rsid w:val="00D51F44"/>
    <w:rsid w:val="00D52C02"/>
    <w:rsid w:val="00D53B2B"/>
    <w:rsid w:val="00D53CCC"/>
    <w:rsid w:val="00D54C8C"/>
    <w:rsid w:val="00D55AE1"/>
    <w:rsid w:val="00D56517"/>
    <w:rsid w:val="00D56756"/>
    <w:rsid w:val="00D60395"/>
    <w:rsid w:val="00D6047E"/>
    <w:rsid w:val="00D61BA0"/>
    <w:rsid w:val="00D63039"/>
    <w:rsid w:val="00D638F4"/>
    <w:rsid w:val="00D63C35"/>
    <w:rsid w:val="00D6557F"/>
    <w:rsid w:val="00D65691"/>
    <w:rsid w:val="00D65DF7"/>
    <w:rsid w:val="00D663A9"/>
    <w:rsid w:val="00D67028"/>
    <w:rsid w:val="00D67A47"/>
    <w:rsid w:val="00D704AB"/>
    <w:rsid w:val="00D70E71"/>
    <w:rsid w:val="00D713C0"/>
    <w:rsid w:val="00D71D1B"/>
    <w:rsid w:val="00D73DC2"/>
    <w:rsid w:val="00D745CB"/>
    <w:rsid w:val="00D74A97"/>
    <w:rsid w:val="00D74EF2"/>
    <w:rsid w:val="00D7519F"/>
    <w:rsid w:val="00D760F7"/>
    <w:rsid w:val="00D7624E"/>
    <w:rsid w:val="00D766D3"/>
    <w:rsid w:val="00D7772B"/>
    <w:rsid w:val="00D8003E"/>
    <w:rsid w:val="00D80DCE"/>
    <w:rsid w:val="00D868A0"/>
    <w:rsid w:val="00D86F86"/>
    <w:rsid w:val="00D91643"/>
    <w:rsid w:val="00D920A6"/>
    <w:rsid w:val="00D93308"/>
    <w:rsid w:val="00D9336F"/>
    <w:rsid w:val="00D935CB"/>
    <w:rsid w:val="00D939B8"/>
    <w:rsid w:val="00D9459F"/>
    <w:rsid w:val="00D945C0"/>
    <w:rsid w:val="00D94A32"/>
    <w:rsid w:val="00D965BF"/>
    <w:rsid w:val="00D96A8F"/>
    <w:rsid w:val="00D96EFD"/>
    <w:rsid w:val="00D97096"/>
    <w:rsid w:val="00DA0EA9"/>
    <w:rsid w:val="00DA0EE8"/>
    <w:rsid w:val="00DA2785"/>
    <w:rsid w:val="00DA2A81"/>
    <w:rsid w:val="00DA3AA5"/>
    <w:rsid w:val="00DA551F"/>
    <w:rsid w:val="00DA57C1"/>
    <w:rsid w:val="00DA57E1"/>
    <w:rsid w:val="00DA5BAE"/>
    <w:rsid w:val="00DA5F93"/>
    <w:rsid w:val="00DA6B40"/>
    <w:rsid w:val="00DA7D0E"/>
    <w:rsid w:val="00DB0404"/>
    <w:rsid w:val="00DB0481"/>
    <w:rsid w:val="00DB0F38"/>
    <w:rsid w:val="00DB220E"/>
    <w:rsid w:val="00DB2D8F"/>
    <w:rsid w:val="00DB3091"/>
    <w:rsid w:val="00DB3C26"/>
    <w:rsid w:val="00DB4326"/>
    <w:rsid w:val="00DB47D5"/>
    <w:rsid w:val="00DB562D"/>
    <w:rsid w:val="00DB578B"/>
    <w:rsid w:val="00DB672B"/>
    <w:rsid w:val="00DB7E9E"/>
    <w:rsid w:val="00DC067C"/>
    <w:rsid w:val="00DC080A"/>
    <w:rsid w:val="00DC08A2"/>
    <w:rsid w:val="00DC1FAE"/>
    <w:rsid w:val="00DC3C0F"/>
    <w:rsid w:val="00DC53FC"/>
    <w:rsid w:val="00DC643F"/>
    <w:rsid w:val="00DC69E3"/>
    <w:rsid w:val="00DC77C1"/>
    <w:rsid w:val="00DC7E98"/>
    <w:rsid w:val="00DD0425"/>
    <w:rsid w:val="00DD1F93"/>
    <w:rsid w:val="00DD3114"/>
    <w:rsid w:val="00DD4B86"/>
    <w:rsid w:val="00DD5534"/>
    <w:rsid w:val="00DD5B03"/>
    <w:rsid w:val="00DD7F46"/>
    <w:rsid w:val="00DE00F1"/>
    <w:rsid w:val="00DE01AA"/>
    <w:rsid w:val="00DE020D"/>
    <w:rsid w:val="00DE1546"/>
    <w:rsid w:val="00DE58A6"/>
    <w:rsid w:val="00DE7168"/>
    <w:rsid w:val="00DE7D39"/>
    <w:rsid w:val="00DF169D"/>
    <w:rsid w:val="00DF2049"/>
    <w:rsid w:val="00DF21A2"/>
    <w:rsid w:val="00DF244B"/>
    <w:rsid w:val="00DF261F"/>
    <w:rsid w:val="00DF26A3"/>
    <w:rsid w:val="00DF37C4"/>
    <w:rsid w:val="00DF3BBC"/>
    <w:rsid w:val="00DF4238"/>
    <w:rsid w:val="00DF546F"/>
    <w:rsid w:val="00DF5792"/>
    <w:rsid w:val="00DF6DFB"/>
    <w:rsid w:val="00DF6E34"/>
    <w:rsid w:val="00DF768E"/>
    <w:rsid w:val="00DF7A6D"/>
    <w:rsid w:val="00E00260"/>
    <w:rsid w:val="00E01EB3"/>
    <w:rsid w:val="00E02009"/>
    <w:rsid w:val="00E02078"/>
    <w:rsid w:val="00E02AB1"/>
    <w:rsid w:val="00E02C4D"/>
    <w:rsid w:val="00E035F1"/>
    <w:rsid w:val="00E048B2"/>
    <w:rsid w:val="00E0508B"/>
    <w:rsid w:val="00E05447"/>
    <w:rsid w:val="00E066B7"/>
    <w:rsid w:val="00E06DEA"/>
    <w:rsid w:val="00E07A5A"/>
    <w:rsid w:val="00E07F16"/>
    <w:rsid w:val="00E105D2"/>
    <w:rsid w:val="00E11670"/>
    <w:rsid w:val="00E11ACE"/>
    <w:rsid w:val="00E11CEF"/>
    <w:rsid w:val="00E11D46"/>
    <w:rsid w:val="00E11DAE"/>
    <w:rsid w:val="00E1202A"/>
    <w:rsid w:val="00E1446D"/>
    <w:rsid w:val="00E1448F"/>
    <w:rsid w:val="00E14A1A"/>
    <w:rsid w:val="00E152CC"/>
    <w:rsid w:val="00E15ADB"/>
    <w:rsid w:val="00E161CF"/>
    <w:rsid w:val="00E1674F"/>
    <w:rsid w:val="00E16ACC"/>
    <w:rsid w:val="00E1762D"/>
    <w:rsid w:val="00E20661"/>
    <w:rsid w:val="00E21235"/>
    <w:rsid w:val="00E21809"/>
    <w:rsid w:val="00E21A52"/>
    <w:rsid w:val="00E21E1D"/>
    <w:rsid w:val="00E2329E"/>
    <w:rsid w:val="00E24A19"/>
    <w:rsid w:val="00E26C34"/>
    <w:rsid w:val="00E30A4D"/>
    <w:rsid w:val="00E30EBF"/>
    <w:rsid w:val="00E31318"/>
    <w:rsid w:val="00E31EE9"/>
    <w:rsid w:val="00E337B9"/>
    <w:rsid w:val="00E34D9A"/>
    <w:rsid w:val="00E35AA8"/>
    <w:rsid w:val="00E35FCA"/>
    <w:rsid w:val="00E36C10"/>
    <w:rsid w:val="00E4406D"/>
    <w:rsid w:val="00E446B2"/>
    <w:rsid w:val="00E448F9"/>
    <w:rsid w:val="00E44D84"/>
    <w:rsid w:val="00E44DD2"/>
    <w:rsid w:val="00E45B37"/>
    <w:rsid w:val="00E46291"/>
    <w:rsid w:val="00E467E5"/>
    <w:rsid w:val="00E5028F"/>
    <w:rsid w:val="00E51093"/>
    <w:rsid w:val="00E5141A"/>
    <w:rsid w:val="00E51F35"/>
    <w:rsid w:val="00E52CC6"/>
    <w:rsid w:val="00E5498F"/>
    <w:rsid w:val="00E5510E"/>
    <w:rsid w:val="00E557A1"/>
    <w:rsid w:val="00E55AE3"/>
    <w:rsid w:val="00E55C6A"/>
    <w:rsid w:val="00E55FBE"/>
    <w:rsid w:val="00E5663F"/>
    <w:rsid w:val="00E5689F"/>
    <w:rsid w:val="00E57355"/>
    <w:rsid w:val="00E6006C"/>
    <w:rsid w:val="00E608EA"/>
    <w:rsid w:val="00E615E7"/>
    <w:rsid w:val="00E619F8"/>
    <w:rsid w:val="00E61E53"/>
    <w:rsid w:val="00E62441"/>
    <w:rsid w:val="00E63007"/>
    <w:rsid w:val="00E638A5"/>
    <w:rsid w:val="00E65B92"/>
    <w:rsid w:val="00E65BC0"/>
    <w:rsid w:val="00E65DE5"/>
    <w:rsid w:val="00E66A0D"/>
    <w:rsid w:val="00E6767D"/>
    <w:rsid w:val="00E702AB"/>
    <w:rsid w:val="00E724D3"/>
    <w:rsid w:val="00E72CC2"/>
    <w:rsid w:val="00E72E5B"/>
    <w:rsid w:val="00E731ED"/>
    <w:rsid w:val="00E736B1"/>
    <w:rsid w:val="00E73AE4"/>
    <w:rsid w:val="00E741C4"/>
    <w:rsid w:val="00E7556C"/>
    <w:rsid w:val="00E755B3"/>
    <w:rsid w:val="00E76891"/>
    <w:rsid w:val="00E76DD3"/>
    <w:rsid w:val="00E76FAA"/>
    <w:rsid w:val="00E77ABE"/>
    <w:rsid w:val="00E80B4A"/>
    <w:rsid w:val="00E80C2B"/>
    <w:rsid w:val="00E80E3C"/>
    <w:rsid w:val="00E82D4B"/>
    <w:rsid w:val="00E83327"/>
    <w:rsid w:val="00E83EA4"/>
    <w:rsid w:val="00E844C4"/>
    <w:rsid w:val="00E84594"/>
    <w:rsid w:val="00E84815"/>
    <w:rsid w:val="00E85B44"/>
    <w:rsid w:val="00E85FEA"/>
    <w:rsid w:val="00E861B3"/>
    <w:rsid w:val="00E867FB"/>
    <w:rsid w:val="00E874E6"/>
    <w:rsid w:val="00E87523"/>
    <w:rsid w:val="00E879A8"/>
    <w:rsid w:val="00E92069"/>
    <w:rsid w:val="00E924CD"/>
    <w:rsid w:val="00E932B2"/>
    <w:rsid w:val="00E93488"/>
    <w:rsid w:val="00E94BEC"/>
    <w:rsid w:val="00E9501D"/>
    <w:rsid w:val="00E953FA"/>
    <w:rsid w:val="00E96543"/>
    <w:rsid w:val="00E965C7"/>
    <w:rsid w:val="00E96A74"/>
    <w:rsid w:val="00E974E3"/>
    <w:rsid w:val="00E97CBC"/>
    <w:rsid w:val="00EA08DD"/>
    <w:rsid w:val="00EA1CD5"/>
    <w:rsid w:val="00EA2995"/>
    <w:rsid w:val="00EA29FC"/>
    <w:rsid w:val="00EA3987"/>
    <w:rsid w:val="00EA72A6"/>
    <w:rsid w:val="00EA753F"/>
    <w:rsid w:val="00EB1E02"/>
    <w:rsid w:val="00EB2F26"/>
    <w:rsid w:val="00EB3BB5"/>
    <w:rsid w:val="00EB4F03"/>
    <w:rsid w:val="00EB500F"/>
    <w:rsid w:val="00EB5860"/>
    <w:rsid w:val="00EB6772"/>
    <w:rsid w:val="00EC1D9A"/>
    <w:rsid w:val="00EC1E30"/>
    <w:rsid w:val="00EC1E4E"/>
    <w:rsid w:val="00EC262B"/>
    <w:rsid w:val="00EC2AF2"/>
    <w:rsid w:val="00EC41B0"/>
    <w:rsid w:val="00EC446C"/>
    <w:rsid w:val="00EC44D6"/>
    <w:rsid w:val="00EC7122"/>
    <w:rsid w:val="00EC762F"/>
    <w:rsid w:val="00EC7E4B"/>
    <w:rsid w:val="00ED05F2"/>
    <w:rsid w:val="00ED0655"/>
    <w:rsid w:val="00ED1F7E"/>
    <w:rsid w:val="00ED2E35"/>
    <w:rsid w:val="00ED36A7"/>
    <w:rsid w:val="00ED426A"/>
    <w:rsid w:val="00ED4284"/>
    <w:rsid w:val="00ED4593"/>
    <w:rsid w:val="00ED5753"/>
    <w:rsid w:val="00ED5A71"/>
    <w:rsid w:val="00ED6464"/>
    <w:rsid w:val="00ED6600"/>
    <w:rsid w:val="00ED7711"/>
    <w:rsid w:val="00EE049F"/>
    <w:rsid w:val="00EE061B"/>
    <w:rsid w:val="00EE0BE1"/>
    <w:rsid w:val="00EE13CE"/>
    <w:rsid w:val="00EE1FB0"/>
    <w:rsid w:val="00EE21D1"/>
    <w:rsid w:val="00EE22C0"/>
    <w:rsid w:val="00EE2FA6"/>
    <w:rsid w:val="00EE4544"/>
    <w:rsid w:val="00EE4831"/>
    <w:rsid w:val="00EE5E8B"/>
    <w:rsid w:val="00EE7FC7"/>
    <w:rsid w:val="00EF15AA"/>
    <w:rsid w:val="00EF1C62"/>
    <w:rsid w:val="00EF235D"/>
    <w:rsid w:val="00EF2381"/>
    <w:rsid w:val="00EF2E62"/>
    <w:rsid w:val="00EF2F24"/>
    <w:rsid w:val="00EF359D"/>
    <w:rsid w:val="00EF3D1A"/>
    <w:rsid w:val="00EF55D2"/>
    <w:rsid w:val="00EF5F9C"/>
    <w:rsid w:val="00EF64E8"/>
    <w:rsid w:val="00EF6D6B"/>
    <w:rsid w:val="00EF7111"/>
    <w:rsid w:val="00EF736F"/>
    <w:rsid w:val="00F00694"/>
    <w:rsid w:val="00F01307"/>
    <w:rsid w:val="00F01777"/>
    <w:rsid w:val="00F01A4F"/>
    <w:rsid w:val="00F01C96"/>
    <w:rsid w:val="00F02A16"/>
    <w:rsid w:val="00F02EB8"/>
    <w:rsid w:val="00F04035"/>
    <w:rsid w:val="00F0448F"/>
    <w:rsid w:val="00F06BE7"/>
    <w:rsid w:val="00F06C12"/>
    <w:rsid w:val="00F074F3"/>
    <w:rsid w:val="00F07DA5"/>
    <w:rsid w:val="00F109D2"/>
    <w:rsid w:val="00F11E63"/>
    <w:rsid w:val="00F12313"/>
    <w:rsid w:val="00F12F76"/>
    <w:rsid w:val="00F1375D"/>
    <w:rsid w:val="00F13B0F"/>
    <w:rsid w:val="00F144BA"/>
    <w:rsid w:val="00F15EBA"/>
    <w:rsid w:val="00F1608C"/>
    <w:rsid w:val="00F20D14"/>
    <w:rsid w:val="00F2192A"/>
    <w:rsid w:val="00F21C40"/>
    <w:rsid w:val="00F30035"/>
    <w:rsid w:val="00F30523"/>
    <w:rsid w:val="00F31B68"/>
    <w:rsid w:val="00F32FBB"/>
    <w:rsid w:val="00F3405D"/>
    <w:rsid w:val="00F34263"/>
    <w:rsid w:val="00F34489"/>
    <w:rsid w:val="00F34E63"/>
    <w:rsid w:val="00F34F4B"/>
    <w:rsid w:val="00F34F89"/>
    <w:rsid w:val="00F35057"/>
    <w:rsid w:val="00F35433"/>
    <w:rsid w:val="00F35D47"/>
    <w:rsid w:val="00F35E55"/>
    <w:rsid w:val="00F40CFA"/>
    <w:rsid w:val="00F41743"/>
    <w:rsid w:val="00F424A2"/>
    <w:rsid w:val="00F425C9"/>
    <w:rsid w:val="00F43085"/>
    <w:rsid w:val="00F430BD"/>
    <w:rsid w:val="00F433E8"/>
    <w:rsid w:val="00F43821"/>
    <w:rsid w:val="00F43D15"/>
    <w:rsid w:val="00F4407C"/>
    <w:rsid w:val="00F445CF"/>
    <w:rsid w:val="00F449EB"/>
    <w:rsid w:val="00F45095"/>
    <w:rsid w:val="00F45A92"/>
    <w:rsid w:val="00F45C18"/>
    <w:rsid w:val="00F46044"/>
    <w:rsid w:val="00F46A9A"/>
    <w:rsid w:val="00F46FFE"/>
    <w:rsid w:val="00F4722F"/>
    <w:rsid w:val="00F47916"/>
    <w:rsid w:val="00F50618"/>
    <w:rsid w:val="00F507C4"/>
    <w:rsid w:val="00F50907"/>
    <w:rsid w:val="00F51594"/>
    <w:rsid w:val="00F518D5"/>
    <w:rsid w:val="00F51CEC"/>
    <w:rsid w:val="00F5271C"/>
    <w:rsid w:val="00F52B94"/>
    <w:rsid w:val="00F53884"/>
    <w:rsid w:val="00F54649"/>
    <w:rsid w:val="00F549EC"/>
    <w:rsid w:val="00F54A54"/>
    <w:rsid w:val="00F550FF"/>
    <w:rsid w:val="00F55216"/>
    <w:rsid w:val="00F55A34"/>
    <w:rsid w:val="00F55E5F"/>
    <w:rsid w:val="00F578C1"/>
    <w:rsid w:val="00F6018F"/>
    <w:rsid w:val="00F60376"/>
    <w:rsid w:val="00F60690"/>
    <w:rsid w:val="00F60A93"/>
    <w:rsid w:val="00F60B73"/>
    <w:rsid w:val="00F62228"/>
    <w:rsid w:val="00F62C14"/>
    <w:rsid w:val="00F631C8"/>
    <w:rsid w:val="00F639E5"/>
    <w:rsid w:val="00F6519D"/>
    <w:rsid w:val="00F65D06"/>
    <w:rsid w:val="00F6633F"/>
    <w:rsid w:val="00F70473"/>
    <w:rsid w:val="00F70944"/>
    <w:rsid w:val="00F70EAE"/>
    <w:rsid w:val="00F716CF"/>
    <w:rsid w:val="00F72568"/>
    <w:rsid w:val="00F72BE0"/>
    <w:rsid w:val="00F74D8B"/>
    <w:rsid w:val="00F7543C"/>
    <w:rsid w:val="00F769C8"/>
    <w:rsid w:val="00F76FD4"/>
    <w:rsid w:val="00F77039"/>
    <w:rsid w:val="00F7726A"/>
    <w:rsid w:val="00F77557"/>
    <w:rsid w:val="00F80562"/>
    <w:rsid w:val="00F82AD1"/>
    <w:rsid w:val="00F82B17"/>
    <w:rsid w:val="00F84F92"/>
    <w:rsid w:val="00F8505A"/>
    <w:rsid w:val="00F85392"/>
    <w:rsid w:val="00F8549F"/>
    <w:rsid w:val="00F85CD6"/>
    <w:rsid w:val="00F86B85"/>
    <w:rsid w:val="00F879AA"/>
    <w:rsid w:val="00F908D6"/>
    <w:rsid w:val="00F90E93"/>
    <w:rsid w:val="00F917DA"/>
    <w:rsid w:val="00F91812"/>
    <w:rsid w:val="00F91E01"/>
    <w:rsid w:val="00F9200B"/>
    <w:rsid w:val="00F92127"/>
    <w:rsid w:val="00F93DF9"/>
    <w:rsid w:val="00F94984"/>
    <w:rsid w:val="00F95729"/>
    <w:rsid w:val="00F971B5"/>
    <w:rsid w:val="00F9793B"/>
    <w:rsid w:val="00F97E86"/>
    <w:rsid w:val="00FA1B21"/>
    <w:rsid w:val="00FA2255"/>
    <w:rsid w:val="00FA2772"/>
    <w:rsid w:val="00FA299B"/>
    <w:rsid w:val="00FA3451"/>
    <w:rsid w:val="00FA48B3"/>
    <w:rsid w:val="00FA6DC4"/>
    <w:rsid w:val="00FA6F03"/>
    <w:rsid w:val="00FA76D9"/>
    <w:rsid w:val="00FA774B"/>
    <w:rsid w:val="00FA7C30"/>
    <w:rsid w:val="00FA7D70"/>
    <w:rsid w:val="00FB07D2"/>
    <w:rsid w:val="00FB0EA1"/>
    <w:rsid w:val="00FB4C5D"/>
    <w:rsid w:val="00FB50E8"/>
    <w:rsid w:val="00FB51E7"/>
    <w:rsid w:val="00FB5234"/>
    <w:rsid w:val="00FB5CCA"/>
    <w:rsid w:val="00FB5DC2"/>
    <w:rsid w:val="00FB7DC6"/>
    <w:rsid w:val="00FC0702"/>
    <w:rsid w:val="00FC0D20"/>
    <w:rsid w:val="00FC1867"/>
    <w:rsid w:val="00FC1CAA"/>
    <w:rsid w:val="00FC29E1"/>
    <w:rsid w:val="00FC360F"/>
    <w:rsid w:val="00FC3E63"/>
    <w:rsid w:val="00FC4BC3"/>
    <w:rsid w:val="00FC4C31"/>
    <w:rsid w:val="00FC5819"/>
    <w:rsid w:val="00FC5C1B"/>
    <w:rsid w:val="00FC7BB7"/>
    <w:rsid w:val="00FD0762"/>
    <w:rsid w:val="00FD08BF"/>
    <w:rsid w:val="00FD0A63"/>
    <w:rsid w:val="00FD16BC"/>
    <w:rsid w:val="00FD2B10"/>
    <w:rsid w:val="00FD3A56"/>
    <w:rsid w:val="00FD55D9"/>
    <w:rsid w:val="00FE01A9"/>
    <w:rsid w:val="00FE0A9D"/>
    <w:rsid w:val="00FE195E"/>
    <w:rsid w:val="00FE26A2"/>
    <w:rsid w:val="00FE2AE2"/>
    <w:rsid w:val="00FE2F8E"/>
    <w:rsid w:val="00FE3254"/>
    <w:rsid w:val="00FE6764"/>
    <w:rsid w:val="00FF0F0D"/>
    <w:rsid w:val="00FF21C9"/>
    <w:rsid w:val="00FF4400"/>
    <w:rsid w:val="00FF48C1"/>
    <w:rsid w:val="00FF4D23"/>
    <w:rsid w:val="00FF7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2B67CCAC-D8A9-48C7-B942-D619F9C5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DE7"/>
    <w:pPr>
      <w:spacing w:after="100"/>
    </w:pPr>
    <w:rPr>
      <w:rFonts w:ascii="Calibri" w:eastAsia="Calibri" w:hAnsi="Calibri" w:cs="Calibri"/>
      <w:color w:val="000000"/>
      <w:sz w:val="22"/>
      <w:szCs w:val="22"/>
    </w:rPr>
  </w:style>
  <w:style w:type="paragraph" w:styleId="Heading1">
    <w:name w:val="heading 1"/>
    <w:basedOn w:val="Title"/>
    <w:next w:val="Normal"/>
    <w:link w:val="Heading1Char"/>
    <w:qFormat/>
    <w:rsid w:val="00542DE7"/>
    <w:pPr>
      <w:numPr>
        <w:numId w:val="26"/>
      </w:numPr>
      <w:tabs>
        <w:tab w:val="left" w:pos="3757"/>
      </w:tabs>
      <w:spacing w:before="240" w:after="100"/>
      <w:contextualSpacing w:val="0"/>
      <w:outlineLvl w:val="0"/>
    </w:pPr>
    <w:rPr>
      <w:rFonts w:ascii="Calibri" w:eastAsia="Calibri" w:hAnsi="Calibri" w:cs="Calibri"/>
      <w:b/>
      <w:color w:val="417427"/>
      <w:spacing w:val="0"/>
      <w:kern w:val="0"/>
      <w:sz w:val="32"/>
      <w:szCs w:val="22"/>
    </w:rPr>
  </w:style>
  <w:style w:type="paragraph" w:styleId="Heading2">
    <w:name w:val="heading 2"/>
    <w:basedOn w:val="Normal"/>
    <w:next w:val="Normal"/>
    <w:link w:val="Heading2Char"/>
    <w:qFormat/>
    <w:rsid w:val="00542DE7"/>
    <w:pPr>
      <w:spacing w:before="100" w:beforeAutospacing="1" w:after="60"/>
      <w:outlineLvl w:val="1"/>
    </w:pPr>
    <w:rPr>
      <w:b/>
      <w:sz w:val="24"/>
    </w:rPr>
  </w:style>
  <w:style w:type="paragraph" w:styleId="Heading3">
    <w:name w:val="heading 3"/>
    <w:basedOn w:val="Normal"/>
    <w:next w:val="Normal"/>
    <w:link w:val="Heading3Char"/>
    <w:rsid w:val="00542DE7"/>
    <w:pPr>
      <w:keepNext/>
      <w:spacing w:before="100" w:beforeAutospacing="1"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2DE7"/>
    <w:pPr>
      <w:pBdr>
        <w:bottom w:val="single" w:sz="4" w:space="1" w:color="auto"/>
      </w:pBdr>
      <w:tabs>
        <w:tab w:val="center" w:pos="4513"/>
        <w:tab w:val="right" w:pos="9026"/>
      </w:tabs>
      <w:spacing w:after="0"/>
      <w:jc w:val="right"/>
    </w:pPr>
    <w:rPr>
      <w:i/>
    </w:rPr>
  </w:style>
  <w:style w:type="character" w:customStyle="1" w:styleId="HeaderChar">
    <w:name w:val="Header Char"/>
    <w:link w:val="Header"/>
    <w:uiPriority w:val="99"/>
    <w:rsid w:val="00542DE7"/>
    <w:rPr>
      <w:rFonts w:ascii="Calibri" w:eastAsia="Calibri" w:hAnsi="Calibri" w:cs="Calibri"/>
      <w:i/>
      <w:color w:val="000000"/>
      <w:sz w:val="22"/>
      <w:szCs w:val="22"/>
    </w:rPr>
  </w:style>
  <w:style w:type="paragraph" w:styleId="Footer">
    <w:name w:val="footer"/>
    <w:basedOn w:val="Normal"/>
    <w:link w:val="FooterChar"/>
    <w:uiPriority w:val="99"/>
    <w:rsid w:val="00542DE7"/>
    <w:pPr>
      <w:pBdr>
        <w:top w:val="single" w:sz="4" w:space="1" w:color="auto"/>
      </w:pBdr>
      <w:tabs>
        <w:tab w:val="left" w:pos="1134"/>
        <w:tab w:val="right" w:pos="9923"/>
      </w:tabs>
      <w:spacing w:after="0"/>
      <w:jc w:val="right"/>
    </w:pPr>
    <w:rPr>
      <w:rFonts w:cstheme="minorHAnsi"/>
      <w:noProof/>
      <w:sz w:val="20"/>
    </w:rPr>
  </w:style>
  <w:style w:type="character" w:styleId="Emphasis">
    <w:name w:val="Emphasis"/>
    <w:uiPriority w:val="20"/>
    <w:qFormat/>
    <w:rsid w:val="002A706D"/>
    <w:rPr>
      <w:i/>
      <w:iCs/>
    </w:rPr>
  </w:style>
  <w:style w:type="character" w:customStyle="1" w:styleId="FooterChar">
    <w:name w:val="Footer Char"/>
    <w:link w:val="Footer"/>
    <w:uiPriority w:val="99"/>
    <w:rsid w:val="00542DE7"/>
    <w:rPr>
      <w:rFonts w:ascii="Calibri" w:eastAsia="Calibri" w:hAnsi="Calibri" w:cstheme="minorHAnsi"/>
      <w:noProof/>
      <w:color w:val="000000"/>
      <w:szCs w:val="22"/>
    </w:rPr>
  </w:style>
  <w:style w:type="paragraph" w:customStyle="1" w:styleId="ShadedBoxHeader">
    <w:name w:val="Shaded Box Header"/>
    <w:basedOn w:val="Normal"/>
    <w:link w:val="ShadedBoxHeaderChar"/>
    <w:qFormat/>
    <w:rsid w:val="0066452C"/>
    <w:pPr>
      <w:pBdr>
        <w:top w:val="single" w:sz="12" w:space="8" w:color="417427"/>
        <w:left w:val="single" w:sz="12" w:space="12" w:color="417427"/>
        <w:right w:val="single" w:sz="12" w:space="12" w:color="417427"/>
      </w:pBdr>
      <w:shd w:val="clear" w:color="auto" w:fill="E3EADF"/>
      <w:spacing w:before="120" w:after="0"/>
      <w:ind w:left="527" w:right="170" w:hanging="357"/>
    </w:pPr>
    <w:rPr>
      <w:b/>
      <w:color w:val="417427"/>
      <w:sz w:val="28"/>
      <w:szCs w:val="24"/>
    </w:rPr>
  </w:style>
  <w:style w:type="paragraph" w:customStyle="1" w:styleId="ShadedBoxBody">
    <w:name w:val="Shaded Box Body"/>
    <w:basedOn w:val="Normal"/>
    <w:link w:val="ShadedBoxBodyChar"/>
    <w:qFormat/>
    <w:rsid w:val="0066452C"/>
    <w:pPr>
      <w:pBdr>
        <w:left w:val="single" w:sz="12" w:space="12" w:color="417427"/>
        <w:bottom w:val="single" w:sz="12" w:space="8" w:color="417427"/>
        <w:right w:val="single" w:sz="12" w:space="12" w:color="417427"/>
      </w:pBdr>
      <w:shd w:val="clear" w:color="auto" w:fill="E3EADF"/>
      <w:spacing w:after="120"/>
      <w:ind w:left="170" w:right="170"/>
    </w:pPr>
    <w:rPr>
      <w:szCs w:val="24"/>
    </w:rPr>
  </w:style>
  <w:style w:type="character" w:customStyle="1" w:styleId="ShadedBoxHeaderChar">
    <w:name w:val="Shaded Box Header Char"/>
    <w:link w:val="ShadedBoxHeader"/>
    <w:rsid w:val="0066452C"/>
    <w:rPr>
      <w:rFonts w:ascii="Calibri" w:hAnsi="Calibri"/>
      <w:b/>
      <w:color w:val="417427"/>
      <w:sz w:val="28"/>
      <w:szCs w:val="24"/>
      <w:shd w:val="clear" w:color="auto" w:fill="E3EADF"/>
    </w:rPr>
  </w:style>
  <w:style w:type="character" w:customStyle="1" w:styleId="ShadedBoxBodyChar">
    <w:name w:val="Shaded Box Body Char"/>
    <w:link w:val="ShadedBoxBody"/>
    <w:rsid w:val="0066452C"/>
    <w:rPr>
      <w:rFonts w:ascii="Calibri" w:hAnsi="Calibri"/>
      <w:b/>
      <w:color w:val="417427"/>
      <w:sz w:val="22"/>
      <w:szCs w:val="24"/>
      <w:shd w:val="clear" w:color="auto" w:fill="E3EADF"/>
    </w:rPr>
  </w:style>
  <w:style w:type="paragraph" w:customStyle="1" w:styleId="Image">
    <w:name w:val="Image"/>
    <w:basedOn w:val="Normal"/>
    <w:qFormat/>
    <w:rsid w:val="009308A4"/>
    <w:pPr>
      <w:spacing w:after="0"/>
    </w:pPr>
  </w:style>
  <w:style w:type="paragraph" w:customStyle="1" w:styleId="Imagetext">
    <w:name w:val="Image text"/>
    <w:basedOn w:val="Normal"/>
    <w:qFormat/>
    <w:rsid w:val="00ED36A7"/>
    <w:pPr>
      <w:pBdr>
        <w:top w:val="single" w:sz="12" w:space="5" w:color="E3EADF"/>
        <w:left w:val="single" w:sz="12" w:space="12" w:color="E3EADF"/>
        <w:bottom w:val="single" w:sz="12" w:space="8" w:color="E3EADF"/>
        <w:right w:val="single" w:sz="12" w:space="11" w:color="E3EADF"/>
      </w:pBdr>
      <w:shd w:val="clear" w:color="auto" w:fill="E3EADF"/>
      <w:spacing w:after="120"/>
      <w:ind w:left="284" w:right="284"/>
    </w:pPr>
  </w:style>
  <w:style w:type="paragraph" w:customStyle="1" w:styleId="PullOutQuote">
    <w:name w:val="Pull Out Quote"/>
    <w:basedOn w:val="Quote"/>
    <w:qFormat/>
    <w:rsid w:val="006F790A"/>
    <w:pPr>
      <w:spacing w:after="80"/>
    </w:pPr>
    <w:rPr>
      <w:b/>
      <w:color w:val="417427"/>
      <w:sz w:val="32"/>
    </w:rPr>
  </w:style>
  <w:style w:type="paragraph" w:customStyle="1" w:styleId="PullOutQuote2">
    <w:name w:val="Pull Out Quote 2"/>
    <w:basedOn w:val="PullOutQuote"/>
    <w:qFormat/>
    <w:rsid w:val="0093756D"/>
    <w:pPr>
      <w:spacing w:after="240"/>
      <w:ind w:right="340"/>
      <w:jc w:val="right"/>
    </w:pPr>
    <w:rPr>
      <w:sz w:val="26"/>
    </w:rPr>
  </w:style>
  <w:style w:type="paragraph" w:customStyle="1" w:styleId="MoreInfo">
    <w:name w:val="More Info"/>
    <w:basedOn w:val="Normal"/>
    <w:qFormat/>
    <w:rsid w:val="008F3E2B"/>
    <w:rPr>
      <w:b/>
      <w:sz w:val="24"/>
    </w:rPr>
  </w:style>
  <w:style w:type="paragraph" w:customStyle="1" w:styleId="ImageCaption">
    <w:name w:val="Image Caption"/>
    <w:basedOn w:val="Caption"/>
    <w:qFormat/>
    <w:rsid w:val="0025440E"/>
    <w:rPr>
      <w:b w:val="0"/>
      <w:i/>
      <w:sz w:val="16"/>
      <w:lang w:val="en-US"/>
    </w:rPr>
  </w:style>
  <w:style w:type="paragraph" w:customStyle="1" w:styleId="ImagewithCaption">
    <w:name w:val="Image with Caption"/>
    <w:basedOn w:val="Image"/>
    <w:qFormat/>
    <w:rsid w:val="0066452C"/>
    <w:pPr>
      <w:spacing w:after="60"/>
    </w:pPr>
  </w:style>
  <w:style w:type="paragraph" w:customStyle="1" w:styleId="Bullets">
    <w:name w:val="Bullets"/>
    <w:basedOn w:val="ListParagraph"/>
    <w:qFormat/>
    <w:rsid w:val="00542DE7"/>
    <w:pPr>
      <w:numPr>
        <w:numId w:val="24"/>
      </w:numPr>
      <w:spacing w:after="200" w:line="276" w:lineRule="auto"/>
    </w:pPr>
  </w:style>
  <w:style w:type="paragraph" w:customStyle="1" w:styleId="NormalBeforebullets">
    <w:name w:val="Normal Before bullets"/>
    <w:basedOn w:val="Normal"/>
    <w:qFormat/>
    <w:rsid w:val="00D94A32"/>
    <w:pPr>
      <w:spacing w:after="60"/>
    </w:pPr>
  </w:style>
  <w:style w:type="paragraph" w:customStyle="1" w:styleId="Bulletslast">
    <w:name w:val="Bullets last"/>
    <w:basedOn w:val="Bullets"/>
    <w:qFormat/>
    <w:rsid w:val="00D94A32"/>
    <w:pPr>
      <w:spacing w:after="180"/>
    </w:pPr>
  </w:style>
  <w:style w:type="paragraph" w:styleId="Title">
    <w:name w:val="Title"/>
    <w:basedOn w:val="Normal"/>
    <w:next w:val="Normal"/>
    <w:link w:val="TitleChar"/>
    <w:uiPriority w:val="10"/>
    <w:qFormat/>
    <w:rsid w:val="00542DE7"/>
    <w:pPr>
      <w:spacing w:after="0"/>
      <w:contextualSpacing/>
    </w:pPr>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6F790A"/>
    <w:rPr>
      <w:i/>
      <w:iCs/>
    </w:rPr>
  </w:style>
  <w:style w:type="character" w:customStyle="1" w:styleId="QuoteChar">
    <w:name w:val="Quote Char"/>
    <w:link w:val="Quote"/>
    <w:uiPriority w:val="29"/>
    <w:rsid w:val="006F790A"/>
    <w:rPr>
      <w:rFonts w:ascii="Calibri" w:hAnsi="Calibri"/>
      <w:i/>
      <w:iCs/>
      <w:color w:val="000000"/>
      <w:sz w:val="22"/>
      <w:lang w:eastAsia="en-US"/>
    </w:rPr>
  </w:style>
  <w:style w:type="character" w:customStyle="1" w:styleId="TitleChar">
    <w:name w:val="Title Char"/>
    <w:basedOn w:val="DefaultParagraphFont"/>
    <w:link w:val="Title"/>
    <w:uiPriority w:val="10"/>
    <w:rsid w:val="00542DE7"/>
    <w:rPr>
      <w:rFonts w:asciiTheme="majorHAnsi" w:eastAsiaTheme="majorEastAsia" w:hAnsiTheme="majorHAnsi" w:cstheme="majorBidi"/>
      <w:color w:val="000000"/>
      <w:spacing w:val="-10"/>
      <w:kern w:val="28"/>
      <w:sz w:val="56"/>
      <w:szCs w:val="56"/>
    </w:rPr>
  </w:style>
  <w:style w:type="paragraph" w:styleId="PlainText">
    <w:name w:val="Plain Text"/>
    <w:basedOn w:val="Normal"/>
    <w:link w:val="PlainTextChar"/>
    <w:uiPriority w:val="99"/>
    <w:unhideWhenUsed/>
    <w:rsid w:val="00715488"/>
    <w:pPr>
      <w:spacing w:after="0"/>
    </w:pPr>
    <w:rPr>
      <w:szCs w:val="21"/>
    </w:rPr>
  </w:style>
  <w:style w:type="paragraph" w:styleId="Caption">
    <w:name w:val="caption"/>
    <w:basedOn w:val="Normal"/>
    <w:next w:val="Normal"/>
    <w:uiPriority w:val="35"/>
    <w:unhideWhenUsed/>
    <w:qFormat/>
    <w:rsid w:val="0025440E"/>
    <w:rPr>
      <w:b/>
      <w:bCs/>
      <w:sz w:val="20"/>
    </w:rPr>
  </w:style>
  <w:style w:type="character" w:customStyle="1" w:styleId="PlainTextChar">
    <w:name w:val="Plain Text Char"/>
    <w:link w:val="PlainText"/>
    <w:uiPriority w:val="99"/>
    <w:rsid w:val="00715488"/>
    <w:rPr>
      <w:rFonts w:ascii="Calibri" w:eastAsia="Calibri" w:hAnsi="Calibri"/>
      <w:sz w:val="22"/>
      <w:szCs w:val="21"/>
      <w:lang w:eastAsia="en-US"/>
    </w:rPr>
  </w:style>
  <w:style w:type="character" w:styleId="EndnoteReference">
    <w:name w:val="endnote reference"/>
    <w:uiPriority w:val="99"/>
    <w:unhideWhenUsed/>
    <w:rsid w:val="00715488"/>
    <w:rPr>
      <w:vertAlign w:val="superscript"/>
    </w:rPr>
  </w:style>
  <w:style w:type="paragraph" w:styleId="ListParagraph">
    <w:name w:val="List Paragraph"/>
    <w:basedOn w:val="Normal"/>
    <w:uiPriority w:val="34"/>
    <w:qFormat/>
    <w:rsid w:val="00542DE7"/>
    <w:pPr>
      <w:ind w:left="720"/>
      <w:contextualSpacing/>
    </w:pPr>
  </w:style>
  <w:style w:type="character" w:customStyle="1" w:styleId="Heading2Char">
    <w:name w:val="Heading 2 Char"/>
    <w:link w:val="Heading2"/>
    <w:rsid w:val="00542DE7"/>
    <w:rPr>
      <w:rFonts w:ascii="Calibri" w:eastAsia="Calibri" w:hAnsi="Calibri" w:cs="Calibri"/>
      <w:b/>
      <w:color w:val="000000"/>
      <w:sz w:val="24"/>
      <w:szCs w:val="22"/>
    </w:rPr>
  </w:style>
  <w:style w:type="character" w:styleId="Hyperlink">
    <w:name w:val="Hyperlink"/>
    <w:uiPriority w:val="99"/>
    <w:unhideWhenUsed/>
    <w:rsid w:val="00C771A2"/>
    <w:rPr>
      <w:color w:val="0000FF"/>
      <w:u w:val="single"/>
    </w:rPr>
  </w:style>
  <w:style w:type="paragraph" w:customStyle="1" w:styleId="Default">
    <w:name w:val="Default"/>
    <w:rsid w:val="003C24F8"/>
    <w:pPr>
      <w:autoSpaceDE w:val="0"/>
      <w:autoSpaceDN w:val="0"/>
      <w:adjustRightInd w:val="0"/>
    </w:pPr>
    <w:rPr>
      <w:rFonts w:eastAsia="Calibri"/>
      <w:color w:val="000000"/>
      <w:sz w:val="24"/>
      <w:szCs w:val="24"/>
      <w:lang w:eastAsia="en-US"/>
    </w:rPr>
  </w:style>
  <w:style w:type="character" w:styleId="FootnoteReference">
    <w:name w:val="footnote reference"/>
    <w:uiPriority w:val="99"/>
    <w:unhideWhenUsed/>
    <w:rsid w:val="003C24F8"/>
    <w:rPr>
      <w:vertAlign w:val="superscript"/>
    </w:rPr>
  </w:style>
  <w:style w:type="paragraph" w:styleId="FootnoteText">
    <w:name w:val="footnote text"/>
    <w:basedOn w:val="Normal"/>
    <w:link w:val="FootnoteTextChar"/>
    <w:uiPriority w:val="99"/>
    <w:unhideWhenUsed/>
    <w:rsid w:val="00E5498F"/>
    <w:pPr>
      <w:spacing w:after="0"/>
    </w:pPr>
    <w:rPr>
      <w:sz w:val="20"/>
    </w:rPr>
  </w:style>
  <w:style w:type="character" w:customStyle="1" w:styleId="FootnoteTextChar">
    <w:name w:val="Footnote Text Char"/>
    <w:link w:val="FootnoteText"/>
    <w:uiPriority w:val="99"/>
    <w:rsid w:val="00E5498F"/>
    <w:rPr>
      <w:rFonts w:ascii="Calibri" w:eastAsia="Calibri" w:hAnsi="Calibri"/>
      <w:lang w:eastAsia="en-US"/>
    </w:rPr>
  </w:style>
  <w:style w:type="paragraph" w:styleId="BalloonText">
    <w:name w:val="Balloon Text"/>
    <w:basedOn w:val="Normal"/>
    <w:link w:val="BalloonTextChar"/>
    <w:rsid w:val="00E608EA"/>
    <w:pPr>
      <w:spacing w:after="0"/>
    </w:pPr>
    <w:rPr>
      <w:rFonts w:ascii="Tahoma" w:hAnsi="Tahoma" w:cs="Tahoma"/>
      <w:sz w:val="16"/>
      <w:szCs w:val="16"/>
    </w:rPr>
  </w:style>
  <w:style w:type="character" w:customStyle="1" w:styleId="BalloonTextChar">
    <w:name w:val="Balloon Text Char"/>
    <w:link w:val="BalloonText"/>
    <w:rsid w:val="00E608EA"/>
    <w:rPr>
      <w:rFonts w:ascii="Tahoma" w:hAnsi="Tahoma" w:cs="Tahoma"/>
      <w:sz w:val="16"/>
      <w:szCs w:val="16"/>
      <w:lang w:eastAsia="en-US"/>
    </w:rPr>
  </w:style>
  <w:style w:type="table" w:styleId="TableGrid">
    <w:name w:val="Table Grid"/>
    <w:basedOn w:val="TableNormal"/>
    <w:rsid w:val="00937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D3E35"/>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Bullets2">
    <w:name w:val="Bullets 2"/>
    <w:basedOn w:val="Bullets"/>
    <w:qFormat/>
    <w:rsid w:val="00542DE7"/>
    <w:pPr>
      <w:numPr>
        <w:numId w:val="25"/>
      </w:numPr>
    </w:pPr>
  </w:style>
  <w:style w:type="paragraph" w:customStyle="1" w:styleId="CoverTitle">
    <w:name w:val="Cover Title"/>
    <w:qFormat/>
    <w:rsid w:val="00542DE7"/>
    <w:pPr>
      <w:spacing w:before="100"/>
      <w:jc w:val="center"/>
    </w:pPr>
    <w:rPr>
      <w:rFonts w:ascii="Calibri" w:eastAsia="Calibri" w:hAnsi="Calibri" w:cs="Calibri"/>
      <w:b/>
      <w:color w:val="417427"/>
      <w:sz w:val="44"/>
      <w:szCs w:val="44"/>
    </w:rPr>
  </w:style>
  <w:style w:type="paragraph" w:customStyle="1" w:styleId="FigureTableTitle">
    <w:name w:val="Figure / TableTitle"/>
    <w:qFormat/>
    <w:rsid w:val="00542DE7"/>
    <w:pPr>
      <w:spacing w:before="240" w:after="240"/>
    </w:pPr>
    <w:rPr>
      <w:rFonts w:ascii="Calibri" w:eastAsia="Calibri" w:hAnsi="Calibri" w:cs="Calibri"/>
      <w:b/>
      <w:color w:val="000000"/>
      <w:sz w:val="22"/>
      <w:szCs w:val="22"/>
    </w:rPr>
  </w:style>
  <w:style w:type="character" w:customStyle="1" w:styleId="Heading1Char">
    <w:name w:val="Heading 1 Char"/>
    <w:basedOn w:val="DefaultParagraphFont"/>
    <w:link w:val="Heading1"/>
    <w:rsid w:val="00542DE7"/>
    <w:rPr>
      <w:rFonts w:ascii="Calibri" w:eastAsia="Calibri" w:hAnsi="Calibri" w:cs="Calibri"/>
      <w:b/>
      <w:color w:val="417427"/>
      <w:sz w:val="32"/>
      <w:szCs w:val="22"/>
    </w:rPr>
  </w:style>
  <w:style w:type="character" w:customStyle="1" w:styleId="Heading3Char">
    <w:name w:val="Heading 3 Char"/>
    <w:basedOn w:val="DefaultParagraphFont"/>
    <w:link w:val="Heading3"/>
    <w:rsid w:val="00542DE7"/>
    <w:rPr>
      <w:rFonts w:ascii="Calibri" w:eastAsia="Calibri" w:hAnsi="Calibri" w:cs="Arial"/>
      <w:b/>
      <w:bCs/>
      <w:color w:val="000000"/>
      <w:sz w:val="24"/>
      <w:szCs w:val="26"/>
    </w:rPr>
  </w:style>
  <w:style w:type="paragraph" w:customStyle="1" w:styleId="TOCTITLE">
    <w:name w:val="TOC TITLE"/>
    <w:qFormat/>
    <w:rsid w:val="00542DE7"/>
    <w:pPr>
      <w:jc w:val="center"/>
    </w:pPr>
    <w:rPr>
      <w:rFonts w:ascii="Calibri" w:hAnsi="Calibri"/>
      <w:sz w:val="32"/>
      <w:lang w:eastAsia="en-US"/>
    </w:rPr>
  </w:style>
  <w:style w:type="paragraph" w:styleId="TOC1">
    <w:name w:val="toc 1"/>
    <w:basedOn w:val="Normal"/>
    <w:next w:val="Normal"/>
    <w:autoRedefine/>
    <w:uiPriority w:val="39"/>
    <w:unhideWhenUsed/>
    <w:rsid w:val="000D0F67"/>
    <w:rPr>
      <w:b/>
    </w:rPr>
  </w:style>
  <w:style w:type="paragraph" w:styleId="TOC2">
    <w:name w:val="toc 2"/>
    <w:basedOn w:val="Normal"/>
    <w:next w:val="Normal"/>
    <w:autoRedefine/>
    <w:uiPriority w:val="39"/>
    <w:unhideWhenUsed/>
    <w:rsid w:val="000D0F67"/>
    <w:pPr>
      <w:ind w:left="567"/>
    </w:pPr>
  </w:style>
  <w:style w:type="paragraph" w:styleId="TOC3">
    <w:name w:val="toc 3"/>
    <w:basedOn w:val="Normal"/>
    <w:next w:val="Normal"/>
    <w:autoRedefine/>
    <w:uiPriority w:val="39"/>
    <w:unhideWhenUsed/>
    <w:rsid w:val="000D0F67"/>
    <w:pPr>
      <w:ind w:left="1134"/>
    </w:pPr>
    <w:rPr>
      <w:i/>
    </w:rPr>
  </w:style>
  <w:style w:type="character" w:styleId="FollowedHyperlink">
    <w:name w:val="FollowedHyperlink"/>
    <w:basedOn w:val="DefaultParagraphFont"/>
    <w:semiHidden/>
    <w:unhideWhenUsed/>
    <w:rsid w:val="008C79A9"/>
    <w:rPr>
      <w:color w:val="800080" w:themeColor="followedHyperlink"/>
      <w:u w:val="single"/>
    </w:rPr>
  </w:style>
  <w:style w:type="table" w:styleId="TableGridLight">
    <w:name w:val="Grid Table Light"/>
    <w:basedOn w:val="TableNormal"/>
    <w:uiPriority w:val="40"/>
    <w:rsid w:val="004B0FB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F7F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824665">
      <w:bodyDiv w:val="1"/>
      <w:marLeft w:val="0"/>
      <w:marRight w:val="0"/>
      <w:marTop w:val="0"/>
      <w:marBottom w:val="0"/>
      <w:divBdr>
        <w:top w:val="none" w:sz="0" w:space="0" w:color="auto"/>
        <w:left w:val="none" w:sz="0" w:space="0" w:color="auto"/>
        <w:bottom w:val="none" w:sz="0" w:space="0" w:color="auto"/>
        <w:right w:val="none" w:sz="0" w:space="0" w:color="auto"/>
      </w:divBdr>
    </w:div>
    <w:div w:id="693195715">
      <w:bodyDiv w:val="1"/>
      <w:marLeft w:val="0"/>
      <w:marRight w:val="0"/>
      <w:marTop w:val="0"/>
      <w:marBottom w:val="0"/>
      <w:divBdr>
        <w:top w:val="none" w:sz="0" w:space="0" w:color="auto"/>
        <w:left w:val="none" w:sz="0" w:space="0" w:color="auto"/>
        <w:bottom w:val="none" w:sz="0" w:space="0" w:color="auto"/>
        <w:right w:val="none" w:sz="0" w:space="0" w:color="auto"/>
      </w:divBdr>
    </w:div>
    <w:div w:id="712509109">
      <w:bodyDiv w:val="1"/>
      <w:marLeft w:val="0"/>
      <w:marRight w:val="0"/>
      <w:marTop w:val="0"/>
      <w:marBottom w:val="0"/>
      <w:divBdr>
        <w:top w:val="none" w:sz="0" w:space="0" w:color="auto"/>
        <w:left w:val="none" w:sz="0" w:space="0" w:color="auto"/>
        <w:bottom w:val="none" w:sz="0" w:space="0" w:color="auto"/>
        <w:right w:val="none" w:sz="0" w:space="0" w:color="auto"/>
      </w:divBdr>
    </w:div>
    <w:div w:id="788086563">
      <w:bodyDiv w:val="1"/>
      <w:marLeft w:val="0"/>
      <w:marRight w:val="0"/>
      <w:marTop w:val="0"/>
      <w:marBottom w:val="0"/>
      <w:divBdr>
        <w:top w:val="none" w:sz="0" w:space="0" w:color="auto"/>
        <w:left w:val="none" w:sz="0" w:space="0" w:color="auto"/>
        <w:bottom w:val="none" w:sz="0" w:space="0" w:color="auto"/>
        <w:right w:val="none" w:sz="0" w:space="0" w:color="auto"/>
      </w:divBdr>
    </w:div>
    <w:div w:id="958221913">
      <w:bodyDiv w:val="1"/>
      <w:marLeft w:val="0"/>
      <w:marRight w:val="0"/>
      <w:marTop w:val="0"/>
      <w:marBottom w:val="0"/>
      <w:divBdr>
        <w:top w:val="none" w:sz="0" w:space="0" w:color="auto"/>
        <w:left w:val="none" w:sz="0" w:space="0" w:color="auto"/>
        <w:bottom w:val="none" w:sz="0" w:space="0" w:color="auto"/>
        <w:right w:val="none" w:sz="0" w:space="0" w:color="auto"/>
      </w:divBdr>
    </w:div>
    <w:div w:id="1224677397">
      <w:bodyDiv w:val="1"/>
      <w:marLeft w:val="0"/>
      <w:marRight w:val="0"/>
      <w:marTop w:val="0"/>
      <w:marBottom w:val="0"/>
      <w:divBdr>
        <w:top w:val="none" w:sz="0" w:space="0" w:color="auto"/>
        <w:left w:val="none" w:sz="0" w:space="0" w:color="auto"/>
        <w:bottom w:val="none" w:sz="0" w:space="0" w:color="auto"/>
        <w:right w:val="none" w:sz="0" w:space="0" w:color="auto"/>
      </w:divBdr>
    </w:div>
    <w:div w:id="1249730397">
      <w:bodyDiv w:val="1"/>
      <w:marLeft w:val="0"/>
      <w:marRight w:val="0"/>
      <w:marTop w:val="0"/>
      <w:marBottom w:val="0"/>
      <w:divBdr>
        <w:top w:val="none" w:sz="0" w:space="0" w:color="auto"/>
        <w:left w:val="none" w:sz="0" w:space="0" w:color="auto"/>
        <w:bottom w:val="none" w:sz="0" w:space="0" w:color="auto"/>
        <w:right w:val="none" w:sz="0" w:space="0" w:color="auto"/>
      </w:divBdr>
    </w:div>
    <w:div w:id="1331717177">
      <w:bodyDiv w:val="1"/>
      <w:marLeft w:val="0"/>
      <w:marRight w:val="0"/>
      <w:marTop w:val="0"/>
      <w:marBottom w:val="0"/>
      <w:divBdr>
        <w:top w:val="none" w:sz="0" w:space="0" w:color="auto"/>
        <w:left w:val="none" w:sz="0" w:space="0" w:color="auto"/>
        <w:bottom w:val="none" w:sz="0" w:space="0" w:color="auto"/>
        <w:right w:val="none" w:sz="0" w:space="0" w:color="auto"/>
      </w:divBdr>
    </w:div>
    <w:div w:id="211532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education.gov.au/trade-training-centres-schools-progra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55CF1-9CAB-4B5E-87DD-D5E93082F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F04888F2.dotm</Template>
  <TotalTime>12</TotalTime>
  <Pages>16</Pages>
  <Words>2447</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Kahn Mcrae</dc:creator>
  <cp:lastModifiedBy>AGUILAR-MANA,Jesusa</cp:lastModifiedBy>
  <cp:revision>7</cp:revision>
  <cp:lastPrinted>2018-04-17T22:52:00Z</cp:lastPrinted>
  <dcterms:created xsi:type="dcterms:W3CDTF">2018-06-22T05:11:00Z</dcterms:created>
  <dcterms:modified xsi:type="dcterms:W3CDTF">2018-06-25T03:05:00Z</dcterms:modified>
</cp:coreProperties>
</file>