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27" w:rsidRDefault="00E75A27" w:rsidP="00E75A27">
      <w:pPr>
        <w:pStyle w:val="Heading1"/>
      </w:pPr>
      <w:r w:rsidRPr="00E75A27">
        <w:t>ACCESS AND PARTICIPATION PLAN 2018</w:t>
      </w:r>
    </w:p>
    <w:p w:rsidR="00E75A27" w:rsidRPr="00E75A27" w:rsidRDefault="00896181" w:rsidP="00E75A27">
      <w:pPr>
        <w:pStyle w:val="Heading2"/>
      </w:pPr>
      <w:r>
        <w:t xml:space="preserve">Federation University Australia. </w:t>
      </w:r>
    </w:p>
    <w:p w:rsidR="00E75A27" w:rsidRPr="005F20C2" w:rsidRDefault="00E75A27" w:rsidP="00E75A27">
      <w:pPr>
        <w:spacing w:after="0" w:line="240" w:lineRule="auto"/>
        <w:rPr>
          <w:rFonts w:ascii="Calibri" w:hAnsi="Calibri" w:cstheme="minorHAnsi"/>
        </w:rPr>
      </w:pPr>
    </w:p>
    <w:p w:rsidR="00E75A27" w:rsidRDefault="00E75A27" w:rsidP="00E12873">
      <w:pPr>
        <w:pStyle w:val="ListNumber"/>
        <w:numPr>
          <w:ilvl w:val="0"/>
          <w:numId w:val="27"/>
        </w:numPr>
        <w:spacing w:after="240" w:line="240" w:lineRule="auto"/>
        <w:ind w:left="357" w:hanging="357"/>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r w:rsidR="00BE4F09" w:rsidRPr="00712BE3">
        <w:rPr>
          <w:sz w:val="24"/>
          <w:szCs w:val="24"/>
        </w:rPr>
        <w:t>for improving outcomes for people from a low SES background</w:t>
      </w:r>
      <w:r w:rsidRPr="00712BE3">
        <w:rPr>
          <w:sz w:val="24"/>
          <w:szCs w:val="24"/>
        </w:rPr>
        <w:t>.</w:t>
      </w:r>
    </w:p>
    <w:p w:rsidR="00FB5820" w:rsidRDefault="00C6242A" w:rsidP="00632C38">
      <w:r>
        <w:t xml:space="preserve">Federation University Australia </w:t>
      </w:r>
      <w:r w:rsidR="00FB5820">
        <w:t>has an overarching Social Inclusion Plan which establishes the objectives, actions and indicators, and provides a coordinated framework for on-going improvement, with respect to equity, diversity and social inclusion in all aspects of University operations.</w:t>
      </w:r>
    </w:p>
    <w:p w:rsidR="003938CE" w:rsidRDefault="00FB5820" w:rsidP="00FB5820">
      <w:r>
        <w:t xml:space="preserve">The plan describes the three </w:t>
      </w:r>
      <w:r w:rsidR="00C6242A">
        <w:t>key strategic priorities to address issues faced by students</w:t>
      </w:r>
      <w:r>
        <w:t xml:space="preserve"> and targets students</w:t>
      </w:r>
      <w:r w:rsidR="00C6242A">
        <w:t xml:space="preserve"> from low SES backgrounds</w:t>
      </w:r>
      <w:r w:rsidR="00EE7391">
        <w:t>. These priorities are</w:t>
      </w:r>
      <w:r w:rsidR="00C6242A">
        <w:t xml:space="preserve">: </w:t>
      </w:r>
    </w:p>
    <w:p w:rsidR="00C6242A" w:rsidRPr="00EE7391" w:rsidRDefault="00C6242A" w:rsidP="00C6242A">
      <w:pPr>
        <w:pStyle w:val="ListParagraph"/>
        <w:numPr>
          <w:ilvl w:val="0"/>
          <w:numId w:val="33"/>
        </w:numPr>
      </w:pPr>
      <w:r w:rsidRPr="00EE7391">
        <w:t>Priority 1: Aspiration and Access</w:t>
      </w:r>
    </w:p>
    <w:p w:rsidR="00C6242A" w:rsidRPr="00EE7391" w:rsidRDefault="00C6242A" w:rsidP="00C6242A">
      <w:pPr>
        <w:pStyle w:val="ListParagraph"/>
        <w:numPr>
          <w:ilvl w:val="0"/>
          <w:numId w:val="33"/>
        </w:numPr>
      </w:pPr>
      <w:r w:rsidRPr="00EE7391">
        <w:t>Priority 2: Participation and Attainment</w:t>
      </w:r>
    </w:p>
    <w:p w:rsidR="00C6242A" w:rsidRPr="00EE7391" w:rsidRDefault="00C6242A" w:rsidP="00C6242A">
      <w:pPr>
        <w:pStyle w:val="ListParagraph"/>
        <w:numPr>
          <w:ilvl w:val="0"/>
          <w:numId w:val="33"/>
        </w:numPr>
      </w:pPr>
      <w:r w:rsidRPr="00EE7391">
        <w:t>Priority 3: Social Inclusion and Culture</w:t>
      </w:r>
    </w:p>
    <w:p w:rsidR="00C6242A" w:rsidRDefault="00D05806" w:rsidP="00C6242A">
      <w:r>
        <w:t xml:space="preserve">HEPP funding will primarily contribute to the achievement of </w:t>
      </w:r>
      <w:r w:rsidR="00FB5820">
        <w:t xml:space="preserve">Priority 2: Participation and Attainment </w:t>
      </w:r>
      <w:r>
        <w:t>and</w:t>
      </w:r>
      <w:r w:rsidR="00EE7391">
        <w:t xml:space="preserve"> </w:t>
      </w:r>
      <w:r w:rsidR="00FB5820">
        <w:t xml:space="preserve">will be measured in terms of </w:t>
      </w:r>
      <w:r w:rsidR="00C6242A">
        <w:t>reduce</w:t>
      </w:r>
      <w:r w:rsidR="00FB5820">
        <w:t>d</w:t>
      </w:r>
      <w:r w:rsidR="00C6242A">
        <w:t xml:space="preserve"> attrition and improve</w:t>
      </w:r>
      <w:r w:rsidR="00FB5820">
        <w:t>d</w:t>
      </w:r>
      <w:r w:rsidR="00C6242A">
        <w:t xml:space="preserve"> retention and success for students</w:t>
      </w:r>
      <w:r w:rsidR="00FB5820">
        <w:t xml:space="preserve"> from low SES backgrounds.</w:t>
      </w:r>
    </w:p>
    <w:p w:rsidR="00EE7391" w:rsidRDefault="00EE7391" w:rsidP="00C6242A">
      <w:r>
        <w:t>The strategies are supported by several other plans including the Disability Action Plan</w:t>
      </w:r>
      <w:r w:rsidR="00FB5820">
        <w:t>, Learning and Teaching Plan</w:t>
      </w:r>
      <w:r>
        <w:t xml:space="preserve"> and the Reconciliation Action Plan.</w:t>
      </w:r>
    </w:p>
    <w:p w:rsidR="00395311" w:rsidRDefault="00E75A27" w:rsidP="00395311">
      <w:pPr>
        <w:pStyle w:val="ListNumber"/>
        <w:numPr>
          <w:ilvl w:val="0"/>
          <w:numId w:val="27"/>
        </w:numPr>
        <w:spacing w:after="240" w:line="240" w:lineRule="auto"/>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rsidR="00647E84" w:rsidRDefault="00647E84" w:rsidP="00647E84">
      <w:pPr>
        <w:pStyle w:val="ListNumber"/>
        <w:numPr>
          <w:ilvl w:val="0"/>
          <w:numId w:val="0"/>
        </w:numPr>
      </w:pPr>
      <w:r>
        <w:t>Pre-access (outreach to schools and communities)</w:t>
      </w:r>
    </w:p>
    <w:p w:rsidR="00647E84" w:rsidRPr="00647E84" w:rsidRDefault="00647E84" w:rsidP="00647E84">
      <w:pPr>
        <w:pStyle w:val="ListParagraph"/>
        <w:numPr>
          <w:ilvl w:val="0"/>
          <w:numId w:val="34"/>
        </w:numPr>
        <w:rPr>
          <w:rFonts w:eastAsia="Times New Roman"/>
          <w:lang w:eastAsia="en-AU"/>
        </w:rPr>
      </w:pPr>
      <w:proofErr w:type="spellStart"/>
      <w:r>
        <w:rPr>
          <w:rFonts w:eastAsia="Times New Roman"/>
          <w:b/>
          <w:lang w:eastAsia="en-AU"/>
        </w:rPr>
        <w:t>FedUni</w:t>
      </w:r>
      <w:proofErr w:type="spellEnd"/>
      <w:r>
        <w:rPr>
          <w:rFonts w:eastAsia="Times New Roman"/>
          <w:b/>
          <w:lang w:eastAsia="en-AU"/>
        </w:rPr>
        <w:t xml:space="preserve"> Schools Outreach </w:t>
      </w:r>
      <w:r w:rsidRPr="00647E84">
        <w:rPr>
          <w:rFonts w:eastAsia="Times New Roman"/>
          <w:lang w:eastAsia="en-AU"/>
        </w:rPr>
        <w:t>delivers programs that raise aspirations to students from regional low SES schools across years 8 to 12</w:t>
      </w:r>
      <w:r>
        <w:rPr>
          <w:rFonts w:eastAsia="Times New Roman"/>
          <w:lang w:eastAsia="en-AU"/>
        </w:rPr>
        <w:t xml:space="preserve"> and to parents and school staff.</w:t>
      </w:r>
      <w:r>
        <w:rPr>
          <w:rFonts w:eastAsia="Times New Roman"/>
          <w:b/>
          <w:lang w:eastAsia="en-AU"/>
        </w:rPr>
        <w:t xml:space="preserve"> </w:t>
      </w:r>
    </w:p>
    <w:p w:rsidR="00647E84" w:rsidRDefault="00647E84" w:rsidP="00647E84">
      <w:pPr>
        <w:pStyle w:val="ListNumber"/>
        <w:numPr>
          <w:ilvl w:val="0"/>
          <w:numId w:val="0"/>
        </w:numPr>
      </w:pPr>
      <w:r>
        <w:t>A</w:t>
      </w:r>
      <w:r w:rsidRPr="00E75A27">
        <w:t>ccess (pre-entry and admissions)</w:t>
      </w:r>
    </w:p>
    <w:p w:rsidR="00647E84" w:rsidRPr="003D2429" w:rsidRDefault="00E56653" w:rsidP="003D2429">
      <w:pPr>
        <w:pStyle w:val="ListParagraph"/>
        <w:numPr>
          <w:ilvl w:val="0"/>
          <w:numId w:val="34"/>
        </w:numPr>
        <w:rPr>
          <w:rFonts w:eastAsia="Times New Roman"/>
          <w:b/>
          <w:lang w:eastAsia="en-AU"/>
        </w:rPr>
      </w:pPr>
      <w:r w:rsidRPr="003D2429">
        <w:rPr>
          <w:rFonts w:eastAsia="Times New Roman"/>
          <w:b/>
          <w:lang w:eastAsia="en-AU"/>
        </w:rPr>
        <w:t xml:space="preserve">Workshops for VCE </w:t>
      </w:r>
      <w:r w:rsidRPr="003D2429">
        <w:rPr>
          <w:rFonts w:eastAsia="Times New Roman"/>
          <w:lang w:eastAsia="en-AU"/>
        </w:rPr>
        <w:t>including study skills and mindfulness workshops</w:t>
      </w:r>
    </w:p>
    <w:p w:rsidR="003D2429" w:rsidRPr="003D2429" w:rsidRDefault="003D2429" w:rsidP="003D2429">
      <w:pPr>
        <w:pStyle w:val="ListParagraph"/>
        <w:numPr>
          <w:ilvl w:val="0"/>
          <w:numId w:val="34"/>
        </w:numPr>
        <w:rPr>
          <w:rFonts w:eastAsia="Times New Roman"/>
          <w:b/>
          <w:lang w:eastAsia="en-AU"/>
        </w:rPr>
      </w:pPr>
      <w:r>
        <w:rPr>
          <w:rFonts w:eastAsia="Times New Roman"/>
          <w:b/>
          <w:lang w:eastAsia="en-AU"/>
        </w:rPr>
        <w:t xml:space="preserve">Destination </w:t>
      </w:r>
      <w:proofErr w:type="spellStart"/>
      <w:r>
        <w:rPr>
          <w:rFonts w:eastAsia="Times New Roman"/>
          <w:b/>
          <w:lang w:eastAsia="en-AU"/>
        </w:rPr>
        <w:t>FedUni</w:t>
      </w:r>
      <w:proofErr w:type="spellEnd"/>
      <w:r>
        <w:rPr>
          <w:rFonts w:eastAsia="Times New Roman"/>
          <w:b/>
          <w:lang w:eastAsia="en-AU"/>
        </w:rPr>
        <w:t xml:space="preserve"> program </w:t>
      </w:r>
      <w:r w:rsidRPr="003D2429">
        <w:rPr>
          <w:rFonts w:eastAsia="Times New Roman"/>
          <w:lang w:eastAsia="en-AU"/>
        </w:rPr>
        <w:t>to raise awareness and aspiration to students in the Berwick / Packenham and Dandenong areas.</w:t>
      </w:r>
    </w:p>
    <w:p w:rsidR="00647E84" w:rsidRPr="00E75A27" w:rsidRDefault="00647E84" w:rsidP="00647E84">
      <w:pPr>
        <w:pStyle w:val="ListNumber"/>
        <w:numPr>
          <w:ilvl w:val="0"/>
          <w:numId w:val="0"/>
        </w:numPr>
      </w:pPr>
      <w:r>
        <w:t>P</w:t>
      </w:r>
      <w:r w:rsidRPr="00E75A27">
        <w:t>articipation (transition and progression during studies)</w:t>
      </w:r>
    </w:p>
    <w:p w:rsidR="00647E84" w:rsidRPr="00FB5820" w:rsidRDefault="00647E84" w:rsidP="00647E84">
      <w:pPr>
        <w:pStyle w:val="ListParagraph"/>
        <w:numPr>
          <w:ilvl w:val="0"/>
          <w:numId w:val="34"/>
        </w:numPr>
        <w:rPr>
          <w:rFonts w:eastAsia="Times New Roman"/>
          <w:lang w:eastAsia="en-AU"/>
        </w:rPr>
      </w:pPr>
      <w:r w:rsidRPr="00FB5820">
        <w:rPr>
          <w:rFonts w:eastAsia="Times New Roman"/>
          <w:b/>
          <w:lang w:eastAsia="en-AU"/>
        </w:rPr>
        <w:t>Student Futures program</w:t>
      </w:r>
      <w:r w:rsidR="00D05806">
        <w:rPr>
          <w:rFonts w:eastAsia="Times New Roman"/>
          <w:b/>
          <w:lang w:eastAsia="en-AU"/>
        </w:rPr>
        <w:t xml:space="preserve"> (using HEPP funding)</w:t>
      </w:r>
      <w:r w:rsidRPr="00FB5820">
        <w:rPr>
          <w:rFonts w:eastAsia="Times New Roman"/>
          <w:lang w:eastAsia="en-AU"/>
        </w:rPr>
        <w:t xml:space="preserve"> provided a comprehensive set of support initiatives to increase student retention and success, with particular focus for low SES/first in family students.</w:t>
      </w:r>
    </w:p>
    <w:p w:rsidR="00647E84" w:rsidRPr="00FB5820" w:rsidRDefault="00647E84" w:rsidP="00647E84">
      <w:pPr>
        <w:pStyle w:val="ListParagraph"/>
        <w:numPr>
          <w:ilvl w:val="0"/>
          <w:numId w:val="34"/>
        </w:numPr>
        <w:rPr>
          <w:rFonts w:eastAsia="Times New Roman"/>
          <w:lang w:eastAsia="en-AU"/>
        </w:rPr>
      </w:pPr>
      <w:proofErr w:type="spellStart"/>
      <w:r w:rsidRPr="00FB5820">
        <w:rPr>
          <w:rFonts w:eastAsia="Times New Roman"/>
          <w:b/>
          <w:lang w:eastAsia="en-AU"/>
        </w:rPr>
        <w:t>KickStart</w:t>
      </w:r>
      <w:proofErr w:type="spellEnd"/>
      <w:r w:rsidRPr="00FB5820">
        <w:rPr>
          <w:rFonts w:eastAsia="Times New Roman"/>
          <w:b/>
          <w:lang w:eastAsia="en-AU"/>
        </w:rPr>
        <w:t xml:space="preserve"> Bursaries and Grants</w:t>
      </w:r>
      <w:r w:rsidR="00BB579B">
        <w:rPr>
          <w:rFonts w:eastAsia="Times New Roman"/>
          <w:b/>
          <w:lang w:eastAsia="en-AU"/>
        </w:rPr>
        <w:t xml:space="preserve"> and Student Emergency Financial Assistance (using HEPP funding)</w:t>
      </w:r>
      <w:r w:rsidR="00BB579B" w:rsidRPr="00FB5820">
        <w:rPr>
          <w:rFonts w:eastAsia="Times New Roman"/>
          <w:lang w:eastAsia="en-AU"/>
        </w:rPr>
        <w:t xml:space="preserve"> </w:t>
      </w:r>
      <w:r w:rsidR="003D2429">
        <w:rPr>
          <w:rFonts w:eastAsia="Times New Roman"/>
          <w:b/>
          <w:lang w:eastAsia="en-AU"/>
        </w:rPr>
        <w:t>and Foundation Scholarships</w:t>
      </w:r>
      <w:r w:rsidR="00D05806">
        <w:rPr>
          <w:rFonts w:eastAsia="Times New Roman"/>
          <w:b/>
          <w:lang w:eastAsia="en-AU"/>
        </w:rPr>
        <w:t xml:space="preserve"> </w:t>
      </w:r>
      <w:r w:rsidRPr="00FB5820">
        <w:rPr>
          <w:rFonts w:eastAsia="Times New Roman"/>
          <w:lang w:eastAsia="en-AU"/>
        </w:rPr>
        <w:t>is a key student retention and success strategy focusing on students-in-need and at risk of not completing due to personal and financial circumstances.</w:t>
      </w:r>
    </w:p>
    <w:p w:rsidR="008A2CB2" w:rsidRDefault="008A2CB2" w:rsidP="00647E84">
      <w:pPr>
        <w:pStyle w:val="ListParagraph"/>
        <w:numPr>
          <w:ilvl w:val="0"/>
          <w:numId w:val="34"/>
        </w:numPr>
        <w:rPr>
          <w:rFonts w:eastAsia="Times New Roman"/>
          <w:b/>
          <w:lang w:eastAsia="en-AU"/>
        </w:rPr>
      </w:pPr>
      <w:r>
        <w:rPr>
          <w:rFonts w:eastAsia="Times New Roman"/>
          <w:b/>
          <w:lang w:eastAsia="en-AU"/>
        </w:rPr>
        <w:br w:type="page"/>
      </w:r>
    </w:p>
    <w:p w:rsidR="00647E84" w:rsidRPr="00FB5820" w:rsidRDefault="00647E84" w:rsidP="00647E84">
      <w:pPr>
        <w:pStyle w:val="ListParagraph"/>
        <w:numPr>
          <w:ilvl w:val="0"/>
          <w:numId w:val="34"/>
        </w:numPr>
        <w:rPr>
          <w:rFonts w:eastAsia="Times New Roman"/>
          <w:lang w:eastAsia="en-AU"/>
        </w:rPr>
      </w:pPr>
      <w:bookmarkStart w:id="0" w:name="_GoBack"/>
      <w:bookmarkEnd w:id="0"/>
      <w:r w:rsidRPr="00FB5820">
        <w:rPr>
          <w:rFonts w:eastAsia="Times New Roman"/>
          <w:b/>
          <w:lang w:eastAsia="en-AU"/>
        </w:rPr>
        <w:lastRenderedPageBreak/>
        <w:t>Student Development program</w:t>
      </w:r>
      <w:r w:rsidRPr="00FB5820">
        <w:rPr>
          <w:rFonts w:eastAsia="Times New Roman"/>
          <w:lang w:eastAsia="en-AU"/>
        </w:rPr>
        <w:t xml:space="preserve"> to increase retention and success of students, and in particular build </w:t>
      </w:r>
      <w:r w:rsidR="00BB579B">
        <w:rPr>
          <w:rFonts w:eastAsia="Times New Roman"/>
          <w:lang w:eastAsia="en-AU"/>
        </w:rPr>
        <w:t>capability</w:t>
      </w:r>
      <w:r w:rsidRPr="00FB5820">
        <w:rPr>
          <w:rFonts w:eastAsia="Times New Roman"/>
          <w:lang w:eastAsia="en-AU"/>
        </w:rPr>
        <w:t xml:space="preserve"> among student</w:t>
      </w:r>
      <w:r w:rsidR="00BB579B">
        <w:rPr>
          <w:rFonts w:eastAsia="Times New Roman"/>
          <w:lang w:eastAsia="en-AU"/>
        </w:rPr>
        <w:t>s</w:t>
      </w:r>
      <w:r w:rsidRPr="00FB5820">
        <w:rPr>
          <w:rFonts w:eastAsia="Times New Roman"/>
          <w:lang w:eastAsia="en-AU"/>
        </w:rPr>
        <w:t xml:space="preserve"> from low SES backgrounds</w:t>
      </w:r>
    </w:p>
    <w:p w:rsidR="00647E84" w:rsidRPr="00701BCB" w:rsidRDefault="00896181" w:rsidP="00647E84">
      <w:pPr>
        <w:pStyle w:val="ListParagraph"/>
        <w:numPr>
          <w:ilvl w:val="0"/>
          <w:numId w:val="34"/>
        </w:numPr>
        <w:rPr>
          <w:sz w:val="24"/>
          <w:szCs w:val="24"/>
        </w:rPr>
      </w:pPr>
      <w:r>
        <w:rPr>
          <w:rFonts w:eastAsia="Times New Roman"/>
          <w:b/>
          <w:lang w:eastAsia="en-AU"/>
        </w:rPr>
        <w:t>S</w:t>
      </w:r>
      <w:r w:rsidR="00647E84" w:rsidRPr="00FB5820">
        <w:rPr>
          <w:rFonts w:eastAsia="Times New Roman"/>
          <w:b/>
          <w:lang w:eastAsia="en-AU"/>
        </w:rPr>
        <w:t>tudent and staff awareness</w:t>
      </w:r>
      <w:r w:rsidR="00647E84" w:rsidRPr="00FB5820">
        <w:rPr>
          <w:rFonts w:eastAsia="Times New Roman"/>
          <w:lang w:eastAsia="en-AU"/>
        </w:rPr>
        <w:t xml:space="preserve"> of the learning and social support and assistance available for students</w:t>
      </w:r>
    </w:p>
    <w:p w:rsidR="00647E84" w:rsidRPr="00647E84" w:rsidRDefault="00647E84" w:rsidP="00647E84">
      <w:pPr>
        <w:pStyle w:val="ListParagraph"/>
        <w:numPr>
          <w:ilvl w:val="0"/>
          <w:numId w:val="34"/>
        </w:numPr>
        <w:rPr>
          <w:rFonts w:eastAsia="Times New Roman"/>
          <w:b/>
          <w:lang w:eastAsia="en-AU"/>
        </w:rPr>
      </w:pPr>
      <w:proofErr w:type="spellStart"/>
      <w:r w:rsidRPr="00647E84">
        <w:rPr>
          <w:rFonts w:eastAsia="Times New Roman"/>
          <w:b/>
          <w:lang w:eastAsia="en-AU"/>
        </w:rPr>
        <w:t>FedUni</w:t>
      </w:r>
      <w:proofErr w:type="spellEnd"/>
      <w:r w:rsidRPr="00647E84">
        <w:rPr>
          <w:rFonts w:eastAsia="Times New Roman"/>
          <w:b/>
          <w:lang w:eastAsia="en-AU"/>
        </w:rPr>
        <w:t xml:space="preserve"> against Violence</w:t>
      </w:r>
      <w:r w:rsidR="00BB579B">
        <w:rPr>
          <w:rFonts w:eastAsia="Times New Roman"/>
          <w:b/>
          <w:lang w:eastAsia="en-AU"/>
        </w:rPr>
        <w:t xml:space="preserve"> and Respect Now Always,</w:t>
      </w:r>
      <w:r w:rsidRPr="00647E84">
        <w:rPr>
          <w:rFonts w:eastAsia="Times New Roman"/>
          <w:b/>
          <w:lang w:eastAsia="en-AU"/>
        </w:rPr>
        <w:t xml:space="preserve"> </w:t>
      </w:r>
      <w:r w:rsidRPr="00647E84">
        <w:rPr>
          <w:rFonts w:eastAsia="Times New Roman"/>
          <w:lang w:eastAsia="en-AU"/>
        </w:rPr>
        <w:t xml:space="preserve">is a program which aims to deliver </w:t>
      </w:r>
      <w:r w:rsidR="00896181">
        <w:rPr>
          <w:rFonts w:eastAsia="Times New Roman"/>
          <w:lang w:eastAsia="en-AU"/>
        </w:rPr>
        <w:t>“</w:t>
      </w:r>
      <w:r w:rsidRPr="00647E84">
        <w:rPr>
          <w:rFonts w:eastAsia="Times New Roman"/>
          <w:lang w:eastAsia="en-AU"/>
        </w:rPr>
        <w:t>consent</w:t>
      </w:r>
      <w:r w:rsidR="00896181">
        <w:rPr>
          <w:rFonts w:eastAsia="Times New Roman"/>
          <w:lang w:eastAsia="en-AU"/>
        </w:rPr>
        <w:t>”</w:t>
      </w:r>
      <w:r w:rsidRPr="00647E84">
        <w:rPr>
          <w:rFonts w:eastAsia="Times New Roman"/>
          <w:lang w:eastAsia="en-AU"/>
        </w:rPr>
        <w:t xml:space="preserve"> training and domestic and sexual violence information to st</w:t>
      </w:r>
      <w:r w:rsidR="00896181">
        <w:rPr>
          <w:rFonts w:eastAsia="Times New Roman"/>
          <w:lang w:eastAsia="en-AU"/>
        </w:rPr>
        <w:t xml:space="preserve">udents across the </w:t>
      </w:r>
      <w:r w:rsidR="00BB579B">
        <w:rPr>
          <w:rFonts w:eastAsia="Times New Roman"/>
          <w:lang w:eastAsia="en-AU"/>
        </w:rPr>
        <w:t xml:space="preserve">university to </w:t>
      </w:r>
      <w:r w:rsidR="00896181">
        <w:rPr>
          <w:rFonts w:eastAsia="Times New Roman"/>
          <w:lang w:eastAsia="en-AU"/>
        </w:rPr>
        <w:t xml:space="preserve">ensure that </w:t>
      </w:r>
      <w:proofErr w:type="spellStart"/>
      <w:r w:rsidR="00896181">
        <w:rPr>
          <w:rFonts w:eastAsia="Times New Roman"/>
          <w:lang w:eastAsia="en-AU"/>
        </w:rPr>
        <w:t>FedUni</w:t>
      </w:r>
      <w:proofErr w:type="spellEnd"/>
      <w:r w:rsidR="00896181">
        <w:rPr>
          <w:rFonts w:eastAsia="Times New Roman"/>
          <w:lang w:eastAsia="en-AU"/>
        </w:rPr>
        <w:t xml:space="preserve"> is a safe place for students and staff.</w:t>
      </w:r>
    </w:p>
    <w:p w:rsidR="00647E84" w:rsidRDefault="00647E84" w:rsidP="00647E84">
      <w:pPr>
        <w:pStyle w:val="ListNumber"/>
        <w:numPr>
          <w:ilvl w:val="0"/>
          <w:numId w:val="0"/>
        </w:numPr>
      </w:pPr>
      <w:r>
        <w:t>P</w:t>
      </w:r>
      <w:r w:rsidRPr="00E75A27">
        <w:t xml:space="preserve">rogress and attainment (successful completion and preparation for graduate employment). </w:t>
      </w:r>
    </w:p>
    <w:p w:rsidR="00647E84" w:rsidRDefault="00896181" w:rsidP="00896181">
      <w:pPr>
        <w:pStyle w:val="ListNumber"/>
        <w:numPr>
          <w:ilvl w:val="0"/>
          <w:numId w:val="36"/>
        </w:numPr>
      </w:pPr>
      <w:r w:rsidRPr="00896181">
        <w:rPr>
          <w:b/>
        </w:rPr>
        <w:t>Work integrated learning</w:t>
      </w:r>
      <w:r>
        <w:rPr>
          <w:b/>
        </w:rPr>
        <w:t xml:space="preserve"> (WIL)</w:t>
      </w:r>
      <w:r w:rsidRPr="00896181">
        <w:rPr>
          <w:b/>
        </w:rPr>
        <w:t xml:space="preserve"> and Industry Placement Program</w:t>
      </w:r>
      <w:r>
        <w:rPr>
          <w:b/>
        </w:rPr>
        <w:t xml:space="preserve"> (IPP)</w:t>
      </w:r>
      <w:r>
        <w:t xml:space="preserve"> are programs to provide real world work experience to students as part of their program.</w:t>
      </w:r>
    </w:p>
    <w:p w:rsidR="00D05806" w:rsidRPr="00D05806" w:rsidRDefault="00D05806" w:rsidP="00896181">
      <w:pPr>
        <w:pStyle w:val="ListNumber"/>
        <w:numPr>
          <w:ilvl w:val="0"/>
          <w:numId w:val="36"/>
        </w:numPr>
      </w:pPr>
      <w:r>
        <w:rPr>
          <w:b/>
        </w:rPr>
        <w:t xml:space="preserve">Careers advice </w:t>
      </w:r>
      <w:r w:rsidRPr="00D05806">
        <w:t>to ensure that students meet the requirements of their chosen career.</w:t>
      </w:r>
    </w:p>
    <w:p w:rsidR="00647E84" w:rsidRPr="00E75A27" w:rsidRDefault="00647E84" w:rsidP="00647E84">
      <w:pPr>
        <w:pStyle w:val="ListNumber"/>
        <w:numPr>
          <w:ilvl w:val="0"/>
          <w:numId w:val="0"/>
        </w:numPr>
      </w:pPr>
    </w:p>
    <w:p w:rsidR="00E75A27" w:rsidRDefault="00E75A27" w:rsidP="00E12873">
      <w:pPr>
        <w:pStyle w:val="ListNumber"/>
        <w:numPr>
          <w:ilvl w:val="0"/>
          <w:numId w:val="27"/>
        </w:numPr>
        <w:spacing w:after="240" w:line="240" w:lineRule="auto"/>
        <w:rPr>
          <w:sz w:val="24"/>
        </w:rPr>
      </w:pPr>
      <w:r w:rsidRPr="00CB6EC3">
        <w:rPr>
          <w:b/>
          <w:sz w:val="24"/>
        </w:rPr>
        <w:t>Evaluation</w:t>
      </w:r>
      <w:r w:rsidRPr="00CB6EC3">
        <w:rPr>
          <w:sz w:val="24"/>
        </w:rPr>
        <w:t>: how the university plans to evaluate the effectiveness of the equity strategies.</w:t>
      </w:r>
    </w:p>
    <w:p w:rsidR="00BB579B" w:rsidRDefault="00BB579B" w:rsidP="00BB579B">
      <w:r>
        <w:t>The University will utilize its existing data collection and analyse tools to evaluate programs and activities against its existing baselines.</w:t>
      </w:r>
    </w:p>
    <w:p w:rsidR="00647E84" w:rsidRPr="00647E84" w:rsidRDefault="00647E84" w:rsidP="00647E84">
      <w:pPr>
        <w:pStyle w:val="ListParagraph"/>
        <w:numPr>
          <w:ilvl w:val="0"/>
          <w:numId w:val="34"/>
        </w:numPr>
        <w:rPr>
          <w:rFonts w:eastAsia="Times New Roman"/>
          <w:lang w:eastAsia="en-AU"/>
        </w:rPr>
      </w:pPr>
      <w:r w:rsidRPr="00647E84">
        <w:rPr>
          <w:rFonts w:eastAsia="Times New Roman"/>
          <w:lang w:eastAsia="en-AU"/>
        </w:rPr>
        <w:t xml:space="preserve">Reduced Attrition rates for students from low SES backgrounds and improved rate of </w:t>
      </w:r>
      <w:r>
        <w:rPr>
          <w:rFonts w:eastAsia="Times New Roman"/>
          <w:lang w:eastAsia="en-AU"/>
        </w:rPr>
        <w:t>retention</w:t>
      </w:r>
      <w:r w:rsidRPr="00647E84">
        <w:rPr>
          <w:rFonts w:eastAsia="Times New Roman"/>
          <w:lang w:eastAsia="en-AU"/>
        </w:rPr>
        <w:t xml:space="preserve"> against students not from low SES backgrounds</w:t>
      </w:r>
    </w:p>
    <w:p w:rsidR="00647E84" w:rsidRPr="00647E84" w:rsidRDefault="00647E84" w:rsidP="00647E84">
      <w:pPr>
        <w:pStyle w:val="ListParagraph"/>
        <w:numPr>
          <w:ilvl w:val="0"/>
          <w:numId w:val="34"/>
        </w:numPr>
        <w:rPr>
          <w:rFonts w:eastAsia="Times New Roman"/>
          <w:lang w:eastAsia="en-AU"/>
        </w:rPr>
      </w:pPr>
      <w:r w:rsidRPr="00647E84">
        <w:rPr>
          <w:rFonts w:eastAsia="Times New Roman"/>
          <w:lang w:eastAsia="en-AU"/>
        </w:rPr>
        <w:t>Improved Graduate and employability outcomes</w:t>
      </w:r>
    </w:p>
    <w:p w:rsidR="00647E84" w:rsidRPr="00647E84" w:rsidRDefault="00647E84" w:rsidP="00647E84">
      <w:pPr>
        <w:pStyle w:val="ListParagraph"/>
        <w:numPr>
          <w:ilvl w:val="0"/>
          <w:numId w:val="34"/>
        </w:numPr>
        <w:rPr>
          <w:rFonts w:eastAsia="Times New Roman"/>
          <w:lang w:eastAsia="en-AU"/>
        </w:rPr>
      </w:pPr>
      <w:r w:rsidRPr="00647E84">
        <w:rPr>
          <w:rFonts w:eastAsia="Times New Roman"/>
          <w:lang w:eastAsia="en-AU"/>
        </w:rPr>
        <w:t>Student survey of Bursary and Grant effectiveness.</w:t>
      </w:r>
    </w:p>
    <w:p w:rsidR="00647E84" w:rsidRDefault="00647E84" w:rsidP="00647E84">
      <w:pPr>
        <w:pStyle w:val="ListParagraph"/>
        <w:numPr>
          <w:ilvl w:val="0"/>
          <w:numId w:val="34"/>
        </w:numPr>
        <w:rPr>
          <w:rFonts w:eastAsia="Times New Roman"/>
          <w:lang w:eastAsia="en-AU"/>
        </w:rPr>
      </w:pPr>
      <w:r w:rsidRPr="00647E84">
        <w:rPr>
          <w:rFonts w:eastAsia="Times New Roman"/>
          <w:lang w:eastAsia="en-AU"/>
        </w:rPr>
        <w:t xml:space="preserve">Increase Mentee attendance / engagement with the </w:t>
      </w:r>
      <w:r>
        <w:rPr>
          <w:rFonts w:eastAsia="Times New Roman"/>
          <w:lang w:eastAsia="en-AU"/>
        </w:rPr>
        <w:t xml:space="preserve">Mentor </w:t>
      </w:r>
      <w:r w:rsidRPr="00647E84">
        <w:rPr>
          <w:rFonts w:eastAsia="Times New Roman"/>
          <w:lang w:eastAsia="en-AU"/>
        </w:rPr>
        <w:t>program</w:t>
      </w:r>
      <w:r w:rsidR="00896181">
        <w:rPr>
          <w:rFonts w:eastAsia="Times New Roman"/>
          <w:lang w:eastAsia="en-AU"/>
        </w:rPr>
        <w:t xml:space="preserve"> and attendance at all Student Futures programs.</w:t>
      </w:r>
    </w:p>
    <w:p w:rsidR="00896181" w:rsidRPr="00647E84" w:rsidRDefault="00896181" w:rsidP="00647E84">
      <w:pPr>
        <w:pStyle w:val="ListParagraph"/>
        <w:numPr>
          <w:ilvl w:val="0"/>
          <w:numId w:val="34"/>
        </w:numPr>
        <w:rPr>
          <w:rFonts w:eastAsia="Times New Roman"/>
          <w:lang w:eastAsia="en-AU"/>
        </w:rPr>
      </w:pPr>
      <w:r>
        <w:rPr>
          <w:rFonts w:eastAsia="Times New Roman"/>
          <w:lang w:eastAsia="en-AU"/>
        </w:rPr>
        <w:t>Increase in the number of students placed in WIL and IPP programs.</w:t>
      </w:r>
    </w:p>
    <w:p w:rsidR="00E75A27" w:rsidRDefault="00E75A27" w:rsidP="00E12873">
      <w:pPr>
        <w:pStyle w:val="ListNumber"/>
        <w:numPr>
          <w:ilvl w:val="0"/>
          <w:numId w:val="27"/>
        </w:numPr>
        <w:spacing w:after="240" w:line="240" w:lineRule="auto"/>
        <w:rPr>
          <w:sz w:val="24"/>
        </w:rPr>
      </w:pPr>
      <w:r w:rsidRPr="00CB6EC3">
        <w:rPr>
          <w:b/>
          <w:sz w:val="24"/>
        </w:rPr>
        <w:t>Partnerships and collaboration</w:t>
      </w:r>
      <w:r w:rsidRPr="00CB6EC3">
        <w:rPr>
          <w:sz w:val="24"/>
        </w:rPr>
        <w:t>: who the university will partner and collaborate with and how this will improve equity performance</w:t>
      </w:r>
      <w:r w:rsidR="00B00D12" w:rsidRPr="00CB6EC3">
        <w:rPr>
          <w:sz w:val="24"/>
        </w:rPr>
        <w:t>.</w:t>
      </w:r>
    </w:p>
    <w:p w:rsidR="00BB579B" w:rsidRDefault="00BB579B" w:rsidP="00BB579B">
      <w:r>
        <w:t>The University partners and collaborates with a range of community groups and organisations to deliver responses to the needs of students in need. This includes ensuring a safe and productive environment for students, targeted engagement opportunities for the diverse equity groups at the University and opportunities for students to gain experience and knowledge to enable them to achieve their career goals.</w:t>
      </w:r>
    </w:p>
    <w:p w:rsidR="00647E84" w:rsidRPr="00D05806" w:rsidRDefault="00E56653" w:rsidP="00D05806">
      <w:pPr>
        <w:pStyle w:val="ListParagraph"/>
        <w:numPr>
          <w:ilvl w:val="0"/>
          <w:numId w:val="34"/>
        </w:numPr>
        <w:rPr>
          <w:rFonts w:eastAsia="Times New Roman"/>
          <w:lang w:eastAsia="en-AU"/>
        </w:rPr>
      </w:pPr>
      <w:r w:rsidRPr="00D05806">
        <w:rPr>
          <w:rFonts w:eastAsia="Times New Roman"/>
          <w:lang w:eastAsia="en-AU"/>
        </w:rPr>
        <w:t xml:space="preserve">Secondary schools across regional Victoria as part of the </w:t>
      </w:r>
      <w:proofErr w:type="spellStart"/>
      <w:r w:rsidRPr="00D05806">
        <w:rPr>
          <w:rFonts w:eastAsia="Times New Roman"/>
          <w:lang w:eastAsia="en-AU"/>
        </w:rPr>
        <w:t>FedUni</w:t>
      </w:r>
      <w:proofErr w:type="spellEnd"/>
      <w:r w:rsidRPr="00D05806">
        <w:rPr>
          <w:rFonts w:eastAsia="Times New Roman"/>
          <w:lang w:eastAsia="en-AU"/>
        </w:rPr>
        <w:t xml:space="preserve"> Schools Outreach program aimed at </w:t>
      </w:r>
      <w:r w:rsidR="003D2429" w:rsidRPr="00D05806">
        <w:rPr>
          <w:rFonts w:eastAsia="Times New Roman"/>
          <w:lang w:eastAsia="en-AU"/>
        </w:rPr>
        <w:t>improving and increasing</w:t>
      </w:r>
      <w:r w:rsidRPr="00D05806">
        <w:rPr>
          <w:rFonts w:eastAsia="Times New Roman"/>
          <w:lang w:eastAsia="en-AU"/>
        </w:rPr>
        <w:t xml:space="preserve"> awareness and aspiration for higher education.</w:t>
      </w:r>
    </w:p>
    <w:p w:rsidR="00896181" w:rsidRPr="00D05806" w:rsidRDefault="00896181" w:rsidP="00D05806">
      <w:pPr>
        <w:pStyle w:val="ListParagraph"/>
        <w:numPr>
          <w:ilvl w:val="0"/>
          <w:numId w:val="34"/>
        </w:numPr>
        <w:rPr>
          <w:rFonts w:eastAsia="Times New Roman"/>
          <w:lang w:eastAsia="en-AU"/>
        </w:rPr>
      </w:pPr>
      <w:r w:rsidRPr="00D05806">
        <w:rPr>
          <w:rFonts w:eastAsia="Times New Roman"/>
          <w:lang w:eastAsia="en-AU"/>
        </w:rPr>
        <w:t>Clemente program</w:t>
      </w:r>
      <w:r w:rsidR="00E56653" w:rsidRPr="00D05806">
        <w:rPr>
          <w:rFonts w:eastAsia="Times New Roman"/>
          <w:lang w:eastAsia="en-AU"/>
        </w:rPr>
        <w:t xml:space="preserve"> </w:t>
      </w:r>
      <w:r w:rsidR="003D2429" w:rsidRPr="00D05806">
        <w:rPr>
          <w:rFonts w:eastAsia="Times New Roman"/>
          <w:lang w:eastAsia="en-AU"/>
        </w:rPr>
        <w:t xml:space="preserve">and </w:t>
      </w:r>
      <w:proofErr w:type="spellStart"/>
      <w:r w:rsidR="003D2429" w:rsidRPr="00D05806">
        <w:rPr>
          <w:rFonts w:eastAsia="Times New Roman"/>
          <w:lang w:eastAsia="en-AU"/>
        </w:rPr>
        <w:t>BA@</w:t>
      </w:r>
      <w:r w:rsidR="00D05806">
        <w:rPr>
          <w:rFonts w:eastAsia="Times New Roman"/>
          <w:lang w:eastAsia="en-AU"/>
        </w:rPr>
        <w:t>FedUni</w:t>
      </w:r>
      <w:proofErr w:type="spellEnd"/>
      <w:r w:rsidR="003D2429" w:rsidRPr="00D05806">
        <w:rPr>
          <w:rFonts w:eastAsia="Times New Roman"/>
          <w:lang w:eastAsia="en-AU"/>
        </w:rPr>
        <w:t xml:space="preserve"> program </w:t>
      </w:r>
      <w:r w:rsidR="00D05806">
        <w:rPr>
          <w:rFonts w:eastAsia="Times New Roman"/>
          <w:lang w:eastAsia="en-AU"/>
        </w:rPr>
        <w:t xml:space="preserve">to </w:t>
      </w:r>
      <w:r w:rsidR="00E56653" w:rsidRPr="00D05806">
        <w:rPr>
          <w:rFonts w:eastAsia="Times New Roman"/>
          <w:lang w:eastAsia="en-AU"/>
        </w:rPr>
        <w:t xml:space="preserve">provide access </w:t>
      </w:r>
      <w:r w:rsidR="00D05806">
        <w:rPr>
          <w:rFonts w:eastAsia="Times New Roman"/>
          <w:lang w:eastAsia="en-AU"/>
        </w:rPr>
        <w:t>to</w:t>
      </w:r>
      <w:r w:rsidR="00E56653" w:rsidRPr="00D05806">
        <w:rPr>
          <w:rFonts w:eastAsia="Times New Roman"/>
          <w:lang w:eastAsia="en-AU"/>
        </w:rPr>
        <w:t xml:space="preserve"> </w:t>
      </w:r>
      <w:r w:rsidR="003D2429" w:rsidRPr="00D05806">
        <w:rPr>
          <w:rFonts w:eastAsia="Times New Roman"/>
          <w:lang w:eastAsia="en-AU"/>
        </w:rPr>
        <w:t xml:space="preserve">first year programs in </w:t>
      </w:r>
      <w:r w:rsidR="00E56653" w:rsidRPr="00D05806">
        <w:rPr>
          <w:rFonts w:eastAsia="Times New Roman"/>
          <w:lang w:eastAsia="en-AU"/>
        </w:rPr>
        <w:t>higher education</w:t>
      </w:r>
      <w:r w:rsidR="003D2429" w:rsidRPr="00D05806">
        <w:rPr>
          <w:rFonts w:eastAsia="Times New Roman"/>
          <w:lang w:eastAsia="en-AU"/>
        </w:rPr>
        <w:t>,</w:t>
      </w:r>
      <w:r w:rsidR="00E56653" w:rsidRPr="00D05806">
        <w:rPr>
          <w:rFonts w:eastAsia="Times New Roman"/>
          <w:lang w:eastAsia="en-AU"/>
        </w:rPr>
        <w:t xml:space="preserve"> of-site to low SES and students facing disadvantage.</w:t>
      </w:r>
    </w:p>
    <w:p w:rsidR="00E56653" w:rsidRPr="00D05806" w:rsidRDefault="00C26E21" w:rsidP="00D05806">
      <w:pPr>
        <w:pStyle w:val="ListParagraph"/>
        <w:numPr>
          <w:ilvl w:val="0"/>
          <w:numId w:val="34"/>
        </w:numPr>
        <w:rPr>
          <w:rFonts w:eastAsia="Times New Roman"/>
          <w:lang w:eastAsia="en-AU"/>
        </w:rPr>
      </w:pPr>
      <w:r w:rsidRPr="00D05806">
        <w:rPr>
          <w:rFonts w:eastAsia="Times New Roman"/>
          <w:lang w:eastAsia="en-AU"/>
        </w:rPr>
        <w:t>Ballarat</w:t>
      </w:r>
      <w:r w:rsidR="003D2429" w:rsidRPr="00D05806">
        <w:rPr>
          <w:rFonts w:eastAsia="Times New Roman"/>
          <w:lang w:eastAsia="en-AU"/>
        </w:rPr>
        <w:t>,</w:t>
      </w:r>
      <w:r w:rsidR="00E56653" w:rsidRPr="00D05806">
        <w:rPr>
          <w:rFonts w:eastAsia="Times New Roman"/>
          <w:lang w:eastAsia="en-AU"/>
        </w:rPr>
        <w:t xml:space="preserve"> Wimmera and Southern Mallee</w:t>
      </w:r>
      <w:r w:rsidR="003D2429" w:rsidRPr="00D05806">
        <w:rPr>
          <w:rFonts w:eastAsia="Times New Roman"/>
          <w:lang w:eastAsia="en-AU"/>
        </w:rPr>
        <w:t xml:space="preserve">, Berwick and Diamond Valley and Gippsland Career networks to promote accessibility to higher education at </w:t>
      </w:r>
      <w:proofErr w:type="spellStart"/>
      <w:r w:rsidR="003D2429" w:rsidRPr="00D05806">
        <w:rPr>
          <w:rFonts w:eastAsia="Times New Roman"/>
          <w:lang w:eastAsia="en-AU"/>
        </w:rPr>
        <w:t>FedUni</w:t>
      </w:r>
      <w:proofErr w:type="spellEnd"/>
    </w:p>
    <w:p w:rsidR="003D2429" w:rsidRPr="00D05806" w:rsidRDefault="003D2429" w:rsidP="00D05806">
      <w:pPr>
        <w:pStyle w:val="ListParagraph"/>
        <w:numPr>
          <w:ilvl w:val="0"/>
          <w:numId w:val="34"/>
        </w:numPr>
        <w:rPr>
          <w:rFonts w:eastAsia="Times New Roman"/>
          <w:lang w:eastAsia="en-AU"/>
        </w:rPr>
      </w:pPr>
      <w:r w:rsidRPr="00D05806">
        <w:rPr>
          <w:rFonts w:eastAsia="Times New Roman"/>
          <w:lang w:eastAsia="en-AU"/>
        </w:rPr>
        <w:t>Aboriginal Education Centre to increase and improve engagement and participation for students from Indigenous backgrounds.</w:t>
      </w:r>
    </w:p>
    <w:p w:rsidR="00C26E21" w:rsidRPr="00D05806" w:rsidRDefault="003D2429" w:rsidP="00D05806">
      <w:pPr>
        <w:pStyle w:val="ListParagraph"/>
        <w:numPr>
          <w:ilvl w:val="0"/>
          <w:numId w:val="34"/>
        </w:numPr>
        <w:rPr>
          <w:rFonts w:eastAsia="Times New Roman"/>
          <w:lang w:eastAsia="en-AU"/>
        </w:rPr>
      </w:pPr>
      <w:r w:rsidRPr="00D05806">
        <w:rPr>
          <w:rFonts w:eastAsia="Times New Roman"/>
          <w:lang w:eastAsia="en-AU"/>
        </w:rPr>
        <w:t>Women’s</w:t>
      </w:r>
      <w:r w:rsidR="00E56653" w:rsidRPr="00D05806">
        <w:rPr>
          <w:rFonts w:eastAsia="Times New Roman"/>
          <w:lang w:eastAsia="en-AU"/>
        </w:rPr>
        <w:t xml:space="preserve"> H</w:t>
      </w:r>
      <w:r w:rsidR="00C26E21" w:rsidRPr="00D05806">
        <w:rPr>
          <w:rFonts w:eastAsia="Times New Roman"/>
          <w:lang w:eastAsia="en-AU"/>
        </w:rPr>
        <w:t>ealth Grampians</w:t>
      </w:r>
      <w:r w:rsidR="00E56653" w:rsidRPr="00D05806">
        <w:rPr>
          <w:rFonts w:eastAsia="Times New Roman"/>
          <w:lang w:eastAsia="en-AU"/>
        </w:rPr>
        <w:t>, Ballarat Safety Community Ad</w:t>
      </w:r>
      <w:r w:rsidRPr="00D05806">
        <w:rPr>
          <w:rFonts w:eastAsia="Times New Roman"/>
          <w:lang w:eastAsia="en-AU"/>
        </w:rPr>
        <w:t xml:space="preserve">visory to create a safe community environment across </w:t>
      </w:r>
      <w:r w:rsidR="00D05806" w:rsidRPr="00D05806">
        <w:rPr>
          <w:rFonts w:eastAsia="Times New Roman"/>
          <w:lang w:eastAsia="en-AU"/>
        </w:rPr>
        <w:t xml:space="preserve">the University and </w:t>
      </w:r>
      <w:r w:rsidRPr="00D05806">
        <w:rPr>
          <w:rFonts w:eastAsia="Times New Roman"/>
          <w:lang w:eastAsia="en-AU"/>
        </w:rPr>
        <w:t>the Ballarat region.</w:t>
      </w:r>
    </w:p>
    <w:p w:rsidR="003D2429" w:rsidRPr="00D05806" w:rsidRDefault="00D05806" w:rsidP="00D05806">
      <w:pPr>
        <w:pStyle w:val="ListParagraph"/>
        <w:numPr>
          <w:ilvl w:val="0"/>
          <w:numId w:val="34"/>
        </w:numPr>
        <w:rPr>
          <w:rFonts w:eastAsia="Times New Roman"/>
          <w:lang w:eastAsia="en-AU"/>
        </w:rPr>
      </w:pPr>
      <w:r w:rsidRPr="00D05806">
        <w:rPr>
          <w:rFonts w:eastAsia="Times New Roman"/>
          <w:lang w:eastAsia="en-AU"/>
        </w:rPr>
        <w:lastRenderedPageBreak/>
        <w:t>Victoria Police, Australian Catholic University, Headspace, student associations and representative bodies in the BSAFE program to promote and encourage safety at events across the region.</w:t>
      </w:r>
    </w:p>
    <w:p w:rsidR="009C0EA3" w:rsidRDefault="009C0EA3" w:rsidP="005C49B0">
      <w:pPr>
        <w:rPr>
          <w:rFonts w:ascii="Calibri" w:eastAsiaTheme="majorEastAsia" w:hAnsi="Calibri" w:cstheme="majorBidi"/>
          <w:b/>
          <w:bCs/>
        </w:rPr>
      </w:pPr>
    </w:p>
    <w:sectPr w:rsidR="009C0EA3" w:rsidSect="005C49B0">
      <w:headerReference w:type="default" r:id="rId11"/>
      <w:footerReference w:type="default" r:id="rId12"/>
      <w:pgSz w:w="11906" w:h="16838"/>
      <w:pgMar w:top="1440" w:right="1440" w:bottom="1440"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05" w:rsidRDefault="00AE2805" w:rsidP="00130923">
      <w:pPr>
        <w:spacing w:after="0" w:line="240" w:lineRule="auto"/>
      </w:pPr>
      <w:r>
        <w:separator/>
      </w:r>
    </w:p>
  </w:endnote>
  <w:endnote w:type="continuationSeparator" w:id="0">
    <w:p w:rsidR="00AE2805" w:rsidRDefault="00AE2805"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E84" w:rsidRDefault="008A2CB2"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647E84">
          <w:fldChar w:fldCharType="begin"/>
        </w:r>
        <w:r w:rsidR="00647E84">
          <w:instrText xml:space="preserve"> PAGE   \* MERGEFORMAT </w:instrText>
        </w:r>
        <w:r w:rsidR="00647E84">
          <w:fldChar w:fldCharType="separate"/>
        </w:r>
        <w:r>
          <w:rPr>
            <w:noProof/>
          </w:rPr>
          <w:t>3</w:t>
        </w:r>
        <w:r w:rsidR="00647E8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05" w:rsidRDefault="00AE2805" w:rsidP="00130923">
      <w:pPr>
        <w:spacing w:after="0" w:line="240" w:lineRule="auto"/>
      </w:pPr>
      <w:r>
        <w:separator/>
      </w:r>
    </w:p>
  </w:footnote>
  <w:footnote w:type="continuationSeparator" w:id="0">
    <w:p w:rsidR="00AE2805" w:rsidRDefault="00AE2805"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E84" w:rsidRDefault="00647E84" w:rsidP="00A66052">
    <w:pPr>
      <w:pStyle w:val="Header"/>
      <w:spacing w:after="480"/>
      <w:jc w:val="right"/>
    </w:pPr>
    <w:r>
      <w:t>Access and Participation Plan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B129E"/>
    <w:multiLevelType w:val="hybridMultilevel"/>
    <w:tmpl w:val="D744E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1418A7"/>
    <w:multiLevelType w:val="hybridMultilevel"/>
    <w:tmpl w:val="08E24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B966EA9"/>
    <w:multiLevelType w:val="hybridMultilevel"/>
    <w:tmpl w:val="25EC1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8F5C00"/>
    <w:multiLevelType w:val="hybridMultilevel"/>
    <w:tmpl w:val="7C9AB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1"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B7E6129"/>
    <w:multiLevelType w:val="hybridMultilevel"/>
    <w:tmpl w:val="4738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62E3728"/>
    <w:multiLevelType w:val="hybridMultilevel"/>
    <w:tmpl w:val="58E6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6"/>
  </w:num>
  <w:num w:numId="15">
    <w:abstractNumId w:val="13"/>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 w:numId="21">
    <w:abstractNumId w:val="21"/>
  </w:num>
  <w:num w:numId="22">
    <w:abstractNumId w:val="23"/>
  </w:num>
  <w:num w:numId="23">
    <w:abstractNumId w:val="17"/>
  </w:num>
  <w:num w:numId="24">
    <w:abstractNumId w:val="20"/>
  </w:num>
  <w:num w:numId="25">
    <w:abstractNumId w:val="17"/>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4"/>
  </w:num>
  <w:num w:numId="31">
    <w:abstractNumId w:val="28"/>
  </w:num>
  <w:num w:numId="32">
    <w:abstractNumId w:val="22"/>
  </w:num>
  <w:num w:numId="33">
    <w:abstractNumId w:val="12"/>
  </w:num>
  <w:num w:numId="34">
    <w:abstractNumId w:val="16"/>
  </w:num>
  <w:num w:numId="35">
    <w:abstractNumId w:val="19"/>
  </w:num>
  <w:num w:numId="36">
    <w:abstractNumId w:val="1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D7FD3"/>
    <w:rsid w:val="000E7E7B"/>
    <w:rsid w:val="000F3BA2"/>
    <w:rsid w:val="00103F8C"/>
    <w:rsid w:val="001175BF"/>
    <w:rsid w:val="00130923"/>
    <w:rsid w:val="00132B66"/>
    <w:rsid w:val="001414F3"/>
    <w:rsid w:val="00143FCD"/>
    <w:rsid w:val="00152D18"/>
    <w:rsid w:val="001A495D"/>
    <w:rsid w:val="001B6467"/>
    <w:rsid w:val="001C48A7"/>
    <w:rsid w:val="002076E6"/>
    <w:rsid w:val="00222463"/>
    <w:rsid w:val="00223EB1"/>
    <w:rsid w:val="00236917"/>
    <w:rsid w:val="00241465"/>
    <w:rsid w:val="00243D6B"/>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753C7"/>
    <w:rsid w:val="00376582"/>
    <w:rsid w:val="0038467B"/>
    <w:rsid w:val="003938CE"/>
    <w:rsid w:val="00395311"/>
    <w:rsid w:val="003979FC"/>
    <w:rsid w:val="003D2429"/>
    <w:rsid w:val="003D67FC"/>
    <w:rsid w:val="00406E5A"/>
    <w:rsid w:val="0041715E"/>
    <w:rsid w:val="0042619D"/>
    <w:rsid w:val="00443110"/>
    <w:rsid w:val="00455B34"/>
    <w:rsid w:val="00481F02"/>
    <w:rsid w:val="0048762C"/>
    <w:rsid w:val="004B256F"/>
    <w:rsid w:val="004F15A7"/>
    <w:rsid w:val="005113B6"/>
    <w:rsid w:val="00531817"/>
    <w:rsid w:val="00560CA0"/>
    <w:rsid w:val="005624F3"/>
    <w:rsid w:val="005811EF"/>
    <w:rsid w:val="00585156"/>
    <w:rsid w:val="005871A8"/>
    <w:rsid w:val="005B0878"/>
    <w:rsid w:val="005B66CA"/>
    <w:rsid w:val="005C15C0"/>
    <w:rsid w:val="005C49B0"/>
    <w:rsid w:val="00610654"/>
    <w:rsid w:val="0062410D"/>
    <w:rsid w:val="006318B9"/>
    <w:rsid w:val="00632C38"/>
    <w:rsid w:val="00647E84"/>
    <w:rsid w:val="0067026C"/>
    <w:rsid w:val="00675425"/>
    <w:rsid w:val="006E2D49"/>
    <w:rsid w:val="006F0586"/>
    <w:rsid w:val="00701BCB"/>
    <w:rsid w:val="00712BE3"/>
    <w:rsid w:val="007468FC"/>
    <w:rsid w:val="00782F1B"/>
    <w:rsid w:val="00792CA3"/>
    <w:rsid w:val="00796157"/>
    <w:rsid w:val="007B2FDD"/>
    <w:rsid w:val="007D58FB"/>
    <w:rsid w:val="007E0574"/>
    <w:rsid w:val="007F734A"/>
    <w:rsid w:val="008163BB"/>
    <w:rsid w:val="00832FB2"/>
    <w:rsid w:val="0083468A"/>
    <w:rsid w:val="00842D43"/>
    <w:rsid w:val="00845040"/>
    <w:rsid w:val="00856D1C"/>
    <w:rsid w:val="00876AC0"/>
    <w:rsid w:val="00896181"/>
    <w:rsid w:val="008A2CB2"/>
    <w:rsid w:val="008E773B"/>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5D0A"/>
    <w:rsid w:val="00AE2805"/>
    <w:rsid w:val="00AF1737"/>
    <w:rsid w:val="00B00D12"/>
    <w:rsid w:val="00B2722A"/>
    <w:rsid w:val="00B4243F"/>
    <w:rsid w:val="00B4447B"/>
    <w:rsid w:val="00B60E3A"/>
    <w:rsid w:val="00B618BA"/>
    <w:rsid w:val="00B82137"/>
    <w:rsid w:val="00B95503"/>
    <w:rsid w:val="00BA282D"/>
    <w:rsid w:val="00BA4D57"/>
    <w:rsid w:val="00BB579B"/>
    <w:rsid w:val="00BB6260"/>
    <w:rsid w:val="00BE4F09"/>
    <w:rsid w:val="00BF6463"/>
    <w:rsid w:val="00C03C81"/>
    <w:rsid w:val="00C05E74"/>
    <w:rsid w:val="00C10C19"/>
    <w:rsid w:val="00C143B8"/>
    <w:rsid w:val="00C17D02"/>
    <w:rsid w:val="00C26E21"/>
    <w:rsid w:val="00C33682"/>
    <w:rsid w:val="00C5649C"/>
    <w:rsid w:val="00C6242A"/>
    <w:rsid w:val="00C66021"/>
    <w:rsid w:val="00C75486"/>
    <w:rsid w:val="00C8202C"/>
    <w:rsid w:val="00C91576"/>
    <w:rsid w:val="00C92A5B"/>
    <w:rsid w:val="00CA46EC"/>
    <w:rsid w:val="00CA7C7F"/>
    <w:rsid w:val="00CB6EC3"/>
    <w:rsid w:val="00CE2AA2"/>
    <w:rsid w:val="00D05806"/>
    <w:rsid w:val="00D05B29"/>
    <w:rsid w:val="00D12BEB"/>
    <w:rsid w:val="00D1394D"/>
    <w:rsid w:val="00D27C2D"/>
    <w:rsid w:val="00D47740"/>
    <w:rsid w:val="00D51B3A"/>
    <w:rsid w:val="00D812B9"/>
    <w:rsid w:val="00D903FD"/>
    <w:rsid w:val="00D94BC5"/>
    <w:rsid w:val="00D96C08"/>
    <w:rsid w:val="00DC3052"/>
    <w:rsid w:val="00DD022D"/>
    <w:rsid w:val="00DE5F75"/>
    <w:rsid w:val="00DF46C4"/>
    <w:rsid w:val="00DF4CA3"/>
    <w:rsid w:val="00E02515"/>
    <w:rsid w:val="00E12873"/>
    <w:rsid w:val="00E15C96"/>
    <w:rsid w:val="00E1604B"/>
    <w:rsid w:val="00E2102F"/>
    <w:rsid w:val="00E56653"/>
    <w:rsid w:val="00E75A27"/>
    <w:rsid w:val="00E763A6"/>
    <w:rsid w:val="00EC78E7"/>
    <w:rsid w:val="00ED43D2"/>
    <w:rsid w:val="00EE3B8C"/>
    <w:rsid w:val="00EE7391"/>
    <w:rsid w:val="00EF25D6"/>
    <w:rsid w:val="00EF4A38"/>
    <w:rsid w:val="00EF5845"/>
    <w:rsid w:val="00F11B8F"/>
    <w:rsid w:val="00F21BBD"/>
    <w:rsid w:val="00F379D0"/>
    <w:rsid w:val="00F47193"/>
    <w:rsid w:val="00F501B4"/>
    <w:rsid w:val="00F74011"/>
    <w:rsid w:val="00F76175"/>
    <w:rsid w:val="00F80CFC"/>
    <w:rsid w:val="00F80DCB"/>
    <w:rsid w:val="00F958AE"/>
    <w:rsid w:val="00F97875"/>
    <w:rsid w:val="00FB10CB"/>
    <w:rsid w:val="00FB365C"/>
    <w:rsid w:val="00FB5820"/>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79BC8"/>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701BCB"/>
    <w:rPr>
      <w:color w:val="52276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337392395">
      <w:bodyDiv w:val="1"/>
      <w:marLeft w:val="0"/>
      <w:marRight w:val="0"/>
      <w:marTop w:val="0"/>
      <w:marBottom w:val="0"/>
      <w:divBdr>
        <w:top w:val="none" w:sz="0" w:space="0" w:color="auto"/>
        <w:left w:val="none" w:sz="0" w:space="0" w:color="auto"/>
        <w:bottom w:val="none" w:sz="0" w:space="0" w:color="auto"/>
        <w:right w:val="none" w:sz="0" w:space="0" w:color="auto"/>
      </w:divBdr>
      <w:divsChild>
        <w:div w:id="1016269075">
          <w:marLeft w:val="0"/>
          <w:marRight w:val="0"/>
          <w:marTop w:val="0"/>
          <w:marBottom w:val="0"/>
          <w:divBdr>
            <w:top w:val="none" w:sz="0" w:space="0" w:color="auto"/>
            <w:left w:val="none" w:sz="0" w:space="0" w:color="auto"/>
            <w:bottom w:val="none" w:sz="0" w:space="0" w:color="auto"/>
            <w:right w:val="none" w:sz="0" w:space="0" w:color="auto"/>
          </w:divBdr>
        </w:div>
        <w:div w:id="989216449">
          <w:marLeft w:val="0"/>
          <w:marRight w:val="0"/>
          <w:marTop w:val="0"/>
          <w:marBottom w:val="0"/>
          <w:divBdr>
            <w:top w:val="none" w:sz="0" w:space="0" w:color="auto"/>
            <w:left w:val="none" w:sz="0" w:space="0" w:color="auto"/>
            <w:bottom w:val="none" w:sz="0" w:space="0" w:color="auto"/>
            <w:right w:val="none" w:sz="0" w:space="0" w:color="auto"/>
          </w:divBdr>
        </w:div>
        <w:div w:id="363482276">
          <w:marLeft w:val="0"/>
          <w:marRight w:val="0"/>
          <w:marTop w:val="0"/>
          <w:marBottom w:val="0"/>
          <w:divBdr>
            <w:top w:val="none" w:sz="0" w:space="0" w:color="auto"/>
            <w:left w:val="none" w:sz="0" w:space="0" w:color="auto"/>
            <w:bottom w:val="none" w:sz="0" w:space="0" w:color="auto"/>
            <w:right w:val="none" w:sz="0" w:space="0" w:color="auto"/>
          </w:divBdr>
        </w:div>
        <w:div w:id="1055660421">
          <w:marLeft w:val="0"/>
          <w:marRight w:val="0"/>
          <w:marTop w:val="0"/>
          <w:marBottom w:val="0"/>
          <w:divBdr>
            <w:top w:val="none" w:sz="0" w:space="0" w:color="auto"/>
            <w:left w:val="none" w:sz="0" w:space="0" w:color="auto"/>
            <w:bottom w:val="none" w:sz="0" w:space="0" w:color="auto"/>
            <w:right w:val="none" w:sz="0" w:space="0" w:color="auto"/>
          </w:divBdr>
        </w:div>
        <w:div w:id="408430178">
          <w:marLeft w:val="0"/>
          <w:marRight w:val="0"/>
          <w:marTop w:val="0"/>
          <w:marBottom w:val="0"/>
          <w:divBdr>
            <w:top w:val="none" w:sz="0" w:space="0" w:color="auto"/>
            <w:left w:val="none" w:sz="0" w:space="0" w:color="auto"/>
            <w:bottom w:val="none" w:sz="0" w:space="0" w:color="auto"/>
            <w:right w:val="none" w:sz="0" w:space="0" w:color="auto"/>
          </w:divBdr>
        </w:div>
      </w:divsChild>
    </w:div>
    <w:div w:id="529299777">
      <w:bodyDiv w:val="1"/>
      <w:marLeft w:val="0"/>
      <w:marRight w:val="0"/>
      <w:marTop w:val="0"/>
      <w:marBottom w:val="0"/>
      <w:divBdr>
        <w:top w:val="none" w:sz="0" w:space="0" w:color="auto"/>
        <w:left w:val="none" w:sz="0" w:space="0" w:color="auto"/>
        <w:bottom w:val="none" w:sz="0" w:space="0" w:color="auto"/>
        <w:right w:val="none" w:sz="0" w:space="0" w:color="auto"/>
      </w:divBdr>
      <w:divsChild>
        <w:div w:id="218593035">
          <w:marLeft w:val="0"/>
          <w:marRight w:val="0"/>
          <w:marTop w:val="0"/>
          <w:marBottom w:val="0"/>
          <w:divBdr>
            <w:top w:val="none" w:sz="0" w:space="0" w:color="auto"/>
            <w:left w:val="none" w:sz="0" w:space="0" w:color="auto"/>
            <w:bottom w:val="none" w:sz="0" w:space="0" w:color="auto"/>
            <w:right w:val="none" w:sz="0" w:space="0" w:color="auto"/>
          </w:divBdr>
        </w:div>
        <w:div w:id="415439685">
          <w:marLeft w:val="0"/>
          <w:marRight w:val="0"/>
          <w:marTop w:val="0"/>
          <w:marBottom w:val="0"/>
          <w:divBdr>
            <w:top w:val="none" w:sz="0" w:space="0" w:color="auto"/>
            <w:left w:val="none" w:sz="0" w:space="0" w:color="auto"/>
            <w:bottom w:val="none" w:sz="0" w:space="0" w:color="auto"/>
            <w:right w:val="none" w:sz="0" w:space="0" w:color="auto"/>
          </w:divBdr>
        </w:div>
        <w:div w:id="854152801">
          <w:marLeft w:val="0"/>
          <w:marRight w:val="0"/>
          <w:marTop w:val="0"/>
          <w:marBottom w:val="0"/>
          <w:divBdr>
            <w:top w:val="none" w:sz="0" w:space="0" w:color="auto"/>
            <w:left w:val="none" w:sz="0" w:space="0" w:color="auto"/>
            <w:bottom w:val="none" w:sz="0" w:space="0" w:color="auto"/>
            <w:right w:val="none" w:sz="0" w:space="0" w:color="auto"/>
          </w:divBdr>
        </w:div>
        <w:div w:id="1611931141">
          <w:marLeft w:val="0"/>
          <w:marRight w:val="0"/>
          <w:marTop w:val="0"/>
          <w:marBottom w:val="0"/>
          <w:divBdr>
            <w:top w:val="none" w:sz="0" w:space="0" w:color="auto"/>
            <w:left w:val="none" w:sz="0" w:space="0" w:color="auto"/>
            <w:bottom w:val="none" w:sz="0" w:space="0" w:color="auto"/>
            <w:right w:val="none" w:sz="0" w:space="0" w:color="auto"/>
          </w:divBdr>
        </w:div>
        <w:div w:id="634527857">
          <w:marLeft w:val="0"/>
          <w:marRight w:val="0"/>
          <w:marTop w:val="0"/>
          <w:marBottom w:val="0"/>
          <w:divBdr>
            <w:top w:val="none" w:sz="0" w:space="0" w:color="auto"/>
            <w:left w:val="none" w:sz="0" w:space="0" w:color="auto"/>
            <w:bottom w:val="none" w:sz="0" w:space="0" w:color="auto"/>
            <w:right w:val="none" w:sz="0" w:space="0" w:color="auto"/>
          </w:divBdr>
        </w:div>
        <w:div w:id="233468252">
          <w:marLeft w:val="0"/>
          <w:marRight w:val="0"/>
          <w:marTop w:val="0"/>
          <w:marBottom w:val="0"/>
          <w:divBdr>
            <w:top w:val="none" w:sz="0" w:space="0" w:color="auto"/>
            <w:left w:val="none" w:sz="0" w:space="0" w:color="auto"/>
            <w:bottom w:val="none" w:sz="0" w:space="0" w:color="auto"/>
            <w:right w:val="none" w:sz="0" w:space="0" w:color="auto"/>
          </w:divBdr>
        </w:div>
        <w:div w:id="217472189">
          <w:marLeft w:val="0"/>
          <w:marRight w:val="0"/>
          <w:marTop w:val="0"/>
          <w:marBottom w:val="0"/>
          <w:divBdr>
            <w:top w:val="none" w:sz="0" w:space="0" w:color="auto"/>
            <w:left w:val="none" w:sz="0" w:space="0" w:color="auto"/>
            <w:bottom w:val="none" w:sz="0" w:space="0" w:color="auto"/>
            <w:right w:val="none" w:sz="0" w:space="0" w:color="auto"/>
          </w:divBdr>
        </w:div>
        <w:div w:id="1527602512">
          <w:marLeft w:val="0"/>
          <w:marRight w:val="0"/>
          <w:marTop w:val="0"/>
          <w:marBottom w:val="0"/>
          <w:divBdr>
            <w:top w:val="none" w:sz="0" w:space="0" w:color="auto"/>
            <w:left w:val="none" w:sz="0" w:space="0" w:color="auto"/>
            <w:bottom w:val="none" w:sz="0" w:space="0" w:color="auto"/>
            <w:right w:val="none" w:sz="0" w:space="0" w:color="auto"/>
          </w:divBdr>
        </w:div>
        <w:div w:id="1511990149">
          <w:marLeft w:val="0"/>
          <w:marRight w:val="0"/>
          <w:marTop w:val="0"/>
          <w:marBottom w:val="0"/>
          <w:divBdr>
            <w:top w:val="none" w:sz="0" w:space="0" w:color="auto"/>
            <w:left w:val="none" w:sz="0" w:space="0" w:color="auto"/>
            <w:bottom w:val="none" w:sz="0" w:space="0" w:color="auto"/>
            <w:right w:val="none" w:sz="0" w:space="0" w:color="auto"/>
          </w:divBdr>
        </w:div>
        <w:div w:id="954823718">
          <w:marLeft w:val="0"/>
          <w:marRight w:val="0"/>
          <w:marTop w:val="0"/>
          <w:marBottom w:val="0"/>
          <w:divBdr>
            <w:top w:val="none" w:sz="0" w:space="0" w:color="auto"/>
            <w:left w:val="none" w:sz="0" w:space="0" w:color="auto"/>
            <w:bottom w:val="none" w:sz="0" w:space="0" w:color="auto"/>
            <w:right w:val="none" w:sz="0" w:space="0" w:color="auto"/>
          </w:divBdr>
        </w:div>
        <w:div w:id="1991665800">
          <w:marLeft w:val="0"/>
          <w:marRight w:val="0"/>
          <w:marTop w:val="0"/>
          <w:marBottom w:val="0"/>
          <w:divBdr>
            <w:top w:val="none" w:sz="0" w:space="0" w:color="auto"/>
            <w:left w:val="none" w:sz="0" w:space="0" w:color="auto"/>
            <w:bottom w:val="none" w:sz="0" w:space="0" w:color="auto"/>
            <w:right w:val="none" w:sz="0" w:space="0" w:color="auto"/>
          </w:divBdr>
        </w:div>
        <w:div w:id="1058357761">
          <w:marLeft w:val="0"/>
          <w:marRight w:val="0"/>
          <w:marTop w:val="0"/>
          <w:marBottom w:val="0"/>
          <w:divBdr>
            <w:top w:val="none" w:sz="0" w:space="0" w:color="auto"/>
            <w:left w:val="none" w:sz="0" w:space="0" w:color="auto"/>
            <w:bottom w:val="none" w:sz="0" w:space="0" w:color="auto"/>
            <w:right w:val="none" w:sz="0" w:space="0" w:color="auto"/>
          </w:divBdr>
        </w:div>
        <w:div w:id="1137142058">
          <w:marLeft w:val="0"/>
          <w:marRight w:val="0"/>
          <w:marTop w:val="0"/>
          <w:marBottom w:val="0"/>
          <w:divBdr>
            <w:top w:val="none" w:sz="0" w:space="0" w:color="auto"/>
            <w:left w:val="none" w:sz="0" w:space="0" w:color="auto"/>
            <w:bottom w:val="none" w:sz="0" w:space="0" w:color="auto"/>
            <w:right w:val="none" w:sz="0" w:space="0" w:color="auto"/>
          </w:divBdr>
        </w:div>
        <w:div w:id="415135807">
          <w:marLeft w:val="0"/>
          <w:marRight w:val="0"/>
          <w:marTop w:val="0"/>
          <w:marBottom w:val="0"/>
          <w:divBdr>
            <w:top w:val="none" w:sz="0" w:space="0" w:color="auto"/>
            <w:left w:val="none" w:sz="0" w:space="0" w:color="auto"/>
            <w:bottom w:val="none" w:sz="0" w:space="0" w:color="auto"/>
            <w:right w:val="none" w:sz="0" w:space="0" w:color="auto"/>
          </w:divBdr>
        </w:div>
        <w:div w:id="878123449">
          <w:marLeft w:val="0"/>
          <w:marRight w:val="0"/>
          <w:marTop w:val="0"/>
          <w:marBottom w:val="0"/>
          <w:divBdr>
            <w:top w:val="none" w:sz="0" w:space="0" w:color="auto"/>
            <w:left w:val="none" w:sz="0" w:space="0" w:color="auto"/>
            <w:bottom w:val="none" w:sz="0" w:space="0" w:color="auto"/>
            <w:right w:val="none" w:sz="0" w:space="0" w:color="auto"/>
          </w:divBdr>
        </w:div>
        <w:div w:id="1534880163">
          <w:marLeft w:val="0"/>
          <w:marRight w:val="0"/>
          <w:marTop w:val="0"/>
          <w:marBottom w:val="0"/>
          <w:divBdr>
            <w:top w:val="none" w:sz="0" w:space="0" w:color="auto"/>
            <w:left w:val="none" w:sz="0" w:space="0" w:color="auto"/>
            <w:bottom w:val="none" w:sz="0" w:space="0" w:color="auto"/>
            <w:right w:val="none" w:sz="0" w:space="0" w:color="auto"/>
          </w:divBdr>
        </w:div>
        <w:div w:id="716590809">
          <w:marLeft w:val="0"/>
          <w:marRight w:val="0"/>
          <w:marTop w:val="0"/>
          <w:marBottom w:val="0"/>
          <w:divBdr>
            <w:top w:val="none" w:sz="0" w:space="0" w:color="auto"/>
            <w:left w:val="none" w:sz="0" w:space="0" w:color="auto"/>
            <w:bottom w:val="none" w:sz="0" w:space="0" w:color="auto"/>
            <w:right w:val="none" w:sz="0" w:space="0" w:color="auto"/>
          </w:divBdr>
        </w:div>
        <w:div w:id="199366295">
          <w:marLeft w:val="0"/>
          <w:marRight w:val="0"/>
          <w:marTop w:val="0"/>
          <w:marBottom w:val="0"/>
          <w:divBdr>
            <w:top w:val="none" w:sz="0" w:space="0" w:color="auto"/>
            <w:left w:val="none" w:sz="0" w:space="0" w:color="auto"/>
            <w:bottom w:val="none" w:sz="0" w:space="0" w:color="auto"/>
            <w:right w:val="none" w:sz="0" w:space="0" w:color="auto"/>
          </w:divBdr>
        </w:div>
      </w:divsChild>
    </w:div>
    <w:div w:id="799306401">
      <w:bodyDiv w:val="1"/>
      <w:marLeft w:val="0"/>
      <w:marRight w:val="0"/>
      <w:marTop w:val="0"/>
      <w:marBottom w:val="0"/>
      <w:divBdr>
        <w:top w:val="none" w:sz="0" w:space="0" w:color="auto"/>
        <w:left w:val="none" w:sz="0" w:space="0" w:color="auto"/>
        <w:bottom w:val="none" w:sz="0" w:space="0" w:color="auto"/>
        <w:right w:val="none" w:sz="0" w:space="0" w:color="auto"/>
      </w:divBdr>
      <w:divsChild>
        <w:div w:id="1862888265">
          <w:marLeft w:val="0"/>
          <w:marRight w:val="0"/>
          <w:marTop w:val="0"/>
          <w:marBottom w:val="0"/>
          <w:divBdr>
            <w:top w:val="none" w:sz="0" w:space="0" w:color="auto"/>
            <w:left w:val="none" w:sz="0" w:space="0" w:color="auto"/>
            <w:bottom w:val="none" w:sz="0" w:space="0" w:color="auto"/>
            <w:right w:val="none" w:sz="0" w:space="0" w:color="auto"/>
          </w:divBdr>
        </w:div>
        <w:div w:id="2027906370">
          <w:marLeft w:val="0"/>
          <w:marRight w:val="0"/>
          <w:marTop w:val="0"/>
          <w:marBottom w:val="0"/>
          <w:divBdr>
            <w:top w:val="none" w:sz="0" w:space="0" w:color="auto"/>
            <w:left w:val="none" w:sz="0" w:space="0" w:color="auto"/>
            <w:bottom w:val="none" w:sz="0" w:space="0" w:color="auto"/>
            <w:right w:val="none" w:sz="0" w:space="0" w:color="auto"/>
          </w:divBdr>
        </w:div>
        <w:div w:id="1153987918">
          <w:marLeft w:val="0"/>
          <w:marRight w:val="0"/>
          <w:marTop w:val="0"/>
          <w:marBottom w:val="0"/>
          <w:divBdr>
            <w:top w:val="none" w:sz="0" w:space="0" w:color="auto"/>
            <w:left w:val="none" w:sz="0" w:space="0" w:color="auto"/>
            <w:bottom w:val="none" w:sz="0" w:space="0" w:color="auto"/>
            <w:right w:val="none" w:sz="0" w:space="0" w:color="auto"/>
          </w:divBdr>
        </w:div>
        <w:div w:id="1505628935">
          <w:marLeft w:val="0"/>
          <w:marRight w:val="0"/>
          <w:marTop w:val="0"/>
          <w:marBottom w:val="0"/>
          <w:divBdr>
            <w:top w:val="none" w:sz="0" w:space="0" w:color="auto"/>
            <w:left w:val="none" w:sz="0" w:space="0" w:color="auto"/>
            <w:bottom w:val="none" w:sz="0" w:space="0" w:color="auto"/>
            <w:right w:val="none" w:sz="0" w:space="0" w:color="auto"/>
          </w:divBdr>
        </w:div>
        <w:div w:id="1940261550">
          <w:marLeft w:val="0"/>
          <w:marRight w:val="0"/>
          <w:marTop w:val="0"/>
          <w:marBottom w:val="0"/>
          <w:divBdr>
            <w:top w:val="none" w:sz="0" w:space="0" w:color="auto"/>
            <w:left w:val="none" w:sz="0" w:space="0" w:color="auto"/>
            <w:bottom w:val="none" w:sz="0" w:space="0" w:color="auto"/>
            <w:right w:val="none" w:sz="0" w:space="0" w:color="auto"/>
          </w:divBdr>
        </w:div>
      </w:divsChild>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344820803">
      <w:bodyDiv w:val="1"/>
      <w:marLeft w:val="0"/>
      <w:marRight w:val="0"/>
      <w:marTop w:val="0"/>
      <w:marBottom w:val="0"/>
      <w:divBdr>
        <w:top w:val="none" w:sz="0" w:space="0" w:color="auto"/>
        <w:left w:val="none" w:sz="0" w:space="0" w:color="auto"/>
        <w:bottom w:val="none" w:sz="0" w:space="0" w:color="auto"/>
        <w:right w:val="none" w:sz="0" w:space="0" w:color="auto"/>
      </w:divBdr>
      <w:divsChild>
        <w:div w:id="659582433">
          <w:marLeft w:val="0"/>
          <w:marRight w:val="0"/>
          <w:marTop w:val="0"/>
          <w:marBottom w:val="0"/>
          <w:divBdr>
            <w:top w:val="none" w:sz="0" w:space="0" w:color="auto"/>
            <w:left w:val="none" w:sz="0" w:space="0" w:color="auto"/>
            <w:bottom w:val="none" w:sz="0" w:space="0" w:color="auto"/>
            <w:right w:val="none" w:sz="0" w:space="0" w:color="auto"/>
          </w:divBdr>
        </w:div>
        <w:div w:id="2110469886">
          <w:marLeft w:val="0"/>
          <w:marRight w:val="0"/>
          <w:marTop w:val="0"/>
          <w:marBottom w:val="0"/>
          <w:divBdr>
            <w:top w:val="none" w:sz="0" w:space="0" w:color="auto"/>
            <w:left w:val="none" w:sz="0" w:space="0" w:color="auto"/>
            <w:bottom w:val="none" w:sz="0" w:space="0" w:color="auto"/>
            <w:right w:val="none" w:sz="0" w:space="0" w:color="auto"/>
          </w:divBdr>
        </w:div>
        <w:div w:id="1341008729">
          <w:marLeft w:val="0"/>
          <w:marRight w:val="0"/>
          <w:marTop w:val="0"/>
          <w:marBottom w:val="0"/>
          <w:divBdr>
            <w:top w:val="none" w:sz="0" w:space="0" w:color="auto"/>
            <w:left w:val="none" w:sz="0" w:space="0" w:color="auto"/>
            <w:bottom w:val="none" w:sz="0" w:space="0" w:color="auto"/>
            <w:right w:val="none" w:sz="0" w:space="0" w:color="auto"/>
          </w:divBdr>
        </w:div>
        <w:div w:id="382751198">
          <w:marLeft w:val="0"/>
          <w:marRight w:val="0"/>
          <w:marTop w:val="0"/>
          <w:marBottom w:val="0"/>
          <w:divBdr>
            <w:top w:val="none" w:sz="0" w:space="0" w:color="auto"/>
            <w:left w:val="none" w:sz="0" w:space="0" w:color="auto"/>
            <w:bottom w:val="none" w:sz="0" w:space="0" w:color="auto"/>
            <w:right w:val="none" w:sz="0" w:space="0" w:color="auto"/>
          </w:divBdr>
        </w:div>
        <w:div w:id="1465847201">
          <w:marLeft w:val="0"/>
          <w:marRight w:val="0"/>
          <w:marTop w:val="0"/>
          <w:marBottom w:val="0"/>
          <w:divBdr>
            <w:top w:val="none" w:sz="0" w:space="0" w:color="auto"/>
            <w:left w:val="none" w:sz="0" w:space="0" w:color="auto"/>
            <w:bottom w:val="none" w:sz="0" w:space="0" w:color="auto"/>
            <w:right w:val="none" w:sz="0" w:space="0" w:color="auto"/>
          </w:divBdr>
        </w:div>
        <w:div w:id="1939606015">
          <w:marLeft w:val="0"/>
          <w:marRight w:val="0"/>
          <w:marTop w:val="0"/>
          <w:marBottom w:val="0"/>
          <w:divBdr>
            <w:top w:val="none" w:sz="0" w:space="0" w:color="auto"/>
            <w:left w:val="none" w:sz="0" w:space="0" w:color="auto"/>
            <w:bottom w:val="none" w:sz="0" w:space="0" w:color="auto"/>
            <w:right w:val="none" w:sz="0" w:space="0" w:color="auto"/>
          </w:divBdr>
        </w:div>
        <w:div w:id="344017406">
          <w:marLeft w:val="0"/>
          <w:marRight w:val="0"/>
          <w:marTop w:val="0"/>
          <w:marBottom w:val="0"/>
          <w:divBdr>
            <w:top w:val="none" w:sz="0" w:space="0" w:color="auto"/>
            <w:left w:val="none" w:sz="0" w:space="0" w:color="auto"/>
            <w:bottom w:val="none" w:sz="0" w:space="0" w:color="auto"/>
            <w:right w:val="none" w:sz="0" w:space="0" w:color="auto"/>
          </w:divBdr>
        </w:div>
        <w:div w:id="779178795">
          <w:marLeft w:val="0"/>
          <w:marRight w:val="0"/>
          <w:marTop w:val="0"/>
          <w:marBottom w:val="0"/>
          <w:divBdr>
            <w:top w:val="none" w:sz="0" w:space="0" w:color="auto"/>
            <w:left w:val="none" w:sz="0" w:space="0" w:color="auto"/>
            <w:bottom w:val="none" w:sz="0" w:space="0" w:color="auto"/>
            <w:right w:val="none" w:sz="0" w:space="0" w:color="auto"/>
          </w:divBdr>
        </w:div>
        <w:div w:id="824901811">
          <w:marLeft w:val="0"/>
          <w:marRight w:val="0"/>
          <w:marTop w:val="0"/>
          <w:marBottom w:val="0"/>
          <w:divBdr>
            <w:top w:val="none" w:sz="0" w:space="0" w:color="auto"/>
            <w:left w:val="none" w:sz="0" w:space="0" w:color="auto"/>
            <w:bottom w:val="none" w:sz="0" w:space="0" w:color="auto"/>
            <w:right w:val="none" w:sz="0" w:space="0" w:color="auto"/>
          </w:divBdr>
        </w:div>
      </w:divsChild>
    </w:div>
    <w:div w:id="1345396108">
      <w:bodyDiv w:val="1"/>
      <w:marLeft w:val="0"/>
      <w:marRight w:val="0"/>
      <w:marTop w:val="0"/>
      <w:marBottom w:val="0"/>
      <w:divBdr>
        <w:top w:val="none" w:sz="0" w:space="0" w:color="auto"/>
        <w:left w:val="none" w:sz="0" w:space="0" w:color="auto"/>
        <w:bottom w:val="none" w:sz="0" w:space="0" w:color="auto"/>
        <w:right w:val="none" w:sz="0" w:space="0" w:color="auto"/>
      </w:divBdr>
      <w:divsChild>
        <w:div w:id="1467894659">
          <w:marLeft w:val="0"/>
          <w:marRight w:val="0"/>
          <w:marTop w:val="0"/>
          <w:marBottom w:val="0"/>
          <w:divBdr>
            <w:top w:val="none" w:sz="0" w:space="0" w:color="auto"/>
            <w:left w:val="none" w:sz="0" w:space="0" w:color="auto"/>
            <w:bottom w:val="none" w:sz="0" w:space="0" w:color="auto"/>
            <w:right w:val="none" w:sz="0" w:space="0" w:color="auto"/>
          </w:divBdr>
        </w:div>
        <w:div w:id="21831870">
          <w:marLeft w:val="0"/>
          <w:marRight w:val="0"/>
          <w:marTop w:val="0"/>
          <w:marBottom w:val="0"/>
          <w:divBdr>
            <w:top w:val="none" w:sz="0" w:space="0" w:color="auto"/>
            <w:left w:val="none" w:sz="0" w:space="0" w:color="auto"/>
            <w:bottom w:val="none" w:sz="0" w:space="0" w:color="auto"/>
            <w:right w:val="none" w:sz="0" w:space="0" w:color="auto"/>
          </w:divBdr>
        </w:div>
        <w:div w:id="801927962">
          <w:marLeft w:val="0"/>
          <w:marRight w:val="0"/>
          <w:marTop w:val="0"/>
          <w:marBottom w:val="0"/>
          <w:divBdr>
            <w:top w:val="none" w:sz="0" w:space="0" w:color="auto"/>
            <w:left w:val="none" w:sz="0" w:space="0" w:color="auto"/>
            <w:bottom w:val="none" w:sz="0" w:space="0" w:color="auto"/>
            <w:right w:val="none" w:sz="0" w:space="0" w:color="auto"/>
          </w:divBdr>
        </w:div>
        <w:div w:id="1653605121">
          <w:marLeft w:val="0"/>
          <w:marRight w:val="0"/>
          <w:marTop w:val="0"/>
          <w:marBottom w:val="0"/>
          <w:divBdr>
            <w:top w:val="none" w:sz="0" w:space="0" w:color="auto"/>
            <w:left w:val="none" w:sz="0" w:space="0" w:color="auto"/>
            <w:bottom w:val="none" w:sz="0" w:space="0" w:color="auto"/>
            <w:right w:val="none" w:sz="0" w:space="0" w:color="auto"/>
          </w:divBdr>
        </w:div>
      </w:divsChild>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492987319">
      <w:bodyDiv w:val="1"/>
      <w:marLeft w:val="0"/>
      <w:marRight w:val="0"/>
      <w:marTop w:val="0"/>
      <w:marBottom w:val="0"/>
      <w:divBdr>
        <w:top w:val="none" w:sz="0" w:space="0" w:color="auto"/>
        <w:left w:val="none" w:sz="0" w:space="0" w:color="auto"/>
        <w:bottom w:val="none" w:sz="0" w:space="0" w:color="auto"/>
        <w:right w:val="none" w:sz="0" w:space="0" w:color="auto"/>
      </w:divBdr>
      <w:divsChild>
        <w:div w:id="1355619013">
          <w:marLeft w:val="0"/>
          <w:marRight w:val="0"/>
          <w:marTop w:val="0"/>
          <w:marBottom w:val="0"/>
          <w:divBdr>
            <w:top w:val="none" w:sz="0" w:space="0" w:color="auto"/>
            <w:left w:val="none" w:sz="0" w:space="0" w:color="auto"/>
            <w:bottom w:val="none" w:sz="0" w:space="0" w:color="auto"/>
            <w:right w:val="none" w:sz="0" w:space="0" w:color="auto"/>
          </w:divBdr>
        </w:div>
        <w:div w:id="276526300">
          <w:marLeft w:val="0"/>
          <w:marRight w:val="0"/>
          <w:marTop w:val="0"/>
          <w:marBottom w:val="0"/>
          <w:divBdr>
            <w:top w:val="none" w:sz="0" w:space="0" w:color="auto"/>
            <w:left w:val="none" w:sz="0" w:space="0" w:color="auto"/>
            <w:bottom w:val="none" w:sz="0" w:space="0" w:color="auto"/>
            <w:right w:val="none" w:sz="0" w:space="0" w:color="auto"/>
          </w:divBdr>
        </w:div>
      </w:divsChild>
    </w:div>
    <w:div w:id="1496333876">
      <w:bodyDiv w:val="1"/>
      <w:marLeft w:val="0"/>
      <w:marRight w:val="0"/>
      <w:marTop w:val="0"/>
      <w:marBottom w:val="0"/>
      <w:divBdr>
        <w:top w:val="none" w:sz="0" w:space="0" w:color="auto"/>
        <w:left w:val="none" w:sz="0" w:space="0" w:color="auto"/>
        <w:bottom w:val="none" w:sz="0" w:space="0" w:color="auto"/>
        <w:right w:val="none" w:sz="0" w:space="0" w:color="auto"/>
      </w:divBdr>
      <w:divsChild>
        <w:div w:id="140850207">
          <w:marLeft w:val="0"/>
          <w:marRight w:val="0"/>
          <w:marTop w:val="0"/>
          <w:marBottom w:val="0"/>
          <w:divBdr>
            <w:top w:val="none" w:sz="0" w:space="0" w:color="auto"/>
            <w:left w:val="none" w:sz="0" w:space="0" w:color="auto"/>
            <w:bottom w:val="none" w:sz="0" w:space="0" w:color="auto"/>
            <w:right w:val="none" w:sz="0" w:space="0" w:color="auto"/>
          </w:divBdr>
        </w:div>
        <w:div w:id="868371871">
          <w:marLeft w:val="0"/>
          <w:marRight w:val="0"/>
          <w:marTop w:val="0"/>
          <w:marBottom w:val="0"/>
          <w:divBdr>
            <w:top w:val="none" w:sz="0" w:space="0" w:color="auto"/>
            <w:left w:val="none" w:sz="0" w:space="0" w:color="auto"/>
            <w:bottom w:val="none" w:sz="0" w:space="0" w:color="auto"/>
            <w:right w:val="none" w:sz="0" w:space="0" w:color="auto"/>
          </w:divBdr>
        </w:div>
        <w:div w:id="1837111734">
          <w:marLeft w:val="0"/>
          <w:marRight w:val="0"/>
          <w:marTop w:val="0"/>
          <w:marBottom w:val="0"/>
          <w:divBdr>
            <w:top w:val="none" w:sz="0" w:space="0" w:color="auto"/>
            <w:left w:val="none" w:sz="0" w:space="0" w:color="auto"/>
            <w:bottom w:val="none" w:sz="0" w:space="0" w:color="auto"/>
            <w:right w:val="none" w:sz="0" w:space="0" w:color="auto"/>
          </w:divBdr>
        </w:div>
        <w:div w:id="2035226951">
          <w:marLeft w:val="0"/>
          <w:marRight w:val="0"/>
          <w:marTop w:val="0"/>
          <w:marBottom w:val="0"/>
          <w:divBdr>
            <w:top w:val="none" w:sz="0" w:space="0" w:color="auto"/>
            <w:left w:val="none" w:sz="0" w:space="0" w:color="auto"/>
            <w:bottom w:val="none" w:sz="0" w:space="0" w:color="auto"/>
            <w:right w:val="none" w:sz="0" w:space="0" w:color="auto"/>
          </w:divBdr>
        </w:div>
      </w:divsChild>
    </w:div>
    <w:div w:id="1498115160">
      <w:bodyDiv w:val="1"/>
      <w:marLeft w:val="0"/>
      <w:marRight w:val="0"/>
      <w:marTop w:val="0"/>
      <w:marBottom w:val="0"/>
      <w:divBdr>
        <w:top w:val="none" w:sz="0" w:space="0" w:color="auto"/>
        <w:left w:val="none" w:sz="0" w:space="0" w:color="auto"/>
        <w:bottom w:val="none" w:sz="0" w:space="0" w:color="auto"/>
        <w:right w:val="none" w:sz="0" w:space="0" w:color="auto"/>
      </w:divBdr>
      <w:divsChild>
        <w:div w:id="1358628015">
          <w:marLeft w:val="0"/>
          <w:marRight w:val="0"/>
          <w:marTop w:val="0"/>
          <w:marBottom w:val="0"/>
          <w:divBdr>
            <w:top w:val="none" w:sz="0" w:space="0" w:color="auto"/>
            <w:left w:val="none" w:sz="0" w:space="0" w:color="auto"/>
            <w:bottom w:val="none" w:sz="0" w:space="0" w:color="auto"/>
            <w:right w:val="none" w:sz="0" w:space="0" w:color="auto"/>
          </w:divBdr>
        </w:div>
        <w:div w:id="1098863759">
          <w:marLeft w:val="0"/>
          <w:marRight w:val="0"/>
          <w:marTop w:val="0"/>
          <w:marBottom w:val="0"/>
          <w:divBdr>
            <w:top w:val="none" w:sz="0" w:space="0" w:color="auto"/>
            <w:left w:val="none" w:sz="0" w:space="0" w:color="auto"/>
            <w:bottom w:val="none" w:sz="0" w:space="0" w:color="auto"/>
            <w:right w:val="none" w:sz="0" w:space="0" w:color="auto"/>
          </w:divBdr>
        </w:div>
        <w:div w:id="306783805">
          <w:marLeft w:val="0"/>
          <w:marRight w:val="0"/>
          <w:marTop w:val="0"/>
          <w:marBottom w:val="0"/>
          <w:divBdr>
            <w:top w:val="none" w:sz="0" w:space="0" w:color="auto"/>
            <w:left w:val="none" w:sz="0" w:space="0" w:color="auto"/>
            <w:bottom w:val="none" w:sz="0" w:space="0" w:color="auto"/>
            <w:right w:val="none" w:sz="0" w:space="0" w:color="auto"/>
          </w:divBdr>
        </w:div>
        <w:div w:id="119500636">
          <w:marLeft w:val="0"/>
          <w:marRight w:val="0"/>
          <w:marTop w:val="0"/>
          <w:marBottom w:val="0"/>
          <w:divBdr>
            <w:top w:val="none" w:sz="0" w:space="0" w:color="auto"/>
            <w:left w:val="none" w:sz="0" w:space="0" w:color="auto"/>
            <w:bottom w:val="none" w:sz="0" w:space="0" w:color="auto"/>
            <w:right w:val="none" w:sz="0" w:space="0" w:color="auto"/>
          </w:divBdr>
        </w:div>
        <w:div w:id="1456873029">
          <w:marLeft w:val="0"/>
          <w:marRight w:val="0"/>
          <w:marTop w:val="0"/>
          <w:marBottom w:val="0"/>
          <w:divBdr>
            <w:top w:val="none" w:sz="0" w:space="0" w:color="auto"/>
            <w:left w:val="none" w:sz="0" w:space="0" w:color="auto"/>
            <w:bottom w:val="none" w:sz="0" w:space="0" w:color="auto"/>
            <w:right w:val="none" w:sz="0" w:space="0" w:color="auto"/>
          </w:divBdr>
        </w:div>
      </w:divsChild>
    </w:div>
    <w:div w:id="1757094692">
      <w:bodyDiv w:val="1"/>
      <w:marLeft w:val="0"/>
      <w:marRight w:val="0"/>
      <w:marTop w:val="0"/>
      <w:marBottom w:val="0"/>
      <w:divBdr>
        <w:top w:val="none" w:sz="0" w:space="0" w:color="auto"/>
        <w:left w:val="none" w:sz="0" w:space="0" w:color="auto"/>
        <w:bottom w:val="none" w:sz="0" w:space="0" w:color="auto"/>
        <w:right w:val="none" w:sz="0" w:space="0" w:color="auto"/>
      </w:divBdr>
      <w:divsChild>
        <w:div w:id="560755262">
          <w:marLeft w:val="0"/>
          <w:marRight w:val="0"/>
          <w:marTop w:val="0"/>
          <w:marBottom w:val="0"/>
          <w:divBdr>
            <w:top w:val="none" w:sz="0" w:space="0" w:color="auto"/>
            <w:left w:val="none" w:sz="0" w:space="0" w:color="auto"/>
            <w:bottom w:val="none" w:sz="0" w:space="0" w:color="auto"/>
            <w:right w:val="none" w:sz="0" w:space="0" w:color="auto"/>
          </w:divBdr>
        </w:div>
        <w:div w:id="1443449927">
          <w:marLeft w:val="0"/>
          <w:marRight w:val="0"/>
          <w:marTop w:val="0"/>
          <w:marBottom w:val="0"/>
          <w:divBdr>
            <w:top w:val="none" w:sz="0" w:space="0" w:color="auto"/>
            <w:left w:val="none" w:sz="0" w:space="0" w:color="auto"/>
            <w:bottom w:val="none" w:sz="0" w:space="0" w:color="auto"/>
            <w:right w:val="none" w:sz="0" w:space="0" w:color="auto"/>
          </w:divBdr>
        </w:div>
        <w:div w:id="1459107058">
          <w:marLeft w:val="0"/>
          <w:marRight w:val="0"/>
          <w:marTop w:val="0"/>
          <w:marBottom w:val="0"/>
          <w:divBdr>
            <w:top w:val="none" w:sz="0" w:space="0" w:color="auto"/>
            <w:left w:val="none" w:sz="0" w:space="0" w:color="auto"/>
            <w:bottom w:val="none" w:sz="0" w:space="0" w:color="auto"/>
            <w:right w:val="none" w:sz="0" w:space="0" w:color="auto"/>
          </w:divBdr>
        </w:div>
        <w:div w:id="1081440044">
          <w:marLeft w:val="0"/>
          <w:marRight w:val="0"/>
          <w:marTop w:val="0"/>
          <w:marBottom w:val="0"/>
          <w:divBdr>
            <w:top w:val="none" w:sz="0" w:space="0" w:color="auto"/>
            <w:left w:val="none" w:sz="0" w:space="0" w:color="auto"/>
            <w:bottom w:val="none" w:sz="0" w:space="0" w:color="auto"/>
            <w:right w:val="none" w:sz="0" w:space="0" w:color="auto"/>
          </w:divBdr>
        </w:div>
        <w:div w:id="1810199042">
          <w:marLeft w:val="0"/>
          <w:marRight w:val="0"/>
          <w:marTop w:val="0"/>
          <w:marBottom w:val="0"/>
          <w:divBdr>
            <w:top w:val="none" w:sz="0" w:space="0" w:color="auto"/>
            <w:left w:val="none" w:sz="0" w:space="0" w:color="auto"/>
            <w:bottom w:val="none" w:sz="0" w:space="0" w:color="auto"/>
            <w:right w:val="none" w:sz="0" w:space="0" w:color="auto"/>
          </w:divBdr>
        </w:div>
        <w:div w:id="1751147863">
          <w:marLeft w:val="0"/>
          <w:marRight w:val="0"/>
          <w:marTop w:val="0"/>
          <w:marBottom w:val="0"/>
          <w:divBdr>
            <w:top w:val="none" w:sz="0" w:space="0" w:color="auto"/>
            <w:left w:val="none" w:sz="0" w:space="0" w:color="auto"/>
            <w:bottom w:val="none" w:sz="0" w:space="0" w:color="auto"/>
            <w:right w:val="none" w:sz="0" w:space="0" w:color="auto"/>
          </w:divBdr>
        </w:div>
        <w:div w:id="1319193115">
          <w:marLeft w:val="0"/>
          <w:marRight w:val="0"/>
          <w:marTop w:val="0"/>
          <w:marBottom w:val="0"/>
          <w:divBdr>
            <w:top w:val="none" w:sz="0" w:space="0" w:color="auto"/>
            <w:left w:val="none" w:sz="0" w:space="0" w:color="auto"/>
            <w:bottom w:val="none" w:sz="0" w:space="0" w:color="auto"/>
            <w:right w:val="none" w:sz="0" w:space="0" w:color="auto"/>
          </w:divBdr>
        </w:div>
        <w:div w:id="2140610017">
          <w:marLeft w:val="0"/>
          <w:marRight w:val="0"/>
          <w:marTop w:val="0"/>
          <w:marBottom w:val="0"/>
          <w:divBdr>
            <w:top w:val="none" w:sz="0" w:space="0" w:color="auto"/>
            <w:left w:val="none" w:sz="0" w:space="0" w:color="auto"/>
            <w:bottom w:val="none" w:sz="0" w:space="0" w:color="auto"/>
            <w:right w:val="none" w:sz="0" w:space="0" w:color="auto"/>
          </w:divBdr>
        </w:div>
        <w:div w:id="1502313452">
          <w:marLeft w:val="0"/>
          <w:marRight w:val="0"/>
          <w:marTop w:val="0"/>
          <w:marBottom w:val="0"/>
          <w:divBdr>
            <w:top w:val="none" w:sz="0" w:space="0" w:color="auto"/>
            <w:left w:val="none" w:sz="0" w:space="0" w:color="auto"/>
            <w:bottom w:val="none" w:sz="0" w:space="0" w:color="auto"/>
            <w:right w:val="none" w:sz="0" w:space="0" w:color="auto"/>
          </w:divBdr>
        </w:div>
        <w:div w:id="1033530615">
          <w:marLeft w:val="0"/>
          <w:marRight w:val="0"/>
          <w:marTop w:val="0"/>
          <w:marBottom w:val="0"/>
          <w:divBdr>
            <w:top w:val="none" w:sz="0" w:space="0" w:color="auto"/>
            <w:left w:val="none" w:sz="0" w:space="0" w:color="auto"/>
            <w:bottom w:val="none" w:sz="0" w:space="0" w:color="auto"/>
            <w:right w:val="none" w:sz="0" w:space="0" w:color="auto"/>
          </w:divBdr>
        </w:div>
        <w:div w:id="1996567563">
          <w:marLeft w:val="0"/>
          <w:marRight w:val="0"/>
          <w:marTop w:val="0"/>
          <w:marBottom w:val="0"/>
          <w:divBdr>
            <w:top w:val="none" w:sz="0" w:space="0" w:color="auto"/>
            <w:left w:val="none" w:sz="0" w:space="0" w:color="auto"/>
            <w:bottom w:val="none" w:sz="0" w:space="0" w:color="auto"/>
            <w:right w:val="none" w:sz="0" w:space="0" w:color="auto"/>
          </w:divBdr>
        </w:div>
        <w:div w:id="408499283">
          <w:marLeft w:val="0"/>
          <w:marRight w:val="0"/>
          <w:marTop w:val="0"/>
          <w:marBottom w:val="0"/>
          <w:divBdr>
            <w:top w:val="none" w:sz="0" w:space="0" w:color="auto"/>
            <w:left w:val="none" w:sz="0" w:space="0" w:color="auto"/>
            <w:bottom w:val="none" w:sz="0" w:space="0" w:color="auto"/>
            <w:right w:val="none" w:sz="0" w:space="0" w:color="auto"/>
          </w:divBdr>
        </w:div>
      </w:divsChild>
    </w:div>
    <w:div w:id="1762792785">
      <w:bodyDiv w:val="1"/>
      <w:marLeft w:val="0"/>
      <w:marRight w:val="0"/>
      <w:marTop w:val="0"/>
      <w:marBottom w:val="0"/>
      <w:divBdr>
        <w:top w:val="none" w:sz="0" w:space="0" w:color="auto"/>
        <w:left w:val="none" w:sz="0" w:space="0" w:color="auto"/>
        <w:bottom w:val="none" w:sz="0" w:space="0" w:color="auto"/>
        <w:right w:val="none" w:sz="0" w:space="0" w:color="auto"/>
      </w:divBdr>
      <w:divsChild>
        <w:div w:id="1805079983">
          <w:marLeft w:val="0"/>
          <w:marRight w:val="0"/>
          <w:marTop w:val="0"/>
          <w:marBottom w:val="0"/>
          <w:divBdr>
            <w:top w:val="none" w:sz="0" w:space="0" w:color="auto"/>
            <w:left w:val="none" w:sz="0" w:space="0" w:color="auto"/>
            <w:bottom w:val="none" w:sz="0" w:space="0" w:color="auto"/>
            <w:right w:val="none" w:sz="0" w:space="0" w:color="auto"/>
          </w:divBdr>
        </w:div>
        <w:div w:id="1155075456">
          <w:marLeft w:val="0"/>
          <w:marRight w:val="0"/>
          <w:marTop w:val="0"/>
          <w:marBottom w:val="0"/>
          <w:divBdr>
            <w:top w:val="none" w:sz="0" w:space="0" w:color="auto"/>
            <w:left w:val="none" w:sz="0" w:space="0" w:color="auto"/>
            <w:bottom w:val="none" w:sz="0" w:space="0" w:color="auto"/>
            <w:right w:val="none" w:sz="0" w:space="0" w:color="auto"/>
          </w:divBdr>
        </w:div>
        <w:div w:id="1750617093">
          <w:marLeft w:val="0"/>
          <w:marRight w:val="0"/>
          <w:marTop w:val="0"/>
          <w:marBottom w:val="0"/>
          <w:divBdr>
            <w:top w:val="none" w:sz="0" w:space="0" w:color="auto"/>
            <w:left w:val="none" w:sz="0" w:space="0" w:color="auto"/>
            <w:bottom w:val="none" w:sz="0" w:space="0" w:color="auto"/>
            <w:right w:val="none" w:sz="0" w:space="0" w:color="auto"/>
          </w:divBdr>
        </w:div>
        <w:div w:id="1994798137">
          <w:marLeft w:val="0"/>
          <w:marRight w:val="0"/>
          <w:marTop w:val="0"/>
          <w:marBottom w:val="0"/>
          <w:divBdr>
            <w:top w:val="none" w:sz="0" w:space="0" w:color="auto"/>
            <w:left w:val="none" w:sz="0" w:space="0" w:color="auto"/>
            <w:bottom w:val="none" w:sz="0" w:space="0" w:color="auto"/>
            <w:right w:val="none" w:sz="0" w:space="0" w:color="auto"/>
          </w:divBdr>
        </w:div>
        <w:div w:id="11035070">
          <w:marLeft w:val="0"/>
          <w:marRight w:val="0"/>
          <w:marTop w:val="0"/>
          <w:marBottom w:val="0"/>
          <w:divBdr>
            <w:top w:val="none" w:sz="0" w:space="0" w:color="auto"/>
            <w:left w:val="none" w:sz="0" w:space="0" w:color="auto"/>
            <w:bottom w:val="none" w:sz="0" w:space="0" w:color="auto"/>
            <w:right w:val="none" w:sz="0" w:space="0" w:color="auto"/>
          </w:divBdr>
        </w:div>
        <w:div w:id="1699551670">
          <w:marLeft w:val="0"/>
          <w:marRight w:val="0"/>
          <w:marTop w:val="0"/>
          <w:marBottom w:val="0"/>
          <w:divBdr>
            <w:top w:val="none" w:sz="0" w:space="0" w:color="auto"/>
            <w:left w:val="none" w:sz="0" w:space="0" w:color="auto"/>
            <w:bottom w:val="none" w:sz="0" w:space="0" w:color="auto"/>
            <w:right w:val="none" w:sz="0" w:space="0" w:color="auto"/>
          </w:divBdr>
        </w:div>
      </w:divsChild>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34120526">
      <w:bodyDiv w:val="1"/>
      <w:marLeft w:val="0"/>
      <w:marRight w:val="0"/>
      <w:marTop w:val="0"/>
      <w:marBottom w:val="0"/>
      <w:divBdr>
        <w:top w:val="none" w:sz="0" w:space="0" w:color="auto"/>
        <w:left w:val="none" w:sz="0" w:space="0" w:color="auto"/>
        <w:bottom w:val="none" w:sz="0" w:space="0" w:color="auto"/>
        <w:right w:val="none" w:sz="0" w:space="0" w:color="auto"/>
      </w:divBdr>
      <w:divsChild>
        <w:div w:id="1376000550">
          <w:marLeft w:val="0"/>
          <w:marRight w:val="0"/>
          <w:marTop w:val="0"/>
          <w:marBottom w:val="0"/>
          <w:divBdr>
            <w:top w:val="none" w:sz="0" w:space="0" w:color="auto"/>
            <w:left w:val="none" w:sz="0" w:space="0" w:color="auto"/>
            <w:bottom w:val="none" w:sz="0" w:space="0" w:color="auto"/>
            <w:right w:val="none" w:sz="0" w:space="0" w:color="auto"/>
          </w:divBdr>
        </w:div>
        <w:div w:id="612781921">
          <w:marLeft w:val="0"/>
          <w:marRight w:val="0"/>
          <w:marTop w:val="0"/>
          <w:marBottom w:val="0"/>
          <w:divBdr>
            <w:top w:val="none" w:sz="0" w:space="0" w:color="auto"/>
            <w:left w:val="none" w:sz="0" w:space="0" w:color="auto"/>
            <w:bottom w:val="none" w:sz="0" w:space="0" w:color="auto"/>
            <w:right w:val="none" w:sz="0" w:space="0" w:color="auto"/>
          </w:divBdr>
        </w:div>
        <w:div w:id="1801142345">
          <w:marLeft w:val="0"/>
          <w:marRight w:val="0"/>
          <w:marTop w:val="0"/>
          <w:marBottom w:val="0"/>
          <w:divBdr>
            <w:top w:val="none" w:sz="0" w:space="0" w:color="auto"/>
            <w:left w:val="none" w:sz="0" w:space="0" w:color="auto"/>
            <w:bottom w:val="none" w:sz="0" w:space="0" w:color="auto"/>
            <w:right w:val="none" w:sz="0" w:space="0" w:color="auto"/>
          </w:divBdr>
        </w:div>
        <w:div w:id="1166362453">
          <w:marLeft w:val="0"/>
          <w:marRight w:val="0"/>
          <w:marTop w:val="0"/>
          <w:marBottom w:val="0"/>
          <w:divBdr>
            <w:top w:val="none" w:sz="0" w:space="0" w:color="auto"/>
            <w:left w:val="none" w:sz="0" w:space="0" w:color="auto"/>
            <w:bottom w:val="none" w:sz="0" w:space="0" w:color="auto"/>
            <w:right w:val="none" w:sz="0" w:space="0" w:color="auto"/>
          </w:divBdr>
        </w:div>
        <w:div w:id="686758810">
          <w:marLeft w:val="0"/>
          <w:marRight w:val="0"/>
          <w:marTop w:val="0"/>
          <w:marBottom w:val="0"/>
          <w:divBdr>
            <w:top w:val="none" w:sz="0" w:space="0" w:color="auto"/>
            <w:left w:val="none" w:sz="0" w:space="0" w:color="auto"/>
            <w:bottom w:val="none" w:sz="0" w:space="0" w:color="auto"/>
            <w:right w:val="none" w:sz="0" w:space="0" w:color="auto"/>
          </w:divBdr>
        </w:div>
      </w:divsChild>
    </w:div>
    <w:div w:id="1947809342">
      <w:bodyDiv w:val="1"/>
      <w:marLeft w:val="0"/>
      <w:marRight w:val="0"/>
      <w:marTop w:val="0"/>
      <w:marBottom w:val="0"/>
      <w:divBdr>
        <w:top w:val="none" w:sz="0" w:space="0" w:color="auto"/>
        <w:left w:val="none" w:sz="0" w:space="0" w:color="auto"/>
        <w:bottom w:val="none" w:sz="0" w:space="0" w:color="auto"/>
        <w:right w:val="none" w:sz="0" w:space="0" w:color="auto"/>
      </w:divBdr>
      <w:divsChild>
        <w:div w:id="13269647">
          <w:marLeft w:val="0"/>
          <w:marRight w:val="0"/>
          <w:marTop w:val="0"/>
          <w:marBottom w:val="0"/>
          <w:divBdr>
            <w:top w:val="none" w:sz="0" w:space="0" w:color="auto"/>
            <w:left w:val="none" w:sz="0" w:space="0" w:color="auto"/>
            <w:bottom w:val="none" w:sz="0" w:space="0" w:color="auto"/>
            <w:right w:val="none" w:sz="0" w:space="0" w:color="auto"/>
          </w:divBdr>
        </w:div>
        <w:div w:id="2127918202">
          <w:marLeft w:val="0"/>
          <w:marRight w:val="0"/>
          <w:marTop w:val="0"/>
          <w:marBottom w:val="0"/>
          <w:divBdr>
            <w:top w:val="none" w:sz="0" w:space="0" w:color="auto"/>
            <w:left w:val="none" w:sz="0" w:space="0" w:color="auto"/>
            <w:bottom w:val="none" w:sz="0" w:space="0" w:color="auto"/>
            <w:right w:val="none" w:sz="0" w:space="0" w:color="auto"/>
          </w:divBdr>
        </w:div>
        <w:div w:id="397871075">
          <w:marLeft w:val="0"/>
          <w:marRight w:val="0"/>
          <w:marTop w:val="0"/>
          <w:marBottom w:val="0"/>
          <w:divBdr>
            <w:top w:val="none" w:sz="0" w:space="0" w:color="auto"/>
            <w:left w:val="none" w:sz="0" w:space="0" w:color="auto"/>
            <w:bottom w:val="none" w:sz="0" w:space="0" w:color="auto"/>
            <w:right w:val="none" w:sz="0" w:space="0" w:color="auto"/>
          </w:divBdr>
        </w:div>
        <w:div w:id="628365876">
          <w:marLeft w:val="0"/>
          <w:marRight w:val="0"/>
          <w:marTop w:val="0"/>
          <w:marBottom w:val="0"/>
          <w:divBdr>
            <w:top w:val="none" w:sz="0" w:space="0" w:color="auto"/>
            <w:left w:val="none" w:sz="0" w:space="0" w:color="auto"/>
            <w:bottom w:val="none" w:sz="0" w:space="0" w:color="auto"/>
            <w:right w:val="none" w:sz="0" w:space="0" w:color="auto"/>
          </w:divBdr>
        </w:div>
        <w:div w:id="1570384535">
          <w:marLeft w:val="0"/>
          <w:marRight w:val="0"/>
          <w:marTop w:val="0"/>
          <w:marBottom w:val="0"/>
          <w:divBdr>
            <w:top w:val="none" w:sz="0" w:space="0" w:color="auto"/>
            <w:left w:val="none" w:sz="0" w:space="0" w:color="auto"/>
            <w:bottom w:val="none" w:sz="0" w:space="0" w:color="auto"/>
            <w:right w:val="none" w:sz="0" w:space="0" w:color="auto"/>
          </w:divBdr>
        </w:div>
      </w:divsChild>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schemas.microsoft.com/office/infopath/2007/PartnerControls"/>
    <ds:schemaRef ds:uri="c5a0bbd5-585e-4472-9791-5df67fe41a90"/>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27ADBFD7-81FA-4D52-9749-E0311DAD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F3EA272F.dotm</Template>
  <TotalTime>2</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CAMPBELL,Lauren</cp:lastModifiedBy>
  <cp:revision>4</cp:revision>
  <cp:lastPrinted>2018-01-12T00:12:00Z</cp:lastPrinted>
  <dcterms:created xsi:type="dcterms:W3CDTF">2018-04-11T03:42:00Z</dcterms:created>
  <dcterms:modified xsi:type="dcterms:W3CDTF">2018-04-11T23:56:00Z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