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91F86" w14:textId="77777777" w:rsidR="00E1604B" w:rsidRDefault="00E1604B" w:rsidP="00E1604B">
      <w:pPr>
        <w:pStyle w:val="BodyText"/>
        <w:sectPr w:rsidR="00E1604B" w:rsidSect="00E160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440" w:bottom="1440" w:left="0" w:header="680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4E6F9C" wp14:editId="540E4BC7">
            <wp:simplePos x="0" y="0"/>
            <wp:positionH relativeFrom="column">
              <wp:posOffset>-36830</wp:posOffset>
            </wp:positionH>
            <wp:positionV relativeFrom="paragraph">
              <wp:posOffset>-650240</wp:posOffset>
            </wp:positionV>
            <wp:extent cx="7540625" cy="2469515"/>
            <wp:effectExtent l="0" t="0" r="3175" b="6985"/>
            <wp:wrapSquare wrapText="bothSides"/>
            <wp:docPr id="2" name="Picture 2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fact sheet heade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alias w:val="Title"/>
        <w:tag w:val=""/>
        <w:id w:val="-19171197"/>
        <w:placeholder>
          <w:docPart w:val="B0D9A7B99A4645DDBE88E9001C7550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79B0A59" w14:textId="1043108A" w:rsidR="00F501B4" w:rsidRPr="00D27C2D" w:rsidRDefault="00EA0D75" w:rsidP="00F501B4">
          <w:pPr>
            <w:pStyle w:val="Title"/>
            <w:ind w:right="-23"/>
          </w:pPr>
          <w:r>
            <w:t>Protecting Australia’s international education</w:t>
          </w:r>
        </w:p>
      </w:sdtContent>
    </w:sdt>
    <w:p w14:paraId="6DBE32B7" w14:textId="59EA0BA0" w:rsidR="003155A8" w:rsidRDefault="008E7F3F" w:rsidP="00F501B4">
      <w:pPr>
        <w:pStyle w:val="Subtitle"/>
        <w:ind w:right="-22"/>
      </w:pPr>
      <w:r>
        <w:t>Educ</w:t>
      </w:r>
      <w:bookmarkStart w:id="0" w:name="_GoBack"/>
      <w:bookmarkEnd w:id="0"/>
      <w:r>
        <w:t>ation Legislation Amendment</w:t>
      </w:r>
      <w:r w:rsidR="00593EF7">
        <w:t xml:space="preserve"> (Provider Integrity and Other Measures)</w:t>
      </w:r>
      <w:r>
        <w:t xml:space="preserve"> Bill 2017</w:t>
      </w:r>
    </w:p>
    <w:p w14:paraId="62B52E84" w14:textId="77777777" w:rsidR="00CD3393" w:rsidRDefault="00A6797B" w:rsidP="003155A8">
      <w:pPr>
        <w:pStyle w:val="DeleteText"/>
        <w:rPr>
          <w:color w:val="auto"/>
        </w:rPr>
      </w:pPr>
      <w:r>
        <w:rPr>
          <w:color w:val="auto"/>
        </w:rPr>
        <w:t xml:space="preserve">The Australian Government has introduced legislation to protect the quality of Australia’s international education and act in students’ best interests. </w:t>
      </w:r>
    </w:p>
    <w:p w14:paraId="4FE981C7" w14:textId="1A62DFCB" w:rsidR="00A6797B" w:rsidRDefault="00A6797B" w:rsidP="003155A8">
      <w:pPr>
        <w:pStyle w:val="DeleteText"/>
        <w:rPr>
          <w:color w:val="auto"/>
        </w:rPr>
      </w:pPr>
      <w:r>
        <w:rPr>
          <w:color w:val="auto"/>
        </w:rPr>
        <w:t xml:space="preserve">The Education </w:t>
      </w:r>
      <w:r w:rsidR="00A82ABD">
        <w:rPr>
          <w:color w:val="auto"/>
        </w:rPr>
        <w:t xml:space="preserve">Legislation Amendment </w:t>
      </w:r>
      <w:r w:rsidR="00A16DC4">
        <w:rPr>
          <w:color w:val="auto"/>
        </w:rPr>
        <w:t xml:space="preserve">(Provider Integrity and Other Measures) </w:t>
      </w:r>
      <w:r w:rsidR="00A82ABD">
        <w:rPr>
          <w:color w:val="auto"/>
        </w:rPr>
        <w:t xml:space="preserve">Bill 2017 amends the </w:t>
      </w:r>
      <w:r w:rsidR="00A82ABD">
        <w:rPr>
          <w:i/>
          <w:color w:val="auto"/>
        </w:rPr>
        <w:t>Education Services for Overseas Students Act</w:t>
      </w:r>
      <w:r w:rsidR="00A82ABD" w:rsidRPr="00A82ABD">
        <w:rPr>
          <w:i/>
          <w:color w:val="auto"/>
        </w:rPr>
        <w:t xml:space="preserve"> 2000</w:t>
      </w:r>
      <w:r w:rsidR="00A82ABD">
        <w:rPr>
          <w:color w:val="auto"/>
        </w:rPr>
        <w:t xml:space="preserve"> (ESOS Act) to </w:t>
      </w:r>
      <w:r w:rsidR="008108D7">
        <w:rPr>
          <w:color w:val="auto"/>
        </w:rPr>
        <w:t xml:space="preserve">make sure </w:t>
      </w:r>
      <w:r>
        <w:rPr>
          <w:color w:val="auto"/>
        </w:rPr>
        <w:t xml:space="preserve">all education providers registered to teach international students act </w:t>
      </w:r>
      <w:r w:rsidR="00797CC8">
        <w:rPr>
          <w:color w:val="auto"/>
        </w:rPr>
        <w:t xml:space="preserve">honestly and </w:t>
      </w:r>
      <w:r>
        <w:rPr>
          <w:color w:val="auto"/>
        </w:rPr>
        <w:t xml:space="preserve">with integrity, whether they are applying to be registered for the first time, or </w:t>
      </w:r>
      <w:r w:rsidR="00A82ABD">
        <w:rPr>
          <w:color w:val="auto"/>
        </w:rPr>
        <w:t>are already</w:t>
      </w:r>
      <w:r>
        <w:rPr>
          <w:color w:val="auto"/>
        </w:rPr>
        <w:t xml:space="preserve"> registered. </w:t>
      </w:r>
    </w:p>
    <w:p w14:paraId="67E5A195" w14:textId="22463716" w:rsidR="00CD3393" w:rsidRDefault="00CD3393" w:rsidP="003155A8">
      <w:pPr>
        <w:pStyle w:val="DeleteText"/>
        <w:rPr>
          <w:color w:val="auto"/>
        </w:rPr>
      </w:pPr>
      <w:r>
        <w:rPr>
          <w:color w:val="auto"/>
        </w:rPr>
        <w:t xml:space="preserve">The </w:t>
      </w:r>
      <w:r w:rsidR="003D34A1">
        <w:rPr>
          <w:color w:val="auto"/>
        </w:rPr>
        <w:t>changes</w:t>
      </w:r>
      <w:r>
        <w:rPr>
          <w:color w:val="auto"/>
        </w:rPr>
        <w:t xml:space="preserve"> will also help international stu</w:t>
      </w:r>
      <w:r w:rsidR="00C064CA">
        <w:rPr>
          <w:color w:val="auto"/>
        </w:rPr>
        <w:t>dents and education providers</w:t>
      </w:r>
      <w:r>
        <w:rPr>
          <w:color w:val="auto"/>
        </w:rPr>
        <w:t xml:space="preserve"> choose and work with high quality education agents</w:t>
      </w:r>
      <w:r w:rsidR="00510571">
        <w:rPr>
          <w:color w:val="auto"/>
        </w:rPr>
        <w:t xml:space="preserve">. </w:t>
      </w:r>
    </w:p>
    <w:p w14:paraId="5AE1578C" w14:textId="53904541" w:rsidR="003155A8" w:rsidRDefault="00A6797B" w:rsidP="003155A8">
      <w:pPr>
        <w:pStyle w:val="Heading1"/>
      </w:pPr>
      <w:r>
        <w:t xml:space="preserve">Setting a high bar for providers </w:t>
      </w:r>
      <w:r w:rsidR="009C0382">
        <w:t>applying for registration</w:t>
      </w:r>
    </w:p>
    <w:p w14:paraId="710780A9" w14:textId="19CFD82F" w:rsidR="00D114F4" w:rsidRDefault="00C548CB" w:rsidP="00490140">
      <w:pPr>
        <w:rPr>
          <w:noProof/>
        </w:rPr>
      </w:pPr>
      <w:r>
        <w:rPr>
          <w:noProof/>
        </w:rPr>
        <w:t xml:space="preserve">All education providers applying to teach international students need to be fit and proper. </w:t>
      </w:r>
      <w:r w:rsidR="002A7852">
        <w:rPr>
          <w:noProof/>
        </w:rPr>
        <w:t xml:space="preserve">The Minister for Education and Training will be able to set extra criteria that a provider must meet to be considered fit and proper. </w:t>
      </w:r>
      <w:r w:rsidR="00195309">
        <w:rPr>
          <w:noProof/>
        </w:rPr>
        <w:t>The Minister</w:t>
      </w:r>
      <w:r w:rsidR="002A7852">
        <w:rPr>
          <w:noProof/>
        </w:rPr>
        <w:t xml:space="preserve"> will be able to do this by making a legislative instrument, rather than having to change the ESOS Act directly. </w:t>
      </w:r>
    </w:p>
    <w:p w14:paraId="40FA4AB6" w14:textId="2597C3E9" w:rsidR="00E80905" w:rsidRDefault="002A7852" w:rsidP="002A7852">
      <w:pPr>
        <w:rPr>
          <w:noProof/>
        </w:rPr>
      </w:pPr>
      <w:r>
        <w:rPr>
          <w:noProof/>
        </w:rPr>
        <w:t xml:space="preserve">This means the Government can respond more quickly when it needs to raise the bar for entry into international education and stop </w:t>
      </w:r>
      <w:r w:rsidR="00195309">
        <w:rPr>
          <w:noProof/>
        </w:rPr>
        <w:t>providers</w:t>
      </w:r>
      <w:r>
        <w:rPr>
          <w:noProof/>
        </w:rPr>
        <w:t xml:space="preserve"> with poor practices from </w:t>
      </w:r>
      <w:r w:rsidR="005E3FB1">
        <w:rPr>
          <w:noProof/>
        </w:rPr>
        <w:t xml:space="preserve">becoming registered to </w:t>
      </w:r>
      <w:r>
        <w:rPr>
          <w:noProof/>
        </w:rPr>
        <w:t>t</w:t>
      </w:r>
      <w:r w:rsidR="00DD0D2C">
        <w:rPr>
          <w:noProof/>
        </w:rPr>
        <w:t>each</w:t>
      </w:r>
      <w:r w:rsidR="005E3FB1">
        <w:rPr>
          <w:noProof/>
        </w:rPr>
        <w:t xml:space="preserve"> </w:t>
      </w:r>
      <w:r w:rsidR="00DD0D2C">
        <w:rPr>
          <w:noProof/>
        </w:rPr>
        <w:t>international students.</w:t>
      </w:r>
    </w:p>
    <w:p w14:paraId="5AAA9A9B" w14:textId="3D5437EB" w:rsidR="003155A8" w:rsidRDefault="003D34A1" w:rsidP="003155A8">
      <w:pPr>
        <w:pStyle w:val="Heading1"/>
      </w:pPr>
      <w:r>
        <w:t>Looking closely at providers who are already operating</w:t>
      </w:r>
    </w:p>
    <w:p w14:paraId="4DDA5B0E" w14:textId="4A4376C5" w:rsidR="005F7BA9" w:rsidRDefault="00D27FF4" w:rsidP="00A55498">
      <w:pPr>
        <w:rPr>
          <w:noProof/>
        </w:rPr>
      </w:pPr>
      <w:r>
        <w:rPr>
          <w:noProof/>
        </w:rPr>
        <w:t>It is important that providers already operating in international education remain fit</w:t>
      </w:r>
      <w:r w:rsidR="00195309">
        <w:rPr>
          <w:noProof/>
        </w:rPr>
        <w:t xml:space="preserve"> and proper</w:t>
      </w:r>
      <w:r>
        <w:rPr>
          <w:noProof/>
        </w:rPr>
        <w:t xml:space="preserve"> to teach students.</w:t>
      </w:r>
      <w:r w:rsidR="00A55498">
        <w:rPr>
          <w:noProof/>
        </w:rPr>
        <w:t xml:space="preserve"> </w:t>
      </w:r>
      <w:r w:rsidR="005F7BA9">
        <w:rPr>
          <w:noProof/>
        </w:rPr>
        <w:t xml:space="preserve">Changes to the ESOS Act will mean </w:t>
      </w:r>
      <w:r w:rsidR="00333AE3">
        <w:rPr>
          <w:noProof/>
        </w:rPr>
        <w:t xml:space="preserve">providers must tell the international education regulators, known as the ESOS agencies, when ‘notifiable events’ happen. </w:t>
      </w:r>
    </w:p>
    <w:p w14:paraId="4A9767A1" w14:textId="709A524E" w:rsidR="00333AE3" w:rsidRDefault="00333AE3" w:rsidP="00A55498">
      <w:pPr>
        <w:rPr>
          <w:noProof/>
        </w:rPr>
      </w:pPr>
      <w:r>
        <w:rPr>
          <w:noProof/>
        </w:rPr>
        <w:lastRenderedPageBreak/>
        <w:t xml:space="preserve">Notifiable events </w:t>
      </w:r>
      <w:r w:rsidR="001303BA">
        <w:rPr>
          <w:noProof/>
        </w:rPr>
        <w:t>which</w:t>
      </w:r>
      <w:r w:rsidR="00BC2E32">
        <w:rPr>
          <w:noProof/>
        </w:rPr>
        <w:t xml:space="preserve"> providers must report to their ESOS agency include</w:t>
      </w:r>
      <w:r>
        <w:rPr>
          <w:noProof/>
        </w:rPr>
        <w:t xml:space="preserve">: </w:t>
      </w:r>
    </w:p>
    <w:p w14:paraId="19382B8A" w14:textId="6FD8C2FB" w:rsidR="003754CB" w:rsidRDefault="003754CB" w:rsidP="003754CB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 xml:space="preserve">Any event which significantly affects the provider’s ability to comply with the ESOS Act </w:t>
      </w:r>
    </w:p>
    <w:p w14:paraId="027DE2DA" w14:textId="1451387F" w:rsidR="000B65B4" w:rsidRDefault="000B65B4" w:rsidP="00333AE3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 xml:space="preserve">Any prospective changes to the ownership of the provider or prospective or actual change to </w:t>
      </w:r>
      <w:r w:rsidR="00085290">
        <w:rPr>
          <w:noProof/>
        </w:rPr>
        <w:t xml:space="preserve">a </w:t>
      </w:r>
      <w:r>
        <w:rPr>
          <w:noProof/>
        </w:rPr>
        <w:t>related person of the provider</w:t>
      </w:r>
    </w:p>
    <w:p w14:paraId="11862C23" w14:textId="62583627" w:rsidR="00BC2E32" w:rsidRDefault="00BC2E32" w:rsidP="00333AE3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 xml:space="preserve">Where the provider finds out </w:t>
      </w:r>
      <w:r w:rsidR="001D2B76">
        <w:rPr>
          <w:noProof/>
        </w:rPr>
        <w:t>a related person of the provider</w:t>
      </w:r>
      <w:r>
        <w:rPr>
          <w:noProof/>
        </w:rPr>
        <w:t xml:space="preserve"> has recently been found guilty of a serious crime </w:t>
      </w:r>
    </w:p>
    <w:p w14:paraId="3E56EB1D" w14:textId="6D226C67" w:rsidR="00BC2E32" w:rsidRDefault="00BC2E32" w:rsidP="00333AE3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 xml:space="preserve">Where the provider finds out </w:t>
      </w:r>
      <w:r w:rsidR="001D2B76">
        <w:rPr>
          <w:noProof/>
        </w:rPr>
        <w:t>a related person of the provider</w:t>
      </w:r>
      <w:r>
        <w:rPr>
          <w:noProof/>
        </w:rPr>
        <w:t xml:space="preserve"> </w:t>
      </w:r>
      <w:r w:rsidR="005F7E3A">
        <w:rPr>
          <w:noProof/>
        </w:rPr>
        <w:t>was delivering a</w:t>
      </w:r>
      <w:r w:rsidR="00401549">
        <w:rPr>
          <w:noProof/>
        </w:rPr>
        <w:t>ny</w:t>
      </w:r>
      <w:r w:rsidR="005F7E3A">
        <w:rPr>
          <w:noProof/>
        </w:rPr>
        <w:t xml:space="preserve"> government program or service, including with government funding, </w:t>
      </w:r>
      <w:r w:rsidR="00195309">
        <w:rPr>
          <w:noProof/>
        </w:rPr>
        <w:t>and</w:t>
      </w:r>
      <w:r w:rsidR="005F7E3A">
        <w:rPr>
          <w:noProof/>
        </w:rPr>
        <w:t xml:space="preserve"> had regulatory action taken against them. </w:t>
      </w:r>
    </w:p>
    <w:p w14:paraId="312188CB" w14:textId="1A2BEBD7" w:rsidR="001D2B76" w:rsidRDefault="001D2B76" w:rsidP="001D2B76">
      <w:pPr>
        <w:rPr>
          <w:noProof/>
        </w:rPr>
      </w:pPr>
      <w:r>
        <w:rPr>
          <w:noProof/>
        </w:rPr>
        <w:t>A ‘related person’ of a</w:t>
      </w:r>
      <w:r w:rsidRPr="00A85DF1">
        <w:rPr>
          <w:iCs/>
        </w:rPr>
        <w:t xml:space="preserve"> provider </w:t>
      </w:r>
      <w:r>
        <w:rPr>
          <w:iCs/>
        </w:rPr>
        <w:t>includes any associate, employee, agent or officer who represents the provider’s business of delivering courses.</w:t>
      </w:r>
    </w:p>
    <w:p w14:paraId="2787B486" w14:textId="12B8E821" w:rsidR="003155A8" w:rsidRDefault="005F7E3A" w:rsidP="00F42384">
      <w:pPr>
        <w:rPr>
          <w:noProof/>
        </w:rPr>
      </w:pPr>
      <w:r>
        <w:rPr>
          <w:noProof/>
        </w:rPr>
        <w:t xml:space="preserve">Keeping ESOS agencies informed about these notifiable events will help regulators to look closely at providers who are already operating in the sector and make sure they are fit </w:t>
      </w:r>
      <w:r w:rsidR="00195309">
        <w:rPr>
          <w:noProof/>
        </w:rPr>
        <w:t xml:space="preserve">and proper </w:t>
      </w:r>
      <w:r>
        <w:rPr>
          <w:noProof/>
        </w:rPr>
        <w:t xml:space="preserve">to be registered. </w:t>
      </w:r>
    </w:p>
    <w:p w14:paraId="4039352C" w14:textId="1A9979B6" w:rsidR="003D7F52" w:rsidRDefault="00095B40" w:rsidP="003D7F52">
      <w:pPr>
        <w:pStyle w:val="Heading1"/>
      </w:pPr>
      <w:r>
        <w:t>Strengthening information sharing across Government</w:t>
      </w:r>
    </w:p>
    <w:p w14:paraId="2ADE27CC" w14:textId="77777777" w:rsidR="00645B94" w:rsidRDefault="003D7F52" w:rsidP="00F42384">
      <w:r>
        <w:t xml:space="preserve">The Government will be able to provide information obtained or received under the ESOS Act to </w:t>
      </w:r>
      <w:r w:rsidR="00095B40">
        <w:t>enforcement</w:t>
      </w:r>
      <w:r>
        <w:t xml:space="preserve"> bodies to assist with </w:t>
      </w:r>
      <w:r w:rsidR="00095B40">
        <w:t>their</w:t>
      </w:r>
      <w:r>
        <w:t xml:space="preserve"> enforcement related activities.</w:t>
      </w:r>
      <w:r w:rsidR="00E53FBA">
        <w:t xml:space="preserve"> Enforcement bodies include Stat</w:t>
      </w:r>
      <w:r w:rsidR="006D396B">
        <w:t xml:space="preserve">e or Territory authorities or </w:t>
      </w:r>
      <w:r w:rsidR="00E53FBA">
        <w:t>other agenc</w:t>
      </w:r>
      <w:r w:rsidR="006D396B">
        <w:t>ies</w:t>
      </w:r>
      <w:r w:rsidR="00E53FBA">
        <w:t xml:space="preserve"> that are responsible for administering or performing a function under a law that enforces a penalty, sanction or prescribed law.</w:t>
      </w:r>
      <w:r>
        <w:t xml:space="preserve"> </w:t>
      </w:r>
      <w:r w:rsidR="006D396B">
        <w:t xml:space="preserve">Enforcement related activities include the prevention, detection, investigation, prosecution or punishment of breaches of a law that enforces a penalty or sanction. </w:t>
      </w:r>
    </w:p>
    <w:p w14:paraId="282935F0" w14:textId="27A98318" w:rsidR="00095B40" w:rsidRDefault="00095B40" w:rsidP="00F42384">
      <w:r>
        <w:t xml:space="preserve">This means that the department or ESOS agencies are able to share information with bodies such as the Fair Work Ombudsman, </w:t>
      </w:r>
      <w:r w:rsidR="00085290">
        <w:t>without the need for the Ombudsman to formally request that information, if</w:t>
      </w:r>
      <w:r w:rsidR="00F26F19">
        <w:t xml:space="preserve"> the information is necessary for enforcement related activities</w:t>
      </w:r>
      <w:r>
        <w:t xml:space="preserve">. </w:t>
      </w:r>
    </w:p>
    <w:p w14:paraId="5CF1B853" w14:textId="06B6F195" w:rsidR="003D7F52" w:rsidRPr="00A31242" w:rsidRDefault="003D7F52" w:rsidP="00F42384">
      <w:r>
        <w:t>T</w:t>
      </w:r>
      <w:r w:rsidR="00645B94">
        <w:t xml:space="preserve">hese measures will allow the </w:t>
      </w:r>
      <w:r w:rsidR="00BD5697">
        <w:t>Government</w:t>
      </w:r>
      <w:r w:rsidR="00645B94">
        <w:t xml:space="preserve"> to</w:t>
      </w:r>
      <w:r w:rsidR="00085290">
        <w:t xml:space="preserve"> continue</w:t>
      </w:r>
      <w:r w:rsidR="00BD5697">
        <w:t xml:space="preserve"> to provide students with a </w:t>
      </w:r>
      <w:r w:rsidR="00085290">
        <w:t>positive</w:t>
      </w:r>
      <w:r w:rsidR="00BD5697">
        <w:t xml:space="preserve"> study experience </w:t>
      </w:r>
      <w:r w:rsidR="00085290">
        <w:t>by quickly</w:t>
      </w:r>
      <w:r>
        <w:t xml:space="preserve"> identifying and responding to </w:t>
      </w:r>
      <w:r w:rsidR="00085290">
        <w:t>poor</w:t>
      </w:r>
      <w:r>
        <w:t xml:space="preserve"> practices</w:t>
      </w:r>
      <w:r w:rsidR="00BD5697">
        <w:t xml:space="preserve"> occurring </w:t>
      </w:r>
      <w:r w:rsidR="00085290">
        <w:t>in the</w:t>
      </w:r>
      <w:r w:rsidR="00BD5697">
        <w:t xml:space="preserve"> international education </w:t>
      </w:r>
      <w:r w:rsidR="00085290">
        <w:t>sector</w:t>
      </w:r>
      <w:r w:rsidR="00BD5697">
        <w:t>.</w:t>
      </w:r>
      <w:r>
        <w:t xml:space="preserve"> </w:t>
      </w:r>
    </w:p>
    <w:p w14:paraId="65464FDA" w14:textId="15BD812E" w:rsidR="003155A8" w:rsidRDefault="008547A6" w:rsidP="008547A6">
      <w:pPr>
        <w:pStyle w:val="Heading1"/>
      </w:pPr>
      <w:r>
        <w:t xml:space="preserve">Helping students and education providers choose high quality education agents </w:t>
      </w:r>
    </w:p>
    <w:p w14:paraId="4F991FBE" w14:textId="72439146" w:rsidR="004F15A7" w:rsidRDefault="00401549" w:rsidP="00807461">
      <w:r w:rsidRPr="00401549">
        <w:t xml:space="preserve">The </w:t>
      </w:r>
      <w:r>
        <w:t xml:space="preserve">Government is continuing to help international students and education providers </w:t>
      </w:r>
      <w:r w:rsidR="00B43181">
        <w:t>choose</w:t>
      </w:r>
      <w:r>
        <w:t xml:space="preserve"> high quality education agents.</w:t>
      </w:r>
      <w:r w:rsidR="00CE5882">
        <w:t xml:space="preserve"> T</w:t>
      </w:r>
      <w:r w:rsidR="00807461">
        <w:t xml:space="preserve">he Government </w:t>
      </w:r>
      <w:r w:rsidR="00CE5882">
        <w:t xml:space="preserve">will be able </w:t>
      </w:r>
      <w:r w:rsidR="00807461">
        <w:t xml:space="preserve">to share information about education agents’ performance with education providers. </w:t>
      </w:r>
      <w:r w:rsidR="003B015B">
        <w:t xml:space="preserve">The Government or the ESOS agency will be able to share information </w:t>
      </w:r>
      <w:r w:rsidR="00867E87">
        <w:t xml:space="preserve">with providers </w:t>
      </w:r>
      <w:r w:rsidR="003B015B">
        <w:t xml:space="preserve">or publish information regarding the functions of education agents to promote compliance with the ESOS legislative framework </w:t>
      </w:r>
      <w:r w:rsidR="00FF152A">
        <w:t>or</w:t>
      </w:r>
      <w:r w:rsidR="003B015B">
        <w:t xml:space="preserve"> student visa conditions. </w:t>
      </w:r>
    </w:p>
    <w:p w14:paraId="1758FE27" w14:textId="55565167" w:rsidR="00E53FBA" w:rsidRDefault="006D396B" w:rsidP="00807461">
      <w:r>
        <w:t>The d</w:t>
      </w:r>
      <w:r w:rsidR="00791B56">
        <w:t>epartment will release a separate</w:t>
      </w:r>
      <w:r>
        <w:t xml:space="preserve"> factsheet</w:t>
      </w:r>
      <w:r w:rsidR="00791B56">
        <w:t xml:space="preserve"> detail</w:t>
      </w:r>
      <w:r>
        <w:t>ing next steps for sharing</w:t>
      </w:r>
      <w:r w:rsidR="00791B56">
        <w:t xml:space="preserve"> agent data with providers. </w:t>
      </w:r>
    </w:p>
    <w:p w14:paraId="660FAEAD" w14:textId="5EB98A9A" w:rsidR="00B43181" w:rsidRDefault="00B43181" w:rsidP="00807461">
      <w:r>
        <w:lastRenderedPageBreak/>
        <w:t>This</w:t>
      </w:r>
      <w:r w:rsidR="00FF152A">
        <w:t xml:space="preserve"> will</w:t>
      </w:r>
      <w:r>
        <w:t xml:space="preserve"> </w:t>
      </w:r>
      <w:r w:rsidR="003B015B">
        <w:t xml:space="preserve">enhance the transparency </w:t>
      </w:r>
      <w:r w:rsidR="00970F32">
        <w:t>of education agents, helping providers</w:t>
      </w:r>
      <w:r>
        <w:t xml:space="preserve"> make better decisions</w:t>
      </w:r>
      <w:r w:rsidR="00954E3D">
        <w:t xml:space="preserve"> about which agents they</w:t>
      </w:r>
      <w:r w:rsidR="00970F32">
        <w:t xml:space="preserve"> work with. </w:t>
      </w:r>
      <w:r w:rsidR="00B15A21">
        <w:t>Students will</w:t>
      </w:r>
      <w:r w:rsidR="006A5B7F">
        <w:t xml:space="preserve"> also</w:t>
      </w:r>
      <w:r w:rsidR="00B15A21">
        <w:t xml:space="preserve"> be able to make better decisions about study in Australia by working with quality agents.</w:t>
      </w:r>
      <w:r w:rsidR="003735E1" w:rsidRPr="00B15A21">
        <w:rPr>
          <w:strike/>
        </w:rPr>
        <w:t xml:space="preserve"> </w:t>
      </w:r>
    </w:p>
    <w:p w14:paraId="22AEE9DF" w14:textId="15707176" w:rsidR="003B015B" w:rsidRPr="007875B1" w:rsidRDefault="00095B40" w:rsidP="003B015B">
      <w:pPr>
        <w:pStyle w:val="Heading1"/>
      </w:pPr>
      <w:r>
        <w:t>Ensuring fairness in paying the l</w:t>
      </w:r>
      <w:r w:rsidR="007875B1">
        <w:t>ate payment penalties</w:t>
      </w:r>
    </w:p>
    <w:p w14:paraId="3017B833" w14:textId="77777777" w:rsidR="003D6485" w:rsidRDefault="00095B40" w:rsidP="00807461">
      <w:r>
        <w:t>Providers who are late in paying the Annual Registration Charge, Entry to Market Charge or Tuition Protection Service (</w:t>
      </w:r>
      <w:proofErr w:type="spellStart"/>
      <w:r>
        <w:t>TPS</w:t>
      </w:r>
      <w:proofErr w:type="spellEnd"/>
      <w:r>
        <w:t xml:space="preserve">) Levy will no longer </w:t>
      </w:r>
      <w:r w:rsidR="00085290">
        <w:t>need</w:t>
      </w:r>
      <w:r>
        <w:t xml:space="preserve"> to pay the associated late payment penalty within seven days of </w:t>
      </w:r>
      <w:r w:rsidR="003735E1">
        <w:t>receiving</w:t>
      </w:r>
      <w:r>
        <w:t xml:space="preserve"> a written notice. </w:t>
      </w:r>
      <w:r w:rsidR="00963882">
        <w:t>Providers will continue to receive written notice</w:t>
      </w:r>
      <w:r w:rsidR="00085290">
        <w:t>s when their payments are late, and will have</w:t>
      </w:r>
      <w:r w:rsidR="00963882">
        <w:t xml:space="preserve"> to make the original payment within seven days of the notice. </w:t>
      </w:r>
      <w:r w:rsidR="00085290">
        <w:t>If they do not pay, p</w:t>
      </w:r>
      <w:r>
        <w:t>roviders will still be automatically suspended. The invoice</w:t>
      </w:r>
      <w:r w:rsidR="003754CB">
        <w:t xml:space="preserve"> for late penalty payments will be issued once the pro</w:t>
      </w:r>
      <w:r w:rsidR="001303BA">
        <w:t xml:space="preserve">vider pays the original amount. </w:t>
      </w:r>
    </w:p>
    <w:p w14:paraId="79587C29" w14:textId="1145E4E0" w:rsidR="00BD0EB0" w:rsidRDefault="001303BA" w:rsidP="00807461">
      <w:r>
        <w:t>This means that providers will have 30 days to pay</w:t>
      </w:r>
      <w:r w:rsidR="003D6485">
        <w:t xml:space="preserve"> </w:t>
      </w:r>
      <w:r>
        <w:t xml:space="preserve">the late payment penalty, which </w:t>
      </w:r>
      <w:r w:rsidR="003D6485">
        <w:t xml:space="preserve">reflects the </w:t>
      </w:r>
      <w:r>
        <w:t>Government</w:t>
      </w:r>
      <w:r w:rsidR="003D6485">
        <w:t>’s current</w:t>
      </w:r>
      <w:r>
        <w:t xml:space="preserve"> money collection practices. </w:t>
      </w:r>
    </w:p>
    <w:p w14:paraId="72BBC8CA" w14:textId="531AE8BA" w:rsidR="00BB41F4" w:rsidRDefault="00BB41F4" w:rsidP="00BB41F4">
      <w:pPr>
        <w:pStyle w:val="Heading1"/>
      </w:pPr>
      <w:r>
        <w:t>More information</w:t>
      </w:r>
    </w:p>
    <w:p w14:paraId="2912D8FB" w14:textId="0CDF06A6" w:rsidR="00BB41F4" w:rsidRPr="00BB41F4" w:rsidRDefault="00095B40" w:rsidP="00BB41F4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6DB9BDD6" wp14:editId="03024E3E">
            <wp:simplePos x="0" y="0"/>
            <wp:positionH relativeFrom="margin">
              <wp:posOffset>4992370</wp:posOffset>
            </wp:positionH>
            <wp:positionV relativeFrom="margin">
              <wp:posOffset>8939530</wp:posOffset>
            </wp:positionV>
            <wp:extent cx="749300" cy="262255"/>
            <wp:effectExtent l="0" t="0" r="0" b="4445"/>
            <wp:wrapSquare wrapText="bothSides"/>
            <wp:docPr id="4" name="Picture 4" descr="Creative Common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Work in Progress\_Education\ED16-0202 Department Report and Factsheet Template Update\ED16-0202 Education factsheet template\Links\b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EF7">
        <w:t xml:space="preserve">To read the Education Legislation Amendment (Provider Integrity and Other Measures) Bill 2017 in full, visit </w:t>
      </w:r>
      <w:hyperlink r:id="rId20" w:history="1">
        <w:r w:rsidR="00593EF7" w:rsidRPr="00360980">
          <w:rPr>
            <w:rStyle w:val="Hyperlink"/>
          </w:rPr>
          <w:t>http://www.aph.gov.au/Parliamentary_Business/Bills_Legislation/Bills_Search_Results/Result?bId=r5899</w:t>
        </w:r>
      </w:hyperlink>
      <w:r w:rsidR="00593EF7">
        <w:t xml:space="preserve">.  </w:t>
      </w:r>
    </w:p>
    <w:sectPr w:rsidR="00BB41F4" w:rsidRPr="00BB41F4" w:rsidSect="00BD5697">
      <w:type w:val="continuous"/>
      <w:pgSz w:w="11906" w:h="16838"/>
      <w:pgMar w:top="0" w:right="1440" w:bottom="1276" w:left="1440" w:header="680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DC8F13" w15:done="0"/>
  <w15:commentEx w15:paraId="7B755F67" w15:done="0"/>
  <w15:commentEx w15:paraId="3FD016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98AC3" w14:textId="77777777" w:rsidR="00764998" w:rsidRDefault="00764998" w:rsidP="00130923">
      <w:pPr>
        <w:spacing w:after="0" w:line="240" w:lineRule="auto"/>
      </w:pPr>
      <w:r>
        <w:separator/>
      </w:r>
    </w:p>
  </w:endnote>
  <w:endnote w:type="continuationSeparator" w:id="0">
    <w:p w14:paraId="4C2871B2" w14:textId="77777777" w:rsidR="00764998" w:rsidRDefault="0076499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3D2E1" w14:textId="77777777" w:rsidR="0051080E" w:rsidRDefault="00510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1FC8" w14:textId="2077B963" w:rsidR="00782F1B" w:rsidRDefault="0051080E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F1B">
          <w:fldChar w:fldCharType="begin"/>
        </w:r>
        <w:r w:rsidR="00782F1B">
          <w:instrText xml:space="preserve"> PAGE   \* MERGEFORMAT </w:instrText>
        </w:r>
        <w:r w:rsidR="00782F1B">
          <w:fldChar w:fldCharType="separate"/>
        </w:r>
        <w:r>
          <w:rPr>
            <w:noProof/>
          </w:rPr>
          <w:t>3</w:t>
        </w:r>
        <w:r w:rsidR="00782F1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1FC9" w14:textId="3E255353" w:rsidR="00782F1B" w:rsidRDefault="00782F1B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  <w:r w:rsidR="0051080E">
      <w:rPr>
        <w:rStyle w:val="Emphasis"/>
      </w:rPr>
      <w:tab/>
    </w:r>
    <w:r w:rsidR="0051080E">
      <w:rPr>
        <w:rStyle w:val="Emphasis"/>
      </w:rPr>
      <w:tab/>
    </w:r>
    <w:r w:rsidR="0051080E">
      <w:rPr>
        <w:rStyle w:val="Emphasis"/>
      </w:rPr>
      <w:tab/>
    </w:r>
    <w:r w:rsidR="00FC6DA7">
      <w:rPr>
        <w:rStyle w:val="Emphasis"/>
      </w:rPr>
      <w:t xml:space="preserve">Last updated </w:t>
    </w:r>
    <w:r w:rsidR="0051080E">
      <w:rPr>
        <w:rStyle w:val="Emphasis"/>
      </w:rPr>
      <w:t>04 September</w:t>
    </w:r>
    <w:r w:rsidR="00FC6DA7">
      <w:rPr>
        <w:rStyle w:val="Emphasis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3FB3D" w14:textId="77777777" w:rsidR="00764998" w:rsidRDefault="00764998" w:rsidP="00130923">
      <w:pPr>
        <w:spacing w:after="0" w:line="240" w:lineRule="auto"/>
      </w:pPr>
      <w:r>
        <w:separator/>
      </w:r>
    </w:p>
  </w:footnote>
  <w:footnote w:type="continuationSeparator" w:id="0">
    <w:p w14:paraId="7B53DEEB" w14:textId="77777777" w:rsidR="00764998" w:rsidRDefault="0076499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33550" w14:textId="77777777" w:rsidR="0051080E" w:rsidRDefault="00510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1FC7" w14:textId="3B711E24" w:rsidR="00782F1B" w:rsidRDefault="008547A6" w:rsidP="00A66052">
    <w:pPr>
      <w:pStyle w:val="Header"/>
      <w:spacing w:after="480"/>
      <w:jc w:val="right"/>
    </w:pPr>
    <w:r>
      <w:t>Protecting Australia’s international 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2A20B" w14:textId="77777777" w:rsidR="0051080E" w:rsidRDefault="00510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882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AEB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440E9"/>
    <w:multiLevelType w:val="hybridMultilevel"/>
    <w:tmpl w:val="B47815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87934"/>
    <w:multiLevelType w:val="hybridMultilevel"/>
    <w:tmpl w:val="3F26025C"/>
    <w:lvl w:ilvl="0" w:tplc="F342D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02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4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E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49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6A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23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4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6D32647B"/>
    <w:multiLevelType w:val="hybridMultilevel"/>
    <w:tmpl w:val="06E27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BF1464"/>
    <w:multiLevelType w:val="hybridMultilevel"/>
    <w:tmpl w:val="FD8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8"/>
  </w:num>
  <w:num w:numId="22">
    <w:abstractNumId w:val="20"/>
  </w:num>
  <w:num w:numId="23">
    <w:abstractNumId w:val="14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 Lane">
    <w15:presenceInfo w15:providerId="AD" w15:userId="S-1-5-21-2691817337-83431840-993468703-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2525ff3-df65-4366-aa69-17e64e8932f2"/>
    <w:docVar w:name="_AMO_XmlVersion" w:val="Empty"/>
  </w:docVars>
  <w:rsids>
    <w:rsidRoot w:val="00F76175"/>
    <w:rsid w:val="0000170B"/>
    <w:rsid w:val="00002721"/>
    <w:rsid w:val="00007E0C"/>
    <w:rsid w:val="000235B8"/>
    <w:rsid w:val="00024E24"/>
    <w:rsid w:val="00034EAA"/>
    <w:rsid w:val="00085290"/>
    <w:rsid w:val="00085ECB"/>
    <w:rsid w:val="000861A6"/>
    <w:rsid w:val="00095B40"/>
    <w:rsid w:val="000B55E0"/>
    <w:rsid w:val="000B65B4"/>
    <w:rsid w:val="000C2634"/>
    <w:rsid w:val="000D7FD3"/>
    <w:rsid w:val="000E7E7B"/>
    <w:rsid w:val="000F3BA2"/>
    <w:rsid w:val="00111EF8"/>
    <w:rsid w:val="001175BF"/>
    <w:rsid w:val="00120A76"/>
    <w:rsid w:val="00122A2B"/>
    <w:rsid w:val="001303BA"/>
    <w:rsid w:val="00130923"/>
    <w:rsid w:val="001414F3"/>
    <w:rsid w:val="00143FCD"/>
    <w:rsid w:val="00144304"/>
    <w:rsid w:val="00164E1F"/>
    <w:rsid w:val="00195309"/>
    <w:rsid w:val="001B6467"/>
    <w:rsid w:val="001C37EA"/>
    <w:rsid w:val="001C48A7"/>
    <w:rsid w:val="001D2B76"/>
    <w:rsid w:val="00210DDA"/>
    <w:rsid w:val="0022333D"/>
    <w:rsid w:val="00223EB1"/>
    <w:rsid w:val="00236917"/>
    <w:rsid w:val="00241465"/>
    <w:rsid w:val="00243D6B"/>
    <w:rsid w:val="00252808"/>
    <w:rsid w:val="002822BD"/>
    <w:rsid w:val="00290D18"/>
    <w:rsid w:val="002A7852"/>
    <w:rsid w:val="002B06E6"/>
    <w:rsid w:val="002C3AA1"/>
    <w:rsid w:val="002D271F"/>
    <w:rsid w:val="002D6386"/>
    <w:rsid w:val="002F1999"/>
    <w:rsid w:val="00305B35"/>
    <w:rsid w:val="003155A7"/>
    <w:rsid w:val="003155A8"/>
    <w:rsid w:val="003166C5"/>
    <w:rsid w:val="003242B9"/>
    <w:rsid w:val="00333AE3"/>
    <w:rsid w:val="003735E1"/>
    <w:rsid w:val="003753C7"/>
    <w:rsid w:val="003754CB"/>
    <w:rsid w:val="00392B2C"/>
    <w:rsid w:val="003979FC"/>
    <w:rsid w:val="003B015B"/>
    <w:rsid w:val="003B715E"/>
    <w:rsid w:val="003D34A1"/>
    <w:rsid w:val="003D6485"/>
    <w:rsid w:val="003D67FC"/>
    <w:rsid w:val="003D7F52"/>
    <w:rsid w:val="003F679E"/>
    <w:rsid w:val="003F67BA"/>
    <w:rsid w:val="00401549"/>
    <w:rsid w:val="00406E5A"/>
    <w:rsid w:val="00455B34"/>
    <w:rsid w:val="00481F02"/>
    <w:rsid w:val="0048762C"/>
    <w:rsid w:val="00490140"/>
    <w:rsid w:val="00494B56"/>
    <w:rsid w:val="004B256F"/>
    <w:rsid w:val="004C31A9"/>
    <w:rsid w:val="004C3D7E"/>
    <w:rsid w:val="004E164F"/>
    <w:rsid w:val="004F15A7"/>
    <w:rsid w:val="00510571"/>
    <w:rsid w:val="0051080E"/>
    <w:rsid w:val="005113B6"/>
    <w:rsid w:val="00520A0E"/>
    <w:rsid w:val="00531817"/>
    <w:rsid w:val="00560CA0"/>
    <w:rsid w:val="005624F3"/>
    <w:rsid w:val="005632EE"/>
    <w:rsid w:val="00577C0A"/>
    <w:rsid w:val="005811EF"/>
    <w:rsid w:val="00593EF7"/>
    <w:rsid w:val="005B0878"/>
    <w:rsid w:val="005C15C0"/>
    <w:rsid w:val="005E3FB1"/>
    <w:rsid w:val="005F681E"/>
    <w:rsid w:val="005F7BA9"/>
    <w:rsid w:val="005F7E3A"/>
    <w:rsid w:val="00610654"/>
    <w:rsid w:val="006318B9"/>
    <w:rsid w:val="00634560"/>
    <w:rsid w:val="00645B94"/>
    <w:rsid w:val="0067026C"/>
    <w:rsid w:val="00674E82"/>
    <w:rsid w:val="006A5B7F"/>
    <w:rsid w:val="006D396B"/>
    <w:rsid w:val="006E2D49"/>
    <w:rsid w:val="00736396"/>
    <w:rsid w:val="00742CC8"/>
    <w:rsid w:val="007468FC"/>
    <w:rsid w:val="00764998"/>
    <w:rsid w:val="00782F1B"/>
    <w:rsid w:val="007875B1"/>
    <w:rsid w:val="00791B56"/>
    <w:rsid w:val="00792CA3"/>
    <w:rsid w:val="00797CC8"/>
    <w:rsid w:val="007B2FDD"/>
    <w:rsid w:val="007D58FB"/>
    <w:rsid w:val="00807461"/>
    <w:rsid w:val="008108D7"/>
    <w:rsid w:val="00815270"/>
    <w:rsid w:val="00832FB2"/>
    <w:rsid w:val="0083468A"/>
    <w:rsid w:val="00842D43"/>
    <w:rsid w:val="008547A6"/>
    <w:rsid w:val="00856D1C"/>
    <w:rsid w:val="0086709F"/>
    <w:rsid w:val="00867E87"/>
    <w:rsid w:val="008723D0"/>
    <w:rsid w:val="008763DB"/>
    <w:rsid w:val="00876AC0"/>
    <w:rsid w:val="00882F08"/>
    <w:rsid w:val="008A4C2D"/>
    <w:rsid w:val="008E7F3F"/>
    <w:rsid w:val="00903408"/>
    <w:rsid w:val="00905AD9"/>
    <w:rsid w:val="009116EA"/>
    <w:rsid w:val="00933671"/>
    <w:rsid w:val="00954E3D"/>
    <w:rsid w:val="00963882"/>
    <w:rsid w:val="00970F32"/>
    <w:rsid w:val="00971D09"/>
    <w:rsid w:val="00972BF7"/>
    <w:rsid w:val="00972DD5"/>
    <w:rsid w:val="00983751"/>
    <w:rsid w:val="00984879"/>
    <w:rsid w:val="00985632"/>
    <w:rsid w:val="00991B63"/>
    <w:rsid w:val="009B2428"/>
    <w:rsid w:val="009B5CB7"/>
    <w:rsid w:val="009C0382"/>
    <w:rsid w:val="00A0490D"/>
    <w:rsid w:val="00A145A2"/>
    <w:rsid w:val="00A16DC4"/>
    <w:rsid w:val="00A31242"/>
    <w:rsid w:val="00A475CB"/>
    <w:rsid w:val="00A52530"/>
    <w:rsid w:val="00A551BF"/>
    <w:rsid w:val="00A55498"/>
    <w:rsid w:val="00A66052"/>
    <w:rsid w:val="00A6797B"/>
    <w:rsid w:val="00A70524"/>
    <w:rsid w:val="00A73406"/>
    <w:rsid w:val="00A82ABD"/>
    <w:rsid w:val="00AC65DA"/>
    <w:rsid w:val="00AD09E4"/>
    <w:rsid w:val="00AF1737"/>
    <w:rsid w:val="00B15A21"/>
    <w:rsid w:val="00B2722A"/>
    <w:rsid w:val="00B43181"/>
    <w:rsid w:val="00B618BA"/>
    <w:rsid w:val="00B70EBB"/>
    <w:rsid w:val="00B82137"/>
    <w:rsid w:val="00BA282D"/>
    <w:rsid w:val="00BA4D57"/>
    <w:rsid w:val="00BB41F4"/>
    <w:rsid w:val="00BB6260"/>
    <w:rsid w:val="00BC2E32"/>
    <w:rsid w:val="00BD0EB0"/>
    <w:rsid w:val="00BD5697"/>
    <w:rsid w:val="00C05E74"/>
    <w:rsid w:val="00C064CA"/>
    <w:rsid w:val="00C10C19"/>
    <w:rsid w:val="00C143B8"/>
    <w:rsid w:val="00C17D02"/>
    <w:rsid w:val="00C548CB"/>
    <w:rsid w:val="00C5649C"/>
    <w:rsid w:val="00C60EBC"/>
    <w:rsid w:val="00C75486"/>
    <w:rsid w:val="00C8202C"/>
    <w:rsid w:val="00C91576"/>
    <w:rsid w:val="00C92A5B"/>
    <w:rsid w:val="00CA46EC"/>
    <w:rsid w:val="00CC244D"/>
    <w:rsid w:val="00CD3393"/>
    <w:rsid w:val="00CE5882"/>
    <w:rsid w:val="00CF0F86"/>
    <w:rsid w:val="00D05B29"/>
    <w:rsid w:val="00D114F4"/>
    <w:rsid w:val="00D1394D"/>
    <w:rsid w:val="00D27C2D"/>
    <w:rsid w:val="00D27FF4"/>
    <w:rsid w:val="00D47740"/>
    <w:rsid w:val="00D5674C"/>
    <w:rsid w:val="00D63533"/>
    <w:rsid w:val="00D65F0C"/>
    <w:rsid w:val="00D812B9"/>
    <w:rsid w:val="00D903FD"/>
    <w:rsid w:val="00D94BC5"/>
    <w:rsid w:val="00D96C08"/>
    <w:rsid w:val="00DC3052"/>
    <w:rsid w:val="00DD0D2C"/>
    <w:rsid w:val="00DF46C4"/>
    <w:rsid w:val="00DF4CA3"/>
    <w:rsid w:val="00E00574"/>
    <w:rsid w:val="00E02515"/>
    <w:rsid w:val="00E1604B"/>
    <w:rsid w:val="00E53FBA"/>
    <w:rsid w:val="00E80905"/>
    <w:rsid w:val="00E9238B"/>
    <w:rsid w:val="00E92B70"/>
    <w:rsid w:val="00EA0D75"/>
    <w:rsid w:val="00EB357B"/>
    <w:rsid w:val="00EC78E7"/>
    <w:rsid w:val="00ED43D2"/>
    <w:rsid w:val="00EE3B8C"/>
    <w:rsid w:val="00EF4A38"/>
    <w:rsid w:val="00EF5845"/>
    <w:rsid w:val="00F11B8F"/>
    <w:rsid w:val="00F26F19"/>
    <w:rsid w:val="00F42384"/>
    <w:rsid w:val="00F47193"/>
    <w:rsid w:val="00F501B4"/>
    <w:rsid w:val="00F74011"/>
    <w:rsid w:val="00F76175"/>
    <w:rsid w:val="00F80CFC"/>
    <w:rsid w:val="00F80DCB"/>
    <w:rsid w:val="00FB10CB"/>
    <w:rsid w:val="00FC5236"/>
    <w:rsid w:val="00FC6DA7"/>
    <w:rsid w:val="00FD0CEB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991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A2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0A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0A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A2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0A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0A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aph.gov.au/Parliamentary_Business/Bills_Legislation/Bills_Search_Results/Result?bId=r589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9A7B99A4645DDBE88E9001C75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31B7-497E-40D0-ADF7-CCF908D1B1CD}"/>
      </w:docPartPr>
      <w:docPartBody>
        <w:p w:rsidR="00F5271D" w:rsidRDefault="005909C7" w:rsidP="005909C7">
          <w:pPr>
            <w:pStyle w:val="B0D9A7B99A4645DDBE88E9001C7550CE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CF"/>
    <w:rsid w:val="004703CF"/>
    <w:rsid w:val="005273D0"/>
    <w:rsid w:val="005909C7"/>
    <w:rsid w:val="007E7FE5"/>
    <w:rsid w:val="00AB44BC"/>
    <w:rsid w:val="00E71A53"/>
    <w:rsid w:val="00EE12D5"/>
    <w:rsid w:val="00EF5EF6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9C7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9C7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5a0bbd5-585e-4472-9791-5df67fe41a90"/>
  </ds:schemaRefs>
</ds:datastoreItem>
</file>

<file path=customXml/itemProps4.xml><?xml version="1.0" encoding="utf-8"?>
<ds:datastoreItem xmlns:ds="http://schemas.openxmlformats.org/officeDocument/2006/customXml" ds:itemID="{9E3ADD82-D2B1-43C7-B1B7-7661277E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431D829.dotm</Template>
  <TotalTime>1073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Australia’s international education</vt:lpstr>
    </vt:vector>
  </TitlesOfParts>
  <Company>Australian Government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Australia’s international education</dc:title>
  <dc:creator>Michael Thompson</dc:creator>
  <cp:lastModifiedBy>Burgnapha Sanoubane</cp:lastModifiedBy>
  <cp:revision>9</cp:revision>
  <cp:lastPrinted>2017-08-31T23:44:00Z</cp:lastPrinted>
  <dcterms:created xsi:type="dcterms:W3CDTF">2017-08-31T03:20:00Z</dcterms:created>
  <dcterms:modified xsi:type="dcterms:W3CDTF">2017-09-04T01:24:00Z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