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36" w:rsidRDefault="00490B36"/>
    <w:p w:rsidR="00490B36" w:rsidRDefault="00490B36"/>
    <w:p w:rsidR="00490B36" w:rsidRDefault="00490B36">
      <w:r w:rsidRPr="00490B3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199B5" wp14:editId="27E2957D">
                <wp:simplePos x="0" y="0"/>
                <wp:positionH relativeFrom="column">
                  <wp:posOffset>497205</wp:posOffset>
                </wp:positionH>
                <wp:positionV relativeFrom="paragraph">
                  <wp:posOffset>1656715</wp:posOffset>
                </wp:positionV>
                <wp:extent cx="7198568" cy="1470025"/>
                <wp:effectExtent l="0" t="0" r="0" b="0"/>
                <wp:wrapNone/>
                <wp:docPr id="4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98568" cy="147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0B36" w:rsidRDefault="00490B36" w:rsidP="00490B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eastAsia="MS PGothic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  <w:lang w:val="en-US"/>
                              </w:rPr>
                              <w:t>Research Infrastructure Policy and Priorities in Australia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itle 3" o:spid="_x0000_s1026" style="position:absolute;margin-left:39.15pt;margin-top:130.45pt;width:566.8pt;height:1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" filled="f" stroked="f">
                <v:path arrowok="t"/>
                <o:lock v:ext="edit" grouping="t"/>
                <v:textbox>
                  <w:txbxContent>
                    <w:p w:rsidR="00490B36" w:rsidRDefault="00490B36" w:rsidP="00490B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ajorHAnsi" w:eastAsia="MS PGothic" w:hAnsi="Cambria" w:cstheme="maj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  <w:lang w:val="en-US"/>
                        </w:rPr>
                        <w:t>Research Infrastructure Policy and Priorities in Australia</w:t>
                      </w:r>
                    </w:p>
                  </w:txbxContent>
                </v:textbox>
              </v:rect>
            </w:pict>
          </mc:Fallback>
        </mc:AlternateContent>
      </w:r>
      <w:r w:rsidRPr="00490B3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DA2FE" wp14:editId="66B2C828">
                <wp:simplePos x="0" y="0"/>
                <wp:positionH relativeFrom="column">
                  <wp:posOffset>569595</wp:posOffset>
                </wp:positionH>
                <wp:positionV relativeFrom="paragraph">
                  <wp:posOffset>3278505</wp:posOffset>
                </wp:positionV>
                <wp:extent cx="5472608" cy="1415772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608" cy="14157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0B36" w:rsidRDefault="00490B36" w:rsidP="00490B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 xml:space="preserve">David de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Carvalho</w:t>
                            </w:r>
                            <w:proofErr w:type="spellEnd"/>
                          </w:p>
                          <w:p w:rsidR="00490B36" w:rsidRDefault="00490B36" w:rsidP="00490B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Head of Higher Education Group</w:t>
                            </w:r>
                          </w:p>
                          <w:p w:rsidR="00490B36" w:rsidRDefault="00490B36" w:rsidP="00490B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 November 2013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44.85pt;margin-top:258.15pt;width:430.9pt;height:1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" filled="f" stroked="f">
                <v:textbox style="mso-fit-shape-to-text:t">
                  <w:txbxContent>
                    <w:p w:rsidR="00490B36" w:rsidRDefault="00490B36" w:rsidP="00490B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80"/>
                          <w:szCs w:val="80"/>
                        </w:rPr>
                        <w:t xml:space="preserve">David de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80"/>
                          <w:szCs w:val="80"/>
                        </w:rPr>
                        <w:t>Carvalho</w:t>
                      </w:r>
                      <w:proofErr w:type="spellEnd"/>
                    </w:p>
                    <w:p w:rsidR="00490B36" w:rsidRDefault="00490B36" w:rsidP="00490B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Head of Higher Education Group</w:t>
                      </w:r>
                    </w:p>
                    <w:p w:rsidR="00490B36" w:rsidRDefault="00490B36" w:rsidP="00490B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 November 2013</w:t>
                      </w:r>
                    </w:p>
                  </w:txbxContent>
                </v:textbox>
              </v:rect>
            </w:pict>
          </mc:Fallback>
        </mc:AlternateContent>
      </w:r>
      <w:r w:rsidRPr="00490B36">
        <w:drawing>
          <wp:anchor distT="0" distB="0" distL="114300" distR="114300" simplePos="0" relativeHeight="251661312" behindDoc="0" locked="0" layoutInCell="1" allowOverlap="1" wp14:anchorId="73B59738" wp14:editId="187746BE">
            <wp:simplePos x="0" y="0"/>
            <wp:positionH relativeFrom="column">
              <wp:posOffset>-367030</wp:posOffset>
            </wp:positionH>
            <wp:positionV relativeFrom="paragraph">
              <wp:posOffset>-118110</wp:posOffset>
            </wp:positionV>
            <wp:extent cx="2313649" cy="576064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49" cy="5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DF0E36" w:rsidRDefault="00490B36" w:rsidP="00490B36">
      <w:pPr>
        <w:tabs>
          <w:tab w:val="left" w:pos="9427"/>
        </w:tabs>
      </w:pPr>
      <w:r>
        <w:tab/>
      </w:r>
    </w:p>
    <w:p w:rsidR="00490B36" w:rsidRDefault="00490B36" w:rsidP="00490B36">
      <w:pPr>
        <w:tabs>
          <w:tab w:val="left" w:pos="9427"/>
        </w:tabs>
      </w:pPr>
    </w:p>
    <w:p w:rsidR="00490B36" w:rsidRDefault="00490B36" w:rsidP="00490B36">
      <w:pPr>
        <w:tabs>
          <w:tab w:val="left" w:pos="9427"/>
        </w:tabs>
      </w:pPr>
    </w:p>
    <w:p w:rsidR="00490B36" w:rsidRDefault="00490B36">
      <w:r>
        <w:br w:type="page"/>
      </w:r>
      <w:r w:rsidRPr="00490B36">
        <w:drawing>
          <wp:anchor distT="0" distB="0" distL="114300" distR="114300" simplePos="0" relativeHeight="251663360" behindDoc="0" locked="0" layoutInCell="1" allowOverlap="1" wp14:anchorId="262040A3" wp14:editId="3E5C6603">
            <wp:simplePos x="0" y="0"/>
            <wp:positionH relativeFrom="column">
              <wp:posOffset>-367030</wp:posOffset>
            </wp:positionH>
            <wp:positionV relativeFrom="paragraph">
              <wp:posOffset>-441325</wp:posOffset>
            </wp:positionV>
            <wp:extent cx="2313649" cy="576064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49" cy="5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490B3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2A575" wp14:editId="11E23167">
                <wp:simplePos x="0" y="0"/>
                <wp:positionH relativeFrom="column">
                  <wp:posOffset>-315595</wp:posOffset>
                </wp:positionH>
                <wp:positionV relativeFrom="paragraph">
                  <wp:posOffset>327660</wp:posOffset>
                </wp:positionV>
                <wp:extent cx="8229600" cy="792088"/>
                <wp:effectExtent l="0" t="0" r="0" b="0"/>
                <wp:wrapNone/>
                <wp:docPr id="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0" cy="7920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0B36" w:rsidRPr="00490B36" w:rsidRDefault="00490B36" w:rsidP="00490B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90B3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F7F7F" w:themeColor="text1" w:themeTint="80"/>
                                <w:kern w:val="24"/>
                                <w:sz w:val="72"/>
                                <w:szCs w:val="72"/>
                              </w:rPr>
                              <w:t>Research funding snapshot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8" type="#_x0000_t202" style="position:absolute;margin-left:-24.85pt;margin-top:25.8pt;width:9in;height:6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" filled="f" stroked="f">
                <v:path arrowok="t"/>
                <v:textbox>
                  <w:txbxContent>
                    <w:p w:rsidR="00490B36" w:rsidRPr="00490B36" w:rsidRDefault="00490B36" w:rsidP="00490B3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490B36">
                        <w:rPr>
                          <w:rFonts w:asciiTheme="minorHAnsi" w:hAnsi="Calibri" w:cstheme="minorBidi"/>
                          <w:b/>
                          <w:bCs/>
                          <w:color w:val="7F7F7F" w:themeColor="text1" w:themeTint="80"/>
                          <w:kern w:val="24"/>
                          <w:sz w:val="72"/>
                          <w:szCs w:val="72"/>
                        </w:rPr>
                        <w:t>Research funding snapshot</w:t>
                      </w:r>
                    </w:p>
                  </w:txbxContent>
                </v:textbox>
              </v:shape>
            </w:pict>
          </mc:Fallback>
        </mc:AlternateContent>
      </w:r>
      <w:r w:rsidRPr="00490B3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E033A" wp14:editId="3C1E947F">
                <wp:simplePos x="0" y="0"/>
                <wp:positionH relativeFrom="column">
                  <wp:posOffset>141605</wp:posOffset>
                </wp:positionH>
                <wp:positionV relativeFrom="paragraph">
                  <wp:posOffset>1479550</wp:posOffset>
                </wp:positionV>
                <wp:extent cx="6973395" cy="3970318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3395" cy="39703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GERD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 = 2.2% of GDP in 2008</w:t>
                            </w: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7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$9.1 b (€6.1 b) in 2011-12</w:t>
                            </w: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7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R&amp;D Tax concessions = 22% </w:t>
                            </w: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7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University research = 20%</w:t>
                            </w: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7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ARC and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NHMRC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 = 20% </w:t>
                            </w: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7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Other agencies = 20%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9" type="#_x0000_t202" style="position:absolute;margin-left:11.15pt;margin-top:116.5pt;width:549.1pt;height:31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" filled="f" stroked="f">
                <v:textbox style="mso-fit-shape-to-text:t">
                  <w:txbxContent>
                    <w:p w:rsidR="00490B36" w:rsidRDefault="00490B36" w:rsidP="00490B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72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72"/>
                          <w:szCs w:val="72"/>
                        </w:rPr>
                        <w:t>GERD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 = 2.2% of GDP in 2008</w:t>
                      </w: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7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72"/>
                          <w:szCs w:val="72"/>
                        </w:rPr>
                        <w:t>$9.1 b (€6.1 b) in 2011-12</w:t>
                      </w: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7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R&amp;D Tax concessions = 22% </w:t>
                      </w: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7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72"/>
                          <w:szCs w:val="72"/>
                        </w:rPr>
                        <w:t>University research = 20%</w:t>
                      </w: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7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ARC and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72"/>
                          <w:szCs w:val="72"/>
                        </w:rPr>
                        <w:t>NHMRC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 = 20% </w:t>
                      </w: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7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72"/>
                          <w:szCs w:val="72"/>
                        </w:rPr>
                        <w:t>Other agencies = 20%</w:t>
                      </w:r>
                    </w:p>
                  </w:txbxContent>
                </v:textbox>
              </v:shape>
            </w:pict>
          </mc:Fallback>
        </mc:AlternateContent>
      </w:r>
    </w:p>
    <w:p w:rsidR="00490B36" w:rsidRDefault="00490B36" w:rsidP="00490B36">
      <w:pPr>
        <w:tabs>
          <w:tab w:val="left" w:pos="9427"/>
        </w:tabs>
      </w:pPr>
    </w:p>
    <w:p w:rsidR="00490B36" w:rsidRDefault="00490B36">
      <w:r>
        <w:br w:type="page"/>
      </w:r>
      <w:r w:rsidRPr="00490B36"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 wp14:anchorId="512EE011" wp14:editId="0E56C199">
            <wp:simplePos x="0" y="0"/>
            <wp:positionH relativeFrom="column">
              <wp:posOffset>-214630</wp:posOffset>
            </wp:positionH>
            <wp:positionV relativeFrom="paragraph">
              <wp:posOffset>-288925</wp:posOffset>
            </wp:positionV>
            <wp:extent cx="2313649" cy="576064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49" cy="5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490B3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8CCD46" wp14:editId="5FABB6DE">
                <wp:simplePos x="0" y="0"/>
                <wp:positionH relativeFrom="column">
                  <wp:posOffset>-163195</wp:posOffset>
                </wp:positionH>
                <wp:positionV relativeFrom="paragraph">
                  <wp:posOffset>480060</wp:posOffset>
                </wp:positionV>
                <wp:extent cx="8229600" cy="792088"/>
                <wp:effectExtent l="0" t="0" r="0" b="0"/>
                <wp:wrapNone/>
                <wp:docPr id="6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0" cy="7920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0B36" w:rsidRPr="00490B36" w:rsidRDefault="00490B36" w:rsidP="00490B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90B36">
                              <w:rPr>
                                <w:rFonts w:ascii="Calibri" w:hAnsi="Calibri" w:cs="Calibri"/>
                                <w:b/>
                                <w:bCs/>
                                <w:color w:val="7F7F7F"/>
                                <w:kern w:val="24"/>
                                <w:sz w:val="72"/>
                                <w:szCs w:val="72"/>
                              </w:rPr>
                              <w:t>Other agencies = 20%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12.85pt;margin-top:37.8pt;width:9in;height:62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" filled="f" stroked="f">
                <v:path arrowok="t"/>
                <v:textbox>
                  <w:txbxContent>
                    <w:p w:rsidR="00490B36" w:rsidRPr="00490B36" w:rsidRDefault="00490B36" w:rsidP="00490B3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490B36">
                        <w:rPr>
                          <w:rFonts w:ascii="Calibri" w:hAnsi="Calibri" w:cs="Calibri"/>
                          <w:b/>
                          <w:bCs/>
                          <w:color w:val="7F7F7F"/>
                          <w:kern w:val="24"/>
                          <w:sz w:val="72"/>
                          <w:szCs w:val="72"/>
                        </w:rPr>
                        <w:t>Other agencies = 20%</w:t>
                      </w:r>
                    </w:p>
                  </w:txbxContent>
                </v:textbox>
              </v:shape>
            </w:pict>
          </mc:Fallback>
        </mc:AlternateContent>
      </w:r>
      <w:r w:rsidRPr="00490B3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D656DA" wp14:editId="5ECED83D">
                <wp:simplePos x="0" y="0"/>
                <wp:positionH relativeFrom="column">
                  <wp:posOffset>-144145</wp:posOffset>
                </wp:positionH>
                <wp:positionV relativeFrom="paragraph">
                  <wp:posOffset>1271905</wp:posOffset>
                </wp:positionV>
                <wp:extent cx="8229600" cy="4032448"/>
                <wp:effectExtent l="0" t="0" r="0" b="0"/>
                <wp:wrapNone/>
                <wp:docPr id="8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0" cy="403244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0B36" w:rsidRDefault="00490B36" w:rsidP="00490B36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Commonwealth Scientific and Industrial Research Organisation (CSIRO) - $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734m</w:t>
                            </w:r>
                            <w:proofErr w:type="spellEnd"/>
                          </w:p>
                          <w:p w:rsidR="00490B36" w:rsidRDefault="00490B36" w:rsidP="00490B36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Defence Science and Technology Organisation 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DSTO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) - $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427m</w:t>
                            </w:r>
                            <w:proofErr w:type="spellEnd"/>
                          </w:p>
                          <w:p w:rsidR="00490B36" w:rsidRDefault="00490B36" w:rsidP="00490B36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Australian Nuclear Science and Technology Organisation 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ANSTO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) - $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229m</w:t>
                            </w:r>
                            <w:proofErr w:type="spellEnd"/>
                          </w:p>
                          <w:p w:rsidR="00490B36" w:rsidRDefault="00490B36" w:rsidP="00490B36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Geoscience Australia - $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113m</w:t>
                            </w:r>
                            <w:proofErr w:type="spellEnd"/>
                          </w:p>
                          <w:p w:rsidR="00490B36" w:rsidRDefault="00490B36" w:rsidP="00490B36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Australian Institute of Marine Science (AIMS) - $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32m</w:t>
                            </w:r>
                            <w:proofErr w:type="spellEnd"/>
                          </w:p>
                          <w:p w:rsidR="00490B36" w:rsidRDefault="00490B36" w:rsidP="00490B36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Australian Bureau of Meteorology - $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28m</w:t>
                            </w:r>
                            <w:proofErr w:type="spellEnd"/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tent Placeholder 2" o:spid="_x0000_s1031" type="#_x0000_t202" style="position:absolute;margin-left:-11.35pt;margin-top:100.15pt;width:9in;height:31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" filled="f" stroked="f">
                <v:path arrowok="t"/>
                <v:textbox>
                  <w:txbxContent>
                    <w:p w:rsidR="00490B36" w:rsidRDefault="00490B36" w:rsidP="00490B36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56"/>
                          <w:szCs w:val="56"/>
                        </w:rPr>
                        <w:t>Commonwealth Scientific and Industrial Research Organisation (CSIRO) - $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56"/>
                          <w:szCs w:val="56"/>
                        </w:rPr>
                        <w:t>734m</w:t>
                      </w:r>
                      <w:proofErr w:type="spellEnd"/>
                    </w:p>
                    <w:p w:rsidR="00490B36" w:rsidRDefault="00490B36" w:rsidP="00490B36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56"/>
                          <w:szCs w:val="56"/>
                        </w:rPr>
                        <w:t>Defence Science and Technology Organisation (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56"/>
                          <w:szCs w:val="56"/>
                        </w:rPr>
                        <w:t>DSTO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56"/>
                          <w:szCs w:val="56"/>
                        </w:rPr>
                        <w:t>) - $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56"/>
                          <w:szCs w:val="56"/>
                        </w:rPr>
                        <w:t>427m</w:t>
                      </w:r>
                      <w:proofErr w:type="spellEnd"/>
                    </w:p>
                    <w:p w:rsidR="00490B36" w:rsidRDefault="00490B36" w:rsidP="00490B36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56"/>
                          <w:szCs w:val="56"/>
                        </w:rPr>
                        <w:t>Australian Nuclear Science and Technology Organisation (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56"/>
                          <w:szCs w:val="56"/>
                        </w:rPr>
                        <w:t>ANSTO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56"/>
                          <w:szCs w:val="56"/>
                        </w:rPr>
                        <w:t>) - $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56"/>
                          <w:szCs w:val="56"/>
                        </w:rPr>
                        <w:t>229m</w:t>
                      </w:r>
                      <w:proofErr w:type="spellEnd"/>
                    </w:p>
                    <w:p w:rsidR="00490B36" w:rsidRDefault="00490B36" w:rsidP="00490B36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56"/>
                          <w:szCs w:val="56"/>
                        </w:rPr>
                        <w:t>Geoscience Australia - $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56"/>
                          <w:szCs w:val="56"/>
                        </w:rPr>
                        <w:t>113m</w:t>
                      </w:r>
                      <w:proofErr w:type="spellEnd"/>
                    </w:p>
                    <w:p w:rsidR="00490B36" w:rsidRDefault="00490B36" w:rsidP="00490B36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56"/>
                          <w:szCs w:val="56"/>
                        </w:rPr>
                        <w:t>Australian Institute of Marine Science (AIMS) - $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56"/>
                          <w:szCs w:val="56"/>
                        </w:rPr>
                        <w:t>32m</w:t>
                      </w:r>
                      <w:proofErr w:type="spellEnd"/>
                    </w:p>
                    <w:p w:rsidR="00490B36" w:rsidRDefault="00490B36" w:rsidP="00490B36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56"/>
                          <w:szCs w:val="56"/>
                        </w:rPr>
                        <w:t>Australian Bureau of Meteorology - $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56"/>
                          <w:szCs w:val="56"/>
                        </w:rPr>
                        <w:t>28m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90B36" w:rsidRDefault="00490B36" w:rsidP="00490B36">
      <w:pPr>
        <w:tabs>
          <w:tab w:val="left" w:pos="9427"/>
        </w:tabs>
      </w:pPr>
    </w:p>
    <w:p w:rsidR="00490B36" w:rsidRDefault="00490B36">
      <w:r>
        <w:br w:type="page"/>
      </w:r>
      <w:r w:rsidRPr="00490B3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B6F9B1" wp14:editId="3195B991">
                <wp:simplePos x="0" y="0"/>
                <wp:positionH relativeFrom="column">
                  <wp:posOffset>-78740</wp:posOffset>
                </wp:positionH>
                <wp:positionV relativeFrom="paragraph">
                  <wp:posOffset>471805</wp:posOffset>
                </wp:positionV>
                <wp:extent cx="8064896" cy="1122002"/>
                <wp:effectExtent l="0" t="0" r="0" b="0"/>
                <wp:wrapNone/>
                <wp:docPr id="1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064896" cy="11220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0B36" w:rsidRDefault="00490B36" w:rsidP="00490B3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center"/>
                            </w:pPr>
                            <w:r>
                              <w:rPr>
                                <w:rFonts w:asciiTheme="majorHAnsi" w:hAnsi="Cambria"/>
                                <w:b/>
                                <w:bCs/>
                                <w:color w:val="7F7F7F" w:themeColor="text1" w:themeTint="80"/>
                                <w:sz w:val="72"/>
                                <w:szCs w:val="72"/>
                              </w:rPr>
                              <w:t xml:space="preserve">Australian Research Committee </w:t>
                            </w:r>
                            <w:r>
                              <w:rPr>
                                <w:rFonts w:asciiTheme="majorHAnsi" w:hAnsi="Cambria"/>
                                <w:b/>
                                <w:bCs/>
                                <w:color w:val="7F7F7F" w:themeColor="text1" w:themeTint="80"/>
                                <w:sz w:val="72"/>
                                <w:szCs w:val="72"/>
                              </w:rPr>
                              <w:br/>
                              <w:t>(</w:t>
                            </w:r>
                            <w:proofErr w:type="spellStart"/>
                            <w:r>
                              <w:rPr>
                                <w:rFonts w:asciiTheme="majorHAnsi" w:hAnsi="Cambria"/>
                                <w:b/>
                                <w:bCs/>
                                <w:color w:val="7F7F7F" w:themeColor="text1" w:themeTint="80"/>
                                <w:sz w:val="72"/>
                                <w:szCs w:val="72"/>
                              </w:rPr>
                              <w:t>ARCom</w:t>
                            </w:r>
                            <w:proofErr w:type="spellEnd"/>
                            <w:r>
                              <w:rPr>
                                <w:rFonts w:asciiTheme="majorHAnsi" w:hAnsi="Cambria"/>
                                <w:b/>
                                <w:bCs/>
                                <w:color w:val="7F7F7F" w:themeColor="text1" w:themeTint="80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vert="horz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-6.2pt;margin-top:37.15pt;width:635.05pt;height:8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" filled="f" stroked="f">
                <v:path arrowok="t"/>
                <o:lock v:ext="edit" grouping="t"/>
                <v:textbox inset="0,0,0,0">
                  <w:txbxContent>
                    <w:p w:rsidR="00490B36" w:rsidRDefault="00490B36" w:rsidP="00490B36">
                      <w:pPr>
                        <w:pStyle w:val="NormalWeb"/>
                        <w:spacing w:before="0" w:beforeAutospacing="0" w:after="0" w:afterAutospacing="0"/>
                        <w:ind w:left="720"/>
                        <w:jc w:val="center"/>
                      </w:pPr>
                      <w:r>
                        <w:rPr>
                          <w:rFonts w:asciiTheme="majorHAnsi" w:hAnsi="Cambria"/>
                          <w:b/>
                          <w:bCs/>
                          <w:color w:val="7F7F7F" w:themeColor="text1" w:themeTint="80"/>
                          <w:sz w:val="72"/>
                          <w:szCs w:val="72"/>
                        </w:rPr>
                        <w:t xml:space="preserve">Australian Research Committee </w:t>
                      </w:r>
                      <w:r>
                        <w:rPr>
                          <w:rFonts w:asciiTheme="majorHAnsi" w:hAnsi="Cambria"/>
                          <w:b/>
                          <w:bCs/>
                          <w:color w:val="7F7F7F" w:themeColor="text1" w:themeTint="80"/>
                          <w:sz w:val="72"/>
                          <w:szCs w:val="72"/>
                        </w:rPr>
                        <w:br/>
                        <w:t>(</w:t>
                      </w:r>
                      <w:proofErr w:type="spellStart"/>
                      <w:r>
                        <w:rPr>
                          <w:rFonts w:asciiTheme="majorHAnsi" w:hAnsi="Cambria"/>
                          <w:b/>
                          <w:bCs/>
                          <w:color w:val="7F7F7F" w:themeColor="text1" w:themeTint="80"/>
                          <w:sz w:val="72"/>
                          <w:szCs w:val="72"/>
                        </w:rPr>
                        <w:t>ARCom</w:t>
                      </w:r>
                      <w:proofErr w:type="spellEnd"/>
                      <w:r>
                        <w:rPr>
                          <w:rFonts w:asciiTheme="majorHAnsi" w:hAnsi="Cambria"/>
                          <w:b/>
                          <w:bCs/>
                          <w:color w:val="7F7F7F" w:themeColor="text1" w:themeTint="80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490B3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FCC757" wp14:editId="17784261">
                <wp:simplePos x="0" y="0"/>
                <wp:positionH relativeFrom="column">
                  <wp:posOffset>-294640</wp:posOffset>
                </wp:positionH>
                <wp:positionV relativeFrom="paragraph">
                  <wp:posOffset>1983740</wp:posOffset>
                </wp:positionV>
                <wp:extent cx="7344816" cy="3384375"/>
                <wp:effectExtent l="0" t="0" r="0" b="0"/>
                <wp:wrapNone/>
                <wp:docPr id="1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344816" cy="338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0B36" w:rsidRPr="00490B36" w:rsidRDefault="00490B36" w:rsidP="00490B36">
                            <w:pPr>
                              <w:pStyle w:val="ListParagraph"/>
                              <w:spacing w:line="156" w:lineRule="auto"/>
                              <w:ind w:left="2160"/>
                              <w:rPr>
                                <w:rFonts w:eastAsia="Times New Roman"/>
                                <w:color w:val="FF9900"/>
                                <w:sz w:val="64"/>
                              </w:rPr>
                            </w:pPr>
                          </w:p>
                          <w:p w:rsidR="00490B36" w:rsidRPr="002F33D0" w:rsidRDefault="00490B36" w:rsidP="00490B36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line="156" w:lineRule="auto"/>
                              <w:rPr>
                                <w:rFonts w:eastAsia="Times New Roman"/>
                                <w:color w:val="FF9900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Chaired by Chief Scientist for Australia</w:t>
                            </w:r>
                          </w:p>
                          <w:p w:rsidR="002F33D0" w:rsidRPr="002F33D0" w:rsidRDefault="002F33D0" w:rsidP="002F33D0">
                            <w:pPr>
                              <w:spacing w:line="156" w:lineRule="auto"/>
                              <w:ind w:left="1800"/>
                              <w:rPr>
                                <w:rFonts w:eastAsia="Times New Roman"/>
                                <w:color w:val="FF9900"/>
                                <w:sz w:val="64"/>
                              </w:rPr>
                            </w:pP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line="156" w:lineRule="auto"/>
                              <w:rPr>
                                <w:rFonts w:eastAsia="Times New Roman"/>
                                <w:color w:val="FF9900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Provide integrated and strategic advice on investment across the science, research and innovation system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-23.2pt;margin-top:156.2pt;width:578.35pt;height:26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" filled="f" stroked="f">
                <v:path arrowok="t"/>
                <o:lock v:ext="edit" grouping="t"/>
                <v:textbox>
                  <w:txbxContent>
                    <w:p w:rsidR="00490B36" w:rsidRPr="00490B36" w:rsidRDefault="00490B36" w:rsidP="00490B36">
                      <w:pPr>
                        <w:pStyle w:val="ListParagraph"/>
                        <w:spacing w:line="156" w:lineRule="auto"/>
                        <w:ind w:left="2160"/>
                        <w:rPr>
                          <w:rFonts w:eastAsia="Times New Roman"/>
                          <w:color w:val="FF9900"/>
                          <w:sz w:val="64"/>
                        </w:rPr>
                      </w:pPr>
                    </w:p>
                    <w:p w:rsidR="00490B36" w:rsidRPr="002F33D0" w:rsidRDefault="00490B36" w:rsidP="00490B36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line="156" w:lineRule="auto"/>
                        <w:rPr>
                          <w:rFonts w:eastAsia="Times New Roman"/>
                          <w:color w:val="FF9900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Chaired by Chief Scientist for Australia</w:t>
                      </w:r>
                    </w:p>
                    <w:p w:rsidR="002F33D0" w:rsidRPr="002F33D0" w:rsidRDefault="002F33D0" w:rsidP="002F33D0">
                      <w:pPr>
                        <w:spacing w:line="156" w:lineRule="auto"/>
                        <w:ind w:left="1800"/>
                        <w:rPr>
                          <w:rFonts w:eastAsia="Times New Roman"/>
                          <w:color w:val="FF9900"/>
                          <w:sz w:val="64"/>
                        </w:rPr>
                      </w:pP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line="156" w:lineRule="auto"/>
                        <w:rPr>
                          <w:rFonts w:eastAsia="Times New Roman"/>
                          <w:color w:val="FF9900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Provide integrated and strategic advice on investment across the science, research and innovation system</w:t>
                      </w:r>
                    </w:p>
                  </w:txbxContent>
                </v:textbox>
              </v:rect>
            </w:pict>
          </mc:Fallback>
        </mc:AlternateContent>
      </w:r>
      <w:r w:rsidRPr="00490B36">
        <w:drawing>
          <wp:anchor distT="0" distB="0" distL="114300" distR="114300" simplePos="0" relativeHeight="251675648" behindDoc="0" locked="0" layoutInCell="1" allowOverlap="1" wp14:anchorId="7B973AAF" wp14:editId="73B3354C">
            <wp:simplePos x="0" y="0"/>
            <wp:positionH relativeFrom="column">
              <wp:posOffset>-367030</wp:posOffset>
            </wp:positionH>
            <wp:positionV relativeFrom="paragraph">
              <wp:posOffset>-441325</wp:posOffset>
            </wp:positionV>
            <wp:extent cx="2313649" cy="576064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49" cy="5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90B36" w:rsidRDefault="00490B36" w:rsidP="00490B36">
      <w:pPr>
        <w:tabs>
          <w:tab w:val="left" w:pos="9427"/>
        </w:tabs>
      </w:pPr>
    </w:p>
    <w:p w:rsidR="00490B36" w:rsidRDefault="00490B36">
      <w:r>
        <w:br w:type="page"/>
      </w:r>
      <w:r w:rsidRPr="00490B3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5CE8F" wp14:editId="65720283">
                <wp:simplePos x="0" y="0"/>
                <wp:positionH relativeFrom="column">
                  <wp:posOffset>-333375</wp:posOffset>
                </wp:positionH>
                <wp:positionV relativeFrom="paragraph">
                  <wp:posOffset>543560</wp:posOffset>
                </wp:positionV>
                <wp:extent cx="8229600" cy="648072"/>
                <wp:effectExtent l="0" t="0" r="0" b="0"/>
                <wp:wrapNone/>
                <wp:docPr id="1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6480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0B36" w:rsidRDefault="00490B36" w:rsidP="00490B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7F7F7F" w:themeColor="text1" w:themeTint="80"/>
                                <w:kern w:val="24"/>
                                <w:sz w:val="72"/>
                                <w:szCs w:val="72"/>
                              </w:rPr>
                              <w:t>National Research Investment Plan (2012)</w:t>
                            </w:r>
                          </w:p>
                        </w:txbxContent>
                      </wps:txbx>
                      <wps:bodyPr vert="horz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-26.25pt;margin-top:42.8pt;width:9in;height:5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" filled="f" stroked="f">
                <v:path arrowok="t"/>
                <o:lock v:ext="edit" grouping="t"/>
                <v:textbox inset="0,0,0,0">
                  <w:txbxContent>
                    <w:p w:rsidR="00490B36" w:rsidRDefault="00490B36" w:rsidP="00490B3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Cambria" w:cs="MS PGothic"/>
                          <w:b/>
                          <w:bCs/>
                          <w:color w:val="7F7F7F" w:themeColor="text1" w:themeTint="80"/>
                          <w:kern w:val="24"/>
                          <w:sz w:val="72"/>
                          <w:szCs w:val="72"/>
                        </w:rPr>
                        <w:t>National Research Investment Plan (2012)</w:t>
                      </w:r>
                    </w:p>
                  </w:txbxContent>
                </v:textbox>
              </v:rect>
            </w:pict>
          </mc:Fallback>
        </mc:AlternateContent>
      </w:r>
      <w:r w:rsidRPr="00490B3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74F21" wp14:editId="1C038247">
                <wp:simplePos x="0" y="0"/>
                <wp:positionH relativeFrom="column">
                  <wp:posOffset>641350</wp:posOffset>
                </wp:positionH>
                <wp:positionV relativeFrom="paragraph">
                  <wp:posOffset>1263650</wp:posOffset>
                </wp:positionV>
                <wp:extent cx="5903166" cy="4176463"/>
                <wp:effectExtent l="0" t="0" r="0" b="0"/>
                <wp:wrapNone/>
                <wp:docPr id="16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03166" cy="41764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0B36" w:rsidRDefault="00490B36" w:rsidP="00490B36">
                            <w:pPr>
                              <w:pStyle w:val="NormalWeb"/>
                              <w:spacing w:before="125" w:beforeAutospacing="0" w:after="125" w:afterAutospacing="0" w:line="204" w:lineRule="auto"/>
                              <w:ind w:left="634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NRIP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 xml:space="preserve"> comprises:</w:t>
                            </w:r>
                          </w:p>
                          <w:p w:rsidR="00490B36" w:rsidRDefault="00490B36" w:rsidP="007421AE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tabs>
                                <w:tab w:val="clear" w:pos="2160"/>
                                <w:tab w:val="num" w:pos="993"/>
                              </w:tabs>
                              <w:spacing w:line="204" w:lineRule="auto"/>
                              <w:ind w:left="993"/>
                              <w:rPr>
                                <w:rFonts w:eastAsia="Times New Roman"/>
                                <w:color w:val="FF9900"/>
                                <w:sz w:val="5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 xml:space="preserve">a framework that enables the development of Australia’s research capacity and capability for all sectors </w:t>
                            </w:r>
                          </w:p>
                          <w:p w:rsidR="00490B36" w:rsidRDefault="00490B36" w:rsidP="007421AE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tabs>
                                <w:tab w:val="clear" w:pos="2160"/>
                                <w:tab w:val="num" w:pos="993"/>
                              </w:tabs>
                              <w:spacing w:line="204" w:lineRule="auto"/>
                              <w:ind w:left="993"/>
                              <w:rPr>
                                <w:rFonts w:eastAsia="Times New Roman"/>
                                <w:color w:val="FF9900"/>
                                <w:sz w:val="5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a set of research investment principles that ensures government investments are objective and efficient</w:t>
                            </w:r>
                          </w:p>
                          <w:p w:rsidR="00490B36" w:rsidRDefault="00490B36" w:rsidP="007421AE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tabs>
                                <w:tab w:val="clear" w:pos="2160"/>
                                <w:tab w:val="num" w:pos="993"/>
                              </w:tabs>
                              <w:spacing w:line="204" w:lineRule="auto"/>
                              <w:ind w:left="993"/>
                              <w:rPr>
                                <w:rFonts w:eastAsia="Times New Roman"/>
                                <w:color w:val="FF9900"/>
                                <w:sz w:val="5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a statement of strategic research priorities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50.5pt;margin-top:99.5pt;width:464.8pt;height:328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" filled="f" stroked="f">
                <v:path arrowok="t"/>
                <o:lock v:ext="edit" grouping="t"/>
                <v:textbox>
                  <w:txbxContent>
                    <w:p w:rsidR="00490B36" w:rsidRDefault="00490B36" w:rsidP="00490B36">
                      <w:pPr>
                        <w:pStyle w:val="NormalWeb"/>
                        <w:spacing w:before="125" w:beforeAutospacing="0" w:after="125" w:afterAutospacing="0" w:line="204" w:lineRule="auto"/>
                        <w:ind w:left="634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NRIP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 xml:space="preserve"> comprises:</w:t>
                      </w:r>
                    </w:p>
                    <w:p w:rsidR="00490B36" w:rsidRDefault="00490B36" w:rsidP="007421AE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tabs>
                          <w:tab w:val="clear" w:pos="2160"/>
                          <w:tab w:val="num" w:pos="993"/>
                        </w:tabs>
                        <w:spacing w:line="204" w:lineRule="auto"/>
                        <w:ind w:left="993"/>
                        <w:rPr>
                          <w:rFonts w:eastAsia="Times New Roman"/>
                          <w:color w:val="FF9900"/>
                          <w:sz w:val="5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 xml:space="preserve">a framework that enables the development of Australia’s research capacity and capability for all sectors </w:t>
                      </w:r>
                    </w:p>
                    <w:p w:rsidR="00490B36" w:rsidRDefault="00490B36" w:rsidP="007421AE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tabs>
                          <w:tab w:val="clear" w:pos="2160"/>
                          <w:tab w:val="num" w:pos="993"/>
                        </w:tabs>
                        <w:spacing w:line="204" w:lineRule="auto"/>
                        <w:ind w:left="993"/>
                        <w:rPr>
                          <w:rFonts w:eastAsia="Times New Roman"/>
                          <w:color w:val="FF9900"/>
                          <w:sz w:val="5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a set of research investment principles that ensures government investments are objective and efficient</w:t>
                      </w:r>
                    </w:p>
                    <w:p w:rsidR="00490B36" w:rsidRDefault="00490B36" w:rsidP="007421AE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tabs>
                          <w:tab w:val="clear" w:pos="2160"/>
                          <w:tab w:val="num" w:pos="993"/>
                        </w:tabs>
                        <w:spacing w:line="204" w:lineRule="auto"/>
                        <w:ind w:left="993"/>
                        <w:rPr>
                          <w:rFonts w:eastAsia="Times New Roman"/>
                          <w:color w:val="FF9900"/>
                          <w:sz w:val="5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a statement of strategic research priorities</w:t>
                      </w:r>
                    </w:p>
                  </w:txbxContent>
                </v:textbox>
              </v:rect>
            </w:pict>
          </mc:Fallback>
        </mc:AlternateContent>
      </w:r>
      <w:r w:rsidRPr="00490B36">
        <w:drawing>
          <wp:anchor distT="0" distB="0" distL="114300" distR="114300" simplePos="0" relativeHeight="251680768" behindDoc="0" locked="0" layoutInCell="1" allowOverlap="1" wp14:anchorId="4DA996BD" wp14:editId="7E08AC4B">
            <wp:simplePos x="0" y="0"/>
            <wp:positionH relativeFrom="column">
              <wp:posOffset>-367030</wp:posOffset>
            </wp:positionH>
            <wp:positionV relativeFrom="paragraph">
              <wp:posOffset>-441325</wp:posOffset>
            </wp:positionV>
            <wp:extent cx="2313649" cy="576064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49" cy="5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90B36" w:rsidRDefault="00490B36" w:rsidP="00490B36">
      <w:pPr>
        <w:tabs>
          <w:tab w:val="left" w:pos="9427"/>
        </w:tabs>
      </w:pPr>
    </w:p>
    <w:p w:rsidR="00490B36" w:rsidRDefault="00490B36">
      <w:r w:rsidRPr="00490B36">
        <w:drawing>
          <wp:anchor distT="0" distB="0" distL="114300" distR="114300" simplePos="0" relativeHeight="251686912" behindDoc="0" locked="0" layoutInCell="1" allowOverlap="1" wp14:anchorId="53522C62" wp14:editId="127D7D47">
            <wp:simplePos x="0" y="0"/>
            <wp:positionH relativeFrom="column">
              <wp:posOffset>1276350</wp:posOffset>
            </wp:positionH>
            <wp:positionV relativeFrom="paragraph">
              <wp:posOffset>1403985</wp:posOffset>
            </wp:positionV>
            <wp:extent cx="5943600" cy="3136900"/>
            <wp:effectExtent l="0" t="0" r="0" b="635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br w:type="page"/>
      </w:r>
      <w:r w:rsidRPr="00490B3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1309C8" wp14:editId="2D6AFB19">
                <wp:simplePos x="0" y="0"/>
                <wp:positionH relativeFrom="column">
                  <wp:posOffset>-294640</wp:posOffset>
                </wp:positionH>
                <wp:positionV relativeFrom="paragraph">
                  <wp:posOffset>615950</wp:posOffset>
                </wp:positionV>
                <wp:extent cx="8229600" cy="792088"/>
                <wp:effectExtent l="0" t="0" r="0" b="0"/>
                <wp:wrapNone/>
                <wp:docPr id="2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7920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0B36" w:rsidRDefault="00490B36" w:rsidP="00490B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7F7F7F" w:themeColor="text1" w:themeTint="80"/>
                                <w:kern w:val="24"/>
                                <w:sz w:val="72"/>
                                <w:szCs w:val="72"/>
                              </w:rPr>
                              <w:t>Strategic Research Priorities</w:t>
                            </w:r>
                          </w:p>
                        </w:txbxContent>
                      </wps:txbx>
                      <wps:bodyPr vert="horz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-23.2pt;margin-top:48.5pt;width:9in;height:62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" filled="f" stroked="f">
                <v:path arrowok="t"/>
                <o:lock v:ext="edit" grouping="t"/>
                <v:textbox inset="0,0,0,0">
                  <w:txbxContent>
                    <w:p w:rsidR="00490B36" w:rsidRDefault="00490B36" w:rsidP="00490B3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7F7F7F" w:themeColor="text1" w:themeTint="80"/>
                          <w:kern w:val="24"/>
                          <w:sz w:val="72"/>
                          <w:szCs w:val="72"/>
                        </w:rPr>
                        <w:t>Strategic Research Priorities</w:t>
                      </w:r>
                    </w:p>
                  </w:txbxContent>
                </v:textbox>
              </v:rect>
            </w:pict>
          </mc:Fallback>
        </mc:AlternateContent>
      </w:r>
      <w:r w:rsidRPr="00490B36">
        <w:drawing>
          <wp:anchor distT="0" distB="0" distL="114300" distR="114300" simplePos="0" relativeHeight="251684864" behindDoc="0" locked="0" layoutInCell="1" allowOverlap="1" wp14:anchorId="7C2FC5D2" wp14:editId="4FC4FE07">
            <wp:simplePos x="0" y="0"/>
            <wp:positionH relativeFrom="column">
              <wp:posOffset>-367030</wp:posOffset>
            </wp:positionH>
            <wp:positionV relativeFrom="paragraph">
              <wp:posOffset>-441325</wp:posOffset>
            </wp:positionV>
            <wp:extent cx="2313649" cy="576064"/>
            <wp:effectExtent l="0" t="0" r="0" b="0"/>
            <wp:wrapNone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49" cy="5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90B36" w:rsidRDefault="00490B36" w:rsidP="00490B36">
      <w:pPr>
        <w:tabs>
          <w:tab w:val="left" w:pos="9427"/>
        </w:tabs>
      </w:pPr>
    </w:p>
    <w:p w:rsidR="00490B36" w:rsidRDefault="00126F54">
      <w:r w:rsidRPr="00490B36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4230D2" wp14:editId="1E57D6F6">
                <wp:simplePos x="0" y="0"/>
                <wp:positionH relativeFrom="column">
                  <wp:posOffset>-377825</wp:posOffset>
                </wp:positionH>
                <wp:positionV relativeFrom="paragraph">
                  <wp:posOffset>761518</wp:posOffset>
                </wp:positionV>
                <wp:extent cx="8568690" cy="756745"/>
                <wp:effectExtent l="0" t="0" r="0" b="0"/>
                <wp:wrapNone/>
                <wp:docPr id="2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68690" cy="75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0B36" w:rsidRDefault="00490B36" w:rsidP="00490B3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72"/>
                                <w:szCs w:val="72"/>
                              </w:rPr>
                              <w:t>Prioritisation of research infrastructure</w:t>
                            </w:r>
                          </w:p>
                        </w:txbxContent>
                      </wps:txbx>
                      <wps:bodyPr vert="horz" lIns="0" tIns="0" rIns="0" b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-29.75pt;margin-top:59.95pt;width:674.7pt;height:59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" filled="f" stroked="f">
                <v:path arrowok="t"/>
                <o:lock v:ext="edit" grouping="t"/>
                <v:textbox inset="0,0,0,0">
                  <w:txbxContent>
                    <w:p w:rsidR="00490B36" w:rsidRDefault="00490B36" w:rsidP="00490B36">
                      <w:pPr>
                        <w:pStyle w:val="NormalWeb"/>
                        <w:spacing w:before="0" w:beforeAutospacing="0" w:after="0" w:afterAutospacing="0"/>
                        <w:ind w:left="720"/>
                        <w:jc w:val="center"/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72"/>
                          <w:szCs w:val="72"/>
                        </w:rPr>
                        <w:t>Prioritisation of research infrastructure</w:t>
                      </w:r>
                    </w:p>
                  </w:txbxContent>
                </v:textbox>
              </v:rect>
            </w:pict>
          </mc:Fallback>
        </mc:AlternateContent>
      </w:r>
      <w:r w:rsidR="00490B36">
        <w:br w:type="page"/>
      </w:r>
      <w:r w:rsidR="00490B36" w:rsidRPr="00490B36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DAF691" wp14:editId="4331FD88">
                <wp:simplePos x="0" y="0"/>
                <wp:positionH relativeFrom="column">
                  <wp:posOffset>1001395</wp:posOffset>
                </wp:positionH>
                <wp:positionV relativeFrom="paragraph">
                  <wp:posOffset>1263650</wp:posOffset>
                </wp:positionV>
                <wp:extent cx="5328592" cy="3844169"/>
                <wp:effectExtent l="0" t="0" r="0" b="0"/>
                <wp:wrapNone/>
                <wp:docPr id="27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28592" cy="38441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6F54" w:rsidRDefault="00126F54" w:rsidP="00490B36">
                            <w:pPr>
                              <w:pStyle w:val="NormalWeb"/>
                              <w:kinsoku w:val="0"/>
                              <w:overflowPunct w:val="0"/>
                              <w:spacing w:before="115" w:beforeAutospacing="0" w:after="202" w:afterAutospacing="0"/>
                              <w:textAlignment w:val="baseline"/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:rsidR="00490B36" w:rsidRDefault="00490B36" w:rsidP="00490B36">
                            <w:pPr>
                              <w:pStyle w:val="NormalWeb"/>
                              <w:kinsoku w:val="0"/>
                              <w:overflowPunct w:val="0"/>
                              <w:spacing w:before="115" w:beforeAutospacing="0" w:after="202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2011 Strategic Ro</w:t>
                            </w:r>
                            <w:r>
                              <w:rPr>
                                <w:rFonts w:ascii="Arial" w:eastAsia="MS PGothic" w:hAnsi="Arial" w:cstheme="minorBidi"/>
                                <w:color w:val="000000" w:themeColor="text1"/>
                                <w:sz w:val="48"/>
                                <w:szCs w:val="48"/>
                              </w:rPr>
                              <w:t>a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dmap for Australian Research Infrastructure </w:t>
                            </w:r>
                          </w:p>
                          <w:p w:rsidR="00490B36" w:rsidRDefault="00490B36" w:rsidP="00490B36">
                            <w:pPr>
                              <w:pStyle w:val="NormalWeb"/>
                              <w:kinsoku w:val="0"/>
                              <w:overflowPunct w:val="0"/>
                              <w:spacing w:before="115" w:beforeAutospacing="0" w:after="202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Identified priority research infrastructure areas for next 5-10 </w:t>
                            </w:r>
                            <w:r>
                              <w:rPr>
                                <w:rFonts w:ascii="Arial" w:eastAsia="MS PGothic" w:hAnsi="Arial" w:cstheme="minorBidi"/>
                                <w:color w:val="000000" w:themeColor="text1"/>
                                <w:sz w:val="48"/>
                                <w:szCs w:val="48"/>
                              </w:rPr>
                              <w:t>years</w:t>
                            </w:r>
                            <w:r>
                              <w:rPr>
                                <w:rFonts w:ascii="Arial" w:eastAsia="MS PGothic" w:hAnsi="Arial" w:cstheme="minorBidi"/>
                                <w:color w:val="413F47"/>
                                <w:sz w:val="40"/>
                                <w:szCs w:val="40"/>
                              </w:rPr>
                              <w:t xml:space="preserve">; </w:t>
                            </w: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color w:val="FF9900"/>
                                <w:sz w:val="40"/>
                              </w:rPr>
                            </w:pPr>
                            <w:r>
                              <w:rPr>
                                <w:rFonts w:ascii="Arial" w:eastAsia="MS PGothic" w:hAnsi="Arial" w:cstheme="minorBidi"/>
                                <w:color w:val="000000" w:themeColor="text1"/>
                                <w:sz w:val="40"/>
                                <w:szCs w:val="40"/>
                              </w:rPr>
                              <w:t>national scale</w:t>
                            </w:r>
                            <w:r>
                              <w:rPr>
                                <w:rFonts w:ascii="Arial" w:eastAsia="MS PGothic" w:hAnsi="Arial" w:cstheme="minorBid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color w:val="FF9900"/>
                                <w:sz w:val="36"/>
                              </w:rPr>
                            </w:pPr>
                            <w:r>
                              <w:rPr>
                                <w:rFonts w:ascii="Arial" w:eastAsia="MS PGothic" w:hAnsi="Arial" w:cstheme="minorBidi"/>
                                <w:color w:val="000000" w:themeColor="text1"/>
                                <w:sz w:val="36"/>
                                <w:szCs w:val="36"/>
                              </w:rPr>
                              <w:t>12 research outcome targeted priority areas</w:t>
                            </w: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color w:val="FF9900"/>
                                <w:sz w:val="36"/>
                              </w:rPr>
                            </w:pPr>
                            <w:r>
                              <w:rPr>
                                <w:rFonts w:ascii="Arial" w:eastAsia="MS PGothic" w:hAnsi="Arial" w:cstheme="minorBidi"/>
                                <w:color w:val="000000" w:themeColor="text1"/>
                                <w:sz w:val="36"/>
                                <w:szCs w:val="36"/>
                              </w:rPr>
                              <w:t>7 enabling capability areas</w:t>
                            </w: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color w:val="FF9900"/>
                                <w:sz w:val="36"/>
                              </w:rPr>
                            </w:pPr>
                            <w:r>
                              <w:rPr>
                                <w:rFonts w:ascii="Arial" w:eastAsia="MS PGothic" w:hAnsi="Arial" w:cstheme="minorBidi"/>
                                <w:color w:val="000000" w:themeColor="text1"/>
                                <w:sz w:val="36"/>
                                <w:szCs w:val="36"/>
                              </w:rPr>
                              <w:t>Strategic and collaborative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margin-left:78.85pt;margin-top:99.5pt;width:419.55pt;height:302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" filled="f" stroked="f">
                <v:path arrowok="t"/>
                <o:lock v:ext="edit" grouping="t"/>
                <v:textbox>
                  <w:txbxContent>
                    <w:p w:rsidR="00126F54" w:rsidRDefault="00126F54" w:rsidP="00490B36">
                      <w:pPr>
                        <w:pStyle w:val="NormalWeb"/>
                        <w:kinsoku w:val="0"/>
                        <w:overflowPunct w:val="0"/>
                        <w:spacing w:before="115" w:beforeAutospacing="0" w:after="202" w:afterAutospacing="0"/>
                        <w:textAlignment w:val="baseline"/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:rsidR="00490B36" w:rsidRDefault="00490B36" w:rsidP="00490B36">
                      <w:pPr>
                        <w:pStyle w:val="NormalWeb"/>
                        <w:kinsoku w:val="0"/>
                        <w:overflowPunct w:val="0"/>
                        <w:spacing w:before="115" w:beforeAutospacing="0" w:after="202" w:afterAutospacing="0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2011 Strategic Ro</w:t>
                      </w:r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sz w:val="48"/>
                          <w:szCs w:val="48"/>
                        </w:rPr>
                        <w:t>a</w:t>
                      </w: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dmap for Australian Research Infrastructure </w:t>
                      </w:r>
                    </w:p>
                    <w:p w:rsidR="00490B36" w:rsidRDefault="00490B36" w:rsidP="00490B36">
                      <w:pPr>
                        <w:pStyle w:val="NormalWeb"/>
                        <w:kinsoku w:val="0"/>
                        <w:overflowPunct w:val="0"/>
                        <w:spacing w:before="115" w:beforeAutospacing="0" w:after="202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Identified priority research infrastructure areas for next 5-10 </w:t>
                      </w:r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sz w:val="48"/>
                          <w:szCs w:val="48"/>
                        </w:rPr>
                        <w:t>years</w:t>
                      </w:r>
                      <w:r>
                        <w:rPr>
                          <w:rFonts w:ascii="Arial" w:eastAsia="MS PGothic" w:hAnsi="Arial" w:cstheme="minorBidi"/>
                          <w:color w:val="413F47"/>
                          <w:sz w:val="40"/>
                          <w:szCs w:val="40"/>
                        </w:rPr>
                        <w:t xml:space="preserve">; </w:t>
                      </w: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color w:val="FF9900"/>
                          <w:sz w:val="40"/>
                        </w:rPr>
                      </w:pPr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sz w:val="40"/>
                          <w:szCs w:val="40"/>
                        </w:rPr>
                        <w:t>national scale</w:t>
                      </w:r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color w:val="FF9900"/>
                          <w:sz w:val="36"/>
                        </w:rPr>
                      </w:pPr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sz w:val="36"/>
                          <w:szCs w:val="36"/>
                        </w:rPr>
                        <w:t>12 research outcome targeted priority areas</w:t>
                      </w: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color w:val="FF9900"/>
                          <w:sz w:val="36"/>
                        </w:rPr>
                      </w:pPr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sz w:val="36"/>
                          <w:szCs w:val="36"/>
                        </w:rPr>
                        <w:t>7 enabling capability areas</w:t>
                      </w: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color w:val="FF9900"/>
                          <w:sz w:val="36"/>
                        </w:rPr>
                      </w:pPr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sz w:val="36"/>
                          <w:szCs w:val="36"/>
                        </w:rPr>
                        <w:t>Strategic and collaborative</w:t>
                      </w:r>
                    </w:p>
                  </w:txbxContent>
                </v:textbox>
              </v:rect>
            </w:pict>
          </mc:Fallback>
        </mc:AlternateContent>
      </w:r>
      <w:r w:rsidR="00490B36" w:rsidRPr="00490B36">
        <w:drawing>
          <wp:anchor distT="0" distB="0" distL="114300" distR="114300" simplePos="0" relativeHeight="251691008" behindDoc="0" locked="0" layoutInCell="1" allowOverlap="1" wp14:anchorId="6FD8109D" wp14:editId="4F023871">
            <wp:simplePos x="0" y="0"/>
            <wp:positionH relativeFrom="column">
              <wp:posOffset>-367030</wp:posOffset>
            </wp:positionH>
            <wp:positionV relativeFrom="paragraph">
              <wp:posOffset>-441325</wp:posOffset>
            </wp:positionV>
            <wp:extent cx="2313649" cy="576064"/>
            <wp:effectExtent l="0" t="0" r="0" b="0"/>
            <wp:wrapNone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49" cy="5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90B36" w:rsidRDefault="00490B36" w:rsidP="00490B36">
      <w:pPr>
        <w:tabs>
          <w:tab w:val="left" w:pos="9427"/>
        </w:tabs>
      </w:pPr>
      <w:r w:rsidRPr="00490B36"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B20D8C" wp14:editId="55BEB542">
                <wp:simplePos x="0" y="0"/>
                <wp:positionH relativeFrom="column">
                  <wp:posOffset>73660</wp:posOffset>
                </wp:positionH>
                <wp:positionV relativeFrom="paragraph">
                  <wp:posOffset>947420</wp:posOffset>
                </wp:positionV>
                <wp:extent cx="8064896" cy="1122002"/>
                <wp:effectExtent l="0" t="0" r="0" b="0"/>
                <wp:wrapNone/>
                <wp:docPr id="3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064896" cy="11220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0B36" w:rsidRDefault="00490B36" w:rsidP="00490B3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center"/>
                            </w:pPr>
                            <w:r>
                              <w:rPr>
                                <w:rFonts w:asciiTheme="majorHAnsi" w:hAnsi="Cambria"/>
                                <w:b/>
                                <w:bCs/>
                                <w:color w:val="7F7F7F" w:themeColor="text1" w:themeTint="80"/>
                                <w:sz w:val="72"/>
                                <w:szCs w:val="72"/>
                              </w:rPr>
                              <w:t>Investment in Australian Research Infrastructure</w:t>
                            </w:r>
                          </w:p>
                        </w:txbxContent>
                      </wps:txbx>
                      <wps:bodyPr vert="horz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5.8pt;margin-top:74.6pt;width:635.05pt;height:88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" filled="f" stroked="f">
                <v:path arrowok="t"/>
                <o:lock v:ext="edit" grouping="t"/>
                <v:textbox inset="0,0,0,0">
                  <w:txbxContent>
                    <w:p w:rsidR="00490B36" w:rsidRDefault="00490B36" w:rsidP="00490B36">
                      <w:pPr>
                        <w:pStyle w:val="NormalWeb"/>
                        <w:spacing w:before="0" w:beforeAutospacing="0" w:after="0" w:afterAutospacing="0"/>
                        <w:ind w:left="720"/>
                        <w:jc w:val="center"/>
                      </w:pPr>
                      <w:r>
                        <w:rPr>
                          <w:rFonts w:asciiTheme="majorHAnsi" w:hAnsi="Cambria"/>
                          <w:b/>
                          <w:bCs/>
                          <w:color w:val="7F7F7F" w:themeColor="text1" w:themeTint="80"/>
                          <w:sz w:val="72"/>
                          <w:szCs w:val="72"/>
                        </w:rPr>
                        <w:t>Investment in Australian Research Infrastructure</w:t>
                      </w:r>
                    </w:p>
                  </w:txbxContent>
                </v:textbox>
              </v:rect>
            </w:pict>
          </mc:Fallback>
        </mc:AlternateContent>
      </w:r>
      <w:r w:rsidRPr="00490B36">
        <w:drawing>
          <wp:anchor distT="0" distB="0" distL="114300" distR="114300" simplePos="0" relativeHeight="251696128" behindDoc="0" locked="0" layoutInCell="1" allowOverlap="1" wp14:anchorId="4F579682" wp14:editId="6E35DF34">
            <wp:simplePos x="0" y="0"/>
            <wp:positionH relativeFrom="column">
              <wp:posOffset>-214630</wp:posOffset>
            </wp:positionH>
            <wp:positionV relativeFrom="paragraph">
              <wp:posOffset>34290</wp:posOffset>
            </wp:positionV>
            <wp:extent cx="2313649" cy="576064"/>
            <wp:effectExtent l="0" t="0" r="0" b="0"/>
            <wp:wrapNone/>
            <wp:docPr id="20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49" cy="5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7421AE" w:rsidP="00490B36">
      <w:r w:rsidRPr="00490B36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976C39" wp14:editId="511FA351">
                <wp:simplePos x="0" y="0"/>
                <wp:positionH relativeFrom="column">
                  <wp:posOffset>-212651</wp:posOffset>
                </wp:positionH>
                <wp:positionV relativeFrom="paragraph">
                  <wp:posOffset>129998</wp:posOffset>
                </wp:positionV>
                <wp:extent cx="9452344" cy="4805916"/>
                <wp:effectExtent l="0" t="0" r="0" b="0"/>
                <wp:wrapNone/>
                <wp:docPr id="31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452344" cy="48059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1AE" w:rsidRDefault="007421AE" w:rsidP="007421AE">
                            <w:pPr>
                              <w:spacing w:before="60" w:after="60" w:line="15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:rsidR="007421AE" w:rsidRPr="007421AE" w:rsidRDefault="00490B36" w:rsidP="007421AE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before="60" w:after="60" w:line="156" w:lineRule="auto"/>
                              <w:ind w:left="2154" w:hanging="357"/>
                              <w:rPr>
                                <w:rFonts w:eastAsia="Times New Roman"/>
                                <w:color w:val="FF9900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National Collaborative Research Infrastructure </w:t>
                            </w:r>
                          </w:p>
                          <w:p w:rsidR="00490B36" w:rsidRDefault="00490B36" w:rsidP="007421AE">
                            <w:pPr>
                              <w:pStyle w:val="ListParagraph"/>
                              <w:spacing w:before="60" w:after="60" w:line="156" w:lineRule="auto"/>
                              <w:ind w:left="2154"/>
                              <w:rPr>
                                <w:rFonts w:eastAsia="Times New Roman"/>
                                <w:color w:val="FF9900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Strategy ($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542m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, 2006-11)</w:t>
                            </w:r>
                          </w:p>
                          <w:p w:rsidR="007421AE" w:rsidRPr="007421AE" w:rsidRDefault="007421AE" w:rsidP="007421AE">
                            <w:pPr>
                              <w:pStyle w:val="ListParagraph"/>
                              <w:spacing w:before="60" w:after="60" w:line="156" w:lineRule="auto"/>
                              <w:ind w:left="2154"/>
                              <w:rPr>
                                <w:rFonts w:eastAsia="Times New Roman"/>
                                <w:color w:val="FF9900"/>
                                <w:sz w:val="56"/>
                              </w:rPr>
                            </w:pPr>
                          </w:p>
                          <w:p w:rsidR="00490B36" w:rsidRDefault="00490B36" w:rsidP="007421AE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before="60" w:after="60" w:line="156" w:lineRule="auto"/>
                              <w:ind w:left="2154" w:hanging="357"/>
                              <w:rPr>
                                <w:rFonts w:eastAsia="Times New Roman"/>
                                <w:color w:val="FF9900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Super Science Initiative ($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901m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, 2009-13)</w:t>
                            </w:r>
                          </w:p>
                          <w:p w:rsidR="007421AE" w:rsidRPr="007421AE" w:rsidRDefault="007421AE" w:rsidP="007421AE">
                            <w:pPr>
                              <w:pStyle w:val="ListParagraph"/>
                              <w:spacing w:before="60" w:after="60" w:line="156" w:lineRule="auto"/>
                              <w:ind w:left="2154"/>
                              <w:rPr>
                                <w:rFonts w:eastAsia="Times New Roman"/>
                                <w:color w:val="FF9900"/>
                                <w:sz w:val="56"/>
                              </w:rPr>
                            </w:pPr>
                          </w:p>
                          <w:p w:rsidR="00490B36" w:rsidRDefault="00490B36" w:rsidP="007421AE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before="60" w:after="60" w:line="156" w:lineRule="auto"/>
                              <w:ind w:left="2154" w:hanging="357"/>
                              <w:rPr>
                                <w:rFonts w:eastAsia="Times New Roman"/>
                                <w:color w:val="FF9900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Education Investment Fund ($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746m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to date)</w:t>
                            </w:r>
                          </w:p>
                          <w:p w:rsidR="007421AE" w:rsidRPr="007421AE" w:rsidRDefault="007421AE" w:rsidP="007421AE">
                            <w:pPr>
                              <w:pStyle w:val="ListParagraph"/>
                              <w:spacing w:before="60" w:after="60" w:line="156" w:lineRule="auto"/>
                              <w:ind w:left="2154"/>
                              <w:rPr>
                                <w:rFonts w:eastAsia="Times New Roman"/>
                                <w:color w:val="FF9900"/>
                                <w:sz w:val="56"/>
                              </w:rPr>
                            </w:pPr>
                          </w:p>
                          <w:p w:rsidR="00490B36" w:rsidRPr="007421AE" w:rsidRDefault="00490B36" w:rsidP="007421AE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before="60" w:after="60" w:line="156" w:lineRule="auto"/>
                              <w:ind w:left="2154" w:hanging="357"/>
                              <w:rPr>
                                <w:rFonts w:eastAsia="Times New Roman"/>
                                <w:color w:val="FF9900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Collaborative Research Infrastructure Scheme </w:t>
                            </w:r>
                            <w:r w:rsidRPr="007421A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($</w:t>
                            </w:r>
                            <w:proofErr w:type="spellStart"/>
                            <w:r w:rsidRPr="007421A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60m</w:t>
                            </w:r>
                            <w:proofErr w:type="spellEnd"/>
                            <w:r w:rsidRPr="007421A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, 2013-14)</w:t>
                            </w:r>
                          </w:p>
                          <w:p w:rsidR="007421AE" w:rsidRPr="007421AE" w:rsidRDefault="007421AE" w:rsidP="007421AE">
                            <w:pPr>
                              <w:pStyle w:val="ListParagraph"/>
                              <w:spacing w:before="60" w:after="60" w:line="156" w:lineRule="auto"/>
                              <w:ind w:left="2154"/>
                              <w:rPr>
                                <w:rFonts w:eastAsia="Times New Roman"/>
                                <w:color w:val="FF9900"/>
                                <w:sz w:val="56"/>
                              </w:rPr>
                            </w:pPr>
                          </w:p>
                          <w:p w:rsidR="00490B36" w:rsidRDefault="00490B36" w:rsidP="007421AE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before="60" w:after="60" w:line="156" w:lineRule="auto"/>
                              <w:ind w:left="2154" w:hanging="357"/>
                              <w:rPr>
                                <w:rFonts w:eastAsia="Times New Roman"/>
                                <w:color w:val="FF9900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The renewed National Collaborative Research Infrastructure Strategy ($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186m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, 2013-15)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-16.75pt;margin-top:10.25pt;width:744.3pt;height:37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" filled="f" stroked="f">
                <v:path arrowok="t"/>
                <o:lock v:ext="edit" grouping="t"/>
                <v:textbox>
                  <w:txbxContent>
                    <w:p w:rsidR="007421AE" w:rsidRDefault="007421AE" w:rsidP="007421AE">
                      <w:pPr>
                        <w:spacing w:before="60" w:after="60" w:line="156" w:lineRule="auto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</w:p>
                    <w:p w:rsidR="007421AE" w:rsidRPr="007421AE" w:rsidRDefault="00490B36" w:rsidP="007421AE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before="60" w:after="60" w:line="156" w:lineRule="auto"/>
                        <w:ind w:left="2154" w:hanging="357"/>
                        <w:rPr>
                          <w:rFonts w:eastAsia="Times New Roman"/>
                          <w:color w:val="FF9900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National Collaborative Research Infrastructure </w:t>
                      </w:r>
                    </w:p>
                    <w:p w:rsidR="00490B36" w:rsidRDefault="00490B36" w:rsidP="007421AE">
                      <w:pPr>
                        <w:pStyle w:val="ListParagraph"/>
                        <w:spacing w:before="60" w:after="60" w:line="156" w:lineRule="auto"/>
                        <w:ind w:left="2154"/>
                        <w:rPr>
                          <w:rFonts w:eastAsia="Times New Roman"/>
                          <w:color w:val="FF9900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Strategy ($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542m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, 2006-11)</w:t>
                      </w:r>
                    </w:p>
                    <w:p w:rsidR="007421AE" w:rsidRPr="007421AE" w:rsidRDefault="007421AE" w:rsidP="007421AE">
                      <w:pPr>
                        <w:pStyle w:val="ListParagraph"/>
                        <w:spacing w:before="60" w:after="60" w:line="156" w:lineRule="auto"/>
                        <w:ind w:left="2154"/>
                        <w:rPr>
                          <w:rFonts w:eastAsia="Times New Roman"/>
                          <w:color w:val="FF9900"/>
                          <w:sz w:val="56"/>
                        </w:rPr>
                      </w:pPr>
                    </w:p>
                    <w:p w:rsidR="00490B36" w:rsidRDefault="00490B36" w:rsidP="007421AE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before="60" w:after="60" w:line="156" w:lineRule="auto"/>
                        <w:ind w:left="2154" w:hanging="357"/>
                        <w:rPr>
                          <w:rFonts w:eastAsia="Times New Roman"/>
                          <w:color w:val="FF9900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Super Science Initiative ($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901m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, 2009-13)</w:t>
                      </w:r>
                    </w:p>
                    <w:p w:rsidR="007421AE" w:rsidRPr="007421AE" w:rsidRDefault="007421AE" w:rsidP="007421AE">
                      <w:pPr>
                        <w:pStyle w:val="ListParagraph"/>
                        <w:spacing w:before="60" w:after="60" w:line="156" w:lineRule="auto"/>
                        <w:ind w:left="2154"/>
                        <w:rPr>
                          <w:rFonts w:eastAsia="Times New Roman"/>
                          <w:color w:val="FF9900"/>
                          <w:sz w:val="56"/>
                        </w:rPr>
                      </w:pPr>
                    </w:p>
                    <w:p w:rsidR="00490B36" w:rsidRDefault="00490B36" w:rsidP="007421AE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before="60" w:after="60" w:line="156" w:lineRule="auto"/>
                        <w:ind w:left="2154" w:hanging="357"/>
                        <w:rPr>
                          <w:rFonts w:eastAsia="Times New Roman"/>
                          <w:color w:val="FF9900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Education Investment Fund ($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746m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to date)</w:t>
                      </w:r>
                    </w:p>
                    <w:p w:rsidR="007421AE" w:rsidRPr="007421AE" w:rsidRDefault="007421AE" w:rsidP="007421AE">
                      <w:pPr>
                        <w:pStyle w:val="ListParagraph"/>
                        <w:spacing w:before="60" w:after="60" w:line="156" w:lineRule="auto"/>
                        <w:ind w:left="2154"/>
                        <w:rPr>
                          <w:rFonts w:eastAsia="Times New Roman"/>
                          <w:color w:val="FF9900"/>
                          <w:sz w:val="56"/>
                        </w:rPr>
                      </w:pPr>
                    </w:p>
                    <w:p w:rsidR="00490B36" w:rsidRPr="007421AE" w:rsidRDefault="00490B36" w:rsidP="007421AE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before="60" w:after="60" w:line="156" w:lineRule="auto"/>
                        <w:ind w:left="2154" w:hanging="357"/>
                        <w:rPr>
                          <w:rFonts w:eastAsia="Times New Roman"/>
                          <w:color w:val="FF9900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Collaborative Research Infrastructure Scheme </w:t>
                      </w:r>
                      <w:r w:rsidRPr="007421A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($</w:t>
                      </w:r>
                      <w:proofErr w:type="spellStart"/>
                      <w:r w:rsidRPr="007421A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60m</w:t>
                      </w:r>
                      <w:proofErr w:type="spellEnd"/>
                      <w:r w:rsidRPr="007421A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, 2013-14)</w:t>
                      </w:r>
                    </w:p>
                    <w:p w:rsidR="007421AE" w:rsidRPr="007421AE" w:rsidRDefault="007421AE" w:rsidP="007421AE">
                      <w:pPr>
                        <w:pStyle w:val="ListParagraph"/>
                        <w:spacing w:before="60" w:after="60" w:line="156" w:lineRule="auto"/>
                        <w:ind w:left="2154"/>
                        <w:rPr>
                          <w:rFonts w:eastAsia="Times New Roman"/>
                          <w:color w:val="FF9900"/>
                          <w:sz w:val="56"/>
                        </w:rPr>
                      </w:pPr>
                    </w:p>
                    <w:p w:rsidR="00490B36" w:rsidRDefault="00490B36" w:rsidP="007421AE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before="60" w:after="60" w:line="156" w:lineRule="auto"/>
                        <w:ind w:left="2154" w:hanging="357"/>
                        <w:rPr>
                          <w:rFonts w:eastAsia="Times New Roman"/>
                          <w:color w:val="FF9900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The renewed National Collaborative Research Infrastructure Strategy ($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186m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, 2013-15)</w:t>
                      </w:r>
                    </w:p>
                  </w:txbxContent>
                </v:textbox>
              </v:rect>
            </w:pict>
          </mc:Fallback>
        </mc:AlternateContent>
      </w:r>
    </w:p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Pr="00490B36" w:rsidRDefault="00490B36" w:rsidP="00490B36"/>
    <w:p w:rsidR="00490B36" w:rsidRDefault="00490B36" w:rsidP="00490B36">
      <w:pPr>
        <w:jc w:val="right"/>
      </w:pPr>
    </w:p>
    <w:p w:rsidR="00490B36" w:rsidRDefault="00490B36" w:rsidP="00490B36">
      <w:pPr>
        <w:jc w:val="right"/>
      </w:pPr>
    </w:p>
    <w:p w:rsidR="00490B36" w:rsidRDefault="00490B36" w:rsidP="00490B36">
      <w:pPr>
        <w:jc w:val="right"/>
      </w:pPr>
    </w:p>
    <w:p w:rsidR="00490B36" w:rsidRDefault="00490B36" w:rsidP="00490B36"/>
    <w:p w:rsidR="00490B36" w:rsidRDefault="00490B36">
      <w:r>
        <w:br w:type="page"/>
      </w:r>
      <w:bookmarkStart w:id="0" w:name="_GoBack"/>
      <w:bookmarkEnd w:id="0"/>
      <w:r w:rsidRPr="00490B36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3EB301" wp14:editId="0965FE70">
                <wp:simplePos x="0" y="0"/>
                <wp:positionH relativeFrom="column">
                  <wp:posOffset>226060</wp:posOffset>
                </wp:positionH>
                <wp:positionV relativeFrom="paragraph">
                  <wp:posOffset>776605</wp:posOffset>
                </wp:positionV>
                <wp:extent cx="8064896" cy="1122002"/>
                <wp:effectExtent l="0" t="0" r="0" b="0"/>
                <wp:wrapNone/>
                <wp:docPr id="205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064896" cy="11220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0B36" w:rsidRDefault="00490B36" w:rsidP="00490B3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center"/>
                            </w:pPr>
                            <w:r>
                              <w:rPr>
                                <w:rFonts w:asciiTheme="majorHAnsi" w:hAnsi="Cambria"/>
                                <w:b/>
                                <w:bCs/>
                                <w:color w:val="7F7F7F" w:themeColor="text1" w:themeTint="80"/>
                                <w:sz w:val="72"/>
                                <w:szCs w:val="72"/>
                              </w:rPr>
                              <w:t>Workshop themes</w:t>
                            </w:r>
                          </w:p>
                        </w:txbxContent>
                      </wps:txbx>
                      <wps:bodyPr vert="horz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17.8pt;margin-top:61.15pt;width:635.05pt;height:88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" filled="f" stroked="f">
                <v:path arrowok="t"/>
                <o:lock v:ext="edit" grouping="t"/>
                <v:textbox inset="0,0,0,0">
                  <w:txbxContent>
                    <w:p w:rsidR="00490B36" w:rsidRDefault="00490B36" w:rsidP="00490B36">
                      <w:pPr>
                        <w:pStyle w:val="NormalWeb"/>
                        <w:spacing w:before="0" w:beforeAutospacing="0" w:after="0" w:afterAutospacing="0"/>
                        <w:ind w:left="720"/>
                        <w:jc w:val="center"/>
                      </w:pPr>
                      <w:r>
                        <w:rPr>
                          <w:rFonts w:asciiTheme="majorHAnsi" w:hAnsi="Cambria"/>
                          <w:b/>
                          <w:bCs/>
                          <w:color w:val="7F7F7F" w:themeColor="text1" w:themeTint="80"/>
                          <w:sz w:val="72"/>
                          <w:szCs w:val="72"/>
                        </w:rPr>
                        <w:t>Workshop themes</w:t>
                      </w:r>
                    </w:p>
                  </w:txbxContent>
                </v:textbox>
              </v:rect>
            </w:pict>
          </mc:Fallback>
        </mc:AlternateContent>
      </w:r>
      <w:r w:rsidRPr="00490B36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DED6B2" wp14:editId="07DF3380">
                <wp:simplePos x="0" y="0"/>
                <wp:positionH relativeFrom="column">
                  <wp:posOffset>10160</wp:posOffset>
                </wp:positionH>
                <wp:positionV relativeFrom="paragraph">
                  <wp:posOffset>1640840</wp:posOffset>
                </wp:positionV>
                <wp:extent cx="7992888" cy="4032447"/>
                <wp:effectExtent l="0" t="0" r="0" b="0"/>
                <wp:wrapNone/>
                <wp:docPr id="2052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992888" cy="40324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0B36" w:rsidRDefault="00490B36" w:rsidP="00490B36">
                            <w:pPr>
                              <w:pStyle w:val="NormalWeb"/>
                              <w:spacing w:before="154" w:beforeAutospacing="0" w:after="154" w:afterAutospacing="0" w:line="156" w:lineRule="auto"/>
                              <w:ind w:left="634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The Australia-European Union Workshop on Research Infrastructure will focus on; </w:t>
                            </w: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spacing w:line="156" w:lineRule="auto"/>
                              <w:rPr>
                                <w:rFonts w:eastAsia="Times New Roman"/>
                                <w:color w:val="FF9900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Healthy Ageing</w:t>
                            </w:r>
                          </w:p>
                          <w:p w:rsidR="00126F54" w:rsidRPr="00126F54" w:rsidRDefault="00126F54" w:rsidP="00126F54">
                            <w:pPr>
                              <w:pStyle w:val="ListParagraph"/>
                              <w:spacing w:line="156" w:lineRule="auto"/>
                              <w:ind w:left="2160"/>
                              <w:rPr>
                                <w:rFonts w:eastAsia="Times New Roman"/>
                                <w:color w:val="FF9900"/>
                                <w:sz w:val="64"/>
                              </w:rPr>
                            </w:pP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spacing w:line="156" w:lineRule="auto"/>
                              <w:rPr>
                                <w:rFonts w:eastAsia="Times New Roman"/>
                                <w:color w:val="FF9900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Clean Energy</w:t>
                            </w:r>
                          </w:p>
                          <w:p w:rsidR="00126F54" w:rsidRPr="00126F54" w:rsidRDefault="00126F54" w:rsidP="00126F54">
                            <w:pPr>
                              <w:pStyle w:val="ListParagraph"/>
                              <w:spacing w:line="156" w:lineRule="auto"/>
                              <w:ind w:left="2160"/>
                              <w:rPr>
                                <w:rFonts w:eastAsia="Times New Roman"/>
                                <w:color w:val="FF9900"/>
                                <w:sz w:val="64"/>
                              </w:rPr>
                            </w:pP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spacing w:line="156" w:lineRule="auto"/>
                              <w:rPr>
                                <w:rFonts w:eastAsia="Times New Roman"/>
                                <w:color w:val="FF9900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Sustainable Cities</w:t>
                            </w:r>
                          </w:p>
                          <w:p w:rsidR="00126F54" w:rsidRPr="00126F54" w:rsidRDefault="00126F54" w:rsidP="00126F54">
                            <w:pPr>
                              <w:pStyle w:val="ListParagraph"/>
                              <w:spacing w:line="156" w:lineRule="auto"/>
                              <w:ind w:left="2160"/>
                              <w:rPr>
                                <w:rFonts w:eastAsia="Times New Roman"/>
                                <w:color w:val="FF9900"/>
                                <w:sz w:val="64"/>
                              </w:rPr>
                            </w:pP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spacing w:line="156" w:lineRule="auto"/>
                              <w:rPr>
                                <w:rFonts w:eastAsia="Times New Roman"/>
                                <w:color w:val="FF9900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Industry Links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margin-left:.8pt;margin-top:129.2pt;width:629.35pt;height:31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" filled="f" stroked="f">
                <v:path arrowok="t"/>
                <o:lock v:ext="edit" grouping="t"/>
                <v:textbox>
                  <w:txbxContent>
                    <w:p w:rsidR="00490B36" w:rsidRDefault="00490B36" w:rsidP="00490B36">
                      <w:pPr>
                        <w:pStyle w:val="NormalWeb"/>
                        <w:spacing w:before="154" w:beforeAutospacing="0" w:after="154" w:afterAutospacing="0" w:line="156" w:lineRule="auto"/>
                        <w:ind w:left="634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The Australia-European Union Workshop on Research Infrastructure will focus on; </w:t>
                      </w: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spacing w:line="156" w:lineRule="auto"/>
                        <w:rPr>
                          <w:rFonts w:eastAsia="Times New Roman"/>
                          <w:color w:val="FF9900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Healthy Ageing</w:t>
                      </w:r>
                    </w:p>
                    <w:p w:rsidR="00126F54" w:rsidRPr="00126F54" w:rsidRDefault="00126F54" w:rsidP="00126F54">
                      <w:pPr>
                        <w:pStyle w:val="ListParagraph"/>
                        <w:spacing w:line="156" w:lineRule="auto"/>
                        <w:ind w:left="2160"/>
                        <w:rPr>
                          <w:rFonts w:eastAsia="Times New Roman"/>
                          <w:color w:val="FF9900"/>
                          <w:sz w:val="64"/>
                        </w:rPr>
                      </w:pP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spacing w:line="156" w:lineRule="auto"/>
                        <w:rPr>
                          <w:rFonts w:eastAsia="Times New Roman"/>
                          <w:color w:val="FF9900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Clean Energy</w:t>
                      </w:r>
                    </w:p>
                    <w:p w:rsidR="00126F54" w:rsidRPr="00126F54" w:rsidRDefault="00126F54" w:rsidP="00126F54">
                      <w:pPr>
                        <w:pStyle w:val="ListParagraph"/>
                        <w:spacing w:line="156" w:lineRule="auto"/>
                        <w:ind w:left="2160"/>
                        <w:rPr>
                          <w:rFonts w:eastAsia="Times New Roman"/>
                          <w:color w:val="FF9900"/>
                          <w:sz w:val="64"/>
                        </w:rPr>
                      </w:pP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spacing w:line="156" w:lineRule="auto"/>
                        <w:rPr>
                          <w:rFonts w:eastAsia="Times New Roman"/>
                          <w:color w:val="FF9900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Sustainable Cities</w:t>
                      </w:r>
                    </w:p>
                    <w:p w:rsidR="00126F54" w:rsidRPr="00126F54" w:rsidRDefault="00126F54" w:rsidP="00126F54">
                      <w:pPr>
                        <w:pStyle w:val="ListParagraph"/>
                        <w:spacing w:line="156" w:lineRule="auto"/>
                        <w:ind w:left="2160"/>
                        <w:rPr>
                          <w:rFonts w:eastAsia="Times New Roman"/>
                          <w:color w:val="FF9900"/>
                          <w:sz w:val="64"/>
                        </w:rPr>
                      </w:pP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spacing w:line="156" w:lineRule="auto"/>
                        <w:rPr>
                          <w:rFonts w:eastAsia="Times New Roman"/>
                          <w:color w:val="FF9900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Industry Links</w:t>
                      </w:r>
                    </w:p>
                  </w:txbxContent>
                </v:textbox>
              </v:rect>
            </w:pict>
          </mc:Fallback>
        </mc:AlternateContent>
      </w:r>
      <w:r w:rsidRPr="00490B36">
        <w:drawing>
          <wp:anchor distT="0" distB="0" distL="114300" distR="114300" simplePos="0" relativeHeight="251701248" behindDoc="0" locked="0" layoutInCell="1" allowOverlap="1" wp14:anchorId="18C757E5" wp14:editId="3283ADFB">
            <wp:simplePos x="0" y="0"/>
            <wp:positionH relativeFrom="column">
              <wp:posOffset>-62230</wp:posOffset>
            </wp:positionH>
            <wp:positionV relativeFrom="paragraph">
              <wp:posOffset>-136525</wp:posOffset>
            </wp:positionV>
            <wp:extent cx="2313649" cy="576064"/>
            <wp:effectExtent l="0" t="0" r="0" b="0"/>
            <wp:wrapNone/>
            <wp:docPr id="20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49" cy="5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90B36" w:rsidRDefault="00490B36" w:rsidP="00490B36"/>
    <w:p w:rsidR="00490B36" w:rsidRPr="00490B36" w:rsidRDefault="00490B36" w:rsidP="00490B36">
      <w:r w:rsidRPr="00490B36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3726BC" wp14:editId="28D5EB71">
                <wp:simplePos x="0" y="0"/>
                <wp:positionH relativeFrom="column">
                  <wp:posOffset>-78740</wp:posOffset>
                </wp:positionH>
                <wp:positionV relativeFrom="paragraph">
                  <wp:posOffset>471805</wp:posOffset>
                </wp:positionV>
                <wp:extent cx="8064896" cy="720080"/>
                <wp:effectExtent l="0" t="0" r="0" b="0"/>
                <wp:wrapNone/>
                <wp:docPr id="205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064896" cy="72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0B36" w:rsidRDefault="00490B36" w:rsidP="00490B3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center"/>
                            </w:pPr>
                            <w:r>
                              <w:rPr>
                                <w:rFonts w:asciiTheme="majorHAnsi" w:hAnsi="Cambria"/>
                                <w:b/>
                                <w:bCs/>
                                <w:color w:val="7F7F7F" w:themeColor="text1" w:themeTint="80"/>
                                <w:sz w:val="72"/>
                                <w:szCs w:val="72"/>
                              </w:rPr>
                              <w:t>Outcomes from earlier workshops</w:t>
                            </w:r>
                          </w:p>
                        </w:txbxContent>
                      </wps:txbx>
                      <wps:bodyPr vert="horz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position:absolute;margin-left:-6.2pt;margin-top:37.15pt;width:635.05pt;height:56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" filled="f" stroked="f">
                <v:path arrowok="t"/>
                <o:lock v:ext="edit" grouping="t"/>
                <v:textbox inset="0,0,0,0">
                  <w:txbxContent>
                    <w:p w:rsidR="00490B36" w:rsidRDefault="00490B36" w:rsidP="00490B36">
                      <w:pPr>
                        <w:pStyle w:val="NormalWeb"/>
                        <w:spacing w:before="0" w:beforeAutospacing="0" w:after="0" w:afterAutospacing="0"/>
                        <w:ind w:left="720"/>
                        <w:jc w:val="center"/>
                      </w:pPr>
                      <w:r>
                        <w:rPr>
                          <w:rFonts w:asciiTheme="majorHAnsi" w:hAnsi="Cambria"/>
                          <w:b/>
                          <w:bCs/>
                          <w:color w:val="7F7F7F" w:themeColor="text1" w:themeTint="80"/>
                          <w:sz w:val="72"/>
                          <w:szCs w:val="72"/>
                        </w:rPr>
                        <w:t>Outcomes from earlier workshops</w:t>
                      </w:r>
                    </w:p>
                  </w:txbxContent>
                </v:textbox>
              </v:rect>
            </w:pict>
          </mc:Fallback>
        </mc:AlternateContent>
      </w:r>
      <w:r w:rsidRPr="00490B36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B60C2B" wp14:editId="2FFD975A">
                <wp:simplePos x="0" y="0"/>
                <wp:positionH relativeFrom="column">
                  <wp:posOffset>-294640</wp:posOffset>
                </wp:positionH>
                <wp:positionV relativeFrom="paragraph">
                  <wp:posOffset>1336040</wp:posOffset>
                </wp:positionV>
                <wp:extent cx="8136904" cy="4032447"/>
                <wp:effectExtent l="0" t="0" r="0" b="0"/>
                <wp:wrapNone/>
                <wp:docPr id="2056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136904" cy="40324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line="156" w:lineRule="auto"/>
                              <w:rPr>
                                <w:rFonts w:eastAsia="Times New Roman"/>
                                <w:color w:val="FF9900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AMMRF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EuroBioimaging</w:t>
                            </w:r>
                            <w:proofErr w:type="spellEnd"/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spacing w:line="156" w:lineRule="auto"/>
                              <w:rPr>
                                <w:rFonts w:eastAsia="Times New Roman"/>
                                <w:color w:val="FF9900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Strategic partnership</w:t>
                            </w: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spacing w:line="156" w:lineRule="auto"/>
                              <w:rPr>
                                <w:rFonts w:eastAsia="Times New Roman"/>
                                <w:color w:val="FF9900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Visits, workshops</w:t>
                            </w: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line="156" w:lineRule="auto"/>
                              <w:rPr>
                                <w:rFonts w:eastAsia="Times New Roman"/>
                                <w:color w:val="FF9900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BioPlatforms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Australia and European Bioinformatics Institute</w:t>
                            </w: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spacing w:line="156" w:lineRule="auto"/>
                              <w:rPr>
                                <w:rFonts w:eastAsia="Times New Roman"/>
                                <w:color w:val="FF9900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Collaborative letter of intent</w:t>
                            </w: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spacing w:line="156" w:lineRule="auto"/>
                              <w:rPr>
                                <w:rFonts w:eastAsia="Times New Roman"/>
                                <w:color w:val="FF9900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Training workshops</w:t>
                            </w: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line="156" w:lineRule="auto"/>
                              <w:rPr>
                                <w:rFonts w:eastAsia="Times New Roman"/>
                                <w:color w:val="FF9900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CSIRO and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ECCSEL</w:t>
                            </w:r>
                            <w:proofErr w:type="spellEnd"/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spacing w:line="156" w:lineRule="auto"/>
                              <w:rPr>
                                <w:rFonts w:eastAsia="Times New Roman"/>
                                <w:color w:val="FF9900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Knowledge sharing on establishment, operation and governance of infrastructure</w:t>
                            </w:r>
                          </w:p>
                          <w:p w:rsidR="00490B36" w:rsidRDefault="00490B36" w:rsidP="00490B36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spacing w:line="156" w:lineRule="auto"/>
                              <w:rPr>
                                <w:rFonts w:eastAsia="Times New Roman"/>
                                <w:color w:val="FF9900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Follow up workshop in Perth 2012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position:absolute;margin-left:-23.2pt;margin-top:105.2pt;width:640.7pt;height:31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" filled="f" stroked="f">
                <v:path arrowok="t"/>
                <o:lock v:ext="edit" grouping="t"/>
                <v:textbox>
                  <w:txbxContent>
                    <w:p w:rsidR="00490B36" w:rsidRDefault="00490B36" w:rsidP="00490B36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line="156" w:lineRule="auto"/>
                        <w:rPr>
                          <w:rFonts w:eastAsia="Times New Roman"/>
                          <w:color w:val="FF9900"/>
                          <w:sz w:val="48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AMMRF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EuroBioimaging</w:t>
                      </w:r>
                      <w:proofErr w:type="spellEnd"/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spacing w:line="156" w:lineRule="auto"/>
                        <w:rPr>
                          <w:rFonts w:eastAsia="Times New Roman"/>
                          <w:color w:val="FF9900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Strategic partnership</w:t>
                      </w: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spacing w:line="156" w:lineRule="auto"/>
                        <w:rPr>
                          <w:rFonts w:eastAsia="Times New Roman"/>
                          <w:color w:val="FF9900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Visits, workshops</w:t>
                      </w: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line="156" w:lineRule="auto"/>
                        <w:rPr>
                          <w:rFonts w:eastAsia="Times New Roman"/>
                          <w:color w:val="FF9900"/>
                          <w:sz w:val="48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BioPlatforms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Australia and European Bioinformatics Institute</w:t>
                      </w: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spacing w:line="156" w:lineRule="auto"/>
                        <w:rPr>
                          <w:rFonts w:eastAsia="Times New Roman"/>
                          <w:color w:val="FF9900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Collaborative letter of intent</w:t>
                      </w: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spacing w:line="156" w:lineRule="auto"/>
                        <w:rPr>
                          <w:rFonts w:eastAsia="Times New Roman"/>
                          <w:color w:val="FF9900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Training workshops</w:t>
                      </w: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line="156" w:lineRule="auto"/>
                        <w:rPr>
                          <w:rFonts w:eastAsia="Times New Roman"/>
                          <w:color w:val="FF9900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CSIRO and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ECCSEL</w:t>
                      </w:r>
                      <w:proofErr w:type="spellEnd"/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spacing w:line="156" w:lineRule="auto"/>
                        <w:rPr>
                          <w:rFonts w:eastAsia="Times New Roman"/>
                          <w:color w:val="FF9900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Knowledge sharing on establishment, operation and governance of infrastructure</w:t>
                      </w:r>
                    </w:p>
                    <w:p w:rsidR="00490B36" w:rsidRDefault="00490B36" w:rsidP="00490B36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spacing w:line="156" w:lineRule="auto"/>
                        <w:rPr>
                          <w:rFonts w:eastAsia="Times New Roman"/>
                          <w:color w:val="FF9900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Follow up workshop in Perth 2012</w:t>
                      </w:r>
                    </w:p>
                  </w:txbxContent>
                </v:textbox>
              </v:rect>
            </w:pict>
          </mc:Fallback>
        </mc:AlternateContent>
      </w:r>
      <w:r w:rsidRPr="00490B36">
        <w:drawing>
          <wp:anchor distT="0" distB="0" distL="114300" distR="114300" simplePos="0" relativeHeight="251706368" behindDoc="0" locked="0" layoutInCell="1" allowOverlap="1" wp14:anchorId="2EA42758" wp14:editId="6A863807">
            <wp:simplePos x="0" y="0"/>
            <wp:positionH relativeFrom="column">
              <wp:posOffset>-367030</wp:posOffset>
            </wp:positionH>
            <wp:positionV relativeFrom="paragraph">
              <wp:posOffset>-441325</wp:posOffset>
            </wp:positionV>
            <wp:extent cx="2313649" cy="576064"/>
            <wp:effectExtent l="0" t="0" r="0" b="0"/>
            <wp:wrapNone/>
            <wp:docPr id="20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49" cy="5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br w:type="page"/>
      </w:r>
      <w:r w:rsidRPr="00490B36"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1446E6" wp14:editId="67F09907">
                <wp:simplePos x="0" y="0"/>
                <wp:positionH relativeFrom="column">
                  <wp:posOffset>378460</wp:posOffset>
                </wp:positionH>
                <wp:positionV relativeFrom="paragraph">
                  <wp:posOffset>929005</wp:posOffset>
                </wp:positionV>
                <wp:extent cx="8064896" cy="1122002"/>
                <wp:effectExtent l="0" t="0" r="0" b="0"/>
                <wp:wrapNone/>
                <wp:docPr id="2059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064896" cy="1122002"/>
                        </a:xfrm>
                        <a:prstGeom prst="rect">
                          <a:avLst/>
                        </a:prstGeom>
                      </wps:spPr>
                      <wps:bodyPr vert="horz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itle 1" o:spid="_x0000_s1026" style="position:absolute;margin-left:29.8pt;margin-top:73.15pt;width:635.05pt;height:88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" filled="f" stroked="f">
                <v:path arrowok="t"/>
                <o:lock v:ext="edit" grouping="t"/>
                <v:textbox inset="0,0,0,0"/>
              </v:rect>
            </w:pict>
          </mc:Fallback>
        </mc:AlternateContent>
      </w:r>
      <w:r w:rsidRPr="00490B36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2B9995" wp14:editId="67AF9C27">
                <wp:simplePos x="0" y="0"/>
                <wp:positionH relativeFrom="column">
                  <wp:posOffset>522605</wp:posOffset>
                </wp:positionH>
                <wp:positionV relativeFrom="paragraph">
                  <wp:posOffset>2440940</wp:posOffset>
                </wp:positionV>
                <wp:extent cx="6984776" cy="3384375"/>
                <wp:effectExtent l="0" t="0" r="0" b="0"/>
                <wp:wrapNone/>
                <wp:docPr id="2060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776" cy="338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0B36" w:rsidRDefault="00490B36" w:rsidP="00490B36">
                            <w:pPr>
                              <w:pStyle w:val="NormalWeb"/>
                              <w:spacing w:before="0" w:beforeAutospacing="0" w:after="0" w:afterAutospacing="0" w:line="216" w:lineRule="auto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4D4D4D"/>
                                <w:kern w:val="24"/>
                                <w:sz w:val="40"/>
                                <w:szCs w:val="40"/>
                              </w:rPr>
                              <w:t>DEPARTMENT OF EDUCATION</w:t>
                            </w:r>
                          </w:p>
                          <w:p w:rsidR="00490B36" w:rsidRDefault="00490B36" w:rsidP="00490B36">
                            <w:pPr>
                              <w:pStyle w:val="NormalWeb"/>
                              <w:spacing w:before="0" w:beforeAutospacing="0" w:after="0" w:afterAutospacing="0" w:line="264" w:lineRule="auto"/>
                              <w:ind w:left="547" w:hanging="547"/>
                            </w:pPr>
                            <w:r>
                              <w:rPr>
                                <w:rFonts w:asciiTheme="minorHAnsi" w:hAnsi="Calibri" w:cstheme="minorBidi"/>
                                <w:color w:val="4D4D4D"/>
                                <w:kern w:val="24"/>
                                <w:sz w:val="40"/>
                                <w:szCs w:val="40"/>
                              </w:rPr>
                              <w:t>Industry House</w:t>
                            </w:r>
                          </w:p>
                          <w:p w:rsidR="00490B36" w:rsidRDefault="00490B36" w:rsidP="00490B36">
                            <w:pPr>
                              <w:pStyle w:val="NormalWeb"/>
                              <w:spacing w:before="0" w:beforeAutospacing="0" w:after="0" w:afterAutospacing="0" w:line="264" w:lineRule="auto"/>
                              <w:ind w:left="547" w:hanging="547"/>
                            </w:pPr>
                            <w:r>
                              <w:rPr>
                                <w:rFonts w:asciiTheme="minorHAnsi" w:hAnsi="Calibri" w:cstheme="minorBidi"/>
                                <w:color w:val="4D4D4D"/>
                                <w:kern w:val="24"/>
                                <w:sz w:val="40"/>
                                <w:szCs w:val="40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4D4D4D"/>
                                <w:kern w:val="24"/>
                                <w:sz w:val="40"/>
                                <w:szCs w:val="40"/>
                              </w:rPr>
                              <w:t>Binara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4D4D4D"/>
                                <w:kern w:val="24"/>
                                <w:sz w:val="40"/>
                                <w:szCs w:val="40"/>
                              </w:rPr>
                              <w:t xml:space="preserve"> Street</w:t>
                            </w:r>
                          </w:p>
                          <w:p w:rsidR="00490B36" w:rsidRDefault="00490B36" w:rsidP="00490B36">
                            <w:pPr>
                              <w:pStyle w:val="NormalWeb"/>
                              <w:spacing w:before="0" w:beforeAutospacing="0" w:after="0" w:afterAutospacing="0" w:line="264" w:lineRule="auto"/>
                              <w:ind w:left="547" w:hanging="547"/>
                            </w:pPr>
                            <w:r>
                              <w:rPr>
                                <w:rFonts w:asciiTheme="minorHAnsi" w:hAnsi="Calibri" w:cstheme="minorBidi"/>
                                <w:color w:val="4D4D4D"/>
                                <w:kern w:val="24"/>
                                <w:sz w:val="40"/>
                                <w:szCs w:val="40"/>
                              </w:rPr>
                              <w:t>Canberra City, ACT 2601, Australia</w:t>
                            </w:r>
                          </w:p>
                          <w:p w:rsidR="00490B36" w:rsidRDefault="00490B36" w:rsidP="00490B36">
                            <w:pPr>
                              <w:pStyle w:val="NormalWeb"/>
                              <w:spacing w:before="0" w:beforeAutospacing="0" w:after="0" w:afterAutospacing="0" w:line="264" w:lineRule="auto"/>
                              <w:ind w:left="547" w:hanging="547"/>
                            </w:pPr>
                            <w:r>
                              <w:rPr>
                                <w:rFonts w:asciiTheme="minorHAnsi" w:hAnsi="Calibri" w:cstheme="minorBidi"/>
                                <w:color w:val="4D4D4D"/>
                                <w:kern w:val="24"/>
                                <w:sz w:val="40"/>
                                <w:szCs w:val="40"/>
                              </w:rPr>
                              <w:t>Telephone +61 2 6213 6000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margin-left:41.15pt;margin-top:192.2pt;width:550pt;height:266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" filled="f" stroked="f">
                <v:path arrowok="t"/>
                <o:lock v:ext="edit" grouping="t"/>
                <v:textbox>
                  <w:txbxContent>
                    <w:p w:rsidR="00490B36" w:rsidRDefault="00490B36" w:rsidP="00490B36">
                      <w:pPr>
                        <w:pStyle w:val="NormalWeb"/>
                        <w:spacing w:before="0" w:beforeAutospacing="0" w:after="0" w:afterAutospacing="0" w:line="216" w:lineRule="auto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4D4D4D"/>
                          <w:kern w:val="24"/>
                          <w:sz w:val="40"/>
                          <w:szCs w:val="40"/>
                        </w:rPr>
                        <w:t>DEPARTMENT OF EDUCATION</w:t>
                      </w:r>
                    </w:p>
                    <w:p w:rsidR="00490B36" w:rsidRDefault="00490B36" w:rsidP="00490B36">
                      <w:pPr>
                        <w:pStyle w:val="NormalWeb"/>
                        <w:spacing w:before="0" w:beforeAutospacing="0" w:after="0" w:afterAutospacing="0" w:line="264" w:lineRule="auto"/>
                        <w:ind w:left="547" w:hanging="547"/>
                      </w:pPr>
                      <w:r>
                        <w:rPr>
                          <w:rFonts w:asciiTheme="minorHAnsi" w:hAnsi="Calibri" w:cstheme="minorBidi"/>
                          <w:color w:val="4D4D4D"/>
                          <w:kern w:val="24"/>
                          <w:sz w:val="40"/>
                          <w:szCs w:val="40"/>
                        </w:rPr>
                        <w:t>Industry House</w:t>
                      </w:r>
                    </w:p>
                    <w:p w:rsidR="00490B36" w:rsidRDefault="00490B36" w:rsidP="00490B36">
                      <w:pPr>
                        <w:pStyle w:val="NormalWeb"/>
                        <w:spacing w:before="0" w:beforeAutospacing="0" w:after="0" w:afterAutospacing="0" w:line="264" w:lineRule="auto"/>
                        <w:ind w:left="547" w:hanging="547"/>
                      </w:pPr>
                      <w:r>
                        <w:rPr>
                          <w:rFonts w:asciiTheme="minorHAnsi" w:hAnsi="Calibri" w:cstheme="minorBidi"/>
                          <w:color w:val="4D4D4D"/>
                          <w:kern w:val="24"/>
                          <w:sz w:val="40"/>
                          <w:szCs w:val="40"/>
                        </w:rPr>
                        <w:t xml:space="preserve">10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4D4D4D"/>
                          <w:kern w:val="24"/>
                          <w:sz w:val="40"/>
                          <w:szCs w:val="40"/>
                        </w:rPr>
                        <w:t>Binara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4D4D4D"/>
                          <w:kern w:val="24"/>
                          <w:sz w:val="40"/>
                          <w:szCs w:val="40"/>
                        </w:rPr>
                        <w:t xml:space="preserve"> Street</w:t>
                      </w:r>
                    </w:p>
                    <w:p w:rsidR="00490B36" w:rsidRDefault="00490B36" w:rsidP="00490B36">
                      <w:pPr>
                        <w:pStyle w:val="NormalWeb"/>
                        <w:spacing w:before="0" w:beforeAutospacing="0" w:after="0" w:afterAutospacing="0" w:line="264" w:lineRule="auto"/>
                        <w:ind w:left="547" w:hanging="547"/>
                      </w:pPr>
                      <w:r>
                        <w:rPr>
                          <w:rFonts w:asciiTheme="minorHAnsi" w:hAnsi="Calibri" w:cstheme="minorBidi"/>
                          <w:color w:val="4D4D4D"/>
                          <w:kern w:val="24"/>
                          <w:sz w:val="40"/>
                          <w:szCs w:val="40"/>
                        </w:rPr>
                        <w:t>Canberra City, ACT 2601, Australia</w:t>
                      </w:r>
                    </w:p>
                    <w:p w:rsidR="00490B36" w:rsidRDefault="00490B36" w:rsidP="00490B36">
                      <w:pPr>
                        <w:pStyle w:val="NormalWeb"/>
                        <w:spacing w:before="0" w:beforeAutospacing="0" w:after="0" w:afterAutospacing="0" w:line="264" w:lineRule="auto"/>
                        <w:ind w:left="547" w:hanging="547"/>
                      </w:pPr>
                      <w:r>
                        <w:rPr>
                          <w:rFonts w:asciiTheme="minorHAnsi" w:hAnsi="Calibri" w:cstheme="minorBidi"/>
                          <w:color w:val="4D4D4D"/>
                          <w:kern w:val="24"/>
                          <w:sz w:val="40"/>
                          <w:szCs w:val="40"/>
                        </w:rPr>
                        <w:t>Telephone +61 2 6213 6000</w:t>
                      </w:r>
                    </w:p>
                  </w:txbxContent>
                </v:textbox>
              </v:rect>
            </w:pict>
          </mc:Fallback>
        </mc:AlternateContent>
      </w:r>
      <w:r w:rsidRPr="00490B36">
        <w:drawing>
          <wp:anchor distT="0" distB="0" distL="114300" distR="114300" simplePos="0" relativeHeight="251711488" behindDoc="0" locked="0" layoutInCell="1" allowOverlap="1" wp14:anchorId="570678C1" wp14:editId="2E53763B">
            <wp:simplePos x="0" y="0"/>
            <wp:positionH relativeFrom="column">
              <wp:posOffset>90170</wp:posOffset>
            </wp:positionH>
            <wp:positionV relativeFrom="paragraph">
              <wp:posOffset>15875</wp:posOffset>
            </wp:positionV>
            <wp:extent cx="2313649" cy="576064"/>
            <wp:effectExtent l="0" t="0" r="0" b="0"/>
            <wp:wrapNone/>
            <wp:docPr id="20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49" cy="5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490B36" w:rsidRPr="00490B36" w:rsidSect="00490B36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FC"/>
    <w:multiLevelType w:val="hybridMultilevel"/>
    <w:tmpl w:val="23723AC2"/>
    <w:lvl w:ilvl="0" w:tplc="A0A6B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00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665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62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AC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C2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AC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E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0A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12046C"/>
    <w:multiLevelType w:val="hybridMultilevel"/>
    <w:tmpl w:val="8E8895B6"/>
    <w:lvl w:ilvl="0" w:tplc="E684D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EF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ED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E81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EB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A1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ED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C9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334D09"/>
    <w:multiLevelType w:val="hybridMultilevel"/>
    <w:tmpl w:val="546AF714"/>
    <w:lvl w:ilvl="0" w:tplc="6292E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CD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0BF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8B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0D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CB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6B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A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40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7C3AB5"/>
    <w:multiLevelType w:val="hybridMultilevel"/>
    <w:tmpl w:val="C2502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35FD9"/>
    <w:multiLevelType w:val="hybridMultilevel"/>
    <w:tmpl w:val="A43C1EE0"/>
    <w:lvl w:ilvl="0" w:tplc="E0F0F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E9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C3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85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01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AA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E1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A5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87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F5336C"/>
    <w:multiLevelType w:val="hybridMultilevel"/>
    <w:tmpl w:val="D1F89668"/>
    <w:lvl w:ilvl="0" w:tplc="8B442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AF4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63A18">
      <w:start w:val="15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6B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24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62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8F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A8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25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C80389"/>
    <w:multiLevelType w:val="hybridMultilevel"/>
    <w:tmpl w:val="B5E83D48"/>
    <w:lvl w:ilvl="0" w:tplc="53543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03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43A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E2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44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E8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8E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A1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ED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01143CE"/>
    <w:multiLevelType w:val="hybridMultilevel"/>
    <w:tmpl w:val="FA182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C7FD8"/>
    <w:multiLevelType w:val="hybridMultilevel"/>
    <w:tmpl w:val="8BACA6C8"/>
    <w:lvl w:ilvl="0" w:tplc="C2E42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20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05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0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02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68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84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E1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8D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1143CD"/>
    <w:multiLevelType w:val="hybridMultilevel"/>
    <w:tmpl w:val="94A4EBF0"/>
    <w:lvl w:ilvl="0" w:tplc="0A248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4A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8C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C1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CA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43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4D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08D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8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36"/>
    <w:rsid w:val="00126F54"/>
    <w:rsid w:val="002F33D0"/>
    <w:rsid w:val="00490B36"/>
    <w:rsid w:val="007421AE"/>
    <w:rsid w:val="00D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0B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90B3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0B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90B3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EED4B-9711-4833-9E71-84F4152250F7}"/>
</file>

<file path=customXml/itemProps2.xml><?xml version="1.0" encoding="utf-8"?>
<ds:datastoreItem xmlns:ds="http://schemas.openxmlformats.org/officeDocument/2006/customXml" ds:itemID="{8A7EE005-2E55-4470-9557-291AD81DD3AF}"/>
</file>

<file path=customXml/itemProps3.xml><?xml version="1.0" encoding="utf-8"?>
<ds:datastoreItem xmlns:ds="http://schemas.openxmlformats.org/officeDocument/2006/customXml" ds:itemID="{9797ED79-6320-4573-B1E9-A27B3F47C2C4}"/>
</file>

<file path=docProps/app.xml><?xml version="1.0" encoding="utf-8"?>
<Properties xmlns="http://schemas.openxmlformats.org/officeDocument/2006/extended-properties" xmlns:vt="http://schemas.openxmlformats.org/officeDocument/2006/docPropsVTypes">
  <Template>F1E507B3.dotm</Template>
  <TotalTime>16</TotalTime>
  <Pages>11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Gorondi</dc:creator>
  <cp:lastModifiedBy>Markus Gorondi</cp:lastModifiedBy>
  <cp:revision>3</cp:revision>
  <dcterms:created xsi:type="dcterms:W3CDTF">2014-02-05T02:43:00Z</dcterms:created>
  <dcterms:modified xsi:type="dcterms:W3CDTF">2014-02-05T02:59:00Z</dcterms:modified>
</cp:coreProperties>
</file>