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1E9B061C" w:rsidR="00AB1E9A" w:rsidRPr="00AB1E9A" w:rsidRDefault="00AB1E9A" w:rsidP="00AB1E9A">
      <w:pPr>
        <w:rPr>
          <w:b/>
          <w:u w:val="single"/>
        </w:rPr>
      </w:pPr>
    </w:p>
    <w:p w14:paraId="274A9382" w14:textId="720E28A4"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1594A04D"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0C08CDA1"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A2671CC"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E05D60" w:rsidRDefault="00AB364B"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r w:rsidRPr="00E05D60">
        <w:rPr>
          <w:rFonts w:eastAsiaTheme="majorEastAsia" w:cstheme="minorHAnsi"/>
          <w:b/>
          <w:color w:val="17365D" w:themeColor="text2" w:themeShade="BF"/>
          <w:spacing w:val="5"/>
          <w:kern w:val="28"/>
          <w:sz w:val="32"/>
          <w:szCs w:val="32"/>
        </w:rPr>
        <w:t>Non-G</w:t>
      </w:r>
      <w:r w:rsidR="00AB1E9A" w:rsidRPr="00E05D60">
        <w:rPr>
          <w:rFonts w:eastAsiaTheme="majorEastAsia" w:cstheme="minorHAnsi"/>
          <w:b/>
          <w:color w:val="17365D" w:themeColor="text2" w:themeShade="BF"/>
          <w:spacing w:val="5"/>
          <w:kern w:val="28"/>
          <w:sz w:val="32"/>
          <w:szCs w:val="32"/>
        </w:rPr>
        <w:t xml:space="preserve">overnment Reform Support </w:t>
      </w:r>
      <w:r w:rsidR="00794142" w:rsidRPr="00E05D60">
        <w:rPr>
          <w:rFonts w:eastAsiaTheme="majorEastAsia" w:cstheme="minorHAnsi"/>
          <w:b/>
          <w:color w:val="17365D" w:themeColor="text2" w:themeShade="BF"/>
          <w:spacing w:val="5"/>
          <w:kern w:val="28"/>
          <w:sz w:val="32"/>
          <w:szCs w:val="32"/>
        </w:rPr>
        <w:t>Annual Report</w:t>
      </w:r>
      <w:r w:rsidR="00AB1E9A" w:rsidRPr="00E05D60">
        <w:rPr>
          <w:rFonts w:eastAsiaTheme="majorEastAsia" w:cstheme="minorHAnsi"/>
          <w:b/>
          <w:color w:val="17365D" w:themeColor="text2" w:themeShade="BF"/>
          <w:spacing w:val="5"/>
          <w:kern w:val="28"/>
          <w:sz w:val="32"/>
          <w:szCs w:val="32"/>
        </w:rPr>
        <w:br/>
      </w:r>
    </w:p>
    <w:p w14:paraId="4F9F9A00" w14:textId="77777777" w:rsidR="00AB1E9A" w:rsidRPr="00E05D60"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2"/>
          <w:szCs w:val="32"/>
        </w:rPr>
      </w:pPr>
    </w:p>
    <w:p w14:paraId="38E3C446" w14:textId="77777777" w:rsidR="00AB1E9A" w:rsidRPr="00E05D60" w:rsidRDefault="00AB1E9A" w:rsidP="00AB1E9A">
      <w:pPr>
        <w:spacing w:after="240" w:line="300" w:lineRule="exact"/>
        <w:ind w:left="709" w:hanging="709"/>
        <w:rPr>
          <w:rFonts w:eastAsia="Times New Roman" w:cstheme="minorHAnsi"/>
          <w:color w:val="17365D" w:themeColor="text2" w:themeShade="BF"/>
          <w:szCs w:val="24"/>
        </w:rPr>
      </w:pPr>
    </w:p>
    <w:p w14:paraId="14ED75D8" w14:textId="77777777" w:rsidR="00AB1E9A" w:rsidRPr="00E05D60"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40"/>
          <w:szCs w:val="40"/>
        </w:rPr>
      </w:pPr>
    </w:p>
    <w:p w14:paraId="74CE8CB9" w14:textId="6771DA09" w:rsidR="00AB1E9A" w:rsidRPr="00E05D60" w:rsidRDefault="00A05226"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6"/>
          <w:szCs w:val="36"/>
        </w:rPr>
      </w:pPr>
      <w:r w:rsidRPr="00E05D60">
        <w:rPr>
          <w:rFonts w:eastAsiaTheme="majorEastAsia" w:cstheme="minorHAnsi"/>
          <w:b/>
          <w:color w:val="17365D" w:themeColor="text2" w:themeShade="BF"/>
          <w:spacing w:val="5"/>
          <w:kern w:val="28"/>
          <w:sz w:val="36"/>
          <w:szCs w:val="36"/>
        </w:rPr>
        <w:t>202</w:t>
      </w:r>
      <w:r w:rsidR="00E63447" w:rsidRPr="00E05D60">
        <w:rPr>
          <w:rFonts w:eastAsiaTheme="majorEastAsia" w:cstheme="minorHAnsi"/>
          <w:b/>
          <w:color w:val="17365D" w:themeColor="text2" w:themeShade="BF"/>
          <w:spacing w:val="5"/>
          <w:kern w:val="28"/>
          <w:sz w:val="36"/>
          <w:szCs w:val="36"/>
        </w:rPr>
        <w:t>3</w:t>
      </w:r>
    </w:p>
    <w:p w14:paraId="32F98A52" w14:textId="77777777" w:rsidR="00AB1E9A" w:rsidRPr="00E05D60"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b/>
          <w:color w:val="17365D" w:themeColor="text2" w:themeShade="BF"/>
          <w:spacing w:val="5"/>
          <w:kern w:val="28"/>
          <w:sz w:val="36"/>
          <w:szCs w:val="36"/>
        </w:rPr>
      </w:pPr>
    </w:p>
    <w:p w14:paraId="2A3C4208" w14:textId="77777777" w:rsidR="00AB1E9A" w:rsidRPr="00E05D60" w:rsidRDefault="00AB1E9A" w:rsidP="00AB1E9A">
      <w:pPr>
        <w:pBdr>
          <w:bottom w:val="single" w:sz="8" w:space="4" w:color="4F81BD" w:themeColor="accent1"/>
        </w:pBdr>
        <w:spacing w:after="300" w:line="300" w:lineRule="exact"/>
        <w:contextualSpacing/>
        <w:rPr>
          <w:rFonts w:eastAsiaTheme="majorEastAsia" w:cstheme="minorHAnsi"/>
          <w:b/>
          <w:color w:val="17365D" w:themeColor="text2" w:themeShade="BF"/>
          <w:spacing w:val="5"/>
          <w:kern w:val="28"/>
          <w:sz w:val="36"/>
          <w:szCs w:val="36"/>
        </w:rPr>
      </w:pPr>
    </w:p>
    <w:p w14:paraId="64BE095E" w14:textId="77777777" w:rsidR="00AB1E9A" w:rsidRPr="00E05D60" w:rsidRDefault="00AB1E9A" w:rsidP="00AB1E9A">
      <w:pPr>
        <w:pBdr>
          <w:bottom w:val="single" w:sz="8" w:space="4" w:color="4F81BD" w:themeColor="accent1"/>
        </w:pBdr>
        <w:spacing w:after="300" w:line="300" w:lineRule="exact"/>
        <w:ind w:left="709" w:hanging="709"/>
        <w:contextualSpacing/>
        <w:jc w:val="center"/>
        <w:rPr>
          <w:rFonts w:eastAsiaTheme="majorEastAsia" w:cstheme="minorHAnsi"/>
          <w:color w:val="17365D" w:themeColor="text2" w:themeShade="BF"/>
          <w:spacing w:val="5"/>
          <w:kern w:val="28"/>
          <w:sz w:val="52"/>
          <w:szCs w:val="52"/>
        </w:rPr>
      </w:pPr>
    </w:p>
    <w:p w14:paraId="697A3A88" w14:textId="77777777" w:rsidR="00AB1E9A" w:rsidRPr="00E05D60" w:rsidRDefault="00AB1E9A" w:rsidP="00AB1E9A">
      <w:pPr>
        <w:spacing w:after="240" w:line="300" w:lineRule="exact"/>
        <w:ind w:left="709" w:hanging="709"/>
        <w:rPr>
          <w:rFonts w:eastAsia="Times New Roman" w:cstheme="minorHAnsi"/>
          <w:color w:val="17365D" w:themeColor="text2" w:themeShade="BF"/>
          <w:szCs w:val="24"/>
        </w:rPr>
      </w:pPr>
    </w:p>
    <w:p w14:paraId="5F3A5E76" w14:textId="1E4148A9" w:rsidR="004E63B6" w:rsidRPr="00E05D60" w:rsidRDefault="007757A5" w:rsidP="004E63B6">
      <w:pPr>
        <w:pBdr>
          <w:bottom w:val="single" w:sz="8" w:space="4" w:color="4F81BD"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r w:rsidRPr="00E05D60">
        <w:rPr>
          <w:rFonts w:eastAsiaTheme="majorEastAsia" w:cstheme="minorHAnsi"/>
          <w:b/>
          <w:color w:val="000000" w:themeColor="text1"/>
          <w:spacing w:val="5"/>
          <w:kern w:val="28"/>
          <w:sz w:val="32"/>
          <w:szCs w:val="32"/>
        </w:rPr>
        <w:t>INDEPENDENT SCHOOLS TASMANIA</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E05D60">
          <w:footerReference w:type="even" r:id="rId11"/>
          <w:footerReference w:type="default" r:id="rId12"/>
          <w:pgSz w:w="11906" w:h="16838"/>
          <w:pgMar w:top="1134" w:right="1134" w:bottom="1418" w:left="1418" w:header="708" w:footer="708" w:gutter="0"/>
          <w:cols w:space="708"/>
          <w:titlePg/>
          <w:docGrid w:linePitch="360"/>
        </w:sectPr>
      </w:pPr>
    </w:p>
    <w:p w14:paraId="76C7773D" w14:textId="44928666" w:rsidR="007C0253" w:rsidRPr="007C0FD7" w:rsidRDefault="007C0253" w:rsidP="007C0FD7">
      <w:pPr>
        <w:spacing w:line="240" w:lineRule="auto"/>
        <w:rPr>
          <w:rFonts w:cstheme="minorHAnsi"/>
          <w:color w:val="C00000"/>
          <w:u w:val="single"/>
        </w:rPr>
      </w:pPr>
      <w:r w:rsidRPr="007C0FD7">
        <w:rPr>
          <w:rFonts w:cstheme="minorHAnsi"/>
          <w:b/>
          <w:u w:val="single"/>
        </w:rPr>
        <w:lastRenderedPageBreak/>
        <w:t>Executive Summary</w:t>
      </w:r>
    </w:p>
    <w:p w14:paraId="5F5A21F1" w14:textId="4C2F8894" w:rsidR="00D860F4" w:rsidRPr="007C0FD7" w:rsidRDefault="00D860F4" w:rsidP="007C0FD7">
      <w:pPr>
        <w:spacing w:before="120" w:after="120" w:line="240" w:lineRule="auto"/>
        <w:rPr>
          <w:rFonts w:cstheme="minorHAnsi"/>
        </w:rPr>
      </w:pPr>
      <w:r w:rsidRPr="007C0FD7">
        <w:rPr>
          <w:rFonts w:cstheme="minorHAnsi"/>
        </w:rPr>
        <w:t>In 202</w:t>
      </w:r>
      <w:r w:rsidR="00BF6426" w:rsidRPr="007C0FD7">
        <w:rPr>
          <w:rFonts w:cstheme="minorHAnsi"/>
        </w:rPr>
        <w:t>3</w:t>
      </w:r>
      <w:r w:rsidRPr="007C0FD7">
        <w:rPr>
          <w:rFonts w:cstheme="minorHAnsi"/>
        </w:rPr>
        <w:t>, Independent Schools Tasmania (IST) was able to provide state-wide support to all 3</w:t>
      </w:r>
      <w:r w:rsidR="00BF6426" w:rsidRPr="007C0FD7">
        <w:rPr>
          <w:rFonts w:cstheme="minorHAnsi"/>
        </w:rPr>
        <w:t>4</w:t>
      </w:r>
      <w:r w:rsidRPr="007C0FD7">
        <w:rPr>
          <w:rFonts w:cstheme="minorHAnsi"/>
        </w:rPr>
        <w:t xml:space="preserve"> Tasmanian independent schools.</w:t>
      </w:r>
    </w:p>
    <w:p w14:paraId="1FD50CE5" w14:textId="71AAAD01" w:rsidR="00D860F4" w:rsidRPr="007C0FD7" w:rsidRDefault="00D860F4" w:rsidP="007C0FD7">
      <w:pPr>
        <w:spacing w:before="120" w:after="120" w:line="240" w:lineRule="auto"/>
        <w:rPr>
          <w:rFonts w:cstheme="minorHAnsi"/>
        </w:rPr>
      </w:pPr>
      <w:r w:rsidRPr="007C0FD7">
        <w:rPr>
          <w:rFonts w:cstheme="minorHAnsi"/>
        </w:rPr>
        <w:t>For all schools, the NGRSF funding provided an education support service as described below. The IST Team utilised research-based evidence to provide contextual, school based professional learning (PL) and whole-school commitment to support change, improvement and growth. Work in 202</w:t>
      </w:r>
      <w:r w:rsidR="00BF6426" w:rsidRPr="007C0FD7">
        <w:rPr>
          <w:rFonts w:cstheme="minorHAnsi"/>
        </w:rPr>
        <w:t>3</w:t>
      </w:r>
      <w:r w:rsidRPr="007C0FD7">
        <w:rPr>
          <w:rFonts w:cstheme="minorHAnsi"/>
        </w:rPr>
        <w:t xml:space="preserve"> essentially reflected previous years, as articulated in the strategic plan (2019-202</w:t>
      </w:r>
      <w:r w:rsidR="00BF6426" w:rsidRPr="007C0FD7">
        <w:rPr>
          <w:rFonts w:cstheme="minorHAnsi"/>
        </w:rPr>
        <w:t>3)</w:t>
      </w:r>
      <w:r w:rsidRPr="007C0FD7">
        <w:rPr>
          <w:rFonts w:cstheme="minorHAnsi"/>
        </w:rPr>
        <w:t>.</w:t>
      </w:r>
    </w:p>
    <w:p w14:paraId="4B5C67B6" w14:textId="270B8FCA" w:rsidR="00D860F4" w:rsidRPr="007C0FD7" w:rsidRDefault="00D860F4" w:rsidP="007C0FD7">
      <w:pPr>
        <w:spacing w:before="120" w:after="120" w:line="240" w:lineRule="auto"/>
        <w:rPr>
          <w:rFonts w:cstheme="minorHAnsi"/>
        </w:rPr>
      </w:pPr>
      <w:r w:rsidRPr="007C0FD7">
        <w:rPr>
          <w:rFonts w:cstheme="minorHAnsi"/>
        </w:rPr>
        <w:t>Continuing projects commenced under the NGRSF priorities in 2018-202</w:t>
      </w:r>
      <w:r w:rsidR="00BF6426" w:rsidRPr="007C0FD7">
        <w:rPr>
          <w:rFonts w:cstheme="minorHAnsi"/>
        </w:rPr>
        <w:t>2</w:t>
      </w:r>
      <w:r w:rsidRPr="007C0FD7">
        <w:rPr>
          <w:rFonts w:cstheme="minorHAnsi"/>
        </w:rPr>
        <w:t>, and as part of the bilateral reform agreements, continued in 202</w:t>
      </w:r>
      <w:r w:rsidR="00BF6426" w:rsidRPr="007C0FD7">
        <w:rPr>
          <w:rFonts w:cstheme="minorHAnsi"/>
        </w:rPr>
        <w:t>3</w:t>
      </w:r>
      <w:r w:rsidRPr="007C0FD7">
        <w:rPr>
          <w:rFonts w:cstheme="minorHAnsi"/>
        </w:rPr>
        <w:t>. All these projects extended beyond the normal service provision for schools, as summarised below:</w:t>
      </w:r>
    </w:p>
    <w:p w14:paraId="505F678F" w14:textId="2730C196" w:rsidR="00BF6426" w:rsidRPr="007C0FD7" w:rsidRDefault="00D860F4" w:rsidP="00244139">
      <w:pPr>
        <w:pStyle w:val="ListParagraph"/>
        <w:numPr>
          <w:ilvl w:val="0"/>
          <w:numId w:val="27"/>
        </w:numPr>
        <w:spacing w:after="0" w:line="240" w:lineRule="auto"/>
        <w:rPr>
          <w:rFonts w:cstheme="minorHAnsi"/>
        </w:rPr>
      </w:pPr>
      <w:r w:rsidRPr="007C0FD7">
        <w:rPr>
          <w:rFonts w:cstheme="minorHAnsi"/>
        </w:rPr>
        <w:t>Quality assurance, moderation and support for the continued improvement of the Nationally Consistent Collection of Data (NCCD) on School Students with Disability</w:t>
      </w:r>
      <w:r w:rsidR="00BF6426" w:rsidRPr="007C0FD7">
        <w:rPr>
          <w:rFonts w:cstheme="minorHAnsi"/>
        </w:rPr>
        <w:t>.</w:t>
      </w:r>
    </w:p>
    <w:p w14:paraId="2DA59885" w14:textId="3FECF8C3" w:rsidR="00D860F4" w:rsidRPr="007C0FD7" w:rsidRDefault="00D860F4" w:rsidP="00244139">
      <w:pPr>
        <w:pStyle w:val="ListParagraph"/>
        <w:spacing w:after="120" w:line="240" w:lineRule="auto"/>
        <w:contextualSpacing w:val="0"/>
        <w:rPr>
          <w:rFonts w:cstheme="minorHAnsi"/>
          <w:b/>
          <w:bCs/>
        </w:rPr>
      </w:pPr>
      <w:r w:rsidRPr="007C0FD7">
        <w:rPr>
          <w:rFonts w:cstheme="minorHAnsi"/>
          <w:b/>
          <w:bCs/>
        </w:rPr>
        <w:t>Share of NGRSF = $</w:t>
      </w:r>
      <w:r w:rsidR="00BF6426" w:rsidRPr="007C0FD7">
        <w:rPr>
          <w:rFonts w:cstheme="minorHAnsi"/>
          <w:b/>
          <w:bCs/>
        </w:rPr>
        <w:t>88</w:t>
      </w:r>
      <w:r w:rsidR="00E05D60" w:rsidRPr="007C0FD7">
        <w:rPr>
          <w:rFonts w:cstheme="minorHAnsi"/>
          <w:b/>
          <w:bCs/>
        </w:rPr>
        <w:t>,</w:t>
      </w:r>
      <w:r w:rsidR="00BF6426" w:rsidRPr="007C0FD7">
        <w:rPr>
          <w:rFonts w:cstheme="minorHAnsi"/>
          <w:b/>
          <w:bCs/>
        </w:rPr>
        <w:t>960</w:t>
      </w:r>
    </w:p>
    <w:p w14:paraId="681E0254" w14:textId="516BFCAF" w:rsidR="00BF6426" w:rsidRPr="007C0FD7" w:rsidRDefault="00D860F4" w:rsidP="00244139">
      <w:pPr>
        <w:pStyle w:val="ListParagraph"/>
        <w:numPr>
          <w:ilvl w:val="0"/>
          <w:numId w:val="27"/>
        </w:numPr>
        <w:spacing w:before="120" w:after="120" w:line="240" w:lineRule="auto"/>
        <w:rPr>
          <w:rFonts w:cstheme="minorHAnsi"/>
        </w:rPr>
      </w:pPr>
      <w:r w:rsidRPr="007C0FD7">
        <w:rPr>
          <w:rFonts w:cstheme="minorHAnsi"/>
        </w:rPr>
        <w:t>Implementation of online delivery of the National Assessment Program incorporating NAPLAN onlin</w:t>
      </w:r>
      <w:r w:rsidR="00BF6426" w:rsidRPr="007C0FD7">
        <w:rPr>
          <w:rFonts w:cstheme="minorHAnsi"/>
        </w:rPr>
        <w:t>e.</w:t>
      </w:r>
    </w:p>
    <w:p w14:paraId="6B3828E3" w14:textId="4B386F80" w:rsidR="00D860F4" w:rsidRPr="007C0FD7" w:rsidRDefault="00D860F4" w:rsidP="00244139">
      <w:pPr>
        <w:pStyle w:val="ListParagraph"/>
        <w:spacing w:before="120" w:after="120" w:line="240" w:lineRule="auto"/>
        <w:contextualSpacing w:val="0"/>
        <w:rPr>
          <w:rFonts w:cstheme="minorHAnsi"/>
          <w:b/>
          <w:bCs/>
        </w:rPr>
      </w:pPr>
      <w:r w:rsidRPr="007C0FD7">
        <w:rPr>
          <w:rFonts w:cstheme="minorHAnsi"/>
          <w:b/>
          <w:bCs/>
        </w:rPr>
        <w:t>Share of NGRSF =$</w:t>
      </w:r>
      <w:r w:rsidR="00BF6426" w:rsidRPr="007C0FD7">
        <w:rPr>
          <w:rFonts w:cstheme="minorHAnsi"/>
          <w:b/>
          <w:bCs/>
        </w:rPr>
        <w:t>43</w:t>
      </w:r>
      <w:r w:rsidR="00E05D60" w:rsidRPr="007C0FD7">
        <w:rPr>
          <w:rFonts w:cstheme="minorHAnsi"/>
          <w:b/>
          <w:bCs/>
        </w:rPr>
        <w:t>,</w:t>
      </w:r>
      <w:r w:rsidR="00BF6426" w:rsidRPr="007C0FD7">
        <w:rPr>
          <w:rFonts w:cstheme="minorHAnsi"/>
          <w:b/>
          <w:bCs/>
        </w:rPr>
        <w:t>204</w:t>
      </w:r>
    </w:p>
    <w:p w14:paraId="1D52DA8C" w14:textId="5FEA1F97" w:rsidR="00BF6426" w:rsidRPr="007C0FD7" w:rsidRDefault="00D860F4" w:rsidP="00244139">
      <w:pPr>
        <w:pStyle w:val="ListParagraph"/>
        <w:numPr>
          <w:ilvl w:val="0"/>
          <w:numId w:val="27"/>
        </w:numPr>
        <w:spacing w:before="120" w:after="120" w:line="240" w:lineRule="auto"/>
        <w:rPr>
          <w:rFonts w:cstheme="minorHAnsi"/>
        </w:rPr>
      </w:pPr>
      <w:r w:rsidRPr="007C0FD7">
        <w:rPr>
          <w:rFonts w:cstheme="minorHAnsi"/>
        </w:rPr>
        <w:t>Improving governance and financial management practices in non-government schools</w:t>
      </w:r>
    </w:p>
    <w:p w14:paraId="0EB2490D" w14:textId="1C140691" w:rsidR="00BF6426" w:rsidRPr="007C0FD7" w:rsidRDefault="00D860F4" w:rsidP="00244139">
      <w:pPr>
        <w:pStyle w:val="ListParagraph"/>
        <w:spacing w:before="120" w:after="120" w:line="240" w:lineRule="auto"/>
        <w:contextualSpacing w:val="0"/>
        <w:rPr>
          <w:rFonts w:cstheme="minorHAnsi"/>
          <w:b/>
          <w:bCs/>
        </w:rPr>
      </w:pPr>
      <w:r w:rsidRPr="007C0FD7">
        <w:rPr>
          <w:rFonts w:cstheme="minorHAnsi"/>
          <w:b/>
          <w:bCs/>
        </w:rPr>
        <w:t>Share of NGRSF = $</w:t>
      </w:r>
      <w:r w:rsidR="00BF6426" w:rsidRPr="007C0FD7">
        <w:rPr>
          <w:rFonts w:cstheme="minorHAnsi"/>
          <w:b/>
          <w:bCs/>
        </w:rPr>
        <w:t>41,276</w:t>
      </w:r>
    </w:p>
    <w:p w14:paraId="48D84A8D" w14:textId="48E7A19E" w:rsidR="00BF6426" w:rsidRPr="007C0FD7" w:rsidRDefault="00D860F4" w:rsidP="00244139">
      <w:pPr>
        <w:pStyle w:val="ListParagraph"/>
        <w:numPr>
          <w:ilvl w:val="0"/>
          <w:numId w:val="27"/>
        </w:numPr>
        <w:spacing w:after="0" w:line="240" w:lineRule="auto"/>
        <w:rPr>
          <w:rFonts w:cstheme="minorHAnsi"/>
        </w:rPr>
      </w:pPr>
      <w:r w:rsidRPr="007C0FD7">
        <w:rPr>
          <w:rFonts w:cstheme="minorHAnsi"/>
        </w:rPr>
        <w:t xml:space="preserve">Quality Teaching </w:t>
      </w:r>
    </w:p>
    <w:p w14:paraId="5C1552BE" w14:textId="0E1A607D" w:rsidR="00D860F4" w:rsidRPr="007C0FD7" w:rsidRDefault="00D860F4" w:rsidP="00244139">
      <w:pPr>
        <w:pStyle w:val="ListParagraph"/>
        <w:spacing w:after="120" w:line="240" w:lineRule="auto"/>
        <w:contextualSpacing w:val="0"/>
        <w:rPr>
          <w:rFonts w:cstheme="minorHAnsi"/>
          <w:b/>
          <w:bCs/>
        </w:rPr>
      </w:pPr>
      <w:r w:rsidRPr="007C0FD7">
        <w:rPr>
          <w:rFonts w:cstheme="minorHAnsi"/>
          <w:b/>
          <w:bCs/>
        </w:rPr>
        <w:t>Share of NGRSF = $</w:t>
      </w:r>
      <w:r w:rsidR="00BF6426" w:rsidRPr="007C0FD7">
        <w:rPr>
          <w:rFonts w:cstheme="minorHAnsi"/>
          <w:b/>
          <w:bCs/>
        </w:rPr>
        <w:t>68</w:t>
      </w:r>
      <w:r w:rsidR="00E05D60" w:rsidRPr="007C0FD7">
        <w:rPr>
          <w:rFonts w:cstheme="minorHAnsi"/>
          <w:b/>
          <w:bCs/>
        </w:rPr>
        <w:t>,</w:t>
      </w:r>
      <w:r w:rsidR="00BF6426" w:rsidRPr="007C0FD7">
        <w:rPr>
          <w:rFonts w:cstheme="minorHAnsi"/>
          <w:b/>
          <w:bCs/>
        </w:rPr>
        <w:t>520</w:t>
      </w:r>
    </w:p>
    <w:p w14:paraId="7855F179" w14:textId="11077CE4" w:rsidR="00BF6426" w:rsidRPr="007C0FD7" w:rsidRDefault="00D860F4" w:rsidP="00244139">
      <w:pPr>
        <w:pStyle w:val="ListParagraph"/>
        <w:numPr>
          <w:ilvl w:val="0"/>
          <w:numId w:val="27"/>
        </w:numPr>
        <w:spacing w:after="0" w:line="240" w:lineRule="auto"/>
        <w:rPr>
          <w:rFonts w:cstheme="minorHAnsi"/>
        </w:rPr>
      </w:pPr>
      <w:r w:rsidRPr="007C0FD7">
        <w:rPr>
          <w:rFonts w:cstheme="minorHAnsi"/>
        </w:rPr>
        <w:t>Supporting teaching, school leadership and school improvement</w:t>
      </w:r>
    </w:p>
    <w:p w14:paraId="70AA3BC6" w14:textId="3EA28104" w:rsidR="00D860F4" w:rsidRPr="007C0FD7" w:rsidRDefault="00D860F4" w:rsidP="00244139">
      <w:pPr>
        <w:pStyle w:val="ListParagraph"/>
        <w:spacing w:after="120" w:line="240" w:lineRule="auto"/>
        <w:contextualSpacing w:val="0"/>
        <w:rPr>
          <w:rFonts w:cstheme="minorHAnsi"/>
          <w:b/>
          <w:bCs/>
        </w:rPr>
      </w:pPr>
      <w:r w:rsidRPr="007C0FD7">
        <w:rPr>
          <w:rFonts w:cstheme="minorHAnsi"/>
          <w:b/>
          <w:bCs/>
        </w:rPr>
        <w:t>Share of NGRSF = $</w:t>
      </w:r>
      <w:r w:rsidR="00BF6426" w:rsidRPr="007C0FD7">
        <w:rPr>
          <w:rFonts w:cstheme="minorHAnsi"/>
          <w:b/>
          <w:bCs/>
        </w:rPr>
        <w:t>92,365</w:t>
      </w:r>
    </w:p>
    <w:p w14:paraId="46DDC6EF" w14:textId="17A78FD0" w:rsidR="00BF6426" w:rsidRPr="007C0FD7" w:rsidRDefault="00D860F4" w:rsidP="00244139">
      <w:pPr>
        <w:pStyle w:val="ListParagraph"/>
        <w:numPr>
          <w:ilvl w:val="0"/>
          <w:numId w:val="27"/>
        </w:numPr>
        <w:spacing w:before="120" w:after="120" w:line="240" w:lineRule="auto"/>
        <w:rPr>
          <w:rFonts w:cstheme="minorHAnsi"/>
        </w:rPr>
      </w:pPr>
      <w:r w:rsidRPr="007C0FD7">
        <w:rPr>
          <w:rFonts w:cstheme="minorHAnsi"/>
        </w:rPr>
        <w:t xml:space="preserve">Enhancing the National Evidence Base </w:t>
      </w:r>
    </w:p>
    <w:p w14:paraId="5F476A33" w14:textId="19F76C32" w:rsidR="00D860F4" w:rsidRPr="007C0FD7" w:rsidRDefault="00D860F4" w:rsidP="00244139">
      <w:pPr>
        <w:pStyle w:val="ListParagraph"/>
        <w:spacing w:before="120" w:after="120" w:line="240" w:lineRule="auto"/>
        <w:rPr>
          <w:rFonts w:cstheme="minorHAnsi"/>
          <w:b/>
          <w:bCs/>
        </w:rPr>
      </w:pPr>
      <w:r w:rsidRPr="007C0FD7">
        <w:rPr>
          <w:rFonts w:cstheme="minorHAnsi"/>
          <w:b/>
          <w:bCs/>
        </w:rPr>
        <w:t>Share of NGRSF = $</w:t>
      </w:r>
      <w:r w:rsidR="00BF6426" w:rsidRPr="007C0FD7">
        <w:rPr>
          <w:rFonts w:cstheme="minorHAnsi"/>
          <w:b/>
          <w:bCs/>
        </w:rPr>
        <w:t>15,675</w:t>
      </w:r>
    </w:p>
    <w:p w14:paraId="51C206A9" w14:textId="5EC69869" w:rsidR="00D860F4" w:rsidRPr="007C0FD7" w:rsidRDefault="00901F0A" w:rsidP="007C0FD7">
      <w:pPr>
        <w:spacing w:line="240" w:lineRule="auto"/>
        <w:rPr>
          <w:rFonts w:cstheme="minorHAnsi"/>
          <w:b/>
          <w:u w:val="single"/>
        </w:rPr>
      </w:pPr>
      <w:r w:rsidRPr="007C0FD7">
        <w:rPr>
          <w:rFonts w:cstheme="minorHAnsi"/>
        </w:rPr>
        <w:t>IST’s normal services are representation, advocacy and communication of information and advice to member schools. Throughout 2023, IST continued to serve as the voice of Tasmanian independent schools in advocacy to government and communicating with other education organisations, the media and the community.</w:t>
      </w:r>
    </w:p>
    <w:p w14:paraId="1348F82D" w14:textId="584FEF91" w:rsidR="002A42DD" w:rsidRPr="007C0FD7" w:rsidRDefault="007C0253" w:rsidP="007C0FD7">
      <w:pPr>
        <w:spacing w:line="240" w:lineRule="auto"/>
        <w:rPr>
          <w:rFonts w:cstheme="minorHAnsi"/>
          <w:b/>
          <w:u w:val="single"/>
        </w:rPr>
      </w:pPr>
      <w:r w:rsidRPr="007C0FD7">
        <w:rPr>
          <w:rFonts w:cstheme="minorHAnsi"/>
          <w:b/>
          <w:u w:val="single"/>
        </w:rPr>
        <w:t xml:space="preserve">Progress against </w:t>
      </w:r>
      <w:r w:rsidR="002A42DD" w:rsidRPr="007C0FD7">
        <w:rPr>
          <w:rFonts w:cstheme="minorHAnsi"/>
          <w:b/>
          <w:u w:val="single"/>
        </w:rPr>
        <w:t>s</w:t>
      </w:r>
      <w:r w:rsidRPr="007C0FD7">
        <w:rPr>
          <w:rFonts w:cstheme="minorHAnsi"/>
          <w:b/>
          <w:u w:val="single"/>
        </w:rPr>
        <w:t xml:space="preserve">trategic </w:t>
      </w:r>
      <w:r w:rsidR="002A42DD" w:rsidRPr="007C0FD7">
        <w:rPr>
          <w:rFonts w:cstheme="minorHAnsi"/>
          <w:b/>
          <w:u w:val="single"/>
        </w:rPr>
        <w:t>p</w:t>
      </w:r>
      <w:r w:rsidRPr="007C0FD7">
        <w:rPr>
          <w:rFonts w:cstheme="minorHAnsi"/>
          <w:b/>
          <w:u w:val="single"/>
        </w:rPr>
        <w:t>lan</w:t>
      </w:r>
    </w:p>
    <w:p w14:paraId="048B7A6F" w14:textId="39E09517" w:rsidR="002A42DD" w:rsidRPr="007C0FD7" w:rsidRDefault="001B4AB4" w:rsidP="007C0FD7">
      <w:pPr>
        <w:spacing w:line="240" w:lineRule="auto"/>
        <w:rPr>
          <w:rFonts w:cstheme="minorHAnsi"/>
          <w:color w:val="000000" w:themeColor="text1"/>
        </w:rPr>
      </w:pPr>
      <w:r w:rsidRPr="007C0FD7">
        <w:rPr>
          <w:rFonts w:cstheme="minorHAnsi"/>
          <w:color w:val="000000" w:themeColor="text1"/>
        </w:rPr>
        <w:t xml:space="preserve">All objectives outlined in </w:t>
      </w:r>
      <w:r w:rsidR="00F15C7C" w:rsidRPr="007C0FD7">
        <w:rPr>
          <w:rFonts w:cstheme="minorHAnsi"/>
          <w:color w:val="000000" w:themeColor="text1"/>
        </w:rPr>
        <w:t>the strategic plan have been achieved in 2023. This has contributed to an improvement in teacher and school leader skills and capacity (including teaching practice, NCCD adjustments, supporting students with disabilities and use of NAPLAN data), school governance, financial and risk management and child safe organisation policies and culture.</w:t>
      </w:r>
    </w:p>
    <w:p w14:paraId="44DA71A1" w14:textId="7E1077B1" w:rsidR="00F15C7C" w:rsidRPr="007C0FD7" w:rsidRDefault="00F15C7C" w:rsidP="007C0FD7">
      <w:pPr>
        <w:spacing w:line="240" w:lineRule="auto"/>
        <w:rPr>
          <w:rFonts w:cstheme="minorHAnsi"/>
          <w:color w:val="000000" w:themeColor="text1"/>
        </w:rPr>
      </w:pPr>
      <w:r w:rsidRPr="007C0FD7">
        <w:rPr>
          <w:rFonts w:cstheme="minorHAnsi"/>
          <w:color w:val="000000" w:themeColor="text1"/>
        </w:rPr>
        <w:t>It is noted, however, that given the regular turnover of school teaching staff, school leaders and school board members, the need for support in many of these areas is ongoing beyond 2023.</w:t>
      </w:r>
    </w:p>
    <w:p w14:paraId="106B38E7" w14:textId="0DA67588" w:rsidR="002A42DD" w:rsidRPr="007C0FD7" w:rsidRDefault="002A42DD" w:rsidP="007C0FD7">
      <w:pPr>
        <w:spacing w:line="240" w:lineRule="auto"/>
        <w:rPr>
          <w:rFonts w:cstheme="minorHAnsi"/>
          <w:b/>
          <w:u w:val="single"/>
        </w:rPr>
      </w:pPr>
      <w:r w:rsidRPr="007C0FD7">
        <w:rPr>
          <w:rFonts w:cstheme="minorHAnsi"/>
          <w:b/>
          <w:u w:val="single"/>
        </w:rPr>
        <w:t>Relationship with state and territory government</w:t>
      </w:r>
    </w:p>
    <w:p w14:paraId="40F1D194" w14:textId="262A2CA7" w:rsidR="00F15C7C" w:rsidRPr="007C0FD7" w:rsidRDefault="002F16F2" w:rsidP="007C0FD7">
      <w:pPr>
        <w:spacing w:line="240" w:lineRule="auto"/>
        <w:rPr>
          <w:rFonts w:cstheme="minorHAnsi"/>
          <w:color w:val="000000" w:themeColor="text1"/>
        </w:rPr>
      </w:pPr>
      <w:r w:rsidRPr="007C0FD7">
        <w:rPr>
          <w:rFonts w:cstheme="minorHAnsi"/>
          <w:color w:val="000000" w:themeColor="text1"/>
        </w:rPr>
        <w:t>IST liaises closely with the Tasmanian Government Department of Education Children and Young People (DECYP).</w:t>
      </w:r>
    </w:p>
    <w:p w14:paraId="141FB832" w14:textId="2B3E304D" w:rsidR="002F16F2" w:rsidRPr="007C0FD7" w:rsidRDefault="002F16F2" w:rsidP="007C0FD7">
      <w:pPr>
        <w:spacing w:before="120" w:after="120" w:line="240" w:lineRule="auto"/>
        <w:rPr>
          <w:rFonts w:cstheme="minorHAnsi"/>
        </w:rPr>
      </w:pPr>
      <w:r w:rsidRPr="007C0FD7">
        <w:rPr>
          <w:rFonts w:cstheme="minorHAnsi"/>
        </w:rPr>
        <w:t>Some of the continuing projects commenced under the NSRA priorities formed part of the bilateral reform agreements. These projects were still ongoing in 2023. All involved ongoing, strong engagement and relationships with key stakeholders across Tasmania. IST reports its progress on bilateral reform activities to the state government.</w:t>
      </w:r>
    </w:p>
    <w:p w14:paraId="4605931B" w14:textId="77777777" w:rsidR="00244139" w:rsidRDefault="00244139">
      <w:pPr>
        <w:rPr>
          <w:rFonts w:cstheme="minorHAnsi"/>
        </w:rPr>
      </w:pPr>
      <w:r>
        <w:rPr>
          <w:rFonts w:cstheme="minorHAnsi"/>
        </w:rPr>
        <w:br w:type="page"/>
      </w:r>
    </w:p>
    <w:p w14:paraId="1FEA1A20" w14:textId="410DB5D5" w:rsidR="002F16F2" w:rsidRPr="007C0FD7" w:rsidRDefault="002F16F2" w:rsidP="007C0FD7">
      <w:pPr>
        <w:spacing w:line="240" w:lineRule="auto"/>
        <w:rPr>
          <w:rFonts w:cstheme="minorHAnsi"/>
        </w:rPr>
      </w:pPr>
      <w:r w:rsidRPr="007C0FD7">
        <w:rPr>
          <w:rFonts w:cstheme="minorHAnsi"/>
        </w:rPr>
        <w:lastRenderedPageBreak/>
        <w:t xml:space="preserve">Outside of this, IST continued to provide consultation and contributions through ongoing participation in the following working state and nationally based groups and steering committees: </w:t>
      </w:r>
    </w:p>
    <w:tbl>
      <w:tblPr>
        <w:tblStyle w:val="MediumShading1-Accent12"/>
        <w:tblpPr w:leftFromText="180" w:rightFromText="180" w:vertAnchor="text" w:tblpY="1"/>
        <w:tblOverlap w:val="never"/>
        <w:tblW w:w="7720" w:type="dxa"/>
        <w:tblLook w:val="04A0" w:firstRow="1" w:lastRow="0" w:firstColumn="1" w:lastColumn="0" w:noHBand="0" w:noVBand="1"/>
      </w:tblPr>
      <w:tblGrid>
        <w:gridCol w:w="7720"/>
      </w:tblGrid>
      <w:tr w:rsidR="001A4B9E" w:rsidRPr="00E05D60" w14:paraId="04BF2EDB" w14:textId="77777777" w:rsidTr="0024413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tcPr>
          <w:p w14:paraId="587111A8" w14:textId="7274856B" w:rsidR="001A4B9E" w:rsidRPr="00244139" w:rsidRDefault="001A4B9E"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Advisory Council for Education (Minister for Education)</w:t>
            </w:r>
          </w:p>
        </w:tc>
      </w:tr>
      <w:tr w:rsidR="00B93682" w:rsidRPr="00E05D60" w14:paraId="5AD848BE" w14:textId="77777777" w:rsidTr="002441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7F116EE5"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Aboriginal Education Advisory Body.</w:t>
            </w:r>
          </w:p>
        </w:tc>
      </w:tr>
      <w:tr w:rsidR="00B93682" w:rsidRPr="00E05D60" w14:paraId="54AB7E1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66B7D1C"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ACARA Digital Learning Committee</w:t>
            </w:r>
          </w:p>
        </w:tc>
      </w:tr>
      <w:tr w:rsidR="00B93682" w:rsidRPr="00E05D60" w14:paraId="615BAFF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5210961D"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ACARA Curriculum Directors Meeting</w:t>
            </w:r>
          </w:p>
        </w:tc>
      </w:tr>
      <w:tr w:rsidR="00B93682" w:rsidRPr="00E05D60" w14:paraId="4848D6CC"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57BC532"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ACARA Literacy Network</w:t>
            </w:r>
          </w:p>
        </w:tc>
      </w:tr>
      <w:tr w:rsidR="00B93682" w:rsidRPr="00E05D60" w14:paraId="1B01B83B"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D651C76"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ACARA Learning Areas Committee</w:t>
            </w:r>
          </w:p>
        </w:tc>
      </w:tr>
      <w:tr w:rsidR="00B93682" w:rsidRPr="00E05D60" w14:paraId="678D80D9"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C056F59"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AEDC Steering Committee</w:t>
            </w:r>
          </w:p>
        </w:tc>
      </w:tr>
      <w:tr w:rsidR="00B93682" w:rsidRPr="00E05D60" w14:paraId="7D1533C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A94E4AA"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AEDC Nominations Committee</w:t>
            </w:r>
          </w:p>
        </w:tc>
      </w:tr>
      <w:tr w:rsidR="00B93682" w:rsidRPr="00E05D60" w14:paraId="68A90541"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171752D"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AITSL HALT Network Group</w:t>
            </w:r>
          </w:p>
        </w:tc>
      </w:tr>
      <w:tr w:rsidR="00B93682" w:rsidRPr="00E05D60" w14:paraId="7FD7BCA4"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73B7A83"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AITSL Professional Growth Network Committee</w:t>
            </w:r>
          </w:p>
        </w:tc>
      </w:tr>
      <w:tr w:rsidR="00B93682" w:rsidRPr="00E05D60" w14:paraId="766466BB"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26CE39B"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Be You Committee - Suicide Support</w:t>
            </w:r>
          </w:p>
        </w:tc>
      </w:tr>
      <w:tr w:rsidR="00B93682" w:rsidRPr="00E05D60" w14:paraId="3B2DD4D9"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4C60155"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Cross sector sensory diagnosis working group (vision, hearing)</w:t>
            </w:r>
          </w:p>
        </w:tc>
      </w:tr>
      <w:tr w:rsidR="00B93682" w:rsidRPr="00E05D60" w14:paraId="2ECD556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84B60CC"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CCYP working Group</w:t>
            </w:r>
          </w:p>
        </w:tc>
      </w:tr>
      <w:tr w:rsidR="00B93682" w:rsidRPr="00E05D60" w14:paraId="560CB3E4"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651AAA8"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Early Childhood Educators of Tasmania Southern Committee</w:t>
            </w:r>
          </w:p>
        </w:tc>
      </w:tr>
      <w:tr w:rsidR="00B93682" w:rsidRPr="00E05D60" w14:paraId="72881593"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05E08E5"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Early Childhood Educators of Tasmania State Committee</w:t>
            </w:r>
          </w:p>
        </w:tc>
      </w:tr>
      <w:tr w:rsidR="00B93682" w:rsidRPr="00E05D60" w14:paraId="390A7670"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9B0A72E"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Early Entry to School Cross Sectoral Committee</w:t>
            </w:r>
          </w:p>
        </w:tc>
      </w:tr>
      <w:tr w:rsidR="00B93682" w:rsidRPr="00E05D60" w14:paraId="6770AAC6"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16E81A6"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ECU Stakeholder Reference Group</w:t>
            </w:r>
          </w:p>
        </w:tc>
      </w:tr>
      <w:tr w:rsidR="00B93682" w:rsidRPr="00E05D60" w14:paraId="067CE948"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854563A"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EYSAC (NETWORKING): Innovation Network Meeting</w:t>
            </w:r>
          </w:p>
        </w:tc>
      </w:tr>
      <w:tr w:rsidR="00B93682" w:rsidRPr="00E05D60" w14:paraId="17CC0196"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10E2C74"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F-6 Network Meeting</w:t>
            </w:r>
          </w:p>
        </w:tc>
      </w:tr>
      <w:tr w:rsidR="00B93682" w:rsidRPr="00E05D60" w14:paraId="3A158ED4"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86587C0"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Global Education Advisory Group</w:t>
            </w:r>
          </w:p>
        </w:tc>
      </w:tr>
      <w:tr w:rsidR="00B93682" w:rsidRPr="00E05D60" w14:paraId="1089B7FB"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8153471"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HALT Steering Committee - TRB</w:t>
            </w:r>
          </w:p>
        </w:tc>
      </w:tr>
      <w:tr w:rsidR="00B93682" w:rsidRPr="00E05D60" w14:paraId="2962D7B6"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E63E55D"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 xml:space="preserve">AIS Wellbeing Group </w:t>
            </w:r>
          </w:p>
        </w:tc>
      </w:tr>
      <w:tr w:rsidR="00B93682" w:rsidRPr="00E05D60" w14:paraId="48C6B373"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FFA1A10"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Inclusion Advisory Panel</w:t>
            </w:r>
          </w:p>
        </w:tc>
      </w:tr>
      <w:tr w:rsidR="00B93682" w:rsidRPr="00E05D60" w14:paraId="5031415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9DF223D"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ISA ECEC Working Group</w:t>
            </w:r>
          </w:p>
        </w:tc>
      </w:tr>
      <w:tr w:rsidR="00B93682" w:rsidRPr="00E05D60" w14:paraId="4B79B9E5"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0CA5B0BB"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LGBTQIA+ Working Group Committee</w:t>
            </w:r>
          </w:p>
        </w:tc>
      </w:tr>
      <w:tr w:rsidR="00B93682" w:rsidRPr="00E05D60" w14:paraId="21471543"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7DD565E"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Learning Environments Association (Tasmanian Chapter)</w:t>
            </w:r>
          </w:p>
        </w:tc>
      </w:tr>
      <w:tr w:rsidR="00B93682" w:rsidRPr="00E05D60" w14:paraId="1DA9F19A"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F077F43"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Lifting Literacy Working Group - IST representatives</w:t>
            </w:r>
          </w:p>
        </w:tc>
      </w:tr>
      <w:tr w:rsidR="00B93682" w:rsidRPr="00E05D60" w14:paraId="59BC057B"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BA666A2"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Lifting Literacy Cross Sector Working Croup</w:t>
            </w:r>
          </w:p>
        </w:tc>
      </w:tr>
      <w:tr w:rsidR="00B93682" w:rsidRPr="00E05D60" w14:paraId="18D562FC"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D2B151B"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NAPLAN OASC Committee</w:t>
            </w:r>
          </w:p>
        </w:tc>
      </w:tr>
      <w:tr w:rsidR="00B93682" w:rsidRPr="00E05D60" w14:paraId="22D0EF42"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D431D89"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NAPLAN PMWG Committee</w:t>
            </w:r>
          </w:p>
        </w:tc>
      </w:tr>
      <w:tr w:rsidR="00B93682" w:rsidRPr="00E05D60" w14:paraId="34839295"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4776C53"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NDIA Cross Sector schools / NDIS working group</w:t>
            </w:r>
          </w:p>
        </w:tc>
      </w:tr>
      <w:tr w:rsidR="00B93682" w:rsidRPr="00E05D60" w14:paraId="77BCC4E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69B1D38"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NAPLAN (AIS) Committee</w:t>
            </w:r>
          </w:p>
        </w:tc>
      </w:tr>
      <w:tr w:rsidR="00B93682" w:rsidRPr="00E05D60" w14:paraId="52EB3B0E"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FDBEBA1"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Move Well Eat Well Committee</w:t>
            </w:r>
          </w:p>
        </w:tc>
      </w:tr>
      <w:tr w:rsidR="00B93682" w:rsidRPr="00E05D60" w14:paraId="741D97F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5457170"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My Future Strategic Working Groups</w:t>
            </w:r>
          </w:p>
        </w:tc>
      </w:tr>
      <w:tr w:rsidR="00B93682" w:rsidRPr="00E05D60" w14:paraId="4215273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E5D0853"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Positive Partnerships Committee Member</w:t>
            </w:r>
          </w:p>
        </w:tc>
      </w:tr>
      <w:tr w:rsidR="00B93682" w:rsidRPr="00E05D60" w14:paraId="1947C30D"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08DC192"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Reconciliation TAS Committee</w:t>
            </w:r>
          </w:p>
        </w:tc>
      </w:tr>
      <w:tr w:rsidR="00B93682" w:rsidRPr="00E05D60" w14:paraId="6F062BED" w14:textId="77777777" w:rsidTr="002441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7112885C"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Safe Homes, Safe Families</w:t>
            </w:r>
          </w:p>
        </w:tc>
      </w:tr>
      <w:tr w:rsidR="00B93682" w:rsidRPr="00E05D60" w14:paraId="7DD013C0" w14:textId="77777777" w:rsidTr="002441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5AD022B3"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Seasons for Life Advisory Committee</w:t>
            </w:r>
          </w:p>
        </w:tc>
      </w:tr>
      <w:tr w:rsidR="00B93682" w:rsidRPr="00E05D60" w14:paraId="402CFC5F"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292AE14" w14:textId="77777777" w:rsidR="00B93682" w:rsidRPr="00244139" w:rsidRDefault="00B93682" w:rsidP="001A4B9E">
            <w:pPr>
              <w:rPr>
                <w:rFonts w:asciiTheme="minorHAnsi" w:hAnsiTheme="minorHAnsi" w:cstheme="minorHAnsi"/>
                <w:b w:val="0"/>
                <w:bCs w:val="0"/>
                <w:color w:val="000000"/>
                <w:sz w:val="22"/>
                <w:szCs w:val="22"/>
                <w:lang w:eastAsia="en-GB"/>
              </w:rPr>
            </w:pPr>
            <w:r w:rsidRPr="00244139">
              <w:rPr>
                <w:rFonts w:asciiTheme="minorHAnsi" w:hAnsiTheme="minorHAnsi" w:cstheme="minorHAnsi"/>
                <w:b w:val="0"/>
                <w:bCs w:val="0"/>
                <w:color w:val="000000"/>
                <w:sz w:val="22"/>
                <w:szCs w:val="22"/>
                <w:lang w:eastAsia="en-GB"/>
              </w:rPr>
              <w:t>Smoke Free Young People Committee Member</w:t>
            </w:r>
          </w:p>
        </w:tc>
      </w:tr>
      <w:tr w:rsidR="00B93682" w:rsidRPr="00E05D60" w14:paraId="18BDEF69"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8DAB0D1"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Stop Bullying Stakeholders Group</w:t>
            </w:r>
          </w:p>
        </w:tc>
      </w:tr>
      <w:tr w:rsidR="00B93682" w:rsidRPr="00E05D60" w14:paraId="25FF2E7E"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9964C70"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Study Tasmania Working Group</w:t>
            </w:r>
          </w:p>
        </w:tc>
      </w:tr>
      <w:tr w:rsidR="00B93682" w:rsidRPr="00E05D60" w14:paraId="3742CB45"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9A76E64"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26 Ten Literacy</w:t>
            </w:r>
          </w:p>
        </w:tc>
      </w:tr>
      <w:tr w:rsidR="00B93682" w:rsidRPr="00E05D60" w14:paraId="09CAA2F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87CE0D9"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lastRenderedPageBreak/>
              <w:t>TASC Exam Centre Working Reference Committee</w:t>
            </w:r>
          </w:p>
        </w:tc>
      </w:tr>
      <w:tr w:rsidR="00B93682" w:rsidRPr="00E05D60" w14:paraId="7158325F"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DDA0E02"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TASC Framework Advisory Council</w:t>
            </w:r>
          </w:p>
        </w:tc>
      </w:tr>
      <w:tr w:rsidR="00B93682" w:rsidRPr="00E05D60" w14:paraId="6899E697"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5F9169EF"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TASC Accreditation Advisory Committee</w:t>
            </w:r>
          </w:p>
        </w:tc>
      </w:tr>
      <w:tr w:rsidR="00B93682" w:rsidRPr="00E05D60" w14:paraId="16E9ADE5"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733016DA"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UTAS Schools &amp; Community Engagement Advisory Committee</w:t>
            </w:r>
          </w:p>
        </w:tc>
      </w:tr>
      <w:tr w:rsidR="00B93682" w:rsidRPr="00E05D60" w14:paraId="0EF88D46"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1DC0F80B"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Universal Access to Early Learning Co-Design Planning Group</w:t>
            </w:r>
          </w:p>
        </w:tc>
      </w:tr>
      <w:tr w:rsidR="00B93682" w:rsidRPr="00E05D60" w14:paraId="58FE6F50"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705070A5"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Project Committee- Curriculum, Assessment and Teaching WG</w:t>
            </w:r>
          </w:p>
        </w:tc>
      </w:tr>
      <w:tr w:rsidR="00B93682" w:rsidRPr="00E05D60" w14:paraId="2D88BF62"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34013631"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Packages of Learning Steering Committee</w:t>
            </w:r>
          </w:p>
        </w:tc>
      </w:tr>
      <w:tr w:rsidR="00B93682" w:rsidRPr="00E05D60" w14:paraId="3D37E65E"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7222D450"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Project Team Working Group</w:t>
            </w:r>
          </w:p>
        </w:tc>
      </w:tr>
      <w:tr w:rsidR="00B93682" w:rsidRPr="00E05D60" w14:paraId="60BA408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48D6DCE"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Project Steering Committee</w:t>
            </w:r>
          </w:p>
        </w:tc>
      </w:tr>
      <w:tr w:rsidR="00B93682" w:rsidRPr="00E05D60" w14:paraId="0281ADC0"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449E922"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Workforce Support Working Group Committee</w:t>
            </w:r>
          </w:p>
        </w:tc>
      </w:tr>
      <w:tr w:rsidR="00B93682" w:rsidRPr="00E05D60" w14:paraId="658CF070"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43F33D8C"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Project VET/VL Sub-Committee</w:t>
            </w:r>
          </w:p>
        </w:tc>
      </w:tr>
      <w:tr w:rsidR="00B93682" w:rsidRPr="00E05D60" w14:paraId="35252711"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AF0DB97"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Data Working Group</w:t>
            </w:r>
          </w:p>
        </w:tc>
      </w:tr>
      <w:tr w:rsidR="00B93682" w:rsidRPr="00E05D60" w14:paraId="79B498A4"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D5890B6"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Assessment Working Group and Sub Group</w:t>
            </w:r>
          </w:p>
        </w:tc>
      </w:tr>
      <w:tr w:rsidR="00B93682" w:rsidRPr="00E05D60" w14:paraId="534DEFF1"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2050B574"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Project Committee (ALP)</w:t>
            </w:r>
          </w:p>
        </w:tc>
      </w:tr>
      <w:tr w:rsidR="00B93682" w:rsidRPr="00E05D60" w14:paraId="043E83FA" w14:textId="77777777" w:rsidTr="0024413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FFAD15B"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Years 9-12 CAVLAG Project Team Working Group</w:t>
            </w:r>
          </w:p>
        </w:tc>
      </w:tr>
      <w:tr w:rsidR="00B93682" w:rsidRPr="00E05D60" w14:paraId="27595248" w14:textId="77777777" w:rsidTr="002441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20" w:type="dxa"/>
            <w:tcBorders>
              <w:top w:val="single" w:sz="4" w:space="0" w:color="auto"/>
              <w:left w:val="single" w:sz="4" w:space="0" w:color="auto"/>
              <w:bottom w:val="single" w:sz="4" w:space="0" w:color="auto"/>
              <w:right w:val="single" w:sz="4" w:space="0" w:color="auto"/>
            </w:tcBorders>
            <w:shd w:val="clear" w:color="auto" w:fill="auto"/>
            <w:noWrap/>
            <w:hideMark/>
          </w:tcPr>
          <w:p w14:paraId="6D59C14B" w14:textId="77777777" w:rsidR="00B93682" w:rsidRPr="00244139" w:rsidRDefault="00B93682" w:rsidP="001A4B9E">
            <w:pPr>
              <w:rPr>
                <w:rFonts w:asciiTheme="minorHAnsi" w:hAnsiTheme="minorHAnsi" w:cstheme="minorHAnsi"/>
                <w:b w:val="0"/>
                <w:bCs w:val="0"/>
                <w:sz w:val="22"/>
                <w:szCs w:val="22"/>
                <w:lang w:eastAsia="en-GB"/>
              </w:rPr>
            </w:pPr>
            <w:r w:rsidRPr="00244139">
              <w:rPr>
                <w:rFonts w:asciiTheme="minorHAnsi" w:hAnsiTheme="minorHAnsi" w:cstheme="minorHAnsi"/>
                <w:b w:val="0"/>
                <w:bCs w:val="0"/>
                <w:sz w:val="22"/>
                <w:szCs w:val="22"/>
                <w:lang w:eastAsia="en-GB"/>
              </w:rPr>
              <w:t>Youth Engagement in Education &amp; Training Working Group</w:t>
            </w:r>
          </w:p>
        </w:tc>
      </w:tr>
    </w:tbl>
    <w:p w14:paraId="29D80459" w14:textId="0EF4BAA3" w:rsidR="00B93682" w:rsidRDefault="001A4B9E" w:rsidP="002F16F2">
      <w:pPr>
        <w:rPr>
          <w:rFonts w:ascii="Calibri Light" w:hAnsi="Calibri Light" w:cs="Calibri Light"/>
        </w:rPr>
      </w:pPr>
      <w:r>
        <w:rPr>
          <w:rFonts w:ascii="Calibri Light" w:hAnsi="Calibri Light" w:cs="Calibri Light"/>
        </w:rPr>
        <w:br w:type="textWrapping" w:clear="all"/>
      </w:r>
    </w:p>
    <w:p w14:paraId="4D4B05EB" w14:textId="77777777" w:rsidR="004C322E" w:rsidRPr="0007277C" w:rsidRDefault="004C322E" w:rsidP="004C322E">
      <w:pPr>
        <w:spacing w:line="240" w:lineRule="auto"/>
        <w:rPr>
          <w:rFonts w:cstheme="minorHAnsi"/>
          <w:color w:val="000000" w:themeColor="text1"/>
        </w:rPr>
      </w:pPr>
      <w:r w:rsidRPr="0007277C">
        <w:rPr>
          <w:rFonts w:cstheme="minorHAnsi"/>
          <w:color w:val="000000" w:themeColor="text1"/>
        </w:rPr>
        <w:t>Of the projects in this Annual Report that addressed national priorities the following also addressed improvement directions in the bilateral agreement:</w:t>
      </w:r>
    </w:p>
    <w:p w14:paraId="522EDE03"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NCCD</w:t>
      </w:r>
    </w:p>
    <w:p w14:paraId="6B080A87"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NAPLAN</w:t>
      </w:r>
    </w:p>
    <w:p w14:paraId="2E88DD66"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Governance and Financial Management</w:t>
      </w:r>
    </w:p>
    <w:p w14:paraId="53A24B60"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Quality Teaching</w:t>
      </w:r>
    </w:p>
    <w:p w14:paraId="143279FE"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Supporting teaching, school leadership and school improvement</w:t>
      </w:r>
    </w:p>
    <w:p w14:paraId="6F7ED020" w14:textId="77777777" w:rsidR="004C322E" w:rsidRPr="0007277C" w:rsidRDefault="004C322E" w:rsidP="004C322E">
      <w:pPr>
        <w:pStyle w:val="ListParagraph"/>
        <w:numPr>
          <w:ilvl w:val="0"/>
          <w:numId w:val="22"/>
        </w:numPr>
        <w:spacing w:line="240" w:lineRule="auto"/>
        <w:rPr>
          <w:rFonts w:cstheme="minorHAnsi"/>
          <w:color w:val="000000" w:themeColor="text1"/>
        </w:rPr>
      </w:pPr>
      <w:r w:rsidRPr="0007277C">
        <w:rPr>
          <w:rFonts w:cstheme="minorHAnsi"/>
          <w:color w:val="000000" w:themeColor="text1"/>
        </w:rPr>
        <w:t>Enhancing the National Evidence Base</w:t>
      </w:r>
    </w:p>
    <w:p w14:paraId="6F034712" w14:textId="77777777" w:rsidR="004C322E" w:rsidRDefault="004C322E" w:rsidP="004C322E">
      <w:pPr>
        <w:spacing w:line="240" w:lineRule="auto"/>
        <w:rPr>
          <w:rFonts w:cstheme="minorHAnsi"/>
          <w:color w:val="000000" w:themeColor="text1"/>
        </w:rPr>
      </w:pPr>
      <w:r w:rsidRPr="0007277C">
        <w:rPr>
          <w:rFonts w:cstheme="minorHAnsi"/>
          <w:color w:val="000000" w:themeColor="text1"/>
        </w:rPr>
        <w:t>The consultation on the bilateral agreement influenced the projects included in the 2019-2022 strategic plan but subsequent consultations with the state government have not resulted in a change to the current outcomes or extended the scope of any of our activities.</w:t>
      </w:r>
    </w:p>
    <w:p w14:paraId="41CE1078" w14:textId="77777777" w:rsidR="004C322E" w:rsidRPr="00C8677B" w:rsidRDefault="004C322E" w:rsidP="002F16F2">
      <w:pPr>
        <w:rPr>
          <w:rFonts w:ascii="Calibri Light" w:hAnsi="Calibri Light" w:cs="Calibri Light"/>
        </w:rPr>
      </w:pPr>
    </w:p>
    <w:p w14:paraId="3DE9E8EA" w14:textId="77777777" w:rsidR="001E532A" w:rsidRDefault="001E532A">
      <w:pPr>
        <w:rPr>
          <w:color w:val="000000" w:themeColor="text1"/>
        </w:rPr>
        <w:sectPr w:rsidR="001E532A" w:rsidSect="001E532A">
          <w:pgSz w:w="11906" w:h="16838" w:code="9"/>
          <w:pgMar w:top="709" w:right="1134" w:bottom="1418" w:left="568" w:header="709" w:footer="708" w:gutter="0"/>
          <w:cols w:space="708"/>
          <w:docGrid w:linePitch="360"/>
        </w:sectPr>
      </w:pPr>
    </w:p>
    <w:p w14:paraId="60803025" w14:textId="2D91D7EB" w:rsidR="002703BC" w:rsidRPr="0007277C" w:rsidRDefault="00421CCD" w:rsidP="002B3CBC">
      <w:pPr>
        <w:spacing w:line="240" w:lineRule="auto"/>
        <w:jc w:val="center"/>
        <w:rPr>
          <w:rFonts w:cstheme="minorHAnsi"/>
          <w:b/>
          <w:bCs/>
          <w:u w:val="single"/>
        </w:rPr>
      </w:pPr>
      <w:r w:rsidRPr="0007277C">
        <w:rPr>
          <w:rFonts w:cstheme="minorHAnsi"/>
          <w:b/>
          <w:bCs/>
          <w:u w:val="single"/>
        </w:rPr>
        <w:lastRenderedPageBreak/>
        <w:t>Project</w:t>
      </w:r>
      <w:r w:rsidR="00794142" w:rsidRPr="0007277C">
        <w:rPr>
          <w:rFonts w:cstheme="minorHAnsi"/>
          <w:b/>
          <w:bCs/>
          <w:u w:val="single"/>
        </w:rPr>
        <w:t xml:space="preserve"> </w:t>
      </w:r>
      <w:r w:rsidR="002A42DD" w:rsidRPr="0007277C">
        <w:rPr>
          <w:rFonts w:cstheme="minorHAnsi"/>
          <w:b/>
          <w:bCs/>
          <w:u w:val="single"/>
        </w:rPr>
        <w:t>Report</w:t>
      </w:r>
    </w:p>
    <w:p w14:paraId="635C5E81" w14:textId="58758A54" w:rsidR="002E15FC" w:rsidRPr="0007277C" w:rsidRDefault="007757A5" w:rsidP="002B3CBC">
      <w:pPr>
        <w:spacing w:line="240" w:lineRule="auto"/>
        <w:rPr>
          <w:rFonts w:cstheme="minorHAnsi"/>
          <w:color w:val="000000" w:themeColor="text1"/>
        </w:rPr>
      </w:pPr>
      <w:r w:rsidRPr="0007277C">
        <w:rPr>
          <w:rFonts w:cstheme="minorHAnsi"/>
        </w:rPr>
        <w:t xml:space="preserve">The project activities and their expected outcomes are based on the objectives outlined in the strategic plan. </w:t>
      </w:r>
      <w:r w:rsidRPr="0007277C">
        <w:rPr>
          <w:rFonts w:cstheme="minorHAnsi"/>
          <w:color w:val="000000" w:themeColor="text1"/>
        </w:rPr>
        <w:t xml:space="preserve">All objectives outlined in the strategic plan have been achieved in 2023. The project outcomes have been achieved by group professional learning and direct support to individual schools by IST’s two Education Consultants (curriculum, teaching, assessment, NAPLAN, school improvement), our two Inclusive Education Consultants (NCCD, SWD, differentiation) and IST’s Executive Director (Governance and Leadership). </w:t>
      </w:r>
      <w:r w:rsidR="00901F0A" w:rsidRPr="0007277C">
        <w:rPr>
          <w:rFonts w:cstheme="minorHAnsi"/>
          <w:color w:val="000000" w:themeColor="text1"/>
        </w:rPr>
        <w:t>The details of 2023 projects and activities are as follows:</w:t>
      </w:r>
    </w:p>
    <w:tbl>
      <w:tblPr>
        <w:tblStyle w:val="TableGrid"/>
        <w:tblW w:w="0" w:type="auto"/>
        <w:jc w:val="center"/>
        <w:tblLook w:val="04A0" w:firstRow="1" w:lastRow="0" w:firstColumn="1" w:lastColumn="0" w:noHBand="0" w:noVBand="1"/>
      </w:tblPr>
      <w:tblGrid>
        <w:gridCol w:w="2268"/>
        <w:gridCol w:w="3716"/>
        <w:gridCol w:w="3016"/>
        <w:gridCol w:w="2787"/>
        <w:gridCol w:w="2914"/>
      </w:tblGrid>
      <w:tr w:rsidR="002B3CBC" w:rsidRPr="002B3CBC" w14:paraId="569A0683" w14:textId="77777777" w:rsidTr="002B3CBC">
        <w:trPr>
          <w:cantSplit/>
          <w:tblHeader/>
          <w:jc w:val="center"/>
        </w:trPr>
        <w:tc>
          <w:tcPr>
            <w:tcW w:w="2268" w:type="dxa"/>
            <w:shd w:val="clear" w:color="auto" w:fill="auto"/>
          </w:tcPr>
          <w:p w14:paraId="6EF63D51" w14:textId="77777777" w:rsidR="00B35511" w:rsidRPr="002B3CBC" w:rsidRDefault="00B35511" w:rsidP="00104FE9">
            <w:pPr>
              <w:pStyle w:val="ListParagraph"/>
              <w:spacing w:before="240" w:after="120"/>
              <w:ind w:left="357"/>
              <w:rPr>
                <w:rFonts w:cstheme="minorHAnsi"/>
                <w:b/>
                <w:bCs/>
              </w:rPr>
            </w:pPr>
            <w:r w:rsidRPr="002B3CBC">
              <w:rPr>
                <w:rFonts w:cstheme="minorHAnsi"/>
                <w:b/>
                <w:bCs/>
                <w:shd w:val="clear" w:color="auto" w:fill="FFFFFF" w:themeFill="background1"/>
              </w:rPr>
              <w:t>Project title</w:t>
            </w:r>
          </w:p>
        </w:tc>
        <w:tc>
          <w:tcPr>
            <w:tcW w:w="3716" w:type="dxa"/>
            <w:shd w:val="clear" w:color="auto" w:fill="auto"/>
          </w:tcPr>
          <w:p w14:paraId="779B480E" w14:textId="77777777" w:rsidR="00B35511" w:rsidRPr="002B3CBC" w:rsidRDefault="00B35511" w:rsidP="00104FE9">
            <w:pPr>
              <w:pStyle w:val="ListParagraph"/>
              <w:spacing w:before="240" w:after="120"/>
              <w:ind w:left="357"/>
              <w:rPr>
                <w:rFonts w:cstheme="minorHAnsi"/>
                <w:b/>
                <w:bCs/>
              </w:rPr>
            </w:pPr>
            <w:r w:rsidRPr="002B3CBC">
              <w:rPr>
                <w:rFonts w:cstheme="minorHAnsi"/>
                <w:b/>
                <w:bCs/>
                <w:shd w:val="clear" w:color="auto" w:fill="FFFFFF" w:themeFill="background1"/>
              </w:rPr>
              <w:t>Project description and activities</w:t>
            </w:r>
          </w:p>
        </w:tc>
        <w:tc>
          <w:tcPr>
            <w:tcW w:w="3016" w:type="dxa"/>
            <w:shd w:val="clear" w:color="auto" w:fill="auto"/>
          </w:tcPr>
          <w:p w14:paraId="1B283634" w14:textId="77777777" w:rsidR="00B35511" w:rsidRPr="002B3CBC" w:rsidRDefault="00B35511" w:rsidP="00104FE9">
            <w:pPr>
              <w:pStyle w:val="ListParagraph"/>
              <w:spacing w:before="240" w:after="120"/>
              <w:ind w:left="357"/>
              <w:rPr>
                <w:rFonts w:cstheme="minorHAnsi"/>
                <w:b/>
                <w:bCs/>
                <w:shd w:val="clear" w:color="auto" w:fill="FFFFFF" w:themeFill="background1"/>
              </w:rPr>
            </w:pPr>
            <w:r w:rsidRPr="002B3CBC">
              <w:rPr>
                <w:rFonts w:cstheme="minorHAnsi"/>
                <w:b/>
                <w:bCs/>
                <w:shd w:val="clear" w:color="auto" w:fill="FFFFFF" w:themeFill="background1"/>
              </w:rPr>
              <w:t>Expected outcomes/</w:t>
            </w:r>
          </w:p>
          <w:p w14:paraId="1F1E5E14" w14:textId="5F57A63D" w:rsidR="00B35511" w:rsidRPr="002B3CBC" w:rsidRDefault="00B35511" w:rsidP="004C322E">
            <w:pPr>
              <w:pStyle w:val="ListParagraph"/>
              <w:spacing w:before="240" w:after="120"/>
              <w:ind w:left="357"/>
              <w:rPr>
                <w:rFonts w:cstheme="minorHAnsi"/>
                <w:b/>
                <w:bCs/>
              </w:rPr>
            </w:pPr>
            <w:r w:rsidRPr="002B3CBC">
              <w:rPr>
                <w:rFonts w:cstheme="minorHAnsi"/>
                <w:b/>
                <w:bCs/>
                <w:shd w:val="clear" w:color="auto" w:fill="FFFFFF" w:themeFill="background1"/>
              </w:rPr>
              <w:t>Overall achievements</w:t>
            </w:r>
          </w:p>
        </w:tc>
        <w:tc>
          <w:tcPr>
            <w:tcW w:w="2787" w:type="dxa"/>
            <w:shd w:val="clear" w:color="auto" w:fill="auto"/>
          </w:tcPr>
          <w:p w14:paraId="6B0BEF71" w14:textId="77777777" w:rsidR="00B35511" w:rsidRPr="002B3CBC" w:rsidRDefault="00B35511" w:rsidP="00104FE9">
            <w:pPr>
              <w:pStyle w:val="ListParagraph"/>
              <w:spacing w:before="120" w:after="120"/>
              <w:ind w:left="360"/>
              <w:rPr>
                <w:rFonts w:cstheme="minorHAnsi"/>
                <w:b/>
                <w:bCs/>
              </w:rPr>
            </w:pPr>
            <w:r w:rsidRPr="002B3CBC">
              <w:rPr>
                <w:rFonts w:cstheme="minorHAnsi"/>
                <w:b/>
                <w:bCs/>
              </w:rPr>
              <w:t>Indicators of success</w:t>
            </w:r>
          </w:p>
          <w:p w14:paraId="123F5501" w14:textId="722439B3" w:rsidR="00B35511" w:rsidRPr="002B3CBC" w:rsidRDefault="00B35511" w:rsidP="00D74135">
            <w:pPr>
              <w:spacing w:before="120" w:after="120"/>
              <w:rPr>
                <w:rFonts w:cstheme="minorHAnsi"/>
                <w:b/>
                <w:bCs/>
              </w:rPr>
            </w:pPr>
          </w:p>
        </w:tc>
        <w:tc>
          <w:tcPr>
            <w:tcW w:w="2914" w:type="dxa"/>
            <w:shd w:val="clear" w:color="auto" w:fill="auto"/>
          </w:tcPr>
          <w:p w14:paraId="22ACB49F" w14:textId="77777777" w:rsidR="00B35511" w:rsidRPr="002B3CBC" w:rsidRDefault="00B35511" w:rsidP="00104FE9">
            <w:pPr>
              <w:pStyle w:val="ListParagraph"/>
              <w:ind w:left="357"/>
              <w:rPr>
                <w:rFonts w:cstheme="minorHAnsi"/>
                <w:b/>
                <w:bCs/>
              </w:rPr>
            </w:pPr>
            <w:r w:rsidRPr="002B3CBC">
              <w:rPr>
                <w:rFonts w:cstheme="minorHAnsi"/>
                <w:b/>
                <w:bCs/>
              </w:rPr>
              <w:t xml:space="preserve">List any additional or variations of Activities undertaken/Achieved outcomes </w:t>
            </w:r>
          </w:p>
        </w:tc>
      </w:tr>
      <w:tr w:rsidR="002B3CBC" w:rsidRPr="002B3CBC" w14:paraId="47DC2421" w14:textId="77777777" w:rsidTr="002B3CBC">
        <w:trPr>
          <w:jc w:val="center"/>
        </w:trPr>
        <w:tc>
          <w:tcPr>
            <w:tcW w:w="2268" w:type="dxa"/>
            <w:shd w:val="clear" w:color="auto" w:fill="auto"/>
          </w:tcPr>
          <w:p w14:paraId="07EAEB40" w14:textId="77777777" w:rsidR="00647936" w:rsidRPr="002B3CBC" w:rsidRDefault="00E92A0F" w:rsidP="00E92A0F">
            <w:pPr>
              <w:spacing w:before="120" w:after="120"/>
              <w:rPr>
                <w:rFonts w:cstheme="minorHAnsi"/>
                <w:b/>
                <w:bCs/>
              </w:rPr>
            </w:pPr>
            <w:r w:rsidRPr="002B3CBC">
              <w:rPr>
                <w:rFonts w:cstheme="minorHAnsi"/>
                <w:b/>
                <w:bCs/>
              </w:rPr>
              <w:t xml:space="preserve">Contribute to national effort and discussions and effort regarding learning progressions, formative assessment and the review of senior secondary education. </w:t>
            </w:r>
          </w:p>
          <w:p w14:paraId="2FE96E8C" w14:textId="5A4FB291" w:rsidR="00E92A0F" w:rsidRPr="002B3CBC" w:rsidRDefault="00E92A0F" w:rsidP="00E92A0F">
            <w:pPr>
              <w:spacing w:before="120" w:after="120"/>
              <w:rPr>
                <w:rFonts w:cstheme="minorHAnsi"/>
              </w:rPr>
            </w:pPr>
            <w:r w:rsidRPr="002B3CBC">
              <w:rPr>
                <w:rFonts w:cstheme="minorHAnsi"/>
                <w:b/>
                <w:bCs/>
              </w:rPr>
              <w:t>Improve</w:t>
            </w:r>
            <w:r w:rsidRPr="002B3CBC">
              <w:rPr>
                <w:rFonts w:cstheme="minorHAnsi"/>
              </w:rPr>
              <w:t xml:space="preserve"> </w:t>
            </w:r>
            <w:r w:rsidRPr="002B3CBC">
              <w:rPr>
                <w:rFonts w:cstheme="minorHAnsi"/>
                <w:b/>
                <w:bCs/>
              </w:rPr>
              <w:t>the quality of information on the Nationally Consistent Collection of Data on School Students with Disability and to improve the efficiency and integrity of the data collection</w:t>
            </w:r>
            <w:r w:rsidRPr="002B3CBC">
              <w:rPr>
                <w:rFonts w:cstheme="minorHAnsi"/>
              </w:rPr>
              <w:t>.</w:t>
            </w:r>
          </w:p>
        </w:tc>
        <w:tc>
          <w:tcPr>
            <w:tcW w:w="3716" w:type="dxa"/>
            <w:shd w:val="clear" w:color="auto" w:fill="auto"/>
          </w:tcPr>
          <w:p w14:paraId="683821C4" w14:textId="77777777" w:rsidR="005537D2" w:rsidRPr="002B3CBC" w:rsidRDefault="005537D2" w:rsidP="005537D2">
            <w:pPr>
              <w:rPr>
                <w:rFonts w:cstheme="minorHAnsi"/>
              </w:rPr>
            </w:pPr>
            <w:r w:rsidRPr="002B3CBC">
              <w:rPr>
                <w:rFonts w:cstheme="minorHAnsi"/>
              </w:rPr>
              <w:t>Through this project we will:</w:t>
            </w:r>
          </w:p>
          <w:p w14:paraId="4C743CDC" w14:textId="77777777" w:rsidR="005537D2" w:rsidRPr="002B3CBC" w:rsidRDefault="005537D2" w:rsidP="005537D2">
            <w:pPr>
              <w:numPr>
                <w:ilvl w:val="0"/>
                <w:numId w:val="25"/>
              </w:numPr>
              <w:rPr>
                <w:rFonts w:cstheme="minorHAnsi"/>
              </w:rPr>
            </w:pPr>
            <w:r w:rsidRPr="002B3CBC">
              <w:rPr>
                <w:rFonts w:cstheme="minorHAnsi"/>
              </w:rPr>
              <w:t>Continue to develop teacher skills and judgement in discerning NCCD Levels of adjustment through the provision of focussed PL and moderation opportunities</w:t>
            </w:r>
          </w:p>
          <w:p w14:paraId="2942AF93" w14:textId="224FA9E7" w:rsidR="00E92A0F" w:rsidRPr="002B3CBC" w:rsidRDefault="005537D2" w:rsidP="005537D2">
            <w:pPr>
              <w:pStyle w:val="ListParagraph"/>
              <w:numPr>
                <w:ilvl w:val="0"/>
                <w:numId w:val="25"/>
              </w:numPr>
              <w:spacing w:before="120" w:after="120"/>
              <w:rPr>
                <w:rFonts w:cstheme="minorHAnsi"/>
              </w:rPr>
            </w:pPr>
            <w:r w:rsidRPr="002B3CBC">
              <w:rPr>
                <w:rFonts w:cstheme="minorHAnsi"/>
              </w:rPr>
              <w:t>build teacher capacity for quality teaching and learning for students at risk of educational disadvantage as a result of disability through tailored support in individual schools.</w:t>
            </w:r>
          </w:p>
        </w:tc>
        <w:tc>
          <w:tcPr>
            <w:tcW w:w="3016" w:type="dxa"/>
            <w:shd w:val="clear" w:color="auto" w:fill="auto"/>
          </w:tcPr>
          <w:p w14:paraId="66A9E2EA" w14:textId="77777777" w:rsidR="000C3C88" w:rsidRPr="002B3CBC" w:rsidRDefault="000C3C88" w:rsidP="000C3C88">
            <w:pPr>
              <w:spacing w:before="120" w:after="120"/>
              <w:rPr>
                <w:rFonts w:cstheme="minorHAnsi"/>
              </w:rPr>
            </w:pPr>
            <w:r w:rsidRPr="002B3CBC">
              <w:rPr>
                <w:rFonts w:cstheme="minorHAnsi"/>
              </w:rPr>
              <w:t>Schools will be guided to:</w:t>
            </w:r>
          </w:p>
          <w:p w14:paraId="1E73193B" w14:textId="77777777" w:rsidR="000C3C88" w:rsidRPr="002B3CBC" w:rsidRDefault="000C3C88" w:rsidP="000C3C88">
            <w:pPr>
              <w:pStyle w:val="ListParagraph"/>
              <w:numPr>
                <w:ilvl w:val="0"/>
                <w:numId w:val="26"/>
              </w:numPr>
              <w:spacing w:before="120" w:after="120"/>
              <w:ind w:left="318" w:hanging="337"/>
              <w:rPr>
                <w:rFonts w:cstheme="minorHAnsi"/>
              </w:rPr>
            </w:pPr>
            <w:r w:rsidRPr="002B3CBC">
              <w:rPr>
                <w:rFonts w:cstheme="minorHAnsi"/>
              </w:rPr>
              <w:t xml:space="preserve">Demonstrate support to students with disabilities by incorporating quality teaching and learning approaches that are: </w:t>
            </w:r>
          </w:p>
          <w:p w14:paraId="409BA754"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Intensive</w:t>
            </w:r>
          </w:p>
          <w:p w14:paraId="2E6F1284"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Frequent</w:t>
            </w:r>
          </w:p>
          <w:p w14:paraId="762612FD"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 xml:space="preserve">Supportive and </w:t>
            </w:r>
          </w:p>
          <w:p w14:paraId="2DB3673A"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 xml:space="preserve">Individualised </w:t>
            </w:r>
          </w:p>
          <w:p w14:paraId="568BE486" w14:textId="7B8F1D22" w:rsidR="000C3C88" w:rsidRPr="004C322E" w:rsidRDefault="004C322E" w:rsidP="004C322E">
            <w:pPr>
              <w:pStyle w:val="ListParagraph"/>
              <w:spacing w:before="120" w:after="120"/>
              <w:ind w:left="0"/>
              <w:rPr>
                <w:rFonts w:cstheme="minorHAnsi"/>
                <w:b/>
                <w:bCs/>
              </w:rPr>
            </w:pPr>
            <w:r w:rsidRPr="004C322E">
              <w:rPr>
                <w:rFonts w:cstheme="minorHAnsi"/>
                <w:b/>
                <w:bCs/>
              </w:rPr>
              <w:t>Achieved</w:t>
            </w:r>
          </w:p>
          <w:p w14:paraId="00D8E93A" w14:textId="77777777" w:rsidR="000C3C88" w:rsidRPr="002B3CBC" w:rsidRDefault="000C3C88" w:rsidP="000C3C88">
            <w:pPr>
              <w:pStyle w:val="ListParagraph"/>
              <w:spacing w:before="120" w:after="120"/>
              <w:ind w:left="360"/>
              <w:rPr>
                <w:rFonts w:cstheme="minorHAnsi"/>
              </w:rPr>
            </w:pPr>
          </w:p>
          <w:p w14:paraId="4FCADB52" w14:textId="77777777" w:rsidR="000C3C88" w:rsidRPr="002B3CBC" w:rsidRDefault="000C3C88" w:rsidP="000C3C88">
            <w:pPr>
              <w:pStyle w:val="ListParagraph"/>
              <w:numPr>
                <w:ilvl w:val="0"/>
                <w:numId w:val="26"/>
              </w:numPr>
              <w:spacing w:before="120" w:after="120"/>
              <w:ind w:left="318" w:hanging="337"/>
              <w:rPr>
                <w:rFonts w:cstheme="minorHAnsi"/>
              </w:rPr>
            </w:pPr>
            <w:r w:rsidRPr="002B3CBC">
              <w:rPr>
                <w:rFonts w:cstheme="minorHAnsi"/>
              </w:rPr>
              <w:t>IST Consultants will guide schools to demonstrate the four elements of personalised learning through:</w:t>
            </w:r>
          </w:p>
          <w:p w14:paraId="344CAF2F"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collaboration and negotiation.</w:t>
            </w:r>
          </w:p>
          <w:p w14:paraId="7CE9621B"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assessment of individual needs.</w:t>
            </w:r>
          </w:p>
          <w:p w14:paraId="2065A351"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adjustments to curriculum, instruction and environment (as required)</w:t>
            </w:r>
          </w:p>
          <w:p w14:paraId="7637177D"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lastRenderedPageBreak/>
              <w:t>ongoing demonstration and evaluation of personalised learning.</w:t>
            </w:r>
          </w:p>
          <w:p w14:paraId="1D93097D" w14:textId="18E34D9D" w:rsidR="000C3C88" w:rsidRPr="007854F3" w:rsidRDefault="007854F3" w:rsidP="007854F3">
            <w:pPr>
              <w:pStyle w:val="ListParagraph"/>
              <w:spacing w:before="120" w:after="120"/>
              <w:ind w:left="0"/>
              <w:rPr>
                <w:rFonts w:cstheme="minorHAnsi"/>
                <w:b/>
                <w:bCs/>
              </w:rPr>
            </w:pPr>
            <w:r w:rsidRPr="007854F3">
              <w:rPr>
                <w:rFonts w:cstheme="minorHAnsi"/>
                <w:b/>
                <w:bCs/>
              </w:rPr>
              <w:t>Achieved</w:t>
            </w:r>
          </w:p>
          <w:p w14:paraId="368EC714" w14:textId="77777777" w:rsidR="000C3C88" w:rsidRPr="002B3CBC" w:rsidRDefault="000C3C88" w:rsidP="000C3C88">
            <w:pPr>
              <w:pStyle w:val="ListParagraph"/>
              <w:spacing w:before="120" w:after="120"/>
              <w:ind w:left="360"/>
              <w:rPr>
                <w:rFonts w:cstheme="minorHAnsi"/>
              </w:rPr>
            </w:pPr>
          </w:p>
          <w:p w14:paraId="3A8D1809" w14:textId="77777777" w:rsidR="000C3C88" w:rsidRPr="002B3CBC" w:rsidRDefault="000C3C88" w:rsidP="000C3C88">
            <w:pPr>
              <w:pStyle w:val="ListParagraph"/>
              <w:numPr>
                <w:ilvl w:val="0"/>
                <w:numId w:val="26"/>
              </w:numPr>
              <w:spacing w:before="120" w:after="120"/>
              <w:ind w:left="318" w:hanging="337"/>
              <w:rPr>
                <w:rFonts w:cstheme="minorHAnsi"/>
              </w:rPr>
            </w:pPr>
            <w:r w:rsidRPr="002B3CBC">
              <w:rPr>
                <w:rFonts w:cstheme="minorHAnsi"/>
              </w:rPr>
              <w:t>Guide and support schools to:</w:t>
            </w:r>
          </w:p>
          <w:p w14:paraId="51DFF440"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Develop detailed student IEP’s.</w:t>
            </w:r>
          </w:p>
          <w:p w14:paraId="2CDFCE90" w14:textId="71C8858D" w:rsidR="000C3C88" w:rsidRPr="007854F3" w:rsidRDefault="007854F3" w:rsidP="007854F3">
            <w:pPr>
              <w:spacing w:before="120" w:after="120"/>
              <w:rPr>
                <w:rFonts w:cstheme="minorHAnsi"/>
                <w:b/>
                <w:bCs/>
              </w:rPr>
            </w:pPr>
            <w:r w:rsidRPr="007854F3">
              <w:rPr>
                <w:rFonts w:cstheme="minorHAnsi"/>
                <w:b/>
                <w:bCs/>
              </w:rPr>
              <w:t>Achieved</w:t>
            </w:r>
          </w:p>
          <w:p w14:paraId="17AA1312" w14:textId="77777777" w:rsidR="000C3C88" w:rsidRPr="002B3CBC" w:rsidRDefault="000C3C88" w:rsidP="000C3C88">
            <w:pPr>
              <w:pStyle w:val="ListParagraph"/>
              <w:spacing w:before="120" w:after="120"/>
              <w:ind w:left="360"/>
              <w:rPr>
                <w:rFonts w:cstheme="minorHAnsi"/>
              </w:rPr>
            </w:pPr>
          </w:p>
          <w:p w14:paraId="72AA4884" w14:textId="77777777" w:rsidR="000C3C88" w:rsidRPr="002B3CBC" w:rsidRDefault="000C3C88" w:rsidP="000C3C88">
            <w:pPr>
              <w:pStyle w:val="ListParagraph"/>
              <w:numPr>
                <w:ilvl w:val="0"/>
                <w:numId w:val="26"/>
              </w:numPr>
              <w:spacing w:before="120" w:after="120"/>
              <w:ind w:left="318" w:hanging="337"/>
              <w:rPr>
                <w:rFonts w:cstheme="minorHAnsi"/>
              </w:rPr>
            </w:pPr>
            <w:r w:rsidRPr="002B3CBC">
              <w:rPr>
                <w:rFonts w:cstheme="minorHAnsi"/>
              </w:rPr>
              <w:t>Provide intensive instructional support to assist schools to demonstrate quality differentiated classroom incorporating;</w:t>
            </w:r>
          </w:p>
          <w:p w14:paraId="09ACEBE3"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Planning and providing opportunities for guided practice and positive, corrective feedback.</w:t>
            </w:r>
          </w:p>
          <w:p w14:paraId="49E22793" w14:textId="77777777" w:rsidR="000C3C88" w:rsidRPr="002B3CBC" w:rsidRDefault="000C3C88" w:rsidP="000C3C88">
            <w:pPr>
              <w:pStyle w:val="ListParagraph"/>
              <w:numPr>
                <w:ilvl w:val="0"/>
                <w:numId w:val="25"/>
              </w:numPr>
              <w:spacing w:before="120" w:after="120"/>
              <w:rPr>
                <w:rFonts w:cstheme="minorHAnsi"/>
              </w:rPr>
            </w:pPr>
            <w:r w:rsidRPr="002B3CBC">
              <w:rPr>
                <w:rFonts w:cstheme="minorHAnsi"/>
              </w:rPr>
              <w:t xml:space="preserve">Monitoring students’ progress. </w:t>
            </w:r>
          </w:p>
          <w:p w14:paraId="04151084" w14:textId="34B8585A" w:rsidR="000C3C88" w:rsidRPr="002B3CBC" w:rsidRDefault="000C3C88" w:rsidP="000C3C88">
            <w:pPr>
              <w:pStyle w:val="ListParagraph"/>
              <w:numPr>
                <w:ilvl w:val="0"/>
                <w:numId w:val="25"/>
              </w:numPr>
              <w:spacing w:before="120" w:after="120"/>
              <w:rPr>
                <w:rFonts w:cstheme="minorHAnsi"/>
              </w:rPr>
            </w:pPr>
            <w:r w:rsidRPr="002B3CBC">
              <w:rPr>
                <w:rFonts w:cstheme="minorHAnsi"/>
              </w:rPr>
              <w:t>Making evidence based instructional decisions.</w:t>
            </w:r>
          </w:p>
          <w:p w14:paraId="794D9F37" w14:textId="1DBB208E" w:rsidR="000C3C88" w:rsidRPr="007854F3" w:rsidRDefault="007854F3" w:rsidP="007854F3">
            <w:pPr>
              <w:pStyle w:val="ListParagraph"/>
              <w:spacing w:before="120" w:after="120"/>
              <w:ind w:left="0"/>
              <w:rPr>
                <w:rFonts w:cstheme="minorHAnsi"/>
                <w:b/>
                <w:bCs/>
              </w:rPr>
            </w:pPr>
            <w:r w:rsidRPr="007854F3">
              <w:rPr>
                <w:rFonts w:cstheme="minorHAnsi"/>
                <w:b/>
                <w:bCs/>
              </w:rPr>
              <w:t>Achieved</w:t>
            </w:r>
          </w:p>
          <w:p w14:paraId="499EFA23" w14:textId="77777777" w:rsidR="00E92A0F" w:rsidRDefault="00E92A0F" w:rsidP="00E92A0F">
            <w:pPr>
              <w:spacing w:before="120" w:after="120"/>
              <w:rPr>
                <w:rFonts w:cstheme="minorHAnsi"/>
              </w:rPr>
            </w:pPr>
          </w:p>
          <w:p w14:paraId="53FF2BDE" w14:textId="77777777" w:rsidR="004C322E" w:rsidRDefault="004C322E" w:rsidP="00E92A0F">
            <w:pPr>
              <w:spacing w:before="120" w:after="120"/>
              <w:rPr>
                <w:rFonts w:cstheme="minorHAnsi"/>
              </w:rPr>
            </w:pPr>
          </w:p>
          <w:p w14:paraId="7E567583" w14:textId="47AC1877" w:rsidR="004C322E" w:rsidRPr="002B3CBC" w:rsidRDefault="004C322E" w:rsidP="00E92A0F">
            <w:pPr>
              <w:spacing w:before="120" w:after="120"/>
              <w:rPr>
                <w:rFonts w:cstheme="minorHAnsi"/>
              </w:rPr>
            </w:pPr>
          </w:p>
        </w:tc>
        <w:tc>
          <w:tcPr>
            <w:tcW w:w="2787" w:type="dxa"/>
            <w:shd w:val="clear" w:color="auto" w:fill="auto"/>
          </w:tcPr>
          <w:p w14:paraId="6244C703" w14:textId="3266BA42" w:rsidR="007B62FA" w:rsidRPr="002B3CBC" w:rsidRDefault="00E92A0F" w:rsidP="00E92A0F">
            <w:pPr>
              <w:spacing w:after="120"/>
              <w:rPr>
                <w:rFonts w:cstheme="minorHAnsi"/>
              </w:rPr>
            </w:pPr>
            <w:r w:rsidRPr="002B3CBC">
              <w:rPr>
                <w:rFonts w:cstheme="minorHAnsi"/>
              </w:rPr>
              <w:lastRenderedPageBreak/>
              <w:t xml:space="preserve">In 2023, </w:t>
            </w:r>
            <w:r w:rsidR="00CE61E1" w:rsidRPr="002B3CBC">
              <w:rPr>
                <w:rFonts w:cstheme="minorHAnsi"/>
              </w:rPr>
              <w:t>100%</w:t>
            </w:r>
            <w:r w:rsidRPr="002B3CBC">
              <w:rPr>
                <w:rFonts w:cstheme="minorHAnsi"/>
              </w:rPr>
              <w:t xml:space="preserve"> of representative schools</w:t>
            </w:r>
            <w:r w:rsidR="000C3C88" w:rsidRPr="002B3CBC">
              <w:rPr>
                <w:rFonts w:cstheme="minorHAnsi"/>
              </w:rPr>
              <w:t xml:space="preserve"> (target was 80%)</w:t>
            </w:r>
            <w:r w:rsidRPr="002B3CBC">
              <w:rPr>
                <w:rFonts w:cstheme="minorHAnsi"/>
              </w:rPr>
              <w:t xml:space="preserve"> participated in meetings, webinars or individualised sessions specifically addressing the NCCD</w:t>
            </w:r>
            <w:r w:rsidR="00CE61E1" w:rsidRPr="002B3CBC">
              <w:rPr>
                <w:rFonts w:cstheme="minorHAnsi"/>
              </w:rPr>
              <w:t xml:space="preserve"> and/or differentiation for students with disability.</w:t>
            </w:r>
            <w:r w:rsidR="007B62FA" w:rsidRPr="002B3CBC">
              <w:rPr>
                <w:rFonts w:cstheme="minorHAnsi"/>
              </w:rPr>
              <w:t xml:space="preserve"> There were 288 participants from schools and almost all feedback forms indicated benefit toward improved skills and capacity. </w:t>
            </w:r>
          </w:p>
          <w:p w14:paraId="2519DFC3" w14:textId="77777777" w:rsidR="004C322E" w:rsidRDefault="004C322E" w:rsidP="00E92A0F">
            <w:pPr>
              <w:spacing w:after="120"/>
              <w:rPr>
                <w:rFonts w:cstheme="minorHAnsi"/>
              </w:rPr>
            </w:pPr>
          </w:p>
          <w:p w14:paraId="5336EF95" w14:textId="77777777" w:rsidR="004C322E" w:rsidRDefault="004C322E" w:rsidP="00E92A0F">
            <w:pPr>
              <w:spacing w:after="120"/>
              <w:rPr>
                <w:rFonts w:cstheme="minorHAnsi"/>
              </w:rPr>
            </w:pPr>
          </w:p>
          <w:p w14:paraId="6580F8A9" w14:textId="77777777" w:rsidR="004C322E" w:rsidRDefault="004C322E" w:rsidP="00E92A0F">
            <w:pPr>
              <w:spacing w:after="120"/>
              <w:rPr>
                <w:rFonts w:cstheme="minorHAnsi"/>
              </w:rPr>
            </w:pPr>
          </w:p>
          <w:p w14:paraId="165E450E" w14:textId="77777777" w:rsidR="004C322E" w:rsidRDefault="004C322E" w:rsidP="00E92A0F">
            <w:pPr>
              <w:spacing w:after="120"/>
              <w:rPr>
                <w:rFonts w:cstheme="minorHAnsi"/>
              </w:rPr>
            </w:pPr>
          </w:p>
          <w:p w14:paraId="46FBE0C2" w14:textId="77777777" w:rsidR="004C322E" w:rsidRDefault="004C322E" w:rsidP="00E92A0F">
            <w:pPr>
              <w:spacing w:after="120"/>
              <w:rPr>
                <w:rFonts w:cstheme="minorHAnsi"/>
              </w:rPr>
            </w:pPr>
          </w:p>
          <w:p w14:paraId="037B85B9" w14:textId="77777777" w:rsidR="004C322E" w:rsidRDefault="004C322E" w:rsidP="00E92A0F">
            <w:pPr>
              <w:spacing w:after="120"/>
              <w:rPr>
                <w:rFonts w:cstheme="minorHAnsi"/>
              </w:rPr>
            </w:pPr>
          </w:p>
          <w:p w14:paraId="1E5E9307" w14:textId="77777777" w:rsidR="004C322E" w:rsidRDefault="004C322E" w:rsidP="00E92A0F">
            <w:pPr>
              <w:spacing w:after="120"/>
              <w:rPr>
                <w:rFonts w:cstheme="minorHAnsi"/>
              </w:rPr>
            </w:pPr>
          </w:p>
          <w:p w14:paraId="548517C2" w14:textId="77777777" w:rsidR="004C322E" w:rsidRDefault="004C322E" w:rsidP="00E92A0F">
            <w:pPr>
              <w:spacing w:after="120"/>
              <w:rPr>
                <w:rFonts w:cstheme="minorHAnsi"/>
              </w:rPr>
            </w:pPr>
          </w:p>
          <w:p w14:paraId="2947D532" w14:textId="2EDCB3B7" w:rsidR="00E92A0F" w:rsidRPr="002B3CBC" w:rsidRDefault="00E92A0F" w:rsidP="00E92A0F">
            <w:pPr>
              <w:spacing w:after="120"/>
              <w:rPr>
                <w:rFonts w:cstheme="minorHAnsi"/>
              </w:rPr>
            </w:pPr>
            <w:r w:rsidRPr="002B3CBC">
              <w:rPr>
                <w:rFonts w:cstheme="minorHAnsi"/>
              </w:rPr>
              <w:lastRenderedPageBreak/>
              <w:t xml:space="preserve">IST </w:t>
            </w:r>
            <w:r w:rsidR="007B62FA" w:rsidRPr="002B3CBC">
              <w:rPr>
                <w:rFonts w:cstheme="minorHAnsi"/>
              </w:rPr>
              <w:t xml:space="preserve">Inclusive Education </w:t>
            </w:r>
            <w:r w:rsidRPr="002B3CBC">
              <w:rPr>
                <w:rFonts w:cstheme="minorHAnsi"/>
              </w:rPr>
              <w:t xml:space="preserve">Consultants </w:t>
            </w:r>
            <w:r w:rsidR="007B62FA" w:rsidRPr="002B3CBC">
              <w:rPr>
                <w:rFonts w:cstheme="minorHAnsi"/>
              </w:rPr>
              <w:t>m</w:t>
            </w:r>
            <w:r w:rsidRPr="002B3CBC">
              <w:rPr>
                <w:rFonts w:cstheme="minorHAnsi"/>
              </w:rPr>
              <w:t xml:space="preserve">ade </w:t>
            </w:r>
            <w:r w:rsidR="007B62FA" w:rsidRPr="002B3CBC">
              <w:rPr>
                <w:rFonts w:cstheme="minorHAnsi"/>
              </w:rPr>
              <w:t>347</w:t>
            </w:r>
            <w:r w:rsidRPr="002B3CBC">
              <w:rPr>
                <w:rFonts w:cstheme="minorHAnsi"/>
              </w:rPr>
              <w:t xml:space="preserve"> visits to </w:t>
            </w:r>
            <w:r w:rsidR="007B62FA" w:rsidRPr="002B3CBC">
              <w:rPr>
                <w:rFonts w:cstheme="minorHAnsi"/>
              </w:rPr>
              <w:t>100</w:t>
            </w:r>
            <w:r w:rsidRPr="002B3CBC">
              <w:rPr>
                <w:rFonts w:cstheme="minorHAnsi"/>
              </w:rPr>
              <w:t xml:space="preserve">% of Tasmanian independent schools, conducting in-school PL sessions, plus mentoring, coaching, planning support and help with </w:t>
            </w:r>
            <w:r w:rsidR="000C3C88" w:rsidRPr="002B3CBC">
              <w:rPr>
                <w:rFonts w:cstheme="minorHAnsi"/>
              </w:rPr>
              <w:t>moderation personalised learning,</w:t>
            </w:r>
            <w:r w:rsidR="000056AB" w:rsidRPr="002B3CBC">
              <w:rPr>
                <w:rFonts w:cstheme="minorHAnsi"/>
              </w:rPr>
              <w:t xml:space="preserve"> IEPs and integration in their planning of curriculum content, goals for student learning, varied and authentic assessment, differentiation and a purposeful sequence of teaching and learning aligned to the Australian Curriculum</w:t>
            </w:r>
            <w:r w:rsidRPr="002B3CBC">
              <w:rPr>
                <w:rFonts w:cstheme="minorHAnsi"/>
              </w:rPr>
              <w:t>.</w:t>
            </w:r>
          </w:p>
          <w:p w14:paraId="43CAA4B0" w14:textId="77777777" w:rsidR="00E92A0F" w:rsidRPr="002B3CBC" w:rsidRDefault="00E92A0F" w:rsidP="00E92A0F">
            <w:pPr>
              <w:spacing w:after="120"/>
              <w:rPr>
                <w:rFonts w:cstheme="minorHAnsi"/>
              </w:rPr>
            </w:pPr>
          </w:p>
          <w:p w14:paraId="501CD41B" w14:textId="77777777" w:rsidR="00E92A0F" w:rsidRPr="002B3CBC" w:rsidRDefault="00E92A0F" w:rsidP="00E92A0F">
            <w:pPr>
              <w:spacing w:after="120"/>
              <w:rPr>
                <w:rFonts w:cstheme="minorHAnsi"/>
              </w:rPr>
            </w:pPr>
          </w:p>
          <w:p w14:paraId="7D020212" w14:textId="77777777" w:rsidR="00E92A0F" w:rsidRPr="002B3CBC" w:rsidRDefault="00E92A0F" w:rsidP="00E92A0F">
            <w:pPr>
              <w:spacing w:after="120"/>
              <w:rPr>
                <w:rFonts w:cstheme="minorHAnsi"/>
              </w:rPr>
            </w:pPr>
          </w:p>
          <w:p w14:paraId="55E71DFF" w14:textId="77777777" w:rsidR="00E92A0F" w:rsidRPr="002B3CBC" w:rsidRDefault="00E92A0F" w:rsidP="00E92A0F">
            <w:pPr>
              <w:spacing w:before="120" w:after="120"/>
              <w:rPr>
                <w:rFonts w:cstheme="minorHAnsi"/>
              </w:rPr>
            </w:pPr>
          </w:p>
        </w:tc>
        <w:tc>
          <w:tcPr>
            <w:tcW w:w="2914" w:type="dxa"/>
            <w:shd w:val="clear" w:color="auto" w:fill="auto"/>
          </w:tcPr>
          <w:p w14:paraId="1E769FC6" w14:textId="77777777" w:rsidR="00E92A0F" w:rsidRPr="002B3CBC" w:rsidRDefault="00E92A0F" w:rsidP="00E92A0F">
            <w:pPr>
              <w:spacing w:before="120" w:after="120"/>
              <w:rPr>
                <w:rFonts w:cstheme="minorHAnsi"/>
              </w:rPr>
            </w:pPr>
          </w:p>
        </w:tc>
      </w:tr>
      <w:tr w:rsidR="002B3CBC" w:rsidRPr="002B3CBC" w14:paraId="1663298C" w14:textId="77777777" w:rsidTr="002B3CBC">
        <w:trPr>
          <w:jc w:val="center"/>
        </w:trPr>
        <w:tc>
          <w:tcPr>
            <w:tcW w:w="2268" w:type="dxa"/>
            <w:shd w:val="clear" w:color="auto" w:fill="auto"/>
          </w:tcPr>
          <w:p w14:paraId="667998A1" w14:textId="0A0296FB" w:rsidR="00E92A0F" w:rsidRPr="002B3CBC" w:rsidRDefault="00C53CF2" w:rsidP="00E92A0F">
            <w:pPr>
              <w:spacing w:before="120" w:after="120"/>
              <w:rPr>
                <w:rFonts w:cstheme="minorHAnsi"/>
                <w:b/>
                <w:bCs/>
              </w:rPr>
            </w:pPr>
            <w:r w:rsidRPr="002B3CBC">
              <w:rPr>
                <w:rFonts w:cstheme="minorHAnsi"/>
                <w:b/>
                <w:bCs/>
              </w:rPr>
              <w:lastRenderedPageBreak/>
              <w:t>Strengthening NAPLAN, including through bringing the test window forward to Term 1 from 2023 and offering schools the opportunity to opt-in to assessment of students’ ability in Science, Digital Literacy and Civics and Citizenship</w:t>
            </w:r>
          </w:p>
        </w:tc>
        <w:tc>
          <w:tcPr>
            <w:tcW w:w="3716" w:type="dxa"/>
            <w:shd w:val="clear" w:color="auto" w:fill="auto"/>
          </w:tcPr>
          <w:p w14:paraId="0D81254C" w14:textId="77777777" w:rsidR="005537D2" w:rsidRPr="002B3CBC" w:rsidRDefault="005537D2" w:rsidP="005537D2">
            <w:pPr>
              <w:pStyle w:val="ListParagraph"/>
              <w:numPr>
                <w:ilvl w:val="0"/>
                <w:numId w:val="12"/>
              </w:numPr>
              <w:spacing w:before="120" w:after="120"/>
              <w:ind w:left="455" w:hanging="425"/>
              <w:rPr>
                <w:rFonts w:cstheme="minorHAnsi"/>
              </w:rPr>
            </w:pPr>
            <w:r w:rsidRPr="002B3CBC">
              <w:rPr>
                <w:rFonts w:cstheme="minorHAnsi"/>
              </w:rPr>
              <w:t xml:space="preserve">Working in collaboration with the Tasmanian Department of Education, Education Performance Review (EPR), we will deliver support to all independent schools. This support will cover: </w:t>
            </w:r>
          </w:p>
          <w:p w14:paraId="2E807F18" w14:textId="77777777" w:rsidR="005537D2" w:rsidRPr="002B3CBC" w:rsidRDefault="005537D2" w:rsidP="005537D2">
            <w:pPr>
              <w:pStyle w:val="ListParagraph"/>
              <w:numPr>
                <w:ilvl w:val="0"/>
                <w:numId w:val="12"/>
              </w:numPr>
              <w:ind w:left="455" w:hanging="425"/>
              <w:rPr>
                <w:rFonts w:cstheme="minorHAnsi"/>
              </w:rPr>
            </w:pPr>
            <w:r w:rsidRPr="002B3CBC">
              <w:rPr>
                <w:rFonts w:cstheme="minorHAnsi"/>
              </w:rPr>
              <w:t xml:space="preserve">Provision of leadership, including high level strategic and practical advice and associated professional learning (PL) for all IST schools. </w:t>
            </w:r>
          </w:p>
          <w:p w14:paraId="12989530" w14:textId="77777777" w:rsidR="005537D2" w:rsidRPr="002B3CBC" w:rsidRDefault="005537D2" w:rsidP="005537D2">
            <w:pPr>
              <w:pStyle w:val="ListParagraph"/>
              <w:numPr>
                <w:ilvl w:val="0"/>
                <w:numId w:val="12"/>
              </w:numPr>
              <w:ind w:left="455" w:hanging="425"/>
              <w:rPr>
                <w:rFonts w:cstheme="minorHAnsi"/>
              </w:rPr>
            </w:pPr>
            <w:r w:rsidRPr="002B3CBC">
              <w:rPr>
                <w:rFonts w:cstheme="minorHAnsi"/>
              </w:rPr>
              <w:t>Circulars to ensure readiness to participate in NAPLAN 2023.</w:t>
            </w:r>
          </w:p>
          <w:p w14:paraId="02A00146" w14:textId="77777777" w:rsidR="005537D2" w:rsidRPr="002B3CBC" w:rsidRDefault="005537D2" w:rsidP="005537D2">
            <w:pPr>
              <w:pStyle w:val="ListParagraph"/>
              <w:numPr>
                <w:ilvl w:val="0"/>
                <w:numId w:val="12"/>
              </w:numPr>
              <w:ind w:left="455" w:hanging="425"/>
              <w:rPr>
                <w:rFonts w:cstheme="minorHAnsi"/>
              </w:rPr>
            </w:pPr>
            <w:r w:rsidRPr="002B3CBC">
              <w:rPr>
                <w:rFonts w:cstheme="minorHAnsi"/>
              </w:rPr>
              <w:t>Regular liaison with State and National colleagues - PMWG, ESA, and ERP through online communication and representation on all state-based Committees.</w:t>
            </w:r>
          </w:p>
          <w:p w14:paraId="61E139E5" w14:textId="4F5D7BB2" w:rsidR="00C53CF2" w:rsidRPr="002B3CBC" w:rsidRDefault="005537D2" w:rsidP="005537D2">
            <w:pPr>
              <w:pStyle w:val="ListParagraph"/>
              <w:spacing w:before="120" w:after="120"/>
              <w:ind w:left="380"/>
              <w:rPr>
                <w:rFonts w:cstheme="minorHAnsi"/>
              </w:rPr>
            </w:pPr>
            <w:r w:rsidRPr="002B3CBC">
              <w:rPr>
                <w:rFonts w:cstheme="minorHAnsi"/>
              </w:rPr>
              <w:t>Advice and support regarding privacy legislation, review and analysis regarding NAPLAN data. This assistance will be delivered through circulars and individual school visits, as received.</w:t>
            </w:r>
          </w:p>
        </w:tc>
        <w:tc>
          <w:tcPr>
            <w:tcW w:w="3016" w:type="dxa"/>
            <w:shd w:val="clear" w:color="auto" w:fill="auto"/>
          </w:tcPr>
          <w:p w14:paraId="76137FD1" w14:textId="77777777" w:rsidR="005537D2" w:rsidRPr="002B3CBC" w:rsidRDefault="005537D2" w:rsidP="005537D2">
            <w:pPr>
              <w:spacing w:before="120" w:after="120"/>
              <w:rPr>
                <w:rFonts w:cstheme="minorHAnsi"/>
              </w:rPr>
            </w:pPr>
            <w:r w:rsidRPr="002B3CBC">
              <w:rPr>
                <w:rFonts w:cstheme="minorHAnsi"/>
              </w:rPr>
              <w:t>IST staff will:</w:t>
            </w:r>
          </w:p>
          <w:p w14:paraId="651B5FD9" w14:textId="77777777" w:rsidR="005537D2" w:rsidRPr="002B3CBC" w:rsidRDefault="005537D2" w:rsidP="005537D2">
            <w:pPr>
              <w:numPr>
                <w:ilvl w:val="0"/>
                <w:numId w:val="25"/>
              </w:numPr>
              <w:spacing w:before="120" w:after="120"/>
              <w:rPr>
                <w:rFonts w:cstheme="minorHAnsi"/>
              </w:rPr>
            </w:pPr>
            <w:r w:rsidRPr="002B3CBC">
              <w:rPr>
                <w:rFonts w:cstheme="minorHAnsi"/>
              </w:rPr>
              <w:t>Accurately articulate and respond to any queries to assist schools to meet the requirements for participation in 2023 NAPLAN testing.</w:t>
            </w:r>
          </w:p>
          <w:p w14:paraId="1B7715D6" w14:textId="4D12E14F" w:rsidR="005537D2" w:rsidRPr="007854F3" w:rsidRDefault="007854F3" w:rsidP="007854F3">
            <w:pPr>
              <w:spacing w:before="120" w:after="120"/>
              <w:rPr>
                <w:rFonts w:cstheme="minorHAnsi"/>
                <w:b/>
                <w:bCs/>
              </w:rPr>
            </w:pPr>
            <w:r w:rsidRPr="007854F3">
              <w:rPr>
                <w:rFonts w:cstheme="minorHAnsi"/>
                <w:b/>
                <w:bCs/>
              </w:rPr>
              <w:t>Achieved</w:t>
            </w:r>
          </w:p>
          <w:p w14:paraId="6F9AF2C4" w14:textId="77777777" w:rsidR="005537D2" w:rsidRPr="002B3CBC" w:rsidRDefault="005537D2" w:rsidP="005537D2">
            <w:pPr>
              <w:spacing w:before="120" w:after="120"/>
              <w:ind w:left="360"/>
              <w:rPr>
                <w:rFonts w:cstheme="minorHAnsi"/>
              </w:rPr>
            </w:pPr>
          </w:p>
          <w:p w14:paraId="6638E976" w14:textId="77777777" w:rsidR="005537D2" w:rsidRPr="002B3CBC" w:rsidRDefault="005537D2" w:rsidP="005537D2">
            <w:pPr>
              <w:spacing w:before="120" w:after="120"/>
              <w:rPr>
                <w:rFonts w:cstheme="minorHAnsi"/>
              </w:rPr>
            </w:pPr>
            <w:r w:rsidRPr="002B3CBC">
              <w:rPr>
                <w:rFonts w:cstheme="minorHAnsi"/>
              </w:rPr>
              <w:t>Enhance principal’s, leadership teams, and individual teacher’s capacity to:</w:t>
            </w:r>
          </w:p>
          <w:p w14:paraId="306147B5" w14:textId="77777777" w:rsidR="005537D2" w:rsidRPr="002B3CBC" w:rsidRDefault="005537D2" w:rsidP="005537D2">
            <w:pPr>
              <w:numPr>
                <w:ilvl w:val="0"/>
                <w:numId w:val="25"/>
              </w:numPr>
              <w:spacing w:before="120" w:after="120"/>
              <w:rPr>
                <w:rFonts w:cstheme="minorHAnsi"/>
              </w:rPr>
            </w:pPr>
            <w:r w:rsidRPr="002B3CBC">
              <w:rPr>
                <w:rFonts w:cstheme="minorHAnsi"/>
              </w:rPr>
              <w:t>Track school progress over time and identify areas of need.</w:t>
            </w:r>
          </w:p>
          <w:p w14:paraId="1F08BD8D" w14:textId="77777777" w:rsidR="005537D2" w:rsidRPr="002B3CBC" w:rsidRDefault="005537D2" w:rsidP="005537D2">
            <w:pPr>
              <w:numPr>
                <w:ilvl w:val="0"/>
                <w:numId w:val="25"/>
              </w:numPr>
              <w:spacing w:before="120" w:after="120"/>
              <w:rPr>
                <w:rFonts w:cstheme="minorHAnsi"/>
              </w:rPr>
            </w:pPr>
            <w:r w:rsidRPr="002B3CBC">
              <w:rPr>
                <w:rFonts w:cstheme="minorHAnsi"/>
              </w:rPr>
              <w:t>Use data for objective, constructive feedback.</w:t>
            </w:r>
          </w:p>
          <w:p w14:paraId="31823397" w14:textId="2D5C990C" w:rsidR="00C53CF2" w:rsidRPr="002B3CBC" w:rsidRDefault="005537D2" w:rsidP="005537D2">
            <w:pPr>
              <w:pStyle w:val="ListParagraph"/>
              <w:numPr>
                <w:ilvl w:val="0"/>
                <w:numId w:val="25"/>
              </w:numPr>
              <w:spacing w:before="120" w:after="120"/>
              <w:rPr>
                <w:rFonts w:cstheme="minorHAnsi"/>
              </w:rPr>
            </w:pPr>
            <w:r w:rsidRPr="002B3CBC">
              <w:rPr>
                <w:rFonts w:cstheme="minorHAnsi"/>
              </w:rPr>
              <w:t>Set evidence informed goals for student, school and learning area outcomes, as requested</w:t>
            </w:r>
          </w:p>
          <w:p w14:paraId="630CD252" w14:textId="2AD6DB62" w:rsidR="00BD7E19" w:rsidRPr="000E0724" w:rsidRDefault="000E0724" w:rsidP="000E0724">
            <w:pPr>
              <w:spacing w:before="120" w:after="120"/>
              <w:rPr>
                <w:rFonts w:cstheme="minorHAnsi"/>
                <w:b/>
                <w:bCs/>
              </w:rPr>
            </w:pPr>
            <w:r w:rsidRPr="000E0724">
              <w:rPr>
                <w:rFonts w:cstheme="minorHAnsi"/>
                <w:b/>
                <w:bCs/>
              </w:rPr>
              <w:t>Achieved</w:t>
            </w:r>
          </w:p>
          <w:p w14:paraId="4553DD5E" w14:textId="77777777" w:rsidR="00BD7E19" w:rsidRPr="002B3CBC" w:rsidRDefault="00BD7E19" w:rsidP="00BD7E19">
            <w:pPr>
              <w:spacing w:before="120" w:after="120"/>
              <w:rPr>
                <w:rFonts w:cstheme="minorHAnsi"/>
              </w:rPr>
            </w:pPr>
          </w:p>
          <w:p w14:paraId="1876E521" w14:textId="60C2BFFA" w:rsidR="00E92A0F" w:rsidRPr="002B3CBC" w:rsidRDefault="00E92A0F" w:rsidP="00E92A0F">
            <w:pPr>
              <w:spacing w:before="120" w:after="120"/>
              <w:rPr>
                <w:rFonts w:cstheme="minorHAnsi"/>
              </w:rPr>
            </w:pPr>
          </w:p>
        </w:tc>
        <w:tc>
          <w:tcPr>
            <w:tcW w:w="2787" w:type="dxa"/>
            <w:shd w:val="clear" w:color="auto" w:fill="auto"/>
          </w:tcPr>
          <w:p w14:paraId="3E8169F4" w14:textId="738FCBF7" w:rsidR="00E92A0F" w:rsidRPr="002B3CBC" w:rsidRDefault="00894A27" w:rsidP="00E92A0F">
            <w:pPr>
              <w:spacing w:before="120" w:after="120"/>
              <w:rPr>
                <w:rFonts w:cstheme="minorHAnsi"/>
              </w:rPr>
            </w:pPr>
            <w:r w:rsidRPr="002B3CBC">
              <w:rPr>
                <w:rFonts w:cstheme="minorHAnsi"/>
              </w:rPr>
              <w:t xml:space="preserve">In 2023, 20% of representative schools participated in meetings, webinars or individualised sessions specifically </w:t>
            </w:r>
            <w:r w:rsidR="003C1626" w:rsidRPr="002B3CBC">
              <w:rPr>
                <w:rFonts w:cstheme="minorHAnsi"/>
              </w:rPr>
              <w:t xml:space="preserve">on </w:t>
            </w:r>
            <w:r w:rsidRPr="002B3CBC">
              <w:rPr>
                <w:rFonts w:cstheme="minorHAnsi"/>
              </w:rPr>
              <w:t>NAPLAN and utilisation of NAPLAN data. There were 48 participants from 7 schools and almost all feedback forms indicated benefit toward NAPLAN implementation and/or improved capacity to utilise data to improve student outcomes.</w:t>
            </w:r>
          </w:p>
          <w:p w14:paraId="434DF417" w14:textId="40EBF024" w:rsidR="00BD7E19" w:rsidRPr="002B3CBC" w:rsidRDefault="00BD7E19" w:rsidP="00E92A0F">
            <w:pPr>
              <w:spacing w:before="120" w:after="120"/>
              <w:rPr>
                <w:rFonts w:cstheme="minorHAnsi"/>
              </w:rPr>
            </w:pPr>
            <w:r w:rsidRPr="002B3CBC">
              <w:rPr>
                <w:rFonts w:cstheme="minorHAnsi"/>
              </w:rPr>
              <w:t>IST staff visited schools to provide assistance with:</w:t>
            </w:r>
          </w:p>
          <w:p w14:paraId="39BF7BA5" w14:textId="77777777" w:rsidR="00BD7E19" w:rsidRPr="002B3CBC" w:rsidRDefault="00BD7E19" w:rsidP="00BD7E19">
            <w:pPr>
              <w:pStyle w:val="ListParagraph"/>
              <w:numPr>
                <w:ilvl w:val="0"/>
                <w:numId w:val="25"/>
              </w:numPr>
              <w:spacing w:before="120" w:after="120"/>
              <w:rPr>
                <w:rFonts w:cstheme="minorHAnsi"/>
              </w:rPr>
            </w:pPr>
            <w:r w:rsidRPr="002B3CBC">
              <w:rPr>
                <w:rFonts w:cstheme="minorHAnsi"/>
              </w:rPr>
              <w:t>School’s strategic planning which includes strategies to improve student outcomes in Literacy and Numeracy.</w:t>
            </w:r>
          </w:p>
          <w:p w14:paraId="01F72A0F" w14:textId="77777777" w:rsidR="00BD7E19" w:rsidRPr="002B3CBC" w:rsidRDefault="00BD7E19" w:rsidP="00BD7E19">
            <w:pPr>
              <w:spacing w:before="120" w:after="120"/>
              <w:rPr>
                <w:rFonts w:cstheme="minorHAnsi"/>
              </w:rPr>
            </w:pPr>
            <w:r w:rsidRPr="002B3CBC">
              <w:rPr>
                <w:rFonts w:cstheme="minorHAnsi"/>
              </w:rPr>
              <w:t>AND/OR</w:t>
            </w:r>
          </w:p>
          <w:p w14:paraId="02152F02" w14:textId="77777777" w:rsidR="00BD7E19" w:rsidRPr="002B3CBC" w:rsidRDefault="00BD7E19" w:rsidP="00BD7E19">
            <w:pPr>
              <w:pStyle w:val="ListParagraph"/>
              <w:numPr>
                <w:ilvl w:val="0"/>
                <w:numId w:val="25"/>
              </w:numPr>
              <w:spacing w:before="120" w:after="120"/>
              <w:rPr>
                <w:rFonts w:cstheme="minorHAnsi"/>
              </w:rPr>
            </w:pPr>
            <w:r w:rsidRPr="002B3CBC">
              <w:rPr>
                <w:rFonts w:cstheme="minorHAnsi"/>
              </w:rPr>
              <w:t>Individual teacher’s planning that focuses on needs identified by NAPLAN data.</w:t>
            </w:r>
          </w:p>
          <w:p w14:paraId="01B923FE" w14:textId="77777777" w:rsidR="00BD7E19" w:rsidRPr="002B3CBC" w:rsidRDefault="00BD7E19" w:rsidP="00BD7E19">
            <w:pPr>
              <w:spacing w:before="120" w:after="120"/>
              <w:rPr>
                <w:rFonts w:cstheme="minorHAnsi"/>
              </w:rPr>
            </w:pPr>
            <w:r w:rsidRPr="002B3CBC">
              <w:rPr>
                <w:rFonts w:cstheme="minorHAnsi"/>
              </w:rPr>
              <w:t>AND/OR</w:t>
            </w:r>
          </w:p>
          <w:p w14:paraId="2440DBC9" w14:textId="296A62AE" w:rsidR="00D7439E" w:rsidRPr="002B3CBC" w:rsidRDefault="00BD7E19" w:rsidP="003A0B9D">
            <w:pPr>
              <w:pStyle w:val="ListParagraph"/>
              <w:numPr>
                <w:ilvl w:val="0"/>
                <w:numId w:val="25"/>
              </w:numPr>
              <w:spacing w:before="120" w:after="120"/>
              <w:rPr>
                <w:rFonts w:cstheme="minorHAnsi"/>
              </w:rPr>
            </w:pPr>
            <w:r w:rsidRPr="002B3CBC">
              <w:rPr>
                <w:rFonts w:cstheme="minorHAnsi"/>
              </w:rPr>
              <w:lastRenderedPageBreak/>
              <w:t>School specific assessment data e.g. standardised assessments, teachers’ assessments and anecdotal data measuring progress against goals for school and learning area outcomes.</w:t>
            </w:r>
          </w:p>
        </w:tc>
        <w:tc>
          <w:tcPr>
            <w:tcW w:w="2914" w:type="dxa"/>
            <w:shd w:val="clear" w:color="auto" w:fill="auto"/>
          </w:tcPr>
          <w:p w14:paraId="673C7BB8" w14:textId="3E255F8F" w:rsidR="00894A27" w:rsidRPr="002B3CBC" w:rsidRDefault="00894A27" w:rsidP="00E92A0F">
            <w:pPr>
              <w:spacing w:before="120" w:after="120"/>
              <w:rPr>
                <w:rFonts w:cstheme="minorHAnsi"/>
              </w:rPr>
            </w:pPr>
            <w:r w:rsidRPr="002B3CBC">
              <w:rPr>
                <w:rFonts w:cstheme="minorHAnsi"/>
              </w:rPr>
              <w:lastRenderedPageBreak/>
              <w:t>In 2023, other schools did not require assistance as they had been adequately supported in the previous year.</w:t>
            </w:r>
          </w:p>
        </w:tc>
      </w:tr>
      <w:tr w:rsidR="002B3CBC" w:rsidRPr="002B3CBC" w14:paraId="083383B8" w14:textId="77777777" w:rsidTr="002B3CBC">
        <w:trPr>
          <w:jc w:val="center"/>
        </w:trPr>
        <w:tc>
          <w:tcPr>
            <w:tcW w:w="2268" w:type="dxa"/>
            <w:shd w:val="clear" w:color="auto" w:fill="auto"/>
          </w:tcPr>
          <w:p w14:paraId="30816951" w14:textId="60F98EC7" w:rsidR="00AB0D61" w:rsidRPr="002B3CBC" w:rsidRDefault="00AB0D61" w:rsidP="00AB0D61">
            <w:pPr>
              <w:spacing w:before="120" w:after="120"/>
              <w:rPr>
                <w:rFonts w:cstheme="minorHAnsi"/>
                <w:b/>
                <w:bCs/>
              </w:rPr>
            </w:pPr>
            <w:r w:rsidRPr="002B3CBC">
              <w:rPr>
                <w:rFonts w:cstheme="minorHAnsi"/>
                <w:b/>
                <w:bCs/>
              </w:rPr>
              <w:t>Improving governance and financial management in the non-government school sector</w:t>
            </w:r>
          </w:p>
        </w:tc>
        <w:tc>
          <w:tcPr>
            <w:tcW w:w="3716" w:type="dxa"/>
            <w:shd w:val="clear" w:color="auto" w:fill="auto"/>
          </w:tcPr>
          <w:p w14:paraId="761AE8E1" w14:textId="77777777" w:rsidR="00AB0D61" w:rsidRPr="002B3CBC" w:rsidRDefault="00AB0D61" w:rsidP="00AB0D61">
            <w:pPr>
              <w:rPr>
                <w:rFonts w:cstheme="minorHAnsi"/>
                <w:b/>
                <w:bCs/>
              </w:rPr>
            </w:pPr>
            <w:r w:rsidRPr="002B3CBC">
              <w:rPr>
                <w:rFonts w:cstheme="minorHAnsi"/>
                <w:b/>
                <w:bCs/>
              </w:rPr>
              <w:t>Sub-goal 1: Workshops - Foundations for Organisational Success:</w:t>
            </w:r>
          </w:p>
          <w:p w14:paraId="0164F0BC" w14:textId="77777777" w:rsidR="00AB0D61" w:rsidRPr="002B3CBC" w:rsidRDefault="00AB0D61" w:rsidP="00AB0D61">
            <w:pPr>
              <w:spacing w:before="120" w:after="120"/>
              <w:rPr>
                <w:rFonts w:cstheme="minorHAnsi"/>
              </w:rPr>
            </w:pPr>
            <w:r w:rsidRPr="002B3CBC">
              <w:rPr>
                <w:rFonts w:cstheme="minorHAnsi"/>
              </w:rPr>
              <w:t>Regional workshops will be provided for new and continuing school Board members.</w:t>
            </w:r>
          </w:p>
          <w:p w14:paraId="18740C7A" w14:textId="77777777" w:rsidR="00AB0D61" w:rsidRPr="002B3CBC" w:rsidRDefault="00AB0D61" w:rsidP="00AB0D61">
            <w:pPr>
              <w:spacing w:before="120" w:after="120"/>
              <w:rPr>
                <w:rFonts w:cstheme="minorHAnsi"/>
              </w:rPr>
            </w:pPr>
            <w:r w:rsidRPr="002B3CBC">
              <w:rPr>
                <w:rFonts w:cstheme="minorHAnsi"/>
              </w:rPr>
              <w:t>School based workshops will also be offered to whole school Boards.</w:t>
            </w:r>
          </w:p>
          <w:p w14:paraId="370F764B" w14:textId="77777777" w:rsidR="00AB0D61" w:rsidRPr="002B3CBC" w:rsidRDefault="00AB0D61" w:rsidP="00AB0D61">
            <w:pPr>
              <w:spacing w:before="120" w:after="120"/>
              <w:rPr>
                <w:rFonts w:cstheme="minorHAnsi"/>
              </w:rPr>
            </w:pPr>
            <w:r w:rsidRPr="002B3CBC">
              <w:rPr>
                <w:rFonts w:cstheme="minorHAnsi"/>
              </w:rPr>
              <w:t>Focus will be on strong cultures, risk management, reputation management and financial sustainability.</w:t>
            </w:r>
          </w:p>
          <w:p w14:paraId="6739F5A5" w14:textId="77777777" w:rsidR="00AB0D61" w:rsidRDefault="00AB0D61" w:rsidP="00AB0D61">
            <w:pPr>
              <w:spacing w:before="120" w:after="120"/>
              <w:rPr>
                <w:rFonts w:cstheme="minorHAnsi"/>
              </w:rPr>
            </w:pPr>
            <w:r w:rsidRPr="002B3CBC">
              <w:rPr>
                <w:rFonts w:cstheme="minorHAnsi"/>
              </w:rPr>
              <w:t>These areas have been identified by the Australian Institute of Company Directors 2017 NFP Governance and Performance Study as essential to NFP organisational success.</w:t>
            </w:r>
          </w:p>
          <w:p w14:paraId="30430AD4" w14:textId="77777777" w:rsidR="000E0724" w:rsidRDefault="000E0724" w:rsidP="00AB0D61">
            <w:pPr>
              <w:spacing w:before="120" w:after="120"/>
              <w:rPr>
                <w:rFonts w:cstheme="minorHAnsi"/>
              </w:rPr>
            </w:pPr>
          </w:p>
          <w:p w14:paraId="7304216B" w14:textId="77777777" w:rsidR="000E0724" w:rsidRDefault="000E0724" w:rsidP="00AB0D61">
            <w:pPr>
              <w:spacing w:before="120" w:after="120"/>
              <w:rPr>
                <w:rFonts w:cstheme="minorHAnsi"/>
              </w:rPr>
            </w:pPr>
          </w:p>
          <w:p w14:paraId="3A95FACB" w14:textId="77777777" w:rsidR="000E0724" w:rsidRPr="002B3CBC" w:rsidRDefault="000E0724" w:rsidP="00AB0D61">
            <w:pPr>
              <w:spacing w:before="120" w:after="120"/>
              <w:rPr>
                <w:rFonts w:cstheme="minorHAnsi"/>
              </w:rPr>
            </w:pPr>
          </w:p>
          <w:p w14:paraId="3591ADBC" w14:textId="77777777" w:rsidR="00AB0D61" w:rsidRPr="002B3CBC" w:rsidRDefault="00AB0D61" w:rsidP="00AB0D61">
            <w:pPr>
              <w:spacing w:before="120" w:after="120"/>
              <w:rPr>
                <w:rFonts w:cstheme="minorHAnsi"/>
                <w:b/>
                <w:bCs/>
              </w:rPr>
            </w:pPr>
            <w:r w:rsidRPr="002B3CBC">
              <w:rPr>
                <w:rFonts w:cstheme="minorHAnsi"/>
                <w:b/>
                <w:bCs/>
              </w:rPr>
              <w:lastRenderedPageBreak/>
              <w:t>Sub-goal 2: Workshops - Good Governance Principles for NFP Organisations, including Introduction and overview of online training modules:</w:t>
            </w:r>
          </w:p>
          <w:p w14:paraId="30C2C344" w14:textId="77777777" w:rsidR="00AB0D61" w:rsidRPr="002B3CBC" w:rsidRDefault="00AB0D61" w:rsidP="00AB0D61">
            <w:pPr>
              <w:spacing w:before="120" w:after="120"/>
              <w:rPr>
                <w:rFonts w:cstheme="minorHAnsi"/>
              </w:rPr>
            </w:pPr>
            <w:r w:rsidRPr="002B3CBC">
              <w:rPr>
                <w:rFonts w:cstheme="minorHAnsi"/>
              </w:rPr>
              <w:t>Regional workshops will be provided for new and continuing school Board members.</w:t>
            </w:r>
          </w:p>
          <w:p w14:paraId="3AC9C37F" w14:textId="77777777" w:rsidR="00AB0D61" w:rsidRPr="002B3CBC" w:rsidRDefault="00AB0D61" w:rsidP="00AB0D61">
            <w:pPr>
              <w:spacing w:before="120" w:after="120"/>
              <w:rPr>
                <w:rFonts w:cstheme="minorHAnsi"/>
              </w:rPr>
            </w:pPr>
            <w:r w:rsidRPr="002B3CBC">
              <w:rPr>
                <w:rFonts w:cstheme="minorHAnsi"/>
              </w:rPr>
              <w:t>School based workshops will also be offered to whole school Boards.</w:t>
            </w:r>
          </w:p>
          <w:p w14:paraId="695DB707" w14:textId="77777777" w:rsidR="00AB0D61" w:rsidRPr="002B3CBC" w:rsidRDefault="00AB0D61" w:rsidP="00AB0D61">
            <w:pPr>
              <w:spacing w:before="120" w:after="120"/>
              <w:rPr>
                <w:rFonts w:cstheme="minorHAnsi"/>
              </w:rPr>
            </w:pPr>
            <w:r w:rsidRPr="002B3CBC">
              <w:rPr>
                <w:rFonts w:cstheme="minorHAnsi"/>
              </w:rPr>
              <w:t>Focus will be on ten principles that promote good governance for Not-for-Profit organisations.</w:t>
            </w:r>
          </w:p>
          <w:p w14:paraId="4B4363DB" w14:textId="77777777" w:rsidR="00AB0D61" w:rsidRPr="002B3CBC" w:rsidRDefault="00AB0D61" w:rsidP="00AB0D61">
            <w:pPr>
              <w:spacing w:before="120" w:after="120"/>
              <w:rPr>
                <w:rFonts w:cstheme="minorHAnsi"/>
              </w:rPr>
            </w:pPr>
            <w:r w:rsidRPr="002B3CBC">
              <w:rPr>
                <w:rFonts w:cstheme="minorHAnsi"/>
              </w:rPr>
              <w:t>Participants will be given an overview of online School Governance training modules available through IST / AISNSW for individual school Board members.</w:t>
            </w:r>
          </w:p>
          <w:p w14:paraId="735A9A01" w14:textId="77777777" w:rsidR="00AB0D61" w:rsidRPr="002B3CBC" w:rsidRDefault="00AB0D61" w:rsidP="00AB0D61">
            <w:pPr>
              <w:spacing w:before="120" w:after="120"/>
              <w:rPr>
                <w:rFonts w:cstheme="minorHAnsi"/>
                <w:b/>
                <w:bCs/>
              </w:rPr>
            </w:pPr>
          </w:p>
          <w:p w14:paraId="6FB21945" w14:textId="27B56CC7" w:rsidR="00AB0D61" w:rsidRPr="002B3CBC" w:rsidRDefault="00AB0D61" w:rsidP="00AB0D61">
            <w:pPr>
              <w:spacing w:before="120" w:after="120"/>
              <w:rPr>
                <w:rFonts w:cstheme="minorHAnsi"/>
              </w:rPr>
            </w:pPr>
          </w:p>
        </w:tc>
        <w:tc>
          <w:tcPr>
            <w:tcW w:w="3016" w:type="dxa"/>
            <w:shd w:val="clear" w:color="auto" w:fill="auto"/>
          </w:tcPr>
          <w:p w14:paraId="60DD9F82" w14:textId="77777777" w:rsidR="00AB0D61" w:rsidRPr="002B3CBC" w:rsidRDefault="00AB0D61" w:rsidP="00AB0D61">
            <w:pPr>
              <w:rPr>
                <w:rFonts w:cstheme="minorHAnsi"/>
                <w:b/>
                <w:bCs/>
              </w:rPr>
            </w:pPr>
            <w:r w:rsidRPr="002B3CBC">
              <w:rPr>
                <w:rFonts w:cstheme="minorHAnsi"/>
                <w:b/>
                <w:bCs/>
              </w:rPr>
              <w:lastRenderedPageBreak/>
              <w:t>Workshops - Foundations for Organisational Success:</w:t>
            </w:r>
          </w:p>
          <w:p w14:paraId="313D29C0" w14:textId="77777777" w:rsidR="00AB0D61" w:rsidRPr="002B3CBC" w:rsidRDefault="00AB0D61" w:rsidP="00AB0D61">
            <w:pPr>
              <w:spacing w:before="120" w:after="120"/>
              <w:rPr>
                <w:rFonts w:cstheme="minorHAnsi"/>
              </w:rPr>
            </w:pPr>
            <w:r w:rsidRPr="002B3CBC">
              <w:rPr>
                <w:rFonts w:cstheme="minorHAnsi"/>
              </w:rPr>
              <w:t>Supported by the IST Consultant, participants will:</w:t>
            </w:r>
          </w:p>
          <w:p w14:paraId="12777754" w14:textId="77777777" w:rsidR="00AB0D61" w:rsidRPr="002B3CBC" w:rsidRDefault="00AB0D61" w:rsidP="00AB0D61">
            <w:pPr>
              <w:pStyle w:val="Workplanbulletpoint"/>
              <w:rPr>
                <w:rFonts w:cstheme="minorHAnsi"/>
              </w:rPr>
            </w:pPr>
            <w:r w:rsidRPr="002B3CBC">
              <w:rPr>
                <w:rFonts w:cstheme="minorHAnsi"/>
              </w:rPr>
              <w:t>Understand that the Board and its individual members should take an active role in developing, promoting and managing a healthy culture for the school.</w:t>
            </w:r>
          </w:p>
          <w:p w14:paraId="0C299D6C" w14:textId="77777777" w:rsidR="00AB0D61" w:rsidRPr="002B3CBC" w:rsidRDefault="00AB0D61" w:rsidP="00AB0D61">
            <w:pPr>
              <w:pStyle w:val="Workplanbulletpoint"/>
              <w:rPr>
                <w:rFonts w:cstheme="minorHAnsi"/>
              </w:rPr>
            </w:pPr>
            <w:r w:rsidRPr="002B3CBC">
              <w:rPr>
                <w:rFonts w:cstheme="minorHAnsi"/>
              </w:rPr>
              <w:t>Understand why and how school Boards identify and mitigate risk.</w:t>
            </w:r>
          </w:p>
          <w:p w14:paraId="3388EBC9"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Understand the importance of a school making sufficient surplus to support its short, medium and long-term needs.</w:t>
            </w:r>
          </w:p>
          <w:p w14:paraId="3F9CE860" w14:textId="77777777" w:rsidR="004C322E" w:rsidRPr="004C322E" w:rsidRDefault="004C322E" w:rsidP="004C322E">
            <w:pPr>
              <w:spacing w:before="120" w:after="120"/>
              <w:rPr>
                <w:rFonts w:cstheme="minorHAnsi"/>
              </w:rPr>
            </w:pPr>
          </w:p>
          <w:p w14:paraId="26CA56A9" w14:textId="7F42C56D"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lastRenderedPageBreak/>
              <w:t>Recognise the value of a school’s reputation, understand and monitor the key influences on it.</w:t>
            </w:r>
          </w:p>
          <w:p w14:paraId="3B6B66AA"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Understand the importance of media and social media policies and crisis management and communication plans.</w:t>
            </w:r>
          </w:p>
          <w:p w14:paraId="31FE7656" w14:textId="14FB39E1" w:rsidR="00AB0D61" w:rsidRPr="000E0724" w:rsidRDefault="000E0724" w:rsidP="000E0724">
            <w:pPr>
              <w:spacing w:before="120" w:after="120"/>
              <w:rPr>
                <w:rFonts w:cstheme="minorHAnsi"/>
                <w:b/>
                <w:bCs/>
              </w:rPr>
            </w:pPr>
            <w:r w:rsidRPr="000E0724">
              <w:rPr>
                <w:rFonts w:cstheme="minorHAnsi"/>
                <w:b/>
                <w:bCs/>
              </w:rPr>
              <w:t>Achieved</w:t>
            </w:r>
          </w:p>
          <w:p w14:paraId="24E88B9C" w14:textId="77777777" w:rsidR="00AB0D61" w:rsidRPr="002B3CBC" w:rsidRDefault="00AB0D61" w:rsidP="00AB0D61">
            <w:pPr>
              <w:pStyle w:val="ListParagraph"/>
              <w:spacing w:before="120" w:after="120"/>
              <w:ind w:left="360"/>
              <w:rPr>
                <w:rFonts w:cstheme="minorHAnsi"/>
              </w:rPr>
            </w:pPr>
          </w:p>
          <w:p w14:paraId="224E565C" w14:textId="77777777" w:rsidR="00AB0D61" w:rsidRPr="002B3CBC" w:rsidRDefault="00AB0D61" w:rsidP="00AB0D61">
            <w:pPr>
              <w:spacing w:before="120" w:after="120"/>
              <w:rPr>
                <w:rFonts w:cstheme="minorHAnsi"/>
                <w:b/>
                <w:bCs/>
              </w:rPr>
            </w:pPr>
            <w:r w:rsidRPr="002B3CBC">
              <w:rPr>
                <w:rFonts w:cstheme="minorHAnsi"/>
                <w:b/>
                <w:bCs/>
              </w:rPr>
              <w:t>Workshops - Good Governance Principles for NFP Organisations, including Introduction and overview of online training modules:</w:t>
            </w:r>
          </w:p>
          <w:p w14:paraId="3253CFA7" w14:textId="77777777" w:rsidR="00AB0D61" w:rsidRPr="002B3CBC" w:rsidRDefault="00AB0D61" w:rsidP="00AB0D61">
            <w:pPr>
              <w:spacing w:before="120" w:after="120"/>
              <w:rPr>
                <w:rFonts w:cstheme="minorHAnsi"/>
              </w:rPr>
            </w:pPr>
            <w:r w:rsidRPr="002B3CBC">
              <w:rPr>
                <w:rFonts w:cstheme="minorHAnsi"/>
              </w:rPr>
              <w:t>Supported by the IST Consultant, participants will understand:</w:t>
            </w:r>
          </w:p>
          <w:p w14:paraId="54521767"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Roles and responsibilities of Board members and the Board.</w:t>
            </w:r>
          </w:p>
          <w:p w14:paraId="6C58AD2C"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Appropriate Board composition.</w:t>
            </w:r>
          </w:p>
          <w:p w14:paraId="20F85A43"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Organisational vision, purpose and strategies.</w:t>
            </w:r>
          </w:p>
          <w:p w14:paraId="72AB77C1"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Risk recognition and management.</w:t>
            </w:r>
          </w:p>
          <w:p w14:paraId="371E28E4"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lastRenderedPageBreak/>
              <w:t>Organisational performance categories and indicators.</w:t>
            </w:r>
          </w:p>
          <w:p w14:paraId="1B137D62"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Board effectiveness strategies.</w:t>
            </w:r>
          </w:p>
          <w:p w14:paraId="55BDE82D"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Integrity of information and accountability to stakeholders.</w:t>
            </w:r>
          </w:p>
          <w:p w14:paraId="7180DC70"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Board role in organisation building.</w:t>
            </w:r>
          </w:p>
          <w:p w14:paraId="7795A993"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Organisation culture and ethics.</w:t>
            </w:r>
          </w:p>
          <w:p w14:paraId="43975407" w14:textId="77777777" w:rsidR="00AB0D61" w:rsidRPr="002B3CBC" w:rsidRDefault="00AB0D61" w:rsidP="00AB0D61">
            <w:pPr>
              <w:pStyle w:val="ListParagraph"/>
              <w:numPr>
                <w:ilvl w:val="0"/>
                <w:numId w:val="18"/>
              </w:numPr>
              <w:spacing w:before="120" w:after="120"/>
              <w:ind w:left="313" w:hanging="342"/>
              <w:rPr>
                <w:rFonts w:cstheme="minorHAnsi"/>
              </w:rPr>
            </w:pPr>
            <w:r w:rsidRPr="002B3CBC">
              <w:rPr>
                <w:rFonts w:cstheme="minorHAnsi"/>
              </w:rPr>
              <w:t>Effective engagement with stakeholders.</w:t>
            </w:r>
          </w:p>
          <w:p w14:paraId="1E806BE5" w14:textId="5516877C" w:rsidR="00AB0D61" w:rsidRPr="000E0724" w:rsidRDefault="000E0724" w:rsidP="000E0724">
            <w:pPr>
              <w:spacing w:before="120" w:after="120"/>
              <w:rPr>
                <w:rFonts w:cstheme="minorHAnsi"/>
                <w:b/>
                <w:bCs/>
              </w:rPr>
            </w:pPr>
            <w:r w:rsidRPr="000E0724">
              <w:rPr>
                <w:rFonts w:cstheme="minorHAnsi"/>
                <w:b/>
                <w:bCs/>
              </w:rPr>
              <w:t>Achieved</w:t>
            </w:r>
          </w:p>
        </w:tc>
        <w:tc>
          <w:tcPr>
            <w:tcW w:w="2787" w:type="dxa"/>
            <w:shd w:val="clear" w:color="auto" w:fill="auto"/>
          </w:tcPr>
          <w:p w14:paraId="29B0CD07" w14:textId="77777777" w:rsidR="00AB0D61" w:rsidRPr="002B3CBC" w:rsidRDefault="00AB0D61" w:rsidP="00AB0D61">
            <w:pPr>
              <w:spacing w:before="120" w:after="120"/>
              <w:rPr>
                <w:rFonts w:cstheme="minorHAnsi"/>
              </w:rPr>
            </w:pPr>
            <w:r w:rsidRPr="002B3CBC">
              <w:rPr>
                <w:rFonts w:cstheme="minorHAnsi"/>
              </w:rPr>
              <w:lastRenderedPageBreak/>
              <w:t>A series of 2 workshops were provided in each of the 3 geographic regions of Tasmania.</w:t>
            </w:r>
          </w:p>
          <w:p w14:paraId="1642542B" w14:textId="77777777" w:rsidR="00AB0D61" w:rsidRPr="002B3CBC" w:rsidRDefault="00AB0D61" w:rsidP="00AB0D61">
            <w:pPr>
              <w:spacing w:before="120" w:after="120"/>
              <w:rPr>
                <w:rFonts w:cstheme="minorHAnsi"/>
              </w:rPr>
            </w:pPr>
            <w:r w:rsidRPr="002B3CBC">
              <w:rPr>
                <w:rFonts w:cstheme="minorHAnsi"/>
              </w:rPr>
              <w:t>The workshops focussed on strong cultures, risk management, reputation management and financial sustainability and monitoring compliance with legislative obligations.</w:t>
            </w:r>
          </w:p>
          <w:p w14:paraId="65071EE2" w14:textId="77777777" w:rsidR="00AB0D61" w:rsidRPr="002B3CBC" w:rsidRDefault="00AB0D61" w:rsidP="00AB0D61">
            <w:pPr>
              <w:spacing w:before="120" w:after="120"/>
              <w:rPr>
                <w:rFonts w:cstheme="minorHAnsi"/>
              </w:rPr>
            </w:pPr>
            <w:r w:rsidRPr="002B3CBC">
              <w:rPr>
                <w:rFonts w:cstheme="minorHAnsi"/>
              </w:rPr>
              <w:t>27 board members and executives from 40% of schools participated in the workshops and all feedback forms indicated benefit toward improved governance at their schools.</w:t>
            </w:r>
          </w:p>
          <w:p w14:paraId="3FB80589" w14:textId="320697D6" w:rsidR="00AB0D61" w:rsidRPr="002B3CBC" w:rsidRDefault="00AB0D61" w:rsidP="00AB0D61">
            <w:pPr>
              <w:spacing w:before="120" w:after="120"/>
              <w:rPr>
                <w:rFonts w:cstheme="minorHAnsi"/>
              </w:rPr>
            </w:pPr>
          </w:p>
        </w:tc>
        <w:tc>
          <w:tcPr>
            <w:tcW w:w="2914" w:type="dxa"/>
            <w:shd w:val="clear" w:color="auto" w:fill="auto"/>
          </w:tcPr>
          <w:p w14:paraId="11B92E57" w14:textId="065A8430" w:rsidR="00AB0D61" w:rsidRPr="002B3CBC" w:rsidRDefault="00AB0D61" w:rsidP="00AB0D61">
            <w:pPr>
              <w:spacing w:before="120" w:after="120"/>
              <w:rPr>
                <w:rFonts w:cstheme="minorHAnsi"/>
              </w:rPr>
            </w:pPr>
            <w:r w:rsidRPr="002B3CBC">
              <w:rPr>
                <w:rFonts w:cstheme="minorHAnsi"/>
              </w:rPr>
              <w:t>As the workshops target mainly new school board members, participation from all schools was not expected.</w:t>
            </w:r>
          </w:p>
        </w:tc>
      </w:tr>
      <w:tr w:rsidR="002B3CBC" w:rsidRPr="002B3CBC" w14:paraId="3401B8D2" w14:textId="77777777" w:rsidTr="002B3CBC">
        <w:trPr>
          <w:jc w:val="center"/>
        </w:trPr>
        <w:tc>
          <w:tcPr>
            <w:tcW w:w="2268" w:type="dxa"/>
            <w:shd w:val="clear" w:color="auto" w:fill="auto"/>
          </w:tcPr>
          <w:p w14:paraId="0841F797" w14:textId="67D2A466" w:rsidR="00095558" w:rsidRPr="002B3CBC" w:rsidRDefault="00095558" w:rsidP="00095558">
            <w:pPr>
              <w:spacing w:before="120" w:after="120"/>
              <w:rPr>
                <w:rFonts w:cstheme="minorHAnsi"/>
                <w:b/>
                <w:bCs/>
              </w:rPr>
            </w:pPr>
            <w:r w:rsidRPr="002B3CBC">
              <w:rPr>
                <w:rFonts w:cstheme="minorHAnsi"/>
                <w:b/>
                <w:bCs/>
              </w:rPr>
              <w:lastRenderedPageBreak/>
              <w:t>Quality Teaching</w:t>
            </w:r>
          </w:p>
        </w:tc>
        <w:tc>
          <w:tcPr>
            <w:tcW w:w="3716" w:type="dxa"/>
            <w:shd w:val="clear" w:color="auto" w:fill="auto"/>
          </w:tcPr>
          <w:p w14:paraId="608EB2D4" w14:textId="77777777" w:rsidR="00095558" w:rsidRPr="002B3CBC" w:rsidRDefault="00095558" w:rsidP="00095558">
            <w:pPr>
              <w:spacing w:after="120"/>
              <w:rPr>
                <w:rFonts w:cstheme="minorHAnsi"/>
              </w:rPr>
            </w:pPr>
            <w:r w:rsidRPr="002B3CBC">
              <w:rPr>
                <w:rFonts w:cstheme="minorHAnsi"/>
              </w:rPr>
              <w:t>A range of key initiatives will continue this year to address the bilateral agreement. Specifically, the IST team will:</w:t>
            </w:r>
          </w:p>
          <w:p w14:paraId="5D6F50F2" w14:textId="77777777" w:rsidR="00095558" w:rsidRPr="002B3CBC" w:rsidRDefault="00095558" w:rsidP="00095558">
            <w:pPr>
              <w:pStyle w:val="Workplanbulletpoint"/>
              <w:rPr>
                <w:rFonts w:cstheme="minorHAnsi"/>
              </w:rPr>
            </w:pPr>
            <w:r w:rsidRPr="002B3CBC">
              <w:rPr>
                <w:rFonts w:cstheme="minorHAnsi"/>
              </w:rPr>
              <w:t xml:space="preserve">Continue to implement ongoing PL to assist teachers to develop an understanding of the any changes to the Australian Curriculum, alongside support for the roll-out of the use of learning progressions for literacy and numeracy. </w:t>
            </w:r>
          </w:p>
          <w:p w14:paraId="12813D44" w14:textId="77777777" w:rsidR="00095558" w:rsidRPr="002B3CBC" w:rsidRDefault="00095558" w:rsidP="00095558">
            <w:pPr>
              <w:pStyle w:val="Workplanbulletpoint"/>
              <w:rPr>
                <w:rFonts w:cstheme="minorHAnsi"/>
              </w:rPr>
            </w:pPr>
            <w:r w:rsidRPr="002B3CBC">
              <w:rPr>
                <w:rFonts w:cstheme="minorHAnsi"/>
              </w:rPr>
              <w:t xml:space="preserve">Contribute to the national effort and discussions regarding changes to the Australian Curriculum and/or the learning progressions. </w:t>
            </w:r>
          </w:p>
          <w:p w14:paraId="03181C05" w14:textId="77777777" w:rsidR="00095558" w:rsidRPr="002B3CBC" w:rsidRDefault="00095558" w:rsidP="00095558">
            <w:pPr>
              <w:pStyle w:val="Workplanbulletpoint"/>
              <w:rPr>
                <w:rFonts w:cstheme="minorHAnsi"/>
              </w:rPr>
            </w:pPr>
            <w:r w:rsidRPr="002B3CBC">
              <w:rPr>
                <w:rFonts w:cstheme="minorHAnsi"/>
              </w:rPr>
              <w:lastRenderedPageBreak/>
              <w:t xml:space="preserve">Contribute to the national effort and discussion on the review of senior secondary education. </w:t>
            </w:r>
          </w:p>
          <w:p w14:paraId="4EF795C7" w14:textId="77777777" w:rsidR="00095558" w:rsidRPr="002B3CBC" w:rsidRDefault="00095558" w:rsidP="00095558">
            <w:pPr>
              <w:pStyle w:val="Workplanbulletpoint"/>
              <w:rPr>
                <w:rFonts w:cstheme="minorHAnsi"/>
              </w:rPr>
            </w:pPr>
            <w:r w:rsidRPr="002B3CBC">
              <w:rPr>
                <w:rFonts w:cstheme="minorHAnsi"/>
              </w:rPr>
              <w:t>Progress and roll-out any recommendations from the Years 9-12 Review in the areas of curriculum and assessment, accreditation and certification, workforce development and data usage.</w:t>
            </w:r>
          </w:p>
          <w:p w14:paraId="0B39C259" w14:textId="77777777" w:rsidR="00095558" w:rsidRPr="002B3CBC" w:rsidRDefault="00095558" w:rsidP="00095558">
            <w:pPr>
              <w:pStyle w:val="Workplanbulletpoint"/>
              <w:rPr>
                <w:rFonts w:cstheme="minorHAnsi"/>
              </w:rPr>
            </w:pPr>
            <w:r w:rsidRPr="002B3CBC">
              <w:rPr>
                <w:rFonts w:cstheme="minorHAnsi"/>
              </w:rPr>
              <w:t>Support work being currently undertaken in relation to Vocational Education and Training (VET) and Vocational Learning (VL) and provide feedback on current practice to assist as we build an inclusive Years 9-12 curriculum.</w:t>
            </w:r>
          </w:p>
          <w:p w14:paraId="41E18CA6" w14:textId="77777777" w:rsidR="00095558" w:rsidRPr="002B3CBC" w:rsidRDefault="00095558" w:rsidP="00095558">
            <w:pPr>
              <w:pStyle w:val="Workplanbulletpoint"/>
              <w:rPr>
                <w:rFonts w:cstheme="minorHAnsi"/>
              </w:rPr>
            </w:pPr>
            <w:r w:rsidRPr="002B3CBC">
              <w:rPr>
                <w:rFonts w:cstheme="minorHAnsi"/>
              </w:rPr>
              <w:t xml:space="preserve">Promote and disseminate evidence-based tools, resources and information to schools to assist schools to implement best practice approaches. </w:t>
            </w:r>
          </w:p>
          <w:p w14:paraId="65C40E0E" w14:textId="04DD9E9D" w:rsidR="00095558" w:rsidRPr="002B3CBC" w:rsidRDefault="00095558" w:rsidP="00095558">
            <w:pPr>
              <w:spacing w:before="120" w:after="120"/>
              <w:rPr>
                <w:rFonts w:cstheme="minorHAnsi"/>
              </w:rPr>
            </w:pPr>
            <w:r w:rsidRPr="002B3CBC">
              <w:rPr>
                <w:rFonts w:cstheme="minorHAnsi"/>
              </w:rPr>
              <w:t>Provide targeted PL and support to schools to prioritise the implementation of any revision to the Australian Curriculum and/or the learning progressions.</w:t>
            </w:r>
          </w:p>
        </w:tc>
        <w:tc>
          <w:tcPr>
            <w:tcW w:w="3016" w:type="dxa"/>
            <w:shd w:val="clear" w:color="auto" w:fill="auto"/>
          </w:tcPr>
          <w:p w14:paraId="4F1AF317" w14:textId="77777777" w:rsidR="00095558" w:rsidRPr="002B3CBC" w:rsidRDefault="00095558" w:rsidP="00095558">
            <w:pPr>
              <w:rPr>
                <w:rFonts w:cstheme="minorHAnsi"/>
              </w:rPr>
            </w:pPr>
            <w:r w:rsidRPr="002B3CBC">
              <w:rPr>
                <w:rFonts w:cstheme="minorHAnsi"/>
              </w:rPr>
              <w:lastRenderedPageBreak/>
              <w:t>In 2023, through targeted and/or individualised PL, educators in independent schools will continue to be up-skilled and supported to deliver best practice, research-based teaching practices to ensure that they accurately monitor student achievement in a timely and responsive way.</w:t>
            </w:r>
          </w:p>
          <w:p w14:paraId="5879748F" w14:textId="77777777" w:rsidR="004C322E" w:rsidRDefault="004C322E" w:rsidP="00095558">
            <w:pPr>
              <w:spacing w:before="120" w:after="120"/>
              <w:rPr>
                <w:rFonts w:cstheme="minorHAnsi"/>
              </w:rPr>
            </w:pPr>
          </w:p>
          <w:p w14:paraId="3E67B0AE" w14:textId="77777777" w:rsidR="004C322E" w:rsidRDefault="004C322E" w:rsidP="00095558">
            <w:pPr>
              <w:spacing w:before="120" w:after="120"/>
              <w:rPr>
                <w:rFonts w:cstheme="minorHAnsi"/>
              </w:rPr>
            </w:pPr>
          </w:p>
          <w:p w14:paraId="1B66B126" w14:textId="77777777" w:rsidR="004C322E" w:rsidRDefault="004C322E" w:rsidP="00095558">
            <w:pPr>
              <w:spacing w:before="120" w:after="120"/>
              <w:rPr>
                <w:rFonts w:cstheme="minorHAnsi"/>
              </w:rPr>
            </w:pPr>
          </w:p>
          <w:p w14:paraId="4B3734E4" w14:textId="77777777" w:rsidR="000E0724" w:rsidRDefault="000E0724" w:rsidP="00095558">
            <w:pPr>
              <w:spacing w:before="120" w:after="120"/>
              <w:rPr>
                <w:rFonts w:cstheme="minorHAnsi"/>
              </w:rPr>
            </w:pPr>
          </w:p>
          <w:p w14:paraId="57ECAA7F" w14:textId="2AF1DAE1" w:rsidR="00095558" w:rsidRPr="002B3CBC" w:rsidRDefault="00095558" w:rsidP="00095558">
            <w:pPr>
              <w:spacing w:before="120" w:after="120"/>
              <w:rPr>
                <w:rFonts w:cstheme="minorHAnsi"/>
              </w:rPr>
            </w:pPr>
            <w:r w:rsidRPr="002B3CBC">
              <w:rPr>
                <w:rFonts w:cstheme="minorHAnsi"/>
              </w:rPr>
              <w:lastRenderedPageBreak/>
              <w:t xml:space="preserve">IST staff will deliver professional learning (PL) at individual schools and continue support with both individual teachers and all relevant staff. </w:t>
            </w:r>
          </w:p>
          <w:p w14:paraId="2D55AE9E" w14:textId="77777777" w:rsidR="00095558" w:rsidRPr="002B3CBC" w:rsidRDefault="00095558" w:rsidP="00095558">
            <w:pPr>
              <w:spacing w:before="120" w:after="120"/>
              <w:rPr>
                <w:rFonts w:cstheme="minorHAnsi"/>
              </w:rPr>
            </w:pPr>
            <w:r w:rsidRPr="002B3CBC">
              <w:rPr>
                <w:rFonts w:cstheme="minorHAnsi"/>
              </w:rPr>
              <w:t>School Principal’s and staff will develop confidence in their understanding of and use of the Australian Curriculum, the learning progressions, the 9-12 curriculum changes, updates in VET and VC and K-10 progressions (as applicable in the schools they serve).</w:t>
            </w:r>
          </w:p>
          <w:p w14:paraId="54573C46" w14:textId="166ABBDB" w:rsidR="00095558" w:rsidRPr="002B3CBC" w:rsidRDefault="00095558" w:rsidP="00095558">
            <w:pPr>
              <w:spacing w:before="120" w:after="120"/>
              <w:rPr>
                <w:rFonts w:cstheme="minorHAnsi"/>
              </w:rPr>
            </w:pPr>
            <w:r w:rsidRPr="002B3CBC">
              <w:rPr>
                <w:rFonts w:cstheme="minorHAnsi"/>
              </w:rPr>
              <w:t xml:space="preserve">IST staff will coordinate PL focusing on best practice initiatives that will enable school leaders and teachers to understand to roll-out planned and explicit teaching. </w:t>
            </w:r>
          </w:p>
          <w:p w14:paraId="26345A53" w14:textId="77777777" w:rsidR="00095558" w:rsidRPr="002B3CBC" w:rsidRDefault="00095558" w:rsidP="00095558">
            <w:pPr>
              <w:spacing w:before="120" w:after="120"/>
              <w:rPr>
                <w:rFonts w:cstheme="minorHAnsi"/>
              </w:rPr>
            </w:pPr>
            <w:r w:rsidRPr="002B3CBC">
              <w:rPr>
                <w:rFonts w:cstheme="minorHAnsi"/>
              </w:rPr>
              <w:t>Research based, high leverage teaching practices, resources and assessments will be shared with individual teachers, small groups and schools to improve teacher practice and maximise student growth.</w:t>
            </w:r>
          </w:p>
          <w:p w14:paraId="10607F68" w14:textId="70994E30" w:rsidR="007E0EE4" w:rsidRPr="000E0724" w:rsidRDefault="000E0724" w:rsidP="000E0724">
            <w:pPr>
              <w:spacing w:before="120" w:after="120"/>
              <w:rPr>
                <w:rFonts w:cstheme="minorHAnsi"/>
                <w:b/>
                <w:bCs/>
              </w:rPr>
            </w:pPr>
            <w:r w:rsidRPr="000E0724">
              <w:rPr>
                <w:rFonts w:cstheme="minorHAnsi"/>
                <w:b/>
                <w:bCs/>
              </w:rPr>
              <w:t>Achieved</w:t>
            </w:r>
          </w:p>
          <w:p w14:paraId="7C8EF5EE" w14:textId="77777777" w:rsidR="007E0EE4" w:rsidRPr="002B3CBC" w:rsidRDefault="007E0EE4" w:rsidP="00095558">
            <w:pPr>
              <w:spacing w:before="120" w:after="120"/>
              <w:rPr>
                <w:rFonts w:cstheme="minorHAnsi"/>
              </w:rPr>
            </w:pPr>
          </w:p>
          <w:p w14:paraId="2D5C23C0" w14:textId="31B03A33" w:rsidR="007E0EE4" w:rsidRPr="002B3CBC" w:rsidRDefault="007E0EE4" w:rsidP="00095558">
            <w:pPr>
              <w:spacing w:before="120" w:after="120"/>
              <w:rPr>
                <w:rFonts w:cstheme="minorHAnsi"/>
              </w:rPr>
            </w:pPr>
          </w:p>
        </w:tc>
        <w:tc>
          <w:tcPr>
            <w:tcW w:w="2787" w:type="dxa"/>
            <w:shd w:val="clear" w:color="auto" w:fill="auto"/>
          </w:tcPr>
          <w:p w14:paraId="1BBEC04C" w14:textId="2E8C9061" w:rsidR="00095558" w:rsidRPr="002B3CBC" w:rsidRDefault="00095558" w:rsidP="00095558">
            <w:pPr>
              <w:spacing w:before="120" w:after="120"/>
              <w:rPr>
                <w:rFonts w:cstheme="minorHAnsi"/>
              </w:rPr>
            </w:pPr>
            <w:r w:rsidRPr="002B3CBC">
              <w:rPr>
                <w:rFonts w:cstheme="minorHAnsi"/>
              </w:rPr>
              <w:lastRenderedPageBreak/>
              <w:t>In 2023, 100% of representative schools (Target was 80%) participated in meetings, webinars or individualised sessions specifically on Quality Teaching. There were 495 individual participants and almost all feedback forms indicated benefit toward enabling improved student outcomes.</w:t>
            </w:r>
          </w:p>
          <w:p w14:paraId="79062D79" w14:textId="77777777" w:rsidR="00095558" w:rsidRPr="002B3CBC" w:rsidRDefault="00095558" w:rsidP="00095558">
            <w:pPr>
              <w:spacing w:before="120" w:after="120"/>
              <w:rPr>
                <w:rFonts w:cstheme="minorHAnsi"/>
              </w:rPr>
            </w:pPr>
          </w:p>
          <w:p w14:paraId="0944542C" w14:textId="4367A826" w:rsidR="00095558" w:rsidRPr="002B3CBC" w:rsidRDefault="00095558" w:rsidP="00095558">
            <w:pPr>
              <w:spacing w:before="120" w:after="120"/>
              <w:rPr>
                <w:rFonts w:cstheme="minorHAnsi"/>
              </w:rPr>
            </w:pPr>
            <w:r w:rsidRPr="002B3CBC">
              <w:rPr>
                <w:rFonts w:cstheme="minorHAnsi"/>
              </w:rPr>
              <w:lastRenderedPageBreak/>
              <w:t>IST Education Consultants made a total of 394 visits to 100% of Tasmanian independent schools*, conducting in-school PL sessions, plus mentoring, coaching, planning support and help with specific issues, leading to improved knowledge and skills of teachers, improved teaching practices and improved learning outcomes for students.</w:t>
            </w:r>
          </w:p>
          <w:p w14:paraId="7643EFAA" w14:textId="028EA815" w:rsidR="007E0EE4" w:rsidRPr="002B3CBC" w:rsidRDefault="007E0EE4" w:rsidP="00095558">
            <w:pPr>
              <w:spacing w:before="120" w:after="120"/>
              <w:rPr>
                <w:rFonts w:cstheme="minorHAnsi"/>
              </w:rPr>
            </w:pPr>
            <w:r w:rsidRPr="002B3CBC">
              <w:rPr>
                <w:rFonts w:cstheme="minorHAnsi"/>
              </w:rPr>
              <w:t>Intensive, differentiated individual school support was provided for teachers of students requiring additional assistance, on an as needs basis.</w:t>
            </w:r>
          </w:p>
          <w:p w14:paraId="0314FD9D" w14:textId="620C07EC" w:rsidR="00095558" w:rsidRPr="002B3CBC" w:rsidRDefault="00095558" w:rsidP="00095558">
            <w:pPr>
              <w:spacing w:before="120" w:after="120"/>
              <w:rPr>
                <w:rFonts w:cstheme="minorHAnsi"/>
              </w:rPr>
            </w:pPr>
            <w:r w:rsidRPr="002B3CBC">
              <w:rPr>
                <w:rFonts w:cstheme="minorHAnsi"/>
              </w:rPr>
              <w:t>IST staff attended more than 80% of national and local committees and forums focusing on learning progressions, senior secondary education, VET, VC and the 9-12 review.</w:t>
            </w:r>
          </w:p>
          <w:p w14:paraId="0FAA9EFA" w14:textId="77777777" w:rsidR="004C322E" w:rsidRDefault="004C322E" w:rsidP="00095558">
            <w:pPr>
              <w:spacing w:before="120" w:after="120"/>
              <w:rPr>
                <w:rFonts w:cstheme="minorHAnsi"/>
              </w:rPr>
            </w:pPr>
          </w:p>
          <w:p w14:paraId="15DB91C2" w14:textId="77777777" w:rsidR="004C322E" w:rsidRDefault="004C322E" w:rsidP="00095558">
            <w:pPr>
              <w:spacing w:before="120" w:after="120"/>
              <w:rPr>
                <w:rFonts w:cstheme="minorHAnsi"/>
              </w:rPr>
            </w:pPr>
          </w:p>
          <w:p w14:paraId="41FDF72C" w14:textId="1FA19B9D" w:rsidR="00095558" w:rsidRPr="002B3CBC" w:rsidRDefault="00095558" w:rsidP="00095558">
            <w:pPr>
              <w:spacing w:before="120" w:after="120"/>
              <w:rPr>
                <w:rFonts w:cstheme="minorHAnsi"/>
              </w:rPr>
            </w:pPr>
            <w:r w:rsidRPr="002B3CBC">
              <w:rPr>
                <w:rFonts w:cstheme="minorHAnsi"/>
              </w:rPr>
              <w:lastRenderedPageBreak/>
              <w:t>100% of applicable publicly available information from above was disseminated in regular circulars to all schools by IST staff.</w:t>
            </w:r>
          </w:p>
          <w:p w14:paraId="611F8E7F" w14:textId="6E43A9D2" w:rsidR="00095558" w:rsidRPr="002B3CBC" w:rsidRDefault="00095558" w:rsidP="00095558">
            <w:pPr>
              <w:spacing w:before="120" w:after="120"/>
              <w:rPr>
                <w:rFonts w:cstheme="minorHAnsi"/>
              </w:rPr>
            </w:pPr>
            <w:r w:rsidRPr="002B3CBC">
              <w:rPr>
                <w:rFonts w:cstheme="minorHAnsi"/>
              </w:rPr>
              <w:t>An IST consultant supported 100% of schools currently offering Vocational Education and Training (VET) and Vocational Learning (VL) and provide</w:t>
            </w:r>
            <w:r w:rsidR="007E0EE4" w:rsidRPr="002B3CBC">
              <w:rPr>
                <w:rFonts w:cstheme="minorHAnsi"/>
              </w:rPr>
              <w:t>d</w:t>
            </w:r>
            <w:r w:rsidRPr="002B3CBC">
              <w:rPr>
                <w:rFonts w:cstheme="minorHAnsi"/>
              </w:rPr>
              <w:t xml:space="preserve"> support on current practice to assist as we build an inclusive Years 9-12 curriculum.</w:t>
            </w:r>
          </w:p>
          <w:p w14:paraId="42D44F79" w14:textId="77777777" w:rsidR="00095558" w:rsidRPr="002B3CBC" w:rsidRDefault="00095558" w:rsidP="00095558">
            <w:pPr>
              <w:spacing w:before="120" w:after="120"/>
              <w:rPr>
                <w:rFonts w:cstheme="minorHAnsi"/>
              </w:rPr>
            </w:pPr>
          </w:p>
        </w:tc>
        <w:tc>
          <w:tcPr>
            <w:tcW w:w="2914" w:type="dxa"/>
            <w:shd w:val="clear" w:color="auto" w:fill="auto"/>
          </w:tcPr>
          <w:p w14:paraId="7A6DEF73" w14:textId="77777777" w:rsidR="00095558" w:rsidRPr="002B3CBC" w:rsidRDefault="00095558" w:rsidP="00095558">
            <w:pPr>
              <w:spacing w:before="120" w:after="120"/>
              <w:rPr>
                <w:rFonts w:cstheme="minorHAnsi"/>
              </w:rPr>
            </w:pPr>
          </w:p>
          <w:p w14:paraId="0C63088E" w14:textId="77777777" w:rsidR="00095558" w:rsidRPr="002B3CBC" w:rsidRDefault="00095558" w:rsidP="00095558">
            <w:pPr>
              <w:spacing w:before="120" w:after="120"/>
              <w:rPr>
                <w:rFonts w:cstheme="minorHAnsi"/>
              </w:rPr>
            </w:pPr>
          </w:p>
          <w:p w14:paraId="515842B7" w14:textId="77777777" w:rsidR="00095558" w:rsidRPr="002B3CBC" w:rsidRDefault="00095558" w:rsidP="00095558">
            <w:pPr>
              <w:spacing w:before="120" w:after="120"/>
              <w:rPr>
                <w:rFonts w:cstheme="minorHAnsi"/>
              </w:rPr>
            </w:pPr>
          </w:p>
          <w:p w14:paraId="395DAD5D" w14:textId="77777777" w:rsidR="00095558" w:rsidRPr="002B3CBC" w:rsidRDefault="00095558" w:rsidP="00095558">
            <w:pPr>
              <w:spacing w:before="120" w:after="120"/>
              <w:rPr>
                <w:rFonts w:cstheme="minorHAnsi"/>
              </w:rPr>
            </w:pPr>
          </w:p>
          <w:p w14:paraId="3596B34E" w14:textId="77777777" w:rsidR="00095558" w:rsidRPr="002B3CBC" w:rsidRDefault="00095558" w:rsidP="00095558">
            <w:pPr>
              <w:spacing w:before="120" w:after="120"/>
              <w:rPr>
                <w:rFonts w:cstheme="minorHAnsi"/>
              </w:rPr>
            </w:pPr>
          </w:p>
          <w:p w14:paraId="77CE35B8" w14:textId="77777777" w:rsidR="00095558" w:rsidRPr="002B3CBC" w:rsidRDefault="00095558" w:rsidP="00095558">
            <w:pPr>
              <w:spacing w:before="120" w:after="120"/>
              <w:rPr>
                <w:rFonts w:cstheme="minorHAnsi"/>
              </w:rPr>
            </w:pPr>
          </w:p>
          <w:p w14:paraId="54D242B2" w14:textId="77777777" w:rsidR="00095558" w:rsidRPr="002B3CBC" w:rsidRDefault="00095558" w:rsidP="00095558">
            <w:pPr>
              <w:spacing w:before="120" w:after="120"/>
              <w:rPr>
                <w:rFonts w:cstheme="minorHAnsi"/>
              </w:rPr>
            </w:pPr>
          </w:p>
          <w:p w14:paraId="699136A0" w14:textId="77777777" w:rsidR="00095558" w:rsidRPr="002B3CBC" w:rsidRDefault="00095558" w:rsidP="00095558">
            <w:pPr>
              <w:spacing w:before="120" w:after="120"/>
              <w:rPr>
                <w:rFonts w:cstheme="minorHAnsi"/>
              </w:rPr>
            </w:pPr>
          </w:p>
          <w:p w14:paraId="553B0F0F" w14:textId="77777777" w:rsidR="00095558" w:rsidRPr="002B3CBC" w:rsidRDefault="00095558" w:rsidP="00095558">
            <w:pPr>
              <w:spacing w:before="120" w:after="120"/>
              <w:rPr>
                <w:rFonts w:cstheme="minorHAnsi"/>
              </w:rPr>
            </w:pPr>
          </w:p>
          <w:p w14:paraId="65B2E4EC" w14:textId="77777777" w:rsidR="00095558" w:rsidRPr="002B3CBC" w:rsidRDefault="00095558" w:rsidP="00095558">
            <w:pPr>
              <w:spacing w:before="120" w:after="120"/>
              <w:rPr>
                <w:rFonts w:cstheme="minorHAnsi"/>
              </w:rPr>
            </w:pPr>
          </w:p>
          <w:p w14:paraId="65F99CD0" w14:textId="7AB9C47E" w:rsidR="00095558" w:rsidRPr="002B3CBC" w:rsidRDefault="00095558" w:rsidP="00095558">
            <w:pPr>
              <w:spacing w:before="120" w:after="120"/>
              <w:rPr>
                <w:rFonts w:cstheme="minorHAnsi"/>
              </w:rPr>
            </w:pPr>
            <w:r w:rsidRPr="002B3CBC">
              <w:rPr>
                <w:rFonts w:cstheme="minorHAnsi"/>
              </w:rPr>
              <w:lastRenderedPageBreak/>
              <w:t>*As many school visits combined support for quality teaching with support for teaching, leadership and school improvement, it is not possible to show separate statistics for each project.</w:t>
            </w:r>
          </w:p>
        </w:tc>
      </w:tr>
      <w:tr w:rsidR="002B3CBC" w:rsidRPr="002B3CBC" w14:paraId="2980FA77" w14:textId="77777777" w:rsidTr="002B3CBC">
        <w:trPr>
          <w:jc w:val="center"/>
        </w:trPr>
        <w:tc>
          <w:tcPr>
            <w:tcW w:w="2268" w:type="dxa"/>
            <w:shd w:val="clear" w:color="auto" w:fill="auto"/>
          </w:tcPr>
          <w:p w14:paraId="65F3A45B" w14:textId="006BEECA" w:rsidR="007E0EE4" w:rsidRPr="002B3CBC" w:rsidRDefault="007E0EE4" w:rsidP="007E0EE4">
            <w:pPr>
              <w:spacing w:before="120" w:after="120"/>
              <w:rPr>
                <w:rFonts w:cstheme="minorHAnsi"/>
                <w:b/>
                <w:bCs/>
              </w:rPr>
            </w:pPr>
            <w:r w:rsidRPr="002B3CBC">
              <w:rPr>
                <w:rFonts w:cstheme="minorHAnsi"/>
                <w:b/>
                <w:bCs/>
              </w:rPr>
              <w:lastRenderedPageBreak/>
              <w:t>Supporting teaching, school leadership and school improvement</w:t>
            </w:r>
          </w:p>
        </w:tc>
        <w:tc>
          <w:tcPr>
            <w:tcW w:w="3716" w:type="dxa"/>
            <w:shd w:val="clear" w:color="auto" w:fill="auto"/>
          </w:tcPr>
          <w:p w14:paraId="30EDF131" w14:textId="77777777" w:rsidR="007E0EE4" w:rsidRPr="002B3CBC" w:rsidRDefault="007E0EE4" w:rsidP="007E0EE4">
            <w:pPr>
              <w:spacing w:before="120" w:after="120"/>
              <w:rPr>
                <w:rFonts w:cstheme="minorHAnsi"/>
              </w:rPr>
            </w:pPr>
            <w:r w:rsidRPr="002B3CBC">
              <w:rPr>
                <w:rFonts w:cstheme="minorHAnsi"/>
              </w:rPr>
              <w:t>In 2023 a range of initiatives will provide continued focus on school improvement and leadership development. To do this IST staff will:</w:t>
            </w:r>
          </w:p>
          <w:p w14:paraId="52DFC983" w14:textId="65F77707" w:rsidR="007E0EE4" w:rsidRPr="002B3CBC" w:rsidRDefault="007E0EE4" w:rsidP="007E0EE4">
            <w:pPr>
              <w:spacing w:before="120" w:after="120"/>
              <w:rPr>
                <w:rFonts w:cstheme="minorHAnsi"/>
              </w:rPr>
            </w:pPr>
            <w:r w:rsidRPr="002B3CBC">
              <w:rPr>
                <w:rFonts w:cstheme="minorHAnsi"/>
              </w:rPr>
              <w:t>Inform and encourage school leaders to access a variety of professional learning (PL) opportunities and provide opportunities for high performing principals and middle leaders to share their expertise.</w:t>
            </w:r>
          </w:p>
          <w:p w14:paraId="5A0E493E" w14:textId="77777777" w:rsidR="004C322E" w:rsidRDefault="004C322E" w:rsidP="007E0EE4">
            <w:pPr>
              <w:spacing w:before="120" w:after="120"/>
              <w:rPr>
                <w:rFonts w:cstheme="minorHAnsi"/>
              </w:rPr>
            </w:pPr>
          </w:p>
          <w:p w14:paraId="742CBFDC" w14:textId="77777777" w:rsidR="004C322E" w:rsidRDefault="004C322E" w:rsidP="007E0EE4">
            <w:pPr>
              <w:spacing w:before="120" w:after="120"/>
              <w:rPr>
                <w:rFonts w:cstheme="minorHAnsi"/>
              </w:rPr>
            </w:pPr>
          </w:p>
          <w:p w14:paraId="6E428539" w14:textId="723694E8" w:rsidR="007E0EE4" w:rsidRPr="002B3CBC" w:rsidRDefault="007E0EE4" w:rsidP="007E0EE4">
            <w:pPr>
              <w:spacing w:before="120" w:after="120"/>
              <w:rPr>
                <w:rFonts w:cstheme="minorHAnsi"/>
              </w:rPr>
            </w:pPr>
            <w:r w:rsidRPr="002B3CBC">
              <w:rPr>
                <w:rFonts w:cstheme="minorHAnsi"/>
              </w:rPr>
              <w:lastRenderedPageBreak/>
              <w:t>Contribute to national discussion and effort regarding initial teacher education and induction and the transition of teachers from graduate to proficient standard.</w:t>
            </w:r>
          </w:p>
          <w:p w14:paraId="08FDC55C" w14:textId="77777777" w:rsidR="007E0EE4" w:rsidRPr="002B3CBC" w:rsidRDefault="007E0EE4" w:rsidP="007E0EE4">
            <w:pPr>
              <w:spacing w:before="120" w:after="120"/>
              <w:rPr>
                <w:rFonts w:cstheme="minorHAnsi"/>
              </w:rPr>
            </w:pPr>
            <w:r w:rsidRPr="002B3CBC">
              <w:rPr>
                <w:rFonts w:cstheme="minorHAnsi"/>
              </w:rPr>
              <w:t xml:space="preserve">Contribute to national discussion and effort regarding educational leadership. </w:t>
            </w:r>
          </w:p>
          <w:p w14:paraId="0A89123F" w14:textId="1BD5C015" w:rsidR="007E0EE4" w:rsidRPr="002B3CBC" w:rsidRDefault="007E0EE4" w:rsidP="007E0EE4">
            <w:pPr>
              <w:spacing w:before="120" w:after="120"/>
              <w:rPr>
                <w:rFonts w:cstheme="minorHAnsi"/>
              </w:rPr>
            </w:pPr>
            <w:r w:rsidRPr="002B3CBC">
              <w:rPr>
                <w:rFonts w:cstheme="minorHAnsi"/>
              </w:rPr>
              <w:t>Assist with the HALT certification pilot in Tasmania.</w:t>
            </w:r>
          </w:p>
          <w:p w14:paraId="08EA6209" w14:textId="77777777" w:rsidR="007E0EE4" w:rsidRDefault="007E0EE4" w:rsidP="007E0EE4">
            <w:pPr>
              <w:spacing w:before="120" w:after="120"/>
              <w:rPr>
                <w:rFonts w:cstheme="minorHAnsi"/>
              </w:rPr>
            </w:pPr>
            <w:r w:rsidRPr="002B3CBC">
              <w:rPr>
                <w:rFonts w:cstheme="minorHAnsi"/>
              </w:rPr>
              <w:t>Inform and encourage school leaders to access a variety of professional learning (PL) opportunities appropriate to their career stage and development needs and recognise and harness the skills and experience of high performing principals by enabling them to share their expertise across and throughout the sector.</w:t>
            </w:r>
          </w:p>
          <w:p w14:paraId="2E1C172C" w14:textId="77777777" w:rsidR="004C322E" w:rsidRDefault="004C322E" w:rsidP="007E0EE4">
            <w:pPr>
              <w:spacing w:before="120" w:after="120"/>
              <w:rPr>
                <w:rFonts w:cstheme="minorHAnsi"/>
              </w:rPr>
            </w:pPr>
          </w:p>
          <w:p w14:paraId="6ACCD1B2" w14:textId="77777777" w:rsidR="004C322E" w:rsidRDefault="004C322E" w:rsidP="007E0EE4">
            <w:pPr>
              <w:spacing w:before="120" w:after="120"/>
              <w:rPr>
                <w:rFonts w:cstheme="minorHAnsi"/>
              </w:rPr>
            </w:pPr>
          </w:p>
          <w:p w14:paraId="5C6D891F" w14:textId="77777777" w:rsidR="004C322E" w:rsidRDefault="004C322E" w:rsidP="007E0EE4">
            <w:pPr>
              <w:spacing w:before="120" w:after="120"/>
              <w:rPr>
                <w:rFonts w:cstheme="minorHAnsi"/>
              </w:rPr>
            </w:pPr>
          </w:p>
          <w:p w14:paraId="315A0062" w14:textId="77777777" w:rsidR="004C322E" w:rsidRDefault="004C322E" w:rsidP="007E0EE4">
            <w:pPr>
              <w:spacing w:before="120" w:after="120"/>
              <w:rPr>
                <w:rFonts w:cstheme="minorHAnsi"/>
              </w:rPr>
            </w:pPr>
          </w:p>
          <w:p w14:paraId="3C8BC0CF" w14:textId="77777777" w:rsidR="004C322E" w:rsidRDefault="004C322E" w:rsidP="007E0EE4">
            <w:pPr>
              <w:spacing w:before="120" w:after="120"/>
              <w:rPr>
                <w:rFonts w:cstheme="minorHAnsi"/>
              </w:rPr>
            </w:pPr>
          </w:p>
          <w:p w14:paraId="4EF51D7C" w14:textId="478DBABA" w:rsidR="004C322E" w:rsidRPr="002B3CBC" w:rsidRDefault="004C322E" w:rsidP="007E0EE4">
            <w:pPr>
              <w:spacing w:before="120" w:after="120"/>
              <w:rPr>
                <w:rFonts w:cstheme="minorHAnsi"/>
              </w:rPr>
            </w:pPr>
          </w:p>
        </w:tc>
        <w:tc>
          <w:tcPr>
            <w:tcW w:w="3016" w:type="dxa"/>
            <w:shd w:val="clear" w:color="auto" w:fill="auto"/>
          </w:tcPr>
          <w:p w14:paraId="52DD90D1" w14:textId="77777777" w:rsidR="007E0EE4" w:rsidRPr="002B3CBC" w:rsidRDefault="007E0EE4" w:rsidP="007E0EE4">
            <w:pPr>
              <w:spacing w:after="120"/>
              <w:rPr>
                <w:rFonts w:cstheme="minorHAnsi"/>
              </w:rPr>
            </w:pPr>
            <w:r w:rsidRPr="002B3CBC">
              <w:rPr>
                <w:rFonts w:cstheme="minorHAnsi"/>
              </w:rPr>
              <w:lastRenderedPageBreak/>
              <w:t>In 2023, leaders in independent schools will:</w:t>
            </w:r>
          </w:p>
          <w:p w14:paraId="1909861C" w14:textId="77777777" w:rsidR="007E0EE4" w:rsidRPr="002B3CBC" w:rsidRDefault="007E0EE4" w:rsidP="007E0EE4">
            <w:pPr>
              <w:spacing w:after="120"/>
              <w:rPr>
                <w:rFonts w:cstheme="minorHAnsi"/>
              </w:rPr>
            </w:pPr>
            <w:r w:rsidRPr="002B3CBC">
              <w:rPr>
                <w:rFonts w:cstheme="minorHAnsi"/>
              </w:rPr>
              <w:t xml:space="preserve">Benefit from regular exposure to weekly circulars, highlighting PL and learning opportunities. </w:t>
            </w:r>
          </w:p>
          <w:p w14:paraId="1D6A8E08" w14:textId="77777777" w:rsidR="007E0EE4" w:rsidRPr="002B3CBC" w:rsidRDefault="007E0EE4" w:rsidP="007E0EE4">
            <w:pPr>
              <w:spacing w:after="120"/>
              <w:rPr>
                <w:rFonts w:cstheme="minorHAnsi"/>
              </w:rPr>
            </w:pPr>
            <w:r w:rsidRPr="002B3CBC">
              <w:rPr>
                <w:rFonts w:cstheme="minorHAnsi"/>
              </w:rPr>
              <w:t>Receive information through targeted PL pertaining to current issues in educational leadership that will build upon their leadership expertise and potential.</w:t>
            </w:r>
          </w:p>
          <w:p w14:paraId="0BEB0CB5" w14:textId="77777777" w:rsidR="004C322E" w:rsidRDefault="004C322E" w:rsidP="007E0EE4">
            <w:pPr>
              <w:spacing w:after="120"/>
              <w:rPr>
                <w:rFonts w:cstheme="minorHAnsi"/>
              </w:rPr>
            </w:pPr>
          </w:p>
          <w:p w14:paraId="1BD782AE" w14:textId="73C94864" w:rsidR="007E0EE4" w:rsidRPr="002B3CBC" w:rsidRDefault="007E0EE4" w:rsidP="007E0EE4">
            <w:pPr>
              <w:spacing w:after="120"/>
              <w:rPr>
                <w:rFonts w:cstheme="minorHAnsi"/>
              </w:rPr>
            </w:pPr>
            <w:r w:rsidRPr="002B3CBC">
              <w:rPr>
                <w:rFonts w:cstheme="minorHAnsi"/>
              </w:rPr>
              <w:lastRenderedPageBreak/>
              <w:t>Participate in PL that will reflect the AITSL standards and enhance learning outcomes in their schools.</w:t>
            </w:r>
          </w:p>
          <w:p w14:paraId="35BD0269" w14:textId="77777777" w:rsidR="007E0EE4" w:rsidRPr="002B3CBC" w:rsidRDefault="007E0EE4" w:rsidP="007E0EE4">
            <w:pPr>
              <w:spacing w:after="120"/>
              <w:rPr>
                <w:rFonts w:cstheme="minorHAnsi"/>
              </w:rPr>
            </w:pPr>
            <w:r w:rsidRPr="002B3CBC">
              <w:rPr>
                <w:rFonts w:cstheme="minorHAnsi"/>
              </w:rPr>
              <w:t>Foster skills that will help school leaders to develop an active voice in leadership forums locally and nationally.</w:t>
            </w:r>
          </w:p>
          <w:p w14:paraId="2F124EA3" w14:textId="77777777" w:rsidR="007E0EE4" w:rsidRPr="002B3CBC" w:rsidRDefault="007E0EE4" w:rsidP="007E0EE4">
            <w:pPr>
              <w:spacing w:after="120"/>
              <w:rPr>
                <w:rFonts w:cstheme="minorHAnsi"/>
              </w:rPr>
            </w:pPr>
            <w:r w:rsidRPr="002B3CBC">
              <w:rPr>
                <w:rFonts w:cstheme="minorHAnsi"/>
              </w:rPr>
              <w:t>IST staff will also:</w:t>
            </w:r>
          </w:p>
          <w:p w14:paraId="50B2F6D2" w14:textId="77777777" w:rsidR="007E0EE4" w:rsidRPr="002B3CBC" w:rsidRDefault="007E0EE4" w:rsidP="007E0EE4">
            <w:pPr>
              <w:spacing w:before="120" w:after="120"/>
              <w:rPr>
                <w:rFonts w:cstheme="minorHAnsi"/>
              </w:rPr>
            </w:pPr>
            <w:r w:rsidRPr="002B3CBC">
              <w:rPr>
                <w:rFonts w:cstheme="minorHAnsi"/>
              </w:rPr>
              <w:t>Have a clear voice around potential changes to initial teacher education and induction and inform the discussions around transitions of teachers from graduate to proficient and the HALT pilot across Tasmania.</w:t>
            </w:r>
          </w:p>
          <w:p w14:paraId="0B189219" w14:textId="78BEE201" w:rsidR="00900542" w:rsidRPr="000E0724" w:rsidRDefault="000E0724" w:rsidP="000E0724">
            <w:pPr>
              <w:spacing w:before="120" w:after="120"/>
              <w:rPr>
                <w:rFonts w:cstheme="minorHAnsi"/>
                <w:b/>
                <w:bCs/>
              </w:rPr>
            </w:pPr>
            <w:r w:rsidRPr="000E0724">
              <w:rPr>
                <w:rFonts w:cstheme="minorHAnsi"/>
                <w:b/>
                <w:bCs/>
              </w:rPr>
              <w:t>Achieved</w:t>
            </w:r>
          </w:p>
          <w:p w14:paraId="2C790380" w14:textId="6C5F8A8B" w:rsidR="00900542" w:rsidRPr="002B3CBC" w:rsidRDefault="00900542" w:rsidP="007E0EE4">
            <w:pPr>
              <w:spacing w:before="120" w:after="120"/>
              <w:rPr>
                <w:rFonts w:cstheme="minorHAnsi"/>
              </w:rPr>
            </w:pPr>
          </w:p>
        </w:tc>
        <w:tc>
          <w:tcPr>
            <w:tcW w:w="2787" w:type="dxa"/>
            <w:shd w:val="clear" w:color="auto" w:fill="auto"/>
          </w:tcPr>
          <w:p w14:paraId="0635A1DF" w14:textId="6CC22388" w:rsidR="007E0EE4" w:rsidRPr="002B3CBC" w:rsidRDefault="007E0EE4" w:rsidP="007E0EE4">
            <w:pPr>
              <w:spacing w:before="120" w:after="120"/>
              <w:rPr>
                <w:rFonts w:cstheme="minorHAnsi"/>
              </w:rPr>
            </w:pPr>
            <w:r w:rsidRPr="002B3CBC">
              <w:rPr>
                <w:rFonts w:cstheme="minorHAnsi"/>
              </w:rPr>
              <w:lastRenderedPageBreak/>
              <w:t>In 2023, leaders and aspiring leaders from 100% of representative schools participated in meetings, webinars or individualised sessions specifically on supporting school leadership and school improvement. There were 117 individual participants and almost all feedback forms indicated benefit toward enabling improved student outcomes.</w:t>
            </w:r>
          </w:p>
          <w:p w14:paraId="528F890E" w14:textId="77777777" w:rsidR="007E0EE4" w:rsidRPr="002B3CBC" w:rsidRDefault="007E0EE4" w:rsidP="007E0EE4">
            <w:pPr>
              <w:spacing w:before="120" w:after="120"/>
              <w:rPr>
                <w:rFonts w:cstheme="minorHAnsi"/>
              </w:rPr>
            </w:pPr>
            <w:r w:rsidRPr="002B3CBC">
              <w:rPr>
                <w:rFonts w:cstheme="minorHAnsi"/>
              </w:rPr>
              <w:lastRenderedPageBreak/>
              <w:t>IST Education Consultants made a total of 394 visits to 100% of Tasmanian independent schools*, conducting in-school PL sessions, plus mentoring, coaching, planning support and help with specific issues, leading to improved knowledge and skills of teachers, improved teaching practices and improved learning outcomes for students.</w:t>
            </w:r>
          </w:p>
          <w:p w14:paraId="5204A2AF" w14:textId="77777777" w:rsidR="007E0EE4" w:rsidRPr="002B3CBC" w:rsidRDefault="007E0EE4" w:rsidP="007E0EE4">
            <w:pPr>
              <w:spacing w:before="120" w:after="120"/>
              <w:rPr>
                <w:rFonts w:cstheme="minorHAnsi"/>
              </w:rPr>
            </w:pPr>
            <w:r w:rsidRPr="002B3CBC">
              <w:rPr>
                <w:rFonts w:cstheme="minorHAnsi"/>
              </w:rPr>
              <w:t>IST was represented in 100% of all Tasmanian committees and events dealing with teaching, school leadership, initial teacher education and HALT certification and contributed to ISA’s representations and participation in relevant national working groups.</w:t>
            </w:r>
          </w:p>
          <w:p w14:paraId="39881D18" w14:textId="17E1FBAC" w:rsidR="007E0EE4" w:rsidRPr="002B3CBC" w:rsidRDefault="007E0EE4" w:rsidP="007E0EE4">
            <w:pPr>
              <w:spacing w:before="120" w:after="120"/>
              <w:rPr>
                <w:rFonts w:cstheme="minorHAnsi"/>
              </w:rPr>
            </w:pPr>
          </w:p>
        </w:tc>
        <w:tc>
          <w:tcPr>
            <w:tcW w:w="2914" w:type="dxa"/>
            <w:shd w:val="clear" w:color="auto" w:fill="auto"/>
          </w:tcPr>
          <w:p w14:paraId="30C53832" w14:textId="77777777" w:rsidR="007E0EE4" w:rsidRPr="002B3CBC" w:rsidRDefault="007E0EE4" w:rsidP="007E0EE4">
            <w:pPr>
              <w:spacing w:before="120" w:after="120"/>
              <w:rPr>
                <w:rFonts w:cstheme="minorHAnsi"/>
              </w:rPr>
            </w:pPr>
          </w:p>
          <w:p w14:paraId="24614026" w14:textId="77777777" w:rsidR="007E0EE4" w:rsidRPr="002B3CBC" w:rsidRDefault="007E0EE4" w:rsidP="007E0EE4">
            <w:pPr>
              <w:spacing w:before="120" w:after="120"/>
              <w:rPr>
                <w:rFonts w:cstheme="minorHAnsi"/>
              </w:rPr>
            </w:pPr>
          </w:p>
          <w:p w14:paraId="4AE08FFD" w14:textId="77777777" w:rsidR="007E0EE4" w:rsidRPr="002B3CBC" w:rsidRDefault="007E0EE4" w:rsidP="007E0EE4">
            <w:pPr>
              <w:spacing w:before="120" w:after="120"/>
              <w:rPr>
                <w:rFonts w:cstheme="minorHAnsi"/>
              </w:rPr>
            </w:pPr>
          </w:p>
          <w:p w14:paraId="4AA09339" w14:textId="77777777" w:rsidR="007E0EE4" w:rsidRPr="002B3CBC" w:rsidRDefault="007E0EE4" w:rsidP="007E0EE4">
            <w:pPr>
              <w:spacing w:before="120" w:after="120"/>
              <w:rPr>
                <w:rFonts w:cstheme="minorHAnsi"/>
              </w:rPr>
            </w:pPr>
          </w:p>
          <w:p w14:paraId="714820CB" w14:textId="77777777" w:rsidR="007E0EE4" w:rsidRPr="002B3CBC" w:rsidRDefault="007E0EE4" w:rsidP="007E0EE4">
            <w:pPr>
              <w:spacing w:before="120" w:after="120"/>
              <w:rPr>
                <w:rFonts w:cstheme="minorHAnsi"/>
              </w:rPr>
            </w:pPr>
          </w:p>
          <w:p w14:paraId="7D849629" w14:textId="77777777" w:rsidR="007E0EE4" w:rsidRPr="002B3CBC" w:rsidRDefault="007E0EE4" w:rsidP="007E0EE4">
            <w:pPr>
              <w:spacing w:before="120" w:after="120"/>
              <w:rPr>
                <w:rFonts w:cstheme="minorHAnsi"/>
              </w:rPr>
            </w:pPr>
          </w:p>
          <w:p w14:paraId="2271C6CC" w14:textId="77777777" w:rsidR="007E0EE4" w:rsidRPr="002B3CBC" w:rsidRDefault="007E0EE4" w:rsidP="007E0EE4">
            <w:pPr>
              <w:spacing w:before="120" w:after="120"/>
              <w:rPr>
                <w:rFonts w:cstheme="minorHAnsi"/>
              </w:rPr>
            </w:pPr>
          </w:p>
          <w:p w14:paraId="2C64DE9A" w14:textId="77777777" w:rsidR="007E0EE4" w:rsidRPr="002B3CBC" w:rsidRDefault="007E0EE4" w:rsidP="007E0EE4">
            <w:pPr>
              <w:spacing w:before="120" w:after="120"/>
              <w:rPr>
                <w:rFonts w:cstheme="minorHAnsi"/>
              </w:rPr>
            </w:pPr>
          </w:p>
          <w:p w14:paraId="40F754C6" w14:textId="77777777" w:rsidR="007E0EE4" w:rsidRPr="002B3CBC" w:rsidRDefault="007E0EE4" w:rsidP="007E0EE4">
            <w:pPr>
              <w:spacing w:before="120" w:after="120"/>
              <w:rPr>
                <w:rFonts w:cstheme="minorHAnsi"/>
              </w:rPr>
            </w:pPr>
          </w:p>
          <w:p w14:paraId="0F6A696F" w14:textId="77777777" w:rsidR="007E0EE4" w:rsidRPr="002B3CBC" w:rsidRDefault="007E0EE4" w:rsidP="007E0EE4">
            <w:pPr>
              <w:spacing w:before="120" w:after="120"/>
              <w:rPr>
                <w:rFonts w:cstheme="minorHAnsi"/>
              </w:rPr>
            </w:pPr>
          </w:p>
          <w:p w14:paraId="35D0E228" w14:textId="3790BBE5" w:rsidR="007E0EE4" w:rsidRPr="002B3CBC" w:rsidRDefault="007E0EE4" w:rsidP="007E0EE4">
            <w:pPr>
              <w:spacing w:before="120" w:after="120"/>
              <w:rPr>
                <w:rFonts w:cstheme="minorHAnsi"/>
              </w:rPr>
            </w:pPr>
            <w:r w:rsidRPr="002B3CBC">
              <w:rPr>
                <w:rFonts w:cstheme="minorHAnsi"/>
              </w:rPr>
              <w:lastRenderedPageBreak/>
              <w:t>*As many school visits combined support for quality teaching with support for teaching, leadership and school improvement, it is not possible to show separate statistics for each project</w:t>
            </w:r>
          </w:p>
        </w:tc>
      </w:tr>
      <w:tr w:rsidR="002B3CBC" w:rsidRPr="002B3CBC" w14:paraId="0A910682" w14:textId="77777777" w:rsidTr="002B3CBC">
        <w:trPr>
          <w:jc w:val="center"/>
        </w:trPr>
        <w:tc>
          <w:tcPr>
            <w:tcW w:w="2268" w:type="dxa"/>
            <w:shd w:val="clear" w:color="auto" w:fill="auto"/>
          </w:tcPr>
          <w:p w14:paraId="0A76D414" w14:textId="43254844" w:rsidR="007E0EE4" w:rsidRPr="002B3CBC" w:rsidRDefault="007E0EE4" w:rsidP="007E0EE4">
            <w:pPr>
              <w:spacing w:before="120" w:after="120"/>
              <w:rPr>
                <w:rFonts w:cstheme="minorHAnsi"/>
                <w:b/>
                <w:bCs/>
              </w:rPr>
            </w:pPr>
            <w:r w:rsidRPr="002B3CBC">
              <w:rPr>
                <w:rFonts w:cstheme="minorHAnsi"/>
                <w:b/>
                <w:bCs/>
              </w:rPr>
              <w:lastRenderedPageBreak/>
              <w:t>Enhancing the National Evidence Base</w:t>
            </w:r>
          </w:p>
        </w:tc>
        <w:tc>
          <w:tcPr>
            <w:tcW w:w="3716" w:type="dxa"/>
            <w:shd w:val="clear" w:color="auto" w:fill="auto"/>
          </w:tcPr>
          <w:p w14:paraId="0BB2BDCA" w14:textId="4FED25B8" w:rsidR="007E0EE4" w:rsidRPr="002B3CBC" w:rsidRDefault="00900542" w:rsidP="00900542">
            <w:pPr>
              <w:spacing w:before="120" w:after="120"/>
              <w:rPr>
                <w:rFonts w:cstheme="minorHAnsi"/>
              </w:rPr>
            </w:pPr>
            <w:r w:rsidRPr="002B3CBC">
              <w:rPr>
                <w:rFonts w:cstheme="minorHAnsi"/>
              </w:rPr>
              <w:t>An ongoing goal for the year will be to enhance schools’ internal self-review and external quality assurance processes for the purpose of monitoring and reviewing student learning gain in each individual school.</w:t>
            </w:r>
          </w:p>
        </w:tc>
        <w:tc>
          <w:tcPr>
            <w:tcW w:w="3016" w:type="dxa"/>
            <w:shd w:val="clear" w:color="auto" w:fill="auto"/>
          </w:tcPr>
          <w:p w14:paraId="4A6D2D36" w14:textId="77777777" w:rsidR="00900542" w:rsidRPr="002B3CBC" w:rsidRDefault="00900542" w:rsidP="00900542">
            <w:pPr>
              <w:spacing w:before="120" w:after="120"/>
              <w:rPr>
                <w:rFonts w:cstheme="minorHAnsi"/>
              </w:rPr>
            </w:pPr>
            <w:r w:rsidRPr="002B3CBC">
              <w:rPr>
                <w:rFonts w:cstheme="minorHAnsi"/>
              </w:rPr>
              <w:t>To enhance principal’s, leadership teams, and individual teacher’s capacity to:</w:t>
            </w:r>
          </w:p>
          <w:p w14:paraId="596C4DC0" w14:textId="77777777" w:rsidR="00900542" w:rsidRPr="002B3CBC" w:rsidRDefault="00900542" w:rsidP="00900542">
            <w:pPr>
              <w:pStyle w:val="ListParagraph"/>
              <w:numPr>
                <w:ilvl w:val="0"/>
                <w:numId w:val="25"/>
              </w:numPr>
              <w:spacing w:before="120" w:after="120"/>
              <w:rPr>
                <w:rFonts w:cstheme="minorHAnsi"/>
              </w:rPr>
            </w:pPr>
            <w:r w:rsidRPr="002B3CBC">
              <w:rPr>
                <w:rFonts w:cstheme="minorHAnsi"/>
              </w:rPr>
              <w:t>Identify areas of ‘success’ and ‘need’ as a focus for making gains in student outcomes.</w:t>
            </w:r>
          </w:p>
          <w:p w14:paraId="2AEFB67D" w14:textId="77777777" w:rsidR="00900542" w:rsidRPr="002B3CBC" w:rsidRDefault="00900542" w:rsidP="00900542">
            <w:pPr>
              <w:pStyle w:val="ListParagraph"/>
              <w:numPr>
                <w:ilvl w:val="0"/>
                <w:numId w:val="25"/>
              </w:numPr>
              <w:spacing w:before="120" w:after="120"/>
              <w:rPr>
                <w:rFonts w:cstheme="minorHAnsi"/>
              </w:rPr>
            </w:pPr>
            <w:r w:rsidRPr="002B3CBC">
              <w:rPr>
                <w:rFonts w:cstheme="minorHAnsi"/>
              </w:rPr>
              <w:t>Interpret data from a whole-of-school perspective as well as at individual student level.</w:t>
            </w:r>
          </w:p>
          <w:p w14:paraId="493896ED" w14:textId="77777777" w:rsidR="00900542" w:rsidRPr="002B3CBC" w:rsidRDefault="00900542" w:rsidP="00900542">
            <w:pPr>
              <w:pStyle w:val="ListParagraph"/>
              <w:numPr>
                <w:ilvl w:val="0"/>
                <w:numId w:val="25"/>
              </w:numPr>
              <w:spacing w:before="120" w:after="120"/>
              <w:rPr>
                <w:rFonts w:cstheme="minorHAnsi"/>
              </w:rPr>
            </w:pPr>
            <w:r w:rsidRPr="002B3CBC">
              <w:rPr>
                <w:rFonts w:cstheme="minorHAnsi"/>
              </w:rPr>
              <w:t>Address AITSL Standard 5 - Assess, Provide Feedback and Report on Student Learning.</w:t>
            </w:r>
          </w:p>
          <w:p w14:paraId="1B02E0CF" w14:textId="77777777" w:rsidR="00900542" w:rsidRPr="002B3CBC" w:rsidRDefault="00900542" w:rsidP="00900542">
            <w:pPr>
              <w:pStyle w:val="ListParagraph"/>
              <w:numPr>
                <w:ilvl w:val="0"/>
                <w:numId w:val="25"/>
              </w:numPr>
              <w:spacing w:before="120" w:after="120"/>
              <w:rPr>
                <w:rFonts w:cstheme="minorHAnsi"/>
              </w:rPr>
            </w:pPr>
            <w:r w:rsidRPr="002B3CBC">
              <w:rPr>
                <w:rFonts w:cstheme="minorHAnsi"/>
              </w:rPr>
              <w:t>Track student progress over time.</w:t>
            </w:r>
          </w:p>
          <w:p w14:paraId="58772F74" w14:textId="77777777" w:rsidR="00900542" w:rsidRPr="002B3CBC" w:rsidRDefault="00900542" w:rsidP="00900542">
            <w:pPr>
              <w:pStyle w:val="ListParagraph"/>
              <w:numPr>
                <w:ilvl w:val="0"/>
                <w:numId w:val="25"/>
              </w:numPr>
              <w:spacing w:before="120" w:after="120"/>
              <w:rPr>
                <w:rFonts w:cstheme="minorHAnsi"/>
              </w:rPr>
            </w:pPr>
            <w:r w:rsidRPr="002B3CBC">
              <w:rPr>
                <w:rFonts w:cstheme="minorHAnsi"/>
              </w:rPr>
              <w:t>Use data for objective, constructive feedback to improve student outcomes.</w:t>
            </w:r>
          </w:p>
          <w:p w14:paraId="7C7B9267" w14:textId="6F644F34" w:rsidR="007E0EE4" w:rsidRPr="002B3CBC" w:rsidRDefault="00900542" w:rsidP="00900542">
            <w:pPr>
              <w:pStyle w:val="ListParagraph"/>
              <w:numPr>
                <w:ilvl w:val="0"/>
                <w:numId w:val="25"/>
              </w:numPr>
              <w:spacing w:after="120"/>
              <w:rPr>
                <w:rFonts w:cstheme="minorHAnsi"/>
              </w:rPr>
            </w:pPr>
            <w:r w:rsidRPr="002B3CBC">
              <w:rPr>
                <w:rFonts w:cstheme="minorHAnsi"/>
              </w:rPr>
              <w:t>Assist to set evidence. informed goals for students, schools and learning area outcomes.</w:t>
            </w:r>
          </w:p>
          <w:p w14:paraId="5025430B" w14:textId="0EEE0BC9" w:rsidR="00900542" w:rsidRPr="000E0724" w:rsidRDefault="000E0724" w:rsidP="000E0724">
            <w:pPr>
              <w:spacing w:before="120" w:after="120"/>
              <w:rPr>
                <w:rFonts w:cstheme="minorHAnsi"/>
                <w:b/>
                <w:bCs/>
              </w:rPr>
            </w:pPr>
            <w:r w:rsidRPr="000E0724">
              <w:rPr>
                <w:rFonts w:cstheme="minorHAnsi"/>
                <w:b/>
                <w:bCs/>
              </w:rPr>
              <w:t>Achieved</w:t>
            </w:r>
          </w:p>
          <w:p w14:paraId="63279C89" w14:textId="00AAFEB0" w:rsidR="007E0EE4" w:rsidRPr="002B3CBC" w:rsidRDefault="007E0EE4" w:rsidP="007E0EE4">
            <w:pPr>
              <w:spacing w:after="120"/>
              <w:rPr>
                <w:rFonts w:cstheme="minorHAnsi"/>
              </w:rPr>
            </w:pPr>
          </w:p>
        </w:tc>
        <w:tc>
          <w:tcPr>
            <w:tcW w:w="2787" w:type="dxa"/>
            <w:shd w:val="clear" w:color="auto" w:fill="auto"/>
          </w:tcPr>
          <w:p w14:paraId="6F6E5B46" w14:textId="6E9362F6" w:rsidR="007E0EE4" w:rsidRPr="002B3CBC" w:rsidRDefault="007E0EE4" w:rsidP="00900542">
            <w:pPr>
              <w:spacing w:before="120" w:after="120"/>
              <w:rPr>
                <w:rFonts w:cstheme="minorHAnsi"/>
              </w:rPr>
            </w:pPr>
            <w:r w:rsidRPr="002B3CBC">
              <w:rPr>
                <w:rFonts w:cstheme="minorHAnsi"/>
              </w:rPr>
              <w:t xml:space="preserve">In 2023, 20% of representative schools participated in meetings, webinars or individualised sessions specifically on </w:t>
            </w:r>
            <w:r w:rsidR="00900542" w:rsidRPr="002B3CBC">
              <w:rPr>
                <w:rFonts w:cstheme="minorHAnsi"/>
              </w:rPr>
              <w:t>analysis of a range of data to inform and improve teaching and learning.</w:t>
            </w:r>
            <w:r w:rsidRPr="002B3CBC">
              <w:rPr>
                <w:rFonts w:cstheme="minorHAnsi"/>
              </w:rPr>
              <w:t xml:space="preserve"> </w:t>
            </w:r>
            <w:r w:rsidR="00900542" w:rsidRPr="002B3CBC">
              <w:rPr>
                <w:rFonts w:cstheme="minorHAnsi"/>
              </w:rPr>
              <w:t xml:space="preserve">Discussions were focussed on the exploration of the school’s data and growth trends, alongside school specific assessment data.  </w:t>
            </w:r>
            <w:r w:rsidRPr="002B3CBC">
              <w:rPr>
                <w:rFonts w:cstheme="minorHAnsi"/>
              </w:rPr>
              <w:t>Almost all feedback forms indicated benefit toward improved capacity to utilise data to improve student outcomes.</w:t>
            </w:r>
          </w:p>
          <w:p w14:paraId="0F61A11D" w14:textId="6FA797FA" w:rsidR="007E0EE4" w:rsidRPr="002B3CBC" w:rsidRDefault="007E0EE4" w:rsidP="007E0EE4">
            <w:pPr>
              <w:spacing w:before="120" w:after="120"/>
              <w:rPr>
                <w:rFonts w:cstheme="minorHAnsi"/>
              </w:rPr>
            </w:pPr>
            <w:r w:rsidRPr="002B3CBC">
              <w:rPr>
                <w:rFonts w:cstheme="minorHAnsi"/>
              </w:rPr>
              <w:t>IST staff participated in consultations and contributed to ISA participation in consultations on implementation of a national unique student identifier (USI).</w:t>
            </w:r>
          </w:p>
          <w:p w14:paraId="01AD2FC8" w14:textId="77777777" w:rsidR="007E0EE4" w:rsidRPr="002B3CBC" w:rsidRDefault="007E0EE4" w:rsidP="007E0EE4">
            <w:pPr>
              <w:spacing w:before="120" w:after="120"/>
              <w:rPr>
                <w:rFonts w:cstheme="minorHAnsi"/>
              </w:rPr>
            </w:pPr>
          </w:p>
        </w:tc>
        <w:tc>
          <w:tcPr>
            <w:tcW w:w="2914" w:type="dxa"/>
            <w:shd w:val="clear" w:color="auto" w:fill="auto"/>
          </w:tcPr>
          <w:p w14:paraId="6C0EB05E" w14:textId="77777777" w:rsidR="007E0EE4" w:rsidRPr="002B3CBC" w:rsidRDefault="007E0EE4" w:rsidP="007E0EE4">
            <w:pPr>
              <w:spacing w:before="120" w:after="120"/>
              <w:rPr>
                <w:rFonts w:cstheme="minorHAnsi"/>
              </w:rPr>
            </w:pPr>
          </w:p>
        </w:tc>
      </w:tr>
    </w:tbl>
    <w:p w14:paraId="081C40CC" w14:textId="77777777" w:rsidR="00F90DE3" w:rsidRDefault="00F90DE3">
      <w:pPr>
        <w:rPr>
          <w:b/>
          <w:u w:val="single"/>
        </w:rPr>
      </w:pPr>
      <w:r>
        <w:rPr>
          <w:b/>
          <w:u w:val="single"/>
        </w:rPr>
        <w:br w:type="page"/>
      </w:r>
    </w:p>
    <w:p w14:paraId="6E894EEE" w14:textId="77777777" w:rsidR="00F31D7E" w:rsidRPr="000B20A6" w:rsidRDefault="00F31D7E" w:rsidP="00F31D7E">
      <w:pPr>
        <w:jc w:val="center"/>
        <w:rPr>
          <w:rFonts w:ascii="Calibri" w:hAnsi="Calibri" w:cs="Calibri"/>
          <w:b/>
          <w:bCs/>
          <w:u w:val="single"/>
        </w:rPr>
      </w:pPr>
      <w:r w:rsidRPr="000B20A6">
        <w:rPr>
          <w:rFonts w:ascii="Calibri" w:hAnsi="Calibri" w:cs="Calibri"/>
          <w:b/>
          <w:bCs/>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F31D7E" w:rsidRPr="000B20A6" w14:paraId="6A25356E" w14:textId="77777777" w:rsidTr="00296A0C">
        <w:trPr>
          <w:trHeight w:val="20"/>
          <w:tblHeader/>
        </w:trPr>
        <w:tc>
          <w:tcPr>
            <w:tcW w:w="9497" w:type="dxa"/>
          </w:tcPr>
          <w:p w14:paraId="24A5F221" w14:textId="77777777" w:rsidR="00F31D7E" w:rsidRPr="000B20A6" w:rsidRDefault="00F31D7E" w:rsidP="00296A0C">
            <w:pPr>
              <w:jc w:val="center"/>
              <w:rPr>
                <w:rFonts w:ascii="Calibri" w:hAnsi="Calibri" w:cs="Calibri"/>
                <w:b/>
              </w:rPr>
            </w:pPr>
            <w:r w:rsidRPr="000B20A6">
              <w:rPr>
                <w:rFonts w:ascii="Calibri" w:hAnsi="Calibri" w:cs="Calibri"/>
                <w:b/>
              </w:rPr>
              <w:t>Project Activities</w:t>
            </w:r>
          </w:p>
        </w:tc>
        <w:tc>
          <w:tcPr>
            <w:tcW w:w="2977" w:type="dxa"/>
          </w:tcPr>
          <w:p w14:paraId="0D46A499" w14:textId="77777777" w:rsidR="00F31D7E" w:rsidRPr="000B20A6" w:rsidRDefault="00F31D7E" w:rsidP="00296A0C">
            <w:pPr>
              <w:jc w:val="center"/>
              <w:rPr>
                <w:rFonts w:ascii="Calibri" w:hAnsi="Calibri" w:cs="Calibri"/>
                <w:b/>
              </w:rPr>
            </w:pPr>
            <w:r w:rsidRPr="000B20A6">
              <w:rPr>
                <w:rFonts w:ascii="Calibri" w:hAnsi="Calibri" w:cs="Calibri"/>
                <w:b/>
              </w:rPr>
              <w:t>Reform Support Funding</w:t>
            </w:r>
          </w:p>
        </w:tc>
      </w:tr>
      <w:tr w:rsidR="00F31D7E" w:rsidRPr="000B20A6" w14:paraId="7A358DE7" w14:textId="77777777" w:rsidTr="00296A0C">
        <w:trPr>
          <w:trHeight w:val="20"/>
        </w:trPr>
        <w:tc>
          <w:tcPr>
            <w:tcW w:w="9497" w:type="dxa"/>
          </w:tcPr>
          <w:p w14:paraId="307FB17A" w14:textId="77777777" w:rsidR="00F31D7E" w:rsidRPr="00963AE9" w:rsidRDefault="00F31D7E" w:rsidP="00296A0C">
            <w:pPr>
              <w:jc w:val="center"/>
              <w:rPr>
                <w:rFonts w:ascii="Calibri" w:hAnsi="Calibri" w:cs="Calibri"/>
                <w:b/>
              </w:rPr>
            </w:pPr>
            <w:r w:rsidRPr="00963AE9">
              <w:rPr>
                <w:rFonts w:ascii="Calibri" w:hAnsi="Calibri" w:cs="Calibri"/>
                <w:b/>
              </w:rPr>
              <w:t>NCCD</w:t>
            </w:r>
          </w:p>
        </w:tc>
        <w:tc>
          <w:tcPr>
            <w:tcW w:w="2977" w:type="dxa"/>
          </w:tcPr>
          <w:p w14:paraId="2DC85A1B" w14:textId="77777777" w:rsidR="00F31D7E" w:rsidRPr="002A5238" w:rsidRDefault="00F31D7E" w:rsidP="00296A0C">
            <w:pPr>
              <w:jc w:val="right"/>
              <w:rPr>
                <w:rFonts w:ascii="Calibri" w:hAnsi="Calibri" w:cs="Calibri"/>
                <w:bCs/>
              </w:rPr>
            </w:pPr>
          </w:p>
        </w:tc>
      </w:tr>
      <w:tr w:rsidR="00F31D7E" w:rsidRPr="000B20A6" w14:paraId="30C4278F" w14:textId="77777777" w:rsidTr="00296A0C">
        <w:trPr>
          <w:trHeight w:val="20"/>
        </w:trPr>
        <w:tc>
          <w:tcPr>
            <w:tcW w:w="9497" w:type="dxa"/>
          </w:tcPr>
          <w:p w14:paraId="7391DDC9" w14:textId="77777777" w:rsidR="00F31D7E" w:rsidRPr="00B75116" w:rsidRDefault="00F31D7E" w:rsidP="00296A0C">
            <w:pPr>
              <w:rPr>
                <w:rFonts w:ascii="Calibri" w:hAnsi="Calibri" w:cs="Calibri"/>
                <w:bCs/>
              </w:rPr>
            </w:pPr>
            <w:r w:rsidRPr="00C4557B">
              <w:t>Develop teacher skills and judgement in discerning NCCD Levels of Adjustment through focussed PL and moderation opportunities.</w:t>
            </w:r>
          </w:p>
        </w:tc>
        <w:tc>
          <w:tcPr>
            <w:tcW w:w="2977" w:type="dxa"/>
          </w:tcPr>
          <w:p w14:paraId="3DF6666D" w14:textId="77777777" w:rsidR="00F31D7E" w:rsidRPr="003F6606" w:rsidRDefault="00F31D7E" w:rsidP="00296A0C">
            <w:pPr>
              <w:jc w:val="right"/>
              <w:rPr>
                <w:rFonts w:ascii="Calibri" w:hAnsi="Calibri" w:cs="Calibri"/>
                <w:bCs/>
              </w:rPr>
            </w:pPr>
            <w:r w:rsidRPr="003F6606">
              <w:rPr>
                <w:rFonts w:ascii="Calibri" w:hAnsi="Calibri" w:cs="Calibri"/>
              </w:rPr>
              <w:t>$48,928</w:t>
            </w:r>
          </w:p>
        </w:tc>
      </w:tr>
      <w:tr w:rsidR="00F31D7E" w:rsidRPr="000B20A6" w14:paraId="3A4673A8" w14:textId="77777777" w:rsidTr="00296A0C">
        <w:trPr>
          <w:trHeight w:val="20"/>
        </w:trPr>
        <w:tc>
          <w:tcPr>
            <w:tcW w:w="9497" w:type="dxa"/>
          </w:tcPr>
          <w:p w14:paraId="702E691F" w14:textId="77777777" w:rsidR="00F31D7E" w:rsidRPr="00963AE9" w:rsidRDefault="00F31D7E" w:rsidP="00296A0C">
            <w:pPr>
              <w:rPr>
                <w:rFonts w:ascii="Calibri" w:hAnsi="Calibri" w:cs="Calibri"/>
                <w:bCs/>
              </w:rPr>
            </w:pPr>
            <w:r w:rsidRPr="00C4557B">
              <w:t>Build teacher capacity to differentiate for quality teaching and learning for students at risk of educational disadvantage as a result of disability.</w:t>
            </w:r>
          </w:p>
        </w:tc>
        <w:tc>
          <w:tcPr>
            <w:tcW w:w="2977" w:type="dxa"/>
          </w:tcPr>
          <w:p w14:paraId="3F83B1BD" w14:textId="77777777" w:rsidR="00F31D7E" w:rsidRPr="003F6606" w:rsidRDefault="00F31D7E" w:rsidP="00296A0C">
            <w:pPr>
              <w:jc w:val="right"/>
              <w:rPr>
                <w:rFonts w:ascii="Calibri" w:hAnsi="Calibri" w:cs="Calibri"/>
                <w:bCs/>
              </w:rPr>
            </w:pPr>
            <w:r w:rsidRPr="003F6606">
              <w:rPr>
                <w:rFonts w:ascii="Calibri" w:hAnsi="Calibri" w:cs="Calibri"/>
              </w:rPr>
              <w:t>$40,032</w:t>
            </w:r>
          </w:p>
        </w:tc>
      </w:tr>
      <w:tr w:rsidR="00F31D7E" w:rsidRPr="000B20A6" w14:paraId="2BB92B49" w14:textId="77777777" w:rsidTr="00296A0C">
        <w:trPr>
          <w:trHeight w:val="20"/>
        </w:trPr>
        <w:tc>
          <w:tcPr>
            <w:tcW w:w="9497" w:type="dxa"/>
          </w:tcPr>
          <w:p w14:paraId="3BCFBF43" w14:textId="77777777" w:rsidR="00F31D7E" w:rsidRPr="00F17269" w:rsidRDefault="00F31D7E" w:rsidP="00296A0C">
            <w:pPr>
              <w:jc w:val="center"/>
              <w:rPr>
                <w:rFonts w:ascii="Calibri" w:hAnsi="Calibri" w:cs="Calibri"/>
                <w:b/>
              </w:rPr>
            </w:pPr>
            <w:r w:rsidRPr="00F17269">
              <w:rPr>
                <w:rFonts w:ascii="Calibri" w:hAnsi="Calibri" w:cs="Calibri"/>
                <w:b/>
              </w:rPr>
              <w:t>NAPLAN</w:t>
            </w:r>
          </w:p>
        </w:tc>
        <w:tc>
          <w:tcPr>
            <w:tcW w:w="2977" w:type="dxa"/>
          </w:tcPr>
          <w:p w14:paraId="2BE92EE7" w14:textId="77777777" w:rsidR="00F31D7E" w:rsidRDefault="00F31D7E" w:rsidP="00296A0C">
            <w:pPr>
              <w:jc w:val="right"/>
              <w:rPr>
                <w:rFonts w:ascii="Calibri" w:hAnsi="Calibri" w:cs="Calibri"/>
                <w:bCs/>
              </w:rPr>
            </w:pPr>
          </w:p>
        </w:tc>
      </w:tr>
      <w:tr w:rsidR="00F31D7E" w:rsidRPr="000B20A6" w14:paraId="3E9A59B3" w14:textId="77777777" w:rsidTr="00296A0C">
        <w:trPr>
          <w:trHeight w:val="20"/>
        </w:trPr>
        <w:tc>
          <w:tcPr>
            <w:tcW w:w="9497" w:type="dxa"/>
          </w:tcPr>
          <w:p w14:paraId="79BE616A" w14:textId="77777777" w:rsidR="00F31D7E" w:rsidRPr="00963AE9" w:rsidRDefault="00F31D7E" w:rsidP="00296A0C">
            <w:pPr>
              <w:rPr>
                <w:rFonts w:ascii="Calibri" w:hAnsi="Calibri" w:cs="Calibri"/>
                <w:bCs/>
              </w:rPr>
            </w:pPr>
            <w:r w:rsidRPr="00983248">
              <w:t>Support school readiness for their annual NAPLAN online, with an updated timeline in 2023</w:t>
            </w:r>
          </w:p>
        </w:tc>
        <w:tc>
          <w:tcPr>
            <w:tcW w:w="2977" w:type="dxa"/>
          </w:tcPr>
          <w:p w14:paraId="17AC0DCE" w14:textId="77777777" w:rsidR="00F31D7E" w:rsidRPr="009267FA" w:rsidRDefault="00F31D7E" w:rsidP="00296A0C">
            <w:pPr>
              <w:jc w:val="right"/>
              <w:rPr>
                <w:rFonts w:ascii="Calibri" w:hAnsi="Calibri" w:cs="Calibri"/>
                <w:bCs/>
              </w:rPr>
            </w:pPr>
            <w:r w:rsidRPr="009267FA">
              <w:rPr>
                <w:rFonts w:ascii="Calibri" w:hAnsi="Calibri" w:cs="Calibri"/>
              </w:rPr>
              <w:t>$20,688</w:t>
            </w:r>
          </w:p>
        </w:tc>
      </w:tr>
      <w:tr w:rsidR="00F31D7E" w:rsidRPr="000B20A6" w14:paraId="66335B17" w14:textId="77777777" w:rsidTr="00296A0C">
        <w:trPr>
          <w:trHeight w:val="20"/>
        </w:trPr>
        <w:tc>
          <w:tcPr>
            <w:tcW w:w="9497" w:type="dxa"/>
          </w:tcPr>
          <w:p w14:paraId="426FF4E7" w14:textId="77777777" w:rsidR="00F31D7E" w:rsidRPr="00963AE9" w:rsidRDefault="00F31D7E" w:rsidP="00296A0C">
            <w:pPr>
              <w:rPr>
                <w:rFonts w:ascii="Calibri" w:hAnsi="Calibri" w:cs="Calibri"/>
                <w:bCs/>
              </w:rPr>
            </w:pPr>
            <w:r w:rsidRPr="00983248">
              <w:t xml:space="preserve">Assist schools to interrogate, interpret and utilise NAPLAN data to inform planning for learning to improve student outcomes. </w:t>
            </w:r>
          </w:p>
        </w:tc>
        <w:tc>
          <w:tcPr>
            <w:tcW w:w="2977" w:type="dxa"/>
          </w:tcPr>
          <w:p w14:paraId="5C1329B1" w14:textId="77777777" w:rsidR="00F31D7E" w:rsidRPr="009267FA" w:rsidRDefault="00F31D7E" w:rsidP="00296A0C">
            <w:pPr>
              <w:jc w:val="right"/>
              <w:rPr>
                <w:rFonts w:ascii="Calibri" w:hAnsi="Calibri" w:cs="Calibri"/>
                <w:bCs/>
              </w:rPr>
            </w:pPr>
            <w:r w:rsidRPr="009267FA">
              <w:rPr>
                <w:rFonts w:ascii="Calibri" w:hAnsi="Calibri" w:cs="Calibri"/>
              </w:rPr>
              <w:t>$22,516</w:t>
            </w:r>
          </w:p>
        </w:tc>
      </w:tr>
      <w:tr w:rsidR="00F31D7E" w:rsidRPr="000B20A6" w14:paraId="563580B6" w14:textId="77777777" w:rsidTr="00296A0C">
        <w:trPr>
          <w:trHeight w:val="20"/>
        </w:trPr>
        <w:tc>
          <w:tcPr>
            <w:tcW w:w="9497" w:type="dxa"/>
          </w:tcPr>
          <w:p w14:paraId="5B3A81DB" w14:textId="77777777" w:rsidR="00F31D7E" w:rsidRPr="00963AE9" w:rsidRDefault="00F31D7E" w:rsidP="00296A0C">
            <w:pPr>
              <w:jc w:val="center"/>
              <w:rPr>
                <w:rFonts w:ascii="Calibri" w:hAnsi="Calibri" w:cs="Calibri"/>
                <w:b/>
              </w:rPr>
            </w:pPr>
            <w:r w:rsidRPr="00B96CDA">
              <w:rPr>
                <w:rFonts w:ascii="Calibri" w:hAnsi="Calibri" w:cs="Calibri"/>
                <w:b/>
              </w:rPr>
              <w:t>Improving Governance</w:t>
            </w:r>
          </w:p>
        </w:tc>
        <w:tc>
          <w:tcPr>
            <w:tcW w:w="2977" w:type="dxa"/>
          </w:tcPr>
          <w:p w14:paraId="6E949C1A" w14:textId="77777777" w:rsidR="00F31D7E" w:rsidRDefault="00F31D7E" w:rsidP="00296A0C">
            <w:pPr>
              <w:jc w:val="right"/>
              <w:rPr>
                <w:rFonts w:ascii="Calibri" w:hAnsi="Calibri" w:cs="Calibri"/>
                <w:bCs/>
              </w:rPr>
            </w:pPr>
          </w:p>
        </w:tc>
      </w:tr>
      <w:tr w:rsidR="00F31D7E" w:rsidRPr="000B20A6" w14:paraId="37BC5FE9" w14:textId="77777777" w:rsidTr="00296A0C">
        <w:trPr>
          <w:trHeight w:val="20"/>
        </w:trPr>
        <w:tc>
          <w:tcPr>
            <w:tcW w:w="9497" w:type="dxa"/>
          </w:tcPr>
          <w:p w14:paraId="5D97BC47" w14:textId="77777777" w:rsidR="00F31D7E" w:rsidRPr="00156E15" w:rsidRDefault="00F31D7E" w:rsidP="00296A0C">
            <w:pPr>
              <w:rPr>
                <w:rFonts w:ascii="Calibri" w:hAnsi="Calibri" w:cs="Calibri"/>
                <w:bCs/>
              </w:rPr>
            </w:pPr>
            <w:r w:rsidRPr="002B1D22">
              <w:rPr>
                <w:rFonts w:ascii="Calibri" w:hAnsi="Calibri" w:cs="Calibri"/>
                <w:bCs/>
              </w:rPr>
              <w:t>Provide an ongoing series of professional development opportunities for school board members in general organisation and NFP governance and specific professional development and support in managing risk and safety</w:t>
            </w:r>
          </w:p>
        </w:tc>
        <w:tc>
          <w:tcPr>
            <w:tcW w:w="2977" w:type="dxa"/>
          </w:tcPr>
          <w:p w14:paraId="211EDACB" w14:textId="77777777" w:rsidR="00F31D7E" w:rsidRPr="00D272E3" w:rsidRDefault="00F31D7E" w:rsidP="00296A0C">
            <w:pPr>
              <w:jc w:val="right"/>
              <w:rPr>
                <w:rFonts w:ascii="Calibri" w:hAnsi="Calibri" w:cs="Calibri"/>
                <w:bCs/>
              </w:rPr>
            </w:pPr>
            <w:r w:rsidRPr="002B1D22">
              <w:rPr>
                <w:rFonts w:ascii="Calibri" w:hAnsi="Calibri" w:cs="Calibri"/>
                <w:bCs/>
              </w:rPr>
              <w:t>$41,276</w:t>
            </w:r>
          </w:p>
        </w:tc>
      </w:tr>
      <w:tr w:rsidR="00F31D7E" w:rsidRPr="000B20A6" w14:paraId="30B7C175" w14:textId="77777777" w:rsidTr="00296A0C">
        <w:trPr>
          <w:trHeight w:val="20"/>
        </w:trPr>
        <w:tc>
          <w:tcPr>
            <w:tcW w:w="9497" w:type="dxa"/>
          </w:tcPr>
          <w:p w14:paraId="50B83008" w14:textId="77777777" w:rsidR="00F31D7E" w:rsidRPr="00156E15" w:rsidRDefault="00F31D7E" w:rsidP="00296A0C">
            <w:pPr>
              <w:jc w:val="center"/>
              <w:rPr>
                <w:rFonts w:ascii="Calibri" w:hAnsi="Calibri" w:cs="Calibri"/>
                <w:b/>
              </w:rPr>
            </w:pPr>
            <w:r w:rsidRPr="00B347BA">
              <w:rPr>
                <w:rFonts w:ascii="Calibri" w:hAnsi="Calibri" w:cs="Calibri"/>
                <w:b/>
              </w:rPr>
              <w:t>Quality Teaching</w:t>
            </w:r>
          </w:p>
        </w:tc>
        <w:tc>
          <w:tcPr>
            <w:tcW w:w="2977" w:type="dxa"/>
          </w:tcPr>
          <w:p w14:paraId="45177A33" w14:textId="77777777" w:rsidR="00F31D7E" w:rsidRPr="005E70F1" w:rsidRDefault="00F31D7E" w:rsidP="00296A0C">
            <w:pPr>
              <w:jc w:val="right"/>
              <w:rPr>
                <w:rFonts w:ascii="Calibri" w:hAnsi="Calibri" w:cs="Calibri"/>
                <w:bCs/>
              </w:rPr>
            </w:pPr>
            <w:r w:rsidRPr="005E70F1">
              <w:rPr>
                <w:rFonts w:ascii="Calibri" w:hAnsi="Calibri" w:cs="Calibri"/>
              </w:rPr>
              <w:t>$39,667</w:t>
            </w:r>
          </w:p>
        </w:tc>
      </w:tr>
      <w:tr w:rsidR="00F31D7E" w:rsidRPr="000B20A6" w14:paraId="79B56515" w14:textId="77777777" w:rsidTr="00296A0C">
        <w:trPr>
          <w:trHeight w:val="20"/>
        </w:trPr>
        <w:tc>
          <w:tcPr>
            <w:tcW w:w="9497" w:type="dxa"/>
          </w:tcPr>
          <w:p w14:paraId="1485718F" w14:textId="77777777" w:rsidR="00F31D7E" w:rsidRPr="001D2CE1" w:rsidRDefault="00F31D7E" w:rsidP="00296A0C">
            <w:pPr>
              <w:rPr>
                <w:rFonts w:ascii="Calibri" w:hAnsi="Calibri" w:cs="Calibri"/>
                <w:b/>
                <w:bCs/>
              </w:rPr>
            </w:pPr>
            <w:r w:rsidRPr="006C3A0B">
              <w:t>Provide all schools with updates and support to understand and implement any changes to the current Australian Curriculum, as advised by ACARA.</w:t>
            </w:r>
          </w:p>
        </w:tc>
        <w:tc>
          <w:tcPr>
            <w:tcW w:w="2977" w:type="dxa"/>
          </w:tcPr>
          <w:p w14:paraId="5E623C6F" w14:textId="77777777" w:rsidR="00F31D7E" w:rsidRPr="005E70F1" w:rsidRDefault="00F31D7E" w:rsidP="00296A0C">
            <w:pPr>
              <w:jc w:val="right"/>
              <w:rPr>
                <w:rFonts w:ascii="Calibri" w:hAnsi="Calibri" w:cs="Calibri"/>
                <w:bCs/>
              </w:rPr>
            </w:pPr>
            <w:r w:rsidRPr="005E70F1">
              <w:rPr>
                <w:rFonts w:ascii="Calibri" w:hAnsi="Calibri" w:cs="Calibri"/>
              </w:rPr>
              <w:t>$11,280</w:t>
            </w:r>
          </w:p>
        </w:tc>
      </w:tr>
      <w:tr w:rsidR="00F31D7E" w:rsidRPr="000B20A6" w14:paraId="42C762B0" w14:textId="77777777" w:rsidTr="00296A0C">
        <w:trPr>
          <w:trHeight w:val="20"/>
        </w:trPr>
        <w:tc>
          <w:tcPr>
            <w:tcW w:w="9497" w:type="dxa"/>
          </w:tcPr>
          <w:p w14:paraId="3EF3D303" w14:textId="77777777" w:rsidR="00F31D7E" w:rsidRPr="00D272E3" w:rsidRDefault="00F31D7E" w:rsidP="00296A0C">
            <w:pPr>
              <w:rPr>
                <w:rFonts w:ascii="Calibri" w:hAnsi="Calibri" w:cs="Calibri"/>
                <w:b/>
              </w:rPr>
            </w:pPr>
            <w:r w:rsidRPr="006C3A0B">
              <w:t>Implement ongoing PL on the learning progressions for literacy and numeracy to support teacher planning for learning and curriculum delivery.</w:t>
            </w:r>
          </w:p>
        </w:tc>
        <w:tc>
          <w:tcPr>
            <w:tcW w:w="2977" w:type="dxa"/>
          </w:tcPr>
          <w:p w14:paraId="2AF2E1A6" w14:textId="77777777" w:rsidR="00F31D7E" w:rsidRPr="005E70F1" w:rsidRDefault="00F31D7E" w:rsidP="00296A0C">
            <w:pPr>
              <w:jc w:val="right"/>
              <w:rPr>
                <w:rFonts w:ascii="Calibri" w:hAnsi="Calibri" w:cs="Calibri"/>
                <w:b/>
                <w:bCs/>
              </w:rPr>
            </w:pPr>
            <w:r w:rsidRPr="005E70F1">
              <w:rPr>
                <w:rFonts w:ascii="Calibri" w:hAnsi="Calibri" w:cs="Calibri"/>
              </w:rPr>
              <w:t>$11,198</w:t>
            </w:r>
          </w:p>
        </w:tc>
      </w:tr>
      <w:tr w:rsidR="00F31D7E" w:rsidRPr="000B20A6" w14:paraId="6444EFF7" w14:textId="77777777" w:rsidTr="00296A0C">
        <w:trPr>
          <w:trHeight w:val="20"/>
        </w:trPr>
        <w:tc>
          <w:tcPr>
            <w:tcW w:w="9497" w:type="dxa"/>
          </w:tcPr>
          <w:p w14:paraId="7621DB6B" w14:textId="77777777" w:rsidR="00F31D7E" w:rsidRPr="00BC1068" w:rsidRDefault="00F31D7E" w:rsidP="00296A0C">
            <w:pPr>
              <w:rPr>
                <w:rFonts w:ascii="Calibri" w:hAnsi="Calibri" w:cs="Calibri"/>
                <w:bCs/>
              </w:rPr>
            </w:pPr>
            <w:r w:rsidRPr="006C3A0B">
              <w:t xml:space="preserve">Provide opportunities for teachers to effectively engage in and benefit from Professional learning (PL) on the use of the Australian Curriculum and provide opportunities for teachers to develop skills to tailor teaching practices to maximise students learning growth. </w:t>
            </w:r>
          </w:p>
        </w:tc>
        <w:tc>
          <w:tcPr>
            <w:tcW w:w="2977" w:type="dxa"/>
          </w:tcPr>
          <w:p w14:paraId="0BEB7DC7" w14:textId="77777777" w:rsidR="00F31D7E" w:rsidRPr="005E70F1" w:rsidRDefault="00F31D7E" w:rsidP="00296A0C">
            <w:pPr>
              <w:jc w:val="right"/>
              <w:rPr>
                <w:rFonts w:ascii="Calibri" w:hAnsi="Calibri" w:cs="Calibri"/>
                <w:bCs/>
              </w:rPr>
            </w:pPr>
            <w:r w:rsidRPr="005E70F1">
              <w:rPr>
                <w:rFonts w:ascii="Calibri" w:hAnsi="Calibri" w:cs="Calibri"/>
              </w:rPr>
              <w:t>$9,887</w:t>
            </w:r>
          </w:p>
        </w:tc>
      </w:tr>
      <w:tr w:rsidR="00F31D7E" w:rsidRPr="000B20A6" w14:paraId="6333D0B1" w14:textId="77777777" w:rsidTr="00296A0C">
        <w:trPr>
          <w:trHeight w:val="20"/>
        </w:trPr>
        <w:tc>
          <w:tcPr>
            <w:tcW w:w="9497" w:type="dxa"/>
          </w:tcPr>
          <w:p w14:paraId="43B6CB2B" w14:textId="77777777" w:rsidR="00F31D7E" w:rsidRPr="00AD0E77" w:rsidRDefault="00F31D7E" w:rsidP="00296A0C">
            <w:pPr>
              <w:rPr>
                <w:rFonts w:ascii="Calibri" w:hAnsi="Calibri" w:cs="Calibri"/>
                <w:b/>
                <w:bCs/>
              </w:rPr>
            </w:pPr>
            <w:r w:rsidRPr="006C3A0B">
              <w:t xml:space="preserve">Contribute to the national effort and discussions regarding the roll-out of the revised Australian curriculum. </w:t>
            </w:r>
          </w:p>
        </w:tc>
        <w:tc>
          <w:tcPr>
            <w:tcW w:w="2977" w:type="dxa"/>
          </w:tcPr>
          <w:p w14:paraId="569D14CD" w14:textId="77777777" w:rsidR="00F31D7E" w:rsidRPr="005E70F1" w:rsidRDefault="00F31D7E" w:rsidP="00296A0C">
            <w:pPr>
              <w:jc w:val="right"/>
              <w:rPr>
                <w:rFonts w:ascii="Calibri" w:hAnsi="Calibri" w:cs="Calibri"/>
                <w:bCs/>
              </w:rPr>
            </w:pPr>
            <w:r w:rsidRPr="005E70F1">
              <w:rPr>
                <w:rFonts w:ascii="Calibri" w:hAnsi="Calibri" w:cs="Calibri"/>
              </w:rPr>
              <w:t>$20,333</w:t>
            </w:r>
          </w:p>
        </w:tc>
      </w:tr>
      <w:tr w:rsidR="00F31D7E" w:rsidRPr="000B20A6" w14:paraId="32336BF5" w14:textId="77777777" w:rsidTr="00296A0C">
        <w:trPr>
          <w:trHeight w:val="20"/>
        </w:trPr>
        <w:tc>
          <w:tcPr>
            <w:tcW w:w="9497" w:type="dxa"/>
          </w:tcPr>
          <w:p w14:paraId="55D9F66F" w14:textId="77777777" w:rsidR="00F31D7E" w:rsidRPr="00AD0E77" w:rsidRDefault="00F31D7E" w:rsidP="00296A0C">
            <w:pPr>
              <w:tabs>
                <w:tab w:val="left" w:pos="3885"/>
              </w:tabs>
              <w:rPr>
                <w:rFonts w:ascii="Calibri" w:hAnsi="Calibri" w:cs="Calibri"/>
                <w:bCs/>
              </w:rPr>
            </w:pPr>
            <w:r w:rsidRPr="006C3A0B">
              <w:t xml:space="preserve">Progress and assist to roll-out in schools the recommendations from the Years 9-12 Review in the areas of curriculum and assessment, accreditation and certification, workforce development and data usage through ongoing discussions and provision of PL opportunities. </w:t>
            </w:r>
          </w:p>
        </w:tc>
        <w:tc>
          <w:tcPr>
            <w:tcW w:w="2977" w:type="dxa"/>
          </w:tcPr>
          <w:p w14:paraId="25CFDBE3" w14:textId="77777777" w:rsidR="00F31D7E" w:rsidRPr="005E70F1" w:rsidRDefault="00F31D7E" w:rsidP="00296A0C">
            <w:pPr>
              <w:jc w:val="right"/>
              <w:rPr>
                <w:rFonts w:ascii="Calibri" w:hAnsi="Calibri" w:cs="Calibri"/>
                <w:bCs/>
              </w:rPr>
            </w:pPr>
            <w:r w:rsidRPr="005E70F1">
              <w:rPr>
                <w:rFonts w:ascii="Calibri" w:hAnsi="Calibri" w:cs="Calibri"/>
              </w:rPr>
              <w:t>$39,667</w:t>
            </w:r>
          </w:p>
        </w:tc>
      </w:tr>
      <w:tr w:rsidR="00F31D7E" w:rsidRPr="000B20A6" w14:paraId="027FAA8E" w14:textId="77777777" w:rsidTr="00296A0C">
        <w:trPr>
          <w:trHeight w:val="20"/>
        </w:trPr>
        <w:tc>
          <w:tcPr>
            <w:tcW w:w="9497" w:type="dxa"/>
          </w:tcPr>
          <w:p w14:paraId="79C15D55" w14:textId="77777777" w:rsidR="00F31D7E" w:rsidRPr="00BC1068" w:rsidRDefault="00F31D7E" w:rsidP="00296A0C">
            <w:pPr>
              <w:rPr>
                <w:rFonts w:ascii="Calibri" w:hAnsi="Calibri" w:cs="Calibri"/>
                <w:bCs/>
              </w:rPr>
            </w:pPr>
            <w:r w:rsidRPr="006C3A0B">
              <w:t>Support work being currently undertaken in relation to Vocational Education and Training (VET) and Vocational Learning (VL) to assist as we build an inclusive Years 9-12 curriculum.</w:t>
            </w:r>
          </w:p>
        </w:tc>
        <w:tc>
          <w:tcPr>
            <w:tcW w:w="2977" w:type="dxa"/>
          </w:tcPr>
          <w:p w14:paraId="0A268316" w14:textId="77777777" w:rsidR="00F31D7E" w:rsidRPr="005E70F1" w:rsidRDefault="00F31D7E" w:rsidP="00296A0C">
            <w:pPr>
              <w:jc w:val="right"/>
              <w:rPr>
                <w:rFonts w:ascii="Calibri" w:hAnsi="Calibri" w:cs="Calibri"/>
                <w:b/>
              </w:rPr>
            </w:pPr>
            <w:r w:rsidRPr="005E70F1">
              <w:rPr>
                <w:rFonts w:ascii="Calibri" w:hAnsi="Calibri" w:cs="Calibri"/>
              </w:rPr>
              <w:t>$11,280</w:t>
            </w:r>
          </w:p>
        </w:tc>
      </w:tr>
      <w:tr w:rsidR="00F31D7E" w:rsidRPr="000B20A6" w14:paraId="2904F94A" w14:textId="77777777" w:rsidTr="00296A0C">
        <w:trPr>
          <w:trHeight w:val="20"/>
        </w:trPr>
        <w:tc>
          <w:tcPr>
            <w:tcW w:w="9497" w:type="dxa"/>
          </w:tcPr>
          <w:p w14:paraId="76BEA89A" w14:textId="77777777" w:rsidR="00F31D7E" w:rsidRPr="00BC1068" w:rsidRDefault="00F31D7E" w:rsidP="00296A0C">
            <w:pPr>
              <w:rPr>
                <w:rFonts w:ascii="Calibri" w:hAnsi="Calibri" w:cs="Calibri"/>
                <w:bCs/>
              </w:rPr>
            </w:pPr>
            <w:r w:rsidRPr="006C3A0B">
              <w:t xml:space="preserve">Promote and disseminate evidence-based tools, resources and information to individual schools to assist schools to implement best practice approaches to supporting parents to engage in their children's learning throughout their education. </w:t>
            </w:r>
          </w:p>
        </w:tc>
        <w:tc>
          <w:tcPr>
            <w:tcW w:w="2977" w:type="dxa"/>
          </w:tcPr>
          <w:p w14:paraId="0B5723CC" w14:textId="77777777" w:rsidR="00F31D7E" w:rsidRPr="005E70F1" w:rsidRDefault="00F31D7E" w:rsidP="00296A0C">
            <w:pPr>
              <w:jc w:val="right"/>
              <w:rPr>
                <w:rFonts w:ascii="Calibri" w:hAnsi="Calibri" w:cs="Calibri"/>
                <w:bCs/>
              </w:rPr>
            </w:pPr>
            <w:r w:rsidRPr="005E70F1">
              <w:rPr>
                <w:rFonts w:ascii="Calibri" w:hAnsi="Calibri" w:cs="Calibri"/>
              </w:rPr>
              <w:t>$11,198</w:t>
            </w:r>
          </w:p>
        </w:tc>
      </w:tr>
      <w:tr w:rsidR="00F31D7E" w:rsidRPr="000B20A6" w14:paraId="2F1F919C" w14:textId="77777777" w:rsidTr="000E0724">
        <w:trPr>
          <w:trHeight w:val="351"/>
        </w:trPr>
        <w:tc>
          <w:tcPr>
            <w:tcW w:w="9497" w:type="dxa"/>
          </w:tcPr>
          <w:p w14:paraId="3EDC5DDB" w14:textId="77777777" w:rsidR="00F31D7E" w:rsidRPr="000B20A6" w:rsidRDefault="00F31D7E" w:rsidP="00296A0C">
            <w:pPr>
              <w:rPr>
                <w:rFonts w:ascii="Calibri" w:hAnsi="Calibri" w:cs="Calibri"/>
                <w:b/>
              </w:rPr>
            </w:pPr>
            <w:r w:rsidRPr="006C3A0B">
              <w:t>Contribute to the national effort and discussion on the review of secondary education</w:t>
            </w:r>
          </w:p>
        </w:tc>
        <w:tc>
          <w:tcPr>
            <w:tcW w:w="2977" w:type="dxa"/>
          </w:tcPr>
          <w:p w14:paraId="27096976" w14:textId="77777777" w:rsidR="00F31D7E" w:rsidRPr="005E70F1" w:rsidRDefault="00F31D7E" w:rsidP="00296A0C">
            <w:pPr>
              <w:jc w:val="right"/>
              <w:rPr>
                <w:rFonts w:ascii="Calibri" w:hAnsi="Calibri" w:cs="Calibri"/>
                <w:bCs/>
              </w:rPr>
            </w:pPr>
            <w:r w:rsidRPr="005E70F1">
              <w:rPr>
                <w:rFonts w:ascii="Calibri" w:hAnsi="Calibri" w:cs="Calibri"/>
              </w:rPr>
              <w:t>$9,887</w:t>
            </w:r>
          </w:p>
        </w:tc>
      </w:tr>
      <w:tr w:rsidR="00F31D7E" w:rsidRPr="000B20A6" w14:paraId="54E68C19" w14:textId="77777777" w:rsidTr="00296A0C">
        <w:trPr>
          <w:trHeight w:val="20"/>
        </w:trPr>
        <w:tc>
          <w:tcPr>
            <w:tcW w:w="9497" w:type="dxa"/>
          </w:tcPr>
          <w:p w14:paraId="6921DAEC" w14:textId="77777777" w:rsidR="00F31D7E" w:rsidRPr="00DF2CED" w:rsidRDefault="00F31D7E" w:rsidP="00296A0C">
            <w:pPr>
              <w:jc w:val="center"/>
              <w:rPr>
                <w:rFonts w:ascii="Calibri" w:hAnsi="Calibri" w:cs="Calibri"/>
                <w:b/>
                <w:bCs/>
              </w:rPr>
            </w:pPr>
            <w:r w:rsidRPr="00DF2CED">
              <w:rPr>
                <w:rFonts w:ascii="Calibri" w:hAnsi="Calibri" w:cs="Calibri"/>
                <w:b/>
                <w:bCs/>
              </w:rPr>
              <w:lastRenderedPageBreak/>
              <w:t>Supporting teaching, school leadership and school improvement.</w:t>
            </w:r>
          </w:p>
        </w:tc>
        <w:tc>
          <w:tcPr>
            <w:tcW w:w="2977" w:type="dxa"/>
          </w:tcPr>
          <w:p w14:paraId="52D873FD" w14:textId="77777777" w:rsidR="00F31D7E" w:rsidRPr="002135D1" w:rsidRDefault="00F31D7E" w:rsidP="00296A0C">
            <w:pPr>
              <w:jc w:val="right"/>
              <w:rPr>
                <w:rFonts w:ascii="Calibri" w:hAnsi="Calibri" w:cs="Calibri"/>
                <w:b/>
              </w:rPr>
            </w:pPr>
          </w:p>
        </w:tc>
      </w:tr>
      <w:tr w:rsidR="00F31D7E" w:rsidRPr="000B20A6" w14:paraId="32B19500" w14:textId="77777777" w:rsidTr="00296A0C">
        <w:trPr>
          <w:trHeight w:val="20"/>
        </w:trPr>
        <w:tc>
          <w:tcPr>
            <w:tcW w:w="9497" w:type="dxa"/>
          </w:tcPr>
          <w:p w14:paraId="2B997718" w14:textId="77777777" w:rsidR="00F31D7E" w:rsidRPr="000B20A6" w:rsidRDefault="00F31D7E" w:rsidP="00296A0C">
            <w:pPr>
              <w:rPr>
                <w:rFonts w:ascii="Calibri" w:hAnsi="Calibri" w:cs="Calibri"/>
                <w:b/>
              </w:rPr>
            </w:pPr>
            <w:r w:rsidRPr="003E7A81">
              <w:t>Inform and encourage school leaders to access a variety of PL opportunities and provide opportunities for high performing principals and middle leaders to share their expertise though focused forums and professional learning opportunities.</w:t>
            </w:r>
          </w:p>
        </w:tc>
        <w:tc>
          <w:tcPr>
            <w:tcW w:w="2977" w:type="dxa"/>
          </w:tcPr>
          <w:p w14:paraId="397AAFA8" w14:textId="77777777" w:rsidR="00F31D7E" w:rsidRPr="00631AFD" w:rsidRDefault="00F31D7E" w:rsidP="00296A0C">
            <w:pPr>
              <w:jc w:val="right"/>
              <w:rPr>
                <w:rFonts w:ascii="Calibri" w:hAnsi="Calibri" w:cs="Calibri"/>
                <w:bCs/>
              </w:rPr>
            </w:pPr>
            <w:r w:rsidRPr="00631AFD">
              <w:rPr>
                <w:rFonts w:ascii="Calibri" w:hAnsi="Calibri" w:cs="Calibri"/>
              </w:rPr>
              <w:t>$39,667</w:t>
            </w:r>
          </w:p>
        </w:tc>
      </w:tr>
      <w:tr w:rsidR="00F31D7E" w:rsidRPr="000B20A6" w14:paraId="044817C8" w14:textId="77777777" w:rsidTr="00296A0C">
        <w:trPr>
          <w:trHeight w:val="20"/>
        </w:trPr>
        <w:tc>
          <w:tcPr>
            <w:tcW w:w="9497" w:type="dxa"/>
          </w:tcPr>
          <w:p w14:paraId="61ADFA17" w14:textId="77777777" w:rsidR="00F31D7E" w:rsidRPr="000B20A6" w:rsidRDefault="00F31D7E" w:rsidP="00296A0C">
            <w:pPr>
              <w:rPr>
                <w:rFonts w:ascii="Calibri" w:hAnsi="Calibri" w:cs="Calibri"/>
                <w:b/>
              </w:rPr>
            </w:pPr>
            <w:r w:rsidRPr="003E7A81">
              <w:t xml:space="preserve">Contribute to the national discussion and effort regarding initial teacher education and induction, alongside transition of teachers from graduate to proficient standard. </w:t>
            </w:r>
          </w:p>
        </w:tc>
        <w:tc>
          <w:tcPr>
            <w:tcW w:w="2977" w:type="dxa"/>
          </w:tcPr>
          <w:p w14:paraId="6A601D11" w14:textId="77777777" w:rsidR="00F31D7E" w:rsidRPr="00631AFD" w:rsidRDefault="00F31D7E" w:rsidP="00296A0C">
            <w:pPr>
              <w:jc w:val="right"/>
              <w:rPr>
                <w:rFonts w:ascii="Calibri" w:hAnsi="Calibri" w:cs="Calibri"/>
                <w:b/>
              </w:rPr>
            </w:pPr>
            <w:r w:rsidRPr="00631AFD">
              <w:rPr>
                <w:rFonts w:ascii="Calibri" w:hAnsi="Calibri" w:cs="Calibri"/>
              </w:rPr>
              <w:t>$11,280</w:t>
            </w:r>
          </w:p>
        </w:tc>
      </w:tr>
      <w:tr w:rsidR="00F31D7E" w:rsidRPr="000B20A6" w14:paraId="50C674FC" w14:textId="77777777" w:rsidTr="00296A0C">
        <w:trPr>
          <w:trHeight w:val="20"/>
        </w:trPr>
        <w:tc>
          <w:tcPr>
            <w:tcW w:w="9497" w:type="dxa"/>
          </w:tcPr>
          <w:p w14:paraId="5CC4F7C5" w14:textId="77777777" w:rsidR="00F31D7E" w:rsidRPr="000B20A6" w:rsidRDefault="00F31D7E" w:rsidP="00296A0C">
            <w:pPr>
              <w:rPr>
                <w:rFonts w:ascii="Calibri" w:hAnsi="Calibri" w:cs="Calibri"/>
                <w:b/>
              </w:rPr>
            </w:pPr>
            <w:r w:rsidRPr="003E7A81">
              <w:t>Contribute to the local and national discussion regarding HALT certification and the continuing HALT pilot in Tasmania.</w:t>
            </w:r>
          </w:p>
        </w:tc>
        <w:tc>
          <w:tcPr>
            <w:tcW w:w="2977" w:type="dxa"/>
          </w:tcPr>
          <w:p w14:paraId="0B622F8A" w14:textId="77777777" w:rsidR="00F31D7E" w:rsidRPr="00631AFD" w:rsidRDefault="00F31D7E" w:rsidP="00296A0C">
            <w:pPr>
              <w:jc w:val="right"/>
              <w:rPr>
                <w:rFonts w:ascii="Calibri" w:hAnsi="Calibri" w:cs="Calibri"/>
                <w:b/>
              </w:rPr>
            </w:pPr>
            <w:r w:rsidRPr="00631AFD">
              <w:rPr>
                <w:rFonts w:ascii="Calibri" w:hAnsi="Calibri" w:cs="Calibri"/>
              </w:rPr>
              <w:t>$11,198</w:t>
            </w:r>
          </w:p>
        </w:tc>
      </w:tr>
      <w:tr w:rsidR="00F31D7E" w:rsidRPr="000B20A6" w14:paraId="7238F3A8" w14:textId="77777777" w:rsidTr="00296A0C">
        <w:trPr>
          <w:trHeight w:val="20"/>
        </w:trPr>
        <w:tc>
          <w:tcPr>
            <w:tcW w:w="9497" w:type="dxa"/>
          </w:tcPr>
          <w:p w14:paraId="6882B5B2" w14:textId="77777777" w:rsidR="00F31D7E" w:rsidRPr="000B20A6" w:rsidRDefault="00F31D7E" w:rsidP="00296A0C">
            <w:pPr>
              <w:rPr>
                <w:rFonts w:ascii="Calibri" w:hAnsi="Calibri" w:cs="Calibri"/>
                <w:b/>
              </w:rPr>
            </w:pPr>
            <w:r w:rsidRPr="003E7A81">
              <w:t xml:space="preserve">Contribute to the national discussion and effort regarding educational leadership. </w:t>
            </w:r>
          </w:p>
        </w:tc>
        <w:tc>
          <w:tcPr>
            <w:tcW w:w="2977" w:type="dxa"/>
          </w:tcPr>
          <w:p w14:paraId="798158CF" w14:textId="77777777" w:rsidR="00F31D7E" w:rsidRPr="00631AFD" w:rsidRDefault="00F31D7E" w:rsidP="00296A0C">
            <w:pPr>
              <w:jc w:val="right"/>
              <w:rPr>
                <w:rFonts w:ascii="Calibri" w:hAnsi="Calibri" w:cs="Calibri"/>
                <w:b/>
              </w:rPr>
            </w:pPr>
            <w:r w:rsidRPr="00631AFD">
              <w:rPr>
                <w:rFonts w:ascii="Calibri" w:hAnsi="Calibri" w:cs="Calibri"/>
              </w:rPr>
              <w:t>$9,887</w:t>
            </w:r>
          </w:p>
        </w:tc>
      </w:tr>
      <w:tr w:rsidR="00F31D7E" w:rsidRPr="000B20A6" w14:paraId="08B03604" w14:textId="77777777" w:rsidTr="00296A0C">
        <w:trPr>
          <w:trHeight w:val="20"/>
        </w:trPr>
        <w:tc>
          <w:tcPr>
            <w:tcW w:w="9497" w:type="dxa"/>
          </w:tcPr>
          <w:p w14:paraId="0DE87AFB" w14:textId="77777777" w:rsidR="00F31D7E" w:rsidRPr="000B20A6" w:rsidRDefault="00F31D7E" w:rsidP="00296A0C">
            <w:pPr>
              <w:rPr>
                <w:rFonts w:ascii="Calibri" w:hAnsi="Calibri" w:cs="Calibri"/>
                <w:b/>
              </w:rPr>
            </w:pPr>
            <w:r w:rsidRPr="003E7A81">
              <w:t xml:space="preserve">Inform, encourage and provide opportunities for school leaders to access a variety of PL opportunities appropriate to their career stage and development needs and recognise and harness the skills and experience of high performing principals by enabling them to share their expertise across and throughout the sector. </w:t>
            </w:r>
          </w:p>
        </w:tc>
        <w:tc>
          <w:tcPr>
            <w:tcW w:w="2977" w:type="dxa"/>
          </w:tcPr>
          <w:p w14:paraId="2AC2A7E8" w14:textId="77777777" w:rsidR="00F31D7E" w:rsidRPr="00631AFD" w:rsidRDefault="00F31D7E" w:rsidP="00296A0C">
            <w:pPr>
              <w:jc w:val="right"/>
              <w:rPr>
                <w:rFonts w:ascii="Calibri" w:hAnsi="Calibri" w:cs="Calibri"/>
                <w:b/>
              </w:rPr>
            </w:pPr>
            <w:r w:rsidRPr="00631AFD">
              <w:rPr>
                <w:rFonts w:ascii="Calibri" w:hAnsi="Calibri" w:cs="Calibri"/>
              </w:rPr>
              <w:t>$20,333</w:t>
            </w:r>
          </w:p>
        </w:tc>
      </w:tr>
      <w:tr w:rsidR="00F31D7E" w:rsidRPr="000B20A6" w14:paraId="2A47FDA7" w14:textId="77777777" w:rsidTr="00296A0C">
        <w:trPr>
          <w:trHeight w:val="20"/>
        </w:trPr>
        <w:tc>
          <w:tcPr>
            <w:tcW w:w="9497" w:type="dxa"/>
          </w:tcPr>
          <w:p w14:paraId="6B14FCE9" w14:textId="77777777" w:rsidR="00F31D7E" w:rsidRPr="000B20A6" w:rsidRDefault="00F31D7E" w:rsidP="00296A0C">
            <w:pPr>
              <w:jc w:val="center"/>
              <w:rPr>
                <w:rFonts w:ascii="Calibri" w:hAnsi="Calibri" w:cs="Calibri"/>
                <w:b/>
              </w:rPr>
            </w:pPr>
            <w:r w:rsidRPr="00631AFD">
              <w:rPr>
                <w:rFonts w:ascii="Calibri" w:hAnsi="Calibri" w:cs="Calibri"/>
                <w:b/>
              </w:rPr>
              <w:t>Enhancing the National Evidence Base</w:t>
            </w:r>
          </w:p>
        </w:tc>
        <w:tc>
          <w:tcPr>
            <w:tcW w:w="2977" w:type="dxa"/>
            <w:vAlign w:val="bottom"/>
          </w:tcPr>
          <w:p w14:paraId="1F375F19" w14:textId="77777777" w:rsidR="00F31D7E" w:rsidRPr="000B20A6" w:rsidRDefault="00F31D7E" w:rsidP="00296A0C">
            <w:pPr>
              <w:jc w:val="right"/>
              <w:rPr>
                <w:rFonts w:ascii="Calibri" w:hAnsi="Calibri" w:cs="Calibri"/>
                <w:b/>
              </w:rPr>
            </w:pPr>
          </w:p>
        </w:tc>
      </w:tr>
      <w:tr w:rsidR="00F31D7E" w:rsidRPr="000B20A6" w14:paraId="5E7B954A" w14:textId="77777777" w:rsidTr="00296A0C">
        <w:trPr>
          <w:trHeight w:val="20"/>
        </w:trPr>
        <w:tc>
          <w:tcPr>
            <w:tcW w:w="9497" w:type="dxa"/>
          </w:tcPr>
          <w:p w14:paraId="26DAB2A8" w14:textId="77777777" w:rsidR="00F31D7E" w:rsidRPr="00631AFD" w:rsidRDefault="00F31D7E" w:rsidP="00296A0C">
            <w:pPr>
              <w:rPr>
                <w:rFonts w:ascii="Calibri" w:hAnsi="Calibri" w:cs="Calibri"/>
                <w:bCs/>
              </w:rPr>
            </w:pPr>
            <w:r w:rsidRPr="00631AFD">
              <w:rPr>
                <w:rFonts w:ascii="Calibri" w:hAnsi="Calibri" w:cs="Calibri"/>
                <w:bCs/>
              </w:rPr>
              <w:t>Enhance schools’ internal self-review and external quality assurance processes for the purpose of monitoring and reviewing student learning gain.</w:t>
            </w:r>
          </w:p>
        </w:tc>
        <w:tc>
          <w:tcPr>
            <w:tcW w:w="2977" w:type="dxa"/>
            <w:vAlign w:val="bottom"/>
          </w:tcPr>
          <w:p w14:paraId="2F049958" w14:textId="77777777" w:rsidR="00F31D7E" w:rsidRPr="00357FFC" w:rsidRDefault="00F31D7E" w:rsidP="00296A0C">
            <w:pPr>
              <w:jc w:val="right"/>
              <w:rPr>
                <w:rFonts w:ascii="Calibri" w:hAnsi="Calibri" w:cs="Calibri"/>
                <w:bCs/>
              </w:rPr>
            </w:pPr>
            <w:r w:rsidRPr="00357FFC">
              <w:rPr>
                <w:rFonts w:ascii="Calibri" w:hAnsi="Calibri" w:cs="Calibri"/>
                <w:bCs/>
              </w:rPr>
              <w:t>$15,675</w:t>
            </w:r>
          </w:p>
        </w:tc>
      </w:tr>
      <w:tr w:rsidR="00F31D7E" w:rsidRPr="000B20A6" w14:paraId="386A43E4" w14:textId="77777777" w:rsidTr="00296A0C">
        <w:trPr>
          <w:trHeight w:val="20"/>
        </w:trPr>
        <w:tc>
          <w:tcPr>
            <w:tcW w:w="9497" w:type="dxa"/>
          </w:tcPr>
          <w:p w14:paraId="461B2D4C" w14:textId="77777777" w:rsidR="00F31D7E" w:rsidRPr="000B20A6" w:rsidRDefault="00F31D7E" w:rsidP="00296A0C">
            <w:pPr>
              <w:jc w:val="center"/>
              <w:rPr>
                <w:rFonts w:ascii="Calibri" w:hAnsi="Calibri" w:cs="Calibri"/>
                <w:b/>
              </w:rPr>
            </w:pPr>
            <w:r w:rsidRPr="00357FFC">
              <w:rPr>
                <w:rFonts w:ascii="Calibri" w:hAnsi="Calibri" w:cs="Calibri"/>
                <w:b/>
              </w:rPr>
              <w:t>Administration of projects</w:t>
            </w:r>
          </w:p>
        </w:tc>
        <w:tc>
          <w:tcPr>
            <w:tcW w:w="2977" w:type="dxa"/>
          </w:tcPr>
          <w:p w14:paraId="1BA5884A" w14:textId="77777777" w:rsidR="00F31D7E" w:rsidRPr="00357FFC" w:rsidRDefault="00F31D7E" w:rsidP="00296A0C">
            <w:pPr>
              <w:jc w:val="right"/>
              <w:rPr>
                <w:rFonts w:ascii="Calibri" w:hAnsi="Calibri" w:cs="Calibri"/>
                <w:bCs/>
              </w:rPr>
            </w:pPr>
            <w:r w:rsidRPr="00357FFC">
              <w:rPr>
                <w:rFonts w:ascii="Calibri" w:hAnsi="Calibri" w:cs="Calibri"/>
                <w:bCs/>
              </w:rPr>
              <w:t>$0</w:t>
            </w:r>
          </w:p>
        </w:tc>
      </w:tr>
      <w:tr w:rsidR="00F31D7E" w:rsidRPr="000B20A6" w14:paraId="3D2D66D8" w14:textId="77777777" w:rsidTr="00296A0C">
        <w:trPr>
          <w:trHeight w:val="20"/>
        </w:trPr>
        <w:tc>
          <w:tcPr>
            <w:tcW w:w="9497" w:type="dxa"/>
          </w:tcPr>
          <w:p w14:paraId="5FBB66D4" w14:textId="77777777" w:rsidR="00F31D7E" w:rsidRPr="000B20A6" w:rsidRDefault="00F31D7E" w:rsidP="00296A0C">
            <w:pPr>
              <w:jc w:val="right"/>
              <w:rPr>
                <w:rFonts w:ascii="Calibri" w:hAnsi="Calibri" w:cs="Calibri"/>
                <w:b/>
              </w:rPr>
            </w:pPr>
            <w:r>
              <w:rPr>
                <w:rFonts w:ascii="Calibri" w:hAnsi="Calibri" w:cs="Calibri"/>
                <w:b/>
              </w:rPr>
              <w:t>TOTAL</w:t>
            </w:r>
          </w:p>
        </w:tc>
        <w:tc>
          <w:tcPr>
            <w:tcW w:w="2977" w:type="dxa"/>
          </w:tcPr>
          <w:p w14:paraId="3364CD86" w14:textId="77777777" w:rsidR="00F31D7E" w:rsidRPr="000B20A6" w:rsidRDefault="00F31D7E" w:rsidP="00296A0C">
            <w:pPr>
              <w:jc w:val="right"/>
              <w:rPr>
                <w:rFonts w:ascii="Calibri" w:hAnsi="Calibri" w:cs="Calibri"/>
                <w:b/>
              </w:rPr>
            </w:pPr>
            <w:r w:rsidRPr="00815E6C">
              <w:rPr>
                <w:rFonts w:ascii="Calibri" w:hAnsi="Calibri" w:cs="Calibri"/>
                <w:b/>
              </w:rPr>
              <w:t>$350,000</w:t>
            </w:r>
          </w:p>
        </w:tc>
      </w:tr>
    </w:tbl>
    <w:p w14:paraId="7BBFCE36" w14:textId="69F6D541" w:rsidR="008121FF" w:rsidRDefault="008121FF">
      <w:pPr>
        <w:rPr>
          <w:b/>
          <w:u w:val="single"/>
        </w:rPr>
      </w:pPr>
    </w:p>
    <w:p w14:paraId="3D600DF5" w14:textId="77777777" w:rsidR="008121FF" w:rsidRPr="00406355" w:rsidRDefault="008121FF">
      <w:pPr>
        <w:rPr>
          <w:b/>
          <w:u w:val="single"/>
        </w:rPr>
      </w:pPr>
    </w:p>
    <w:sectPr w:rsidR="008121FF" w:rsidRPr="00406355" w:rsidSect="003A0B9D">
      <w:pgSz w:w="16838" w:h="11906" w:orient="landscape" w:code="9"/>
      <w:pgMar w:top="851" w:right="709" w:bottom="113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6375A" w14:textId="77777777" w:rsidR="009746EE" w:rsidRDefault="009746EE" w:rsidP="00AB1E9A">
      <w:pPr>
        <w:spacing w:after="0" w:line="240" w:lineRule="auto"/>
      </w:pPr>
      <w:r>
        <w:separator/>
      </w:r>
    </w:p>
  </w:endnote>
  <w:endnote w:type="continuationSeparator" w:id="0">
    <w:p w14:paraId="785C94B8" w14:textId="77777777" w:rsidR="009746EE" w:rsidRDefault="009746EE"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286758"/>
      <w:docPartObj>
        <w:docPartGallery w:val="Page Numbers (Bottom of Page)"/>
        <w:docPartUnique/>
      </w:docPartObj>
    </w:sdtPr>
    <w:sdtEndPr>
      <w:rPr>
        <w:rStyle w:val="PageNumber"/>
      </w:rPr>
    </w:sdtEndPr>
    <w:sdtContent>
      <w:p w14:paraId="55BBC501" w14:textId="49E2BB98" w:rsidR="00E05D60" w:rsidRDefault="00E05D60" w:rsidP="00A41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68F79" w14:textId="77777777" w:rsidR="00E05D60" w:rsidRDefault="00E05D60" w:rsidP="00E05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D377" w14:textId="77777777" w:rsidR="00E05D60" w:rsidRDefault="00E05D60" w:rsidP="00E05D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5424" w14:textId="77777777" w:rsidR="009746EE" w:rsidRDefault="009746EE" w:rsidP="00AB1E9A">
      <w:pPr>
        <w:spacing w:after="0" w:line="240" w:lineRule="auto"/>
      </w:pPr>
      <w:r>
        <w:separator/>
      </w:r>
    </w:p>
  </w:footnote>
  <w:footnote w:type="continuationSeparator" w:id="0">
    <w:p w14:paraId="7F497597" w14:textId="77777777" w:rsidR="009746EE" w:rsidRDefault="009746EE"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068"/>
    <w:multiLevelType w:val="hybridMultilevel"/>
    <w:tmpl w:val="BE380D0E"/>
    <w:lvl w:ilvl="0" w:tplc="095090FE">
      <w:numFmt w:val="bullet"/>
      <w:lvlText w:val="•"/>
      <w:lvlJc w:val="left"/>
      <w:pPr>
        <w:ind w:left="720" w:hanging="360"/>
      </w:pPr>
      <w:rPr>
        <w:rFonts w:ascii="Garamond" w:eastAsia="Times New Roman" w:hAnsi="Garamond"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1616"/>
    <w:multiLevelType w:val="hybridMultilevel"/>
    <w:tmpl w:val="5056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D024A"/>
    <w:multiLevelType w:val="hybridMultilevel"/>
    <w:tmpl w:val="394C92C0"/>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B0C7A"/>
    <w:multiLevelType w:val="hybridMultilevel"/>
    <w:tmpl w:val="3A84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DE4E99"/>
    <w:multiLevelType w:val="hybridMultilevel"/>
    <w:tmpl w:val="3DDC6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507D8E"/>
    <w:multiLevelType w:val="hybridMultilevel"/>
    <w:tmpl w:val="CB7A9F68"/>
    <w:lvl w:ilvl="0" w:tplc="FD9CEE24">
      <w:start w:val="1"/>
      <w:numFmt w:val="bullet"/>
      <w:pStyle w:val="Workplanbulletpoin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52BF5"/>
    <w:multiLevelType w:val="hybridMultilevel"/>
    <w:tmpl w:val="4DDEBF3E"/>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4C5BEC"/>
    <w:multiLevelType w:val="hybridMultilevel"/>
    <w:tmpl w:val="521C4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D5887"/>
    <w:multiLevelType w:val="hybridMultilevel"/>
    <w:tmpl w:val="21287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1240FD"/>
    <w:multiLevelType w:val="hybridMultilevel"/>
    <w:tmpl w:val="F1226A8C"/>
    <w:lvl w:ilvl="0" w:tplc="2FCC31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1B7AAC"/>
    <w:multiLevelType w:val="hybridMultilevel"/>
    <w:tmpl w:val="1B1C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9123A"/>
    <w:multiLevelType w:val="hybridMultilevel"/>
    <w:tmpl w:val="E0A8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D66F6"/>
    <w:multiLevelType w:val="hybridMultilevel"/>
    <w:tmpl w:val="6478B548"/>
    <w:lvl w:ilvl="0" w:tplc="FFFFFFFF">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D352F2"/>
    <w:multiLevelType w:val="hybridMultilevel"/>
    <w:tmpl w:val="394C92C0"/>
    <w:lvl w:ilvl="0" w:tplc="4718C4E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352D1F"/>
    <w:multiLevelType w:val="hybridMultilevel"/>
    <w:tmpl w:val="F7C60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29874A7"/>
    <w:multiLevelType w:val="hybridMultilevel"/>
    <w:tmpl w:val="9A540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C211B"/>
    <w:multiLevelType w:val="hybridMultilevel"/>
    <w:tmpl w:val="86225876"/>
    <w:lvl w:ilvl="0" w:tplc="D05ACBD0">
      <w:start w:val="1"/>
      <w:numFmt w:val="decimal"/>
      <w:lvlText w:val="%1."/>
      <w:lvlJc w:val="left"/>
      <w:pPr>
        <w:ind w:left="380" w:hanging="3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26"/>
  </w:num>
  <w:num w:numId="2" w16cid:durableId="1883247702">
    <w:abstractNumId w:val="15"/>
  </w:num>
  <w:num w:numId="3" w16cid:durableId="983702822">
    <w:abstractNumId w:val="20"/>
  </w:num>
  <w:num w:numId="4" w16cid:durableId="2051227866">
    <w:abstractNumId w:val="4"/>
  </w:num>
  <w:num w:numId="5" w16cid:durableId="162474321">
    <w:abstractNumId w:val="16"/>
  </w:num>
  <w:num w:numId="6" w16cid:durableId="1197741314">
    <w:abstractNumId w:val="5"/>
  </w:num>
  <w:num w:numId="7" w16cid:durableId="655571384">
    <w:abstractNumId w:val="6"/>
  </w:num>
  <w:num w:numId="8" w16cid:durableId="51471271">
    <w:abstractNumId w:val="19"/>
  </w:num>
  <w:num w:numId="9" w16cid:durableId="1798570195">
    <w:abstractNumId w:val="7"/>
  </w:num>
  <w:num w:numId="10" w16cid:durableId="1433672686">
    <w:abstractNumId w:val="23"/>
  </w:num>
  <w:num w:numId="11" w16cid:durableId="658198199">
    <w:abstractNumId w:val="22"/>
  </w:num>
  <w:num w:numId="12" w16cid:durableId="1087266347">
    <w:abstractNumId w:val="25"/>
  </w:num>
  <w:num w:numId="13" w16cid:durableId="398410396">
    <w:abstractNumId w:val="21"/>
  </w:num>
  <w:num w:numId="14" w16cid:durableId="656762737">
    <w:abstractNumId w:val="14"/>
  </w:num>
  <w:num w:numId="15" w16cid:durableId="140462759">
    <w:abstractNumId w:val="2"/>
  </w:num>
  <w:num w:numId="16" w16cid:durableId="844128429">
    <w:abstractNumId w:val="3"/>
  </w:num>
  <w:num w:numId="17" w16cid:durableId="935555658">
    <w:abstractNumId w:val="18"/>
  </w:num>
  <w:num w:numId="18" w16cid:durableId="70851401">
    <w:abstractNumId w:val="9"/>
  </w:num>
  <w:num w:numId="19" w16cid:durableId="454718585">
    <w:abstractNumId w:val="13"/>
  </w:num>
  <w:num w:numId="20" w16cid:durableId="1824009010">
    <w:abstractNumId w:val="0"/>
  </w:num>
  <w:num w:numId="21" w16cid:durableId="776364194">
    <w:abstractNumId w:val="1"/>
  </w:num>
  <w:num w:numId="22" w16cid:durableId="1756975714">
    <w:abstractNumId w:val="17"/>
  </w:num>
  <w:num w:numId="23" w16cid:durableId="2023432111">
    <w:abstractNumId w:val="11"/>
  </w:num>
  <w:num w:numId="24" w16cid:durableId="213467972">
    <w:abstractNumId w:val="24"/>
  </w:num>
  <w:num w:numId="25" w16cid:durableId="114956616">
    <w:abstractNumId w:val="8"/>
  </w:num>
  <w:num w:numId="26" w16cid:durableId="44842503">
    <w:abstractNumId w:val="10"/>
  </w:num>
  <w:num w:numId="27" w16cid:durableId="142549836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56AB"/>
    <w:rsid w:val="000115EF"/>
    <w:rsid w:val="000136CB"/>
    <w:rsid w:val="00034E6D"/>
    <w:rsid w:val="00044C21"/>
    <w:rsid w:val="00064B2B"/>
    <w:rsid w:val="000670AB"/>
    <w:rsid w:val="0007277C"/>
    <w:rsid w:val="00072B4B"/>
    <w:rsid w:val="00095558"/>
    <w:rsid w:val="000A4203"/>
    <w:rsid w:val="000B0D08"/>
    <w:rsid w:val="000B2878"/>
    <w:rsid w:val="000C3C88"/>
    <w:rsid w:val="000C6E15"/>
    <w:rsid w:val="000D4D7C"/>
    <w:rsid w:val="000E0724"/>
    <w:rsid w:val="000E3C8B"/>
    <w:rsid w:val="000E6CD1"/>
    <w:rsid w:val="00104FE9"/>
    <w:rsid w:val="00125DD0"/>
    <w:rsid w:val="00140D60"/>
    <w:rsid w:val="00157364"/>
    <w:rsid w:val="001664B0"/>
    <w:rsid w:val="0018493C"/>
    <w:rsid w:val="00196170"/>
    <w:rsid w:val="001A19ED"/>
    <w:rsid w:val="001A4B9E"/>
    <w:rsid w:val="001B4AB4"/>
    <w:rsid w:val="001C6359"/>
    <w:rsid w:val="001D42F9"/>
    <w:rsid w:val="001D74AD"/>
    <w:rsid w:val="001E13FA"/>
    <w:rsid w:val="001E532A"/>
    <w:rsid w:val="0023625A"/>
    <w:rsid w:val="00244139"/>
    <w:rsid w:val="00252C2E"/>
    <w:rsid w:val="00254607"/>
    <w:rsid w:val="00257386"/>
    <w:rsid w:val="002608F5"/>
    <w:rsid w:val="002703BC"/>
    <w:rsid w:val="00280D27"/>
    <w:rsid w:val="002A42DD"/>
    <w:rsid w:val="002B16E1"/>
    <w:rsid w:val="002B3CBC"/>
    <w:rsid w:val="002C05CA"/>
    <w:rsid w:val="002C6E50"/>
    <w:rsid w:val="002D262A"/>
    <w:rsid w:val="002D35E0"/>
    <w:rsid w:val="002E15FC"/>
    <w:rsid w:val="002E2BBC"/>
    <w:rsid w:val="002F16F2"/>
    <w:rsid w:val="003148A4"/>
    <w:rsid w:val="00316C08"/>
    <w:rsid w:val="0032659E"/>
    <w:rsid w:val="00340EF2"/>
    <w:rsid w:val="003458A0"/>
    <w:rsid w:val="00356CBE"/>
    <w:rsid w:val="00356F32"/>
    <w:rsid w:val="0036391B"/>
    <w:rsid w:val="003737C9"/>
    <w:rsid w:val="00373D5C"/>
    <w:rsid w:val="0038418A"/>
    <w:rsid w:val="003A0B9D"/>
    <w:rsid w:val="003A0ED2"/>
    <w:rsid w:val="003A2AF2"/>
    <w:rsid w:val="003B0D3E"/>
    <w:rsid w:val="003C1626"/>
    <w:rsid w:val="003C1725"/>
    <w:rsid w:val="003C338A"/>
    <w:rsid w:val="003D2158"/>
    <w:rsid w:val="003E0E31"/>
    <w:rsid w:val="00404D5B"/>
    <w:rsid w:val="00406355"/>
    <w:rsid w:val="00421CCD"/>
    <w:rsid w:val="00460AD7"/>
    <w:rsid w:val="004648C6"/>
    <w:rsid w:val="004C322E"/>
    <w:rsid w:val="004C7CC6"/>
    <w:rsid w:val="004D00C4"/>
    <w:rsid w:val="004D3039"/>
    <w:rsid w:val="004E5EE2"/>
    <w:rsid w:val="004E63B6"/>
    <w:rsid w:val="004E6ED5"/>
    <w:rsid w:val="005003F4"/>
    <w:rsid w:val="00521088"/>
    <w:rsid w:val="005537D2"/>
    <w:rsid w:val="00585E39"/>
    <w:rsid w:val="005A126F"/>
    <w:rsid w:val="005A6B0B"/>
    <w:rsid w:val="005B03C2"/>
    <w:rsid w:val="005B07CC"/>
    <w:rsid w:val="005C081F"/>
    <w:rsid w:val="005C5F83"/>
    <w:rsid w:val="005E211F"/>
    <w:rsid w:val="00612BDB"/>
    <w:rsid w:val="00621B91"/>
    <w:rsid w:val="00621CC1"/>
    <w:rsid w:val="006224AD"/>
    <w:rsid w:val="0063302C"/>
    <w:rsid w:val="00640A32"/>
    <w:rsid w:val="00647804"/>
    <w:rsid w:val="00647936"/>
    <w:rsid w:val="00654008"/>
    <w:rsid w:val="006611E4"/>
    <w:rsid w:val="00670CF8"/>
    <w:rsid w:val="006867FB"/>
    <w:rsid w:val="00687A98"/>
    <w:rsid w:val="00696078"/>
    <w:rsid w:val="006A0B35"/>
    <w:rsid w:val="006A24D2"/>
    <w:rsid w:val="006A72D4"/>
    <w:rsid w:val="006A7606"/>
    <w:rsid w:val="006B011C"/>
    <w:rsid w:val="006C7A6D"/>
    <w:rsid w:val="006C7B37"/>
    <w:rsid w:val="006D0DE1"/>
    <w:rsid w:val="006E2C87"/>
    <w:rsid w:val="006E4EE5"/>
    <w:rsid w:val="006F3A33"/>
    <w:rsid w:val="006F7DF0"/>
    <w:rsid w:val="00706FF4"/>
    <w:rsid w:val="00711226"/>
    <w:rsid w:val="00724107"/>
    <w:rsid w:val="007414B4"/>
    <w:rsid w:val="007757A5"/>
    <w:rsid w:val="007854F3"/>
    <w:rsid w:val="00794142"/>
    <w:rsid w:val="00797E4B"/>
    <w:rsid w:val="007A53C5"/>
    <w:rsid w:val="007B62FA"/>
    <w:rsid w:val="007C0253"/>
    <w:rsid w:val="007C0FD7"/>
    <w:rsid w:val="007C11E2"/>
    <w:rsid w:val="007D0F10"/>
    <w:rsid w:val="007E0EE4"/>
    <w:rsid w:val="007E14CF"/>
    <w:rsid w:val="007F45FC"/>
    <w:rsid w:val="00800289"/>
    <w:rsid w:val="008006E9"/>
    <w:rsid w:val="008121FF"/>
    <w:rsid w:val="008245D0"/>
    <w:rsid w:val="00851816"/>
    <w:rsid w:val="00856355"/>
    <w:rsid w:val="00856F73"/>
    <w:rsid w:val="00866919"/>
    <w:rsid w:val="00867635"/>
    <w:rsid w:val="00867EB1"/>
    <w:rsid w:val="00877A69"/>
    <w:rsid w:val="00886B7B"/>
    <w:rsid w:val="00894A27"/>
    <w:rsid w:val="008A39BF"/>
    <w:rsid w:val="008D551A"/>
    <w:rsid w:val="008E7743"/>
    <w:rsid w:val="008F7F0C"/>
    <w:rsid w:val="00900542"/>
    <w:rsid w:val="00901F0A"/>
    <w:rsid w:val="00912398"/>
    <w:rsid w:val="009363C8"/>
    <w:rsid w:val="00945E81"/>
    <w:rsid w:val="009549B6"/>
    <w:rsid w:val="00957473"/>
    <w:rsid w:val="00967889"/>
    <w:rsid w:val="009746EE"/>
    <w:rsid w:val="00990641"/>
    <w:rsid w:val="009A2498"/>
    <w:rsid w:val="009B43DF"/>
    <w:rsid w:val="009C79E0"/>
    <w:rsid w:val="009F362D"/>
    <w:rsid w:val="00A05226"/>
    <w:rsid w:val="00A31598"/>
    <w:rsid w:val="00A35DC7"/>
    <w:rsid w:val="00A42A81"/>
    <w:rsid w:val="00A458C2"/>
    <w:rsid w:val="00A61DAC"/>
    <w:rsid w:val="00A6491E"/>
    <w:rsid w:val="00A971EB"/>
    <w:rsid w:val="00AB0D61"/>
    <w:rsid w:val="00AB1E9A"/>
    <w:rsid w:val="00AB364B"/>
    <w:rsid w:val="00AC4241"/>
    <w:rsid w:val="00AD5EEE"/>
    <w:rsid w:val="00AD72C1"/>
    <w:rsid w:val="00AE7CD2"/>
    <w:rsid w:val="00B0030F"/>
    <w:rsid w:val="00B30C12"/>
    <w:rsid w:val="00B35511"/>
    <w:rsid w:val="00B35910"/>
    <w:rsid w:val="00B45419"/>
    <w:rsid w:val="00B64FC4"/>
    <w:rsid w:val="00B85848"/>
    <w:rsid w:val="00B90534"/>
    <w:rsid w:val="00B92FEA"/>
    <w:rsid w:val="00B93682"/>
    <w:rsid w:val="00BA31C8"/>
    <w:rsid w:val="00BA335C"/>
    <w:rsid w:val="00BB476A"/>
    <w:rsid w:val="00BC7EE3"/>
    <w:rsid w:val="00BD0F9C"/>
    <w:rsid w:val="00BD5831"/>
    <w:rsid w:val="00BD7E19"/>
    <w:rsid w:val="00BE0DFE"/>
    <w:rsid w:val="00BF6426"/>
    <w:rsid w:val="00BF6CBF"/>
    <w:rsid w:val="00C02803"/>
    <w:rsid w:val="00C05B2D"/>
    <w:rsid w:val="00C128F4"/>
    <w:rsid w:val="00C158A4"/>
    <w:rsid w:val="00C3276B"/>
    <w:rsid w:val="00C4174C"/>
    <w:rsid w:val="00C53CF2"/>
    <w:rsid w:val="00C65A03"/>
    <w:rsid w:val="00C67C0B"/>
    <w:rsid w:val="00CC0709"/>
    <w:rsid w:val="00CC1018"/>
    <w:rsid w:val="00CD7AD2"/>
    <w:rsid w:val="00CE252A"/>
    <w:rsid w:val="00CE61E1"/>
    <w:rsid w:val="00CE722E"/>
    <w:rsid w:val="00CF18D2"/>
    <w:rsid w:val="00CF2311"/>
    <w:rsid w:val="00CF6507"/>
    <w:rsid w:val="00D1552B"/>
    <w:rsid w:val="00D236E5"/>
    <w:rsid w:val="00D30FA5"/>
    <w:rsid w:val="00D5031E"/>
    <w:rsid w:val="00D55539"/>
    <w:rsid w:val="00D71130"/>
    <w:rsid w:val="00D7439E"/>
    <w:rsid w:val="00D768B1"/>
    <w:rsid w:val="00D815A8"/>
    <w:rsid w:val="00D860F4"/>
    <w:rsid w:val="00D86DB0"/>
    <w:rsid w:val="00DD2A8E"/>
    <w:rsid w:val="00DD6C72"/>
    <w:rsid w:val="00DD74FE"/>
    <w:rsid w:val="00E05D60"/>
    <w:rsid w:val="00E151D2"/>
    <w:rsid w:val="00E24FE9"/>
    <w:rsid w:val="00E63447"/>
    <w:rsid w:val="00E81940"/>
    <w:rsid w:val="00E843A7"/>
    <w:rsid w:val="00E92A0F"/>
    <w:rsid w:val="00EA1A4A"/>
    <w:rsid w:val="00EB442C"/>
    <w:rsid w:val="00ED1F4A"/>
    <w:rsid w:val="00F012D8"/>
    <w:rsid w:val="00F06264"/>
    <w:rsid w:val="00F1440A"/>
    <w:rsid w:val="00F15C7C"/>
    <w:rsid w:val="00F20F46"/>
    <w:rsid w:val="00F31D7E"/>
    <w:rsid w:val="00F3547D"/>
    <w:rsid w:val="00F80210"/>
    <w:rsid w:val="00F90DE3"/>
    <w:rsid w:val="00FA53E0"/>
    <w:rsid w:val="00FC53A7"/>
    <w:rsid w:val="00FD458D"/>
    <w:rsid w:val="00FD7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planbulletpoint">
    <w:name w:val="Workplan bullet point"/>
    <w:basedOn w:val="ListParagraph"/>
    <w:link w:val="WorkplanbulletpointChar"/>
    <w:qFormat/>
    <w:rsid w:val="00D860F4"/>
    <w:pPr>
      <w:numPr>
        <w:numId w:val="18"/>
      </w:numPr>
      <w:spacing w:before="120" w:after="120" w:line="240" w:lineRule="auto"/>
      <w:ind w:left="313" w:hanging="342"/>
    </w:pPr>
  </w:style>
  <w:style w:type="character" w:styleId="PageNumber">
    <w:name w:val="page number"/>
    <w:basedOn w:val="DefaultParagraphFont"/>
    <w:uiPriority w:val="99"/>
    <w:semiHidden/>
    <w:unhideWhenUsed/>
    <w:rsid w:val="00E05D60"/>
  </w:style>
  <w:style w:type="character" w:customStyle="1" w:styleId="WorkplanbulletpointChar">
    <w:name w:val="Workplan bullet point Char"/>
    <w:basedOn w:val="ListParagraphChar"/>
    <w:link w:val="Workplanbulletpoint"/>
    <w:rsid w:val="00AB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29175337">
      <w:bodyDiv w:val="1"/>
      <w:marLeft w:val="0"/>
      <w:marRight w:val="0"/>
      <w:marTop w:val="0"/>
      <w:marBottom w:val="0"/>
      <w:divBdr>
        <w:top w:val="none" w:sz="0" w:space="0" w:color="auto"/>
        <w:left w:val="none" w:sz="0" w:space="0" w:color="auto"/>
        <w:bottom w:val="none" w:sz="0" w:space="0" w:color="auto"/>
        <w:right w:val="none" w:sz="0" w:space="0" w:color="auto"/>
      </w:divBdr>
    </w:div>
    <w:div w:id="341592524">
      <w:bodyDiv w:val="1"/>
      <w:marLeft w:val="0"/>
      <w:marRight w:val="0"/>
      <w:marTop w:val="0"/>
      <w:marBottom w:val="0"/>
      <w:divBdr>
        <w:top w:val="none" w:sz="0" w:space="0" w:color="auto"/>
        <w:left w:val="none" w:sz="0" w:space="0" w:color="auto"/>
        <w:bottom w:val="none" w:sz="0" w:space="0" w:color="auto"/>
        <w:right w:val="none" w:sz="0" w:space="0" w:color="auto"/>
      </w:divBdr>
    </w:div>
    <w:div w:id="545801256">
      <w:bodyDiv w:val="1"/>
      <w:marLeft w:val="0"/>
      <w:marRight w:val="0"/>
      <w:marTop w:val="0"/>
      <w:marBottom w:val="0"/>
      <w:divBdr>
        <w:top w:val="none" w:sz="0" w:space="0" w:color="auto"/>
        <w:left w:val="none" w:sz="0" w:space="0" w:color="auto"/>
        <w:bottom w:val="none" w:sz="0" w:space="0" w:color="auto"/>
        <w:right w:val="none" w:sz="0" w:space="0" w:color="auto"/>
      </w:divBdr>
    </w:div>
    <w:div w:id="1032537240">
      <w:bodyDiv w:val="1"/>
      <w:marLeft w:val="0"/>
      <w:marRight w:val="0"/>
      <w:marTop w:val="0"/>
      <w:marBottom w:val="0"/>
      <w:divBdr>
        <w:top w:val="none" w:sz="0" w:space="0" w:color="auto"/>
        <w:left w:val="none" w:sz="0" w:space="0" w:color="auto"/>
        <w:bottom w:val="none" w:sz="0" w:space="0" w:color="auto"/>
        <w:right w:val="none" w:sz="0" w:space="0" w:color="auto"/>
      </w:divBdr>
    </w:div>
    <w:div w:id="1664774457">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E40F4F8C-F53B-4CEA-97CC-D576F0CD63F8}">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3.xml><?xml version="1.0" encoding="utf-8"?>
<ds:datastoreItem xmlns:ds="http://schemas.openxmlformats.org/officeDocument/2006/customXml" ds:itemID="{3D90CA3C-6D84-4524-B852-B80F47EFA3A5}">
  <ds:schemaRefs>
    <ds:schemaRef ds:uri="http://schemas.microsoft.com/sharepoint/v3/contenttype/forms"/>
  </ds:schemaRefs>
</ds:datastoreItem>
</file>

<file path=customXml/itemProps4.xml><?xml version="1.0" encoding="utf-8"?>
<ds:datastoreItem xmlns:ds="http://schemas.openxmlformats.org/officeDocument/2006/customXml" ds:itemID="{BB7393C2-5073-4D95-9E21-4EB45AF4E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2023 NGRSF Annual Report IST</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IST</dc:title>
  <dc:subject/>
  <dc:creator/>
  <cp:keywords>2023 Non Government Reform Support Fund Annual Report Independent Schools Tasmania, 2023 Non Government Reform Support Fund Annual Report, Non Government Reform Support Fund Annual Report, 2023 NGRSF Annual Report IST, 2023 NGRSF Annual Report, NGRSF Annual Report</cp:keywords>
  <dc:description/>
  <cp:lastModifiedBy/>
  <cp:revision>1</cp:revision>
  <dcterms:created xsi:type="dcterms:W3CDTF">2024-10-30T23:56:00Z</dcterms:created>
  <dcterms:modified xsi:type="dcterms:W3CDTF">2024-10-30T23:56:00Z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2024-10-08T00:20:45Z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8ae0af10-5fd9-418b-b8a3-528da17dc071</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