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F03F8" w14:textId="77777777" w:rsidR="00107DD5" w:rsidRDefault="00221D8F" w:rsidP="00CA4815">
      <w:r w:rsidRPr="00CA4815">
        <w:rPr>
          <w:b/>
          <w:bCs/>
          <w:noProof/>
        </w:rPr>
        <w:drawing>
          <wp:anchor distT="0" distB="0" distL="114300" distR="114300" simplePos="0" relativeHeight="251658240" behindDoc="1" locked="1" layoutInCell="1" allowOverlap="1" wp14:anchorId="2FD492B7" wp14:editId="090D49E1">
            <wp:simplePos x="0" y="0"/>
            <wp:positionH relativeFrom="column">
              <wp:posOffset>-914400</wp:posOffset>
            </wp:positionH>
            <wp:positionV relativeFrom="paragraph">
              <wp:posOffset>-914400</wp:posOffset>
            </wp:positionV>
            <wp:extent cx="10692000" cy="7560000"/>
            <wp:effectExtent l="0" t="0" r="0"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92000" cy="7560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5DD7F695" wp14:editId="411B94A9">
            <wp:extent cx="2269172"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69172" cy="554400"/>
                    </a:xfrm>
                    <a:prstGeom prst="rect">
                      <a:avLst/>
                    </a:prstGeom>
                  </pic:spPr>
                </pic:pic>
              </a:graphicData>
            </a:graphic>
          </wp:inline>
        </w:drawing>
      </w:r>
    </w:p>
    <w:p w14:paraId="55181670" w14:textId="77777777" w:rsidR="005B0070" w:rsidRDefault="005B0070" w:rsidP="00EB4C2F">
      <w:pPr>
        <w:pStyle w:val="Subtitle"/>
        <w:rPr>
          <w:rFonts w:ascii="Calibri" w:eastAsiaTheme="minorHAnsi" w:hAnsi="Calibri" w:cstheme="majorBidi"/>
          <w:b/>
          <w:color w:val="5F646A"/>
          <w:spacing w:val="0"/>
          <w:sz w:val="84"/>
          <w:szCs w:val="32"/>
        </w:rPr>
      </w:pPr>
      <w:r w:rsidRPr="005B0070">
        <w:rPr>
          <w:rFonts w:ascii="Calibri" w:eastAsiaTheme="minorHAnsi" w:hAnsi="Calibri" w:cstheme="majorBidi"/>
          <w:b/>
          <w:color w:val="5F646A"/>
          <w:spacing w:val="0"/>
          <w:sz w:val="84"/>
          <w:szCs w:val="32"/>
        </w:rPr>
        <w:t xml:space="preserve">NDRI Investment Plan Consultation Survey Summary </w:t>
      </w:r>
    </w:p>
    <w:p w14:paraId="5C745416" w14:textId="459C45E0" w:rsidR="00107D87" w:rsidRDefault="00592E79">
      <w:pPr>
        <w:sectPr w:rsidR="00107D87" w:rsidSect="001C2BC9">
          <w:pgSz w:w="16838" w:h="11906" w:orient="landscape"/>
          <w:pgMar w:top="1440" w:right="1814" w:bottom="1440" w:left="1440" w:header="709" w:footer="709" w:gutter="0"/>
          <w:cols w:space="708"/>
          <w:docGrid w:linePitch="360"/>
        </w:sectPr>
      </w:pPr>
      <w:r w:rsidRPr="00592E79">
        <w:rPr>
          <w:rFonts w:eastAsiaTheme="minorEastAsia"/>
          <w:color w:val="008599" w:themeColor="accent1"/>
          <w:spacing w:val="15"/>
          <w:sz w:val="40"/>
        </w:rPr>
        <w:t>Aboriginal and Torres Strait Islander Peoples NDRI</w:t>
      </w:r>
    </w:p>
    <w:tbl>
      <w:tblPr>
        <w:tblStyle w:val="PlainTable1"/>
        <w:tblW w:w="14454" w:type="dxa"/>
        <w:tblLook w:val="04A0" w:firstRow="1" w:lastRow="0" w:firstColumn="1" w:lastColumn="0" w:noHBand="0" w:noVBand="1"/>
      </w:tblPr>
      <w:tblGrid>
        <w:gridCol w:w="2547"/>
        <w:gridCol w:w="11907"/>
      </w:tblGrid>
      <w:tr w:rsidR="006368DC" w14:paraId="1872FDBE" w14:textId="77777777" w:rsidTr="00C8389E">
        <w:trPr>
          <w:cnfStyle w:val="100000000000" w:firstRow="1" w:lastRow="0" w:firstColumn="0" w:lastColumn="0" w:oddVBand="0" w:evenVBand="0" w:oddHBand="0" w:evenHBand="0" w:firstRowFirstColumn="0" w:firstRowLastColumn="0" w:lastRowFirstColumn="0" w:lastRowLastColumn="0"/>
          <w:cantSplit/>
          <w:trHeight w:val="1265"/>
        </w:trPr>
        <w:tc>
          <w:tcPr>
            <w:cnfStyle w:val="001000000000" w:firstRow="0" w:lastRow="0" w:firstColumn="1" w:lastColumn="0" w:oddVBand="0" w:evenVBand="0" w:oddHBand="0" w:evenHBand="0" w:firstRowFirstColumn="0" w:firstRowLastColumn="0" w:lastRowFirstColumn="0" w:lastRowLastColumn="0"/>
            <w:tcW w:w="2547" w:type="dxa"/>
          </w:tcPr>
          <w:p w14:paraId="18116F53" w14:textId="77777777" w:rsidR="006368DC" w:rsidRDefault="006368DC" w:rsidP="00C8389E">
            <w:pPr>
              <w:rPr>
                <w:b w:val="0"/>
                <w:bCs w:val="0"/>
              </w:rPr>
            </w:pPr>
            <w:r w:rsidRPr="00E64266">
              <w:lastRenderedPageBreak/>
              <w:t>Q15 - What investments are needed to make NDRI more culturally appropriate and aligned? Priority Reform 4 from the 2023 Closing the Gap Report highlights some key actions for Aboriginal and Torres Strait Islander Peoples Data.</w:t>
            </w:r>
          </w:p>
          <w:p w14:paraId="6FE88F5A" w14:textId="77777777" w:rsidR="006368DC" w:rsidRPr="00934802" w:rsidRDefault="006368DC" w:rsidP="00C8389E"/>
        </w:tc>
        <w:tc>
          <w:tcPr>
            <w:tcW w:w="11907" w:type="dxa"/>
          </w:tcPr>
          <w:p w14:paraId="47D0657C" w14:textId="77777777" w:rsidR="006368DC" w:rsidRPr="00E101FE" w:rsidRDefault="006368DC" w:rsidP="006368DC">
            <w:pPr>
              <w:pStyle w:val="ListParagraph"/>
              <w:numPr>
                <w:ilvl w:val="0"/>
                <w:numId w:val="29"/>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E101FE">
              <w:rPr>
                <w:rFonts w:eastAsia="Times New Roman"/>
                <w:b w:val="0"/>
                <w:bCs w:val="0"/>
              </w:rPr>
              <w:t xml:space="preserve">Skills development and training, and research software engineering/technical workforce career paths designed to train, recruit, and retain </w:t>
            </w:r>
            <w:r w:rsidRPr="00E101FE">
              <w:rPr>
                <w:b w:val="0"/>
                <w:bCs w:val="0"/>
              </w:rPr>
              <w:t>Aboriginal and Torres Strait Islander people</w:t>
            </w:r>
            <w:r w:rsidRPr="00E101FE">
              <w:rPr>
                <w:rFonts w:eastAsia="Times New Roman"/>
                <w:b w:val="0"/>
                <w:bCs w:val="0"/>
              </w:rPr>
              <w:t xml:space="preserve"> technology experts. </w:t>
            </w:r>
          </w:p>
          <w:p w14:paraId="20D20E34" w14:textId="77777777" w:rsidR="006368DC" w:rsidRPr="00E101FE" w:rsidRDefault="006368DC" w:rsidP="006368DC">
            <w:pPr>
              <w:pStyle w:val="ListParagraph"/>
              <w:numPr>
                <w:ilvl w:val="0"/>
                <w:numId w:val="29"/>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E101FE">
              <w:rPr>
                <w:rFonts w:eastAsia="Times New Roman"/>
                <w:b w:val="0"/>
                <w:bCs w:val="0"/>
              </w:rPr>
              <w:t xml:space="preserve">Research sector - industry - government ('triple helix') funding aimed to develop capabilities in </w:t>
            </w:r>
            <w:r w:rsidRPr="00E101FE">
              <w:rPr>
                <w:b w:val="0"/>
                <w:bCs w:val="0"/>
              </w:rPr>
              <w:t>Aboriginal and Torres Strait Islander people</w:t>
            </w:r>
            <w:r w:rsidRPr="00E101FE">
              <w:rPr>
                <w:rFonts w:eastAsia="Times New Roman"/>
                <w:b w:val="0"/>
                <w:bCs w:val="0"/>
              </w:rPr>
              <w:t xml:space="preserve"> data sovereignty but also local (community-based) forms of technology design and maintenance.</w:t>
            </w:r>
          </w:p>
          <w:p w14:paraId="3577B7A9" w14:textId="77777777" w:rsidR="006368DC" w:rsidRPr="00E101FE" w:rsidRDefault="006368DC" w:rsidP="006368DC">
            <w:pPr>
              <w:pStyle w:val="ListParagraph"/>
              <w:numPr>
                <w:ilvl w:val="0"/>
                <w:numId w:val="29"/>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E101FE">
              <w:rPr>
                <w:rFonts w:eastAsia="Times New Roman"/>
                <w:b w:val="0"/>
                <w:bCs w:val="0"/>
              </w:rPr>
              <w:t>Embed culturally appropriate values in national data sharing and access platforms and secure data repositories.</w:t>
            </w:r>
          </w:p>
          <w:p w14:paraId="4CCD8EE8" w14:textId="77777777" w:rsidR="006368DC" w:rsidRPr="00E101FE" w:rsidRDefault="006368DC" w:rsidP="006368DC">
            <w:pPr>
              <w:pStyle w:val="ListParagraph"/>
              <w:numPr>
                <w:ilvl w:val="0"/>
                <w:numId w:val="29"/>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E101FE">
              <w:rPr>
                <w:rFonts w:eastAsia="Times New Roman"/>
                <w:b w:val="0"/>
                <w:bCs w:val="0"/>
              </w:rPr>
              <w:t>Develop culturally responsive data governance frameworks.</w:t>
            </w:r>
          </w:p>
          <w:p w14:paraId="04F0432F" w14:textId="77777777" w:rsidR="006368DC" w:rsidRPr="00E101FE" w:rsidRDefault="006368DC" w:rsidP="006368DC">
            <w:pPr>
              <w:pStyle w:val="ListParagraph"/>
              <w:numPr>
                <w:ilvl w:val="1"/>
                <w:numId w:val="29"/>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E101FE">
              <w:rPr>
                <w:rFonts w:eastAsia="Times New Roman"/>
                <w:b w:val="0"/>
                <w:bCs w:val="0"/>
              </w:rPr>
              <w:t>Establish partnerships between Aboriginal and Torres Strait Islander representatives to guide data collection, access management and use.</w:t>
            </w:r>
          </w:p>
          <w:p w14:paraId="104E20F1" w14:textId="77777777" w:rsidR="006368DC" w:rsidRPr="00E101FE" w:rsidRDefault="006368DC" w:rsidP="006368DC">
            <w:pPr>
              <w:pStyle w:val="ListParagraph"/>
              <w:numPr>
                <w:ilvl w:val="2"/>
                <w:numId w:val="29"/>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E101FE">
              <w:rPr>
                <w:rFonts w:eastAsia="Times New Roman"/>
                <w:b w:val="0"/>
                <w:bCs w:val="0"/>
              </w:rPr>
              <w:t xml:space="preserve">Noting significant work has been done by the </w:t>
            </w:r>
            <w:proofErr w:type="spellStart"/>
            <w:r w:rsidRPr="00E101FE">
              <w:rPr>
                <w:rFonts w:eastAsia="Times New Roman"/>
                <w:b w:val="0"/>
                <w:bCs w:val="0"/>
              </w:rPr>
              <w:t>Lowitja</w:t>
            </w:r>
            <w:proofErr w:type="spellEnd"/>
            <w:r w:rsidRPr="00E101FE">
              <w:rPr>
                <w:rFonts w:eastAsia="Times New Roman"/>
                <w:b w:val="0"/>
                <w:bCs w:val="0"/>
              </w:rPr>
              <w:t xml:space="preserve"> Institute, </w:t>
            </w:r>
            <w:r>
              <w:rPr>
                <w:rFonts w:eastAsia="Times New Roman"/>
                <w:b w:val="0"/>
                <w:bCs w:val="0"/>
              </w:rPr>
              <w:t>The Australian Institute of Aboriginal and Torres Strait Islander Studies (</w:t>
            </w:r>
            <w:r w:rsidRPr="00E101FE">
              <w:rPr>
                <w:rFonts w:eastAsia="Times New Roman"/>
                <w:b w:val="0"/>
                <w:bCs w:val="0"/>
              </w:rPr>
              <w:t>AIATSIS</w:t>
            </w:r>
            <w:r>
              <w:rPr>
                <w:rFonts w:eastAsia="Times New Roman"/>
                <w:b w:val="0"/>
                <w:bCs w:val="0"/>
              </w:rPr>
              <w:t>)</w:t>
            </w:r>
            <w:r w:rsidRPr="00E101FE">
              <w:rPr>
                <w:rFonts w:eastAsia="Times New Roman"/>
                <w:b w:val="0"/>
                <w:bCs w:val="0"/>
              </w:rPr>
              <w:t>, and other research organisations on Indigenous Data Sovereignty (IDS) and Indigenous Data Governance (IDG) principles.</w:t>
            </w:r>
          </w:p>
          <w:p w14:paraId="2052803D" w14:textId="77777777" w:rsidR="006368DC" w:rsidRPr="00E101FE" w:rsidRDefault="006368DC" w:rsidP="006368DC">
            <w:pPr>
              <w:pStyle w:val="ListParagraph"/>
              <w:numPr>
                <w:ilvl w:val="1"/>
                <w:numId w:val="29"/>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E101FE">
              <w:rPr>
                <w:rFonts w:eastAsia="Times New Roman"/>
                <w:b w:val="0"/>
                <w:bCs w:val="0"/>
              </w:rPr>
              <w:t>Embed culturally appropriate mechanisms and IDS from the design stage.</w:t>
            </w:r>
          </w:p>
          <w:p w14:paraId="180E70F7" w14:textId="77777777" w:rsidR="006368DC" w:rsidRPr="00E101FE" w:rsidRDefault="006368DC" w:rsidP="006368DC">
            <w:pPr>
              <w:pStyle w:val="ListParagraph"/>
              <w:numPr>
                <w:ilvl w:val="1"/>
                <w:numId w:val="29"/>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E101FE">
              <w:rPr>
                <w:rFonts w:eastAsia="Times New Roman"/>
                <w:b w:val="0"/>
                <w:bCs w:val="0"/>
              </w:rPr>
              <w:t xml:space="preserve">Establish metadata schemas that reflect </w:t>
            </w:r>
            <w:r w:rsidRPr="00E101FE">
              <w:rPr>
                <w:b w:val="0"/>
                <w:bCs w:val="0"/>
              </w:rPr>
              <w:t>Aboriginal and Torres Strait Islander people</w:t>
            </w:r>
            <w:r w:rsidRPr="00E101FE">
              <w:rPr>
                <w:rFonts w:eastAsia="Times New Roman"/>
                <w:b w:val="0"/>
                <w:bCs w:val="0"/>
              </w:rPr>
              <w:t xml:space="preserve"> perspectives.</w:t>
            </w:r>
          </w:p>
          <w:p w14:paraId="7D106E2C" w14:textId="77777777" w:rsidR="006368DC" w:rsidRPr="00E101FE" w:rsidRDefault="006368DC" w:rsidP="006368DC">
            <w:pPr>
              <w:pStyle w:val="ListParagraph"/>
              <w:numPr>
                <w:ilvl w:val="0"/>
                <w:numId w:val="29"/>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E101FE">
              <w:rPr>
                <w:b w:val="0"/>
                <w:bCs w:val="0"/>
              </w:rPr>
              <w:t>Aboriginal and Torres Strait Islander people</w:t>
            </w:r>
            <w:r w:rsidRPr="00E101FE">
              <w:rPr>
                <w:rFonts w:eastAsia="Times New Roman"/>
                <w:b w:val="0"/>
                <w:bCs w:val="0"/>
              </w:rPr>
              <w:t xml:space="preserve"> should lead governance structures.</w:t>
            </w:r>
          </w:p>
          <w:p w14:paraId="7A5F81E5" w14:textId="77777777" w:rsidR="006368DC" w:rsidRPr="00E101FE" w:rsidRDefault="006368DC" w:rsidP="006368DC">
            <w:pPr>
              <w:pStyle w:val="ListParagraph"/>
              <w:numPr>
                <w:ilvl w:val="1"/>
                <w:numId w:val="29"/>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E101FE">
              <w:rPr>
                <w:rFonts w:eastAsia="Times New Roman"/>
                <w:b w:val="0"/>
                <w:bCs w:val="0"/>
              </w:rPr>
              <w:t xml:space="preserve">NDRI should establish a dedicated cross-NCRIS </w:t>
            </w:r>
            <w:r w:rsidRPr="00E101FE">
              <w:rPr>
                <w:b w:val="0"/>
                <w:bCs w:val="0"/>
              </w:rPr>
              <w:t>Aboriginal and Torres Strait Islander people</w:t>
            </w:r>
            <w:r w:rsidRPr="00E101FE">
              <w:rPr>
                <w:rFonts w:eastAsia="Times New Roman"/>
                <w:b w:val="0"/>
                <w:bCs w:val="0"/>
              </w:rPr>
              <w:t xml:space="preserve"> led steering/oversight group.</w:t>
            </w:r>
          </w:p>
          <w:p w14:paraId="3D072E65" w14:textId="77777777" w:rsidR="006368DC" w:rsidRPr="00E101FE" w:rsidRDefault="006368DC" w:rsidP="006368DC">
            <w:pPr>
              <w:pStyle w:val="ListParagraph"/>
              <w:numPr>
                <w:ilvl w:val="2"/>
                <w:numId w:val="29"/>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E101FE">
              <w:rPr>
                <w:rFonts w:eastAsia="Times New Roman"/>
                <w:b w:val="0"/>
                <w:bCs w:val="0"/>
              </w:rPr>
              <w:t>Counter point - Development of tailored IDG frameworks within the NDRI, recognising that a "one size fits all" approach is insufficient due to the unique requirements of different NRI.</w:t>
            </w:r>
          </w:p>
          <w:p w14:paraId="578BAA70" w14:textId="77777777" w:rsidR="006368DC" w:rsidRPr="00E101FE" w:rsidRDefault="006368DC" w:rsidP="006368DC">
            <w:pPr>
              <w:pStyle w:val="ListParagraph"/>
              <w:numPr>
                <w:ilvl w:val="1"/>
                <w:numId w:val="29"/>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E101FE">
              <w:rPr>
                <w:rFonts w:eastAsia="Times New Roman"/>
                <w:b w:val="0"/>
                <w:bCs w:val="0"/>
              </w:rPr>
              <w:t>Funding for meaningful and respectful engagement with Aboriginal and Torres Strait  Islander communities.</w:t>
            </w:r>
          </w:p>
          <w:p w14:paraId="24166B0C" w14:textId="77777777" w:rsidR="006368DC" w:rsidRPr="00E101FE" w:rsidRDefault="006368DC" w:rsidP="006368DC">
            <w:pPr>
              <w:pStyle w:val="ListParagraph"/>
              <w:numPr>
                <w:ilvl w:val="1"/>
                <w:numId w:val="29"/>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E101FE">
              <w:rPr>
                <w:rFonts w:eastAsia="Times New Roman"/>
                <w:b w:val="0"/>
                <w:bCs w:val="0"/>
              </w:rPr>
              <w:t>Expand the pattern of partnering with Indigenous Language Centres and Traditional Knowledge holder (</w:t>
            </w:r>
            <w:r>
              <w:rPr>
                <w:rFonts w:eastAsia="Times New Roman"/>
                <w:b w:val="0"/>
                <w:bCs w:val="0"/>
              </w:rPr>
              <w:t>for example,</w:t>
            </w:r>
            <w:r w:rsidRPr="00E101FE">
              <w:rPr>
                <w:rFonts w:eastAsia="Times New Roman"/>
                <w:b w:val="0"/>
                <w:bCs w:val="0"/>
              </w:rPr>
              <w:t xml:space="preserve"> the model used in Atlas of Living Australia’s Indigenous Ecological Knowledge Program) to other NRI.</w:t>
            </w:r>
          </w:p>
          <w:p w14:paraId="0B157578" w14:textId="77777777" w:rsidR="006368DC" w:rsidRPr="00E101FE" w:rsidRDefault="006368DC" w:rsidP="006368DC">
            <w:pPr>
              <w:pStyle w:val="ListParagraph"/>
              <w:numPr>
                <w:ilvl w:val="0"/>
                <w:numId w:val="29"/>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E101FE">
              <w:rPr>
                <w:rFonts w:eastAsia="Times New Roman"/>
                <w:b w:val="0"/>
                <w:bCs w:val="0"/>
              </w:rPr>
              <w:t>Access to data.</w:t>
            </w:r>
          </w:p>
          <w:p w14:paraId="5148225B" w14:textId="77777777" w:rsidR="006368DC" w:rsidRPr="00E101FE" w:rsidRDefault="006368DC" w:rsidP="006368DC">
            <w:pPr>
              <w:pStyle w:val="ListParagraph"/>
              <w:numPr>
                <w:ilvl w:val="1"/>
                <w:numId w:val="29"/>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E101FE">
              <w:rPr>
                <w:rFonts w:eastAsia="Times New Roman"/>
                <w:b w:val="0"/>
                <w:bCs w:val="0"/>
              </w:rPr>
              <w:t xml:space="preserve">Develop </w:t>
            </w:r>
            <w:r w:rsidRPr="00E101FE">
              <w:rPr>
                <w:b w:val="0"/>
                <w:bCs w:val="0"/>
              </w:rPr>
              <w:t>Aboriginal and Torres Strait Islander people</w:t>
            </w:r>
            <w:r w:rsidRPr="00E101FE">
              <w:rPr>
                <w:rFonts w:eastAsia="Times New Roman"/>
                <w:b w:val="0"/>
                <w:bCs w:val="0"/>
              </w:rPr>
              <w:t>-designed and hosted secure data enclaves/repositories</w:t>
            </w:r>
          </w:p>
          <w:p w14:paraId="575AEBE0" w14:textId="77777777" w:rsidR="006368DC" w:rsidRPr="00E101FE" w:rsidRDefault="006368DC" w:rsidP="006368DC">
            <w:pPr>
              <w:pStyle w:val="ListParagraph"/>
              <w:numPr>
                <w:ilvl w:val="1"/>
                <w:numId w:val="29"/>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E101FE">
              <w:rPr>
                <w:rFonts w:eastAsia="Times New Roman"/>
                <w:b w:val="0"/>
                <w:bCs w:val="0"/>
              </w:rPr>
              <w:t>Any repositories must be user-friendly.</w:t>
            </w:r>
          </w:p>
          <w:p w14:paraId="5617E304" w14:textId="77777777" w:rsidR="006368DC" w:rsidRPr="00E101FE" w:rsidRDefault="006368DC" w:rsidP="006368DC">
            <w:pPr>
              <w:pStyle w:val="ListParagraph"/>
              <w:numPr>
                <w:ilvl w:val="1"/>
                <w:numId w:val="29"/>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E101FE">
              <w:rPr>
                <w:rFonts w:eastAsia="Times New Roman"/>
                <w:b w:val="0"/>
                <w:bCs w:val="0"/>
              </w:rPr>
              <w:t>Improve access to data by making it transparent and available to Aboriginal and Torres Strait Islander communities. This includes sharing the same data that governments use for decision-making, subject to privacy and security requirements.</w:t>
            </w:r>
          </w:p>
          <w:p w14:paraId="6D6CE6D8" w14:textId="77777777" w:rsidR="006368DC" w:rsidRPr="00E101FE" w:rsidRDefault="006368DC" w:rsidP="006368DC">
            <w:pPr>
              <w:pStyle w:val="ListParagraph"/>
              <w:numPr>
                <w:ilvl w:val="1"/>
                <w:numId w:val="29"/>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E101FE">
              <w:rPr>
                <w:rFonts w:eastAsia="Times New Roman"/>
                <w:b w:val="0"/>
                <w:bCs w:val="0"/>
              </w:rPr>
              <w:t xml:space="preserve">Support digitisation of clinical trial and research systems, language resources, cultural records and materials of significance while enabling access pathways respecting </w:t>
            </w:r>
            <w:r w:rsidRPr="00E101FE">
              <w:rPr>
                <w:b w:val="0"/>
                <w:bCs w:val="0"/>
              </w:rPr>
              <w:t>Aboriginal and Torres Strait Islander people</w:t>
            </w:r>
            <w:r w:rsidRPr="00E101FE">
              <w:rPr>
                <w:rFonts w:eastAsia="Times New Roman"/>
                <w:b w:val="0"/>
                <w:bCs w:val="0"/>
              </w:rPr>
              <w:t xml:space="preserve"> data sovereignty.</w:t>
            </w:r>
          </w:p>
          <w:p w14:paraId="05E0D6DF" w14:textId="77777777" w:rsidR="006368DC" w:rsidRPr="00E101FE" w:rsidRDefault="006368DC" w:rsidP="006368DC">
            <w:pPr>
              <w:pStyle w:val="ListParagraph"/>
              <w:numPr>
                <w:ilvl w:val="1"/>
                <w:numId w:val="29"/>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E101FE">
              <w:rPr>
                <w:rFonts w:eastAsia="Times New Roman"/>
                <w:b w:val="0"/>
                <w:bCs w:val="0"/>
              </w:rPr>
              <w:t>Geocode data so that communities can access data specific to their location.</w:t>
            </w:r>
          </w:p>
          <w:p w14:paraId="1D9FD9CB" w14:textId="77777777" w:rsidR="006368DC" w:rsidRPr="009D4A71" w:rsidRDefault="006368DC" w:rsidP="006368DC">
            <w:pPr>
              <w:pStyle w:val="ListParagraph"/>
              <w:numPr>
                <w:ilvl w:val="1"/>
                <w:numId w:val="29"/>
              </w:numPr>
              <w:spacing w:after="0"/>
              <w:cnfStyle w:val="100000000000" w:firstRow="1" w:lastRow="0" w:firstColumn="0" w:lastColumn="0" w:oddVBand="0" w:evenVBand="0" w:oddHBand="0" w:evenHBand="0" w:firstRowFirstColumn="0" w:firstRowLastColumn="0" w:lastRowFirstColumn="0" w:lastRowLastColumn="0"/>
              <w:rPr>
                <w:rFonts w:eastAsia="Times New Roman"/>
              </w:rPr>
            </w:pPr>
            <w:r w:rsidRPr="00E101FE">
              <w:rPr>
                <w:rFonts w:eastAsia="Times New Roman"/>
                <w:b w:val="0"/>
                <w:bCs w:val="0"/>
              </w:rPr>
              <w:t>Challenge reluctance of data providers to share and comprehensively explore data over reputational fears/backlash.</w:t>
            </w:r>
          </w:p>
        </w:tc>
      </w:tr>
      <w:tr w:rsidR="006368DC" w14:paraId="78F1A09B" w14:textId="77777777" w:rsidTr="00C8389E">
        <w:trPr>
          <w:cnfStyle w:val="000000100000" w:firstRow="0" w:lastRow="0" w:firstColumn="0" w:lastColumn="0" w:oddVBand="0" w:evenVBand="0" w:oddHBand="1" w:evenHBand="0" w:firstRowFirstColumn="0" w:firstRowLastColumn="0" w:lastRowFirstColumn="0" w:lastRowLastColumn="0"/>
          <w:cantSplit/>
          <w:trHeight w:val="1265"/>
        </w:trPr>
        <w:tc>
          <w:tcPr>
            <w:cnfStyle w:val="001000000000" w:firstRow="0" w:lastRow="0" w:firstColumn="1" w:lastColumn="0" w:oddVBand="0" w:evenVBand="0" w:oddHBand="0" w:evenHBand="0" w:firstRowFirstColumn="0" w:firstRowLastColumn="0" w:lastRowFirstColumn="0" w:lastRowLastColumn="0"/>
            <w:tcW w:w="2547" w:type="dxa"/>
          </w:tcPr>
          <w:p w14:paraId="0E7D0FF5" w14:textId="77777777" w:rsidR="006368DC" w:rsidRDefault="006368DC" w:rsidP="00C8389E">
            <w:pPr>
              <w:rPr>
                <w:b w:val="0"/>
                <w:bCs w:val="0"/>
              </w:rPr>
            </w:pPr>
            <w:r w:rsidRPr="00E64266">
              <w:lastRenderedPageBreak/>
              <w:t>Q16 - What NDRI investments would support Aboriginal and Torres Strait Islander Peoples knowledge systems?</w:t>
            </w:r>
          </w:p>
          <w:p w14:paraId="6ED9EABD" w14:textId="77777777" w:rsidR="006368DC" w:rsidRPr="00611ABC" w:rsidRDefault="006368DC" w:rsidP="00C8389E"/>
        </w:tc>
        <w:tc>
          <w:tcPr>
            <w:tcW w:w="11907" w:type="dxa"/>
          </w:tcPr>
          <w:p w14:paraId="390F5277" w14:textId="77777777" w:rsidR="006368DC" w:rsidRDefault="006368DC" w:rsidP="006368DC">
            <w:pPr>
              <w:pStyle w:val="ListParagraph"/>
              <w:numPr>
                <w:ilvl w:val="0"/>
                <w:numId w:val="30"/>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BA6454">
              <w:rPr>
                <w:rFonts w:eastAsia="Times New Roman"/>
              </w:rPr>
              <w:t>Funding and staff support to record, capture, custodian and save (where appropriate to culture) traditional teachings, languages and behaviours to be handed down</w:t>
            </w:r>
            <w:r>
              <w:rPr>
                <w:rFonts w:eastAsia="Times New Roman"/>
              </w:rPr>
              <w:t>.</w:t>
            </w:r>
          </w:p>
          <w:p w14:paraId="1BDB782C" w14:textId="77777777" w:rsidR="006368DC" w:rsidRDefault="006368DC" w:rsidP="006368DC">
            <w:pPr>
              <w:pStyle w:val="ListParagraph"/>
              <w:numPr>
                <w:ilvl w:val="1"/>
                <w:numId w:val="30"/>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Example of this is the State Library of Western Australia’s online Indigenous repository Storylines, University of Melbourne’s The Historical Frontier Violence project.</w:t>
            </w:r>
          </w:p>
          <w:p w14:paraId="4D9DFAC3" w14:textId="77777777" w:rsidR="006368DC" w:rsidRDefault="006368DC" w:rsidP="006368DC">
            <w:pPr>
              <w:pStyle w:val="ListParagraph"/>
              <w:numPr>
                <w:ilvl w:val="0"/>
                <w:numId w:val="30"/>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Scoping of</w:t>
            </w:r>
            <w:r w:rsidRPr="00124AF5">
              <w:rPr>
                <w:rFonts w:eastAsia="Times New Roman"/>
              </w:rPr>
              <w:t xml:space="preserve"> an </w:t>
            </w:r>
            <w:r w:rsidRPr="00B64174">
              <w:t xml:space="preserve">Aboriginal and Torres Strait Islander </w:t>
            </w:r>
            <w:r>
              <w:t>people</w:t>
            </w:r>
            <w:r w:rsidRPr="00124AF5">
              <w:rPr>
                <w:rFonts w:eastAsia="Times New Roman"/>
              </w:rPr>
              <w:t xml:space="preserve"> </w:t>
            </w:r>
            <w:r>
              <w:rPr>
                <w:rFonts w:eastAsia="Times New Roman"/>
              </w:rPr>
              <w:t xml:space="preserve">node </w:t>
            </w:r>
            <w:r w:rsidRPr="00124AF5">
              <w:rPr>
                <w:rFonts w:eastAsia="Times New Roman"/>
              </w:rPr>
              <w:t>of the All Sky Virtual Observatory with initial work to focus on cultural engagement</w:t>
            </w:r>
            <w:r>
              <w:rPr>
                <w:rFonts w:eastAsia="Times New Roman"/>
              </w:rPr>
              <w:t xml:space="preserve"> in astronomy.</w:t>
            </w:r>
          </w:p>
          <w:p w14:paraId="40A9EF52" w14:textId="77777777" w:rsidR="006368DC" w:rsidRDefault="006368DC" w:rsidP="006368DC">
            <w:pPr>
              <w:pStyle w:val="ListParagraph"/>
              <w:numPr>
                <w:ilvl w:val="0"/>
                <w:numId w:val="30"/>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Skills:</w:t>
            </w:r>
          </w:p>
          <w:p w14:paraId="524EE685" w14:textId="77777777" w:rsidR="006368DC" w:rsidRDefault="006368DC" w:rsidP="006368DC">
            <w:pPr>
              <w:pStyle w:val="ListParagraph"/>
              <w:numPr>
                <w:ilvl w:val="1"/>
                <w:numId w:val="30"/>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536068">
              <w:rPr>
                <w:rFonts w:eastAsia="Times New Roman"/>
              </w:rPr>
              <w:t xml:space="preserve">Support in the form of scholarships and grants that are open specifically to </w:t>
            </w:r>
            <w:r w:rsidRPr="00B64174">
              <w:t>Aboriginal and Torres Strait Islander</w:t>
            </w:r>
            <w:r>
              <w:t xml:space="preserve"> </w:t>
            </w:r>
            <w:r w:rsidRPr="00536068">
              <w:rPr>
                <w:rFonts w:eastAsia="Times New Roman"/>
              </w:rPr>
              <w:t>researchers to enhance participation and leadership in research, including career progressio</w:t>
            </w:r>
            <w:r>
              <w:rPr>
                <w:rFonts w:eastAsia="Times New Roman"/>
              </w:rPr>
              <w:t>n.</w:t>
            </w:r>
          </w:p>
          <w:p w14:paraId="37EE4BF7" w14:textId="77777777" w:rsidR="006368DC" w:rsidRDefault="006368DC" w:rsidP="006368DC">
            <w:pPr>
              <w:pStyle w:val="ListParagraph"/>
              <w:numPr>
                <w:ilvl w:val="1"/>
                <w:numId w:val="30"/>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B64174">
              <w:t xml:space="preserve">Aboriginal and Torres Strait Islander </w:t>
            </w:r>
            <w:r>
              <w:t>people</w:t>
            </w:r>
            <w:r>
              <w:rPr>
                <w:rFonts w:eastAsia="Times New Roman"/>
              </w:rPr>
              <w:t xml:space="preserve"> internship program.</w:t>
            </w:r>
          </w:p>
          <w:p w14:paraId="4BE51FCA" w14:textId="77777777" w:rsidR="006368DC" w:rsidRDefault="006368DC" w:rsidP="006368DC">
            <w:pPr>
              <w:pStyle w:val="ListParagraph"/>
              <w:numPr>
                <w:ilvl w:val="0"/>
                <w:numId w:val="30"/>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Tools:</w:t>
            </w:r>
          </w:p>
          <w:p w14:paraId="30017927" w14:textId="77777777" w:rsidR="006368DC" w:rsidRDefault="006368DC" w:rsidP="006368DC">
            <w:pPr>
              <w:pStyle w:val="ListParagraph"/>
              <w:numPr>
                <w:ilvl w:val="1"/>
                <w:numId w:val="30"/>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I</w:t>
            </w:r>
            <w:r w:rsidRPr="000609BF">
              <w:rPr>
                <w:rFonts w:eastAsia="Times New Roman"/>
              </w:rPr>
              <w:t>nvest</w:t>
            </w:r>
            <w:r>
              <w:rPr>
                <w:rFonts w:eastAsia="Times New Roman"/>
              </w:rPr>
              <w:t>ment</w:t>
            </w:r>
            <w:r w:rsidRPr="000609BF">
              <w:rPr>
                <w:rFonts w:eastAsia="Times New Roman"/>
              </w:rPr>
              <w:t xml:space="preserve"> in </w:t>
            </w:r>
            <w:r>
              <w:rPr>
                <w:rFonts w:eastAsia="Times New Roman"/>
              </w:rPr>
              <w:t>AI/ML</w:t>
            </w:r>
            <w:r w:rsidRPr="000609BF">
              <w:rPr>
                <w:rFonts w:eastAsia="Times New Roman"/>
              </w:rPr>
              <w:t xml:space="preserve"> to utilise state-based treaties and truth-telling archives </w:t>
            </w:r>
            <w:r>
              <w:rPr>
                <w:rFonts w:eastAsia="Times New Roman"/>
              </w:rPr>
              <w:t>to</w:t>
            </w:r>
            <w:r w:rsidRPr="000609BF">
              <w:rPr>
                <w:rFonts w:eastAsia="Times New Roman"/>
              </w:rPr>
              <w:t xml:space="preserve"> create culturally sensitive metadata for future research.</w:t>
            </w:r>
          </w:p>
          <w:p w14:paraId="43918ECE" w14:textId="77777777" w:rsidR="006368DC" w:rsidRDefault="006368DC" w:rsidP="006368DC">
            <w:pPr>
              <w:pStyle w:val="ListParagraph"/>
              <w:numPr>
                <w:ilvl w:val="1"/>
                <w:numId w:val="30"/>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49044A">
              <w:rPr>
                <w:rFonts w:eastAsia="Times New Roman"/>
              </w:rPr>
              <w:t>An institutional offering that empowers communities to manage and share digital cultural heritage data in line with protocols for protecting and sharing traditional knowledges.</w:t>
            </w:r>
          </w:p>
          <w:p w14:paraId="4220532C" w14:textId="77777777" w:rsidR="006368DC" w:rsidRPr="001A238F" w:rsidRDefault="006368DC" w:rsidP="006368DC">
            <w:pPr>
              <w:pStyle w:val="ListParagraph"/>
              <w:numPr>
                <w:ilvl w:val="1"/>
                <w:numId w:val="30"/>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5C3B52">
              <w:rPr>
                <w:rFonts w:eastAsia="Times New Roman"/>
              </w:rPr>
              <w:t>Trust and Identify mechanisms to support the implementation of data governance policies developed through CARE Principles.</w:t>
            </w:r>
          </w:p>
          <w:p w14:paraId="6D238CC2" w14:textId="77777777" w:rsidR="006368DC" w:rsidRDefault="006368DC" w:rsidP="006368DC">
            <w:pPr>
              <w:pStyle w:val="ListParagraph"/>
              <w:numPr>
                <w:ilvl w:val="0"/>
                <w:numId w:val="30"/>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 xml:space="preserve">Investment to prioritise culturally appropriate data management strategies and </w:t>
            </w:r>
            <w:r w:rsidRPr="00B64174">
              <w:t xml:space="preserve">Aboriginal and Torres Strait Islander </w:t>
            </w:r>
            <w:r>
              <w:t>people</w:t>
            </w:r>
            <w:r>
              <w:rPr>
                <w:rFonts w:eastAsia="Times New Roman"/>
              </w:rPr>
              <w:t xml:space="preserve"> data strategies.</w:t>
            </w:r>
          </w:p>
          <w:p w14:paraId="07DBDD26" w14:textId="77777777" w:rsidR="006368DC" w:rsidRDefault="006368DC" w:rsidP="006368DC">
            <w:pPr>
              <w:pStyle w:val="ListParagraph"/>
              <w:numPr>
                <w:ilvl w:val="0"/>
                <w:numId w:val="30"/>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L</w:t>
            </w:r>
            <w:r w:rsidRPr="00E4453C">
              <w:rPr>
                <w:rFonts w:eastAsia="Times New Roman"/>
              </w:rPr>
              <w:t>ong-term, secure data storage solutions that enable communities to retain ownership of and control over their data</w:t>
            </w:r>
          </w:p>
          <w:p w14:paraId="18BFB939" w14:textId="77777777" w:rsidR="006368DC" w:rsidRDefault="006368DC" w:rsidP="006368DC">
            <w:pPr>
              <w:pStyle w:val="ListParagraph"/>
              <w:numPr>
                <w:ilvl w:val="0"/>
                <w:numId w:val="30"/>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C629FA">
              <w:rPr>
                <w:rFonts w:eastAsia="Times New Roman"/>
              </w:rPr>
              <w:t xml:space="preserve">NDRI investments should include </w:t>
            </w:r>
            <w:r w:rsidRPr="00B64174">
              <w:t xml:space="preserve">Aboriginal and Torres Strait Islander </w:t>
            </w:r>
            <w:r>
              <w:t>people</w:t>
            </w:r>
            <w:r w:rsidRPr="00C629FA">
              <w:rPr>
                <w:rFonts w:eastAsia="Times New Roman"/>
              </w:rPr>
              <w:t>-l</w:t>
            </w:r>
            <w:r>
              <w:rPr>
                <w:rFonts w:eastAsia="Times New Roman"/>
              </w:rPr>
              <w:t>e</w:t>
            </w:r>
            <w:r w:rsidRPr="00C629FA">
              <w:rPr>
                <w:rFonts w:eastAsia="Times New Roman"/>
              </w:rPr>
              <w:t xml:space="preserve">d governance structures that ensure </w:t>
            </w:r>
            <w:r>
              <w:rPr>
                <w:rFonts w:eastAsia="Times New Roman"/>
              </w:rPr>
              <w:t>their</w:t>
            </w:r>
            <w:r w:rsidRPr="00C629FA">
              <w:rPr>
                <w:rFonts w:eastAsia="Times New Roman"/>
              </w:rPr>
              <w:t xml:space="preserve"> communities are decision-makers regarding their data</w:t>
            </w:r>
            <w:r>
              <w:rPr>
                <w:rFonts w:eastAsia="Times New Roman"/>
              </w:rPr>
              <w:t>.</w:t>
            </w:r>
          </w:p>
          <w:p w14:paraId="0E317EF3" w14:textId="77777777" w:rsidR="006368DC" w:rsidRDefault="006368DC" w:rsidP="006368DC">
            <w:pPr>
              <w:pStyle w:val="ListParagraph"/>
              <w:numPr>
                <w:ilvl w:val="0"/>
                <w:numId w:val="30"/>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49057D">
              <w:rPr>
                <w:rFonts w:eastAsia="Times New Roman"/>
              </w:rPr>
              <w:t>Indigenous Cultural and Intellectual Property (ICIP) should be recognised and protected within data system</w:t>
            </w:r>
            <w:r>
              <w:rPr>
                <w:rFonts w:eastAsia="Times New Roman"/>
              </w:rPr>
              <w:t>s.</w:t>
            </w:r>
          </w:p>
          <w:p w14:paraId="1BDFEF72" w14:textId="77777777" w:rsidR="006368DC" w:rsidRPr="00495B3B" w:rsidRDefault="006368DC" w:rsidP="006368DC">
            <w:pPr>
              <w:pStyle w:val="ListParagraph"/>
              <w:numPr>
                <w:ilvl w:val="0"/>
                <w:numId w:val="30"/>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3536E4">
              <w:rPr>
                <w:rFonts w:eastAsia="Times New Roman"/>
              </w:rPr>
              <w:t xml:space="preserve">The 1:1 cash co-investment principle under NCRIS must be reconsidered, especially in relation to Aboriginal Community Controlled Organisations (ACCOs), to ensure it does not create barriers to participation by </w:t>
            </w:r>
            <w:r w:rsidRPr="00B64174">
              <w:t>Aboriginal and Torres Strait Islander</w:t>
            </w:r>
            <w:r w:rsidRPr="003536E4">
              <w:rPr>
                <w:rFonts w:eastAsia="Times New Roman"/>
              </w:rPr>
              <w:t xml:space="preserve"> organisations, ensuring equitable involvement in the NDRI landscape.</w:t>
            </w:r>
          </w:p>
        </w:tc>
      </w:tr>
      <w:tr w:rsidR="006368DC" w14:paraId="02DD5A26" w14:textId="77777777" w:rsidTr="00C8389E">
        <w:trPr>
          <w:cantSplit/>
          <w:trHeight w:val="1265"/>
        </w:trPr>
        <w:tc>
          <w:tcPr>
            <w:cnfStyle w:val="001000000000" w:firstRow="0" w:lastRow="0" w:firstColumn="1" w:lastColumn="0" w:oddVBand="0" w:evenVBand="0" w:oddHBand="0" w:evenHBand="0" w:firstRowFirstColumn="0" w:firstRowLastColumn="0" w:lastRowFirstColumn="0" w:lastRowLastColumn="0"/>
            <w:tcW w:w="2547" w:type="dxa"/>
          </w:tcPr>
          <w:p w14:paraId="68AB635A" w14:textId="77777777" w:rsidR="006368DC" w:rsidRDefault="006368DC" w:rsidP="00C8389E">
            <w:pPr>
              <w:rPr>
                <w:b w:val="0"/>
                <w:bCs w:val="0"/>
              </w:rPr>
            </w:pPr>
            <w:r w:rsidRPr="00E64266">
              <w:lastRenderedPageBreak/>
              <w:t>Q17 - What are the priority NDRI investments to support Aboriginal and Torres Strait Islander Peoples, including researchers, and enhance Australia's broader research efforts?</w:t>
            </w:r>
          </w:p>
          <w:p w14:paraId="120F5614" w14:textId="77777777" w:rsidR="006368DC" w:rsidRPr="00611ABC" w:rsidRDefault="006368DC" w:rsidP="00C8389E"/>
        </w:tc>
        <w:tc>
          <w:tcPr>
            <w:tcW w:w="11907" w:type="dxa"/>
          </w:tcPr>
          <w:p w14:paraId="716603B2" w14:textId="77777777" w:rsidR="006368DC" w:rsidRDefault="006368DC" w:rsidP="006368DC">
            <w:pPr>
              <w:pStyle w:val="ListParagraph"/>
              <w:numPr>
                <w:ilvl w:val="0"/>
                <w:numId w:val="31"/>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1F5BF0">
              <w:rPr>
                <w:rFonts w:eastAsia="Times New Roman"/>
              </w:rPr>
              <w:t xml:space="preserve">NDRI could auspice work that provides a framework </w:t>
            </w:r>
            <w:r>
              <w:rPr>
                <w:rFonts w:eastAsia="Times New Roman"/>
              </w:rPr>
              <w:t>to connect</w:t>
            </w:r>
            <w:r w:rsidRPr="001F5BF0">
              <w:rPr>
                <w:rFonts w:eastAsia="Times New Roman"/>
              </w:rPr>
              <w:t xml:space="preserve"> </w:t>
            </w:r>
            <w:r w:rsidRPr="00B64174">
              <w:t xml:space="preserve">Aboriginal and Torres Strait Islander </w:t>
            </w:r>
            <w:r w:rsidRPr="001F5BF0">
              <w:rPr>
                <w:rFonts w:eastAsia="Times New Roman"/>
              </w:rPr>
              <w:t>names that have stood for thousands of years with modern catalogues produced by Australian instruments</w:t>
            </w:r>
            <w:r>
              <w:rPr>
                <w:rFonts w:eastAsia="Times New Roman"/>
              </w:rPr>
              <w:t>.</w:t>
            </w:r>
          </w:p>
          <w:p w14:paraId="71A8B9F9" w14:textId="77777777" w:rsidR="006368DC" w:rsidRDefault="006368DC" w:rsidP="006368DC">
            <w:pPr>
              <w:pStyle w:val="ListParagraph"/>
              <w:numPr>
                <w:ilvl w:val="0"/>
                <w:numId w:val="31"/>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DB66E6">
              <w:rPr>
                <w:rFonts w:eastAsia="Times New Roman"/>
              </w:rPr>
              <w:t xml:space="preserve">Investing in </w:t>
            </w:r>
            <w:r w:rsidRPr="00B64174">
              <w:t xml:space="preserve">Aboriginal and Torres Strait Islander </w:t>
            </w:r>
            <w:r>
              <w:t>people</w:t>
            </w:r>
            <w:r w:rsidRPr="00881C9B">
              <w:rPr>
                <w:rFonts w:eastAsia="Times New Roman"/>
              </w:rPr>
              <w:t>-controlled</w:t>
            </w:r>
            <w:r>
              <w:rPr>
                <w:rFonts w:eastAsia="Times New Roman"/>
              </w:rPr>
              <w:t xml:space="preserve"> data and</w:t>
            </w:r>
            <w:r w:rsidRPr="00881C9B">
              <w:rPr>
                <w:rFonts w:eastAsia="Times New Roman"/>
              </w:rPr>
              <w:t xml:space="preserve"> archival repositor</w:t>
            </w:r>
            <w:r>
              <w:rPr>
                <w:rFonts w:eastAsia="Times New Roman"/>
              </w:rPr>
              <w:t>ies and platforms</w:t>
            </w:r>
            <w:r w:rsidRPr="00881C9B">
              <w:rPr>
                <w:rFonts w:eastAsia="Times New Roman"/>
              </w:rPr>
              <w:t>.</w:t>
            </w:r>
          </w:p>
          <w:p w14:paraId="70F37E77" w14:textId="77777777" w:rsidR="006368DC" w:rsidRPr="00BC3A83" w:rsidRDefault="006368DC" w:rsidP="006368DC">
            <w:pPr>
              <w:pStyle w:val="ListParagraph"/>
              <w:numPr>
                <w:ilvl w:val="1"/>
                <w:numId w:val="31"/>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BC3A83">
              <w:rPr>
                <w:rFonts w:eastAsia="Times New Roman"/>
              </w:rPr>
              <w:t xml:space="preserve">Development of cultural appropriate data and software platforms to support </w:t>
            </w:r>
            <w:r w:rsidRPr="00B64174">
              <w:t xml:space="preserve">Aboriginal and Torres Strait Islander </w:t>
            </w:r>
            <w:r>
              <w:t>people-</w:t>
            </w:r>
            <w:r w:rsidRPr="00BC3A83">
              <w:rPr>
                <w:rFonts w:eastAsia="Times New Roman"/>
              </w:rPr>
              <w:t>led natural resources management programs, for example those administered by Indigenous Ranger Groups.</w:t>
            </w:r>
          </w:p>
          <w:p w14:paraId="4847828E" w14:textId="77777777" w:rsidR="006368DC" w:rsidRDefault="006368DC" w:rsidP="006368DC">
            <w:pPr>
              <w:pStyle w:val="ListParagraph"/>
              <w:numPr>
                <w:ilvl w:val="1"/>
                <w:numId w:val="31"/>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L</w:t>
            </w:r>
            <w:r w:rsidRPr="00DB66E6">
              <w:rPr>
                <w:rFonts w:eastAsia="Times New Roman"/>
              </w:rPr>
              <w:t xml:space="preserve">ocal publishing platforms, such as libraries, NDRI providers, and community groups, is crucial for supporting knowledge diversity and mitigating the post-colonial gatekeeping effects of dominant US and UK publishing houses. </w:t>
            </w:r>
          </w:p>
          <w:p w14:paraId="7A686E01" w14:textId="77777777" w:rsidR="006368DC" w:rsidRDefault="006368DC" w:rsidP="006368DC">
            <w:pPr>
              <w:pStyle w:val="ListParagraph"/>
              <w:numPr>
                <w:ilvl w:val="1"/>
                <w:numId w:val="31"/>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D</w:t>
            </w:r>
            <w:r w:rsidRPr="00CD4C81">
              <w:rPr>
                <w:rFonts w:eastAsia="Times New Roman"/>
              </w:rPr>
              <w:t>etermine ways to provide community members outside of research organisations with ways to securely access data related to them and make decisions on how it should be shared</w:t>
            </w:r>
            <w:r>
              <w:rPr>
                <w:rFonts w:eastAsia="Times New Roman"/>
              </w:rPr>
              <w:t>.</w:t>
            </w:r>
          </w:p>
          <w:p w14:paraId="13511633" w14:textId="778CB14D" w:rsidR="006368DC" w:rsidRDefault="006368DC" w:rsidP="006368DC">
            <w:pPr>
              <w:pStyle w:val="ListParagraph"/>
              <w:numPr>
                <w:ilvl w:val="1"/>
                <w:numId w:val="31"/>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255B67">
              <w:rPr>
                <w:rFonts w:eastAsia="Times New Roman"/>
              </w:rPr>
              <w:t xml:space="preserve">Currently, there </w:t>
            </w:r>
            <w:r>
              <w:rPr>
                <w:rFonts w:eastAsia="Times New Roman"/>
              </w:rPr>
              <w:t>isn’</w:t>
            </w:r>
            <w:r w:rsidRPr="00255B67">
              <w:rPr>
                <w:rFonts w:eastAsia="Times New Roman"/>
              </w:rPr>
              <w:t xml:space="preserve">t infrastructure in place which allows for </w:t>
            </w:r>
            <w:r w:rsidRPr="00B64174">
              <w:t xml:space="preserve">Aboriginal and Torres Strait Islander </w:t>
            </w:r>
            <w:r>
              <w:t>people</w:t>
            </w:r>
            <w:r w:rsidRPr="00255B67">
              <w:rPr>
                <w:rFonts w:eastAsia="Times New Roman"/>
              </w:rPr>
              <w:t xml:space="preserve"> data to be stored in a culturally appropriate way (</w:t>
            </w:r>
            <w:proofErr w:type="spellStart"/>
            <w:r w:rsidRPr="00255B67">
              <w:rPr>
                <w:rFonts w:eastAsia="Times New Roman"/>
              </w:rPr>
              <w:t>IDSov</w:t>
            </w:r>
            <w:proofErr w:type="spellEnd"/>
            <w:r w:rsidRPr="00255B67">
              <w:rPr>
                <w:rFonts w:eastAsia="Times New Roman"/>
              </w:rPr>
              <w:t>, CARE, governance</w:t>
            </w:r>
            <w:r w:rsidR="004834EC">
              <w:rPr>
                <w:rFonts w:eastAsia="Times New Roman"/>
              </w:rPr>
              <w:t>,</w:t>
            </w:r>
            <w:r w:rsidRPr="00255B67">
              <w:rPr>
                <w:rFonts w:eastAsia="Times New Roman"/>
              </w:rPr>
              <w:t xml:space="preserve"> etc) at scale.</w:t>
            </w:r>
          </w:p>
          <w:p w14:paraId="28CD637E" w14:textId="77777777" w:rsidR="006368DC" w:rsidRDefault="006368DC" w:rsidP="006368DC">
            <w:pPr>
              <w:pStyle w:val="ListParagraph"/>
              <w:numPr>
                <w:ilvl w:val="0"/>
                <w:numId w:val="31"/>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Appropriate, sovereign and </w:t>
            </w:r>
            <w:r w:rsidRPr="00B64174">
              <w:t xml:space="preserve">Aboriginal and Torres Strait Islander </w:t>
            </w:r>
            <w:r>
              <w:t>people-</w:t>
            </w:r>
            <w:r>
              <w:rPr>
                <w:rFonts w:eastAsia="Times New Roman"/>
              </w:rPr>
              <w:t>led data governance protocols.</w:t>
            </w:r>
          </w:p>
          <w:p w14:paraId="6A6E9EC1" w14:textId="77777777" w:rsidR="006368DC" w:rsidRDefault="006368DC" w:rsidP="006368DC">
            <w:pPr>
              <w:pStyle w:val="ListParagraph"/>
              <w:numPr>
                <w:ilvl w:val="1"/>
                <w:numId w:val="31"/>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Including local data governance, research institution data frameworks and brokerage mechanisms between the levels. </w:t>
            </w:r>
          </w:p>
          <w:p w14:paraId="30CD44FB" w14:textId="77777777" w:rsidR="006368DC" w:rsidRDefault="006368DC" w:rsidP="006368DC">
            <w:pPr>
              <w:pStyle w:val="ListParagraph"/>
              <w:numPr>
                <w:ilvl w:val="0"/>
                <w:numId w:val="31"/>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2C6263">
              <w:rPr>
                <w:rFonts w:eastAsia="Times New Roman"/>
              </w:rPr>
              <w:t>Investment to increase the number of Aboriginal and Torres Strait Islander people leading and working in research from early career, mid-career to experienced researchers.</w:t>
            </w:r>
          </w:p>
          <w:p w14:paraId="4DDC161E" w14:textId="77777777" w:rsidR="006368DC" w:rsidRDefault="006368DC" w:rsidP="006368DC">
            <w:pPr>
              <w:pStyle w:val="ListParagraph"/>
              <w:numPr>
                <w:ilvl w:val="0"/>
                <w:numId w:val="31"/>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AC1676">
              <w:rPr>
                <w:rFonts w:eastAsia="Times New Roman"/>
              </w:rPr>
              <w:t xml:space="preserve">Investments </w:t>
            </w:r>
            <w:r>
              <w:rPr>
                <w:rFonts w:eastAsia="Times New Roman"/>
              </w:rPr>
              <w:t>to strengthen</w:t>
            </w:r>
            <w:r w:rsidRPr="00AC1676">
              <w:rPr>
                <w:rFonts w:eastAsia="Times New Roman"/>
              </w:rPr>
              <w:t xml:space="preserve"> IDG and knowledge systems</w:t>
            </w:r>
            <w:r>
              <w:rPr>
                <w:rFonts w:eastAsia="Times New Roman"/>
              </w:rPr>
              <w:t xml:space="preserve"> </w:t>
            </w:r>
            <w:r w:rsidRPr="00AC1676">
              <w:rPr>
                <w:rFonts w:eastAsia="Times New Roman"/>
              </w:rPr>
              <w:t>to promote self-determination</w:t>
            </w:r>
            <w:r>
              <w:rPr>
                <w:rFonts w:eastAsia="Times New Roman"/>
              </w:rPr>
              <w:t xml:space="preserve"> including</w:t>
            </w:r>
            <w:r w:rsidRPr="00AC1676">
              <w:rPr>
                <w:rFonts w:eastAsia="Times New Roman"/>
              </w:rPr>
              <w:t xml:space="preserve"> development of a skilled workforce across research institutions, government, GLAM sectors, and Community-controlled organizations, aligned with the principles of </w:t>
            </w:r>
            <w:r>
              <w:rPr>
                <w:rFonts w:eastAsia="Times New Roman"/>
              </w:rPr>
              <w:t>IDG</w:t>
            </w:r>
            <w:r w:rsidRPr="00AC1676">
              <w:rPr>
                <w:rFonts w:eastAsia="Times New Roman"/>
              </w:rPr>
              <w:t>.</w:t>
            </w:r>
          </w:p>
          <w:p w14:paraId="0F495AF0" w14:textId="77777777" w:rsidR="006368DC" w:rsidRDefault="006368DC" w:rsidP="006368DC">
            <w:pPr>
              <w:pStyle w:val="ListParagraph"/>
              <w:numPr>
                <w:ilvl w:val="0"/>
                <w:numId w:val="31"/>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Ensure Aboriginal and Torres Strait Islander people are represented in research data collections (for example, initiatives such as fellowship programs).</w:t>
            </w:r>
          </w:p>
          <w:p w14:paraId="0C325B18" w14:textId="77777777" w:rsidR="006368DC" w:rsidRPr="00495B3B" w:rsidRDefault="006368DC" w:rsidP="006368DC">
            <w:pPr>
              <w:pStyle w:val="ListParagraph"/>
              <w:numPr>
                <w:ilvl w:val="0"/>
                <w:numId w:val="31"/>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9C4DC9">
              <w:rPr>
                <w:rFonts w:eastAsia="Times New Roman"/>
              </w:rPr>
              <w:t>Internet connectivity and reliability is paramount. Investment in satellite internet for all remote communities and a large portion of regional communities should be undertaken.</w:t>
            </w:r>
          </w:p>
        </w:tc>
      </w:tr>
      <w:tr w:rsidR="006368DC" w14:paraId="69993B4A" w14:textId="77777777" w:rsidTr="00C8389E">
        <w:trPr>
          <w:cnfStyle w:val="000000100000" w:firstRow="0" w:lastRow="0" w:firstColumn="0" w:lastColumn="0" w:oddVBand="0" w:evenVBand="0" w:oddHBand="1" w:evenHBand="0" w:firstRowFirstColumn="0" w:firstRowLastColumn="0" w:lastRowFirstColumn="0" w:lastRowLastColumn="0"/>
          <w:cantSplit/>
          <w:trHeight w:val="1265"/>
        </w:trPr>
        <w:tc>
          <w:tcPr>
            <w:cnfStyle w:val="001000000000" w:firstRow="0" w:lastRow="0" w:firstColumn="1" w:lastColumn="0" w:oddVBand="0" w:evenVBand="0" w:oddHBand="0" w:evenHBand="0" w:firstRowFirstColumn="0" w:firstRowLastColumn="0" w:lastRowFirstColumn="0" w:lastRowLastColumn="0"/>
            <w:tcW w:w="2547" w:type="dxa"/>
          </w:tcPr>
          <w:p w14:paraId="00D820A7" w14:textId="77777777" w:rsidR="006368DC" w:rsidRDefault="006368DC" w:rsidP="00C8389E">
            <w:pPr>
              <w:rPr>
                <w:b w:val="0"/>
                <w:bCs w:val="0"/>
              </w:rPr>
            </w:pPr>
            <w:r w:rsidRPr="00E64266">
              <w:lastRenderedPageBreak/>
              <w:t>Q18 - How can investments support the recent Australian Government's Framework for the Governance of Indigenous Data?</w:t>
            </w:r>
          </w:p>
          <w:p w14:paraId="7E6946A9" w14:textId="77777777" w:rsidR="006368DC" w:rsidRPr="00611ABC" w:rsidRDefault="006368DC" w:rsidP="00C8389E"/>
        </w:tc>
        <w:tc>
          <w:tcPr>
            <w:tcW w:w="11907" w:type="dxa"/>
          </w:tcPr>
          <w:p w14:paraId="27C8C7BD" w14:textId="77777777" w:rsidR="006368DC" w:rsidRDefault="006368DC" w:rsidP="006368DC">
            <w:pPr>
              <w:pStyle w:val="ListParagraph"/>
              <w:numPr>
                <w:ilvl w:val="0"/>
                <w:numId w:val="32"/>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Governance:</w:t>
            </w:r>
          </w:p>
          <w:p w14:paraId="5CA3582D" w14:textId="77777777" w:rsidR="006368DC" w:rsidRDefault="006368DC" w:rsidP="006368DC">
            <w:pPr>
              <w:pStyle w:val="ListParagraph"/>
              <w:numPr>
                <w:ilvl w:val="1"/>
                <w:numId w:val="32"/>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01097B">
              <w:rPr>
                <w:rFonts w:eastAsia="Times New Roman"/>
              </w:rPr>
              <w:t>Establish partnerships between Aboriginal and Torres Strait Islander representatives and government organisations to guide data collection, access, management, and use.</w:t>
            </w:r>
          </w:p>
          <w:p w14:paraId="017AB13C" w14:textId="77777777" w:rsidR="006368DC" w:rsidRDefault="006368DC" w:rsidP="006368DC">
            <w:pPr>
              <w:pStyle w:val="ListParagraph"/>
              <w:numPr>
                <w:ilvl w:val="2"/>
                <w:numId w:val="32"/>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01097B">
              <w:rPr>
                <w:rFonts w:eastAsia="Times New Roman"/>
              </w:rPr>
              <w:t>Aboriginal and Torres Strait Islander</w:t>
            </w:r>
            <w:r w:rsidRPr="00A34339">
              <w:rPr>
                <w:rFonts w:eastAsia="Times New Roman"/>
              </w:rPr>
              <w:t xml:space="preserve"> partners and communities to be appropriately compensated and cited, and data ingress/egress/sharing</w:t>
            </w:r>
            <w:r>
              <w:rPr>
                <w:rFonts w:eastAsia="Times New Roman"/>
              </w:rPr>
              <w:t>.</w:t>
            </w:r>
          </w:p>
          <w:p w14:paraId="5AEDFA13" w14:textId="77777777" w:rsidR="006368DC" w:rsidRPr="001130CB" w:rsidRDefault="006368DC" w:rsidP="006368DC">
            <w:pPr>
              <w:pStyle w:val="ListParagraph"/>
              <w:numPr>
                <w:ilvl w:val="1"/>
                <w:numId w:val="32"/>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1130CB">
              <w:rPr>
                <w:rFonts w:eastAsia="Times New Roman"/>
              </w:rPr>
              <w:t>Identifying appropriate data custodians and stewards and supporting them to ensure that knowledge is recorded, not lost and passed on.</w:t>
            </w:r>
          </w:p>
          <w:p w14:paraId="769F9C58" w14:textId="77777777" w:rsidR="006368DC" w:rsidRDefault="006368DC" w:rsidP="006368DC">
            <w:pPr>
              <w:pStyle w:val="ListParagraph"/>
              <w:numPr>
                <w:ilvl w:val="1"/>
                <w:numId w:val="32"/>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2B4280">
              <w:rPr>
                <w:rFonts w:eastAsia="Times New Roman"/>
              </w:rPr>
              <w:t xml:space="preserve">Funding projects that seek to enhance </w:t>
            </w:r>
            <w:r w:rsidRPr="00B64174">
              <w:t>Aboriginal and Torres Strait Islander</w:t>
            </w:r>
            <w:r w:rsidRPr="002B4280">
              <w:rPr>
                <w:rFonts w:eastAsia="Times New Roman"/>
              </w:rPr>
              <w:t xml:space="preserve"> community participation in data governance, ensuring that their perspectives and needs are considered in any data-related decisions.</w:t>
            </w:r>
          </w:p>
          <w:p w14:paraId="643DC16B" w14:textId="77777777" w:rsidR="006368DC" w:rsidRDefault="006368DC" w:rsidP="006368DC">
            <w:pPr>
              <w:pStyle w:val="ListParagraph"/>
              <w:numPr>
                <w:ilvl w:val="1"/>
                <w:numId w:val="32"/>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 xml:space="preserve">Develop </w:t>
            </w:r>
            <w:r w:rsidRPr="00D3146C">
              <w:rPr>
                <w:rFonts w:eastAsia="Times New Roman"/>
              </w:rPr>
              <w:t xml:space="preserve">flexible governance models that accommodate the unique requirements of different data types while respecting </w:t>
            </w:r>
            <w:r w:rsidRPr="00B64174">
              <w:t xml:space="preserve">Aboriginal and Torres Strait Islander </w:t>
            </w:r>
            <w:r>
              <w:t>people</w:t>
            </w:r>
            <w:r w:rsidRPr="00D3146C">
              <w:rPr>
                <w:rFonts w:eastAsia="Times New Roman"/>
              </w:rPr>
              <w:t xml:space="preserve"> data governance.</w:t>
            </w:r>
          </w:p>
          <w:p w14:paraId="303223FA" w14:textId="77777777" w:rsidR="006368DC" w:rsidRDefault="006368DC" w:rsidP="006368DC">
            <w:pPr>
              <w:pStyle w:val="ListParagraph"/>
              <w:numPr>
                <w:ilvl w:val="1"/>
                <w:numId w:val="32"/>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764FC2">
              <w:rPr>
                <w:rFonts w:eastAsia="Times New Roman"/>
              </w:rPr>
              <w:t>Set-up data governance review workflows as part of the data management plan for new research projects.</w:t>
            </w:r>
          </w:p>
          <w:p w14:paraId="0E9AFC33" w14:textId="77777777" w:rsidR="006368DC" w:rsidRDefault="006368DC" w:rsidP="006368DC">
            <w:pPr>
              <w:pStyle w:val="ListParagraph"/>
              <w:numPr>
                <w:ilvl w:val="1"/>
                <w:numId w:val="32"/>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The Framework for the Governance of Indigenous Data is for the Australian Public Service (APS) data, and a similar framework is needed for institutions.</w:t>
            </w:r>
          </w:p>
          <w:p w14:paraId="6AC9E3DA" w14:textId="77777777" w:rsidR="006368DC" w:rsidRDefault="006368DC" w:rsidP="006368DC">
            <w:pPr>
              <w:pStyle w:val="ListParagraph"/>
              <w:numPr>
                <w:ilvl w:val="0"/>
                <w:numId w:val="32"/>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Skills and training:</w:t>
            </w:r>
          </w:p>
          <w:p w14:paraId="5E370C4B" w14:textId="77777777" w:rsidR="006368DC" w:rsidRDefault="006368DC" w:rsidP="006368DC">
            <w:pPr>
              <w:pStyle w:val="ListParagraph"/>
              <w:numPr>
                <w:ilvl w:val="1"/>
                <w:numId w:val="32"/>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31315F">
              <w:rPr>
                <w:rFonts w:eastAsia="Times New Roman"/>
              </w:rPr>
              <w:t xml:space="preserve">Invest in frameworks that support </w:t>
            </w:r>
            <w:r>
              <w:rPr>
                <w:rFonts w:eastAsia="Times New Roman"/>
              </w:rPr>
              <w:t>IDS</w:t>
            </w:r>
            <w:r w:rsidRPr="0031315F">
              <w:rPr>
                <w:rFonts w:eastAsia="Times New Roman"/>
              </w:rPr>
              <w:t>, ensuring that Aboriginal and Torres Strait Islander communities have control over their data.</w:t>
            </w:r>
          </w:p>
          <w:p w14:paraId="00DF7AE2" w14:textId="77777777" w:rsidR="006368DC" w:rsidRDefault="006368DC" w:rsidP="006368DC">
            <w:pPr>
              <w:pStyle w:val="ListParagraph"/>
              <w:numPr>
                <w:ilvl w:val="1"/>
                <w:numId w:val="32"/>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31315F">
              <w:rPr>
                <w:rFonts w:eastAsia="Times New Roman"/>
              </w:rPr>
              <w:t>Provide funding for training programs to build the capability and expertise of Aboriginal and Torres Strait Islander communities in collecting, using, and interpreting data</w:t>
            </w:r>
            <w:r>
              <w:rPr>
                <w:rFonts w:eastAsia="Times New Roman"/>
              </w:rPr>
              <w:t>.</w:t>
            </w:r>
          </w:p>
          <w:p w14:paraId="1879D738" w14:textId="77777777" w:rsidR="006368DC" w:rsidRDefault="006368DC" w:rsidP="006368DC">
            <w:pPr>
              <w:pStyle w:val="ListParagraph"/>
              <w:numPr>
                <w:ilvl w:val="1"/>
                <w:numId w:val="32"/>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E7590A">
              <w:rPr>
                <w:rFonts w:eastAsia="Times New Roman"/>
              </w:rPr>
              <w:t>Training provided to APS staff on CARE/FAIR data principles, data sovereignty, cultural sensitivity, and community outcomes</w:t>
            </w:r>
            <w:r>
              <w:rPr>
                <w:rFonts w:eastAsia="Times New Roman"/>
              </w:rPr>
              <w:t>.</w:t>
            </w:r>
          </w:p>
          <w:p w14:paraId="15422BC8" w14:textId="77777777" w:rsidR="006368DC" w:rsidRDefault="006368DC" w:rsidP="006368DC">
            <w:pPr>
              <w:pStyle w:val="ListParagraph"/>
              <w:numPr>
                <w:ilvl w:val="0"/>
                <w:numId w:val="32"/>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7A4C9D">
              <w:rPr>
                <w:rFonts w:eastAsia="Times New Roman"/>
              </w:rPr>
              <w:t xml:space="preserve">Most research institutions lack the structured metadata and systems needed to manage </w:t>
            </w:r>
            <w:r w:rsidRPr="00B64174">
              <w:t xml:space="preserve">Aboriginal and Torres Strait Islander </w:t>
            </w:r>
            <w:r>
              <w:t>people</w:t>
            </w:r>
            <w:r w:rsidRPr="007A4C9D">
              <w:rPr>
                <w:rFonts w:eastAsia="Times New Roman"/>
              </w:rPr>
              <w:t xml:space="preserve"> research data to align with data custodians</w:t>
            </w:r>
            <w:r>
              <w:rPr>
                <w:rFonts w:eastAsia="Times New Roman"/>
              </w:rPr>
              <w:t>’</w:t>
            </w:r>
            <w:r w:rsidRPr="007A4C9D">
              <w:rPr>
                <w:rFonts w:eastAsia="Times New Roman"/>
              </w:rPr>
              <w:t xml:space="preserve"> expectations. </w:t>
            </w:r>
            <w:r>
              <w:rPr>
                <w:rFonts w:eastAsia="Times New Roman"/>
              </w:rPr>
              <w:t xml:space="preserve">Implementing a national standard for </w:t>
            </w:r>
            <w:r w:rsidRPr="007A4C9D">
              <w:rPr>
                <w:rFonts w:eastAsia="Times New Roman"/>
              </w:rPr>
              <w:t xml:space="preserve">metadata collection </w:t>
            </w:r>
            <w:r>
              <w:rPr>
                <w:rFonts w:eastAsia="Times New Roman"/>
              </w:rPr>
              <w:t>is</w:t>
            </w:r>
            <w:r w:rsidRPr="007A4C9D">
              <w:rPr>
                <w:rFonts w:eastAsia="Times New Roman"/>
              </w:rPr>
              <w:t xml:space="preserve"> required to allow management of research data at scale.</w:t>
            </w:r>
          </w:p>
          <w:p w14:paraId="26964B9F" w14:textId="77777777" w:rsidR="006368DC" w:rsidRPr="0031315F" w:rsidRDefault="006368DC" w:rsidP="006368DC">
            <w:pPr>
              <w:pStyle w:val="ListParagraph"/>
              <w:numPr>
                <w:ilvl w:val="0"/>
                <w:numId w:val="32"/>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31315F">
              <w:rPr>
                <w:rFonts w:eastAsia="Times New Roman"/>
              </w:rPr>
              <w:t>Ensure that data is collected, handled, and reported at sufficient levels of disaggregation.</w:t>
            </w:r>
          </w:p>
          <w:p w14:paraId="6EDFD82E" w14:textId="77777777" w:rsidR="006368DC" w:rsidRDefault="006368DC" w:rsidP="006368DC">
            <w:pPr>
              <w:pStyle w:val="ListParagraph"/>
              <w:numPr>
                <w:ilvl w:val="0"/>
                <w:numId w:val="32"/>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Data access:</w:t>
            </w:r>
          </w:p>
          <w:p w14:paraId="1C7554DC" w14:textId="77777777" w:rsidR="006368DC" w:rsidRDefault="006368DC" w:rsidP="006368DC">
            <w:pPr>
              <w:pStyle w:val="ListParagraph"/>
              <w:numPr>
                <w:ilvl w:val="1"/>
                <w:numId w:val="32"/>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7D30AA">
              <w:rPr>
                <w:rFonts w:eastAsia="Times New Roman"/>
              </w:rPr>
              <w:t>Improve access to data by making it transparent and available to Aboriginal and Torres Strait Islander communities.</w:t>
            </w:r>
          </w:p>
          <w:p w14:paraId="5C454C9E" w14:textId="77777777" w:rsidR="006368DC" w:rsidRPr="00495B3B" w:rsidRDefault="006368DC" w:rsidP="006368DC">
            <w:pPr>
              <w:pStyle w:val="ListParagraph"/>
              <w:numPr>
                <w:ilvl w:val="1"/>
                <w:numId w:val="32"/>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22633B">
              <w:rPr>
                <w:rFonts w:eastAsia="Times New Roman"/>
              </w:rPr>
              <w:t>Develop easy to use interfaces with role-based security, so that elders and authorised community members can easily access their data, and apply levels of access from public to secret data</w:t>
            </w:r>
            <w:r>
              <w:rPr>
                <w:rFonts w:eastAsia="Times New Roman"/>
              </w:rPr>
              <w:t>.</w:t>
            </w:r>
          </w:p>
        </w:tc>
      </w:tr>
      <w:tr w:rsidR="006368DC" w14:paraId="2EAA6187" w14:textId="77777777" w:rsidTr="00C8389E">
        <w:trPr>
          <w:cantSplit/>
          <w:trHeight w:val="1265"/>
        </w:trPr>
        <w:tc>
          <w:tcPr>
            <w:cnfStyle w:val="001000000000" w:firstRow="0" w:lastRow="0" w:firstColumn="1" w:lastColumn="0" w:oddVBand="0" w:evenVBand="0" w:oddHBand="0" w:evenHBand="0" w:firstRowFirstColumn="0" w:firstRowLastColumn="0" w:lastRowFirstColumn="0" w:lastRowLastColumn="0"/>
            <w:tcW w:w="2547" w:type="dxa"/>
          </w:tcPr>
          <w:p w14:paraId="36846352" w14:textId="77777777" w:rsidR="006368DC" w:rsidRDefault="006368DC" w:rsidP="00C8389E">
            <w:pPr>
              <w:rPr>
                <w:b w:val="0"/>
                <w:bCs w:val="0"/>
              </w:rPr>
            </w:pPr>
            <w:r w:rsidRPr="00E64266">
              <w:lastRenderedPageBreak/>
              <w:t>Q19 - How can training, education and professional development be used to improve data in the Aboriginal and Torres Strait Islander Peoples NDRI space?</w:t>
            </w:r>
          </w:p>
          <w:p w14:paraId="0FE307AD" w14:textId="77777777" w:rsidR="006368DC" w:rsidRPr="00611ABC" w:rsidRDefault="006368DC" w:rsidP="00C8389E"/>
        </w:tc>
        <w:tc>
          <w:tcPr>
            <w:tcW w:w="11907" w:type="dxa"/>
          </w:tcPr>
          <w:p w14:paraId="13AA24E2" w14:textId="77777777" w:rsidR="006368DC" w:rsidRDefault="006368DC" w:rsidP="006368DC">
            <w:pPr>
              <w:pStyle w:val="ListParagraph"/>
              <w:numPr>
                <w:ilvl w:val="0"/>
                <w:numId w:val="33"/>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1B71B0">
              <w:rPr>
                <w:rFonts w:eastAsia="Times New Roman"/>
              </w:rPr>
              <w:t>Training for all researchers (not just</w:t>
            </w:r>
            <w:r w:rsidRPr="00B64174">
              <w:t xml:space="preserve"> Aboriginal and Torres Strait Islander</w:t>
            </w:r>
            <w:r w:rsidRPr="001B71B0">
              <w:rPr>
                <w:rFonts w:eastAsia="Times New Roman"/>
              </w:rPr>
              <w:t xml:space="preserve"> researchers) and professional staff involved in the management of data on protocols related to handling culturally sensitive data</w:t>
            </w:r>
            <w:r>
              <w:rPr>
                <w:rFonts w:eastAsia="Times New Roman"/>
              </w:rPr>
              <w:t>.</w:t>
            </w:r>
          </w:p>
          <w:p w14:paraId="0155ABF3" w14:textId="77777777" w:rsidR="006368DC" w:rsidRDefault="006368DC" w:rsidP="006368DC">
            <w:pPr>
              <w:pStyle w:val="ListParagraph"/>
              <w:numPr>
                <w:ilvl w:val="1"/>
                <w:numId w:val="33"/>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352C11">
              <w:rPr>
                <w:rFonts w:eastAsia="Times New Roman"/>
              </w:rPr>
              <w:t xml:space="preserve">NCRIS needs to adopt a coordinated approach that focuses on outreach and engagement activities with </w:t>
            </w:r>
            <w:r w:rsidRPr="00B64174">
              <w:t xml:space="preserve">Aboriginal and Torres Strait Islander </w:t>
            </w:r>
            <w:r>
              <w:t>people</w:t>
            </w:r>
            <w:r w:rsidRPr="00352C11">
              <w:rPr>
                <w:rFonts w:eastAsia="Times New Roman"/>
              </w:rPr>
              <w:t xml:space="preserve"> to understand their knowledge systems and how </w:t>
            </w:r>
            <w:r>
              <w:rPr>
                <w:rFonts w:eastAsia="Times New Roman"/>
              </w:rPr>
              <w:t>the Australian research sector</w:t>
            </w:r>
            <w:r w:rsidRPr="00352C11">
              <w:rPr>
                <w:rFonts w:eastAsia="Times New Roman"/>
              </w:rPr>
              <w:t xml:space="preserve"> can support and deliver the CARE principles.</w:t>
            </w:r>
          </w:p>
          <w:p w14:paraId="4EB24572" w14:textId="77777777" w:rsidR="006368DC" w:rsidRDefault="006368DC" w:rsidP="006368DC">
            <w:pPr>
              <w:pStyle w:val="ListParagraph"/>
              <w:numPr>
                <w:ilvl w:val="1"/>
                <w:numId w:val="33"/>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6575C2">
              <w:rPr>
                <w:rFonts w:eastAsia="Times New Roman"/>
              </w:rPr>
              <w:t xml:space="preserve">There </w:t>
            </w:r>
            <w:proofErr w:type="gramStart"/>
            <w:r w:rsidRPr="006575C2">
              <w:rPr>
                <w:rFonts w:eastAsia="Times New Roman"/>
              </w:rPr>
              <w:t>is</w:t>
            </w:r>
            <w:proofErr w:type="gramEnd"/>
            <w:r w:rsidRPr="006575C2">
              <w:rPr>
                <w:rFonts w:eastAsia="Times New Roman"/>
              </w:rPr>
              <w:t xml:space="preserve"> a paucity of knowledge of IDS and </w:t>
            </w:r>
            <w:r w:rsidRPr="00B64174">
              <w:t xml:space="preserve">Aboriginal and Torres Strait Islander </w:t>
            </w:r>
            <w:r>
              <w:t>people</w:t>
            </w:r>
            <w:r w:rsidRPr="006575C2">
              <w:rPr>
                <w:rFonts w:eastAsia="Times New Roman"/>
              </w:rPr>
              <w:t xml:space="preserve"> Knowledge Systems in the broader research data sector, and investment should aim to improve this through training and education. </w:t>
            </w:r>
          </w:p>
          <w:p w14:paraId="281EFAC9" w14:textId="77777777" w:rsidR="006368DC" w:rsidRDefault="006368DC" w:rsidP="006368DC">
            <w:pPr>
              <w:pStyle w:val="ListParagraph"/>
              <w:numPr>
                <w:ilvl w:val="1"/>
                <w:numId w:val="33"/>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784EE5">
              <w:rPr>
                <w:rFonts w:eastAsia="Times New Roman"/>
              </w:rPr>
              <w:t xml:space="preserve">Make training in Strategic Indigenous Awareness a requirement for all staff in NCRIS facilities that hold </w:t>
            </w:r>
            <w:r w:rsidRPr="00B64174">
              <w:t xml:space="preserve">Aboriginal and Torres Strait Islander </w:t>
            </w:r>
            <w:r>
              <w:t>people</w:t>
            </w:r>
            <w:r w:rsidRPr="00784EE5">
              <w:rPr>
                <w:rFonts w:eastAsia="Times New Roman"/>
              </w:rPr>
              <w:t xml:space="preserve"> data.</w:t>
            </w:r>
          </w:p>
          <w:p w14:paraId="4787C431" w14:textId="77777777" w:rsidR="006368DC" w:rsidRDefault="006368DC" w:rsidP="006368DC">
            <w:pPr>
              <w:pStyle w:val="ListParagraph"/>
              <w:numPr>
                <w:ilvl w:val="1"/>
                <w:numId w:val="33"/>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6E0986">
              <w:rPr>
                <w:rFonts w:eastAsia="Times New Roman"/>
              </w:rPr>
              <w:t xml:space="preserve">To date, data has been used to victim-blame, demonstrate weakness, assign </w:t>
            </w:r>
            <w:proofErr w:type="spellStart"/>
            <w:r w:rsidRPr="006E0986">
              <w:rPr>
                <w:rFonts w:eastAsia="Times New Roman"/>
              </w:rPr>
              <w:t>racialised</w:t>
            </w:r>
            <w:proofErr w:type="spellEnd"/>
            <w:r w:rsidRPr="006E0986">
              <w:rPr>
                <w:rFonts w:eastAsia="Times New Roman"/>
              </w:rPr>
              <w:t xml:space="preserve"> flaws, criminalise children and demonise Aboriginal and Torres Strait Islander families. Non-</w:t>
            </w:r>
            <w:r w:rsidRPr="00B64174">
              <w:t xml:space="preserve">Aboriginal and Torres Strait Islander </w:t>
            </w:r>
            <w:r>
              <w:t>people</w:t>
            </w:r>
            <w:r w:rsidRPr="006E0986">
              <w:rPr>
                <w:rFonts w:eastAsia="Times New Roman"/>
              </w:rPr>
              <w:t xml:space="preserve"> need to be supported to recognise and stop these behaviours</w:t>
            </w:r>
            <w:r>
              <w:rPr>
                <w:rFonts w:eastAsia="Times New Roman"/>
              </w:rPr>
              <w:t>.</w:t>
            </w:r>
            <w:r w:rsidRPr="006E0986">
              <w:rPr>
                <w:rFonts w:eastAsia="Times New Roman"/>
              </w:rPr>
              <w:t xml:space="preserve"> </w:t>
            </w:r>
          </w:p>
          <w:p w14:paraId="3E7E571B" w14:textId="77777777" w:rsidR="006368DC" w:rsidRDefault="006368DC" w:rsidP="006368DC">
            <w:pPr>
              <w:pStyle w:val="ListParagraph"/>
              <w:numPr>
                <w:ilvl w:val="1"/>
                <w:numId w:val="33"/>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A</w:t>
            </w:r>
            <w:r w:rsidRPr="00157F94">
              <w:rPr>
                <w:rFonts w:eastAsia="Times New Roman"/>
              </w:rPr>
              <w:t xml:space="preserve"> barrier to realising </w:t>
            </w:r>
            <w:r>
              <w:rPr>
                <w:rFonts w:eastAsia="Times New Roman"/>
              </w:rPr>
              <w:t>IDS</w:t>
            </w:r>
            <w:r w:rsidRPr="00157F94">
              <w:rPr>
                <w:rFonts w:eastAsia="Times New Roman"/>
              </w:rPr>
              <w:t xml:space="preserve"> is researchers not realising that they create or use </w:t>
            </w:r>
            <w:r w:rsidRPr="00B64174">
              <w:t xml:space="preserve">Aboriginal and Torres Strait Islander </w:t>
            </w:r>
            <w:r>
              <w:t>people data</w:t>
            </w:r>
            <w:r w:rsidRPr="00157F94">
              <w:rPr>
                <w:rFonts w:eastAsia="Times New Roman"/>
              </w:rPr>
              <w:t>.</w:t>
            </w:r>
          </w:p>
          <w:p w14:paraId="0FE06F58" w14:textId="77777777" w:rsidR="006368DC" w:rsidRDefault="006368DC" w:rsidP="006368DC">
            <w:pPr>
              <w:pStyle w:val="ListParagraph"/>
              <w:numPr>
                <w:ilvl w:val="0"/>
                <w:numId w:val="33"/>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Training must be driven by </w:t>
            </w:r>
            <w:r w:rsidRPr="00B64174">
              <w:t xml:space="preserve">Aboriginal and Torres Strait Islander </w:t>
            </w:r>
            <w:r>
              <w:t>people</w:t>
            </w:r>
            <w:r>
              <w:rPr>
                <w:rFonts w:eastAsia="Times New Roman"/>
              </w:rPr>
              <w:t>.</w:t>
            </w:r>
          </w:p>
          <w:p w14:paraId="301C2FDA" w14:textId="77777777" w:rsidR="006368DC" w:rsidRDefault="006368DC" w:rsidP="006368DC">
            <w:pPr>
              <w:pStyle w:val="ListParagraph"/>
              <w:numPr>
                <w:ilvl w:val="0"/>
                <w:numId w:val="33"/>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7A6C4C">
              <w:rPr>
                <w:rFonts w:eastAsia="Times New Roman"/>
              </w:rPr>
              <w:t xml:space="preserve">Develop and fund capacity building programs that enhance digital literacy and data management skills within </w:t>
            </w:r>
            <w:r w:rsidRPr="00B64174">
              <w:t>Aboriginal and Torres Strait Islander</w:t>
            </w:r>
            <w:r w:rsidRPr="007A6C4C">
              <w:rPr>
                <w:rFonts w:eastAsia="Times New Roman"/>
              </w:rPr>
              <w:t xml:space="preserve"> communities </w:t>
            </w:r>
            <w:r>
              <w:rPr>
                <w:rFonts w:eastAsia="Times New Roman"/>
              </w:rPr>
              <w:t>including:</w:t>
            </w:r>
          </w:p>
          <w:p w14:paraId="44649077" w14:textId="77777777" w:rsidR="006368DC" w:rsidRDefault="006368DC" w:rsidP="006368DC">
            <w:pPr>
              <w:pStyle w:val="ListParagraph"/>
              <w:numPr>
                <w:ilvl w:val="1"/>
                <w:numId w:val="33"/>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T</w:t>
            </w:r>
            <w:r w:rsidRPr="00031CCD">
              <w:rPr>
                <w:rFonts w:eastAsia="Times New Roman"/>
              </w:rPr>
              <w:t xml:space="preserve">he range of data types that they have the </w:t>
            </w:r>
            <w:r>
              <w:rPr>
                <w:rFonts w:eastAsia="Times New Roman"/>
              </w:rPr>
              <w:t>intellectual property</w:t>
            </w:r>
            <w:r w:rsidRPr="00031CCD">
              <w:rPr>
                <w:rFonts w:eastAsia="Times New Roman"/>
              </w:rPr>
              <w:t xml:space="preserve"> rights and the right to sovereignty over their data</w:t>
            </w:r>
            <w:r>
              <w:rPr>
                <w:rFonts w:eastAsia="Times New Roman"/>
              </w:rPr>
              <w:t>.</w:t>
            </w:r>
            <w:r w:rsidRPr="00031CCD">
              <w:rPr>
                <w:rFonts w:eastAsia="Times New Roman"/>
              </w:rPr>
              <w:t xml:space="preserve"> </w:t>
            </w:r>
          </w:p>
          <w:p w14:paraId="61071000" w14:textId="77777777" w:rsidR="006368DC" w:rsidRDefault="006368DC" w:rsidP="006368DC">
            <w:pPr>
              <w:pStyle w:val="ListParagraph"/>
              <w:numPr>
                <w:ilvl w:val="1"/>
                <w:numId w:val="33"/>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How to access and control level of access to data.</w:t>
            </w:r>
          </w:p>
          <w:p w14:paraId="66FDC9FB" w14:textId="77777777" w:rsidR="006368DC" w:rsidRDefault="006368DC" w:rsidP="006368DC">
            <w:pPr>
              <w:pStyle w:val="ListParagraph"/>
              <w:numPr>
                <w:ilvl w:val="0"/>
                <w:numId w:val="33"/>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8A63E3">
              <w:rPr>
                <w:rFonts w:eastAsia="Times New Roman"/>
              </w:rPr>
              <w:t xml:space="preserve">Provide scholarships, mentorship, and career development opportunities for </w:t>
            </w:r>
            <w:r w:rsidRPr="00B64174">
              <w:t xml:space="preserve">Aboriginal and Torres Strait Islander </w:t>
            </w:r>
            <w:r w:rsidRPr="008A63E3">
              <w:rPr>
                <w:rFonts w:eastAsia="Times New Roman"/>
              </w:rPr>
              <w:t>researchers</w:t>
            </w:r>
            <w:r>
              <w:rPr>
                <w:rFonts w:eastAsia="Times New Roman"/>
              </w:rPr>
              <w:t>.</w:t>
            </w:r>
          </w:p>
          <w:p w14:paraId="313A974C" w14:textId="77777777" w:rsidR="006368DC" w:rsidRDefault="006368DC" w:rsidP="006368DC">
            <w:pPr>
              <w:pStyle w:val="ListParagraph"/>
              <w:numPr>
                <w:ilvl w:val="1"/>
                <w:numId w:val="33"/>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0E54E0">
              <w:rPr>
                <w:rFonts w:eastAsia="Times New Roman"/>
              </w:rPr>
              <w:t xml:space="preserve">The Carpentries-certified, funded </w:t>
            </w:r>
            <w:r w:rsidRPr="00B64174">
              <w:t xml:space="preserve">Aboriginal and Torres Strait Islander </w:t>
            </w:r>
            <w:r>
              <w:t>people</w:t>
            </w:r>
            <w:r w:rsidRPr="000E54E0">
              <w:rPr>
                <w:rFonts w:eastAsia="Times New Roman"/>
              </w:rPr>
              <w:t xml:space="preserve"> NDRI trainers play a crucial role in providing consultation and training. Existing training resources should be made freely available to </w:t>
            </w:r>
            <w:r w:rsidRPr="00B64174">
              <w:t xml:space="preserve">Aboriginal and Torres Strait Islander </w:t>
            </w:r>
            <w:r w:rsidRPr="000E54E0">
              <w:rPr>
                <w:rFonts w:eastAsia="Times New Roman"/>
              </w:rPr>
              <w:t>researchers, ensuring they have access to valuable knowledge and skills.</w:t>
            </w:r>
          </w:p>
          <w:p w14:paraId="2FCB14C7" w14:textId="77777777" w:rsidR="006368DC" w:rsidRDefault="006368DC" w:rsidP="006368DC">
            <w:pPr>
              <w:pStyle w:val="ListParagraph"/>
              <w:numPr>
                <w:ilvl w:val="1"/>
                <w:numId w:val="33"/>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5F6E8D">
              <w:rPr>
                <w:rFonts w:eastAsia="Times New Roman"/>
              </w:rPr>
              <w:t xml:space="preserve">Supporting </w:t>
            </w:r>
            <w:r w:rsidRPr="00B64174">
              <w:t xml:space="preserve">Aboriginal and Torres Strait Islander </w:t>
            </w:r>
            <w:r>
              <w:t>people</w:t>
            </w:r>
            <w:r w:rsidRPr="005F6E8D">
              <w:rPr>
                <w:rFonts w:eastAsia="Times New Roman"/>
              </w:rPr>
              <w:t>-led training hubs as centres of data skills excellence and capacity-building within the NDRI ecosystem.</w:t>
            </w:r>
          </w:p>
          <w:p w14:paraId="1CE8EBCA" w14:textId="77777777" w:rsidR="006368DC" w:rsidRPr="007A6C4C" w:rsidRDefault="006368DC" w:rsidP="006368DC">
            <w:pPr>
              <w:pStyle w:val="ListParagraph"/>
              <w:numPr>
                <w:ilvl w:val="1"/>
                <w:numId w:val="33"/>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71720F">
              <w:rPr>
                <w:rFonts w:eastAsia="Times New Roman"/>
              </w:rPr>
              <w:t xml:space="preserve">Enhancing </w:t>
            </w:r>
            <w:r w:rsidRPr="00B64174">
              <w:t xml:space="preserve">Aboriginal and Torres Strait Islander </w:t>
            </w:r>
            <w:r>
              <w:t>people</w:t>
            </w:r>
            <w:r w:rsidRPr="0071720F">
              <w:rPr>
                <w:rFonts w:eastAsia="Times New Roman"/>
              </w:rPr>
              <w:t xml:space="preserve"> capability in this way could lead to lasting and meaningful engagement, improved environmental stewardship and culturally appropriate practices. </w:t>
            </w:r>
            <w:r w:rsidRPr="00B64174">
              <w:t xml:space="preserve">Aboriginal and Torres Strait Islander </w:t>
            </w:r>
            <w:r>
              <w:t>people</w:t>
            </w:r>
            <w:r w:rsidRPr="0071720F">
              <w:rPr>
                <w:rFonts w:eastAsia="Times New Roman"/>
              </w:rPr>
              <w:t xml:space="preserve"> leadership at these early stages of the data lifecycle</w:t>
            </w:r>
            <w:r>
              <w:rPr>
                <w:rFonts w:eastAsia="Times New Roman"/>
              </w:rPr>
              <w:t xml:space="preserve"> </w:t>
            </w:r>
            <w:r w:rsidRPr="0071720F">
              <w:rPr>
                <w:rFonts w:eastAsia="Times New Roman"/>
              </w:rPr>
              <w:t xml:space="preserve">can accelerate the integration of </w:t>
            </w:r>
            <w:r>
              <w:rPr>
                <w:rFonts w:eastAsia="Times New Roman"/>
              </w:rPr>
              <w:t xml:space="preserve">their </w:t>
            </w:r>
            <w:r w:rsidRPr="0071720F">
              <w:rPr>
                <w:rFonts w:eastAsia="Times New Roman"/>
              </w:rPr>
              <w:t>perspectives and knowledges into research and research infrastructure.</w:t>
            </w:r>
          </w:p>
        </w:tc>
      </w:tr>
      <w:tr w:rsidR="006368DC" w14:paraId="4F65E640" w14:textId="77777777" w:rsidTr="00C8389E">
        <w:trPr>
          <w:cnfStyle w:val="000000100000" w:firstRow="0" w:lastRow="0" w:firstColumn="0" w:lastColumn="0" w:oddVBand="0" w:evenVBand="0" w:oddHBand="1" w:evenHBand="0" w:firstRowFirstColumn="0" w:firstRowLastColumn="0" w:lastRowFirstColumn="0" w:lastRowLastColumn="0"/>
          <w:cantSplit/>
          <w:trHeight w:val="1265"/>
        </w:trPr>
        <w:tc>
          <w:tcPr>
            <w:cnfStyle w:val="001000000000" w:firstRow="0" w:lastRow="0" w:firstColumn="1" w:lastColumn="0" w:oddVBand="0" w:evenVBand="0" w:oddHBand="0" w:evenHBand="0" w:firstRowFirstColumn="0" w:firstRowLastColumn="0" w:lastRowFirstColumn="0" w:lastRowLastColumn="0"/>
            <w:tcW w:w="2547" w:type="dxa"/>
          </w:tcPr>
          <w:p w14:paraId="596C33E9" w14:textId="77777777" w:rsidR="006368DC" w:rsidRDefault="006368DC" w:rsidP="00C8389E">
            <w:pPr>
              <w:rPr>
                <w:b w:val="0"/>
                <w:bCs w:val="0"/>
              </w:rPr>
            </w:pPr>
            <w:r w:rsidRPr="0060156F">
              <w:lastRenderedPageBreak/>
              <w:t>Q20 - Is there a case for establishing a new NCRIS capability focused on supporting Aboriginal and Torres Strait Islander Peoples knowledge systems within the national research infrastructure system? If so, in what timeframe, and what preparatory and transition steps would you recommend?</w:t>
            </w:r>
          </w:p>
          <w:p w14:paraId="27105081" w14:textId="77777777" w:rsidR="006368DC" w:rsidRPr="00611ABC" w:rsidRDefault="006368DC" w:rsidP="00C8389E"/>
        </w:tc>
        <w:tc>
          <w:tcPr>
            <w:tcW w:w="11907" w:type="dxa"/>
          </w:tcPr>
          <w:p w14:paraId="37ED3D0E" w14:textId="77777777" w:rsidR="006368DC" w:rsidRDefault="006368DC" w:rsidP="006368DC">
            <w:pPr>
              <w:pStyle w:val="ListParagraph"/>
              <w:numPr>
                <w:ilvl w:val="0"/>
                <w:numId w:val="34"/>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Arguments in favour and potential models:</w:t>
            </w:r>
          </w:p>
          <w:p w14:paraId="234C13E9" w14:textId="77777777" w:rsidR="006368DC" w:rsidRDefault="006368DC" w:rsidP="006368DC">
            <w:pPr>
              <w:pStyle w:val="ListParagraph"/>
              <w:numPr>
                <w:ilvl w:val="1"/>
                <w:numId w:val="34"/>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H</w:t>
            </w:r>
            <w:r w:rsidRPr="00820B73">
              <w:rPr>
                <w:rFonts w:eastAsia="Times New Roman"/>
              </w:rPr>
              <w:t xml:space="preserve">igh quality repository infrastructures should also be capable of supporting </w:t>
            </w:r>
            <w:r w:rsidRPr="00B64174">
              <w:t xml:space="preserve">Aboriginal and Torres Strait Islander </w:t>
            </w:r>
            <w:r>
              <w:t>people</w:t>
            </w:r>
            <w:r w:rsidRPr="00820B73">
              <w:rPr>
                <w:rFonts w:eastAsia="Times New Roman"/>
              </w:rPr>
              <w:t xml:space="preserve"> and culturally sensitive data.</w:t>
            </w:r>
          </w:p>
          <w:p w14:paraId="38A4929C" w14:textId="77777777" w:rsidR="006368DC" w:rsidRDefault="006368DC" w:rsidP="006368DC">
            <w:pPr>
              <w:pStyle w:val="ListParagraph"/>
              <w:numPr>
                <w:ilvl w:val="1"/>
                <w:numId w:val="34"/>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Builds upon work of the Indigenous Data Network and HASS and Indigenous Research Data Commons (at ARDC).</w:t>
            </w:r>
          </w:p>
          <w:p w14:paraId="1C9930A8" w14:textId="77777777" w:rsidR="006368DC" w:rsidRDefault="006368DC" w:rsidP="006368DC">
            <w:pPr>
              <w:pStyle w:val="ListParagraph"/>
              <w:numPr>
                <w:ilvl w:val="1"/>
                <w:numId w:val="34"/>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Consider a distributed system with a core facility (for example, a ‘hub-and-spoke’ model).</w:t>
            </w:r>
          </w:p>
          <w:p w14:paraId="3BEC6989" w14:textId="77777777" w:rsidR="006368DC" w:rsidRDefault="006368DC" w:rsidP="006368DC">
            <w:pPr>
              <w:pStyle w:val="ListParagraph"/>
              <w:numPr>
                <w:ilvl w:val="1"/>
                <w:numId w:val="34"/>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Would need long timeframes and appropriate scoping (timeframes range from 1-2 years for scoping to 5-15 years to fully actualise).</w:t>
            </w:r>
          </w:p>
          <w:p w14:paraId="779971B3" w14:textId="77777777" w:rsidR="006368DC" w:rsidRDefault="006368DC" w:rsidP="006368DC">
            <w:pPr>
              <w:pStyle w:val="ListParagraph"/>
              <w:numPr>
                <w:ilvl w:val="1"/>
                <w:numId w:val="34"/>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 xml:space="preserve">Must be </w:t>
            </w:r>
            <w:r w:rsidRPr="00B64174">
              <w:t xml:space="preserve">Aboriginal and Torres Strait Islander </w:t>
            </w:r>
            <w:r>
              <w:t>people</w:t>
            </w:r>
            <w:r>
              <w:rPr>
                <w:rFonts w:eastAsia="Times New Roman"/>
              </w:rPr>
              <w:t xml:space="preserve"> designed and led.</w:t>
            </w:r>
          </w:p>
          <w:p w14:paraId="54ABE46D" w14:textId="77777777" w:rsidR="006368DC" w:rsidRPr="004419BF" w:rsidRDefault="006368DC" w:rsidP="006368DC">
            <w:pPr>
              <w:pStyle w:val="ListParagraph"/>
              <w:numPr>
                <w:ilvl w:val="1"/>
                <w:numId w:val="34"/>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4419BF">
              <w:rPr>
                <w:rFonts w:eastAsia="Times New Roman"/>
              </w:rPr>
              <w:t xml:space="preserve">A new capability for Aboriginal and Torres Strait Islander knowledge should in no way diminish the responsibilities that existing NCRIS capabilities have in addressing their own </w:t>
            </w:r>
            <w:r>
              <w:rPr>
                <w:rFonts w:eastAsia="Times New Roman"/>
              </w:rPr>
              <w:t>IDG</w:t>
            </w:r>
            <w:r w:rsidRPr="004419BF">
              <w:rPr>
                <w:rFonts w:eastAsia="Times New Roman"/>
              </w:rPr>
              <w:t xml:space="preserve"> obligations.</w:t>
            </w:r>
          </w:p>
          <w:p w14:paraId="616701F0" w14:textId="77777777" w:rsidR="006368DC" w:rsidRPr="00A07290" w:rsidRDefault="006368DC" w:rsidP="006368DC">
            <w:pPr>
              <w:pStyle w:val="ListParagraph"/>
              <w:numPr>
                <w:ilvl w:val="1"/>
                <w:numId w:val="34"/>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T</w:t>
            </w:r>
            <w:r w:rsidRPr="00EE0AE3">
              <w:rPr>
                <w:rFonts w:eastAsia="Times New Roman"/>
              </w:rPr>
              <w:t>here is currently no easy way to provide Aboriginal and Torres Strait Islander people outside of research organisations easy access to their data to provide true data sovereignty. As data related to Aboriginal and Torres Strait Islander people is housed within various systems, all with different access requirements across multiple organisations a central national system needs to be developed where data can be stored, accessed, and tracked for data providence, ensuring transparency and accountability in the use and management of Aboriginal and Torres Strait Islander</w:t>
            </w:r>
            <w:r>
              <w:rPr>
                <w:rFonts w:eastAsia="Times New Roman"/>
              </w:rPr>
              <w:t xml:space="preserve"> peoples</w:t>
            </w:r>
            <w:r w:rsidRPr="00EE0AE3">
              <w:rPr>
                <w:rFonts w:eastAsia="Times New Roman"/>
              </w:rPr>
              <w:t xml:space="preserve"> data.</w:t>
            </w:r>
          </w:p>
          <w:p w14:paraId="47C233F2" w14:textId="77777777" w:rsidR="006368DC" w:rsidRPr="00A52F7E" w:rsidRDefault="006368DC" w:rsidP="006368DC">
            <w:pPr>
              <w:pStyle w:val="ListParagraph"/>
              <w:numPr>
                <w:ilvl w:val="1"/>
                <w:numId w:val="34"/>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EF57C7">
              <w:rPr>
                <w:rFonts w:eastAsia="Times New Roman"/>
              </w:rPr>
              <w:t xml:space="preserve">Rather than a dedicated capability focussed </w:t>
            </w:r>
            <w:r w:rsidRPr="00A52F7E">
              <w:rPr>
                <w:rFonts w:eastAsia="Times New Roman"/>
              </w:rPr>
              <w:t>on knowledge systems, it is better to have this capability embedded within all NCRIS capabilities</w:t>
            </w:r>
            <w:r w:rsidRPr="004419BF">
              <w:rPr>
                <w:rFonts w:eastAsia="Times New Roman"/>
              </w:rPr>
              <w:t xml:space="preserve">, However, there is a case for establishing a new NCRIS capability specifically focussed on developing infrastructure to store, govern, manage, analyse and share </w:t>
            </w:r>
            <w:r w:rsidRPr="00EE0AE3">
              <w:rPr>
                <w:rFonts w:eastAsia="Times New Roman"/>
              </w:rPr>
              <w:t>Aboriginal and Torres Strait Islander</w:t>
            </w:r>
            <w:r>
              <w:rPr>
                <w:rFonts w:eastAsia="Times New Roman"/>
              </w:rPr>
              <w:t xml:space="preserve"> peoples</w:t>
            </w:r>
            <w:r w:rsidRPr="004419BF">
              <w:rPr>
                <w:rFonts w:eastAsia="Times New Roman"/>
              </w:rPr>
              <w:t xml:space="preserve"> data.</w:t>
            </w:r>
          </w:p>
          <w:p w14:paraId="004FAA01" w14:textId="77777777" w:rsidR="006368DC" w:rsidRDefault="006368DC" w:rsidP="006368DC">
            <w:pPr>
              <w:pStyle w:val="ListParagraph"/>
              <w:numPr>
                <w:ilvl w:val="0"/>
                <w:numId w:val="34"/>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Potential issues and concerns:</w:t>
            </w:r>
          </w:p>
          <w:p w14:paraId="0B3988BC" w14:textId="77777777" w:rsidR="006368DC" w:rsidRDefault="006368DC" w:rsidP="006368DC">
            <w:pPr>
              <w:pStyle w:val="ListParagraph"/>
              <w:numPr>
                <w:ilvl w:val="1"/>
                <w:numId w:val="34"/>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2034D9">
              <w:rPr>
                <w:rFonts w:eastAsia="Times New Roman"/>
              </w:rPr>
              <w:t>The breadth and depth of traditional knowledge systems are such that it would be challenging to amass and retain the breadth of knowledge necessary into a single new NCRIS project. It might be preferable to embed requirements into each NCRIS project (or group of projects) to properly consider knowledge systems and resource this consideration.</w:t>
            </w:r>
          </w:p>
          <w:p w14:paraId="393F59C2" w14:textId="77777777" w:rsidR="006368DC" w:rsidRDefault="006368DC" w:rsidP="006368DC">
            <w:pPr>
              <w:pStyle w:val="ListParagraph"/>
              <w:numPr>
                <w:ilvl w:val="1"/>
                <w:numId w:val="34"/>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Risk of siloing.</w:t>
            </w:r>
          </w:p>
          <w:p w14:paraId="4E6337F1" w14:textId="77777777" w:rsidR="006368DC" w:rsidRPr="001D30C1" w:rsidRDefault="006368DC" w:rsidP="006368DC">
            <w:pPr>
              <w:pStyle w:val="ListParagraph"/>
              <w:numPr>
                <w:ilvl w:val="1"/>
                <w:numId w:val="34"/>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D9004E">
              <w:rPr>
                <w:rFonts w:eastAsia="Times New Roman"/>
              </w:rPr>
              <w:t>There is already the foundation for an Indigenous NCRIS capability, based in the HASS and Indigenous</w:t>
            </w:r>
            <w:r>
              <w:rPr>
                <w:rFonts w:eastAsia="Times New Roman"/>
              </w:rPr>
              <w:t xml:space="preserve"> Research</w:t>
            </w:r>
            <w:r w:rsidRPr="00D9004E">
              <w:rPr>
                <w:rFonts w:eastAsia="Times New Roman"/>
              </w:rPr>
              <w:t xml:space="preserve"> Data Commons, AIATSIS and other bodies.</w:t>
            </w:r>
          </w:p>
        </w:tc>
      </w:tr>
    </w:tbl>
    <w:p w14:paraId="2C7B35D8" w14:textId="77777777" w:rsidR="005B0070" w:rsidRPr="005B0070" w:rsidRDefault="005B0070" w:rsidP="005B0070"/>
    <w:p w14:paraId="5B10177D" w14:textId="77777777" w:rsidR="005B0070" w:rsidRPr="005B0070" w:rsidRDefault="005B0070" w:rsidP="005B0070"/>
    <w:p w14:paraId="1361F3D9" w14:textId="77777777" w:rsidR="005B0070" w:rsidRPr="005B0070" w:rsidRDefault="005B0070" w:rsidP="005B0070">
      <w:pPr>
        <w:jc w:val="right"/>
      </w:pPr>
    </w:p>
    <w:sectPr w:rsidR="005B0070" w:rsidRPr="005B0070" w:rsidSect="001C2BC9">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C4563" w14:textId="77777777" w:rsidR="00642F63" w:rsidRDefault="00642F63" w:rsidP="000A6228">
      <w:pPr>
        <w:spacing w:after="0" w:line="240" w:lineRule="auto"/>
      </w:pPr>
      <w:r>
        <w:separator/>
      </w:r>
    </w:p>
  </w:endnote>
  <w:endnote w:type="continuationSeparator" w:id="0">
    <w:p w14:paraId="59C72BF1" w14:textId="77777777" w:rsidR="00642F63" w:rsidRDefault="00642F63"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07044" w14:textId="33519E53" w:rsidR="00221D8F" w:rsidRDefault="005B0070">
    <w:pPr>
      <w:pStyle w:val="Footer"/>
    </w:pPr>
    <w:r>
      <w:t>NDRI Investment Plan Consultation Survey Summary:</w:t>
    </w:r>
    <w:r w:rsidR="00592E79" w:rsidRPr="00592E79">
      <w:t xml:space="preserve"> Aboriginal and Torres Strait Islander Peoples NDRI</w:t>
    </w:r>
    <w:r>
      <w:t xml:space="preserve"> </w:t>
    </w:r>
    <w:r w:rsidR="00221D8F">
      <w:t xml:space="preserve">|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8240" behindDoc="1" locked="1" layoutInCell="1" allowOverlap="1" wp14:anchorId="45928F3D" wp14:editId="228DDF8B">
          <wp:simplePos x="0" y="0"/>
          <wp:positionH relativeFrom="page">
            <wp:align>right</wp:align>
          </wp:positionH>
          <wp:positionV relativeFrom="page">
            <wp:align>bottom</wp:align>
          </wp:positionV>
          <wp:extent cx="1219835" cy="645160"/>
          <wp:effectExtent l="0" t="0" r="0" b="254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4519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B85EA" w14:textId="77777777" w:rsidR="00642F63" w:rsidRDefault="00642F63" w:rsidP="000A6228">
      <w:pPr>
        <w:spacing w:after="0" w:line="240" w:lineRule="auto"/>
      </w:pPr>
      <w:r>
        <w:separator/>
      </w:r>
    </w:p>
  </w:footnote>
  <w:footnote w:type="continuationSeparator" w:id="0">
    <w:p w14:paraId="1903F2F9" w14:textId="77777777" w:rsidR="00642F63" w:rsidRDefault="00642F63"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4E6E7B"/>
    <w:multiLevelType w:val="hybridMultilevel"/>
    <w:tmpl w:val="72CC98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9"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0EAE628D"/>
    <w:multiLevelType w:val="hybridMultilevel"/>
    <w:tmpl w:val="EC424DE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64E748B"/>
    <w:multiLevelType w:val="hybridMultilevel"/>
    <w:tmpl w:val="90B4BE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4"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A782E97"/>
    <w:multiLevelType w:val="hybridMultilevel"/>
    <w:tmpl w:val="4AC4D5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D864D0E"/>
    <w:multiLevelType w:val="hybridMultilevel"/>
    <w:tmpl w:val="CB841A0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AB35AAF"/>
    <w:multiLevelType w:val="hybridMultilevel"/>
    <w:tmpl w:val="3ED0F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9"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53B5C22"/>
    <w:multiLevelType w:val="hybridMultilevel"/>
    <w:tmpl w:val="C05642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9D27F1"/>
    <w:multiLevelType w:val="hybridMultilevel"/>
    <w:tmpl w:val="072C92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7A843C0"/>
    <w:multiLevelType w:val="hybridMultilevel"/>
    <w:tmpl w:val="B7860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1B53AC0"/>
    <w:multiLevelType w:val="hybridMultilevel"/>
    <w:tmpl w:val="F58A3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A85382"/>
    <w:multiLevelType w:val="hybridMultilevel"/>
    <w:tmpl w:val="B7BE86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9913CF2"/>
    <w:multiLevelType w:val="hybridMultilevel"/>
    <w:tmpl w:val="7E4ED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480935"/>
    <w:multiLevelType w:val="hybridMultilevel"/>
    <w:tmpl w:val="C638EE88"/>
    <w:lvl w:ilvl="0" w:tplc="0C090003">
      <w:start w:val="1"/>
      <w:numFmt w:val="bullet"/>
      <w:lvlText w:val="o"/>
      <w:lvlJc w:val="left"/>
      <w:pPr>
        <w:ind w:left="1480" w:hanging="360"/>
      </w:pPr>
      <w:rPr>
        <w:rFonts w:ascii="Courier New" w:hAnsi="Courier New" w:cs="Courier New" w:hint="default"/>
      </w:rPr>
    </w:lvl>
    <w:lvl w:ilvl="1" w:tplc="0C090003" w:tentative="1">
      <w:start w:val="1"/>
      <w:numFmt w:val="bullet"/>
      <w:lvlText w:val="o"/>
      <w:lvlJc w:val="left"/>
      <w:pPr>
        <w:ind w:left="2200" w:hanging="360"/>
      </w:pPr>
      <w:rPr>
        <w:rFonts w:ascii="Courier New" w:hAnsi="Courier New" w:cs="Courier New" w:hint="default"/>
      </w:rPr>
    </w:lvl>
    <w:lvl w:ilvl="2" w:tplc="0C090005" w:tentative="1">
      <w:start w:val="1"/>
      <w:numFmt w:val="bullet"/>
      <w:lvlText w:val=""/>
      <w:lvlJc w:val="left"/>
      <w:pPr>
        <w:ind w:left="2920" w:hanging="360"/>
      </w:pPr>
      <w:rPr>
        <w:rFonts w:ascii="Wingdings" w:hAnsi="Wingdings" w:hint="default"/>
      </w:rPr>
    </w:lvl>
    <w:lvl w:ilvl="3" w:tplc="0C090001" w:tentative="1">
      <w:start w:val="1"/>
      <w:numFmt w:val="bullet"/>
      <w:lvlText w:val=""/>
      <w:lvlJc w:val="left"/>
      <w:pPr>
        <w:ind w:left="3640" w:hanging="360"/>
      </w:pPr>
      <w:rPr>
        <w:rFonts w:ascii="Symbol" w:hAnsi="Symbol" w:hint="default"/>
      </w:rPr>
    </w:lvl>
    <w:lvl w:ilvl="4" w:tplc="0C090003" w:tentative="1">
      <w:start w:val="1"/>
      <w:numFmt w:val="bullet"/>
      <w:lvlText w:val="o"/>
      <w:lvlJc w:val="left"/>
      <w:pPr>
        <w:ind w:left="4360" w:hanging="360"/>
      </w:pPr>
      <w:rPr>
        <w:rFonts w:ascii="Courier New" w:hAnsi="Courier New" w:cs="Courier New" w:hint="default"/>
      </w:rPr>
    </w:lvl>
    <w:lvl w:ilvl="5" w:tplc="0C090005" w:tentative="1">
      <w:start w:val="1"/>
      <w:numFmt w:val="bullet"/>
      <w:lvlText w:val=""/>
      <w:lvlJc w:val="left"/>
      <w:pPr>
        <w:ind w:left="5080" w:hanging="360"/>
      </w:pPr>
      <w:rPr>
        <w:rFonts w:ascii="Wingdings" w:hAnsi="Wingdings" w:hint="default"/>
      </w:rPr>
    </w:lvl>
    <w:lvl w:ilvl="6" w:tplc="0C090001" w:tentative="1">
      <w:start w:val="1"/>
      <w:numFmt w:val="bullet"/>
      <w:lvlText w:val=""/>
      <w:lvlJc w:val="left"/>
      <w:pPr>
        <w:ind w:left="5800" w:hanging="360"/>
      </w:pPr>
      <w:rPr>
        <w:rFonts w:ascii="Symbol" w:hAnsi="Symbol" w:hint="default"/>
      </w:rPr>
    </w:lvl>
    <w:lvl w:ilvl="7" w:tplc="0C090003" w:tentative="1">
      <w:start w:val="1"/>
      <w:numFmt w:val="bullet"/>
      <w:lvlText w:val="o"/>
      <w:lvlJc w:val="left"/>
      <w:pPr>
        <w:ind w:left="6520" w:hanging="360"/>
      </w:pPr>
      <w:rPr>
        <w:rFonts w:ascii="Courier New" w:hAnsi="Courier New" w:cs="Courier New" w:hint="default"/>
      </w:rPr>
    </w:lvl>
    <w:lvl w:ilvl="8" w:tplc="0C090005" w:tentative="1">
      <w:start w:val="1"/>
      <w:numFmt w:val="bullet"/>
      <w:lvlText w:val=""/>
      <w:lvlJc w:val="left"/>
      <w:pPr>
        <w:ind w:left="7240" w:hanging="360"/>
      </w:pPr>
      <w:rPr>
        <w:rFonts w:ascii="Wingdings" w:hAnsi="Wingdings" w:hint="default"/>
      </w:rPr>
    </w:lvl>
  </w:abstractNum>
  <w:abstractNum w:abstractNumId="29" w15:restartNumberingAfterBreak="0">
    <w:nsid w:val="6E2B3AB6"/>
    <w:multiLevelType w:val="hybridMultilevel"/>
    <w:tmpl w:val="BCCA31E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7A87701B"/>
    <w:multiLevelType w:val="hybridMultilevel"/>
    <w:tmpl w:val="02F25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9922277">
    <w:abstractNumId w:val="14"/>
  </w:num>
  <w:num w:numId="2" w16cid:durableId="1557660592">
    <w:abstractNumId w:val="5"/>
  </w:num>
  <w:num w:numId="3" w16cid:durableId="1201284553">
    <w:abstractNumId w:val="4"/>
  </w:num>
  <w:num w:numId="4" w16cid:durableId="174082263">
    <w:abstractNumId w:val="3"/>
  </w:num>
  <w:num w:numId="5" w16cid:durableId="138153479">
    <w:abstractNumId w:val="19"/>
  </w:num>
  <w:num w:numId="6" w16cid:durableId="1417245272">
    <w:abstractNumId w:val="2"/>
  </w:num>
  <w:num w:numId="7" w16cid:durableId="1791583724">
    <w:abstractNumId w:val="1"/>
  </w:num>
  <w:num w:numId="8" w16cid:durableId="1497455233">
    <w:abstractNumId w:val="0"/>
  </w:num>
  <w:num w:numId="9" w16cid:durableId="638801005">
    <w:abstractNumId w:val="18"/>
  </w:num>
  <w:num w:numId="10" w16cid:durableId="904491635">
    <w:abstractNumId w:val="8"/>
  </w:num>
  <w:num w:numId="11" w16cid:durableId="1774276416">
    <w:abstractNumId w:val="30"/>
  </w:num>
  <w:num w:numId="12" w16cid:durableId="1535388330">
    <w:abstractNumId w:val="13"/>
  </w:num>
  <w:num w:numId="13" w16cid:durableId="10557374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6543846">
    <w:abstractNumId w:val="10"/>
  </w:num>
  <w:num w:numId="15" w16cid:durableId="173082682">
    <w:abstractNumId w:val="6"/>
  </w:num>
  <w:num w:numId="16" w16cid:durableId="1511989872">
    <w:abstractNumId w:val="31"/>
  </w:num>
  <w:num w:numId="17" w16cid:durableId="1096637125">
    <w:abstractNumId w:val="21"/>
  </w:num>
  <w:num w:numId="18" w16cid:durableId="184486894">
    <w:abstractNumId w:val="9"/>
  </w:num>
  <w:num w:numId="19" w16cid:durableId="692727863">
    <w:abstractNumId w:val="24"/>
  </w:num>
  <w:num w:numId="20" w16cid:durableId="1229343999">
    <w:abstractNumId w:val="17"/>
  </w:num>
  <w:num w:numId="21" w16cid:durableId="1722290547">
    <w:abstractNumId w:val="16"/>
  </w:num>
  <w:num w:numId="22" w16cid:durableId="1100177506">
    <w:abstractNumId w:val="25"/>
  </w:num>
  <w:num w:numId="23" w16cid:durableId="44373415">
    <w:abstractNumId w:val="29"/>
  </w:num>
  <w:num w:numId="24" w16cid:durableId="461967846">
    <w:abstractNumId w:val="27"/>
  </w:num>
  <w:num w:numId="25" w16cid:durableId="1082989341">
    <w:abstractNumId w:val="28"/>
  </w:num>
  <w:num w:numId="26" w16cid:durableId="598635529">
    <w:abstractNumId w:val="23"/>
  </w:num>
  <w:num w:numId="27" w16cid:durableId="623075584">
    <w:abstractNumId w:val="11"/>
  </w:num>
  <w:num w:numId="28" w16cid:durableId="545601278">
    <w:abstractNumId w:val="32"/>
  </w:num>
  <w:num w:numId="29" w16cid:durableId="438256801">
    <w:abstractNumId w:val="15"/>
  </w:num>
  <w:num w:numId="30" w16cid:durableId="866796031">
    <w:abstractNumId w:val="12"/>
  </w:num>
  <w:num w:numId="31" w16cid:durableId="1352145392">
    <w:abstractNumId w:val="22"/>
  </w:num>
  <w:num w:numId="32" w16cid:durableId="842746502">
    <w:abstractNumId w:val="20"/>
  </w:num>
  <w:num w:numId="33" w16cid:durableId="77337119">
    <w:abstractNumId w:val="26"/>
  </w:num>
  <w:num w:numId="34" w16cid:durableId="20988210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63"/>
    <w:rsid w:val="00012366"/>
    <w:rsid w:val="000172DC"/>
    <w:rsid w:val="0002006C"/>
    <w:rsid w:val="00021FBE"/>
    <w:rsid w:val="000521D7"/>
    <w:rsid w:val="000A0B58"/>
    <w:rsid w:val="000A22DD"/>
    <w:rsid w:val="000A6228"/>
    <w:rsid w:val="000B5D40"/>
    <w:rsid w:val="000B7EC6"/>
    <w:rsid w:val="000C360B"/>
    <w:rsid w:val="00107D87"/>
    <w:rsid w:val="00107DD5"/>
    <w:rsid w:val="0012343A"/>
    <w:rsid w:val="00133B8D"/>
    <w:rsid w:val="0013611E"/>
    <w:rsid w:val="001515BF"/>
    <w:rsid w:val="00153790"/>
    <w:rsid w:val="0017134D"/>
    <w:rsid w:val="001C1523"/>
    <w:rsid w:val="001C2BC9"/>
    <w:rsid w:val="00221D8F"/>
    <w:rsid w:val="002272DB"/>
    <w:rsid w:val="00276047"/>
    <w:rsid w:val="002A4458"/>
    <w:rsid w:val="002D589A"/>
    <w:rsid w:val="003A1789"/>
    <w:rsid w:val="0040155D"/>
    <w:rsid w:val="0041713E"/>
    <w:rsid w:val="00421D3F"/>
    <w:rsid w:val="00423785"/>
    <w:rsid w:val="00452D26"/>
    <w:rsid w:val="004834EC"/>
    <w:rsid w:val="004A06CD"/>
    <w:rsid w:val="004A4B6F"/>
    <w:rsid w:val="004A4CF9"/>
    <w:rsid w:val="004D2965"/>
    <w:rsid w:val="00592E79"/>
    <w:rsid w:val="005A75C9"/>
    <w:rsid w:val="005A76A8"/>
    <w:rsid w:val="005B0070"/>
    <w:rsid w:val="005B187D"/>
    <w:rsid w:val="006232DC"/>
    <w:rsid w:val="0063094F"/>
    <w:rsid w:val="006368DC"/>
    <w:rsid w:val="00642F63"/>
    <w:rsid w:val="006C7866"/>
    <w:rsid w:val="006D67F3"/>
    <w:rsid w:val="006F1FFF"/>
    <w:rsid w:val="006F6D10"/>
    <w:rsid w:val="00712B94"/>
    <w:rsid w:val="007B2CA1"/>
    <w:rsid w:val="007D0ABC"/>
    <w:rsid w:val="008042F5"/>
    <w:rsid w:val="00886959"/>
    <w:rsid w:val="008A36E1"/>
    <w:rsid w:val="008A37A7"/>
    <w:rsid w:val="008B0736"/>
    <w:rsid w:val="00950B06"/>
    <w:rsid w:val="00970069"/>
    <w:rsid w:val="009721EB"/>
    <w:rsid w:val="009B706E"/>
    <w:rsid w:val="009C423A"/>
    <w:rsid w:val="009E79ED"/>
    <w:rsid w:val="009F6E1F"/>
    <w:rsid w:val="00A07596"/>
    <w:rsid w:val="00A17A08"/>
    <w:rsid w:val="00A20B57"/>
    <w:rsid w:val="00A22451"/>
    <w:rsid w:val="00A60673"/>
    <w:rsid w:val="00AC1872"/>
    <w:rsid w:val="00AD631F"/>
    <w:rsid w:val="00AE21FF"/>
    <w:rsid w:val="00AF1F18"/>
    <w:rsid w:val="00B0726E"/>
    <w:rsid w:val="00B219D1"/>
    <w:rsid w:val="00B81FA4"/>
    <w:rsid w:val="00B8794C"/>
    <w:rsid w:val="00B95EF4"/>
    <w:rsid w:val="00BA3B93"/>
    <w:rsid w:val="00BB6509"/>
    <w:rsid w:val="00BC248C"/>
    <w:rsid w:val="00BC4914"/>
    <w:rsid w:val="00C01EC0"/>
    <w:rsid w:val="00C244EE"/>
    <w:rsid w:val="00C72224"/>
    <w:rsid w:val="00C75706"/>
    <w:rsid w:val="00CA4815"/>
    <w:rsid w:val="00CF6562"/>
    <w:rsid w:val="00D5688A"/>
    <w:rsid w:val="00DC5980"/>
    <w:rsid w:val="00DD2B46"/>
    <w:rsid w:val="00E529E5"/>
    <w:rsid w:val="00EB4C2F"/>
    <w:rsid w:val="00ED0DDF"/>
    <w:rsid w:val="00ED3E86"/>
    <w:rsid w:val="00EE56DF"/>
    <w:rsid w:val="00F1000D"/>
    <w:rsid w:val="00F311A4"/>
    <w:rsid w:val="00F66982"/>
    <w:rsid w:val="00F82C2C"/>
    <w:rsid w:val="00F85913"/>
    <w:rsid w:val="00F87F37"/>
    <w:rsid w:val="00FD4D6E"/>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D655A"/>
  <w15:chartTrackingRefBased/>
  <w15:docId w15:val="{8949F996-960C-4A25-BB9C-40512217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982"/>
    <w:pPr>
      <w:spacing w:after="240"/>
    </w:pPr>
  </w:style>
  <w:style w:type="paragraph" w:styleId="Heading1">
    <w:name w:val="heading 1"/>
    <w:basedOn w:val="Normal"/>
    <w:next w:val="Normal"/>
    <w:link w:val="Heading1Char"/>
    <w:uiPriority w:val="9"/>
    <w:qFormat/>
    <w:rsid w:val="00BC4914"/>
    <w:pPr>
      <w:keepNext/>
      <w:keepLines/>
      <w:spacing w:before="1320" w:after="0" w:line="940" w:lineRule="exact"/>
      <w:outlineLvl w:val="0"/>
    </w:pPr>
    <w:rPr>
      <w:rFonts w:ascii="Calibri" w:eastAsiaTheme="majorEastAsia" w:hAnsi="Calibri" w:cstheme="majorBidi"/>
      <w:b/>
      <w:color w:val="5F646A"/>
      <w:sz w:val="84"/>
      <w:szCs w:val="32"/>
    </w:rPr>
  </w:style>
  <w:style w:type="paragraph" w:styleId="Heading2">
    <w:name w:val="heading 2"/>
    <w:basedOn w:val="Normal"/>
    <w:next w:val="Normal"/>
    <w:link w:val="Heading2Char"/>
    <w:uiPriority w:val="9"/>
    <w:unhideWhenUsed/>
    <w:qFormat/>
    <w:rsid w:val="00BC4914"/>
    <w:pPr>
      <w:keepNext/>
      <w:keepLines/>
      <w:spacing w:before="720"/>
      <w:outlineLvl w:val="1"/>
    </w:pPr>
    <w:rPr>
      <w:rFonts w:asciiTheme="majorHAnsi" w:eastAsiaTheme="majorEastAsia" w:hAnsiTheme="majorHAnsi" w:cstheme="majorBidi"/>
      <w:b/>
      <w:color w:val="F16464" w:themeColor="accent5"/>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C4914"/>
    <w:rPr>
      <w:rFonts w:ascii="Calibri" w:eastAsiaTheme="majorEastAsia" w:hAnsi="Calibri" w:cstheme="majorBidi"/>
      <w:b/>
      <w:color w:val="5F646A"/>
      <w:sz w:val="84"/>
      <w:szCs w:val="32"/>
    </w:rPr>
  </w:style>
  <w:style w:type="character" w:customStyle="1" w:styleId="Heading2Char">
    <w:name w:val="Heading 2 Char"/>
    <w:basedOn w:val="DefaultParagraphFont"/>
    <w:link w:val="Heading2"/>
    <w:uiPriority w:val="9"/>
    <w:rsid w:val="00BC4914"/>
    <w:rPr>
      <w:rFonts w:asciiTheme="majorHAnsi" w:eastAsiaTheme="majorEastAsia" w:hAnsiTheme="majorHAnsi" w:cstheme="majorBidi"/>
      <w:b/>
      <w:color w:val="F16464" w:themeColor="accent5"/>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BC4914"/>
    <w:pPr>
      <w:numPr>
        <w:ilvl w:val="1"/>
      </w:numPr>
      <w:spacing w:before="16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BC4914"/>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C4914"/>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F646A"/>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1C2BC9"/>
    <w:pPr>
      <w:spacing w:after="100"/>
    </w:pPr>
    <w:rPr>
      <w:noProof/>
    </w:r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F66982"/>
    <w:pPr>
      <w:spacing w:before="0" w:after="240" w:line="259" w:lineRule="auto"/>
      <w:outlineLvl w:val="9"/>
    </w:pPr>
    <w:rPr>
      <w:rFonts w:asciiTheme="majorHAnsi" w:hAnsiTheme="majorHAnsi"/>
      <w:color w:val="F16464" w:themeColor="accent5"/>
      <w:sz w:val="44"/>
      <w:lang w:val="en-US"/>
    </w:rPr>
  </w:style>
  <w:style w:type="paragraph" w:styleId="ListParagraph">
    <w:name w:val="List Paragraph"/>
    <w:aliases w:val="Brief List Paragraph 1,DDM Gen Text,List Paragraph1,List Paragraph11,Recommendation,Body Numbering,L,Numbered paragraph,CV text,F5 List Paragraph,Dot pt,List Paragraph111,Medium Grid 1 - Accent 21,Numbered Paragraph,Bullets,List Bullet Ca"/>
    <w:basedOn w:val="Normal"/>
    <w:link w:val="ListParagraphChar"/>
    <w:uiPriority w:val="34"/>
    <w:qFormat/>
    <w:rsid w:val="005B0070"/>
    <w:pPr>
      <w:spacing w:after="160"/>
      <w:ind w:left="720"/>
      <w:contextualSpacing/>
    </w:pPr>
    <w:rPr>
      <w:kern w:val="2"/>
      <w14:ligatures w14:val="standardContextual"/>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F5 List Paragraph Char,Dot pt Char,List Paragraph111 Char"/>
    <w:basedOn w:val="DefaultParagraphFont"/>
    <w:link w:val="ListParagraph"/>
    <w:uiPriority w:val="34"/>
    <w:qFormat/>
    <w:rsid w:val="005B0070"/>
    <w:rPr>
      <w:kern w:val="2"/>
      <w14:ligatures w14:val="standardContextual"/>
    </w:rPr>
  </w:style>
  <w:style w:type="table" w:styleId="PlainTable1">
    <w:name w:val="Plain Table 1"/>
    <w:basedOn w:val="TableNormal"/>
    <w:uiPriority w:val="41"/>
    <w:rsid w:val="005B0070"/>
    <w:pPr>
      <w:spacing w:after="0" w:line="240" w:lineRule="auto"/>
    </w:pPr>
    <w:rPr>
      <w:kern w:val="2"/>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3321\AppData\Local\Microsoft\Windows\INetCache\Content.MSO\3F428A99.htm" TargetMode="External"/></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F0A0F264FFD47A25234CC8EADBA89" ma:contentTypeVersion="19" ma:contentTypeDescription="Create a new document." ma:contentTypeScope="" ma:versionID="b925b15902e2ba4c8f68fd159e922def">
  <xsd:schema xmlns:xsd="http://www.w3.org/2001/XMLSchema" xmlns:xs="http://www.w3.org/2001/XMLSchema" xmlns:p="http://schemas.microsoft.com/office/2006/metadata/properties" xmlns:ns2="6db76dfe-0b17-40d1-a7b1-ac1e5e02a400" xmlns:ns3="81d707e8-d43a-4c1e-95a7-0bf23a0d792f" targetNamespace="http://schemas.microsoft.com/office/2006/metadata/properties" ma:root="true" ma:fieldsID="3e1aa8f51b88c5eb7ca86a3f9dfdd1c0" ns2:_="" ns3:_="">
    <xsd:import namespace="6db76dfe-0b17-40d1-a7b1-ac1e5e02a400"/>
    <xsd:import namespace="81d707e8-d43a-4c1e-95a7-0bf23a0d79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76dfe-0b17-40d1-a7b1-ac1e5e02a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707e8-d43a-4c1e-95a7-0bf23a0d79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bc7c6c-7c03-4b76-89f1-dd5deb0d2478}" ma:internalName="TaxCatchAll" ma:showField="CatchAllData" ma:web="81d707e8-d43a-4c1e-95a7-0bf23a0d792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b76dfe-0b17-40d1-a7b1-ac1e5e02a400">
      <Terms xmlns="http://schemas.microsoft.com/office/infopath/2007/PartnerControls"/>
    </lcf76f155ced4ddcb4097134ff3c332f>
    <TaxCatchAll xmlns="81d707e8-d43a-4c1e-95a7-0bf23a0d792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FBC92A-D908-4B65-8D30-0E03CC9F5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76dfe-0b17-40d1-a7b1-ac1e5e02a400"/>
    <ds:schemaRef ds:uri="81d707e8-d43a-4c1e-95a7-0bf23a0d7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39D513-998E-41A3-9810-902074DA011B}">
  <ds:schemaRefs>
    <ds:schemaRef ds:uri="http://www.w3.org/XML/1998/namespace"/>
    <ds:schemaRef ds:uri="http://schemas.microsoft.com/office/2006/documentManagement/types"/>
    <ds:schemaRef ds:uri="6db76dfe-0b17-40d1-a7b1-ac1e5e02a400"/>
    <ds:schemaRef ds:uri="http://schemas.openxmlformats.org/package/2006/metadata/core-properties"/>
    <ds:schemaRef ds:uri="http://schemas.microsoft.com/office/2006/metadata/properties"/>
    <ds:schemaRef ds:uri="http://schemas.microsoft.com/office/infopath/2007/PartnerControls"/>
    <ds:schemaRef ds:uri="http://purl.org/dc/terms/"/>
    <ds:schemaRef ds:uri="81d707e8-d43a-4c1e-95a7-0bf23a0d792f"/>
    <ds:schemaRef ds:uri="http://purl.org/dc/dcmitype/"/>
    <ds:schemaRef ds:uri="http://purl.org/dc/elements/1.1/"/>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4998F3FA-61B0-4197-AB84-A41307E070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3F428A99</Template>
  <TotalTime>2</TotalTime>
  <Pages>7</Pages>
  <Words>2187</Words>
  <Characters>13296</Characters>
  <Application>Microsoft Office Word</Application>
  <DocSecurity>0</DocSecurity>
  <Lines>228</Lines>
  <Paragraphs>99</Paragraphs>
  <ScaleCrop>false</ScaleCrop>
  <HeadingPairs>
    <vt:vector size="2" baseType="variant">
      <vt:variant>
        <vt:lpstr>Title</vt:lpstr>
      </vt:variant>
      <vt:variant>
        <vt:i4>1</vt:i4>
      </vt:variant>
    </vt:vector>
  </HeadingPairs>
  <TitlesOfParts>
    <vt:vector size="1" baseType="lpstr">
      <vt:lpstr>Report title goes here over a couple of lines</vt:lpstr>
    </vt:vector>
  </TitlesOfParts>
  <Company/>
  <LinksUpToDate>false</LinksUpToDate>
  <CharactersWithSpaces>15424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landscape report template - light</dc:title>
  <dc:subject/>
  <dc:creator>PALAZZOLO,Jason</dc:creator>
  <cp:keywords/>
  <dc:description/>
  <cp:lastModifiedBy>PALAZZOLO,Jason</cp:lastModifiedBy>
  <cp:revision>4</cp:revision>
  <dcterms:created xsi:type="dcterms:W3CDTF">2024-11-27T00:25:00Z</dcterms:created>
  <dcterms:modified xsi:type="dcterms:W3CDTF">2024-11-27T01:29:00Z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0x0101009BDF0A0F264FFD47A25234CC8EADBA89</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