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F939" w14:textId="0052653D" w:rsidR="00E72256" w:rsidRPr="00843BAC" w:rsidRDefault="00E8478C" w:rsidP="00843BAC">
      <w:pPr>
        <w:pStyle w:val="NoSpacing"/>
        <w:spacing w:after="160"/>
        <w:ind w:left="-142" w:right="-187"/>
        <w:jc w:val="right"/>
        <w:rPr>
          <w:rFonts w:ascii="Calibri" w:hAnsi="Calibri" w:cs="Calibri"/>
          <w:b/>
          <w:bCs/>
          <w:sz w:val="18"/>
          <w:szCs w:val="18"/>
        </w:rPr>
      </w:pPr>
      <w:r>
        <w:rPr>
          <w:rFonts w:ascii="Calibri" w:hAnsi="Calibri" w:cs="Calibri"/>
          <w:b/>
          <w:bCs/>
          <w:sz w:val="24"/>
          <w:szCs w:val="24"/>
        </w:rPr>
        <w:t>30 April – 1 May</w:t>
      </w:r>
      <w:r w:rsidR="00E72256" w:rsidRPr="008D02D0">
        <w:rPr>
          <w:rFonts w:ascii="Calibri" w:hAnsi="Calibri" w:cs="Calibri"/>
          <w:b/>
          <w:bCs/>
          <w:sz w:val="24"/>
          <w:szCs w:val="24"/>
        </w:rPr>
        <w:t xml:space="preserve"> 2024</w:t>
      </w:r>
    </w:p>
    <w:p w14:paraId="66A640ED" w14:textId="37169454" w:rsidR="00054C64" w:rsidRPr="008D02D0" w:rsidRDefault="00E72256" w:rsidP="00054C64">
      <w:pPr>
        <w:pStyle w:val="NoSpacing"/>
        <w:pBdr>
          <w:bottom w:val="single" w:sz="12" w:space="1" w:color="auto"/>
        </w:pBdr>
        <w:ind w:left="-142" w:right="-188"/>
        <w:jc w:val="center"/>
        <w:rPr>
          <w:rFonts w:ascii="Calibri" w:hAnsi="Calibri" w:cs="Calibri"/>
          <w:b/>
          <w:bCs/>
          <w:sz w:val="28"/>
          <w:szCs w:val="28"/>
        </w:rPr>
      </w:pPr>
      <w:r w:rsidRPr="008D02D0">
        <w:rPr>
          <w:rFonts w:ascii="Calibri" w:hAnsi="Calibri" w:cs="Calibri"/>
          <w:b/>
          <w:bCs/>
          <w:sz w:val="28"/>
          <w:szCs w:val="28"/>
        </w:rPr>
        <w:t>Early Childhood Care and Development Policy Partnership</w:t>
      </w:r>
    </w:p>
    <w:p w14:paraId="509F4954" w14:textId="64C9FD5D" w:rsidR="00E72256" w:rsidRPr="008D02D0" w:rsidRDefault="54673CCE" w:rsidP="00843BAC">
      <w:pPr>
        <w:spacing w:before="160"/>
        <w:ind w:left="-142" w:right="-187"/>
        <w:jc w:val="both"/>
        <w:rPr>
          <w:rFonts w:ascii="Calibri" w:hAnsi="Calibri" w:cs="Calibri"/>
          <w:b/>
          <w:bCs/>
          <w:sz w:val="24"/>
          <w:szCs w:val="24"/>
        </w:rPr>
      </w:pPr>
      <w:r w:rsidRPr="008D02D0">
        <w:rPr>
          <w:rFonts w:ascii="Calibri" w:hAnsi="Calibri" w:cs="Calibri"/>
          <w:b/>
          <w:bCs/>
          <w:sz w:val="24"/>
          <w:szCs w:val="24"/>
        </w:rPr>
        <w:t xml:space="preserve">Meeting </w:t>
      </w:r>
      <w:r w:rsidR="00E8478C">
        <w:rPr>
          <w:rFonts w:ascii="Calibri" w:hAnsi="Calibri" w:cs="Calibri"/>
          <w:b/>
          <w:bCs/>
          <w:sz w:val="24"/>
          <w:szCs w:val="24"/>
        </w:rPr>
        <w:t>Six</w:t>
      </w:r>
      <w:r w:rsidRPr="008D02D0">
        <w:rPr>
          <w:rFonts w:ascii="Calibri" w:hAnsi="Calibri" w:cs="Calibri"/>
          <w:b/>
          <w:bCs/>
          <w:sz w:val="24"/>
          <w:szCs w:val="24"/>
        </w:rPr>
        <w:t xml:space="preserve"> Outcomes</w:t>
      </w:r>
    </w:p>
    <w:p w14:paraId="44B2518D" w14:textId="5588BDB0" w:rsidR="00E72256" w:rsidRDefault="1F4DF392" w:rsidP="00843BAC">
      <w:pPr>
        <w:ind w:left="-142" w:right="-188"/>
        <w:jc w:val="both"/>
        <w:rPr>
          <w:rFonts w:ascii="Calibri" w:hAnsi="Calibri" w:cs="Calibri"/>
          <w:sz w:val="22"/>
          <w:szCs w:val="22"/>
        </w:rPr>
      </w:pPr>
      <w:r w:rsidRPr="2695FE7B">
        <w:rPr>
          <w:rFonts w:ascii="Calibri" w:hAnsi="Calibri" w:cs="Calibri"/>
          <w:sz w:val="22"/>
          <w:szCs w:val="22"/>
        </w:rPr>
        <w:t xml:space="preserve">The Early Childhood Care and Development Policy Partnership (the Partnership) </w:t>
      </w:r>
      <w:r w:rsidR="00E8478C" w:rsidRPr="2695FE7B">
        <w:rPr>
          <w:rFonts w:ascii="Calibri" w:hAnsi="Calibri" w:cs="Calibri"/>
          <w:sz w:val="22"/>
          <w:szCs w:val="22"/>
        </w:rPr>
        <w:t>held its sixth</w:t>
      </w:r>
      <w:r w:rsidRPr="2695FE7B">
        <w:rPr>
          <w:rFonts w:ascii="Calibri" w:hAnsi="Calibri" w:cs="Calibri"/>
          <w:sz w:val="22"/>
          <w:szCs w:val="22"/>
        </w:rPr>
        <w:t xml:space="preserve"> meeting in </w:t>
      </w:r>
      <w:r w:rsidR="00E8478C" w:rsidRPr="2695FE7B">
        <w:rPr>
          <w:rFonts w:ascii="Calibri" w:hAnsi="Calibri" w:cs="Calibri"/>
          <w:sz w:val="22"/>
          <w:szCs w:val="22"/>
        </w:rPr>
        <w:t>Meanjin / Brisbane over 30 April and 1 May</w:t>
      </w:r>
      <w:r w:rsidR="00466A38" w:rsidRPr="2695FE7B">
        <w:rPr>
          <w:rFonts w:ascii="Calibri" w:hAnsi="Calibri" w:cs="Calibri"/>
          <w:sz w:val="22"/>
          <w:szCs w:val="22"/>
        </w:rPr>
        <w:t xml:space="preserve"> 2024</w:t>
      </w:r>
      <w:r w:rsidR="00E8478C" w:rsidRPr="2695FE7B">
        <w:rPr>
          <w:rFonts w:ascii="Calibri" w:hAnsi="Calibri" w:cs="Calibri"/>
          <w:sz w:val="22"/>
          <w:szCs w:val="22"/>
        </w:rPr>
        <w:t xml:space="preserve">. </w:t>
      </w:r>
    </w:p>
    <w:p w14:paraId="007C218B" w14:textId="44FD0B50" w:rsidR="00E8478C" w:rsidRPr="00E8478C" w:rsidRDefault="5F932623" w:rsidP="00843BAC">
      <w:pPr>
        <w:ind w:left="-142" w:right="-188"/>
        <w:jc w:val="both"/>
        <w:rPr>
          <w:rFonts w:ascii="Calibri" w:hAnsi="Calibri" w:cs="Calibri"/>
          <w:sz w:val="22"/>
          <w:szCs w:val="22"/>
        </w:rPr>
      </w:pPr>
      <w:r w:rsidRPr="75AAD0CD">
        <w:rPr>
          <w:rFonts w:ascii="Calibri" w:hAnsi="Calibri" w:cs="Calibri"/>
          <w:sz w:val="22"/>
          <w:szCs w:val="22"/>
        </w:rPr>
        <w:t xml:space="preserve">The meeting </w:t>
      </w:r>
      <w:r w:rsidR="3F86672D" w:rsidRPr="75AAD0CD">
        <w:rPr>
          <w:rFonts w:ascii="Calibri" w:hAnsi="Calibri" w:cs="Calibri"/>
          <w:sz w:val="22"/>
          <w:szCs w:val="22"/>
        </w:rPr>
        <w:t>opened</w:t>
      </w:r>
      <w:r w:rsidRPr="75AAD0CD">
        <w:rPr>
          <w:rFonts w:ascii="Calibri" w:hAnsi="Calibri" w:cs="Calibri"/>
          <w:sz w:val="22"/>
          <w:szCs w:val="22"/>
        </w:rPr>
        <w:t xml:space="preserve"> with a Welcome to Country by </w:t>
      </w:r>
      <w:r w:rsidR="3F86672D" w:rsidRPr="75AAD0CD">
        <w:rPr>
          <w:rFonts w:ascii="Calibri" w:hAnsi="Calibri" w:cs="Calibri"/>
          <w:sz w:val="22"/>
          <w:szCs w:val="22"/>
        </w:rPr>
        <w:t>Aaron Ruska</w:t>
      </w:r>
      <w:r w:rsidR="3FEF0C5F" w:rsidRPr="75AAD0CD">
        <w:rPr>
          <w:rFonts w:ascii="Calibri" w:hAnsi="Calibri" w:cs="Calibri"/>
          <w:sz w:val="22"/>
          <w:szCs w:val="22"/>
        </w:rPr>
        <w:t>, a proud descendant of</w:t>
      </w:r>
      <w:r w:rsidR="3C881EB5" w:rsidRPr="75AAD0CD">
        <w:rPr>
          <w:rFonts w:ascii="Calibri" w:hAnsi="Calibri" w:cs="Calibri"/>
          <w:sz w:val="22"/>
          <w:szCs w:val="22"/>
        </w:rPr>
        <w:t xml:space="preserve"> the </w:t>
      </w:r>
      <w:proofErr w:type="spellStart"/>
      <w:r w:rsidR="3C881EB5" w:rsidRPr="75AAD0CD">
        <w:rPr>
          <w:rFonts w:ascii="Calibri" w:hAnsi="Calibri" w:cs="Calibri"/>
          <w:sz w:val="22"/>
          <w:szCs w:val="22"/>
        </w:rPr>
        <w:t>Yuggera</w:t>
      </w:r>
      <w:proofErr w:type="spellEnd"/>
      <w:r w:rsidR="3C881EB5" w:rsidRPr="75AAD0CD">
        <w:rPr>
          <w:rFonts w:ascii="Calibri" w:hAnsi="Calibri" w:cs="Calibri"/>
          <w:sz w:val="22"/>
          <w:szCs w:val="22"/>
        </w:rPr>
        <w:t xml:space="preserve"> people</w:t>
      </w:r>
      <w:r w:rsidR="76EA31CA" w:rsidRPr="75AAD0CD">
        <w:rPr>
          <w:rFonts w:ascii="Calibri" w:hAnsi="Calibri" w:cs="Calibri"/>
          <w:sz w:val="22"/>
          <w:szCs w:val="22"/>
        </w:rPr>
        <w:t xml:space="preserve">. </w:t>
      </w:r>
      <w:r w:rsidR="7C0F4D03" w:rsidRPr="75AAD0CD">
        <w:rPr>
          <w:rFonts w:ascii="Calibri" w:hAnsi="Calibri" w:cs="Calibri"/>
          <w:sz w:val="22"/>
          <w:szCs w:val="22"/>
        </w:rPr>
        <w:t xml:space="preserve">Aaron reflected on the </w:t>
      </w:r>
      <w:proofErr w:type="spellStart"/>
      <w:r w:rsidR="7C0F4D03" w:rsidRPr="75AAD0CD">
        <w:rPr>
          <w:rFonts w:ascii="Calibri" w:hAnsi="Calibri" w:cs="Calibri"/>
          <w:sz w:val="22"/>
          <w:szCs w:val="22"/>
        </w:rPr>
        <w:t>Yuggera</w:t>
      </w:r>
      <w:proofErr w:type="spellEnd"/>
      <w:r w:rsidR="7C0F4D03" w:rsidRPr="75AAD0CD">
        <w:rPr>
          <w:rFonts w:ascii="Calibri" w:hAnsi="Calibri" w:cs="Calibri"/>
          <w:sz w:val="22"/>
          <w:szCs w:val="22"/>
        </w:rPr>
        <w:t xml:space="preserve"> peopl</w:t>
      </w:r>
      <w:r w:rsidR="18D39E88" w:rsidRPr="75AAD0CD">
        <w:rPr>
          <w:rFonts w:ascii="Calibri" w:hAnsi="Calibri" w:cs="Calibri"/>
          <w:sz w:val="22"/>
          <w:szCs w:val="22"/>
        </w:rPr>
        <w:t>es</w:t>
      </w:r>
      <w:r w:rsidR="65A2DC02" w:rsidRPr="75AAD0CD">
        <w:rPr>
          <w:rFonts w:ascii="Calibri" w:hAnsi="Calibri" w:cs="Calibri"/>
          <w:sz w:val="22"/>
          <w:szCs w:val="22"/>
        </w:rPr>
        <w:t>’</w:t>
      </w:r>
      <w:r w:rsidR="18D39E88" w:rsidRPr="75AAD0CD">
        <w:rPr>
          <w:rFonts w:ascii="Calibri" w:hAnsi="Calibri" w:cs="Calibri"/>
          <w:sz w:val="22"/>
          <w:szCs w:val="22"/>
        </w:rPr>
        <w:t xml:space="preserve"> enduring connection to</w:t>
      </w:r>
      <w:r w:rsidR="0C51F08D" w:rsidRPr="75AAD0CD">
        <w:rPr>
          <w:rFonts w:ascii="Calibri" w:hAnsi="Calibri" w:cs="Calibri"/>
          <w:sz w:val="22"/>
          <w:szCs w:val="22"/>
        </w:rPr>
        <w:t xml:space="preserve"> the </w:t>
      </w:r>
      <w:proofErr w:type="spellStart"/>
      <w:r w:rsidR="18D39E88" w:rsidRPr="75AAD0CD">
        <w:rPr>
          <w:rFonts w:ascii="Calibri" w:hAnsi="Calibri" w:cs="Calibri"/>
          <w:sz w:val="22"/>
          <w:szCs w:val="22"/>
        </w:rPr>
        <w:t>Maiwar</w:t>
      </w:r>
      <w:proofErr w:type="spellEnd"/>
      <w:r w:rsidR="18D39E88" w:rsidRPr="75AAD0CD">
        <w:rPr>
          <w:rFonts w:ascii="Calibri" w:hAnsi="Calibri" w:cs="Calibri"/>
          <w:sz w:val="22"/>
          <w:szCs w:val="22"/>
        </w:rPr>
        <w:t xml:space="preserve"> (Brisbane River)</w:t>
      </w:r>
      <w:r w:rsidR="0AB85FAC" w:rsidRPr="75AAD0CD">
        <w:rPr>
          <w:rFonts w:ascii="Calibri" w:hAnsi="Calibri" w:cs="Calibri"/>
          <w:sz w:val="22"/>
          <w:szCs w:val="22"/>
        </w:rPr>
        <w:t>,</w:t>
      </w:r>
      <w:r w:rsidR="18D39E88" w:rsidRPr="75AAD0CD">
        <w:rPr>
          <w:rFonts w:ascii="Calibri" w:hAnsi="Calibri" w:cs="Calibri"/>
          <w:sz w:val="22"/>
          <w:szCs w:val="22"/>
        </w:rPr>
        <w:t xml:space="preserve"> which has sustained </w:t>
      </w:r>
      <w:proofErr w:type="spellStart"/>
      <w:r w:rsidR="5806DF81" w:rsidRPr="75AAD0CD">
        <w:rPr>
          <w:rFonts w:ascii="Calibri" w:hAnsi="Calibri" w:cs="Calibri"/>
          <w:sz w:val="22"/>
          <w:szCs w:val="22"/>
        </w:rPr>
        <w:t>Yuggera</w:t>
      </w:r>
      <w:proofErr w:type="spellEnd"/>
      <w:r w:rsidR="5806DF81" w:rsidRPr="75AAD0CD">
        <w:rPr>
          <w:rFonts w:ascii="Calibri" w:hAnsi="Calibri" w:cs="Calibri"/>
          <w:sz w:val="22"/>
          <w:szCs w:val="22"/>
        </w:rPr>
        <w:t xml:space="preserve"> </w:t>
      </w:r>
      <w:r w:rsidR="18D39E88" w:rsidRPr="75AAD0CD">
        <w:rPr>
          <w:rFonts w:ascii="Calibri" w:hAnsi="Calibri" w:cs="Calibri"/>
          <w:sz w:val="22"/>
          <w:szCs w:val="22"/>
        </w:rPr>
        <w:t>cultural practices</w:t>
      </w:r>
      <w:r w:rsidR="25622BF0" w:rsidRPr="75AAD0CD">
        <w:rPr>
          <w:rFonts w:ascii="Calibri" w:hAnsi="Calibri" w:cs="Calibri"/>
          <w:sz w:val="22"/>
          <w:szCs w:val="22"/>
        </w:rPr>
        <w:t xml:space="preserve"> for generations.</w:t>
      </w:r>
    </w:p>
    <w:p w14:paraId="76B9B841" w14:textId="447C2566" w:rsidR="00054C64" w:rsidRDefault="26F0BA0E" w:rsidP="00843BAC">
      <w:pPr>
        <w:ind w:left="-142" w:right="-188"/>
        <w:jc w:val="both"/>
        <w:rPr>
          <w:rFonts w:ascii="Calibri" w:hAnsi="Calibri" w:cs="Calibri"/>
          <w:sz w:val="22"/>
          <w:szCs w:val="22"/>
        </w:rPr>
      </w:pPr>
      <w:r w:rsidRPr="75AAD0CD">
        <w:rPr>
          <w:rFonts w:ascii="Calibri" w:hAnsi="Calibri" w:cs="Calibri"/>
          <w:sz w:val="22"/>
          <w:szCs w:val="22"/>
        </w:rPr>
        <w:t xml:space="preserve">The meeting was chaired by Catherine Liddle, CEO, SNAICC – National Voice for our Children (SNAICC) and Kylie Crane, Deputy Secretary, Early Childhood and Youth Group, Commonwealth Department of Education. The meeting was attended by Aboriginal and Torres Strait Islander </w:t>
      </w:r>
      <w:r w:rsidR="23248912" w:rsidRPr="75AAD0CD">
        <w:rPr>
          <w:rFonts w:ascii="Calibri" w:hAnsi="Calibri" w:cs="Calibri"/>
          <w:sz w:val="22"/>
          <w:szCs w:val="22"/>
        </w:rPr>
        <w:t xml:space="preserve">independent and peak body </w:t>
      </w:r>
      <w:r w:rsidRPr="75AAD0CD">
        <w:rPr>
          <w:rFonts w:ascii="Calibri" w:hAnsi="Calibri" w:cs="Calibri"/>
          <w:sz w:val="22"/>
          <w:szCs w:val="22"/>
        </w:rPr>
        <w:t xml:space="preserve">representatives </w:t>
      </w:r>
      <w:r w:rsidR="30BE5AA5" w:rsidRPr="75AAD0CD">
        <w:rPr>
          <w:rFonts w:ascii="Calibri" w:hAnsi="Calibri" w:cs="Calibri"/>
          <w:sz w:val="22"/>
          <w:szCs w:val="22"/>
        </w:rPr>
        <w:t xml:space="preserve">and representatives from all Australian </w:t>
      </w:r>
      <w:r w:rsidR="157F8D35" w:rsidRPr="75AAD0CD">
        <w:rPr>
          <w:rFonts w:ascii="Calibri" w:hAnsi="Calibri" w:cs="Calibri"/>
          <w:sz w:val="22"/>
          <w:szCs w:val="22"/>
        </w:rPr>
        <w:t>g</w:t>
      </w:r>
      <w:r w:rsidR="30BE5AA5" w:rsidRPr="75AAD0CD">
        <w:rPr>
          <w:rFonts w:ascii="Calibri" w:hAnsi="Calibri" w:cs="Calibri"/>
          <w:sz w:val="22"/>
          <w:szCs w:val="22"/>
        </w:rPr>
        <w:t>overnments</w:t>
      </w:r>
      <w:r w:rsidR="0E2714BD" w:rsidRPr="75AAD0CD">
        <w:rPr>
          <w:rFonts w:ascii="Calibri" w:hAnsi="Calibri" w:cs="Calibri"/>
          <w:sz w:val="22"/>
          <w:szCs w:val="22"/>
        </w:rPr>
        <w:t xml:space="preserve">. </w:t>
      </w:r>
      <w:r w:rsidR="150525CB" w:rsidRPr="75AAD0CD">
        <w:rPr>
          <w:rFonts w:ascii="Calibri" w:hAnsi="Calibri" w:cs="Calibri"/>
          <w:sz w:val="22"/>
          <w:szCs w:val="22"/>
        </w:rPr>
        <w:t xml:space="preserve">A full list of attendees is located on page </w:t>
      </w:r>
      <w:r w:rsidR="2A983BCC" w:rsidRPr="75AAD0CD">
        <w:rPr>
          <w:rFonts w:ascii="Calibri" w:hAnsi="Calibri" w:cs="Calibri"/>
          <w:sz w:val="22"/>
          <w:szCs w:val="22"/>
        </w:rPr>
        <w:t>4</w:t>
      </w:r>
      <w:r w:rsidR="4CA464A8" w:rsidRPr="75AAD0CD">
        <w:rPr>
          <w:rFonts w:ascii="Calibri" w:hAnsi="Calibri" w:cs="Calibri"/>
          <w:sz w:val="22"/>
          <w:szCs w:val="22"/>
        </w:rPr>
        <w:t>.</w:t>
      </w:r>
    </w:p>
    <w:p w14:paraId="716FFAD3" w14:textId="3D5D56F1" w:rsidR="3EFDFDAC" w:rsidRDefault="3EFDFDAC" w:rsidP="75AAD0CD">
      <w:pPr>
        <w:ind w:left="-142" w:right="-188"/>
        <w:jc w:val="both"/>
        <w:rPr>
          <w:rFonts w:ascii="Calibri" w:hAnsi="Calibri" w:cs="Calibri"/>
          <w:b/>
          <w:bCs/>
          <w:sz w:val="22"/>
          <w:szCs w:val="22"/>
          <w:u w:val="single"/>
        </w:rPr>
      </w:pPr>
      <w:r w:rsidRPr="75AAD0CD">
        <w:rPr>
          <w:rFonts w:ascii="Calibri" w:hAnsi="Calibri" w:cs="Calibri"/>
          <w:b/>
          <w:bCs/>
          <w:sz w:val="22"/>
          <w:szCs w:val="22"/>
          <w:u w:val="single"/>
        </w:rPr>
        <w:t>Presentation on ECCD policy landscape in Queensland</w:t>
      </w:r>
    </w:p>
    <w:p w14:paraId="4C13305C" w14:textId="2BE9A5E3" w:rsidR="00054C64" w:rsidRDefault="7E71F059" w:rsidP="75AAD0CD">
      <w:pPr>
        <w:ind w:left="-142" w:right="-188"/>
        <w:jc w:val="both"/>
        <w:rPr>
          <w:rFonts w:ascii="Calibri" w:hAnsi="Calibri" w:cs="Calibri"/>
          <w:sz w:val="22"/>
          <w:szCs w:val="22"/>
        </w:rPr>
      </w:pPr>
      <w:r w:rsidRPr="75AAD0CD">
        <w:rPr>
          <w:rFonts w:ascii="Calibri" w:hAnsi="Calibri" w:cs="Calibri"/>
          <w:sz w:val="22"/>
          <w:szCs w:val="22"/>
        </w:rPr>
        <w:t>R</w:t>
      </w:r>
      <w:r w:rsidR="3EDDB042" w:rsidRPr="75AAD0CD">
        <w:rPr>
          <w:rFonts w:ascii="Calibri" w:hAnsi="Calibri" w:cs="Calibri"/>
          <w:sz w:val="22"/>
          <w:szCs w:val="22"/>
        </w:rPr>
        <w:t xml:space="preserve">epresentatives from Queensland </w:t>
      </w:r>
      <w:r w:rsidRPr="75AAD0CD">
        <w:rPr>
          <w:rFonts w:ascii="Calibri" w:hAnsi="Calibri" w:cs="Calibri"/>
          <w:sz w:val="22"/>
          <w:szCs w:val="22"/>
        </w:rPr>
        <w:t>provided information</w:t>
      </w:r>
      <w:r w:rsidR="3EDDB042" w:rsidRPr="75AAD0CD">
        <w:rPr>
          <w:rFonts w:ascii="Calibri" w:hAnsi="Calibri" w:cs="Calibri"/>
          <w:sz w:val="22"/>
          <w:szCs w:val="22"/>
        </w:rPr>
        <w:t xml:space="preserve"> on the local early childhood care and development </w:t>
      </w:r>
      <w:r w:rsidR="65E228E7" w:rsidRPr="75AAD0CD">
        <w:rPr>
          <w:rFonts w:ascii="Calibri" w:hAnsi="Calibri" w:cs="Calibri"/>
          <w:sz w:val="22"/>
          <w:szCs w:val="22"/>
        </w:rPr>
        <w:t>(ECCD)</w:t>
      </w:r>
      <w:r w:rsidR="3EDDB042" w:rsidRPr="75AAD0CD">
        <w:rPr>
          <w:rFonts w:ascii="Calibri" w:hAnsi="Calibri" w:cs="Calibri"/>
          <w:sz w:val="22"/>
          <w:szCs w:val="22"/>
        </w:rPr>
        <w:t xml:space="preserve"> </w:t>
      </w:r>
      <w:r w:rsidR="77E883F0" w:rsidRPr="75AAD0CD">
        <w:rPr>
          <w:rFonts w:ascii="Calibri" w:hAnsi="Calibri" w:cs="Calibri"/>
          <w:sz w:val="22"/>
          <w:szCs w:val="22"/>
        </w:rPr>
        <w:t xml:space="preserve">operating </w:t>
      </w:r>
      <w:r w:rsidR="3EDDB042" w:rsidRPr="75AAD0CD">
        <w:rPr>
          <w:rFonts w:ascii="Calibri" w:hAnsi="Calibri" w:cs="Calibri"/>
          <w:sz w:val="22"/>
          <w:szCs w:val="22"/>
        </w:rPr>
        <w:t xml:space="preserve">context. </w:t>
      </w:r>
      <w:r w:rsidR="372F12C3" w:rsidRPr="75AAD0CD">
        <w:rPr>
          <w:rFonts w:ascii="Calibri" w:hAnsi="Calibri" w:cs="Calibri"/>
          <w:sz w:val="22"/>
          <w:szCs w:val="22"/>
        </w:rPr>
        <w:t>Members noted t</w:t>
      </w:r>
      <w:r w:rsidR="76757E1D" w:rsidRPr="75AAD0CD">
        <w:rPr>
          <w:rFonts w:ascii="Calibri" w:hAnsi="Calibri" w:cs="Calibri"/>
          <w:sz w:val="22"/>
          <w:szCs w:val="22"/>
        </w:rPr>
        <w:t>hat the</w:t>
      </w:r>
      <w:r w:rsidR="0BB2441B" w:rsidRPr="75AAD0CD">
        <w:rPr>
          <w:rFonts w:ascii="Calibri" w:hAnsi="Calibri" w:cs="Calibri"/>
          <w:sz w:val="22"/>
          <w:szCs w:val="22"/>
        </w:rPr>
        <w:t xml:space="preserve"> scale of </w:t>
      </w:r>
      <w:r w:rsidR="553C6A7A" w:rsidRPr="75AAD0CD">
        <w:rPr>
          <w:rFonts w:ascii="Calibri" w:hAnsi="Calibri" w:cs="Calibri"/>
          <w:sz w:val="22"/>
          <w:szCs w:val="22"/>
        </w:rPr>
        <w:t>E</w:t>
      </w:r>
      <w:r w:rsidR="16D68398" w:rsidRPr="75AAD0CD">
        <w:rPr>
          <w:rFonts w:ascii="Calibri" w:hAnsi="Calibri" w:cs="Calibri"/>
          <w:sz w:val="22"/>
          <w:szCs w:val="22"/>
        </w:rPr>
        <w:t xml:space="preserve">CCD </w:t>
      </w:r>
      <w:r w:rsidR="0BB2441B" w:rsidRPr="75AAD0CD">
        <w:rPr>
          <w:rFonts w:ascii="Calibri" w:hAnsi="Calibri" w:cs="Calibri"/>
          <w:sz w:val="22"/>
          <w:szCs w:val="22"/>
        </w:rPr>
        <w:t>refor</w:t>
      </w:r>
      <w:r w:rsidR="24FC78C5" w:rsidRPr="75AAD0CD">
        <w:rPr>
          <w:rFonts w:ascii="Calibri" w:hAnsi="Calibri" w:cs="Calibri"/>
          <w:sz w:val="22"/>
          <w:szCs w:val="22"/>
        </w:rPr>
        <w:t xml:space="preserve">m in Queensland is </w:t>
      </w:r>
      <w:r w:rsidR="16D68398" w:rsidRPr="75AAD0CD">
        <w:rPr>
          <w:rFonts w:ascii="Calibri" w:hAnsi="Calibri" w:cs="Calibri"/>
          <w:sz w:val="22"/>
          <w:szCs w:val="22"/>
        </w:rPr>
        <w:t xml:space="preserve">enabled by </w:t>
      </w:r>
      <w:r w:rsidR="2E46BF25" w:rsidRPr="75AAD0CD">
        <w:rPr>
          <w:rFonts w:ascii="Calibri" w:hAnsi="Calibri" w:cs="Calibri"/>
          <w:sz w:val="22"/>
          <w:szCs w:val="22"/>
        </w:rPr>
        <w:t>the strategic leadership of</w:t>
      </w:r>
      <w:r w:rsidR="16D68398" w:rsidRPr="75AAD0CD">
        <w:rPr>
          <w:rFonts w:ascii="Calibri" w:hAnsi="Calibri" w:cs="Calibri"/>
          <w:sz w:val="22"/>
          <w:szCs w:val="22"/>
        </w:rPr>
        <w:t xml:space="preserve"> the Queensland Aboriginal and Torres Strait Islander Child Protection Peak</w:t>
      </w:r>
      <w:r w:rsidR="070E4F24" w:rsidRPr="75AAD0CD">
        <w:rPr>
          <w:rFonts w:ascii="Calibri" w:hAnsi="Calibri" w:cs="Calibri"/>
          <w:sz w:val="22"/>
          <w:szCs w:val="22"/>
        </w:rPr>
        <w:t xml:space="preserve"> (QATSICPP)</w:t>
      </w:r>
      <w:r w:rsidR="24FC78C5" w:rsidRPr="75AAD0CD">
        <w:rPr>
          <w:rFonts w:ascii="Calibri" w:hAnsi="Calibri" w:cs="Calibri"/>
          <w:sz w:val="22"/>
          <w:szCs w:val="22"/>
        </w:rPr>
        <w:t xml:space="preserve">, </w:t>
      </w:r>
      <w:r w:rsidR="2ECB3F89" w:rsidRPr="75AAD0CD">
        <w:rPr>
          <w:rFonts w:ascii="Calibri" w:hAnsi="Calibri" w:cs="Calibri"/>
          <w:sz w:val="22"/>
          <w:szCs w:val="22"/>
        </w:rPr>
        <w:t>the</w:t>
      </w:r>
      <w:r w:rsidR="070E4F24" w:rsidRPr="75AAD0CD">
        <w:rPr>
          <w:rFonts w:ascii="Calibri" w:hAnsi="Calibri" w:cs="Calibri"/>
          <w:sz w:val="22"/>
          <w:szCs w:val="22"/>
        </w:rPr>
        <w:t xml:space="preserve"> </w:t>
      </w:r>
      <w:r w:rsidR="5386869A" w:rsidRPr="75AAD0CD">
        <w:rPr>
          <w:rFonts w:ascii="Calibri" w:hAnsi="Calibri" w:cs="Calibri"/>
          <w:sz w:val="22"/>
          <w:szCs w:val="22"/>
        </w:rPr>
        <w:t>Queensland</w:t>
      </w:r>
      <w:r w:rsidR="2ECB3F89" w:rsidRPr="75AAD0CD">
        <w:rPr>
          <w:rFonts w:ascii="Calibri" w:hAnsi="Calibri" w:cs="Calibri"/>
          <w:sz w:val="22"/>
          <w:szCs w:val="22"/>
        </w:rPr>
        <w:t xml:space="preserve"> First Children and Families Board</w:t>
      </w:r>
      <w:r w:rsidR="0BE08BCA" w:rsidRPr="75AAD0CD">
        <w:rPr>
          <w:rFonts w:ascii="Calibri" w:hAnsi="Calibri" w:cs="Calibri"/>
          <w:sz w:val="22"/>
          <w:szCs w:val="22"/>
        </w:rPr>
        <w:t xml:space="preserve"> </w:t>
      </w:r>
      <w:r w:rsidR="24FC78C5" w:rsidRPr="75AAD0CD">
        <w:rPr>
          <w:rFonts w:ascii="Calibri" w:hAnsi="Calibri" w:cs="Calibri"/>
          <w:sz w:val="22"/>
          <w:szCs w:val="22"/>
        </w:rPr>
        <w:t xml:space="preserve">and the Queensland </w:t>
      </w:r>
      <w:r w:rsidR="070E4F24" w:rsidRPr="75AAD0CD">
        <w:rPr>
          <w:rFonts w:ascii="Calibri" w:hAnsi="Calibri" w:cs="Calibri"/>
          <w:sz w:val="22"/>
          <w:szCs w:val="22"/>
        </w:rPr>
        <w:t>Families</w:t>
      </w:r>
      <w:r w:rsidR="24FC78C5" w:rsidRPr="75AAD0CD">
        <w:rPr>
          <w:rFonts w:ascii="Calibri" w:hAnsi="Calibri" w:cs="Calibri"/>
          <w:sz w:val="22"/>
          <w:szCs w:val="22"/>
        </w:rPr>
        <w:t xml:space="preserve"> and </w:t>
      </w:r>
      <w:r w:rsidR="070E4F24" w:rsidRPr="75AAD0CD">
        <w:rPr>
          <w:rFonts w:ascii="Calibri" w:hAnsi="Calibri" w:cs="Calibri"/>
          <w:sz w:val="22"/>
          <w:szCs w:val="22"/>
        </w:rPr>
        <w:t>Children</w:t>
      </w:r>
      <w:r w:rsidR="24FC78C5" w:rsidRPr="75AAD0CD">
        <w:rPr>
          <w:rFonts w:ascii="Calibri" w:hAnsi="Calibri" w:cs="Calibri"/>
          <w:sz w:val="22"/>
          <w:szCs w:val="22"/>
        </w:rPr>
        <w:t xml:space="preserve"> Commission</w:t>
      </w:r>
      <w:r w:rsidR="070E4F24" w:rsidRPr="75AAD0CD">
        <w:rPr>
          <w:rFonts w:ascii="Calibri" w:hAnsi="Calibri" w:cs="Calibri"/>
          <w:sz w:val="22"/>
          <w:szCs w:val="22"/>
        </w:rPr>
        <w:t xml:space="preserve"> (QFCC)</w:t>
      </w:r>
      <w:r w:rsidR="24FC78C5" w:rsidRPr="75AAD0CD">
        <w:rPr>
          <w:rFonts w:ascii="Calibri" w:hAnsi="Calibri" w:cs="Calibri"/>
          <w:sz w:val="22"/>
          <w:szCs w:val="22"/>
        </w:rPr>
        <w:t xml:space="preserve">. </w:t>
      </w:r>
      <w:r w:rsidR="0E5395F0" w:rsidRPr="75AAD0CD">
        <w:rPr>
          <w:rFonts w:ascii="Calibri" w:hAnsi="Calibri" w:cs="Calibri"/>
          <w:sz w:val="22"/>
          <w:szCs w:val="22"/>
        </w:rPr>
        <w:t>The Queensland representatives jointly recognised</w:t>
      </w:r>
      <w:r w:rsidR="701C11C2" w:rsidRPr="75AAD0CD">
        <w:rPr>
          <w:rFonts w:ascii="Calibri" w:hAnsi="Calibri" w:cs="Calibri"/>
          <w:sz w:val="22"/>
          <w:szCs w:val="22"/>
        </w:rPr>
        <w:t xml:space="preserve"> that investment </w:t>
      </w:r>
      <w:r w:rsidR="6B2AE903" w:rsidRPr="75AAD0CD">
        <w:rPr>
          <w:rFonts w:ascii="Calibri" w:hAnsi="Calibri" w:cs="Calibri"/>
          <w:sz w:val="22"/>
          <w:szCs w:val="22"/>
        </w:rPr>
        <w:t>in the recruitment and retainment of a strong Aboriginal and Torres Strait Islande</w:t>
      </w:r>
      <w:r w:rsidR="29886C9D" w:rsidRPr="75AAD0CD">
        <w:rPr>
          <w:rFonts w:ascii="Calibri" w:hAnsi="Calibri" w:cs="Calibri"/>
          <w:sz w:val="22"/>
          <w:szCs w:val="22"/>
        </w:rPr>
        <w:t>r</w:t>
      </w:r>
      <w:r w:rsidR="6B2AE903" w:rsidRPr="75AAD0CD">
        <w:rPr>
          <w:rFonts w:ascii="Calibri" w:hAnsi="Calibri" w:cs="Calibri"/>
          <w:sz w:val="22"/>
          <w:szCs w:val="22"/>
        </w:rPr>
        <w:t xml:space="preserve"> workforce is </w:t>
      </w:r>
      <w:r w:rsidR="2E46BF25" w:rsidRPr="75AAD0CD">
        <w:rPr>
          <w:rFonts w:ascii="Calibri" w:hAnsi="Calibri" w:cs="Calibri"/>
          <w:sz w:val="22"/>
          <w:szCs w:val="22"/>
        </w:rPr>
        <w:t>a priority</w:t>
      </w:r>
      <w:r w:rsidRPr="75AAD0CD">
        <w:rPr>
          <w:rFonts w:ascii="Calibri" w:hAnsi="Calibri" w:cs="Calibri"/>
          <w:sz w:val="22"/>
          <w:szCs w:val="22"/>
        </w:rPr>
        <w:t xml:space="preserve"> for </w:t>
      </w:r>
      <w:r w:rsidR="3B964946" w:rsidRPr="75AAD0CD">
        <w:rPr>
          <w:rFonts w:ascii="Calibri" w:hAnsi="Calibri" w:cs="Calibri"/>
          <w:sz w:val="22"/>
          <w:szCs w:val="22"/>
        </w:rPr>
        <w:t>the sector as</w:t>
      </w:r>
      <w:r w:rsidR="33EAFDC6" w:rsidRPr="75AAD0CD">
        <w:rPr>
          <w:rFonts w:ascii="Calibri" w:hAnsi="Calibri" w:cs="Calibri"/>
          <w:sz w:val="22"/>
          <w:szCs w:val="22"/>
        </w:rPr>
        <w:t xml:space="preserve"> more ACCOs take on case management responsibilities for Aboriginal and Torres Strait Islander children in out-of-home care (Delegated Authority)</w:t>
      </w:r>
      <w:r w:rsidR="224AE0DA" w:rsidRPr="75AAD0CD">
        <w:rPr>
          <w:rFonts w:ascii="Calibri" w:hAnsi="Calibri" w:cs="Calibri"/>
          <w:sz w:val="22"/>
          <w:szCs w:val="22"/>
        </w:rPr>
        <w:t>.</w:t>
      </w:r>
      <w:r w:rsidR="3B964946" w:rsidRPr="75AAD0CD">
        <w:rPr>
          <w:rFonts w:ascii="Calibri" w:hAnsi="Calibri" w:cs="Calibri"/>
          <w:sz w:val="22"/>
          <w:szCs w:val="22"/>
        </w:rPr>
        <w:t xml:space="preserve"> </w:t>
      </w:r>
    </w:p>
    <w:p w14:paraId="1477C881" w14:textId="49048A0F" w:rsidR="00054C64" w:rsidRDefault="7E71F059" w:rsidP="6BDE513D">
      <w:pPr>
        <w:ind w:left="-142" w:right="-188"/>
        <w:jc w:val="both"/>
        <w:rPr>
          <w:rFonts w:ascii="Calibri" w:hAnsi="Calibri" w:cs="Calibri"/>
          <w:sz w:val="22"/>
          <w:szCs w:val="22"/>
        </w:rPr>
      </w:pPr>
      <w:r w:rsidRPr="4D6C806F">
        <w:rPr>
          <w:rFonts w:ascii="Calibri" w:hAnsi="Calibri" w:cs="Calibri"/>
          <w:sz w:val="22"/>
          <w:szCs w:val="22"/>
        </w:rPr>
        <w:t xml:space="preserve">Commissioner </w:t>
      </w:r>
      <w:r w:rsidR="6F580E50" w:rsidRPr="4D6C806F">
        <w:rPr>
          <w:rFonts w:ascii="Calibri" w:hAnsi="Calibri" w:cs="Calibri"/>
          <w:sz w:val="22"/>
          <w:szCs w:val="22"/>
        </w:rPr>
        <w:t xml:space="preserve">Natalie </w:t>
      </w:r>
      <w:r w:rsidRPr="4D6C806F">
        <w:rPr>
          <w:rFonts w:ascii="Calibri" w:hAnsi="Calibri" w:cs="Calibri"/>
          <w:sz w:val="22"/>
          <w:szCs w:val="22"/>
        </w:rPr>
        <w:t>Lewis</w:t>
      </w:r>
      <w:r w:rsidR="2BB1F173" w:rsidRPr="4D6C806F">
        <w:rPr>
          <w:rFonts w:ascii="Calibri" w:hAnsi="Calibri" w:cs="Calibri"/>
          <w:sz w:val="22"/>
          <w:szCs w:val="22"/>
        </w:rPr>
        <w:t xml:space="preserve"> </w:t>
      </w:r>
      <w:r w:rsidRPr="4D6C806F">
        <w:rPr>
          <w:rFonts w:ascii="Calibri" w:hAnsi="Calibri" w:cs="Calibri"/>
          <w:sz w:val="22"/>
          <w:szCs w:val="22"/>
        </w:rPr>
        <w:t xml:space="preserve">of </w:t>
      </w:r>
      <w:r w:rsidR="070E4F24" w:rsidRPr="4D6C806F">
        <w:rPr>
          <w:rFonts w:ascii="Calibri" w:hAnsi="Calibri" w:cs="Calibri"/>
          <w:sz w:val="22"/>
          <w:szCs w:val="22"/>
        </w:rPr>
        <w:t>QFCC</w:t>
      </w:r>
      <w:r w:rsidR="37433CBF" w:rsidRPr="4D6C806F">
        <w:rPr>
          <w:rFonts w:ascii="Calibri" w:hAnsi="Calibri" w:cs="Calibri"/>
          <w:sz w:val="22"/>
          <w:szCs w:val="22"/>
        </w:rPr>
        <w:t xml:space="preserve"> attended the meeting to</w:t>
      </w:r>
      <w:r w:rsidRPr="4D6C806F">
        <w:rPr>
          <w:rFonts w:ascii="Calibri" w:hAnsi="Calibri" w:cs="Calibri"/>
          <w:sz w:val="22"/>
          <w:szCs w:val="22"/>
        </w:rPr>
        <w:t xml:space="preserve"> </w:t>
      </w:r>
      <w:r w:rsidR="37433CBF" w:rsidRPr="4D6C806F">
        <w:rPr>
          <w:rFonts w:ascii="Calibri" w:hAnsi="Calibri" w:cs="Calibri"/>
          <w:sz w:val="22"/>
          <w:szCs w:val="22"/>
        </w:rPr>
        <w:t>present</w:t>
      </w:r>
      <w:r w:rsidRPr="4D6C806F">
        <w:rPr>
          <w:rFonts w:ascii="Calibri" w:hAnsi="Calibri" w:cs="Calibri"/>
          <w:sz w:val="22"/>
          <w:szCs w:val="22"/>
        </w:rPr>
        <w:t xml:space="preserve"> on </w:t>
      </w:r>
      <w:r w:rsidR="5A82FD65" w:rsidRPr="4D6C806F">
        <w:rPr>
          <w:rFonts w:ascii="Calibri" w:hAnsi="Calibri" w:cs="Calibri"/>
          <w:sz w:val="22"/>
          <w:szCs w:val="22"/>
        </w:rPr>
        <w:t xml:space="preserve">a program of work </w:t>
      </w:r>
      <w:r w:rsidR="5D3532CF" w:rsidRPr="4D6C806F">
        <w:rPr>
          <w:rFonts w:ascii="Calibri" w:hAnsi="Calibri" w:cs="Calibri"/>
          <w:sz w:val="22"/>
          <w:szCs w:val="22"/>
        </w:rPr>
        <w:t xml:space="preserve">titled </w:t>
      </w:r>
      <w:r w:rsidR="287CE4D9" w:rsidRPr="4D6C806F">
        <w:rPr>
          <w:rFonts w:ascii="Calibri" w:hAnsi="Calibri" w:cs="Calibri"/>
          <w:sz w:val="22"/>
          <w:szCs w:val="22"/>
        </w:rPr>
        <w:t>the Principle Focus</w:t>
      </w:r>
      <w:r w:rsidR="60D8F130" w:rsidRPr="4D6C806F">
        <w:rPr>
          <w:rFonts w:ascii="Calibri" w:hAnsi="Calibri" w:cs="Calibri"/>
          <w:sz w:val="22"/>
          <w:szCs w:val="22"/>
        </w:rPr>
        <w:t>: A child-rights approach to systemic accountability for the safety and wellbeing of Queensland’s First Nations childre</w:t>
      </w:r>
      <w:r w:rsidR="7A5C0D01" w:rsidRPr="4D6C806F">
        <w:rPr>
          <w:rFonts w:ascii="Calibri" w:hAnsi="Calibri" w:cs="Calibri"/>
          <w:sz w:val="22"/>
          <w:szCs w:val="22"/>
        </w:rPr>
        <w:t>n,</w:t>
      </w:r>
      <w:r w:rsidR="0E37EFD3" w:rsidRPr="4D6C806F">
        <w:rPr>
          <w:rFonts w:ascii="Calibri" w:hAnsi="Calibri" w:cs="Calibri"/>
          <w:sz w:val="22"/>
          <w:szCs w:val="22"/>
        </w:rPr>
        <w:t xml:space="preserve"> which </w:t>
      </w:r>
      <w:r w:rsidR="1123EB1A" w:rsidRPr="4D6C806F">
        <w:rPr>
          <w:rFonts w:ascii="Calibri" w:hAnsi="Calibri" w:cs="Calibri"/>
          <w:sz w:val="22"/>
          <w:szCs w:val="22"/>
        </w:rPr>
        <w:t>examines</w:t>
      </w:r>
      <w:r w:rsidR="0E37EFD3" w:rsidRPr="4D6C806F">
        <w:rPr>
          <w:rFonts w:ascii="Calibri" w:hAnsi="Calibri" w:cs="Calibri"/>
          <w:sz w:val="22"/>
          <w:szCs w:val="22"/>
        </w:rPr>
        <w:t xml:space="preserve"> how the Aboriginal and Torres Strait I</w:t>
      </w:r>
      <w:r w:rsidR="6E351ACD" w:rsidRPr="4D6C806F">
        <w:rPr>
          <w:rFonts w:ascii="Calibri" w:hAnsi="Calibri" w:cs="Calibri"/>
          <w:sz w:val="22"/>
          <w:szCs w:val="22"/>
        </w:rPr>
        <w:t>s</w:t>
      </w:r>
      <w:r w:rsidR="0E37EFD3" w:rsidRPr="4D6C806F">
        <w:rPr>
          <w:rFonts w:ascii="Calibri" w:hAnsi="Calibri" w:cs="Calibri"/>
          <w:sz w:val="22"/>
          <w:szCs w:val="22"/>
        </w:rPr>
        <w:t>lander Child Placement Principle is being implemented across the state’</w:t>
      </w:r>
      <w:r w:rsidR="244A9AF6" w:rsidRPr="4D6C806F">
        <w:rPr>
          <w:rFonts w:ascii="Calibri" w:hAnsi="Calibri" w:cs="Calibri"/>
          <w:sz w:val="22"/>
          <w:szCs w:val="22"/>
        </w:rPr>
        <w:t>s child protection system.</w:t>
      </w:r>
      <w:r w:rsidR="33F224E3" w:rsidRPr="4D6C806F">
        <w:rPr>
          <w:rFonts w:ascii="Calibri" w:hAnsi="Calibri" w:cs="Calibri"/>
          <w:sz w:val="22"/>
          <w:szCs w:val="22"/>
        </w:rPr>
        <w:t xml:space="preserve"> </w:t>
      </w:r>
      <w:r w:rsidR="6714778C" w:rsidRPr="4D6C806F">
        <w:rPr>
          <w:rFonts w:ascii="Calibri" w:hAnsi="Calibri" w:cs="Calibri"/>
          <w:sz w:val="22"/>
          <w:szCs w:val="22"/>
        </w:rPr>
        <w:t>As part of the program, t</w:t>
      </w:r>
      <w:r w:rsidR="79B0FD3B" w:rsidRPr="4D6C806F">
        <w:rPr>
          <w:rFonts w:ascii="Calibri" w:hAnsi="Calibri" w:cs="Calibri"/>
          <w:sz w:val="22"/>
          <w:szCs w:val="22"/>
        </w:rPr>
        <w:t>he</w:t>
      </w:r>
      <w:r w:rsidR="479DE33C" w:rsidRPr="4D6C806F">
        <w:rPr>
          <w:rFonts w:ascii="Calibri" w:hAnsi="Calibri" w:cs="Calibri"/>
          <w:sz w:val="22"/>
          <w:szCs w:val="22"/>
        </w:rPr>
        <w:t xml:space="preserve"> QFCC has developed the</w:t>
      </w:r>
      <w:r w:rsidR="79B0FD3B" w:rsidRPr="4D6C806F">
        <w:rPr>
          <w:rFonts w:ascii="Calibri" w:hAnsi="Calibri" w:cs="Calibri"/>
          <w:sz w:val="22"/>
          <w:szCs w:val="22"/>
        </w:rPr>
        <w:t xml:space="preserve"> </w:t>
      </w:r>
      <w:r w:rsidR="08BFF99C" w:rsidRPr="4D6C806F">
        <w:rPr>
          <w:rFonts w:ascii="Calibri" w:hAnsi="Calibri" w:cs="Calibri"/>
          <w:sz w:val="22"/>
          <w:szCs w:val="22"/>
        </w:rPr>
        <w:t>Principle</w:t>
      </w:r>
      <w:r w:rsidR="4612A097" w:rsidRPr="4D6C806F">
        <w:rPr>
          <w:rFonts w:ascii="Calibri" w:hAnsi="Calibri" w:cs="Calibri"/>
          <w:sz w:val="22"/>
          <w:szCs w:val="22"/>
        </w:rPr>
        <w:t xml:space="preserve"> </w:t>
      </w:r>
      <w:r w:rsidR="08BFF99C" w:rsidRPr="4D6C806F">
        <w:rPr>
          <w:rFonts w:ascii="Calibri" w:hAnsi="Calibri" w:cs="Calibri"/>
          <w:sz w:val="22"/>
          <w:szCs w:val="22"/>
        </w:rPr>
        <w:t xml:space="preserve">Focus </w:t>
      </w:r>
      <w:r w:rsidR="79B0FD3B" w:rsidRPr="4D6C806F">
        <w:rPr>
          <w:rFonts w:ascii="Calibri" w:hAnsi="Calibri" w:cs="Calibri"/>
          <w:sz w:val="22"/>
          <w:szCs w:val="22"/>
        </w:rPr>
        <w:t>dashboard</w:t>
      </w:r>
      <w:r w:rsidR="705D08E8" w:rsidRPr="4D6C806F">
        <w:rPr>
          <w:rFonts w:ascii="Calibri" w:hAnsi="Calibri" w:cs="Calibri"/>
          <w:sz w:val="22"/>
          <w:szCs w:val="22"/>
        </w:rPr>
        <w:t xml:space="preserve"> </w:t>
      </w:r>
      <w:r w:rsidR="4397340D" w:rsidRPr="4D6C806F">
        <w:rPr>
          <w:rFonts w:ascii="Calibri" w:hAnsi="Calibri" w:cs="Calibri"/>
          <w:sz w:val="22"/>
          <w:szCs w:val="22"/>
        </w:rPr>
        <w:t xml:space="preserve">to </w:t>
      </w:r>
      <w:r w:rsidR="757B6CF4" w:rsidRPr="4D6C806F">
        <w:rPr>
          <w:rFonts w:ascii="Calibri" w:hAnsi="Calibri" w:cs="Calibri"/>
          <w:sz w:val="22"/>
          <w:szCs w:val="22"/>
        </w:rPr>
        <w:t>publicly</w:t>
      </w:r>
      <w:r w:rsidR="65BBE6E6" w:rsidRPr="4D6C806F">
        <w:rPr>
          <w:rFonts w:ascii="Calibri" w:hAnsi="Calibri" w:cs="Calibri"/>
          <w:sz w:val="22"/>
          <w:szCs w:val="22"/>
        </w:rPr>
        <w:t xml:space="preserve"> monitor the Queensland Government’s progress to</w:t>
      </w:r>
      <w:r w:rsidR="29C0205C" w:rsidRPr="4D6C806F">
        <w:rPr>
          <w:rFonts w:ascii="Calibri" w:hAnsi="Calibri" w:cs="Calibri"/>
          <w:sz w:val="22"/>
          <w:szCs w:val="22"/>
        </w:rPr>
        <w:t xml:space="preserve">wards </w:t>
      </w:r>
      <w:r w:rsidR="65BBE6E6" w:rsidRPr="4D6C806F">
        <w:rPr>
          <w:rFonts w:ascii="Calibri" w:hAnsi="Calibri" w:cs="Calibri"/>
          <w:sz w:val="22"/>
          <w:szCs w:val="22"/>
        </w:rPr>
        <w:t>Closing the Gap Target 12</w:t>
      </w:r>
      <w:r w:rsidR="1E53DCCC" w:rsidRPr="4D6C806F">
        <w:rPr>
          <w:rFonts w:ascii="Calibri" w:hAnsi="Calibri" w:cs="Calibri"/>
          <w:sz w:val="22"/>
          <w:szCs w:val="22"/>
        </w:rPr>
        <w:t>, to reduce over-representation of Aboriginal and Torres Strait Islander children in out-of-home care</w:t>
      </w:r>
      <w:r w:rsidR="3AC32E9D" w:rsidRPr="4D6C806F">
        <w:rPr>
          <w:rFonts w:ascii="Calibri" w:hAnsi="Calibri" w:cs="Calibri"/>
          <w:sz w:val="22"/>
          <w:szCs w:val="22"/>
        </w:rPr>
        <w:t xml:space="preserve"> (OOHC).</w:t>
      </w:r>
      <w:r w:rsidR="65BBE6E6" w:rsidRPr="4D6C806F">
        <w:rPr>
          <w:rFonts w:ascii="Calibri" w:hAnsi="Calibri" w:cs="Calibri"/>
          <w:sz w:val="22"/>
          <w:szCs w:val="22"/>
        </w:rPr>
        <w:t xml:space="preserve"> </w:t>
      </w:r>
      <w:r w:rsidR="536A3373" w:rsidRPr="4D6C806F">
        <w:rPr>
          <w:rFonts w:ascii="Calibri" w:hAnsi="Calibri" w:cs="Calibri"/>
          <w:sz w:val="22"/>
          <w:szCs w:val="22"/>
        </w:rPr>
        <w:t xml:space="preserve">The </w:t>
      </w:r>
      <w:r w:rsidR="5386869A" w:rsidRPr="4D6C806F">
        <w:rPr>
          <w:rFonts w:ascii="Calibri" w:hAnsi="Calibri" w:cs="Calibri"/>
          <w:sz w:val="22"/>
          <w:szCs w:val="22"/>
        </w:rPr>
        <w:t xml:space="preserve">dashboard shows there are </w:t>
      </w:r>
      <w:r w:rsidR="74C9C572" w:rsidRPr="4D6C806F">
        <w:rPr>
          <w:rFonts w:ascii="Calibri" w:hAnsi="Calibri" w:cs="Calibri"/>
          <w:sz w:val="22"/>
          <w:szCs w:val="22"/>
        </w:rPr>
        <w:t xml:space="preserve">early signs of improvement regarding rates of entry into and exits from the OOHC system that </w:t>
      </w:r>
      <w:r w:rsidR="12473D16" w:rsidRPr="4D6C806F">
        <w:rPr>
          <w:rFonts w:ascii="Calibri" w:hAnsi="Calibri" w:cs="Calibri"/>
          <w:sz w:val="22"/>
          <w:szCs w:val="22"/>
        </w:rPr>
        <w:t>coincide</w:t>
      </w:r>
      <w:r w:rsidR="74C9C572" w:rsidRPr="4D6C806F">
        <w:rPr>
          <w:rFonts w:ascii="Calibri" w:hAnsi="Calibri" w:cs="Calibri"/>
          <w:sz w:val="22"/>
          <w:szCs w:val="22"/>
        </w:rPr>
        <w:t xml:space="preserve"> with increased participation by or evidence of effective partnership with</w:t>
      </w:r>
      <w:r w:rsidR="5386869A" w:rsidRPr="4D6C806F">
        <w:rPr>
          <w:rFonts w:ascii="Calibri" w:hAnsi="Calibri" w:cs="Calibri"/>
          <w:sz w:val="22"/>
          <w:szCs w:val="22"/>
        </w:rPr>
        <w:t xml:space="preserve"> of Aboriginal and Torres Strait Islander children in </w:t>
      </w:r>
      <w:r w:rsidR="1743FD48" w:rsidRPr="4D6C806F">
        <w:rPr>
          <w:rFonts w:ascii="Calibri" w:hAnsi="Calibri" w:cs="Calibri"/>
          <w:sz w:val="22"/>
          <w:szCs w:val="22"/>
        </w:rPr>
        <w:t xml:space="preserve">OOHC </w:t>
      </w:r>
      <w:r w:rsidR="5386869A" w:rsidRPr="4D6C806F">
        <w:rPr>
          <w:rFonts w:ascii="Calibri" w:hAnsi="Calibri" w:cs="Calibri"/>
          <w:sz w:val="22"/>
          <w:szCs w:val="22"/>
        </w:rPr>
        <w:t xml:space="preserve">in communities where </w:t>
      </w:r>
      <w:r w:rsidR="3AC32E9D" w:rsidRPr="4D6C806F">
        <w:rPr>
          <w:rFonts w:ascii="Calibri" w:hAnsi="Calibri" w:cs="Calibri"/>
          <w:sz w:val="22"/>
          <w:szCs w:val="22"/>
        </w:rPr>
        <w:t>Aboriginal Community Controlled Organisations (</w:t>
      </w:r>
      <w:r w:rsidR="226AC4B5" w:rsidRPr="4D6C806F">
        <w:rPr>
          <w:rFonts w:ascii="Calibri" w:hAnsi="Calibri" w:cs="Calibri"/>
          <w:sz w:val="22"/>
          <w:szCs w:val="22"/>
        </w:rPr>
        <w:t>ACCOs</w:t>
      </w:r>
      <w:r w:rsidR="3AC32E9D" w:rsidRPr="4D6C806F">
        <w:rPr>
          <w:rFonts w:ascii="Calibri" w:hAnsi="Calibri" w:cs="Calibri"/>
          <w:sz w:val="22"/>
          <w:szCs w:val="22"/>
        </w:rPr>
        <w:t>)</w:t>
      </w:r>
      <w:r w:rsidR="48AB8030" w:rsidRPr="4D6C806F">
        <w:rPr>
          <w:rFonts w:ascii="Calibri" w:hAnsi="Calibri" w:cs="Calibri"/>
          <w:sz w:val="22"/>
          <w:szCs w:val="22"/>
        </w:rPr>
        <w:t>, including where this is facilitated through</w:t>
      </w:r>
      <w:r w:rsidR="45BA4B13" w:rsidRPr="4D6C806F">
        <w:rPr>
          <w:rFonts w:ascii="Calibri" w:hAnsi="Calibri" w:cs="Calibri"/>
          <w:sz w:val="22"/>
          <w:szCs w:val="22"/>
        </w:rPr>
        <w:t xml:space="preserve"> d</w:t>
      </w:r>
      <w:r w:rsidR="25637B72" w:rsidRPr="4D6C806F">
        <w:rPr>
          <w:rFonts w:ascii="Calibri" w:hAnsi="Calibri" w:cs="Calibri"/>
          <w:sz w:val="22"/>
          <w:szCs w:val="22"/>
        </w:rPr>
        <w:t xml:space="preserve">elegated </w:t>
      </w:r>
      <w:r w:rsidR="6DF5502A" w:rsidRPr="4D6C806F">
        <w:rPr>
          <w:rFonts w:ascii="Calibri" w:hAnsi="Calibri" w:cs="Calibri"/>
          <w:sz w:val="22"/>
          <w:szCs w:val="22"/>
        </w:rPr>
        <w:t>a</w:t>
      </w:r>
      <w:r w:rsidR="25637B72" w:rsidRPr="4D6C806F">
        <w:rPr>
          <w:rFonts w:ascii="Calibri" w:hAnsi="Calibri" w:cs="Calibri"/>
          <w:sz w:val="22"/>
          <w:szCs w:val="22"/>
        </w:rPr>
        <w:t>uthority</w:t>
      </w:r>
      <w:r w:rsidR="34FC18FC" w:rsidRPr="4D6C806F">
        <w:rPr>
          <w:rFonts w:ascii="Calibri" w:hAnsi="Calibri" w:cs="Calibri"/>
          <w:sz w:val="22"/>
          <w:szCs w:val="22"/>
        </w:rPr>
        <w:t>.</w:t>
      </w:r>
      <w:r w:rsidR="226AC4B5" w:rsidRPr="4D6C806F">
        <w:rPr>
          <w:rFonts w:ascii="Calibri" w:hAnsi="Calibri" w:cs="Calibri"/>
          <w:sz w:val="22"/>
          <w:szCs w:val="22"/>
        </w:rPr>
        <w:t xml:space="preserve"> </w:t>
      </w:r>
      <w:r w:rsidR="2BB1F173" w:rsidRPr="4D6C806F">
        <w:rPr>
          <w:rFonts w:ascii="Calibri" w:hAnsi="Calibri" w:cs="Calibri"/>
          <w:sz w:val="22"/>
          <w:szCs w:val="22"/>
        </w:rPr>
        <w:t xml:space="preserve">The </w:t>
      </w:r>
      <w:r w:rsidR="18B966E2" w:rsidRPr="4D6C806F">
        <w:rPr>
          <w:rFonts w:ascii="Calibri" w:hAnsi="Calibri" w:cs="Calibri"/>
          <w:sz w:val="22"/>
          <w:szCs w:val="22"/>
        </w:rPr>
        <w:t>dashboard</w:t>
      </w:r>
      <w:r w:rsidR="2BB1F173" w:rsidRPr="4D6C806F">
        <w:rPr>
          <w:rFonts w:ascii="Calibri" w:hAnsi="Calibri" w:cs="Calibri"/>
          <w:sz w:val="22"/>
          <w:szCs w:val="22"/>
        </w:rPr>
        <w:t xml:space="preserve"> is publicly</w:t>
      </w:r>
      <w:r w:rsidRPr="4D6C806F">
        <w:rPr>
          <w:rFonts w:ascii="Calibri" w:hAnsi="Calibri" w:cs="Calibri"/>
          <w:sz w:val="22"/>
          <w:szCs w:val="22"/>
        </w:rPr>
        <w:t xml:space="preserve"> available </w:t>
      </w:r>
      <w:hyperlink r:id="rId11">
        <w:r w:rsidRPr="4D6C806F">
          <w:rPr>
            <w:rStyle w:val="Hyperlink"/>
            <w:rFonts w:ascii="Calibri" w:hAnsi="Calibri" w:cs="Calibri"/>
            <w:sz w:val="22"/>
            <w:szCs w:val="22"/>
          </w:rPr>
          <w:t>here</w:t>
        </w:r>
      </w:hyperlink>
      <w:r w:rsidRPr="4D6C806F">
        <w:rPr>
          <w:rFonts w:ascii="Calibri" w:hAnsi="Calibri" w:cs="Calibri"/>
          <w:sz w:val="22"/>
          <w:szCs w:val="22"/>
        </w:rPr>
        <w:t xml:space="preserve">. </w:t>
      </w:r>
    </w:p>
    <w:p w14:paraId="0EC8DD55" w14:textId="0217F449" w:rsidR="00054C64" w:rsidRDefault="00C434F5" w:rsidP="00054C64">
      <w:pPr>
        <w:ind w:left="-142" w:right="-188"/>
        <w:jc w:val="both"/>
        <w:rPr>
          <w:rFonts w:ascii="Calibri" w:hAnsi="Calibri" w:cs="Calibri"/>
          <w:b/>
          <w:bCs/>
          <w:sz w:val="22"/>
          <w:szCs w:val="22"/>
          <w:u w:val="single"/>
        </w:rPr>
      </w:pPr>
      <w:r w:rsidRPr="00C434F5">
        <w:rPr>
          <w:rFonts w:ascii="Calibri" w:hAnsi="Calibri" w:cs="Calibri"/>
          <w:b/>
          <w:bCs/>
          <w:sz w:val="22"/>
          <w:szCs w:val="22"/>
          <w:u w:val="single"/>
        </w:rPr>
        <w:t>Progress on ECCDPP Year One Priorities</w:t>
      </w:r>
    </w:p>
    <w:p w14:paraId="3D3F2E98" w14:textId="5562205A" w:rsidR="00AE7C79" w:rsidRDefault="00AE7C79" w:rsidP="00054C64">
      <w:pPr>
        <w:ind w:left="-142" w:right="-188"/>
        <w:jc w:val="both"/>
        <w:rPr>
          <w:rFonts w:ascii="Calibri" w:hAnsi="Calibri" w:cs="Calibri"/>
          <w:sz w:val="22"/>
          <w:szCs w:val="22"/>
        </w:rPr>
      </w:pPr>
      <w:r>
        <w:rPr>
          <w:rFonts w:ascii="Calibri" w:hAnsi="Calibri" w:cs="Calibri"/>
          <w:sz w:val="22"/>
          <w:szCs w:val="22"/>
        </w:rPr>
        <w:t xml:space="preserve">Members noted the following updates </w:t>
      </w:r>
      <w:r w:rsidR="00B629FB">
        <w:rPr>
          <w:rFonts w:ascii="Calibri" w:hAnsi="Calibri" w:cs="Calibri"/>
          <w:sz w:val="22"/>
          <w:szCs w:val="22"/>
        </w:rPr>
        <w:t>against</w:t>
      </w:r>
      <w:r>
        <w:rPr>
          <w:rFonts w:ascii="Calibri" w:hAnsi="Calibri" w:cs="Calibri"/>
          <w:sz w:val="22"/>
          <w:szCs w:val="22"/>
        </w:rPr>
        <w:t xml:space="preserve"> the Partnership’s Year 1 priorities:</w:t>
      </w:r>
    </w:p>
    <w:p w14:paraId="58500E7F" w14:textId="4BA488EC" w:rsidR="00564E2D" w:rsidRPr="00AE7C79" w:rsidRDefault="5C270F7F" w:rsidP="00724FC3">
      <w:pPr>
        <w:pStyle w:val="ListParagraph"/>
        <w:numPr>
          <w:ilvl w:val="0"/>
          <w:numId w:val="4"/>
        </w:numPr>
        <w:spacing w:after="120"/>
        <w:ind w:left="357" w:right="-187" w:hanging="357"/>
        <w:contextualSpacing w:val="0"/>
        <w:jc w:val="both"/>
        <w:rPr>
          <w:rFonts w:ascii="Calibri" w:hAnsi="Calibri" w:cs="Calibri"/>
          <w:sz w:val="22"/>
          <w:szCs w:val="22"/>
        </w:rPr>
      </w:pPr>
      <w:r w:rsidRPr="75AAD0CD">
        <w:rPr>
          <w:rFonts w:ascii="Calibri" w:hAnsi="Calibri" w:cs="Calibri"/>
          <w:b/>
          <w:bCs/>
          <w:sz w:val="22"/>
          <w:szCs w:val="22"/>
        </w:rPr>
        <w:t>Priority 1 and Priority 2:</w:t>
      </w:r>
      <w:r w:rsidRPr="75AAD0CD">
        <w:rPr>
          <w:rFonts w:ascii="Calibri" w:hAnsi="Calibri" w:cs="Calibri"/>
          <w:sz w:val="22"/>
          <w:szCs w:val="22"/>
        </w:rPr>
        <w:t xml:space="preserve"> </w:t>
      </w:r>
      <w:r w:rsidR="4F85A1F1" w:rsidRPr="75AAD0CD">
        <w:rPr>
          <w:rFonts w:ascii="Calibri" w:hAnsi="Calibri" w:cs="Calibri"/>
          <w:sz w:val="22"/>
          <w:szCs w:val="22"/>
        </w:rPr>
        <w:t>the</w:t>
      </w:r>
      <w:r w:rsidR="3A303774" w:rsidRPr="75AAD0CD">
        <w:rPr>
          <w:rFonts w:ascii="Calibri" w:hAnsi="Calibri" w:cs="Calibri"/>
          <w:sz w:val="22"/>
          <w:szCs w:val="22"/>
        </w:rPr>
        <w:t xml:space="preserve"> </w:t>
      </w:r>
      <w:r w:rsidR="40A54731" w:rsidRPr="75AAD0CD">
        <w:rPr>
          <w:rFonts w:ascii="Calibri" w:hAnsi="Calibri" w:cs="Calibri"/>
          <w:sz w:val="22"/>
          <w:szCs w:val="22"/>
        </w:rPr>
        <w:t xml:space="preserve">Partnership </w:t>
      </w:r>
      <w:r w:rsidR="5CAC155D" w:rsidRPr="75AAD0CD">
        <w:rPr>
          <w:rFonts w:ascii="Calibri" w:hAnsi="Calibri" w:cs="Calibri"/>
          <w:sz w:val="22"/>
          <w:szCs w:val="22"/>
        </w:rPr>
        <w:t xml:space="preserve">has provided </w:t>
      </w:r>
      <w:r w:rsidR="19404B4E" w:rsidRPr="75AAD0CD">
        <w:rPr>
          <w:rFonts w:ascii="Calibri" w:hAnsi="Calibri" w:cs="Calibri"/>
          <w:sz w:val="22"/>
          <w:szCs w:val="22"/>
        </w:rPr>
        <w:t>the final report o</w:t>
      </w:r>
      <w:r w:rsidR="63355F41" w:rsidRPr="75AAD0CD">
        <w:rPr>
          <w:rFonts w:ascii="Calibri" w:hAnsi="Calibri" w:cs="Calibri"/>
          <w:sz w:val="22"/>
          <w:szCs w:val="22"/>
        </w:rPr>
        <w:t>n funding model options for</w:t>
      </w:r>
      <w:r w:rsidR="5CAC155D" w:rsidRPr="75AAD0CD">
        <w:rPr>
          <w:rFonts w:ascii="Calibri" w:hAnsi="Calibri" w:cs="Calibri"/>
          <w:sz w:val="22"/>
          <w:szCs w:val="22"/>
        </w:rPr>
        <w:t xml:space="preserve"> ACCO </w:t>
      </w:r>
      <w:r w:rsidR="74637949" w:rsidRPr="75AAD0CD">
        <w:rPr>
          <w:rFonts w:ascii="Calibri" w:hAnsi="Calibri" w:cs="Calibri"/>
          <w:sz w:val="22"/>
          <w:szCs w:val="22"/>
        </w:rPr>
        <w:t>e</w:t>
      </w:r>
      <w:r w:rsidR="1C7A7696" w:rsidRPr="75AAD0CD">
        <w:rPr>
          <w:rFonts w:ascii="Calibri" w:hAnsi="Calibri" w:cs="Calibri"/>
          <w:sz w:val="22"/>
          <w:szCs w:val="22"/>
        </w:rPr>
        <w:t xml:space="preserve">arly </w:t>
      </w:r>
      <w:r w:rsidR="74637949" w:rsidRPr="75AAD0CD">
        <w:rPr>
          <w:rFonts w:ascii="Calibri" w:hAnsi="Calibri" w:cs="Calibri"/>
          <w:sz w:val="22"/>
          <w:szCs w:val="22"/>
        </w:rPr>
        <w:t>c</w:t>
      </w:r>
      <w:r w:rsidR="1C7A7696" w:rsidRPr="75AAD0CD">
        <w:rPr>
          <w:rFonts w:ascii="Calibri" w:hAnsi="Calibri" w:cs="Calibri"/>
          <w:sz w:val="22"/>
          <w:szCs w:val="22"/>
        </w:rPr>
        <w:t xml:space="preserve">hildhood </w:t>
      </w:r>
      <w:r w:rsidR="74637949" w:rsidRPr="75AAD0CD">
        <w:rPr>
          <w:rFonts w:ascii="Calibri" w:hAnsi="Calibri" w:cs="Calibri"/>
          <w:sz w:val="22"/>
          <w:szCs w:val="22"/>
        </w:rPr>
        <w:t>e</w:t>
      </w:r>
      <w:r w:rsidR="1C7A7696" w:rsidRPr="75AAD0CD">
        <w:rPr>
          <w:rFonts w:ascii="Calibri" w:hAnsi="Calibri" w:cs="Calibri"/>
          <w:sz w:val="22"/>
          <w:szCs w:val="22"/>
        </w:rPr>
        <w:t xml:space="preserve">ducation and </w:t>
      </w:r>
      <w:r w:rsidR="74637949" w:rsidRPr="75AAD0CD">
        <w:rPr>
          <w:rFonts w:ascii="Calibri" w:hAnsi="Calibri" w:cs="Calibri"/>
          <w:sz w:val="22"/>
          <w:szCs w:val="22"/>
        </w:rPr>
        <w:t>c</w:t>
      </w:r>
      <w:r w:rsidR="1C7A7696" w:rsidRPr="75AAD0CD">
        <w:rPr>
          <w:rFonts w:ascii="Calibri" w:hAnsi="Calibri" w:cs="Calibri"/>
          <w:sz w:val="22"/>
          <w:szCs w:val="22"/>
        </w:rPr>
        <w:t>are (ECEC</w:t>
      </w:r>
      <w:proofErr w:type="gramStart"/>
      <w:r w:rsidR="4F85A1F1" w:rsidRPr="75AAD0CD">
        <w:rPr>
          <w:rFonts w:ascii="Calibri" w:hAnsi="Calibri" w:cs="Calibri"/>
          <w:sz w:val="22"/>
          <w:szCs w:val="22"/>
        </w:rPr>
        <w:t>)</w:t>
      </w:r>
      <w:proofErr w:type="gramEnd"/>
      <w:r w:rsidR="1C7A7696" w:rsidRPr="75AAD0CD">
        <w:rPr>
          <w:rFonts w:ascii="Calibri" w:hAnsi="Calibri" w:cs="Calibri"/>
          <w:sz w:val="22"/>
          <w:szCs w:val="22"/>
        </w:rPr>
        <w:t xml:space="preserve"> </w:t>
      </w:r>
      <w:r w:rsidR="5CAC155D" w:rsidRPr="75AAD0CD">
        <w:rPr>
          <w:rFonts w:ascii="Calibri" w:hAnsi="Calibri" w:cs="Calibri"/>
          <w:sz w:val="22"/>
          <w:szCs w:val="22"/>
        </w:rPr>
        <w:t xml:space="preserve">and integrated early years services </w:t>
      </w:r>
      <w:r w:rsidR="63355F41" w:rsidRPr="75AAD0CD">
        <w:rPr>
          <w:rFonts w:ascii="Calibri" w:hAnsi="Calibri" w:cs="Calibri"/>
          <w:sz w:val="22"/>
          <w:szCs w:val="22"/>
        </w:rPr>
        <w:t>(Priority 1)</w:t>
      </w:r>
      <w:r w:rsidR="16C488F2" w:rsidRPr="75AAD0CD">
        <w:rPr>
          <w:rFonts w:ascii="Calibri" w:hAnsi="Calibri" w:cs="Calibri"/>
          <w:sz w:val="22"/>
          <w:szCs w:val="22"/>
        </w:rPr>
        <w:t xml:space="preserve"> </w:t>
      </w:r>
      <w:r w:rsidR="5CAC155D" w:rsidRPr="75AAD0CD">
        <w:rPr>
          <w:rFonts w:ascii="Calibri" w:hAnsi="Calibri" w:cs="Calibri"/>
          <w:sz w:val="22"/>
          <w:szCs w:val="22"/>
        </w:rPr>
        <w:t>and the final findings of the systematic evidence review into optimal hours of ECEC for Aboriginal and Torres Strait Islander children</w:t>
      </w:r>
      <w:r w:rsidR="1D22D40B" w:rsidRPr="75AAD0CD">
        <w:rPr>
          <w:rFonts w:ascii="Calibri" w:hAnsi="Calibri" w:cs="Calibri"/>
          <w:sz w:val="22"/>
          <w:szCs w:val="22"/>
        </w:rPr>
        <w:t xml:space="preserve"> (Priority 2)</w:t>
      </w:r>
      <w:r w:rsidR="5CAC155D" w:rsidRPr="75AAD0CD">
        <w:rPr>
          <w:rFonts w:ascii="Calibri" w:hAnsi="Calibri" w:cs="Calibri"/>
          <w:sz w:val="22"/>
          <w:szCs w:val="22"/>
        </w:rPr>
        <w:t xml:space="preserve"> </w:t>
      </w:r>
      <w:r w:rsidR="18D93456" w:rsidRPr="75AAD0CD">
        <w:rPr>
          <w:rFonts w:ascii="Calibri" w:hAnsi="Calibri" w:cs="Calibri"/>
          <w:sz w:val="22"/>
          <w:szCs w:val="22"/>
        </w:rPr>
        <w:t xml:space="preserve">to the Productivity Commission </w:t>
      </w:r>
      <w:r w:rsidR="0A80A493" w:rsidRPr="75AAD0CD">
        <w:rPr>
          <w:rFonts w:ascii="Calibri" w:hAnsi="Calibri" w:cs="Calibri"/>
          <w:sz w:val="22"/>
          <w:szCs w:val="22"/>
        </w:rPr>
        <w:t>Inquiry into ECEC</w:t>
      </w:r>
      <w:r w:rsidR="1D22D40B" w:rsidRPr="75AAD0CD">
        <w:rPr>
          <w:rFonts w:ascii="Calibri" w:hAnsi="Calibri" w:cs="Calibri"/>
          <w:sz w:val="22"/>
          <w:szCs w:val="22"/>
        </w:rPr>
        <w:t xml:space="preserve"> for consideration in its final report</w:t>
      </w:r>
      <w:r w:rsidR="5CAC155D" w:rsidRPr="75AAD0CD">
        <w:rPr>
          <w:rFonts w:ascii="Calibri" w:hAnsi="Calibri" w:cs="Calibri"/>
          <w:sz w:val="22"/>
          <w:szCs w:val="22"/>
        </w:rPr>
        <w:t>.</w:t>
      </w:r>
      <w:r w:rsidR="1F9461B7" w:rsidRPr="75AAD0CD">
        <w:rPr>
          <w:rFonts w:ascii="Calibri" w:hAnsi="Calibri" w:cs="Calibri"/>
          <w:sz w:val="22"/>
          <w:szCs w:val="22"/>
        </w:rPr>
        <w:t xml:space="preserve"> </w:t>
      </w:r>
      <w:r w:rsidR="24CC143D" w:rsidRPr="75AAD0CD">
        <w:rPr>
          <w:rFonts w:ascii="Calibri" w:hAnsi="Calibri" w:cs="Calibri"/>
          <w:sz w:val="22"/>
          <w:szCs w:val="22"/>
        </w:rPr>
        <w:t>The reports</w:t>
      </w:r>
      <w:r w:rsidR="14A298B4" w:rsidRPr="75AAD0CD">
        <w:rPr>
          <w:rFonts w:ascii="Calibri" w:hAnsi="Calibri" w:cs="Calibri"/>
          <w:sz w:val="22"/>
          <w:szCs w:val="22"/>
        </w:rPr>
        <w:t xml:space="preserve"> will be made available on the Commonwealth Department of Education and SNAICC website.</w:t>
      </w:r>
      <w:r w:rsidR="24CC143D" w:rsidRPr="75AAD0CD">
        <w:rPr>
          <w:rFonts w:ascii="Calibri" w:hAnsi="Calibri" w:cs="Calibri"/>
          <w:sz w:val="22"/>
          <w:szCs w:val="22"/>
        </w:rPr>
        <w:t xml:space="preserve"> </w:t>
      </w:r>
    </w:p>
    <w:p w14:paraId="2F99849C" w14:textId="2B90A95A" w:rsidR="00AE7C79" w:rsidRDefault="5C270F7F" w:rsidP="00724FC3">
      <w:pPr>
        <w:pStyle w:val="ListParagraph"/>
        <w:numPr>
          <w:ilvl w:val="0"/>
          <w:numId w:val="4"/>
        </w:numPr>
        <w:spacing w:after="120"/>
        <w:ind w:left="357" w:right="-187" w:hanging="357"/>
        <w:contextualSpacing w:val="0"/>
        <w:jc w:val="both"/>
        <w:rPr>
          <w:rFonts w:ascii="Calibri" w:hAnsi="Calibri" w:cs="Calibri"/>
          <w:sz w:val="22"/>
          <w:szCs w:val="22"/>
        </w:rPr>
      </w:pPr>
      <w:r w:rsidRPr="75AAD0CD">
        <w:rPr>
          <w:rFonts w:ascii="Calibri" w:hAnsi="Calibri" w:cs="Calibri"/>
          <w:b/>
          <w:bCs/>
          <w:sz w:val="22"/>
          <w:szCs w:val="22"/>
        </w:rPr>
        <w:t>Priority 3:</w:t>
      </w:r>
      <w:r w:rsidRPr="75AAD0CD">
        <w:rPr>
          <w:rFonts w:ascii="Calibri" w:hAnsi="Calibri" w:cs="Calibri"/>
          <w:sz w:val="22"/>
          <w:szCs w:val="22"/>
        </w:rPr>
        <w:t xml:space="preserve"> t</w:t>
      </w:r>
      <w:r w:rsidR="1F9461B7" w:rsidRPr="75AAD0CD">
        <w:rPr>
          <w:rFonts w:ascii="Calibri" w:hAnsi="Calibri" w:cs="Calibri"/>
          <w:sz w:val="22"/>
          <w:szCs w:val="22"/>
        </w:rPr>
        <w:t xml:space="preserve">he Terms of Reference have been finalised for </w:t>
      </w:r>
      <w:r w:rsidR="287E2E86" w:rsidRPr="75AAD0CD">
        <w:rPr>
          <w:rFonts w:ascii="Calibri" w:hAnsi="Calibri" w:cs="Calibri"/>
          <w:sz w:val="22"/>
          <w:szCs w:val="22"/>
        </w:rPr>
        <w:t>a</w:t>
      </w:r>
      <w:r w:rsidR="626AEF67" w:rsidRPr="75AAD0CD">
        <w:rPr>
          <w:rFonts w:ascii="Calibri" w:hAnsi="Calibri" w:cs="Calibri"/>
          <w:sz w:val="22"/>
          <w:szCs w:val="22"/>
        </w:rPr>
        <w:t xml:space="preserve"> project to develop </w:t>
      </w:r>
      <w:r w:rsidR="1F9461B7" w:rsidRPr="75AAD0CD">
        <w:rPr>
          <w:rFonts w:ascii="Calibri" w:hAnsi="Calibri" w:cs="Calibri"/>
          <w:sz w:val="22"/>
          <w:szCs w:val="22"/>
        </w:rPr>
        <w:t xml:space="preserve">an </w:t>
      </w:r>
      <w:r w:rsidR="626AEF67" w:rsidRPr="75AAD0CD">
        <w:rPr>
          <w:rFonts w:ascii="Calibri" w:hAnsi="Calibri" w:cs="Calibri"/>
          <w:sz w:val="22"/>
          <w:szCs w:val="22"/>
        </w:rPr>
        <w:t>‘e</w:t>
      </w:r>
      <w:r w:rsidR="1F9461B7" w:rsidRPr="75AAD0CD">
        <w:rPr>
          <w:rFonts w:ascii="Calibri" w:hAnsi="Calibri" w:cs="Calibri"/>
          <w:sz w:val="22"/>
          <w:szCs w:val="22"/>
        </w:rPr>
        <w:t xml:space="preserve">vidence </w:t>
      </w:r>
      <w:r w:rsidR="626AEF67" w:rsidRPr="75AAD0CD">
        <w:rPr>
          <w:rFonts w:ascii="Calibri" w:hAnsi="Calibri" w:cs="Calibri"/>
          <w:sz w:val="22"/>
          <w:szCs w:val="22"/>
        </w:rPr>
        <w:t>g</w:t>
      </w:r>
      <w:r w:rsidR="1F9461B7" w:rsidRPr="75AAD0CD">
        <w:rPr>
          <w:rFonts w:ascii="Calibri" w:hAnsi="Calibri" w:cs="Calibri"/>
          <w:sz w:val="22"/>
          <w:szCs w:val="22"/>
        </w:rPr>
        <w:t xml:space="preserve">uidance </w:t>
      </w:r>
      <w:r w:rsidR="626AEF67" w:rsidRPr="75AAD0CD">
        <w:rPr>
          <w:rFonts w:ascii="Calibri" w:hAnsi="Calibri" w:cs="Calibri"/>
          <w:sz w:val="22"/>
          <w:szCs w:val="22"/>
        </w:rPr>
        <w:t>f</w:t>
      </w:r>
      <w:r w:rsidR="1F9461B7" w:rsidRPr="75AAD0CD">
        <w:rPr>
          <w:rFonts w:ascii="Calibri" w:hAnsi="Calibri" w:cs="Calibri"/>
          <w:sz w:val="22"/>
          <w:szCs w:val="22"/>
        </w:rPr>
        <w:t>ramework</w:t>
      </w:r>
      <w:r w:rsidR="626AEF67" w:rsidRPr="75AAD0CD">
        <w:rPr>
          <w:rFonts w:ascii="Calibri" w:hAnsi="Calibri" w:cs="Calibri"/>
          <w:sz w:val="22"/>
          <w:szCs w:val="22"/>
        </w:rPr>
        <w:t>’</w:t>
      </w:r>
      <w:r w:rsidR="1F9461B7" w:rsidRPr="75AAD0CD">
        <w:rPr>
          <w:rFonts w:ascii="Calibri" w:hAnsi="Calibri" w:cs="Calibri"/>
          <w:sz w:val="22"/>
          <w:szCs w:val="22"/>
        </w:rPr>
        <w:t xml:space="preserve"> to </w:t>
      </w:r>
      <w:r w:rsidR="287E2E86" w:rsidRPr="75AAD0CD">
        <w:rPr>
          <w:rFonts w:ascii="Calibri" w:hAnsi="Calibri" w:cs="Calibri"/>
          <w:sz w:val="22"/>
          <w:szCs w:val="22"/>
        </w:rPr>
        <w:t xml:space="preserve">build </w:t>
      </w:r>
      <w:r w:rsidR="1F9461B7" w:rsidRPr="75AAD0CD">
        <w:rPr>
          <w:rFonts w:ascii="Calibri" w:hAnsi="Calibri" w:cs="Calibri"/>
          <w:sz w:val="22"/>
          <w:szCs w:val="22"/>
        </w:rPr>
        <w:t>a shared understanding of what evidence means in the context of Aboriginal and Torres Strait Islander</w:t>
      </w:r>
      <w:r w:rsidR="287E2E86" w:rsidRPr="75AAD0CD">
        <w:rPr>
          <w:rFonts w:ascii="Calibri" w:hAnsi="Calibri" w:cs="Calibri"/>
          <w:sz w:val="22"/>
          <w:szCs w:val="22"/>
        </w:rPr>
        <w:t>-led</w:t>
      </w:r>
      <w:r w:rsidR="1F9461B7" w:rsidRPr="75AAD0CD">
        <w:rPr>
          <w:rFonts w:ascii="Calibri" w:hAnsi="Calibri" w:cs="Calibri"/>
          <w:sz w:val="22"/>
          <w:szCs w:val="22"/>
        </w:rPr>
        <w:t xml:space="preserve"> child and family </w:t>
      </w:r>
      <w:r w:rsidR="287E2E86" w:rsidRPr="75AAD0CD">
        <w:rPr>
          <w:rFonts w:ascii="Calibri" w:hAnsi="Calibri" w:cs="Calibri"/>
          <w:sz w:val="22"/>
          <w:szCs w:val="22"/>
        </w:rPr>
        <w:t xml:space="preserve">support </w:t>
      </w:r>
      <w:r w:rsidR="1F9461B7" w:rsidRPr="75AAD0CD">
        <w:rPr>
          <w:rFonts w:ascii="Calibri" w:hAnsi="Calibri" w:cs="Calibri"/>
          <w:sz w:val="22"/>
          <w:szCs w:val="22"/>
        </w:rPr>
        <w:t>services</w:t>
      </w:r>
      <w:r w:rsidRPr="75AAD0CD">
        <w:rPr>
          <w:rFonts w:ascii="Calibri" w:hAnsi="Calibri" w:cs="Calibri"/>
          <w:sz w:val="22"/>
          <w:szCs w:val="22"/>
        </w:rPr>
        <w:t xml:space="preserve">. </w:t>
      </w:r>
      <w:r w:rsidR="6375CC05" w:rsidRPr="75AAD0CD">
        <w:rPr>
          <w:rFonts w:ascii="Calibri" w:hAnsi="Calibri" w:cs="Calibri"/>
          <w:sz w:val="22"/>
          <w:szCs w:val="22"/>
        </w:rPr>
        <w:t>The</w:t>
      </w:r>
      <w:r w:rsidR="4B39405D" w:rsidRPr="75AAD0CD">
        <w:rPr>
          <w:rFonts w:ascii="Calibri" w:hAnsi="Calibri" w:cs="Calibri"/>
          <w:sz w:val="22"/>
          <w:szCs w:val="22"/>
        </w:rPr>
        <w:t xml:space="preserve"> project is moving into the commissioning stage. </w:t>
      </w:r>
    </w:p>
    <w:p w14:paraId="659B5437" w14:textId="2E63A9A5" w:rsidR="00AE7C79" w:rsidRDefault="5C270F7F" w:rsidP="00724FC3">
      <w:pPr>
        <w:pStyle w:val="ListParagraph"/>
        <w:numPr>
          <w:ilvl w:val="0"/>
          <w:numId w:val="4"/>
        </w:numPr>
        <w:spacing w:after="120"/>
        <w:ind w:left="357" w:right="-187" w:hanging="357"/>
        <w:contextualSpacing w:val="0"/>
        <w:jc w:val="both"/>
        <w:rPr>
          <w:rFonts w:ascii="Calibri" w:hAnsi="Calibri" w:cs="Calibri"/>
          <w:sz w:val="22"/>
          <w:szCs w:val="22"/>
        </w:rPr>
      </w:pPr>
      <w:r w:rsidRPr="75AAD0CD">
        <w:rPr>
          <w:rFonts w:ascii="Calibri" w:hAnsi="Calibri" w:cs="Calibri"/>
          <w:b/>
          <w:bCs/>
          <w:sz w:val="22"/>
          <w:szCs w:val="22"/>
        </w:rPr>
        <w:t>Priority 4:</w:t>
      </w:r>
      <w:r w:rsidRPr="75AAD0CD">
        <w:rPr>
          <w:rFonts w:ascii="Calibri" w:hAnsi="Calibri" w:cs="Calibri"/>
          <w:sz w:val="22"/>
          <w:szCs w:val="22"/>
        </w:rPr>
        <w:t xml:space="preserve"> </w:t>
      </w:r>
      <w:r w:rsidR="7053C9B8" w:rsidRPr="75AAD0CD">
        <w:rPr>
          <w:rFonts w:ascii="Calibri" w:hAnsi="Calibri" w:cs="Calibri"/>
          <w:sz w:val="22"/>
          <w:szCs w:val="22"/>
        </w:rPr>
        <w:t>m</w:t>
      </w:r>
      <w:r w:rsidR="4B39405D" w:rsidRPr="75AAD0CD">
        <w:rPr>
          <w:rFonts w:ascii="Calibri" w:hAnsi="Calibri" w:cs="Calibri"/>
          <w:sz w:val="22"/>
          <w:szCs w:val="22"/>
        </w:rPr>
        <w:t xml:space="preserve">embers </w:t>
      </w:r>
      <w:r w:rsidRPr="75AAD0CD">
        <w:rPr>
          <w:rFonts w:ascii="Calibri" w:hAnsi="Calibri" w:cs="Calibri"/>
          <w:sz w:val="22"/>
          <w:szCs w:val="22"/>
        </w:rPr>
        <w:t>acknowledged the complexities of progressing</w:t>
      </w:r>
      <w:r w:rsidR="2CCF73E5" w:rsidRPr="75AAD0CD">
        <w:rPr>
          <w:rFonts w:ascii="Calibri" w:hAnsi="Calibri" w:cs="Calibri"/>
          <w:sz w:val="22"/>
          <w:szCs w:val="22"/>
        </w:rPr>
        <w:t xml:space="preserve"> </w:t>
      </w:r>
      <w:r w:rsidR="4B39405D" w:rsidRPr="75AAD0CD">
        <w:rPr>
          <w:rFonts w:ascii="Calibri" w:hAnsi="Calibri" w:cs="Calibri"/>
          <w:sz w:val="22"/>
          <w:szCs w:val="22"/>
        </w:rPr>
        <w:t>a cross-sector project to identify the collaborative efforts required to break down siloes and address social determinants of tertiary systems intervention for children and families</w:t>
      </w:r>
      <w:r w:rsidRPr="75AAD0CD">
        <w:rPr>
          <w:rFonts w:ascii="Calibri" w:hAnsi="Calibri" w:cs="Calibri"/>
          <w:sz w:val="22"/>
          <w:szCs w:val="22"/>
        </w:rPr>
        <w:t xml:space="preserve">. </w:t>
      </w:r>
      <w:r w:rsidR="099C276A" w:rsidRPr="75AAD0CD">
        <w:rPr>
          <w:rFonts w:ascii="Calibri" w:hAnsi="Calibri" w:cs="Calibri"/>
          <w:sz w:val="22"/>
          <w:szCs w:val="22"/>
        </w:rPr>
        <w:t xml:space="preserve">Members agreed to consider </w:t>
      </w:r>
      <w:r w:rsidR="01F1D117" w:rsidRPr="75AAD0CD">
        <w:rPr>
          <w:rFonts w:ascii="Calibri" w:hAnsi="Calibri" w:cs="Calibri"/>
          <w:sz w:val="22"/>
          <w:szCs w:val="22"/>
        </w:rPr>
        <w:t xml:space="preserve">how this work can be carried over into the </w:t>
      </w:r>
      <w:r w:rsidR="18EF5FF3" w:rsidRPr="75AAD0CD">
        <w:rPr>
          <w:rFonts w:ascii="Calibri" w:hAnsi="Calibri" w:cs="Calibri"/>
          <w:sz w:val="22"/>
          <w:szCs w:val="22"/>
        </w:rPr>
        <w:t xml:space="preserve">Partnership’s </w:t>
      </w:r>
      <w:r w:rsidR="01F1D117" w:rsidRPr="75AAD0CD">
        <w:rPr>
          <w:rFonts w:ascii="Calibri" w:hAnsi="Calibri" w:cs="Calibri"/>
          <w:sz w:val="22"/>
          <w:szCs w:val="22"/>
        </w:rPr>
        <w:t>Year 2 priorities</w:t>
      </w:r>
      <w:r w:rsidR="1FBFCEC8" w:rsidRPr="75AAD0CD">
        <w:rPr>
          <w:rFonts w:ascii="Calibri" w:hAnsi="Calibri" w:cs="Calibri"/>
          <w:sz w:val="22"/>
          <w:szCs w:val="22"/>
        </w:rPr>
        <w:t>.</w:t>
      </w:r>
    </w:p>
    <w:p w14:paraId="51F2ADEA" w14:textId="2CF977E3" w:rsidR="001A565B" w:rsidRDefault="5C270F7F" w:rsidP="00724FC3">
      <w:pPr>
        <w:pStyle w:val="ListParagraph"/>
        <w:numPr>
          <w:ilvl w:val="0"/>
          <w:numId w:val="4"/>
        </w:numPr>
        <w:spacing w:after="120"/>
        <w:ind w:left="357" w:right="-187" w:hanging="357"/>
        <w:contextualSpacing w:val="0"/>
        <w:jc w:val="both"/>
        <w:rPr>
          <w:rFonts w:ascii="Calibri" w:hAnsi="Calibri" w:cs="Calibri"/>
          <w:sz w:val="22"/>
          <w:szCs w:val="22"/>
        </w:rPr>
      </w:pPr>
      <w:r w:rsidRPr="75AAD0CD">
        <w:rPr>
          <w:rFonts w:ascii="Calibri" w:hAnsi="Calibri" w:cs="Calibri"/>
          <w:b/>
          <w:bCs/>
          <w:sz w:val="22"/>
          <w:szCs w:val="22"/>
        </w:rPr>
        <w:t>Priority 5:</w:t>
      </w:r>
      <w:r w:rsidRPr="75AAD0CD">
        <w:rPr>
          <w:rFonts w:ascii="Calibri" w:hAnsi="Calibri" w:cs="Calibri"/>
          <w:sz w:val="22"/>
          <w:szCs w:val="22"/>
        </w:rPr>
        <w:t xml:space="preserve"> </w:t>
      </w:r>
      <w:r w:rsidR="18EF5FF3" w:rsidRPr="75AAD0CD">
        <w:rPr>
          <w:rFonts w:ascii="Calibri" w:hAnsi="Calibri" w:cs="Calibri"/>
          <w:sz w:val="22"/>
          <w:szCs w:val="22"/>
        </w:rPr>
        <w:t>On 13 February 2024</w:t>
      </w:r>
      <w:r w:rsidR="099C276A" w:rsidRPr="75AAD0CD">
        <w:rPr>
          <w:rFonts w:ascii="Calibri" w:hAnsi="Calibri" w:cs="Calibri"/>
          <w:sz w:val="22"/>
          <w:szCs w:val="22"/>
        </w:rPr>
        <w:t xml:space="preserve">, </w:t>
      </w:r>
      <w:r w:rsidR="09CAFF5C" w:rsidRPr="75AAD0CD">
        <w:rPr>
          <w:rFonts w:ascii="Calibri" w:hAnsi="Calibri" w:cs="Calibri"/>
          <w:sz w:val="22"/>
          <w:szCs w:val="22"/>
        </w:rPr>
        <w:t xml:space="preserve">the Prime Minister announced the establishment of a National </w:t>
      </w:r>
      <w:r w:rsidR="1138E791" w:rsidRPr="75AAD0CD">
        <w:rPr>
          <w:rFonts w:ascii="Calibri" w:hAnsi="Calibri" w:cs="Calibri"/>
          <w:sz w:val="22"/>
          <w:szCs w:val="22"/>
        </w:rPr>
        <w:t xml:space="preserve">Commissioner for </w:t>
      </w:r>
      <w:r w:rsidR="09CAFF5C" w:rsidRPr="75AAD0CD">
        <w:rPr>
          <w:rFonts w:ascii="Calibri" w:hAnsi="Calibri" w:cs="Calibri"/>
          <w:sz w:val="22"/>
          <w:szCs w:val="22"/>
        </w:rPr>
        <w:t xml:space="preserve">Aboriginal and Torres Strait Islander </w:t>
      </w:r>
      <w:r w:rsidR="1138E791" w:rsidRPr="75AAD0CD">
        <w:rPr>
          <w:rFonts w:ascii="Calibri" w:hAnsi="Calibri" w:cs="Calibri"/>
          <w:sz w:val="22"/>
          <w:szCs w:val="22"/>
        </w:rPr>
        <w:t>Children and Young People</w:t>
      </w:r>
      <w:r w:rsidR="3E6E2C7B" w:rsidRPr="75AAD0CD">
        <w:rPr>
          <w:rFonts w:ascii="Calibri" w:hAnsi="Calibri" w:cs="Calibri"/>
          <w:sz w:val="22"/>
          <w:szCs w:val="22"/>
        </w:rPr>
        <w:t xml:space="preserve"> (National Commissioner)</w:t>
      </w:r>
      <w:r w:rsidRPr="75AAD0CD">
        <w:rPr>
          <w:rFonts w:ascii="Calibri" w:hAnsi="Calibri" w:cs="Calibri"/>
          <w:sz w:val="22"/>
          <w:szCs w:val="22"/>
        </w:rPr>
        <w:t xml:space="preserve">. </w:t>
      </w:r>
      <w:r w:rsidR="54F8918F" w:rsidRPr="75AAD0CD">
        <w:rPr>
          <w:rFonts w:ascii="Calibri" w:hAnsi="Calibri" w:cs="Calibri"/>
          <w:sz w:val="22"/>
          <w:szCs w:val="22"/>
        </w:rPr>
        <w:t xml:space="preserve">Members </w:t>
      </w:r>
      <w:r w:rsidR="6B3BC419" w:rsidRPr="75AAD0CD">
        <w:rPr>
          <w:rFonts w:ascii="Calibri" w:hAnsi="Calibri" w:cs="Calibri"/>
          <w:sz w:val="22"/>
          <w:szCs w:val="22"/>
        </w:rPr>
        <w:t>celebrated this</w:t>
      </w:r>
      <w:r w:rsidR="54F8918F" w:rsidRPr="75AAD0CD">
        <w:rPr>
          <w:rFonts w:ascii="Calibri" w:hAnsi="Calibri" w:cs="Calibri"/>
          <w:sz w:val="22"/>
          <w:szCs w:val="22"/>
        </w:rPr>
        <w:t xml:space="preserve"> </w:t>
      </w:r>
      <w:r w:rsidR="25A731EC" w:rsidRPr="75AAD0CD">
        <w:rPr>
          <w:rFonts w:ascii="Calibri" w:hAnsi="Calibri" w:cs="Calibri"/>
          <w:sz w:val="22"/>
          <w:szCs w:val="22"/>
        </w:rPr>
        <w:t xml:space="preserve">historic </w:t>
      </w:r>
      <w:r w:rsidR="54F8918F" w:rsidRPr="75AAD0CD">
        <w:rPr>
          <w:rFonts w:ascii="Calibri" w:hAnsi="Calibri" w:cs="Calibri"/>
          <w:sz w:val="22"/>
          <w:szCs w:val="22"/>
        </w:rPr>
        <w:t xml:space="preserve">achievement and </w:t>
      </w:r>
      <w:r w:rsidR="7F332847" w:rsidRPr="75AAD0CD">
        <w:rPr>
          <w:rFonts w:ascii="Calibri" w:hAnsi="Calibri" w:cs="Calibri"/>
          <w:sz w:val="22"/>
          <w:szCs w:val="22"/>
        </w:rPr>
        <w:t>acknowledged the significant contribution Aboriginal and Torres Strait Islander leaders had made in advocating for the National Commissioner over many years</w:t>
      </w:r>
      <w:r w:rsidR="0B913414" w:rsidRPr="75AAD0CD">
        <w:rPr>
          <w:rFonts w:ascii="Calibri" w:hAnsi="Calibri" w:cs="Calibri"/>
          <w:sz w:val="22"/>
          <w:szCs w:val="22"/>
        </w:rPr>
        <w:t xml:space="preserve">, </w:t>
      </w:r>
      <w:r w:rsidR="6B3BC419" w:rsidRPr="75AAD0CD">
        <w:rPr>
          <w:rFonts w:ascii="Calibri" w:hAnsi="Calibri" w:cs="Calibri"/>
          <w:sz w:val="22"/>
          <w:szCs w:val="22"/>
        </w:rPr>
        <w:t>particularly</w:t>
      </w:r>
      <w:r w:rsidR="0B913414" w:rsidRPr="75AAD0CD">
        <w:rPr>
          <w:rFonts w:ascii="Calibri" w:hAnsi="Calibri" w:cs="Calibri"/>
          <w:sz w:val="22"/>
          <w:szCs w:val="22"/>
        </w:rPr>
        <w:t xml:space="preserve"> the Safe and Supported </w:t>
      </w:r>
      <w:r w:rsidR="3E6E2C7B" w:rsidRPr="75AAD0CD">
        <w:rPr>
          <w:rFonts w:ascii="Calibri" w:hAnsi="Calibri" w:cs="Calibri"/>
          <w:sz w:val="22"/>
          <w:szCs w:val="22"/>
        </w:rPr>
        <w:t xml:space="preserve">Aboriginal </w:t>
      </w:r>
      <w:r w:rsidR="57CB1563" w:rsidRPr="75AAD0CD">
        <w:rPr>
          <w:rFonts w:ascii="Calibri" w:hAnsi="Calibri" w:cs="Calibri"/>
          <w:sz w:val="22"/>
          <w:szCs w:val="22"/>
        </w:rPr>
        <w:t xml:space="preserve">and Torres Strait Islander </w:t>
      </w:r>
      <w:r w:rsidR="0B913414" w:rsidRPr="75AAD0CD">
        <w:rPr>
          <w:rFonts w:ascii="Calibri" w:hAnsi="Calibri" w:cs="Calibri"/>
          <w:sz w:val="22"/>
          <w:szCs w:val="22"/>
        </w:rPr>
        <w:t xml:space="preserve">Leadership </w:t>
      </w:r>
      <w:r w:rsidR="178ED59B" w:rsidRPr="75AAD0CD">
        <w:rPr>
          <w:rFonts w:ascii="Calibri" w:hAnsi="Calibri" w:cs="Calibri"/>
          <w:sz w:val="22"/>
          <w:szCs w:val="22"/>
        </w:rPr>
        <w:t>Group</w:t>
      </w:r>
      <w:r w:rsidR="3F80C5C7" w:rsidRPr="75AAD0CD">
        <w:rPr>
          <w:rFonts w:ascii="Calibri" w:hAnsi="Calibri" w:cs="Calibri"/>
          <w:sz w:val="22"/>
          <w:szCs w:val="22"/>
        </w:rPr>
        <w:t xml:space="preserve"> (Leadership Group)</w:t>
      </w:r>
      <w:r w:rsidR="7F332847" w:rsidRPr="75AAD0CD">
        <w:rPr>
          <w:rFonts w:ascii="Calibri" w:hAnsi="Calibri" w:cs="Calibri"/>
          <w:sz w:val="22"/>
          <w:szCs w:val="22"/>
        </w:rPr>
        <w:t xml:space="preserve">. </w:t>
      </w:r>
      <w:r w:rsidR="4F02431C" w:rsidRPr="75AAD0CD">
        <w:rPr>
          <w:rFonts w:ascii="Calibri" w:hAnsi="Calibri" w:cs="Calibri"/>
          <w:sz w:val="22"/>
          <w:szCs w:val="22"/>
        </w:rPr>
        <w:t>T</w:t>
      </w:r>
      <w:r w:rsidR="710B7308" w:rsidRPr="75AAD0CD">
        <w:rPr>
          <w:rFonts w:ascii="Calibri" w:hAnsi="Calibri" w:cs="Calibri"/>
          <w:sz w:val="22"/>
          <w:szCs w:val="22"/>
        </w:rPr>
        <w:t xml:space="preserve">he Partnership played an important role </w:t>
      </w:r>
      <w:r w:rsidR="59168F6E" w:rsidRPr="75AAD0CD">
        <w:rPr>
          <w:rFonts w:ascii="Calibri" w:hAnsi="Calibri" w:cs="Calibri"/>
          <w:sz w:val="22"/>
          <w:szCs w:val="22"/>
        </w:rPr>
        <w:t xml:space="preserve">in working </w:t>
      </w:r>
      <w:r w:rsidR="31CA75FB" w:rsidRPr="75AAD0CD">
        <w:rPr>
          <w:rFonts w:ascii="Calibri" w:hAnsi="Calibri" w:cs="Calibri"/>
          <w:sz w:val="22"/>
          <w:szCs w:val="22"/>
        </w:rPr>
        <w:t>through</w:t>
      </w:r>
      <w:r w:rsidR="4F33BAC3" w:rsidRPr="75AAD0CD">
        <w:rPr>
          <w:rFonts w:ascii="Calibri" w:hAnsi="Calibri" w:cs="Calibri"/>
          <w:sz w:val="22"/>
          <w:szCs w:val="22"/>
        </w:rPr>
        <w:t xml:space="preserve"> the</w:t>
      </w:r>
      <w:r w:rsidR="5900F65E" w:rsidRPr="75AAD0CD">
        <w:rPr>
          <w:rFonts w:ascii="Calibri" w:hAnsi="Calibri" w:cs="Calibri"/>
          <w:sz w:val="22"/>
          <w:szCs w:val="22"/>
        </w:rPr>
        <w:t xml:space="preserve"> policy barriers</w:t>
      </w:r>
      <w:r w:rsidR="4EF75DF4" w:rsidRPr="75AAD0CD">
        <w:rPr>
          <w:rFonts w:ascii="Calibri" w:hAnsi="Calibri" w:cs="Calibri"/>
          <w:sz w:val="22"/>
          <w:szCs w:val="22"/>
        </w:rPr>
        <w:t xml:space="preserve"> </w:t>
      </w:r>
      <w:r w:rsidR="0C9D4C51" w:rsidRPr="75AAD0CD">
        <w:rPr>
          <w:rFonts w:ascii="Calibri" w:hAnsi="Calibri" w:cs="Calibri"/>
          <w:sz w:val="22"/>
          <w:szCs w:val="22"/>
        </w:rPr>
        <w:t xml:space="preserve">surrounding the National Commissioner </w:t>
      </w:r>
      <w:r w:rsidR="28AB3509" w:rsidRPr="75AAD0CD">
        <w:rPr>
          <w:rFonts w:ascii="Calibri" w:hAnsi="Calibri" w:cs="Calibri"/>
          <w:sz w:val="22"/>
          <w:szCs w:val="22"/>
        </w:rPr>
        <w:t xml:space="preserve">in collaboration with Safe and Supported governance </w:t>
      </w:r>
      <w:r w:rsidR="0C9D4C51" w:rsidRPr="75AAD0CD">
        <w:rPr>
          <w:rFonts w:ascii="Calibri" w:hAnsi="Calibri" w:cs="Calibri"/>
          <w:sz w:val="22"/>
          <w:szCs w:val="22"/>
        </w:rPr>
        <w:t xml:space="preserve">and this was an outstanding achievement of Year 1. </w:t>
      </w:r>
      <w:r w:rsidRPr="75AAD0CD">
        <w:rPr>
          <w:rFonts w:ascii="Calibri" w:hAnsi="Calibri" w:cs="Calibri"/>
          <w:sz w:val="22"/>
          <w:szCs w:val="22"/>
        </w:rPr>
        <w:t xml:space="preserve">The Department of Social Services </w:t>
      </w:r>
      <w:r w:rsidR="30428A0A" w:rsidRPr="75AAD0CD">
        <w:rPr>
          <w:rFonts w:ascii="Calibri" w:hAnsi="Calibri" w:cs="Calibri"/>
          <w:sz w:val="22"/>
          <w:szCs w:val="22"/>
        </w:rPr>
        <w:t xml:space="preserve">(DSS) </w:t>
      </w:r>
      <w:r w:rsidR="33D5D1BC" w:rsidRPr="75AAD0CD">
        <w:rPr>
          <w:rFonts w:ascii="Calibri" w:hAnsi="Calibri" w:cs="Calibri"/>
          <w:sz w:val="22"/>
          <w:szCs w:val="22"/>
        </w:rPr>
        <w:t xml:space="preserve">also </w:t>
      </w:r>
      <w:r w:rsidRPr="75AAD0CD">
        <w:rPr>
          <w:rFonts w:ascii="Calibri" w:hAnsi="Calibri" w:cs="Calibri"/>
          <w:sz w:val="22"/>
          <w:szCs w:val="22"/>
        </w:rPr>
        <w:t xml:space="preserve">presented </w:t>
      </w:r>
      <w:r w:rsidR="7277E90A" w:rsidRPr="75AAD0CD">
        <w:rPr>
          <w:rFonts w:ascii="Calibri" w:hAnsi="Calibri" w:cs="Calibri"/>
          <w:sz w:val="22"/>
          <w:szCs w:val="22"/>
        </w:rPr>
        <w:t xml:space="preserve">the proposed sequence </w:t>
      </w:r>
      <w:r w:rsidR="0DC82C01" w:rsidRPr="75AAD0CD">
        <w:rPr>
          <w:rFonts w:ascii="Calibri" w:hAnsi="Calibri" w:cs="Calibri"/>
          <w:sz w:val="22"/>
          <w:szCs w:val="22"/>
        </w:rPr>
        <w:t xml:space="preserve">for </w:t>
      </w:r>
      <w:r w:rsidR="7277E90A" w:rsidRPr="75AAD0CD">
        <w:rPr>
          <w:rFonts w:ascii="Calibri" w:hAnsi="Calibri" w:cs="Calibri"/>
          <w:sz w:val="22"/>
          <w:szCs w:val="22"/>
        </w:rPr>
        <w:t>appointing an interim commissioner</w:t>
      </w:r>
      <w:r w:rsidR="0DC82C01" w:rsidRPr="75AAD0CD">
        <w:rPr>
          <w:rFonts w:ascii="Calibri" w:hAnsi="Calibri" w:cs="Calibri"/>
          <w:sz w:val="22"/>
          <w:szCs w:val="22"/>
        </w:rPr>
        <w:t>,</w:t>
      </w:r>
      <w:r w:rsidR="7277E90A" w:rsidRPr="75AAD0CD">
        <w:rPr>
          <w:rFonts w:ascii="Calibri" w:hAnsi="Calibri" w:cs="Calibri"/>
          <w:sz w:val="22"/>
          <w:szCs w:val="22"/>
        </w:rPr>
        <w:t xml:space="preserve"> </w:t>
      </w:r>
      <w:r w:rsidR="7CE54CEB" w:rsidRPr="75AAD0CD">
        <w:rPr>
          <w:rFonts w:ascii="Calibri" w:hAnsi="Calibri" w:cs="Calibri"/>
          <w:sz w:val="22"/>
          <w:szCs w:val="22"/>
        </w:rPr>
        <w:t>and</w:t>
      </w:r>
      <w:r w:rsidR="40913C51" w:rsidRPr="75AAD0CD">
        <w:rPr>
          <w:rFonts w:ascii="Calibri" w:hAnsi="Calibri" w:cs="Calibri"/>
          <w:sz w:val="22"/>
          <w:szCs w:val="22"/>
        </w:rPr>
        <w:t xml:space="preserve"> Aboriginal and Torres Strait Islander members reiterated</w:t>
      </w:r>
      <w:r w:rsidR="1FBFCEC8" w:rsidRPr="75AAD0CD">
        <w:rPr>
          <w:rFonts w:ascii="Calibri" w:hAnsi="Calibri" w:cs="Calibri"/>
          <w:sz w:val="22"/>
          <w:szCs w:val="22"/>
        </w:rPr>
        <w:t xml:space="preserve"> the</w:t>
      </w:r>
      <w:r w:rsidR="40913C51" w:rsidRPr="75AAD0CD">
        <w:rPr>
          <w:rFonts w:ascii="Calibri" w:hAnsi="Calibri" w:cs="Calibri"/>
          <w:sz w:val="22"/>
          <w:szCs w:val="22"/>
        </w:rPr>
        <w:t xml:space="preserve"> expectation that </w:t>
      </w:r>
      <w:r w:rsidR="0806ED28" w:rsidRPr="75AAD0CD">
        <w:rPr>
          <w:rFonts w:ascii="Calibri" w:hAnsi="Calibri" w:cs="Calibri"/>
          <w:sz w:val="22"/>
          <w:szCs w:val="22"/>
        </w:rPr>
        <w:t>DSS</w:t>
      </w:r>
      <w:r w:rsidR="30428A0A" w:rsidRPr="75AAD0CD">
        <w:rPr>
          <w:rFonts w:ascii="Calibri" w:hAnsi="Calibri" w:cs="Calibri"/>
          <w:sz w:val="22"/>
          <w:szCs w:val="22"/>
        </w:rPr>
        <w:t xml:space="preserve"> partner with the Leadership Group in the</w:t>
      </w:r>
      <w:r w:rsidR="40913C51" w:rsidRPr="75AAD0CD">
        <w:rPr>
          <w:rFonts w:ascii="Calibri" w:hAnsi="Calibri" w:cs="Calibri"/>
          <w:sz w:val="22"/>
          <w:szCs w:val="22"/>
        </w:rPr>
        <w:t xml:space="preserve"> </w:t>
      </w:r>
      <w:r w:rsidR="23C8B228" w:rsidRPr="75AAD0CD">
        <w:rPr>
          <w:rFonts w:ascii="Calibri" w:hAnsi="Calibri" w:cs="Calibri"/>
          <w:sz w:val="22"/>
          <w:szCs w:val="22"/>
        </w:rPr>
        <w:t xml:space="preserve">establishment and </w:t>
      </w:r>
      <w:r w:rsidR="40913C51" w:rsidRPr="75AAD0CD">
        <w:rPr>
          <w:rFonts w:ascii="Calibri" w:hAnsi="Calibri" w:cs="Calibri"/>
          <w:sz w:val="22"/>
          <w:szCs w:val="22"/>
        </w:rPr>
        <w:t>appointment process</w:t>
      </w:r>
      <w:r w:rsidR="30428A0A" w:rsidRPr="75AAD0CD">
        <w:rPr>
          <w:rFonts w:ascii="Calibri" w:hAnsi="Calibri" w:cs="Calibri"/>
          <w:sz w:val="22"/>
          <w:szCs w:val="22"/>
        </w:rPr>
        <w:t>.</w:t>
      </w:r>
    </w:p>
    <w:p w14:paraId="2B62337A" w14:textId="3ECE0739" w:rsidR="00997F1E" w:rsidRPr="007C458E" w:rsidRDefault="28659D29" w:rsidP="00724FC3">
      <w:pPr>
        <w:pStyle w:val="ListParagraph"/>
        <w:numPr>
          <w:ilvl w:val="0"/>
          <w:numId w:val="4"/>
        </w:numPr>
        <w:spacing w:after="120"/>
        <w:contextualSpacing w:val="0"/>
        <w:rPr>
          <w:rFonts w:ascii="Calibri" w:hAnsi="Calibri" w:cs="Calibri"/>
          <w:sz w:val="22"/>
          <w:szCs w:val="22"/>
        </w:rPr>
      </w:pPr>
      <w:r w:rsidRPr="75AAD0CD">
        <w:rPr>
          <w:rFonts w:ascii="Calibri" w:hAnsi="Calibri" w:cs="Calibri"/>
          <w:b/>
          <w:bCs/>
          <w:sz w:val="22"/>
          <w:szCs w:val="22"/>
        </w:rPr>
        <w:t xml:space="preserve">Priority 6: </w:t>
      </w:r>
      <w:r w:rsidR="2F579B9A" w:rsidRPr="75AAD0CD">
        <w:rPr>
          <w:rFonts w:ascii="Calibri" w:hAnsi="Calibri" w:cs="Calibri"/>
          <w:sz w:val="22"/>
          <w:szCs w:val="22"/>
        </w:rPr>
        <w:t>DSS</w:t>
      </w:r>
      <w:r w:rsidR="45E97A87" w:rsidRPr="75AAD0CD">
        <w:rPr>
          <w:rFonts w:ascii="Calibri" w:hAnsi="Calibri" w:cs="Calibri"/>
          <w:sz w:val="22"/>
          <w:szCs w:val="22"/>
        </w:rPr>
        <w:t xml:space="preserve"> </w:t>
      </w:r>
      <w:r w:rsidR="383E665D" w:rsidRPr="75AAD0CD">
        <w:rPr>
          <w:rFonts w:ascii="Calibri" w:hAnsi="Calibri" w:cs="Calibri"/>
          <w:sz w:val="22"/>
          <w:szCs w:val="22"/>
        </w:rPr>
        <w:t xml:space="preserve">provided an update </w:t>
      </w:r>
      <w:r w:rsidR="27B5E73E" w:rsidRPr="75AAD0CD">
        <w:rPr>
          <w:rFonts w:ascii="Calibri" w:hAnsi="Calibri" w:cs="Calibri"/>
          <w:sz w:val="22"/>
          <w:szCs w:val="22"/>
        </w:rPr>
        <w:t xml:space="preserve">on </w:t>
      </w:r>
      <w:r w:rsidR="3CEC4695" w:rsidRPr="75AAD0CD">
        <w:rPr>
          <w:rFonts w:ascii="Calibri" w:hAnsi="Calibri" w:cs="Calibri"/>
          <w:sz w:val="22"/>
          <w:szCs w:val="22"/>
        </w:rPr>
        <w:t xml:space="preserve">work </w:t>
      </w:r>
      <w:r w:rsidRPr="75AAD0CD">
        <w:rPr>
          <w:rFonts w:ascii="Calibri" w:hAnsi="Calibri" w:cs="Calibri"/>
          <w:sz w:val="22"/>
          <w:szCs w:val="22"/>
        </w:rPr>
        <w:t>to implement</w:t>
      </w:r>
      <w:r w:rsidR="0F754BF2" w:rsidRPr="75AAD0CD">
        <w:rPr>
          <w:rFonts w:ascii="Calibri" w:hAnsi="Calibri" w:cs="Calibri"/>
          <w:sz w:val="22"/>
          <w:szCs w:val="22"/>
        </w:rPr>
        <w:t xml:space="preserve"> the outcomes and recommendations of the </w:t>
      </w:r>
      <w:r w:rsidR="0F754BF2" w:rsidRPr="75AAD0CD">
        <w:rPr>
          <w:rFonts w:ascii="Calibri" w:hAnsi="Calibri" w:cs="Calibri"/>
          <w:i/>
          <w:iCs/>
          <w:sz w:val="22"/>
          <w:szCs w:val="22"/>
        </w:rPr>
        <w:t>Stronger ACCOs, Stronger Families</w:t>
      </w:r>
      <w:r w:rsidR="0F754BF2" w:rsidRPr="75AAD0CD">
        <w:rPr>
          <w:rFonts w:ascii="Calibri" w:hAnsi="Calibri" w:cs="Calibri"/>
          <w:sz w:val="22"/>
          <w:szCs w:val="22"/>
        </w:rPr>
        <w:t xml:space="preserve"> </w:t>
      </w:r>
      <w:r w:rsidR="51FC77B0" w:rsidRPr="75AAD0CD">
        <w:rPr>
          <w:rFonts w:ascii="Calibri" w:hAnsi="Calibri" w:cs="Calibri"/>
          <w:sz w:val="22"/>
          <w:szCs w:val="22"/>
        </w:rPr>
        <w:t>report</w:t>
      </w:r>
      <w:r w:rsidR="0F754BF2" w:rsidRPr="75AAD0CD">
        <w:rPr>
          <w:rFonts w:ascii="Calibri" w:hAnsi="Calibri" w:cs="Calibri"/>
          <w:sz w:val="22"/>
          <w:szCs w:val="22"/>
        </w:rPr>
        <w:t>.</w:t>
      </w:r>
      <w:r w:rsidR="35F54CCE" w:rsidRPr="75AAD0CD">
        <w:rPr>
          <w:rFonts w:ascii="Calibri" w:hAnsi="Calibri" w:cs="Calibri"/>
          <w:sz w:val="22"/>
          <w:szCs w:val="22"/>
        </w:rPr>
        <w:t xml:space="preserve"> </w:t>
      </w:r>
      <w:r w:rsidR="4781E506" w:rsidRPr="75AAD0CD">
        <w:rPr>
          <w:rFonts w:ascii="Calibri" w:hAnsi="Calibri" w:cs="Calibri"/>
          <w:sz w:val="22"/>
          <w:szCs w:val="22"/>
        </w:rPr>
        <w:t>Aboriginal and Torres Strait Islander members noted that the Productivity Commission</w:t>
      </w:r>
      <w:r w:rsidR="002D58D8">
        <w:rPr>
          <w:rFonts w:ascii="Calibri" w:hAnsi="Calibri" w:cs="Calibri"/>
          <w:sz w:val="22"/>
          <w:szCs w:val="22"/>
        </w:rPr>
        <w:t>’s</w:t>
      </w:r>
      <w:r w:rsidR="4781E506" w:rsidRPr="75AAD0CD">
        <w:rPr>
          <w:rFonts w:ascii="Calibri" w:hAnsi="Calibri" w:cs="Calibri"/>
          <w:sz w:val="22"/>
          <w:szCs w:val="22"/>
        </w:rPr>
        <w:t xml:space="preserve"> </w:t>
      </w:r>
      <w:r w:rsidR="00F03C22">
        <w:rPr>
          <w:rFonts w:ascii="Calibri" w:hAnsi="Calibri" w:cs="Calibri"/>
          <w:sz w:val="22"/>
          <w:szCs w:val="22"/>
        </w:rPr>
        <w:t>R</w:t>
      </w:r>
      <w:r w:rsidR="4781E506" w:rsidRPr="75AAD0CD">
        <w:rPr>
          <w:rFonts w:ascii="Calibri" w:hAnsi="Calibri" w:cs="Calibri"/>
          <w:sz w:val="22"/>
          <w:szCs w:val="22"/>
        </w:rPr>
        <w:t>eview of the National Agreement on Closing the Gap</w:t>
      </w:r>
      <w:r w:rsidR="2B88C4D8" w:rsidRPr="75AAD0CD">
        <w:rPr>
          <w:rFonts w:ascii="Calibri" w:hAnsi="Calibri" w:cs="Calibri"/>
          <w:sz w:val="22"/>
          <w:szCs w:val="22"/>
        </w:rPr>
        <w:t xml:space="preserve"> (National Agreement)</w:t>
      </w:r>
      <w:r w:rsidR="4781E506" w:rsidRPr="75AAD0CD">
        <w:rPr>
          <w:rFonts w:ascii="Calibri" w:hAnsi="Calibri" w:cs="Calibri"/>
          <w:sz w:val="22"/>
          <w:szCs w:val="22"/>
        </w:rPr>
        <w:t xml:space="preserve"> provide</w:t>
      </w:r>
      <w:r w:rsidR="2F579B9A" w:rsidRPr="75AAD0CD">
        <w:rPr>
          <w:rFonts w:ascii="Calibri" w:hAnsi="Calibri" w:cs="Calibri"/>
          <w:sz w:val="22"/>
          <w:szCs w:val="22"/>
        </w:rPr>
        <w:t xml:space="preserve">s a strong authorising environment for this </w:t>
      </w:r>
      <w:r w:rsidR="777BA21E" w:rsidRPr="75AAD0CD">
        <w:rPr>
          <w:rFonts w:ascii="Calibri" w:hAnsi="Calibri" w:cs="Calibri"/>
          <w:sz w:val="22"/>
          <w:szCs w:val="22"/>
        </w:rPr>
        <w:t>priority to move more quickly.</w:t>
      </w:r>
      <w:r w:rsidR="19A60C0E" w:rsidRPr="75AAD0CD">
        <w:rPr>
          <w:rFonts w:ascii="Calibri" w:hAnsi="Calibri" w:cs="Calibri"/>
          <w:sz w:val="22"/>
          <w:szCs w:val="22"/>
        </w:rPr>
        <w:t xml:space="preserve"> </w:t>
      </w:r>
    </w:p>
    <w:p w14:paraId="0BBB4792" w14:textId="796CF522" w:rsidR="00005305" w:rsidRDefault="00B47C84" w:rsidP="00054C64">
      <w:pPr>
        <w:ind w:left="-142" w:right="-188"/>
        <w:jc w:val="both"/>
        <w:rPr>
          <w:rFonts w:ascii="Calibri" w:hAnsi="Calibri" w:cs="Calibri"/>
          <w:b/>
          <w:bCs/>
          <w:sz w:val="22"/>
          <w:szCs w:val="22"/>
          <w:u w:val="single"/>
        </w:rPr>
      </w:pPr>
      <w:r>
        <w:rPr>
          <w:rFonts w:ascii="Calibri" w:hAnsi="Calibri" w:cs="Calibri"/>
          <w:b/>
          <w:bCs/>
          <w:sz w:val="22"/>
          <w:szCs w:val="22"/>
          <w:u w:val="single"/>
        </w:rPr>
        <w:t>ECCDPP Year 2 Priorities</w:t>
      </w:r>
    </w:p>
    <w:p w14:paraId="5C0C3AE6" w14:textId="4314D2B3" w:rsidR="003817F6" w:rsidRDefault="7EEF707E" w:rsidP="6519DDBF">
      <w:pPr>
        <w:ind w:left="-142" w:right="-188"/>
        <w:jc w:val="both"/>
        <w:rPr>
          <w:rFonts w:ascii="Calibri" w:hAnsi="Calibri" w:cs="Calibri"/>
          <w:sz w:val="22"/>
          <w:szCs w:val="22"/>
        </w:rPr>
      </w:pPr>
      <w:r w:rsidRPr="75AAD0CD">
        <w:rPr>
          <w:rFonts w:ascii="Calibri" w:hAnsi="Calibri" w:cs="Calibri"/>
          <w:sz w:val="22"/>
          <w:szCs w:val="22"/>
        </w:rPr>
        <w:t xml:space="preserve">The </w:t>
      </w:r>
      <w:r w:rsidR="47C94C53" w:rsidRPr="75AAD0CD">
        <w:rPr>
          <w:rFonts w:ascii="Calibri" w:hAnsi="Calibri" w:cs="Calibri"/>
          <w:sz w:val="22"/>
          <w:szCs w:val="22"/>
        </w:rPr>
        <w:t>annual priorities</w:t>
      </w:r>
      <w:r w:rsidR="0D3D3EA2" w:rsidRPr="75AAD0CD">
        <w:rPr>
          <w:rFonts w:ascii="Calibri" w:hAnsi="Calibri" w:cs="Calibri"/>
          <w:sz w:val="22"/>
          <w:szCs w:val="22"/>
        </w:rPr>
        <w:t xml:space="preserve"> </w:t>
      </w:r>
      <w:r w:rsidR="5521D2EC" w:rsidRPr="75AAD0CD">
        <w:rPr>
          <w:rFonts w:ascii="Calibri" w:hAnsi="Calibri" w:cs="Calibri"/>
          <w:sz w:val="22"/>
          <w:szCs w:val="22"/>
        </w:rPr>
        <w:t>reflect a consensus view between members o</w:t>
      </w:r>
      <w:r w:rsidR="2185927B" w:rsidRPr="75AAD0CD">
        <w:rPr>
          <w:rFonts w:ascii="Calibri" w:hAnsi="Calibri" w:cs="Calibri"/>
          <w:sz w:val="22"/>
          <w:szCs w:val="22"/>
        </w:rPr>
        <w:t>n</w:t>
      </w:r>
      <w:r w:rsidR="5521D2EC" w:rsidRPr="75AAD0CD">
        <w:rPr>
          <w:rFonts w:ascii="Calibri" w:hAnsi="Calibri" w:cs="Calibri"/>
          <w:sz w:val="22"/>
          <w:szCs w:val="22"/>
        </w:rPr>
        <w:t xml:space="preserve"> the policy </w:t>
      </w:r>
      <w:r w:rsidR="36570B29" w:rsidRPr="75AAD0CD">
        <w:rPr>
          <w:rFonts w:ascii="Calibri" w:hAnsi="Calibri" w:cs="Calibri"/>
          <w:sz w:val="22"/>
          <w:szCs w:val="22"/>
        </w:rPr>
        <w:t xml:space="preserve">areas </w:t>
      </w:r>
      <w:r w:rsidR="5521D2EC" w:rsidRPr="75AAD0CD">
        <w:rPr>
          <w:rFonts w:ascii="Calibri" w:hAnsi="Calibri" w:cs="Calibri"/>
          <w:sz w:val="22"/>
          <w:szCs w:val="22"/>
        </w:rPr>
        <w:t xml:space="preserve">the Partnership </w:t>
      </w:r>
      <w:r w:rsidR="36A376BC" w:rsidRPr="75AAD0CD">
        <w:rPr>
          <w:rFonts w:ascii="Calibri" w:hAnsi="Calibri" w:cs="Calibri"/>
          <w:sz w:val="22"/>
          <w:szCs w:val="22"/>
        </w:rPr>
        <w:t xml:space="preserve">will </w:t>
      </w:r>
      <w:r w:rsidR="5521D2EC" w:rsidRPr="75AAD0CD">
        <w:rPr>
          <w:rFonts w:ascii="Calibri" w:hAnsi="Calibri" w:cs="Calibri"/>
          <w:sz w:val="22"/>
          <w:szCs w:val="22"/>
        </w:rPr>
        <w:t xml:space="preserve">address </w:t>
      </w:r>
      <w:r w:rsidR="3E1196B6" w:rsidRPr="75AAD0CD">
        <w:rPr>
          <w:rFonts w:ascii="Calibri" w:hAnsi="Calibri" w:cs="Calibri"/>
          <w:sz w:val="22"/>
          <w:szCs w:val="22"/>
        </w:rPr>
        <w:t xml:space="preserve">in its workplan </w:t>
      </w:r>
      <w:r w:rsidR="5521D2EC" w:rsidRPr="75AAD0CD">
        <w:rPr>
          <w:rFonts w:ascii="Calibri" w:hAnsi="Calibri" w:cs="Calibri"/>
          <w:sz w:val="22"/>
          <w:szCs w:val="22"/>
        </w:rPr>
        <w:t xml:space="preserve">to </w:t>
      </w:r>
      <w:r w:rsidR="21200EF5" w:rsidRPr="75AAD0CD">
        <w:rPr>
          <w:rFonts w:ascii="Calibri" w:hAnsi="Calibri" w:cs="Calibri"/>
          <w:sz w:val="22"/>
          <w:szCs w:val="22"/>
        </w:rPr>
        <w:t xml:space="preserve">advance </w:t>
      </w:r>
      <w:r w:rsidR="5521D2EC" w:rsidRPr="75AAD0CD">
        <w:rPr>
          <w:rFonts w:ascii="Calibri" w:hAnsi="Calibri" w:cs="Calibri"/>
          <w:sz w:val="22"/>
          <w:szCs w:val="22"/>
        </w:rPr>
        <w:t xml:space="preserve">progress </w:t>
      </w:r>
      <w:r w:rsidR="21200EF5" w:rsidRPr="75AAD0CD">
        <w:rPr>
          <w:rFonts w:ascii="Calibri" w:hAnsi="Calibri" w:cs="Calibri"/>
          <w:sz w:val="22"/>
          <w:szCs w:val="22"/>
        </w:rPr>
        <w:t xml:space="preserve">on </w:t>
      </w:r>
      <w:r w:rsidR="53CE7D86" w:rsidRPr="75AAD0CD">
        <w:rPr>
          <w:rFonts w:ascii="Calibri" w:hAnsi="Calibri" w:cs="Calibri"/>
          <w:sz w:val="22"/>
          <w:szCs w:val="22"/>
        </w:rPr>
        <w:t xml:space="preserve">Closing the Gap targets </w:t>
      </w:r>
      <w:r w:rsidR="53CE7D86" w:rsidRPr="75AAD0CD">
        <w:rPr>
          <w:rFonts w:ascii="Calibri" w:hAnsi="Calibri" w:cs="Calibri"/>
          <w:b/>
          <w:bCs/>
          <w:sz w:val="22"/>
          <w:szCs w:val="22"/>
        </w:rPr>
        <w:t>2, 3, 4, 12</w:t>
      </w:r>
      <w:r w:rsidR="53CE7D86" w:rsidRPr="75AAD0CD">
        <w:rPr>
          <w:rFonts w:ascii="Calibri" w:hAnsi="Calibri" w:cs="Calibri"/>
          <w:sz w:val="22"/>
          <w:szCs w:val="22"/>
        </w:rPr>
        <w:t xml:space="preserve"> and </w:t>
      </w:r>
      <w:r w:rsidR="53CE7D86" w:rsidRPr="75AAD0CD">
        <w:rPr>
          <w:rFonts w:ascii="Calibri" w:hAnsi="Calibri" w:cs="Calibri"/>
          <w:b/>
          <w:bCs/>
          <w:sz w:val="22"/>
          <w:szCs w:val="22"/>
        </w:rPr>
        <w:t>13</w:t>
      </w:r>
      <w:r w:rsidR="004B18BB">
        <w:rPr>
          <w:rFonts w:ascii="Calibri" w:hAnsi="Calibri" w:cs="Calibri"/>
          <w:b/>
          <w:bCs/>
          <w:sz w:val="22"/>
          <w:szCs w:val="22"/>
        </w:rPr>
        <w:t xml:space="preserve"> </w:t>
      </w:r>
      <w:r w:rsidR="004B18BB" w:rsidRPr="004B18BB">
        <w:rPr>
          <w:rFonts w:ascii="Calibri" w:hAnsi="Calibri" w:cs="Calibri"/>
          <w:sz w:val="22"/>
          <w:szCs w:val="22"/>
        </w:rPr>
        <w:t>and the cross-cutting area of disability</w:t>
      </w:r>
      <w:r w:rsidR="3AA4C975" w:rsidRPr="004B18BB">
        <w:rPr>
          <w:rFonts w:ascii="Calibri" w:hAnsi="Calibri" w:cs="Calibri"/>
          <w:sz w:val="22"/>
          <w:szCs w:val="22"/>
        </w:rPr>
        <w:t>.</w:t>
      </w:r>
      <w:r w:rsidR="755484C5" w:rsidRPr="004B18BB">
        <w:rPr>
          <w:rFonts w:ascii="Calibri" w:hAnsi="Calibri" w:cs="Calibri"/>
          <w:sz w:val="22"/>
          <w:szCs w:val="22"/>
        </w:rPr>
        <w:t xml:space="preserve"> </w:t>
      </w:r>
    </w:p>
    <w:p w14:paraId="06EE852B" w14:textId="77777777" w:rsidR="00125CF9" w:rsidRDefault="3AA4C975" w:rsidP="00125CF9">
      <w:pPr>
        <w:ind w:left="-142" w:right="-188"/>
        <w:jc w:val="both"/>
        <w:rPr>
          <w:rFonts w:ascii="Calibri" w:hAnsi="Calibri" w:cs="Calibri"/>
          <w:sz w:val="22"/>
          <w:szCs w:val="22"/>
        </w:rPr>
      </w:pPr>
      <w:r w:rsidRPr="75AAD0CD">
        <w:rPr>
          <w:rFonts w:ascii="Calibri" w:hAnsi="Calibri" w:cs="Calibri"/>
          <w:sz w:val="22"/>
          <w:szCs w:val="22"/>
        </w:rPr>
        <w:t>The Year 2 priorities were raised by the Aboriginal and Torres Strait Islander members</w:t>
      </w:r>
      <w:r w:rsidR="1EC0FE86" w:rsidRPr="75AAD0CD">
        <w:rPr>
          <w:rFonts w:ascii="Calibri" w:hAnsi="Calibri" w:cs="Calibri"/>
          <w:sz w:val="22"/>
          <w:szCs w:val="22"/>
        </w:rPr>
        <w:t xml:space="preserve"> of the Partnership</w:t>
      </w:r>
      <w:r w:rsidRPr="75AAD0CD">
        <w:rPr>
          <w:rFonts w:ascii="Calibri" w:hAnsi="Calibri" w:cs="Calibri"/>
          <w:sz w:val="22"/>
          <w:szCs w:val="22"/>
        </w:rPr>
        <w:t xml:space="preserve"> who caucused in advance of Meeting 6. The proposed priorities </w:t>
      </w:r>
      <w:r w:rsidR="30A6007A" w:rsidRPr="75AAD0CD">
        <w:rPr>
          <w:rFonts w:ascii="Calibri" w:hAnsi="Calibri" w:cs="Calibri"/>
          <w:sz w:val="22"/>
          <w:szCs w:val="22"/>
        </w:rPr>
        <w:t xml:space="preserve">build on existing government commitments to the National Agreement, the Early Childhood Care and Development Sector Strengthening Plan (Sector Strengthening Plan), the National Aboriginal and Torres Strait Islander Early Childhood Strategy, </w:t>
      </w:r>
      <w:r w:rsidR="581344A3" w:rsidRPr="75AAD0CD">
        <w:rPr>
          <w:rFonts w:ascii="Calibri" w:hAnsi="Calibri" w:cs="Calibri"/>
          <w:sz w:val="22"/>
          <w:szCs w:val="22"/>
        </w:rPr>
        <w:t xml:space="preserve">the </w:t>
      </w:r>
      <w:r w:rsidR="30A6007A" w:rsidRPr="75AAD0CD">
        <w:rPr>
          <w:rFonts w:ascii="Calibri" w:hAnsi="Calibri" w:cs="Calibri"/>
          <w:i/>
          <w:iCs/>
          <w:sz w:val="22"/>
          <w:szCs w:val="22"/>
        </w:rPr>
        <w:t>Safe and Supported</w:t>
      </w:r>
      <w:r w:rsidR="2AAA87C8" w:rsidRPr="75AAD0CD">
        <w:rPr>
          <w:rFonts w:ascii="Calibri" w:hAnsi="Calibri" w:cs="Calibri"/>
          <w:i/>
          <w:iCs/>
          <w:sz w:val="22"/>
          <w:szCs w:val="22"/>
        </w:rPr>
        <w:t>: Aboriginal and Torres Strait Islander First Action Plan 2023-2026 (First Action Plan)</w:t>
      </w:r>
      <w:r w:rsidR="30A6007A" w:rsidRPr="75AAD0CD">
        <w:rPr>
          <w:rFonts w:ascii="Calibri" w:hAnsi="Calibri" w:cs="Calibri"/>
          <w:sz w:val="22"/>
          <w:szCs w:val="22"/>
        </w:rPr>
        <w:t xml:space="preserve"> and the Partnership’s three-year strategic plan.</w:t>
      </w:r>
    </w:p>
    <w:p w14:paraId="5936A89A" w14:textId="2CE9FE00" w:rsidR="000F020B" w:rsidRPr="00125CF9" w:rsidRDefault="1DA044C4" w:rsidP="00125CF9">
      <w:pPr>
        <w:ind w:left="-142" w:right="-188"/>
        <w:jc w:val="both"/>
        <w:rPr>
          <w:rFonts w:ascii="Calibri" w:hAnsi="Calibri" w:cs="Calibri"/>
          <w:sz w:val="22"/>
          <w:szCs w:val="22"/>
        </w:rPr>
      </w:pPr>
      <w:r w:rsidRPr="4E7DAAB4">
        <w:rPr>
          <w:rFonts w:ascii="Calibri" w:hAnsi="Calibri" w:cs="Calibri"/>
          <w:sz w:val="22"/>
          <w:szCs w:val="22"/>
        </w:rPr>
        <w:t xml:space="preserve">Members agreed </w:t>
      </w:r>
      <w:r w:rsidR="00F022EE" w:rsidRPr="4E7DAAB4">
        <w:rPr>
          <w:rFonts w:ascii="Calibri" w:hAnsi="Calibri" w:cs="Calibri"/>
          <w:sz w:val="22"/>
          <w:szCs w:val="22"/>
        </w:rPr>
        <w:t xml:space="preserve">in-principle </w:t>
      </w:r>
      <w:r w:rsidRPr="4E7DAAB4">
        <w:rPr>
          <w:rFonts w:ascii="Calibri" w:hAnsi="Calibri" w:cs="Calibri"/>
          <w:sz w:val="22"/>
          <w:szCs w:val="22"/>
        </w:rPr>
        <w:t>to develop specific priorities around the following issues:</w:t>
      </w:r>
    </w:p>
    <w:p w14:paraId="4FDBB86C" w14:textId="501800F8" w:rsidR="000F020B" w:rsidRPr="00476E41" w:rsidRDefault="00476E41" w:rsidP="00476E41">
      <w:pPr>
        <w:pStyle w:val="ListParagraph"/>
        <w:numPr>
          <w:ilvl w:val="0"/>
          <w:numId w:val="3"/>
        </w:numPr>
        <w:spacing w:after="120" w:line="240" w:lineRule="auto"/>
        <w:ind w:left="215" w:right="-187" w:hanging="357"/>
        <w:contextualSpacing w:val="0"/>
        <w:jc w:val="both"/>
        <w:rPr>
          <w:rFonts w:ascii="Calibri" w:eastAsia="Times New Roman" w:hAnsi="Calibri" w:cs="Calibri"/>
          <w:sz w:val="22"/>
          <w:szCs w:val="22"/>
        </w:rPr>
      </w:pPr>
      <w:r>
        <w:rPr>
          <w:rFonts w:ascii="Calibri" w:eastAsia="Times New Roman" w:hAnsi="Calibri" w:cs="Calibri"/>
          <w:sz w:val="22"/>
          <w:szCs w:val="22"/>
        </w:rPr>
        <w:t xml:space="preserve">Increasing </w:t>
      </w:r>
      <w:r w:rsidRPr="00476E41">
        <w:rPr>
          <w:rFonts w:ascii="Calibri" w:hAnsi="Calibri" w:cs="Calibri"/>
          <w:sz w:val="22"/>
          <w:szCs w:val="22"/>
        </w:rPr>
        <w:t>the</w:t>
      </w:r>
      <w:r w:rsidRPr="00476E41">
        <w:rPr>
          <w:rFonts w:ascii="Calibri" w:eastAsia="Times New Roman" w:hAnsi="Calibri" w:cs="Calibri"/>
          <w:sz w:val="22"/>
          <w:szCs w:val="22"/>
        </w:rPr>
        <w:t xml:space="preserve"> proportion of funding </w:t>
      </w:r>
      <w:r>
        <w:rPr>
          <w:rFonts w:ascii="Calibri" w:eastAsia="Times New Roman" w:hAnsi="Calibri" w:cs="Calibri"/>
          <w:sz w:val="22"/>
          <w:szCs w:val="22"/>
        </w:rPr>
        <w:t>to ACCOs delivering child and family services preventing entry into the child protection system.</w:t>
      </w:r>
    </w:p>
    <w:p w14:paraId="37677F4B" w14:textId="076B8E0C" w:rsidR="000F020B" w:rsidRDefault="00C6072A" w:rsidP="00724FC3">
      <w:pPr>
        <w:pStyle w:val="ListParagraph"/>
        <w:numPr>
          <w:ilvl w:val="0"/>
          <w:numId w:val="3"/>
        </w:numPr>
        <w:spacing w:after="120" w:line="240" w:lineRule="auto"/>
        <w:ind w:left="215" w:right="-187" w:hanging="357"/>
        <w:contextualSpacing w:val="0"/>
        <w:jc w:val="both"/>
        <w:rPr>
          <w:rFonts w:ascii="Calibri" w:hAnsi="Calibri" w:cs="Calibri"/>
          <w:sz w:val="22"/>
          <w:szCs w:val="22"/>
        </w:rPr>
      </w:pPr>
      <w:r>
        <w:rPr>
          <w:rFonts w:ascii="Calibri" w:hAnsi="Calibri" w:cs="Calibri"/>
          <w:sz w:val="22"/>
          <w:szCs w:val="22"/>
        </w:rPr>
        <w:t>F</w:t>
      </w:r>
      <w:r w:rsidR="1DA044C4" w:rsidRPr="75AAD0CD">
        <w:rPr>
          <w:rFonts w:ascii="Calibri" w:hAnsi="Calibri" w:cs="Calibri"/>
          <w:sz w:val="22"/>
          <w:szCs w:val="22"/>
        </w:rPr>
        <w:t xml:space="preserve">unding approaches to reflect the real cost of ACCOs delivering child and family services. </w:t>
      </w:r>
    </w:p>
    <w:p w14:paraId="4BA342FE" w14:textId="34CAD57C" w:rsidR="000F020B" w:rsidRDefault="75F4109F" w:rsidP="4D6C806F">
      <w:pPr>
        <w:pStyle w:val="ListParagraph"/>
        <w:numPr>
          <w:ilvl w:val="0"/>
          <w:numId w:val="3"/>
        </w:numPr>
        <w:spacing w:after="120" w:line="240" w:lineRule="auto"/>
        <w:ind w:left="215" w:right="-187" w:hanging="357"/>
        <w:jc w:val="both"/>
        <w:rPr>
          <w:rFonts w:ascii="Calibri" w:hAnsi="Calibri" w:cs="Calibri"/>
          <w:sz w:val="22"/>
          <w:szCs w:val="22"/>
        </w:rPr>
      </w:pPr>
      <w:r w:rsidRPr="4D6C806F">
        <w:rPr>
          <w:rFonts w:ascii="Calibri" w:hAnsi="Calibri" w:cs="Calibri"/>
          <w:sz w:val="22"/>
          <w:szCs w:val="22"/>
        </w:rPr>
        <w:t>Support and resource communitie</w:t>
      </w:r>
      <w:r w:rsidR="0617D389" w:rsidRPr="4D6C806F">
        <w:rPr>
          <w:rFonts w:ascii="Calibri" w:hAnsi="Calibri" w:cs="Calibri"/>
          <w:sz w:val="22"/>
          <w:szCs w:val="22"/>
        </w:rPr>
        <w:t>s</w:t>
      </w:r>
      <w:r w:rsidRPr="4D6C806F">
        <w:rPr>
          <w:rFonts w:ascii="Calibri" w:hAnsi="Calibri" w:cs="Calibri"/>
          <w:sz w:val="22"/>
          <w:szCs w:val="22"/>
        </w:rPr>
        <w:t xml:space="preserve"> and </w:t>
      </w:r>
      <w:r w:rsidR="53C3C918" w:rsidRPr="4D6C806F">
        <w:rPr>
          <w:rFonts w:ascii="Calibri" w:hAnsi="Calibri" w:cs="Calibri"/>
          <w:sz w:val="22"/>
          <w:szCs w:val="22"/>
        </w:rPr>
        <w:t xml:space="preserve">the </w:t>
      </w:r>
      <w:r w:rsidRPr="4D6C806F">
        <w:rPr>
          <w:rFonts w:ascii="Calibri" w:hAnsi="Calibri" w:cs="Calibri"/>
          <w:sz w:val="22"/>
          <w:szCs w:val="22"/>
        </w:rPr>
        <w:t xml:space="preserve">ACCO sector to establish and operate </w:t>
      </w:r>
      <w:r w:rsidR="1DA044C4" w:rsidRPr="4D6C806F">
        <w:rPr>
          <w:rFonts w:ascii="Calibri" w:hAnsi="Calibri" w:cs="Calibri"/>
          <w:sz w:val="22"/>
          <w:szCs w:val="22"/>
        </w:rPr>
        <w:t>peak bodies for Aboriginal and Torres Strait Islander children and families in every jurisdiction.</w:t>
      </w:r>
    </w:p>
    <w:p w14:paraId="4E2C9CEE" w14:textId="666C373F" w:rsidR="000F020B" w:rsidRDefault="1DA044C4" w:rsidP="00724FC3">
      <w:pPr>
        <w:pStyle w:val="ListParagraph"/>
        <w:numPr>
          <w:ilvl w:val="0"/>
          <w:numId w:val="3"/>
        </w:numPr>
        <w:spacing w:after="120" w:line="240" w:lineRule="auto"/>
        <w:ind w:left="215" w:right="-187" w:hanging="357"/>
        <w:contextualSpacing w:val="0"/>
        <w:jc w:val="both"/>
        <w:rPr>
          <w:rFonts w:ascii="Calibri" w:hAnsi="Calibri" w:cs="Calibri"/>
          <w:sz w:val="22"/>
          <w:szCs w:val="22"/>
        </w:rPr>
      </w:pPr>
      <w:bookmarkStart w:id="0" w:name="_Hlk167373878"/>
      <w:r w:rsidRPr="75AAD0CD">
        <w:rPr>
          <w:rFonts w:ascii="Calibri" w:hAnsi="Calibri" w:cs="Calibri"/>
          <w:sz w:val="22"/>
          <w:szCs w:val="22"/>
        </w:rPr>
        <w:t xml:space="preserve">Progressing implementation advice </w:t>
      </w:r>
      <w:r w:rsidR="00C6072A">
        <w:rPr>
          <w:rFonts w:ascii="Calibri" w:hAnsi="Calibri" w:cs="Calibri"/>
          <w:sz w:val="22"/>
          <w:szCs w:val="22"/>
        </w:rPr>
        <w:t xml:space="preserve">on </w:t>
      </w:r>
      <w:r w:rsidR="00D56DDB" w:rsidRPr="00D56DDB">
        <w:rPr>
          <w:rFonts w:ascii="Calibri" w:hAnsi="Calibri" w:cs="Calibri"/>
          <w:sz w:val="22"/>
          <w:szCs w:val="22"/>
        </w:rPr>
        <w:t xml:space="preserve">funding model options for </w:t>
      </w:r>
      <w:r w:rsidR="00D56DDB">
        <w:rPr>
          <w:rFonts w:ascii="Calibri" w:hAnsi="Calibri" w:cs="Calibri"/>
          <w:sz w:val="22"/>
          <w:szCs w:val="22"/>
        </w:rPr>
        <w:t>ACCO</w:t>
      </w:r>
      <w:r w:rsidR="00D56DDB" w:rsidRPr="00D56DDB">
        <w:rPr>
          <w:rFonts w:ascii="Calibri" w:hAnsi="Calibri" w:cs="Calibri"/>
          <w:sz w:val="22"/>
          <w:szCs w:val="22"/>
        </w:rPr>
        <w:t xml:space="preserve"> integrated early years services</w:t>
      </w:r>
      <w:bookmarkEnd w:id="0"/>
    </w:p>
    <w:p w14:paraId="3823CBB5" w14:textId="2BD81DB8" w:rsidR="000F020B" w:rsidRDefault="1DA044C4" w:rsidP="00724FC3">
      <w:pPr>
        <w:pStyle w:val="ListParagraph"/>
        <w:numPr>
          <w:ilvl w:val="0"/>
          <w:numId w:val="3"/>
        </w:numPr>
        <w:spacing w:after="120" w:line="240" w:lineRule="auto"/>
        <w:ind w:left="215" w:right="-187" w:hanging="357"/>
        <w:contextualSpacing w:val="0"/>
        <w:jc w:val="both"/>
        <w:rPr>
          <w:rFonts w:ascii="Calibri" w:hAnsi="Calibri" w:cs="Calibri"/>
          <w:sz w:val="22"/>
          <w:szCs w:val="22"/>
        </w:rPr>
      </w:pPr>
      <w:r w:rsidRPr="75AAD0CD">
        <w:rPr>
          <w:rFonts w:ascii="Calibri" w:hAnsi="Calibri" w:cs="Calibri"/>
          <w:sz w:val="22"/>
          <w:szCs w:val="22"/>
        </w:rPr>
        <w:t>Supporting Aboriginal and Torres Strait Islander families to access stable housing.</w:t>
      </w:r>
    </w:p>
    <w:p w14:paraId="4F6D4874" w14:textId="268E66DF" w:rsidR="00F47769" w:rsidRPr="00BD177B" w:rsidRDefault="5B6A761F" w:rsidP="00476E41">
      <w:pPr>
        <w:ind w:left="-142" w:right="-188"/>
        <w:jc w:val="both"/>
      </w:pPr>
      <w:r w:rsidRPr="75AAD0CD">
        <w:rPr>
          <w:rFonts w:ascii="Calibri" w:hAnsi="Calibri" w:cs="Calibri"/>
          <w:sz w:val="22"/>
          <w:szCs w:val="22"/>
        </w:rPr>
        <w:t xml:space="preserve">Given time constraints in the meeting, </w:t>
      </w:r>
      <w:r w:rsidR="00356FAC">
        <w:rPr>
          <w:rFonts w:ascii="Calibri" w:hAnsi="Calibri" w:cs="Calibri"/>
          <w:sz w:val="22"/>
          <w:szCs w:val="22"/>
        </w:rPr>
        <w:t xml:space="preserve">final endorsement and discussion on </w:t>
      </w:r>
      <w:r w:rsidR="006D74D7">
        <w:rPr>
          <w:rFonts w:ascii="Calibri" w:hAnsi="Calibri" w:cs="Calibri"/>
          <w:sz w:val="22"/>
          <w:szCs w:val="22"/>
        </w:rPr>
        <w:t>the</w:t>
      </w:r>
      <w:r w:rsidR="00C6072A">
        <w:rPr>
          <w:rFonts w:ascii="Calibri" w:hAnsi="Calibri" w:cs="Calibri"/>
          <w:sz w:val="22"/>
          <w:szCs w:val="22"/>
        </w:rPr>
        <w:t xml:space="preserve"> full set of</w:t>
      </w:r>
      <w:r w:rsidR="006D74D7">
        <w:rPr>
          <w:rFonts w:ascii="Calibri" w:hAnsi="Calibri" w:cs="Calibri"/>
          <w:sz w:val="22"/>
          <w:szCs w:val="22"/>
        </w:rPr>
        <w:t xml:space="preserve"> Year 2</w:t>
      </w:r>
      <w:r w:rsidR="00C6072A">
        <w:rPr>
          <w:rFonts w:ascii="Calibri" w:hAnsi="Calibri" w:cs="Calibri"/>
          <w:sz w:val="22"/>
          <w:szCs w:val="22"/>
        </w:rPr>
        <w:t xml:space="preserve"> </w:t>
      </w:r>
      <w:r w:rsidRPr="75AAD0CD">
        <w:rPr>
          <w:rFonts w:ascii="Calibri" w:hAnsi="Calibri" w:cs="Calibri"/>
          <w:sz w:val="22"/>
          <w:szCs w:val="22"/>
        </w:rPr>
        <w:t xml:space="preserve">priorities were held over for out of session </w:t>
      </w:r>
      <w:r w:rsidR="0006680A">
        <w:rPr>
          <w:rFonts w:ascii="Calibri" w:hAnsi="Calibri" w:cs="Calibri"/>
          <w:sz w:val="22"/>
          <w:szCs w:val="22"/>
        </w:rPr>
        <w:t>consideration</w:t>
      </w:r>
      <w:r w:rsidR="632B96EA" w:rsidRPr="75AAD0CD">
        <w:rPr>
          <w:rFonts w:ascii="Calibri" w:hAnsi="Calibri" w:cs="Calibri"/>
          <w:sz w:val="22"/>
          <w:szCs w:val="22"/>
        </w:rPr>
        <w:t xml:space="preserve">. </w:t>
      </w:r>
      <w:r w:rsidR="51A55B13" w:rsidRPr="75AAD0CD">
        <w:rPr>
          <w:rFonts w:ascii="Calibri" w:hAnsi="Calibri" w:cs="Calibri"/>
          <w:sz w:val="22"/>
          <w:szCs w:val="22"/>
        </w:rPr>
        <w:t>Once finalised, the Year 2 priorities will be published on the Commonwealth Department of Education and SNAICC websites.</w:t>
      </w:r>
    </w:p>
    <w:p w14:paraId="73FA862A" w14:textId="77777777" w:rsidR="0040714F" w:rsidRDefault="0040714F" w:rsidP="0040714F">
      <w:pPr>
        <w:ind w:left="-142" w:right="-188"/>
        <w:jc w:val="both"/>
        <w:rPr>
          <w:rFonts w:ascii="Calibri" w:hAnsi="Calibri" w:cs="Calibri"/>
          <w:b/>
          <w:bCs/>
          <w:sz w:val="22"/>
          <w:szCs w:val="22"/>
          <w:u w:val="single"/>
        </w:rPr>
      </w:pPr>
      <w:r>
        <w:rPr>
          <w:rFonts w:ascii="Calibri" w:hAnsi="Calibri" w:cs="Calibri"/>
          <w:b/>
          <w:bCs/>
          <w:sz w:val="22"/>
          <w:szCs w:val="22"/>
          <w:u w:val="single"/>
        </w:rPr>
        <w:t xml:space="preserve">Clarifying ECCDPP remit and governance </w:t>
      </w:r>
    </w:p>
    <w:p w14:paraId="4E740573" w14:textId="77777777" w:rsidR="00125CF9" w:rsidRDefault="07425F6A" w:rsidP="00125CF9">
      <w:pPr>
        <w:ind w:left="-142" w:right="-188"/>
        <w:jc w:val="both"/>
        <w:rPr>
          <w:rFonts w:ascii="Calibri" w:hAnsi="Calibri" w:cs="Calibri"/>
          <w:sz w:val="22"/>
          <w:szCs w:val="22"/>
        </w:rPr>
      </w:pPr>
      <w:r w:rsidRPr="75AAD0CD">
        <w:rPr>
          <w:rFonts w:ascii="Calibri" w:hAnsi="Calibri" w:cs="Calibri"/>
          <w:sz w:val="22"/>
          <w:szCs w:val="22"/>
        </w:rPr>
        <w:t xml:space="preserve">The </w:t>
      </w:r>
      <w:r w:rsidR="0732EA84" w:rsidRPr="75AAD0CD">
        <w:rPr>
          <w:rFonts w:ascii="Calibri" w:hAnsi="Calibri" w:cs="Calibri"/>
          <w:sz w:val="22"/>
          <w:szCs w:val="22"/>
        </w:rPr>
        <w:t>c</w:t>
      </w:r>
      <w:r w:rsidRPr="75AAD0CD">
        <w:rPr>
          <w:rFonts w:ascii="Calibri" w:hAnsi="Calibri" w:cs="Calibri"/>
          <w:sz w:val="22"/>
          <w:szCs w:val="22"/>
        </w:rPr>
        <w:t>o-chairs provided an overview of the policy remit of the Partnership and its governance processes to ensure members and partners operate with the same understanding of the functions of the Partnership and are fully prepared to participate in shared decision-making at quarterly meetings.</w:t>
      </w:r>
    </w:p>
    <w:p w14:paraId="007932EE" w14:textId="73A77C4A" w:rsidR="001872CF" w:rsidRPr="00125CF9" w:rsidRDefault="07425F6A" w:rsidP="00125CF9">
      <w:pPr>
        <w:ind w:left="-142" w:right="-188"/>
        <w:jc w:val="both"/>
        <w:rPr>
          <w:rFonts w:ascii="Calibri" w:hAnsi="Calibri" w:cs="Calibri"/>
          <w:sz w:val="22"/>
          <w:szCs w:val="22"/>
        </w:rPr>
      </w:pPr>
      <w:r w:rsidRPr="75AAD0CD">
        <w:rPr>
          <w:rFonts w:ascii="Calibri" w:hAnsi="Calibri" w:cs="Calibri"/>
          <w:sz w:val="22"/>
          <w:szCs w:val="22"/>
        </w:rPr>
        <w:t>This refresher provided a strong framing for discussion of Year 2 priorities because it clarified how government members are expected to progress the priorities in their own jurisdiction between meetings and in</w:t>
      </w:r>
      <w:r w:rsidR="758B8221" w:rsidRPr="75AAD0CD">
        <w:rPr>
          <w:rFonts w:ascii="Calibri" w:hAnsi="Calibri" w:cs="Calibri"/>
          <w:sz w:val="22"/>
          <w:szCs w:val="22"/>
        </w:rPr>
        <w:t xml:space="preserve"> genuine</w:t>
      </w:r>
      <w:r w:rsidRPr="75AAD0CD">
        <w:rPr>
          <w:rFonts w:ascii="Calibri" w:hAnsi="Calibri" w:cs="Calibri"/>
          <w:sz w:val="22"/>
          <w:szCs w:val="22"/>
        </w:rPr>
        <w:t xml:space="preserve"> partnership with </w:t>
      </w:r>
      <w:r w:rsidR="3240BC71" w:rsidRPr="75AAD0CD">
        <w:rPr>
          <w:rFonts w:ascii="Calibri" w:hAnsi="Calibri" w:cs="Calibri"/>
          <w:sz w:val="22"/>
          <w:szCs w:val="22"/>
        </w:rPr>
        <w:t xml:space="preserve">peak bodies and ACCOs. </w:t>
      </w:r>
      <w:r w:rsidRPr="75AAD0CD">
        <w:rPr>
          <w:rFonts w:ascii="Calibri" w:hAnsi="Calibri" w:cs="Calibri"/>
          <w:sz w:val="22"/>
          <w:szCs w:val="22"/>
        </w:rPr>
        <w:t xml:space="preserve">The Agreement to Implement </w:t>
      </w:r>
      <w:r w:rsidR="5F42B4CC" w:rsidRPr="75AAD0CD">
        <w:rPr>
          <w:rFonts w:ascii="Calibri" w:hAnsi="Calibri" w:cs="Calibri"/>
          <w:sz w:val="22"/>
          <w:szCs w:val="22"/>
        </w:rPr>
        <w:t>outlines</w:t>
      </w:r>
      <w:r w:rsidRPr="75AAD0CD">
        <w:rPr>
          <w:rFonts w:ascii="Calibri" w:hAnsi="Calibri" w:cs="Calibri"/>
          <w:sz w:val="22"/>
          <w:szCs w:val="22"/>
        </w:rPr>
        <w:t xml:space="preserve"> government members are responsible for briefing the relevant portfolio Ministers, as they would be responsible </w:t>
      </w:r>
      <w:r w:rsidR="00125CF9" w:rsidRPr="75AAD0CD">
        <w:rPr>
          <w:rFonts w:ascii="Calibri" w:hAnsi="Calibri" w:cs="Calibri"/>
          <w:sz w:val="22"/>
          <w:szCs w:val="22"/>
        </w:rPr>
        <w:t xml:space="preserve">for </w:t>
      </w:r>
      <w:r w:rsidR="00125CF9">
        <w:rPr>
          <w:rFonts w:ascii="Calibri" w:hAnsi="Calibri" w:cs="Calibri"/>
          <w:sz w:val="22"/>
          <w:szCs w:val="22"/>
        </w:rPr>
        <w:t xml:space="preserve">considering and progressing </w:t>
      </w:r>
      <w:r w:rsidR="00125CF9" w:rsidRPr="75AAD0CD">
        <w:rPr>
          <w:rFonts w:ascii="Calibri" w:hAnsi="Calibri" w:cs="Calibri"/>
          <w:sz w:val="22"/>
          <w:szCs w:val="22"/>
        </w:rPr>
        <w:t>implement</w:t>
      </w:r>
      <w:r w:rsidR="00125CF9">
        <w:rPr>
          <w:rFonts w:ascii="Calibri" w:hAnsi="Calibri" w:cs="Calibri"/>
          <w:sz w:val="22"/>
          <w:szCs w:val="22"/>
        </w:rPr>
        <w:t xml:space="preserve">ation of </w:t>
      </w:r>
      <w:r w:rsidR="00125CF9" w:rsidRPr="75AAD0CD">
        <w:rPr>
          <w:rFonts w:ascii="Calibri" w:hAnsi="Calibri" w:cs="Calibri"/>
          <w:sz w:val="22"/>
          <w:szCs w:val="22"/>
        </w:rPr>
        <w:t xml:space="preserve">any recommendations </w:t>
      </w:r>
      <w:r w:rsidRPr="75AAD0CD">
        <w:rPr>
          <w:rFonts w:ascii="Calibri" w:hAnsi="Calibri" w:cs="Calibri"/>
          <w:sz w:val="22"/>
          <w:szCs w:val="22"/>
        </w:rPr>
        <w:t xml:space="preserve">agreed by Joint Council, and to lead development of implementation advice so that recommendations are appropriately tailored to jurisdictions, once approved. Co-chairs also encouraged government members to break down internal siloes by sharing the work of Partnership with central agencies and other departments responsible for upholding the social determinants of health and wellbeing for Aboriginal and Torres Strait Islander families. </w:t>
      </w:r>
    </w:p>
    <w:p w14:paraId="3971CB47" w14:textId="3DE0FA5A" w:rsidR="001872CF" w:rsidRPr="001872CF" w:rsidRDefault="6F279DA8" w:rsidP="00054C64">
      <w:pPr>
        <w:ind w:left="-142" w:right="-188"/>
        <w:jc w:val="both"/>
        <w:rPr>
          <w:rFonts w:ascii="Calibri" w:hAnsi="Calibri" w:cs="Calibri"/>
          <w:b/>
          <w:bCs/>
          <w:sz w:val="22"/>
          <w:szCs w:val="22"/>
          <w:u w:val="single"/>
        </w:rPr>
      </w:pPr>
      <w:r w:rsidRPr="75AAD0CD">
        <w:rPr>
          <w:rFonts w:ascii="Calibri" w:hAnsi="Calibri" w:cs="Calibri"/>
          <w:b/>
          <w:bCs/>
          <w:sz w:val="22"/>
          <w:szCs w:val="22"/>
          <w:u w:val="single"/>
        </w:rPr>
        <w:t xml:space="preserve">Building a shared understanding of </w:t>
      </w:r>
      <w:r w:rsidR="1D5D0957" w:rsidRPr="75AAD0CD">
        <w:rPr>
          <w:rFonts w:ascii="Calibri" w:hAnsi="Calibri" w:cs="Calibri"/>
          <w:b/>
          <w:bCs/>
          <w:sz w:val="22"/>
          <w:szCs w:val="22"/>
          <w:u w:val="single"/>
        </w:rPr>
        <w:t xml:space="preserve">jurisdictional </w:t>
      </w:r>
      <w:r w:rsidRPr="75AAD0CD">
        <w:rPr>
          <w:rFonts w:ascii="Calibri" w:hAnsi="Calibri" w:cs="Calibri"/>
          <w:b/>
          <w:bCs/>
          <w:sz w:val="22"/>
          <w:szCs w:val="22"/>
          <w:u w:val="single"/>
        </w:rPr>
        <w:t>Closing the Gap Architecture</w:t>
      </w:r>
    </w:p>
    <w:p w14:paraId="097E2A64" w14:textId="1BD1949C" w:rsidR="07DAF357" w:rsidRDefault="3B2B31F6" w:rsidP="75AAD0CD">
      <w:pPr>
        <w:ind w:left="-142" w:right="-188"/>
        <w:jc w:val="both"/>
        <w:rPr>
          <w:rFonts w:ascii="Calibri" w:hAnsi="Calibri" w:cs="Calibri"/>
          <w:sz w:val="22"/>
          <w:szCs w:val="22"/>
        </w:rPr>
      </w:pPr>
      <w:r w:rsidRPr="75AAD0CD">
        <w:rPr>
          <w:rFonts w:ascii="Calibri" w:hAnsi="Calibri" w:cs="Calibri"/>
          <w:sz w:val="22"/>
          <w:szCs w:val="22"/>
        </w:rPr>
        <w:t xml:space="preserve">Government </w:t>
      </w:r>
      <w:r w:rsidR="193E6DF5" w:rsidRPr="75AAD0CD">
        <w:rPr>
          <w:rFonts w:ascii="Calibri" w:hAnsi="Calibri" w:cs="Calibri"/>
          <w:sz w:val="22"/>
          <w:szCs w:val="22"/>
        </w:rPr>
        <w:t>m</w:t>
      </w:r>
      <w:r w:rsidR="117F1158" w:rsidRPr="75AAD0CD">
        <w:rPr>
          <w:rFonts w:ascii="Calibri" w:hAnsi="Calibri" w:cs="Calibri"/>
          <w:sz w:val="22"/>
          <w:szCs w:val="22"/>
        </w:rPr>
        <w:t xml:space="preserve">embers from </w:t>
      </w:r>
      <w:r w:rsidR="236E991C" w:rsidRPr="75AAD0CD">
        <w:rPr>
          <w:rFonts w:ascii="Calibri" w:hAnsi="Calibri" w:cs="Calibri"/>
          <w:sz w:val="22"/>
          <w:szCs w:val="22"/>
        </w:rPr>
        <w:t>New South Wales</w:t>
      </w:r>
      <w:r w:rsidR="1521AA32" w:rsidRPr="75AAD0CD">
        <w:rPr>
          <w:rFonts w:ascii="Calibri" w:hAnsi="Calibri" w:cs="Calibri"/>
          <w:sz w:val="22"/>
          <w:szCs w:val="22"/>
        </w:rPr>
        <w:t xml:space="preserve">, </w:t>
      </w:r>
      <w:r w:rsidR="236E991C" w:rsidRPr="75AAD0CD">
        <w:rPr>
          <w:rFonts w:ascii="Calibri" w:hAnsi="Calibri" w:cs="Calibri"/>
          <w:sz w:val="22"/>
          <w:szCs w:val="22"/>
        </w:rPr>
        <w:t>the Northern Territory and Australian Capital Territory</w:t>
      </w:r>
      <w:r w:rsidR="6BD49C67" w:rsidRPr="75AAD0CD">
        <w:rPr>
          <w:rFonts w:ascii="Calibri" w:hAnsi="Calibri" w:cs="Calibri"/>
          <w:sz w:val="22"/>
          <w:szCs w:val="22"/>
        </w:rPr>
        <w:t xml:space="preserve"> </w:t>
      </w:r>
      <w:r w:rsidR="3153198B" w:rsidRPr="75AAD0CD">
        <w:rPr>
          <w:rFonts w:ascii="Calibri" w:hAnsi="Calibri" w:cs="Calibri"/>
          <w:sz w:val="22"/>
          <w:szCs w:val="22"/>
        </w:rPr>
        <w:t xml:space="preserve">presented </w:t>
      </w:r>
      <w:r w:rsidR="6C0C8568" w:rsidRPr="75AAD0CD">
        <w:rPr>
          <w:rFonts w:ascii="Calibri" w:hAnsi="Calibri" w:cs="Calibri"/>
          <w:sz w:val="22"/>
          <w:szCs w:val="22"/>
        </w:rPr>
        <w:t>maps</w:t>
      </w:r>
      <w:r w:rsidR="653AAA68" w:rsidRPr="75AAD0CD">
        <w:rPr>
          <w:rFonts w:ascii="Calibri" w:hAnsi="Calibri" w:cs="Calibri"/>
          <w:sz w:val="22"/>
          <w:szCs w:val="22"/>
        </w:rPr>
        <w:t xml:space="preserve"> of </w:t>
      </w:r>
      <w:r w:rsidR="38A65914" w:rsidRPr="75AAD0CD">
        <w:rPr>
          <w:rFonts w:ascii="Calibri" w:hAnsi="Calibri" w:cs="Calibri"/>
          <w:sz w:val="22"/>
          <w:szCs w:val="22"/>
        </w:rPr>
        <w:t>the</w:t>
      </w:r>
      <w:r w:rsidR="5B5FBA70" w:rsidRPr="75AAD0CD">
        <w:rPr>
          <w:rFonts w:ascii="Calibri" w:hAnsi="Calibri" w:cs="Calibri"/>
          <w:sz w:val="22"/>
          <w:szCs w:val="22"/>
        </w:rPr>
        <w:t xml:space="preserve"> </w:t>
      </w:r>
      <w:r w:rsidR="236E991C" w:rsidRPr="75AAD0CD">
        <w:rPr>
          <w:rFonts w:ascii="Calibri" w:hAnsi="Calibri" w:cs="Calibri"/>
          <w:sz w:val="22"/>
          <w:szCs w:val="22"/>
        </w:rPr>
        <w:t>governance</w:t>
      </w:r>
      <w:r w:rsidR="0A3A3128" w:rsidRPr="75AAD0CD">
        <w:rPr>
          <w:rFonts w:ascii="Calibri" w:hAnsi="Calibri" w:cs="Calibri"/>
          <w:sz w:val="22"/>
          <w:szCs w:val="22"/>
        </w:rPr>
        <w:t xml:space="preserve"> architecture</w:t>
      </w:r>
      <w:r w:rsidR="5163766B" w:rsidRPr="75AAD0CD">
        <w:rPr>
          <w:rFonts w:ascii="Calibri" w:hAnsi="Calibri" w:cs="Calibri"/>
          <w:sz w:val="22"/>
          <w:szCs w:val="22"/>
        </w:rPr>
        <w:t xml:space="preserve"> </w:t>
      </w:r>
      <w:r w:rsidR="38A65914" w:rsidRPr="75AAD0CD">
        <w:rPr>
          <w:rFonts w:ascii="Calibri" w:hAnsi="Calibri" w:cs="Calibri"/>
          <w:sz w:val="22"/>
          <w:szCs w:val="22"/>
        </w:rPr>
        <w:t>they have built to</w:t>
      </w:r>
      <w:r w:rsidR="65B71B71" w:rsidRPr="75AAD0CD">
        <w:rPr>
          <w:rFonts w:ascii="Calibri" w:hAnsi="Calibri" w:cs="Calibri"/>
          <w:sz w:val="22"/>
          <w:szCs w:val="22"/>
        </w:rPr>
        <w:t xml:space="preserve"> implement</w:t>
      </w:r>
      <w:r w:rsidR="07458E34" w:rsidRPr="75AAD0CD">
        <w:rPr>
          <w:rFonts w:ascii="Calibri" w:hAnsi="Calibri" w:cs="Calibri"/>
          <w:sz w:val="22"/>
          <w:szCs w:val="22"/>
        </w:rPr>
        <w:t xml:space="preserve"> the National Agreemen</w:t>
      </w:r>
      <w:r w:rsidR="38A65914" w:rsidRPr="75AAD0CD">
        <w:rPr>
          <w:rFonts w:ascii="Calibri" w:hAnsi="Calibri" w:cs="Calibri"/>
          <w:sz w:val="22"/>
          <w:szCs w:val="22"/>
        </w:rPr>
        <w:t xml:space="preserve">t. </w:t>
      </w:r>
      <w:r w:rsidR="5B891E13" w:rsidRPr="75AAD0CD">
        <w:rPr>
          <w:rFonts w:ascii="Calibri" w:hAnsi="Calibri" w:cs="Calibri"/>
          <w:sz w:val="22"/>
          <w:szCs w:val="22"/>
        </w:rPr>
        <w:t>The</w:t>
      </w:r>
      <w:r w:rsidR="0B44B112" w:rsidRPr="75AAD0CD">
        <w:rPr>
          <w:rFonts w:ascii="Calibri" w:hAnsi="Calibri" w:cs="Calibri"/>
          <w:sz w:val="22"/>
          <w:szCs w:val="22"/>
        </w:rPr>
        <w:t xml:space="preserve"> governance architecture</w:t>
      </w:r>
      <w:r w:rsidR="5B891E13" w:rsidRPr="75AAD0CD">
        <w:rPr>
          <w:rFonts w:ascii="Calibri" w:hAnsi="Calibri" w:cs="Calibri"/>
          <w:sz w:val="22"/>
          <w:szCs w:val="22"/>
        </w:rPr>
        <w:t xml:space="preserve"> in </w:t>
      </w:r>
      <w:r w:rsidR="42E9E197" w:rsidRPr="75AAD0CD">
        <w:rPr>
          <w:rFonts w:ascii="Calibri" w:hAnsi="Calibri" w:cs="Calibri"/>
          <w:sz w:val="22"/>
          <w:szCs w:val="22"/>
        </w:rPr>
        <w:t>the NSW and NT</w:t>
      </w:r>
      <w:r w:rsidR="5B891E13" w:rsidRPr="75AAD0CD">
        <w:rPr>
          <w:rFonts w:ascii="Calibri" w:hAnsi="Calibri" w:cs="Calibri"/>
          <w:sz w:val="22"/>
          <w:szCs w:val="22"/>
        </w:rPr>
        <w:t xml:space="preserve"> jurisdictions is </w:t>
      </w:r>
      <w:r w:rsidR="14412FC1" w:rsidRPr="75AAD0CD">
        <w:rPr>
          <w:rFonts w:ascii="Calibri" w:hAnsi="Calibri" w:cs="Calibri"/>
          <w:sz w:val="22"/>
          <w:szCs w:val="22"/>
        </w:rPr>
        <w:t xml:space="preserve">currently being </w:t>
      </w:r>
      <w:r w:rsidR="5B891E13" w:rsidRPr="75AAD0CD">
        <w:rPr>
          <w:rFonts w:ascii="Calibri" w:hAnsi="Calibri" w:cs="Calibri"/>
          <w:sz w:val="22"/>
          <w:szCs w:val="22"/>
        </w:rPr>
        <w:t xml:space="preserve">finalised, to </w:t>
      </w:r>
      <w:r w:rsidR="4D6F01D7" w:rsidRPr="75AAD0CD">
        <w:rPr>
          <w:rFonts w:ascii="Calibri" w:hAnsi="Calibri" w:cs="Calibri"/>
          <w:sz w:val="22"/>
          <w:szCs w:val="22"/>
        </w:rPr>
        <w:t xml:space="preserve">reduce duplication, break down government siloes, and </w:t>
      </w:r>
      <w:r w:rsidR="39801E52" w:rsidRPr="75AAD0CD">
        <w:rPr>
          <w:rFonts w:ascii="Calibri" w:hAnsi="Calibri" w:cs="Calibri"/>
          <w:sz w:val="22"/>
          <w:szCs w:val="22"/>
        </w:rPr>
        <w:t xml:space="preserve">to </w:t>
      </w:r>
      <w:r w:rsidR="4D6F01D7" w:rsidRPr="75AAD0CD">
        <w:rPr>
          <w:rFonts w:ascii="Calibri" w:hAnsi="Calibri" w:cs="Calibri"/>
          <w:sz w:val="22"/>
          <w:szCs w:val="22"/>
        </w:rPr>
        <w:t xml:space="preserve">ensure </w:t>
      </w:r>
      <w:r w:rsidR="39801E52" w:rsidRPr="75AAD0CD">
        <w:rPr>
          <w:rFonts w:ascii="Calibri" w:hAnsi="Calibri" w:cs="Calibri"/>
          <w:sz w:val="22"/>
          <w:szCs w:val="22"/>
        </w:rPr>
        <w:t>the voices of Peak bodies and community groups are embedded</w:t>
      </w:r>
      <w:r w:rsidR="2B88C4D8" w:rsidRPr="75AAD0CD">
        <w:rPr>
          <w:rFonts w:ascii="Calibri" w:hAnsi="Calibri" w:cs="Calibri"/>
          <w:sz w:val="22"/>
          <w:szCs w:val="22"/>
        </w:rPr>
        <w:t xml:space="preserve"> within policy structures in line with Priority Reform 1 of the National Agreement (Formal Partnerships and Shared Decision-Making).</w:t>
      </w:r>
      <w:r w:rsidR="0B44B112" w:rsidRPr="75AAD0CD">
        <w:rPr>
          <w:rFonts w:ascii="Calibri" w:hAnsi="Calibri" w:cs="Calibri"/>
          <w:sz w:val="22"/>
          <w:szCs w:val="22"/>
        </w:rPr>
        <w:t xml:space="preserve"> </w:t>
      </w:r>
      <w:r w:rsidR="333B792A" w:rsidRPr="75AAD0CD">
        <w:rPr>
          <w:rFonts w:ascii="Calibri" w:hAnsi="Calibri" w:cs="Calibri"/>
          <w:sz w:val="22"/>
          <w:szCs w:val="22"/>
        </w:rPr>
        <w:t>This information-</w:t>
      </w:r>
      <w:r w:rsidR="054F4C54" w:rsidRPr="75AAD0CD">
        <w:rPr>
          <w:rFonts w:ascii="Calibri" w:hAnsi="Calibri" w:cs="Calibri"/>
          <w:sz w:val="22"/>
          <w:szCs w:val="22"/>
        </w:rPr>
        <w:t>sharing builds</w:t>
      </w:r>
      <w:r w:rsidR="333B792A" w:rsidRPr="75AAD0CD">
        <w:rPr>
          <w:rFonts w:ascii="Calibri" w:hAnsi="Calibri" w:cs="Calibri"/>
          <w:sz w:val="22"/>
          <w:szCs w:val="22"/>
        </w:rPr>
        <w:t xml:space="preserve"> </w:t>
      </w:r>
      <w:r w:rsidR="6F6EA062" w:rsidRPr="75AAD0CD">
        <w:rPr>
          <w:rFonts w:ascii="Calibri" w:hAnsi="Calibri" w:cs="Calibri"/>
          <w:sz w:val="22"/>
          <w:szCs w:val="22"/>
        </w:rPr>
        <w:t>a collective understanding</w:t>
      </w:r>
      <w:r w:rsidR="333B792A" w:rsidRPr="75AAD0CD">
        <w:rPr>
          <w:rFonts w:ascii="Calibri" w:hAnsi="Calibri" w:cs="Calibri"/>
          <w:sz w:val="22"/>
          <w:szCs w:val="22"/>
        </w:rPr>
        <w:t xml:space="preserve"> between </w:t>
      </w:r>
      <w:r w:rsidR="6F6EA062" w:rsidRPr="75AAD0CD">
        <w:rPr>
          <w:rFonts w:ascii="Calibri" w:hAnsi="Calibri" w:cs="Calibri"/>
          <w:sz w:val="22"/>
          <w:szCs w:val="22"/>
        </w:rPr>
        <w:t>all</w:t>
      </w:r>
      <w:r w:rsidR="00DE3D10" w:rsidRPr="75AAD0CD">
        <w:rPr>
          <w:rFonts w:ascii="Calibri" w:hAnsi="Calibri" w:cs="Calibri"/>
          <w:sz w:val="22"/>
          <w:szCs w:val="22"/>
        </w:rPr>
        <w:t xml:space="preserve"> </w:t>
      </w:r>
      <w:r w:rsidR="59DB5D5A" w:rsidRPr="75AAD0CD">
        <w:rPr>
          <w:rFonts w:ascii="Calibri" w:hAnsi="Calibri" w:cs="Calibri"/>
          <w:sz w:val="22"/>
          <w:szCs w:val="22"/>
        </w:rPr>
        <w:t>members</w:t>
      </w:r>
      <w:r w:rsidR="333B792A" w:rsidRPr="75AAD0CD">
        <w:rPr>
          <w:rFonts w:ascii="Calibri" w:hAnsi="Calibri" w:cs="Calibri"/>
          <w:sz w:val="22"/>
          <w:szCs w:val="22"/>
        </w:rPr>
        <w:t xml:space="preserve"> of the</w:t>
      </w:r>
      <w:r w:rsidR="3E3B95EE" w:rsidRPr="75AAD0CD">
        <w:rPr>
          <w:rFonts w:ascii="Calibri" w:hAnsi="Calibri" w:cs="Calibri"/>
          <w:sz w:val="22"/>
          <w:szCs w:val="22"/>
        </w:rPr>
        <w:t xml:space="preserve"> Closing the Gap</w:t>
      </w:r>
      <w:r w:rsidR="333B792A" w:rsidRPr="75AAD0CD">
        <w:rPr>
          <w:rFonts w:ascii="Calibri" w:hAnsi="Calibri" w:cs="Calibri"/>
          <w:sz w:val="22"/>
          <w:szCs w:val="22"/>
        </w:rPr>
        <w:t xml:space="preserve"> </w:t>
      </w:r>
      <w:r w:rsidR="1BC3D994" w:rsidRPr="75AAD0CD">
        <w:rPr>
          <w:rFonts w:ascii="Calibri" w:hAnsi="Calibri" w:cs="Calibri"/>
          <w:sz w:val="22"/>
          <w:szCs w:val="22"/>
        </w:rPr>
        <w:t xml:space="preserve">decision-making structures </w:t>
      </w:r>
      <w:r w:rsidR="1F55D28A" w:rsidRPr="75AAD0CD">
        <w:rPr>
          <w:rFonts w:ascii="Calibri" w:hAnsi="Calibri" w:cs="Calibri"/>
          <w:sz w:val="22"/>
          <w:szCs w:val="22"/>
        </w:rPr>
        <w:t xml:space="preserve">and processes </w:t>
      </w:r>
      <w:r w:rsidR="333B792A" w:rsidRPr="75AAD0CD">
        <w:rPr>
          <w:rFonts w:ascii="Calibri" w:hAnsi="Calibri" w:cs="Calibri"/>
          <w:sz w:val="22"/>
          <w:szCs w:val="22"/>
        </w:rPr>
        <w:t>within jurisdictions</w:t>
      </w:r>
      <w:r w:rsidR="3B97E38E" w:rsidRPr="75AAD0CD">
        <w:rPr>
          <w:rFonts w:ascii="Calibri" w:hAnsi="Calibri" w:cs="Calibri"/>
          <w:sz w:val="22"/>
          <w:szCs w:val="22"/>
        </w:rPr>
        <w:t>.</w:t>
      </w:r>
      <w:r w:rsidR="4DDF7382" w:rsidRPr="75AAD0CD">
        <w:rPr>
          <w:rFonts w:ascii="Calibri" w:hAnsi="Calibri" w:cs="Calibri"/>
          <w:sz w:val="22"/>
          <w:szCs w:val="22"/>
        </w:rPr>
        <w:t xml:space="preserve"> </w:t>
      </w:r>
    </w:p>
    <w:p w14:paraId="27F72E39" w14:textId="1F9AFD4C" w:rsidR="00570626" w:rsidRDefault="4242DDAE" w:rsidP="00843BAC">
      <w:pPr>
        <w:ind w:left="-142" w:right="-188"/>
        <w:jc w:val="both"/>
        <w:rPr>
          <w:rFonts w:ascii="Calibri" w:hAnsi="Calibri" w:cs="Calibri"/>
          <w:b/>
          <w:bCs/>
          <w:sz w:val="22"/>
          <w:szCs w:val="22"/>
          <w:u w:val="single"/>
        </w:rPr>
      </w:pPr>
      <w:r w:rsidRPr="75AAD0CD">
        <w:rPr>
          <w:rFonts w:ascii="Calibri" w:hAnsi="Calibri" w:cs="Calibri"/>
          <w:b/>
          <w:bCs/>
          <w:sz w:val="22"/>
          <w:szCs w:val="22"/>
          <w:u w:val="single"/>
        </w:rPr>
        <w:t xml:space="preserve">NIAA’s work to </w:t>
      </w:r>
      <w:r w:rsidR="472F6D80" w:rsidRPr="75AAD0CD">
        <w:rPr>
          <w:rFonts w:ascii="Calibri" w:hAnsi="Calibri" w:cs="Calibri"/>
          <w:b/>
          <w:bCs/>
          <w:sz w:val="22"/>
          <w:szCs w:val="22"/>
          <w:u w:val="single"/>
        </w:rPr>
        <w:t>track progress against the</w:t>
      </w:r>
      <w:r w:rsidRPr="75AAD0CD">
        <w:rPr>
          <w:rFonts w:ascii="Calibri" w:hAnsi="Calibri" w:cs="Calibri"/>
          <w:b/>
          <w:bCs/>
          <w:sz w:val="22"/>
          <w:szCs w:val="22"/>
          <w:u w:val="single"/>
        </w:rPr>
        <w:t xml:space="preserve"> Priority Reforms</w:t>
      </w:r>
    </w:p>
    <w:p w14:paraId="3C22CFDF" w14:textId="77777777" w:rsidR="00A21332" w:rsidRDefault="19466D65" w:rsidP="00476E41">
      <w:pPr>
        <w:ind w:left="-142" w:right="-188"/>
        <w:jc w:val="both"/>
      </w:pPr>
      <w:r w:rsidRPr="75AAD0CD">
        <w:rPr>
          <w:rFonts w:ascii="Calibri" w:hAnsi="Calibri" w:cs="Calibri"/>
          <w:sz w:val="22"/>
          <w:szCs w:val="22"/>
        </w:rPr>
        <w:t xml:space="preserve">The </w:t>
      </w:r>
      <w:r w:rsidR="02E664C0" w:rsidRPr="75AAD0CD">
        <w:rPr>
          <w:rFonts w:ascii="Calibri" w:hAnsi="Calibri" w:cs="Calibri"/>
          <w:sz w:val="22"/>
          <w:szCs w:val="22"/>
        </w:rPr>
        <w:t xml:space="preserve">National Indigenous Australians </w:t>
      </w:r>
      <w:r w:rsidR="07E1A100" w:rsidRPr="75AAD0CD">
        <w:rPr>
          <w:rFonts w:ascii="Calibri" w:hAnsi="Calibri" w:cs="Calibri"/>
          <w:sz w:val="22"/>
          <w:szCs w:val="22"/>
        </w:rPr>
        <w:t>Agency</w:t>
      </w:r>
      <w:r w:rsidR="424F6C2E" w:rsidRPr="75AAD0CD">
        <w:rPr>
          <w:rFonts w:ascii="Calibri" w:hAnsi="Calibri" w:cs="Calibri"/>
          <w:sz w:val="22"/>
          <w:szCs w:val="22"/>
        </w:rPr>
        <w:t xml:space="preserve"> (NIAA)</w:t>
      </w:r>
      <w:r w:rsidR="17363059" w:rsidRPr="75AAD0CD">
        <w:rPr>
          <w:rFonts w:ascii="Calibri" w:hAnsi="Calibri" w:cs="Calibri"/>
          <w:sz w:val="22"/>
          <w:szCs w:val="22"/>
        </w:rPr>
        <w:t xml:space="preserve">, </w:t>
      </w:r>
      <w:r w:rsidR="07E1A100" w:rsidRPr="75AAD0CD">
        <w:rPr>
          <w:rFonts w:ascii="Calibri" w:hAnsi="Calibri" w:cs="Calibri"/>
          <w:sz w:val="22"/>
          <w:szCs w:val="22"/>
        </w:rPr>
        <w:t xml:space="preserve">the Australia and New Zealand School of Government (ANZSOG) </w:t>
      </w:r>
      <w:r w:rsidR="17363059" w:rsidRPr="75AAD0CD">
        <w:rPr>
          <w:rFonts w:ascii="Calibri" w:hAnsi="Calibri" w:cs="Calibri"/>
          <w:sz w:val="22"/>
          <w:szCs w:val="22"/>
        </w:rPr>
        <w:t xml:space="preserve">and </w:t>
      </w:r>
      <w:r w:rsidR="6032DA93" w:rsidRPr="75AAD0CD">
        <w:rPr>
          <w:rFonts w:ascii="Calibri" w:hAnsi="Calibri" w:cs="Calibri"/>
          <w:sz w:val="22"/>
          <w:szCs w:val="22"/>
        </w:rPr>
        <w:t xml:space="preserve">the Australian National University </w:t>
      </w:r>
      <w:r w:rsidR="472F6D80" w:rsidRPr="75AAD0CD">
        <w:rPr>
          <w:rFonts w:ascii="Calibri" w:hAnsi="Calibri" w:cs="Calibri"/>
          <w:sz w:val="22"/>
          <w:szCs w:val="22"/>
        </w:rPr>
        <w:t xml:space="preserve">(ANU) </w:t>
      </w:r>
      <w:r w:rsidR="07E1A100" w:rsidRPr="75AAD0CD">
        <w:rPr>
          <w:rFonts w:ascii="Calibri" w:hAnsi="Calibri" w:cs="Calibri"/>
          <w:sz w:val="22"/>
          <w:szCs w:val="22"/>
        </w:rPr>
        <w:t xml:space="preserve">presented </w:t>
      </w:r>
      <w:r w:rsidR="27A01B15" w:rsidRPr="75AAD0CD">
        <w:rPr>
          <w:rFonts w:ascii="Calibri" w:hAnsi="Calibri" w:cs="Calibri"/>
          <w:sz w:val="22"/>
          <w:szCs w:val="22"/>
        </w:rPr>
        <w:t xml:space="preserve">the key findings of ANZSOG’s and ANU’s project </w:t>
      </w:r>
      <w:r w:rsidR="3E2A2B32" w:rsidRPr="75AAD0CD">
        <w:rPr>
          <w:rFonts w:ascii="Calibri" w:hAnsi="Calibri" w:cs="Calibri"/>
          <w:sz w:val="22"/>
          <w:szCs w:val="22"/>
        </w:rPr>
        <w:t>to</w:t>
      </w:r>
      <w:r w:rsidR="27A01B15" w:rsidRPr="75AAD0CD">
        <w:rPr>
          <w:rFonts w:ascii="Calibri" w:hAnsi="Calibri" w:cs="Calibri"/>
          <w:sz w:val="22"/>
          <w:szCs w:val="22"/>
        </w:rPr>
        <w:t xml:space="preserve"> develop a comprehensive measurement framework </w:t>
      </w:r>
      <w:r w:rsidR="69E8A836" w:rsidRPr="75AAD0CD">
        <w:rPr>
          <w:rFonts w:ascii="Calibri" w:hAnsi="Calibri" w:cs="Calibri"/>
          <w:sz w:val="22"/>
          <w:szCs w:val="22"/>
        </w:rPr>
        <w:t xml:space="preserve">that </w:t>
      </w:r>
      <w:r w:rsidR="3E2A2B32" w:rsidRPr="75AAD0CD">
        <w:rPr>
          <w:rFonts w:ascii="Calibri" w:hAnsi="Calibri" w:cs="Calibri"/>
          <w:sz w:val="22"/>
          <w:szCs w:val="22"/>
        </w:rPr>
        <w:t>intends to measure and track progre</w:t>
      </w:r>
      <w:r w:rsidR="3986541D" w:rsidRPr="75AAD0CD">
        <w:rPr>
          <w:rFonts w:ascii="Calibri" w:hAnsi="Calibri" w:cs="Calibri"/>
          <w:sz w:val="22"/>
          <w:szCs w:val="22"/>
        </w:rPr>
        <w:t xml:space="preserve">ss against </w:t>
      </w:r>
      <w:r w:rsidR="77FFA765" w:rsidRPr="75AAD0CD">
        <w:rPr>
          <w:rFonts w:ascii="Calibri" w:hAnsi="Calibri" w:cs="Calibri"/>
          <w:sz w:val="22"/>
          <w:szCs w:val="22"/>
        </w:rPr>
        <w:t xml:space="preserve">the </w:t>
      </w:r>
      <w:r w:rsidR="7CB38A32" w:rsidRPr="75AAD0CD">
        <w:rPr>
          <w:rFonts w:ascii="Calibri" w:hAnsi="Calibri" w:cs="Calibri"/>
          <w:sz w:val="22"/>
          <w:szCs w:val="22"/>
        </w:rPr>
        <w:t>Priority Reform indicators</w:t>
      </w:r>
      <w:r w:rsidR="77FFA765" w:rsidRPr="75AAD0CD">
        <w:rPr>
          <w:rFonts w:ascii="Calibri" w:hAnsi="Calibri" w:cs="Calibri"/>
          <w:sz w:val="22"/>
          <w:szCs w:val="22"/>
        </w:rPr>
        <w:t>.</w:t>
      </w:r>
      <w:r w:rsidR="207056A0" w:rsidRPr="75AAD0CD">
        <w:rPr>
          <w:rFonts w:ascii="Calibri" w:hAnsi="Calibri" w:cs="Calibri"/>
          <w:sz w:val="22"/>
          <w:szCs w:val="22"/>
        </w:rPr>
        <w:t xml:space="preserve"> </w:t>
      </w:r>
      <w:r w:rsidR="00A21332" w:rsidRPr="00F31F81">
        <w:rPr>
          <w:rFonts w:ascii="Calibri" w:hAnsi="Calibri" w:cs="Calibri"/>
          <w:sz w:val="22"/>
          <w:szCs w:val="22"/>
        </w:rPr>
        <w:t xml:space="preserve">Measurement of the </w:t>
      </w:r>
      <w:r w:rsidR="00A21332" w:rsidRPr="00F31F81">
        <w:rPr>
          <w:rFonts w:ascii="Calibri" w:hAnsi="Calibri" w:cs="Calibri"/>
          <w:color w:val="262626" w:themeColor="text1" w:themeTint="D9"/>
          <w:sz w:val="22"/>
          <w:szCs w:val="22"/>
        </w:rPr>
        <w:t>Priority Reform</w:t>
      </w:r>
      <w:r w:rsidR="00A21332">
        <w:rPr>
          <w:rFonts w:ascii="Calibri" w:hAnsi="Calibri" w:cs="Calibri"/>
          <w:color w:val="262626" w:themeColor="text1" w:themeTint="D9"/>
          <w:sz w:val="22"/>
          <w:szCs w:val="22"/>
        </w:rPr>
        <w:t>s</w:t>
      </w:r>
      <w:r w:rsidR="00A21332" w:rsidRPr="00F31F81">
        <w:rPr>
          <w:rFonts w:ascii="Calibri" w:hAnsi="Calibri" w:cs="Calibri"/>
          <w:color w:val="262626" w:themeColor="text1" w:themeTint="D9"/>
          <w:sz w:val="22"/>
          <w:szCs w:val="22"/>
        </w:rPr>
        <w:t xml:space="preserve"> is a requirement under the National Agreement </w:t>
      </w:r>
      <w:r w:rsidR="00A21332">
        <w:rPr>
          <w:rFonts w:ascii="Calibri" w:hAnsi="Calibri" w:cs="Calibri"/>
          <w:color w:val="262626" w:themeColor="text1" w:themeTint="D9"/>
          <w:sz w:val="22"/>
          <w:szCs w:val="22"/>
        </w:rPr>
        <w:t>and this project is being undertaken to deliver this framework.</w:t>
      </w:r>
    </w:p>
    <w:p w14:paraId="44975ED0" w14:textId="69E7BCD8" w:rsidR="00D5262F" w:rsidRDefault="4C3CCE58" w:rsidP="00843BAC">
      <w:pPr>
        <w:ind w:left="-142" w:right="-188"/>
        <w:jc w:val="both"/>
        <w:rPr>
          <w:rFonts w:ascii="Calibri" w:hAnsi="Calibri" w:cs="Calibri"/>
          <w:sz w:val="22"/>
          <w:szCs w:val="22"/>
        </w:rPr>
      </w:pPr>
      <w:r w:rsidRPr="75AAD0CD">
        <w:rPr>
          <w:rFonts w:ascii="Calibri" w:hAnsi="Calibri" w:cs="Calibri"/>
          <w:sz w:val="22"/>
          <w:szCs w:val="22"/>
        </w:rPr>
        <w:t xml:space="preserve">This work </w:t>
      </w:r>
      <w:r w:rsidR="00A21332">
        <w:rPr>
          <w:rFonts w:ascii="Calibri" w:hAnsi="Calibri" w:cs="Calibri"/>
          <w:sz w:val="22"/>
          <w:szCs w:val="22"/>
        </w:rPr>
        <w:t>also addresses a point</w:t>
      </w:r>
      <w:r w:rsidR="00457AEC">
        <w:rPr>
          <w:rFonts w:ascii="Calibri" w:hAnsi="Calibri" w:cs="Calibri"/>
          <w:sz w:val="22"/>
          <w:szCs w:val="22"/>
        </w:rPr>
        <w:t xml:space="preserve"> in the</w:t>
      </w:r>
      <w:r w:rsidR="207056A0" w:rsidRPr="75AAD0CD">
        <w:rPr>
          <w:rFonts w:ascii="Calibri" w:hAnsi="Calibri" w:cs="Calibri"/>
          <w:sz w:val="22"/>
          <w:szCs w:val="22"/>
        </w:rPr>
        <w:t xml:space="preserve"> </w:t>
      </w:r>
      <w:hyperlink r:id="rId12" w:history="1">
        <w:r w:rsidR="207056A0" w:rsidRPr="00D9759E">
          <w:rPr>
            <w:rStyle w:val="Hyperlink"/>
            <w:rFonts w:ascii="Calibri" w:hAnsi="Calibri" w:cs="Calibri"/>
            <w:sz w:val="22"/>
            <w:szCs w:val="22"/>
          </w:rPr>
          <w:t>Productivity Commission</w:t>
        </w:r>
        <w:r w:rsidR="75B35AAD" w:rsidRPr="00D9759E">
          <w:rPr>
            <w:rStyle w:val="Hyperlink"/>
            <w:rFonts w:ascii="Calibri" w:hAnsi="Calibri" w:cs="Calibri"/>
            <w:sz w:val="22"/>
            <w:szCs w:val="22"/>
          </w:rPr>
          <w:t>’s</w:t>
        </w:r>
        <w:r w:rsidR="5BE608B6" w:rsidRPr="00D9759E">
          <w:rPr>
            <w:rStyle w:val="Hyperlink"/>
            <w:rFonts w:ascii="Calibri" w:hAnsi="Calibri" w:cs="Calibri"/>
            <w:sz w:val="22"/>
            <w:szCs w:val="22"/>
          </w:rPr>
          <w:t xml:space="preserve"> </w:t>
        </w:r>
        <w:r w:rsidR="00457AEC" w:rsidRPr="00D9759E">
          <w:rPr>
            <w:rStyle w:val="Hyperlink"/>
            <w:rFonts w:ascii="Calibri" w:hAnsi="Calibri" w:cs="Calibri"/>
            <w:sz w:val="22"/>
            <w:szCs w:val="22"/>
          </w:rPr>
          <w:t>review of the National Agreement</w:t>
        </w:r>
      </w:hyperlink>
      <w:r w:rsidR="00457AEC">
        <w:rPr>
          <w:rFonts w:ascii="Calibri" w:hAnsi="Calibri" w:cs="Calibri"/>
          <w:sz w:val="22"/>
          <w:szCs w:val="22"/>
        </w:rPr>
        <w:t xml:space="preserve"> that</w:t>
      </w:r>
      <w:r w:rsidR="4CEA5BB5" w:rsidRPr="75AAD0CD">
        <w:rPr>
          <w:rFonts w:ascii="Calibri" w:hAnsi="Calibri" w:cs="Calibri"/>
          <w:sz w:val="22"/>
          <w:szCs w:val="22"/>
        </w:rPr>
        <w:t xml:space="preserve"> </w:t>
      </w:r>
      <w:r w:rsidR="4660AA01" w:rsidRPr="75AAD0CD">
        <w:rPr>
          <w:rFonts w:ascii="Calibri" w:hAnsi="Calibri" w:cs="Calibri"/>
          <w:sz w:val="22"/>
          <w:szCs w:val="22"/>
        </w:rPr>
        <w:t xml:space="preserve">there are </w:t>
      </w:r>
      <w:r w:rsidR="75B35AAD" w:rsidRPr="75AAD0CD">
        <w:rPr>
          <w:rFonts w:ascii="Calibri" w:hAnsi="Calibri" w:cs="Calibri"/>
          <w:sz w:val="22"/>
          <w:szCs w:val="22"/>
        </w:rPr>
        <w:t>significant</w:t>
      </w:r>
      <w:r w:rsidR="4660AA01" w:rsidRPr="75AAD0CD">
        <w:rPr>
          <w:rFonts w:ascii="Calibri" w:hAnsi="Calibri" w:cs="Calibri"/>
          <w:sz w:val="22"/>
          <w:szCs w:val="22"/>
        </w:rPr>
        <w:t xml:space="preserve"> issues in the design and implementation</w:t>
      </w:r>
      <w:r w:rsidR="75B35AAD" w:rsidRPr="75AAD0CD">
        <w:rPr>
          <w:rFonts w:ascii="Calibri" w:hAnsi="Calibri" w:cs="Calibri"/>
          <w:sz w:val="22"/>
          <w:szCs w:val="22"/>
        </w:rPr>
        <w:t xml:space="preserve"> of the Priority Reform</w:t>
      </w:r>
      <w:r w:rsidR="44587DD2" w:rsidRPr="75AAD0CD">
        <w:rPr>
          <w:rFonts w:ascii="Calibri" w:hAnsi="Calibri" w:cs="Calibri"/>
          <w:sz w:val="22"/>
          <w:szCs w:val="22"/>
        </w:rPr>
        <w:t xml:space="preserve"> </w:t>
      </w:r>
      <w:r w:rsidR="4660AA01" w:rsidRPr="75AAD0CD">
        <w:rPr>
          <w:rFonts w:ascii="Calibri" w:hAnsi="Calibri" w:cs="Calibri"/>
          <w:sz w:val="22"/>
          <w:szCs w:val="22"/>
        </w:rPr>
        <w:t>indicators which “undermine its ability to support the transformative change required of governments”</w:t>
      </w:r>
      <w:r w:rsidR="4B01850B" w:rsidRPr="75AAD0CD">
        <w:rPr>
          <w:rFonts w:ascii="Calibri" w:hAnsi="Calibri" w:cs="Calibri"/>
          <w:sz w:val="22"/>
          <w:szCs w:val="22"/>
        </w:rPr>
        <w:t xml:space="preserve"> (pg. 73)</w:t>
      </w:r>
      <w:r w:rsidR="4660AA01" w:rsidRPr="75AAD0CD">
        <w:rPr>
          <w:rFonts w:ascii="Calibri" w:hAnsi="Calibri" w:cs="Calibri"/>
          <w:sz w:val="22"/>
          <w:szCs w:val="22"/>
        </w:rPr>
        <w:t>.</w:t>
      </w:r>
      <w:r w:rsidRPr="75AAD0CD">
        <w:rPr>
          <w:rFonts w:ascii="Calibri" w:hAnsi="Calibri" w:cs="Calibri"/>
          <w:sz w:val="22"/>
          <w:szCs w:val="22"/>
        </w:rPr>
        <w:t xml:space="preserve"> </w:t>
      </w:r>
    </w:p>
    <w:p w14:paraId="7BEDB90B" w14:textId="7B580B1B" w:rsidR="0044130B" w:rsidRDefault="21B89BD1" w:rsidP="00843BAC">
      <w:pPr>
        <w:ind w:left="-142" w:right="-188"/>
        <w:jc w:val="both"/>
        <w:rPr>
          <w:rFonts w:ascii="Calibri" w:hAnsi="Calibri" w:cs="Calibri"/>
          <w:sz w:val="22"/>
          <w:szCs w:val="22"/>
        </w:rPr>
      </w:pPr>
      <w:r w:rsidRPr="75AAD0CD">
        <w:rPr>
          <w:rFonts w:ascii="Calibri" w:hAnsi="Calibri" w:cs="Calibri"/>
          <w:sz w:val="22"/>
          <w:szCs w:val="22"/>
        </w:rPr>
        <w:t xml:space="preserve">The Aboriginal and Torres Strait Islander and government parties </w:t>
      </w:r>
      <w:r w:rsidR="00A21332">
        <w:rPr>
          <w:rFonts w:ascii="Calibri" w:hAnsi="Calibri" w:cs="Calibri"/>
          <w:sz w:val="22"/>
          <w:szCs w:val="22"/>
        </w:rPr>
        <w:t>are providing</w:t>
      </w:r>
      <w:r w:rsidR="00A21332" w:rsidRPr="75AAD0CD">
        <w:rPr>
          <w:rFonts w:ascii="Calibri" w:hAnsi="Calibri" w:cs="Calibri"/>
          <w:sz w:val="22"/>
          <w:szCs w:val="22"/>
        </w:rPr>
        <w:t xml:space="preserve"> </w:t>
      </w:r>
      <w:r w:rsidRPr="75AAD0CD">
        <w:rPr>
          <w:rFonts w:ascii="Calibri" w:hAnsi="Calibri" w:cs="Calibri"/>
          <w:sz w:val="22"/>
          <w:szCs w:val="22"/>
        </w:rPr>
        <w:t xml:space="preserve">their feedback on </w:t>
      </w:r>
      <w:r w:rsidR="00A21332">
        <w:rPr>
          <w:rFonts w:ascii="Calibri" w:hAnsi="Calibri" w:cs="Calibri"/>
          <w:sz w:val="22"/>
          <w:szCs w:val="22"/>
        </w:rPr>
        <w:t>the Priority Reform</w:t>
      </w:r>
      <w:r w:rsidR="00A21332" w:rsidRPr="75AAD0CD">
        <w:rPr>
          <w:rFonts w:ascii="Calibri" w:hAnsi="Calibri" w:cs="Calibri"/>
          <w:sz w:val="22"/>
          <w:szCs w:val="22"/>
        </w:rPr>
        <w:t xml:space="preserve"> </w:t>
      </w:r>
      <w:r w:rsidR="07EFB8CC" w:rsidRPr="75AAD0CD">
        <w:rPr>
          <w:rFonts w:ascii="Calibri" w:hAnsi="Calibri" w:cs="Calibri"/>
          <w:sz w:val="22"/>
          <w:szCs w:val="22"/>
        </w:rPr>
        <w:t>measurement framework</w:t>
      </w:r>
      <w:r w:rsidR="13EF21A1" w:rsidRPr="75AAD0CD">
        <w:rPr>
          <w:rFonts w:ascii="Calibri" w:hAnsi="Calibri" w:cs="Calibri"/>
          <w:sz w:val="22"/>
          <w:szCs w:val="22"/>
        </w:rPr>
        <w:t xml:space="preserve"> </w:t>
      </w:r>
      <w:r w:rsidR="13EF21A1" w:rsidRPr="00653873">
        <w:rPr>
          <w:rFonts w:ascii="Calibri" w:hAnsi="Calibri" w:cs="Calibri"/>
          <w:sz w:val="22"/>
          <w:szCs w:val="22"/>
        </w:rPr>
        <w:t xml:space="preserve">which </w:t>
      </w:r>
      <w:r w:rsidR="13EF21A1" w:rsidRPr="75AAD0CD">
        <w:rPr>
          <w:rFonts w:ascii="Calibri" w:hAnsi="Calibri" w:cs="Calibri"/>
          <w:sz w:val="22"/>
          <w:szCs w:val="22"/>
        </w:rPr>
        <w:t xml:space="preserve">will be considered by </w:t>
      </w:r>
      <w:r w:rsidR="00A21332">
        <w:rPr>
          <w:rFonts w:ascii="Calibri" w:hAnsi="Calibri" w:cs="Calibri"/>
          <w:sz w:val="22"/>
          <w:szCs w:val="22"/>
        </w:rPr>
        <w:t>Partnership Working Group</w:t>
      </w:r>
      <w:r w:rsidR="13EF21A1" w:rsidRPr="75AAD0CD">
        <w:rPr>
          <w:rFonts w:ascii="Calibri" w:hAnsi="Calibri" w:cs="Calibri"/>
          <w:sz w:val="22"/>
          <w:szCs w:val="22"/>
        </w:rPr>
        <w:t xml:space="preserve">. </w:t>
      </w:r>
      <w:r w:rsidR="221070F5" w:rsidRPr="75AAD0CD">
        <w:rPr>
          <w:rFonts w:ascii="Calibri" w:hAnsi="Calibri" w:cs="Calibri"/>
          <w:sz w:val="22"/>
          <w:szCs w:val="22"/>
        </w:rPr>
        <w:t xml:space="preserve">NIAA </w:t>
      </w:r>
      <w:r w:rsidR="22905C0C" w:rsidRPr="75AAD0CD">
        <w:rPr>
          <w:rFonts w:ascii="Calibri" w:hAnsi="Calibri" w:cs="Calibri"/>
          <w:sz w:val="22"/>
          <w:szCs w:val="22"/>
        </w:rPr>
        <w:t xml:space="preserve">noted there will be </w:t>
      </w:r>
      <w:r w:rsidR="221070F5" w:rsidRPr="75AAD0CD">
        <w:rPr>
          <w:rFonts w:ascii="Calibri" w:hAnsi="Calibri" w:cs="Calibri"/>
          <w:sz w:val="22"/>
          <w:szCs w:val="22"/>
        </w:rPr>
        <w:t>future</w:t>
      </w:r>
      <w:r w:rsidR="22905C0C" w:rsidRPr="75AAD0CD">
        <w:rPr>
          <w:rFonts w:ascii="Calibri" w:hAnsi="Calibri" w:cs="Calibri"/>
          <w:sz w:val="22"/>
          <w:szCs w:val="22"/>
        </w:rPr>
        <w:t xml:space="preserve"> opportunities </w:t>
      </w:r>
      <w:r w:rsidR="221070F5" w:rsidRPr="75AAD0CD">
        <w:rPr>
          <w:rFonts w:ascii="Calibri" w:hAnsi="Calibri" w:cs="Calibri"/>
          <w:sz w:val="22"/>
          <w:szCs w:val="22"/>
        </w:rPr>
        <w:t xml:space="preserve">for the Partnership </w:t>
      </w:r>
      <w:r w:rsidR="22905C0C" w:rsidRPr="75AAD0CD">
        <w:rPr>
          <w:rFonts w:ascii="Calibri" w:hAnsi="Calibri" w:cs="Calibri"/>
          <w:sz w:val="22"/>
          <w:szCs w:val="22"/>
        </w:rPr>
        <w:t xml:space="preserve">to </w:t>
      </w:r>
      <w:r w:rsidR="3B464CD7" w:rsidRPr="75AAD0CD">
        <w:rPr>
          <w:rFonts w:ascii="Calibri" w:hAnsi="Calibri" w:cs="Calibri"/>
          <w:sz w:val="22"/>
          <w:szCs w:val="22"/>
        </w:rPr>
        <w:t>engage with this work</w:t>
      </w:r>
      <w:r w:rsidR="2D990679" w:rsidRPr="75AAD0CD">
        <w:rPr>
          <w:rFonts w:ascii="Calibri" w:hAnsi="Calibri" w:cs="Calibri"/>
          <w:sz w:val="22"/>
          <w:szCs w:val="22"/>
        </w:rPr>
        <w:t>, once the final report is completed.</w:t>
      </w:r>
    </w:p>
    <w:p w14:paraId="051A9A46" w14:textId="276D1107" w:rsidR="00C33DB2" w:rsidRPr="00570626" w:rsidRDefault="1521AA32" w:rsidP="75AAD0CD">
      <w:pPr>
        <w:ind w:left="-142" w:right="-188"/>
        <w:jc w:val="both"/>
        <w:rPr>
          <w:rFonts w:ascii="Calibri" w:hAnsi="Calibri" w:cs="Calibri"/>
          <w:b/>
          <w:bCs/>
          <w:sz w:val="22"/>
          <w:szCs w:val="22"/>
          <w:u w:val="single"/>
        </w:rPr>
      </w:pPr>
      <w:r w:rsidRPr="75AAD0CD">
        <w:rPr>
          <w:rFonts w:ascii="Calibri" w:hAnsi="Calibri" w:cs="Calibri"/>
          <w:b/>
          <w:bCs/>
          <w:sz w:val="22"/>
          <w:szCs w:val="22"/>
          <w:u w:val="single"/>
        </w:rPr>
        <w:t>Next meeting</w:t>
      </w:r>
    </w:p>
    <w:p w14:paraId="12062D33" w14:textId="5A9FE9B6" w:rsidR="00FD5881" w:rsidRPr="00E8478C" w:rsidRDefault="083B132C" w:rsidP="75AAD0CD">
      <w:pPr>
        <w:spacing w:after="40" w:line="259" w:lineRule="auto"/>
        <w:ind w:left="-142" w:right="-188"/>
        <w:rPr>
          <w:rFonts w:ascii="Calibri" w:hAnsi="Calibri" w:cs="Calibri"/>
          <w:b/>
          <w:bCs/>
          <w:sz w:val="24"/>
          <w:szCs w:val="24"/>
        </w:rPr>
        <w:sectPr w:rsidR="00FD5881" w:rsidRPr="00E8478C" w:rsidSect="00066CAF">
          <w:headerReference w:type="default" r:id="rId13"/>
          <w:footerReference w:type="default" r:id="rId14"/>
          <w:pgSz w:w="11906" w:h="16838"/>
          <w:pgMar w:top="1440" w:right="1440" w:bottom="1276" w:left="1440" w:header="708" w:footer="172" w:gutter="0"/>
          <w:cols w:space="708"/>
          <w:docGrid w:linePitch="360"/>
        </w:sectPr>
      </w:pPr>
      <w:r w:rsidRPr="75AAD0CD">
        <w:rPr>
          <w:rFonts w:ascii="Calibri" w:hAnsi="Calibri" w:cs="Calibri"/>
          <w:sz w:val="22"/>
          <w:szCs w:val="22"/>
        </w:rPr>
        <w:t xml:space="preserve">The Partnership will meet again </w:t>
      </w:r>
      <w:r w:rsidR="32D23124" w:rsidRPr="75AAD0CD">
        <w:rPr>
          <w:rFonts w:ascii="Calibri" w:hAnsi="Calibri" w:cs="Calibri"/>
          <w:sz w:val="22"/>
          <w:szCs w:val="22"/>
        </w:rPr>
        <w:t xml:space="preserve">in </w:t>
      </w:r>
      <w:r w:rsidR="1521AA32" w:rsidRPr="75AAD0CD">
        <w:rPr>
          <w:rFonts w:ascii="Calibri" w:hAnsi="Calibri" w:cs="Calibri"/>
          <w:sz w:val="22"/>
          <w:szCs w:val="22"/>
        </w:rPr>
        <w:t>July</w:t>
      </w:r>
      <w:r w:rsidR="6509C96A" w:rsidRPr="75AAD0CD">
        <w:rPr>
          <w:rFonts w:ascii="Calibri" w:hAnsi="Calibri" w:cs="Calibri"/>
          <w:sz w:val="22"/>
          <w:szCs w:val="22"/>
        </w:rPr>
        <w:t xml:space="preserve"> 2024</w:t>
      </w:r>
      <w:r w:rsidR="04A8CFFE" w:rsidRPr="75AAD0CD">
        <w:rPr>
          <w:rFonts w:ascii="Calibri" w:hAnsi="Calibri" w:cs="Calibri"/>
          <w:sz w:val="22"/>
          <w:szCs w:val="22"/>
        </w:rPr>
        <w:t xml:space="preserve"> </w:t>
      </w:r>
      <w:r w:rsidR="2E9DA2A6" w:rsidRPr="75AAD0CD">
        <w:rPr>
          <w:rFonts w:ascii="Calibri" w:hAnsi="Calibri" w:cs="Calibri"/>
          <w:sz w:val="22"/>
          <w:szCs w:val="22"/>
        </w:rPr>
        <w:t>to</w:t>
      </w:r>
      <w:r w:rsidR="2E1453C4" w:rsidRPr="75AAD0CD">
        <w:rPr>
          <w:rFonts w:ascii="Calibri" w:hAnsi="Calibri" w:cs="Calibri"/>
          <w:sz w:val="22"/>
          <w:szCs w:val="22"/>
        </w:rPr>
        <w:t xml:space="preserve"> </w:t>
      </w:r>
      <w:r w:rsidR="1521AA32" w:rsidRPr="75AAD0CD">
        <w:rPr>
          <w:rFonts w:ascii="Calibri" w:hAnsi="Calibri" w:cs="Calibri"/>
          <w:sz w:val="22"/>
          <w:szCs w:val="22"/>
        </w:rPr>
        <w:t xml:space="preserve">agree on next steps for progressing its Year 2 priorities. </w:t>
      </w:r>
    </w:p>
    <w:p w14:paraId="4B59D28C" w14:textId="024B3745" w:rsidR="008B1876" w:rsidRPr="009D3280" w:rsidRDefault="7280CE30" w:rsidP="009B0DF7">
      <w:pPr>
        <w:spacing w:after="40"/>
        <w:ind w:left="-142" w:right="-188"/>
        <w:jc w:val="both"/>
        <w:rPr>
          <w:rFonts w:ascii="Calibri" w:hAnsi="Calibri" w:cs="Calibri"/>
          <w:sz w:val="24"/>
          <w:szCs w:val="24"/>
        </w:rPr>
      </w:pPr>
      <w:r w:rsidRPr="009D3280">
        <w:rPr>
          <w:rFonts w:ascii="Calibri" w:hAnsi="Calibri" w:cs="Calibri"/>
          <w:b/>
          <w:bCs/>
          <w:sz w:val="24"/>
          <w:szCs w:val="24"/>
        </w:rPr>
        <w:t xml:space="preserve">Attendees </w:t>
      </w:r>
    </w:p>
    <w:tbl>
      <w:tblPr>
        <w:tblpPr w:leftFromText="340" w:rightFromText="181" w:vertAnchor="text" w:tblpX="-303" w:tblpY="1"/>
        <w:tblOverlap w:val="never"/>
        <w:tblW w:w="9771" w:type="dxa"/>
        <w:tblBorders>
          <w:top w:val="single" w:sz="8" w:space="0" w:color="A3A3A3"/>
          <w:left w:val="single" w:sz="8" w:space="0" w:color="A3A3A3"/>
          <w:bottom w:val="single" w:sz="8" w:space="0" w:color="A3A3A3"/>
          <w:right w:val="single" w:sz="8" w:space="0" w:color="A3A3A3"/>
        </w:tblBorders>
        <w:tblCellMar>
          <w:left w:w="227" w:type="dxa"/>
          <w:right w:w="0" w:type="dxa"/>
        </w:tblCellMar>
        <w:tblLook w:val="04A0" w:firstRow="1" w:lastRow="0" w:firstColumn="1" w:lastColumn="0" w:noHBand="0" w:noVBand="1"/>
      </w:tblPr>
      <w:tblGrid>
        <w:gridCol w:w="4668"/>
        <w:gridCol w:w="5103"/>
      </w:tblGrid>
      <w:tr w:rsidR="008B1876" w:rsidRPr="00E8478C" w14:paraId="0CF5EDDE"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4FEF157B" w14:textId="77777777" w:rsidR="008B1876" w:rsidRPr="00324EC8" w:rsidRDefault="008B1876" w:rsidP="009B0DF7">
            <w:pPr>
              <w:spacing w:after="0" w:line="240" w:lineRule="auto"/>
              <w:ind w:left="-142" w:right="-188" w:firstLine="194"/>
              <w:jc w:val="both"/>
              <w:rPr>
                <w:rFonts w:ascii="Calibri" w:eastAsia="Times New Roman" w:hAnsi="Calibri" w:cs="Calibri"/>
                <w:b/>
                <w:bCs/>
                <w:color w:val="FFFFFF"/>
                <w:sz w:val="18"/>
                <w:szCs w:val="18"/>
                <w:lang w:eastAsia="en-AU"/>
              </w:rPr>
            </w:pPr>
            <w:r w:rsidRPr="00324EC8">
              <w:rPr>
                <w:rFonts w:ascii="Calibri" w:eastAsia="Times New Roman" w:hAnsi="Calibri" w:cs="Calibri"/>
                <w:b/>
                <w:bCs/>
                <w:color w:val="FFFFFF"/>
                <w:sz w:val="18"/>
                <w:szCs w:val="18"/>
                <w:lang w:eastAsia="en-AU"/>
              </w:rPr>
              <w:t>Name</w:t>
            </w:r>
          </w:p>
        </w:tc>
        <w:tc>
          <w:tcPr>
            <w:tcW w:w="5103" w:type="dxa"/>
            <w:tcBorders>
              <w:top w:val="single" w:sz="8" w:space="0" w:color="A3A3A3"/>
              <w:left w:val="single" w:sz="8" w:space="0" w:color="A3A3A3"/>
              <w:bottom w:val="single" w:sz="8" w:space="0" w:color="A3A3A3"/>
              <w:right w:val="single" w:sz="8" w:space="0" w:color="A3A3A3"/>
            </w:tcBorders>
            <w:shd w:val="clear" w:color="auto" w:fill="000000" w:themeFill="text1"/>
          </w:tcPr>
          <w:p w14:paraId="2217FA9C" w14:textId="77777777" w:rsidR="008B1876" w:rsidRPr="00324EC8" w:rsidRDefault="008B1876" w:rsidP="009B0DF7">
            <w:pPr>
              <w:spacing w:after="0" w:line="240" w:lineRule="auto"/>
              <w:ind w:left="-142" w:right="-188"/>
              <w:jc w:val="both"/>
              <w:rPr>
                <w:rFonts w:ascii="Calibri" w:eastAsia="Times New Roman" w:hAnsi="Calibri" w:cs="Calibri"/>
                <w:b/>
                <w:bCs/>
                <w:color w:val="FFFFFF"/>
                <w:sz w:val="18"/>
                <w:szCs w:val="18"/>
                <w:lang w:eastAsia="en-AU"/>
              </w:rPr>
            </w:pPr>
            <w:r w:rsidRPr="00324EC8">
              <w:rPr>
                <w:rFonts w:ascii="Calibri" w:eastAsia="Times New Roman" w:hAnsi="Calibri" w:cs="Calibri"/>
                <w:b/>
                <w:bCs/>
                <w:color w:val="FFFFFF"/>
                <w:sz w:val="18"/>
                <w:szCs w:val="18"/>
                <w:lang w:eastAsia="en-AU"/>
              </w:rPr>
              <w:t>Representing</w:t>
            </w:r>
          </w:p>
        </w:tc>
      </w:tr>
      <w:tr w:rsidR="008B1876" w:rsidRPr="00E8478C" w14:paraId="607EE972" w14:textId="77777777" w:rsidTr="009B0DF7">
        <w:trPr>
          <w:trHeight w:val="57"/>
        </w:trPr>
        <w:tc>
          <w:tcPr>
            <w:tcW w:w="9771"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tcPr>
          <w:p w14:paraId="51B32428" w14:textId="77777777" w:rsidR="008B1876" w:rsidRPr="00324EC8" w:rsidRDefault="008B1876" w:rsidP="009B0DF7">
            <w:pPr>
              <w:spacing w:after="0" w:line="240" w:lineRule="auto"/>
              <w:ind w:left="-142" w:right="-188" w:firstLine="194"/>
              <w:jc w:val="both"/>
              <w:rPr>
                <w:rFonts w:ascii="Calibri" w:eastAsia="Times New Roman" w:hAnsi="Calibri" w:cs="Calibri"/>
                <w:b/>
                <w:bCs/>
                <w:color w:val="FFFFFF" w:themeColor="background1"/>
                <w:sz w:val="18"/>
                <w:szCs w:val="18"/>
                <w:lang w:eastAsia="en-AU"/>
              </w:rPr>
            </w:pPr>
            <w:r w:rsidRPr="00324EC8">
              <w:rPr>
                <w:rFonts w:ascii="Calibri" w:eastAsia="Times New Roman" w:hAnsi="Calibri" w:cs="Calibri"/>
                <w:b/>
                <w:bCs/>
                <w:color w:val="FFFFFF" w:themeColor="background1"/>
                <w:sz w:val="18"/>
                <w:szCs w:val="18"/>
                <w:lang w:eastAsia="en-AU"/>
              </w:rPr>
              <w:t>Coalition of Peaks representatives</w:t>
            </w:r>
          </w:p>
        </w:tc>
      </w:tr>
      <w:tr w:rsidR="008B1876" w:rsidRPr="00E8478C" w14:paraId="26FED9B3"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CEAF39" w14:textId="77777777" w:rsidR="008B1876" w:rsidRPr="00324EC8" w:rsidRDefault="008B1876"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324EC8">
              <w:rPr>
                <w:rFonts w:ascii="Calibri" w:eastAsia="Times New Roman" w:hAnsi="Calibri" w:cs="Calibri"/>
                <w:b/>
                <w:bCs/>
                <w:color w:val="000000"/>
                <w:sz w:val="16"/>
                <w:szCs w:val="16"/>
                <w:lang w:eastAsia="en-AU"/>
              </w:rPr>
              <w:t>Catherine Liddle</w:t>
            </w:r>
          </w:p>
        </w:tc>
        <w:tc>
          <w:tcPr>
            <w:tcW w:w="5103" w:type="dxa"/>
            <w:tcBorders>
              <w:top w:val="single" w:sz="8" w:space="0" w:color="A3A3A3"/>
              <w:left w:val="single" w:sz="8" w:space="0" w:color="A3A3A3"/>
              <w:bottom w:val="single" w:sz="8" w:space="0" w:color="A3A3A3"/>
              <w:right w:val="single" w:sz="8" w:space="0" w:color="A3A3A3"/>
            </w:tcBorders>
          </w:tcPr>
          <w:p w14:paraId="372524BB" w14:textId="77777777" w:rsidR="008B1876" w:rsidRPr="00324EC8"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324EC8">
              <w:rPr>
                <w:rFonts w:ascii="Calibri" w:eastAsia="Times New Roman" w:hAnsi="Calibri" w:cs="Calibri"/>
                <w:color w:val="000000"/>
                <w:sz w:val="16"/>
                <w:szCs w:val="16"/>
                <w:lang w:eastAsia="en-AU"/>
              </w:rPr>
              <w:t>SNAICC – National Voice for our Children (SNAICC)</w:t>
            </w:r>
          </w:p>
        </w:tc>
      </w:tr>
      <w:tr w:rsidR="008B1876" w:rsidRPr="00E8478C" w14:paraId="000FA7E9"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F2719C" w14:textId="31C8DB79" w:rsidR="008B1876" w:rsidRPr="00324EC8" w:rsidRDefault="158F3FF7"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75AAD0CD">
              <w:rPr>
                <w:rFonts w:ascii="Calibri" w:eastAsia="Times New Roman" w:hAnsi="Calibri" w:cs="Calibri"/>
                <w:color w:val="000000" w:themeColor="text1"/>
                <w:sz w:val="16"/>
                <w:szCs w:val="16"/>
                <w:lang w:eastAsia="en-AU"/>
              </w:rPr>
              <w:t xml:space="preserve">Apology from </w:t>
            </w:r>
            <w:r w:rsidR="4CB6B2DE" w:rsidRPr="00A21332">
              <w:rPr>
                <w:rFonts w:ascii="Calibri" w:eastAsia="Times New Roman" w:hAnsi="Calibri" w:cs="Calibri"/>
                <w:b/>
                <w:bCs/>
                <w:color w:val="000000" w:themeColor="text1"/>
                <w:sz w:val="16"/>
                <w:szCs w:val="16"/>
                <w:lang w:eastAsia="en-AU"/>
              </w:rPr>
              <w:t>D</w:t>
            </w:r>
            <w:r w:rsidR="4CB6B2DE" w:rsidRPr="75AAD0CD">
              <w:rPr>
                <w:rFonts w:ascii="Calibri" w:eastAsia="Times New Roman" w:hAnsi="Calibri" w:cs="Calibri"/>
                <w:b/>
                <w:bCs/>
                <w:color w:val="000000" w:themeColor="text1"/>
                <w:sz w:val="16"/>
                <w:szCs w:val="16"/>
                <w:lang w:eastAsia="en-AU"/>
              </w:rPr>
              <w:t>on</w:t>
            </w:r>
            <w:r w:rsidR="00FC6B29">
              <w:rPr>
                <w:rFonts w:ascii="Calibri" w:eastAsia="Times New Roman" w:hAnsi="Calibri" w:cs="Calibri"/>
                <w:b/>
                <w:bCs/>
                <w:color w:val="000000" w:themeColor="text1"/>
                <w:sz w:val="16"/>
                <w:szCs w:val="16"/>
                <w:lang w:eastAsia="en-AU"/>
              </w:rPr>
              <w:t>n</w:t>
            </w:r>
            <w:r w:rsidR="4CB6B2DE" w:rsidRPr="75AAD0CD">
              <w:rPr>
                <w:rFonts w:ascii="Calibri" w:eastAsia="Times New Roman" w:hAnsi="Calibri" w:cs="Calibri"/>
                <w:b/>
                <w:bCs/>
                <w:color w:val="000000" w:themeColor="text1"/>
                <w:sz w:val="16"/>
                <w:szCs w:val="16"/>
                <w:lang w:eastAsia="en-AU"/>
              </w:rPr>
              <w:t>ella Mills</w:t>
            </w:r>
          </w:p>
        </w:tc>
        <w:tc>
          <w:tcPr>
            <w:tcW w:w="5103" w:type="dxa"/>
            <w:tcBorders>
              <w:top w:val="single" w:sz="8" w:space="0" w:color="A3A3A3"/>
              <w:left w:val="single" w:sz="8" w:space="0" w:color="A3A3A3"/>
              <w:bottom w:val="single" w:sz="8" w:space="0" w:color="A3A3A3"/>
              <w:right w:val="single" w:sz="8" w:space="0" w:color="A3A3A3"/>
            </w:tcBorders>
          </w:tcPr>
          <w:p w14:paraId="04FD2F63" w14:textId="77777777" w:rsidR="008B1876" w:rsidRPr="00324EC8"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324EC8">
              <w:rPr>
                <w:rFonts w:ascii="Calibri" w:eastAsia="Times New Roman" w:hAnsi="Calibri" w:cs="Calibri"/>
                <w:color w:val="000000" w:themeColor="text1"/>
                <w:sz w:val="16"/>
                <w:szCs w:val="16"/>
                <w:lang w:eastAsia="en-AU"/>
              </w:rPr>
              <w:t xml:space="preserve">National Aboriginal Community Controlled Health Organisation (NACCHO) </w:t>
            </w:r>
          </w:p>
        </w:tc>
      </w:tr>
      <w:tr w:rsidR="008B1876" w:rsidRPr="00E8478C" w14:paraId="3E728E9E"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3A938EF" w14:textId="54B4E3D7" w:rsidR="008B1876" w:rsidRPr="00324EC8" w:rsidRDefault="4314F3D3"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324EC8">
              <w:rPr>
                <w:rFonts w:ascii="Calibri" w:eastAsia="Times New Roman" w:hAnsi="Calibri" w:cs="Calibri"/>
                <w:b/>
                <w:bCs/>
                <w:color w:val="000000" w:themeColor="text1"/>
                <w:sz w:val="16"/>
                <w:szCs w:val="16"/>
                <w:lang w:eastAsia="en-AU"/>
              </w:rPr>
              <w:t>Neville Atkinson</w:t>
            </w:r>
            <w:r w:rsidR="1BA20B87" w:rsidRPr="00324EC8">
              <w:rPr>
                <w:rFonts w:ascii="Calibri" w:eastAsia="Times New Roman" w:hAnsi="Calibri" w:cs="Calibri"/>
                <w:b/>
                <w:bCs/>
                <w:color w:val="000000" w:themeColor="text1"/>
                <w:sz w:val="16"/>
                <w:szCs w:val="16"/>
                <w:lang w:eastAsia="en-AU"/>
              </w:rPr>
              <w:t xml:space="preserve"> </w:t>
            </w:r>
          </w:p>
        </w:tc>
        <w:tc>
          <w:tcPr>
            <w:tcW w:w="5103" w:type="dxa"/>
            <w:tcBorders>
              <w:top w:val="single" w:sz="8" w:space="0" w:color="A3A3A3"/>
              <w:left w:val="single" w:sz="8" w:space="0" w:color="A3A3A3"/>
              <w:bottom w:val="single" w:sz="8" w:space="0" w:color="A3A3A3"/>
              <w:right w:val="single" w:sz="8" w:space="0" w:color="A3A3A3"/>
            </w:tcBorders>
          </w:tcPr>
          <w:p w14:paraId="3DFA17DF" w14:textId="77777777" w:rsidR="008B1876" w:rsidRPr="00324EC8"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324EC8">
              <w:rPr>
                <w:rFonts w:ascii="Calibri" w:eastAsia="Times New Roman" w:hAnsi="Calibri" w:cs="Calibri"/>
                <w:color w:val="000000"/>
                <w:sz w:val="16"/>
                <w:szCs w:val="16"/>
                <w:lang w:eastAsia="en-AU"/>
              </w:rPr>
              <w:t>Victorian Aboriginal Education Association Incorporated</w:t>
            </w:r>
          </w:p>
        </w:tc>
      </w:tr>
      <w:tr w:rsidR="008B1876" w:rsidRPr="00E8478C" w14:paraId="1D6A9C39"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61D9D" w14:textId="77777777" w:rsidR="008B1876" w:rsidRPr="00324EC8" w:rsidRDefault="008B1876"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324EC8">
              <w:rPr>
                <w:rFonts w:ascii="Calibri" w:eastAsia="Times New Roman" w:hAnsi="Calibri" w:cs="Calibri"/>
                <w:b/>
                <w:bCs/>
                <w:color w:val="000000"/>
                <w:sz w:val="16"/>
                <w:szCs w:val="16"/>
                <w:lang w:eastAsia="en-AU"/>
              </w:rPr>
              <w:t>Lisa Coulson</w:t>
            </w:r>
          </w:p>
        </w:tc>
        <w:tc>
          <w:tcPr>
            <w:tcW w:w="5103" w:type="dxa"/>
            <w:tcBorders>
              <w:top w:val="single" w:sz="8" w:space="0" w:color="A3A3A3"/>
              <w:left w:val="single" w:sz="8" w:space="0" w:color="A3A3A3"/>
              <w:bottom w:val="single" w:sz="8" w:space="0" w:color="A3A3A3"/>
              <w:right w:val="single" w:sz="8" w:space="0" w:color="A3A3A3"/>
            </w:tcBorders>
          </w:tcPr>
          <w:p w14:paraId="703ADE2F" w14:textId="77777777" w:rsidR="008B1876" w:rsidRPr="00324EC8"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324EC8">
              <w:rPr>
                <w:rFonts w:ascii="Calibri" w:eastAsia="Times New Roman" w:hAnsi="Calibri" w:cs="Calibri"/>
                <w:color w:val="000000"/>
                <w:sz w:val="16"/>
                <w:szCs w:val="16"/>
                <w:lang w:eastAsia="en-AU"/>
              </w:rPr>
              <w:t>Tasmanian Aboriginal Centre</w:t>
            </w:r>
          </w:p>
        </w:tc>
      </w:tr>
      <w:tr w:rsidR="008B1876" w:rsidRPr="00E8478C" w14:paraId="730FF4CA"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DF806F5" w14:textId="35212260" w:rsidR="008B1876" w:rsidRPr="00BC2546" w:rsidRDefault="00A6286D"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352BD1">
              <w:rPr>
                <w:rFonts w:ascii="Calibri" w:eastAsia="Times New Roman" w:hAnsi="Calibri" w:cs="Calibri"/>
                <w:color w:val="000000" w:themeColor="text1"/>
                <w:sz w:val="16"/>
                <w:szCs w:val="16"/>
                <w:lang w:eastAsia="en-AU"/>
              </w:rPr>
              <w:t>Apology from</w:t>
            </w:r>
            <w:r w:rsidRPr="00BC2546">
              <w:rPr>
                <w:rFonts w:ascii="Calibri" w:eastAsia="Times New Roman" w:hAnsi="Calibri" w:cs="Calibri"/>
                <w:b/>
                <w:bCs/>
                <w:color w:val="000000" w:themeColor="text1"/>
                <w:sz w:val="16"/>
                <w:szCs w:val="16"/>
                <w:lang w:eastAsia="en-AU"/>
              </w:rPr>
              <w:t xml:space="preserve"> </w:t>
            </w:r>
            <w:r w:rsidR="5B128C26" w:rsidRPr="00BC2546">
              <w:rPr>
                <w:rFonts w:ascii="Calibri" w:eastAsia="Times New Roman" w:hAnsi="Calibri" w:cs="Calibri"/>
                <w:b/>
                <w:bCs/>
                <w:color w:val="000000" w:themeColor="text1"/>
                <w:sz w:val="16"/>
                <w:szCs w:val="16"/>
                <w:lang w:eastAsia="en-AU"/>
              </w:rPr>
              <w:t xml:space="preserve">Damian Griffis </w:t>
            </w:r>
            <w:r w:rsidR="65DCDCA7" w:rsidRPr="00BC2546">
              <w:rPr>
                <w:rFonts w:ascii="Calibri" w:eastAsia="Times New Roman" w:hAnsi="Calibri" w:cs="Calibri"/>
                <w:color w:val="000000" w:themeColor="text1"/>
                <w:sz w:val="16"/>
                <w:szCs w:val="16"/>
                <w:lang w:eastAsia="en-AU"/>
              </w:rPr>
              <w:t>(representing</w:t>
            </w:r>
            <w:r w:rsidR="65DCDCA7" w:rsidRPr="00BC2546">
              <w:rPr>
                <w:rFonts w:ascii="Calibri" w:eastAsia="Times New Roman" w:hAnsi="Calibri" w:cs="Calibri"/>
                <w:b/>
                <w:bCs/>
                <w:color w:val="000000" w:themeColor="text1"/>
                <w:sz w:val="16"/>
                <w:szCs w:val="16"/>
                <w:lang w:eastAsia="en-AU"/>
              </w:rPr>
              <w:t xml:space="preserve"> Tenille Lamb</w:t>
            </w:r>
            <w:r w:rsidR="65DCDCA7" w:rsidRPr="00BC2546">
              <w:rPr>
                <w:rFonts w:ascii="Calibri" w:eastAsia="Times New Roman" w:hAnsi="Calibri" w:cs="Calibri"/>
                <w:color w:val="000000" w:themeColor="text1"/>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tcPr>
          <w:p w14:paraId="4F2FAD16" w14:textId="77777777" w:rsidR="008B1876" w:rsidRPr="00BC2546"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BC2546">
              <w:rPr>
                <w:rFonts w:ascii="Calibri" w:eastAsia="Times New Roman" w:hAnsi="Calibri" w:cs="Calibri"/>
                <w:color w:val="000000"/>
                <w:sz w:val="16"/>
                <w:szCs w:val="16"/>
                <w:lang w:eastAsia="en-AU"/>
              </w:rPr>
              <w:t>First Peoples Disability Network</w:t>
            </w:r>
          </w:p>
        </w:tc>
      </w:tr>
      <w:tr w:rsidR="008B1876" w:rsidRPr="00E8478C" w14:paraId="6030A297"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2ED461" w14:textId="09CBCA4A" w:rsidR="008B1876" w:rsidRPr="009D3280" w:rsidRDefault="65DCDCA7"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9D3280">
              <w:rPr>
                <w:rFonts w:ascii="Calibri" w:eastAsia="Times New Roman" w:hAnsi="Calibri" w:cs="Calibri"/>
                <w:b/>
                <w:bCs/>
                <w:color w:val="000000" w:themeColor="text1"/>
                <w:sz w:val="16"/>
                <w:szCs w:val="16"/>
                <w:lang w:eastAsia="en-AU"/>
              </w:rPr>
              <w:t xml:space="preserve">Dan Mitchell </w:t>
            </w:r>
            <w:r w:rsidRPr="009D3280">
              <w:rPr>
                <w:rFonts w:ascii="Calibri" w:eastAsia="Times New Roman" w:hAnsi="Calibri" w:cs="Calibri"/>
                <w:color w:val="000000" w:themeColor="text1"/>
                <w:sz w:val="16"/>
                <w:szCs w:val="16"/>
                <w:lang w:eastAsia="en-AU"/>
              </w:rPr>
              <w:t>(representing</w:t>
            </w:r>
            <w:r w:rsidRPr="009D3280">
              <w:rPr>
                <w:rFonts w:ascii="Calibri" w:eastAsia="Times New Roman" w:hAnsi="Calibri" w:cs="Calibri"/>
                <w:b/>
                <w:bCs/>
                <w:color w:val="000000" w:themeColor="text1"/>
                <w:sz w:val="16"/>
                <w:szCs w:val="16"/>
                <w:lang w:eastAsia="en-AU"/>
              </w:rPr>
              <w:t xml:space="preserve"> Sharron Williams</w:t>
            </w:r>
            <w:r w:rsidRPr="009D3280">
              <w:rPr>
                <w:rFonts w:ascii="Calibri" w:eastAsia="Times New Roman" w:hAnsi="Calibri" w:cs="Calibri"/>
                <w:color w:val="000000" w:themeColor="text1"/>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tcPr>
          <w:p w14:paraId="0D9675C4" w14:textId="77777777" w:rsidR="008B1876" w:rsidRPr="009D3280"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9D3280">
              <w:rPr>
                <w:rFonts w:ascii="Calibri" w:eastAsia="Times New Roman" w:hAnsi="Calibri" w:cs="Calibri"/>
                <w:color w:val="000000" w:themeColor="text1"/>
                <w:sz w:val="16"/>
                <w:szCs w:val="16"/>
                <w:lang w:eastAsia="en-AU"/>
              </w:rPr>
              <w:t xml:space="preserve">Aboriginal Family Support Services </w:t>
            </w:r>
          </w:p>
        </w:tc>
      </w:tr>
      <w:tr w:rsidR="008B1876" w:rsidRPr="00E8478C" w14:paraId="068E46BD" w14:textId="77777777" w:rsidTr="009B0DF7">
        <w:trPr>
          <w:trHeight w:val="57"/>
        </w:trPr>
        <w:tc>
          <w:tcPr>
            <w:tcW w:w="9771"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tcPr>
          <w:p w14:paraId="44DA5226" w14:textId="77777777" w:rsidR="008B1876" w:rsidRPr="00352BD1" w:rsidRDefault="008B1876" w:rsidP="009B0DF7">
            <w:pPr>
              <w:spacing w:after="0" w:line="240" w:lineRule="auto"/>
              <w:ind w:left="-142" w:right="-188" w:firstLine="194"/>
              <w:jc w:val="both"/>
              <w:rPr>
                <w:rFonts w:ascii="Calibri" w:eastAsia="Times New Roman" w:hAnsi="Calibri" w:cs="Calibri"/>
                <w:b/>
                <w:bCs/>
                <w:color w:val="FFFFFF" w:themeColor="background1"/>
                <w:sz w:val="18"/>
                <w:szCs w:val="18"/>
                <w:lang w:eastAsia="en-AU"/>
              </w:rPr>
            </w:pPr>
            <w:r w:rsidRPr="00352BD1">
              <w:rPr>
                <w:rFonts w:ascii="Calibri" w:eastAsia="Times New Roman" w:hAnsi="Calibri" w:cs="Calibri"/>
                <w:b/>
                <w:bCs/>
                <w:color w:val="FFFFFF" w:themeColor="background1"/>
                <w:sz w:val="18"/>
                <w:szCs w:val="18"/>
                <w:lang w:eastAsia="en-AU"/>
              </w:rPr>
              <w:t>Independent Aboriginal and Torres Strait Islander representatives</w:t>
            </w:r>
          </w:p>
        </w:tc>
      </w:tr>
      <w:tr w:rsidR="008B1876" w:rsidRPr="00E8478C" w14:paraId="6C8A7778"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3C665A" w14:textId="4FC0A262" w:rsidR="008B1876" w:rsidRPr="00E238D0" w:rsidRDefault="6AC6E591"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75AAD0CD">
              <w:rPr>
                <w:rFonts w:ascii="Calibri" w:eastAsia="Times New Roman" w:hAnsi="Calibri" w:cs="Calibri"/>
                <w:color w:val="000000" w:themeColor="text1"/>
                <w:sz w:val="16"/>
                <w:szCs w:val="16"/>
                <w:lang w:eastAsia="en-AU"/>
              </w:rPr>
              <w:t xml:space="preserve">Apology from </w:t>
            </w:r>
            <w:r w:rsidR="191CDCC2" w:rsidRPr="75AAD0CD">
              <w:rPr>
                <w:rFonts w:ascii="Calibri" w:eastAsia="Times New Roman" w:hAnsi="Calibri" w:cs="Calibri"/>
                <w:b/>
                <w:bCs/>
                <w:color w:val="000000" w:themeColor="text1"/>
                <w:sz w:val="16"/>
                <w:szCs w:val="16"/>
                <w:lang w:eastAsia="en-AU"/>
              </w:rPr>
              <w:t xml:space="preserve">Darcy Cavanagh </w:t>
            </w:r>
          </w:p>
        </w:tc>
        <w:tc>
          <w:tcPr>
            <w:tcW w:w="5103" w:type="dxa"/>
            <w:tcBorders>
              <w:top w:val="single" w:sz="8" w:space="0" w:color="A3A3A3"/>
              <w:left w:val="single" w:sz="8" w:space="0" w:color="A3A3A3"/>
              <w:bottom w:val="single" w:sz="8" w:space="0" w:color="A3A3A3"/>
              <w:right w:val="single" w:sz="8" w:space="0" w:color="A3A3A3"/>
            </w:tcBorders>
          </w:tcPr>
          <w:p w14:paraId="772F4C2E" w14:textId="77777777" w:rsidR="008B1876" w:rsidRPr="00E238D0"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E238D0">
              <w:rPr>
                <w:rFonts w:ascii="Calibri" w:eastAsia="Times New Roman" w:hAnsi="Calibri" w:cs="Calibri"/>
                <w:color w:val="000000"/>
                <w:sz w:val="16"/>
                <w:szCs w:val="16"/>
                <w:lang w:eastAsia="en-AU"/>
              </w:rPr>
              <w:t>Independent representative</w:t>
            </w:r>
          </w:p>
        </w:tc>
      </w:tr>
      <w:tr w:rsidR="008B1876" w:rsidRPr="00E8478C" w14:paraId="31306062"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16330D" w14:textId="77777777" w:rsidR="008B1876" w:rsidRPr="00E238D0" w:rsidRDefault="008B1876"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E238D0">
              <w:rPr>
                <w:rFonts w:ascii="Calibri" w:eastAsia="Times New Roman" w:hAnsi="Calibri" w:cs="Calibri"/>
                <w:b/>
                <w:bCs/>
                <w:color w:val="000000"/>
                <w:sz w:val="16"/>
                <w:szCs w:val="16"/>
                <w:lang w:eastAsia="en-AU"/>
              </w:rPr>
              <w:t>Paul Gray</w:t>
            </w:r>
          </w:p>
        </w:tc>
        <w:tc>
          <w:tcPr>
            <w:tcW w:w="5103" w:type="dxa"/>
            <w:tcBorders>
              <w:top w:val="single" w:sz="8" w:space="0" w:color="A3A3A3"/>
              <w:left w:val="single" w:sz="8" w:space="0" w:color="A3A3A3"/>
              <w:bottom w:val="single" w:sz="8" w:space="0" w:color="A3A3A3"/>
              <w:right w:val="single" w:sz="8" w:space="0" w:color="A3A3A3"/>
            </w:tcBorders>
          </w:tcPr>
          <w:p w14:paraId="49B14852" w14:textId="77777777" w:rsidR="008B1876" w:rsidRPr="00E238D0"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E238D0">
              <w:rPr>
                <w:rFonts w:ascii="Calibri" w:eastAsia="Times New Roman" w:hAnsi="Calibri" w:cs="Calibri"/>
                <w:color w:val="000000"/>
                <w:sz w:val="16"/>
                <w:szCs w:val="16"/>
                <w:lang w:eastAsia="en-AU"/>
              </w:rPr>
              <w:t>Independent representative</w:t>
            </w:r>
          </w:p>
        </w:tc>
      </w:tr>
      <w:tr w:rsidR="008B1876" w:rsidRPr="00E8478C" w14:paraId="7A7A45E8"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EE6D57" w14:textId="77777777" w:rsidR="008B1876" w:rsidRPr="00E238D0" w:rsidRDefault="008B1876"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E238D0">
              <w:rPr>
                <w:rFonts w:ascii="Calibri" w:eastAsia="Times New Roman" w:hAnsi="Calibri" w:cs="Calibri"/>
                <w:b/>
                <w:bCs/>
                <w:color w:val="000000"/>
                <w:sz w:val="16"/>
                <w:szCs w:val="16"/>
                <w:lang w:eastAsia="en-AU"/>
              </w:rPr>
              <w:t>Garth Morgan</w:t>
            </w:r>
          </w:p>
        </w:tc>
        <w:tc>
          <w:tcPr>
            <w:tcW w:w="5103" w:type="dxa"/>
            <w:tcBorders>
              <w:top w:val="single" w:sz="8" w:space="0" w:color="A3A3A3"/>
              <w:left w:val="single" w:sz="8" w:space="0" w:color="A3A3A3"/>
              <w:bottom w:val="single" w:sz="8" w:space="0" w:color="A3A3A3"/>
              <w:right w:val="single" w:sz="8" w:space="0" w:color="A3A3A3"/>
            </w:tcBorders>
          </w:tcPr>
          <w:p w14:paraId="00E55F00" w14:textId="77777777" w:rsidR="008B1876" w:rsidRPr="00E238D0"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E238D0">
              <w:rPr>
                <w:rFonts w:ascii="Calibri" w:eastAsia="Times New Roman" w:hAnsi="Calibri" w:cs="Calibri"/>
                <w:color w:val="000000"/>
                <w:sz w:val="16"/>
                <w:szCs w:val="16"/>
                <w:lang w:eastAsia="en-AU"/>
              </w:rPr>
              <w:t>Independent representative</w:t>
            </w:r>
          </w:p>
        </w:tc>
      </w:tr>
      <w:tr w:rsidR="008B1876" w:rsidRPr="00E8478C" w14:paraId="7CD0D1D5"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D8DD5A" w14:textId="77777777" w:rsidR="008B1876" w:rsidRPr="00E238D0" w:rsidRDefault="008B1876"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E238D0">
              <w:rPr>
                <w:rFonts w:ascii="Calibri" w:eastAsia="Times New Roman" w:hAnsi="Calibri" w:cs="Calibri"/>
                <w:b/>
                <w:color w:val="000000" w:themeColor="text1"/>
                <w:sz w:val="16"/>
                <w:szCs w:val="16"/>
                <w:lang w:eastAsia="en-AU"/>
              </w:rPr>
              <w:t xml:space="preserve">Joanne Della Bona </w:t>
            </w:r>
          </w:p>
        </w:tc>
        <w:tc>
          <w:tcPr>
            <w:tcW w:w="5103" w:type="dxa"/>
            <w:tcBorders>
              <w:top w:val="single" w:sz="8" w:space="0" w:color="A3A3A3"/>
              <w:left w:val="single" w:sz="8" w:space="0" w:color="A3A3A3"/>
              <w:bottom w:val="single" w:sz="8" w:space="0" w:color="A3A3A3"/>
              <w:right w:val="single" w:sz="8" w:space="0" w:color="A3A3A3"/>
            </w:tcBorders>
          </w:tcPr>
          <w:p w14:paraId="7DB0A5AD" w14:textId="77777777" w:rsidR="008B1876" w:rsidRPr="00E238D0"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E238D0">
              <w:rPr>
                <w:rFonts w:ascii="Calibri" w:eastAsia="Times New Roman" w:hAnsi="Calibri" w:cs="Calibri"/>
                <w:color w:val="000000" w:themeColor="text1"/>
                <w:sz w:val="16"/>
                <w:szCs w:val="16"/>
                <w:lang w:eastAsia="en-AU"/>
              </w:rPr>
              <w:t xml:space="preserve">Independent representative </w:t>
            </w:r>
          </w:p>
        </w:tc>
      </w:tr>
      <w:tr w:rsidR="008B1876" w:rsidRPr="00E8478C" w14:paraId="7ADE88BF"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0EDF79" w14:textId="77777777" w:rsidR="008B1876" w:rsidRPr="00E238D0" w:rsidRDefault="008B1876" w:rsidP="009B0DF7">
            <w:pPr>
              <w:spacing w:after="0" w:line="240" w:lineRule="auto"/>
              <w:ind w:left="-142" w:right="-188" w:firstLine="194"/>
              <w:jc w:val="both"/>
              <w:rPr>
                <w:rFonts w:ascii="Calibri" w:eastAsia="Times New Roman" w:hAnsi="Calibri" w:cs="Calibri"/>
                <w:b/>
                <w:bCs/>
                <w:color w:val="000000"/>
                <w:sz w:val="16"/>
                <w:szCs w:val="16"/>
                <w:lang w:eastAsia="en-AU"/>
              </w:rPr>
            </w:pPr>
            <w:r w:rsidRPr="00E238D0">
              <w:rPr>
                <w:rFonts w:ascii="Calibri" w:eastAsia="Times New Roman" w:hAnsi="Calibri" w:cs="Calibri"/>
                <w:bCs/>
                <w:color w:val="000000" w:themeColor="text1"/>
                <w:sz w:val="16"/>
                <w:szCs w:val="16"/>
                <w:lang w:eastAsia="en-AU"/>
              </w:rPr>
              <w:t xml:space="preserve">Apology from </w:t>
            </w:r>
            <w:r w:rsidRPr="00E238D0">
              <w:rPr>
                <w:rFonts w:ascii="Calibri" w:eastAsia="Times New Roman" w:hAnsi="Calibri" w:cs="Calibri"/>
                <w:b/>
                <w:color w:val="000000"/>
                <w:sz w:val="16"/>
                <w:szCs w:val="16"/>
                <w:lang w:eastAsia="en-AU"/>
              </w:rPr>
              <w:t>Keara Baker-Storey</w:t>
            </w:r>
          </w:p>
        </w:tc>
        <w:tc>
          <w:tcPr>
            <w:tcW w:w="5103" w:type="dxa"/>
            <w:tcBorders>
              <w:top w:val="single" w:sz="8" w:space="0" w:color="A3A3A3"/>
              <w:left w:val="single" w:sz="8" w:space="0" w:color="A3A3A3"/>
              <w:bottom w:val="single" w:sz="8" w:space="0" w:color="A3A3A3"/>
              <w:right w:val="single" w:sz="8" w:space="0" w:color="A3A3A3"/>
            </w:tcBorders>
          </w:tcPr>
          <w:p w14:paraId="3FA011FA" w14:textId="77777777" w:rsidR="008B1876" w:rsidRPr="00E238D0" w:rsidRDefault="008B1876" w:rsidP="009B0DF7">
            <w:pPr>
              <w:spacing w:after="0" w:line="240" w:lineRule="auto"/>
              <w:ind w:left="-142" w:right="-188"/>
              <w:jc w:val="both"/>
              <w:rPr>
                <w:rFonts w:ascii="Calibri" w:eastAsia="Times New Roman" w:hAnsi="Calibri" w:cs="Calibri"/>
                <w:color w:val="000000"/>
                <w:sz w:val="16"/>
                <w:szCs w:val="16"/>
                <w:lang w:eastAsia="en-AU"/>
              </w:rPr>
            </w:pPr>
            <w:r w:rsidRPr="00E238D0">
              <w:rPr>
                <w:rFonts w:ascii="Calibri" w:eastAsia="Times New Roman" w:hAnsi="Calibri" w:cs="Calibri"/>
                <w:color w:val="000000"/>
                <w:sz w:val="16"/>
                <w:szCs w:val="16"/>
                <w:lang w:eastAsia="en-AU"/>
              </w:rPr>
              <w:t xml:space="preserve">Independent representative </w:t>
            </w:r>
          </w:p>
        </w:tc>
      </w:tr>
      <w:tr w:rsidR="008B1876" w:rsidRPr="00E8478C" w14:paraId="60173388" w14:textId="77777777" w:rsidTr="009B0DF7">
        <w:trPr>
          <w:trHeight w:val="57"/>
        </w:trPr>
        <w:tc>
          <w:tcPr>
            <w:tcW w:w="9771"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tcPr>
          <w:p w14:paraId="4630FAED" w14:textId="77777777" w:rsidR="008B1876" w:rsidRPr="00E8478C" w:rsidRDefault="191CDCC2" w:rsidP="009B0DF7">
            <w:pPr>
              <w:spacing w:after="0" w:line="240" w:lineRule="auto"/>
              <w:ind w:left="-142" w:right="-188" w:firstLine="194"/>
              <w:jc w:val="both"/>
              <w:rPr>
                <w:rFonts w:ascii="Calibri" w:eastAsia="Times New Roman" w:hAnsi="Calibri" w:cs="Calibri"/>
                <w:i/>
                <w:iCs/>
                <w:color w:val="000000"/>
                <w:sz w:val="18"/>
                <w:szCs w:val="18"/>
                <w:lang w:eastAsia="en-AU"/>
              </w:rPr>
            </w:pPr>
            <w:r w:rsidRPr="75AAD0CD">
              <w:rPr>
                <w:rFonts w:ascii="Calibri" w:eastAsia="Times New Roman" w:hAnsi="Calibri" w:cs="Calibri"/>
                <w:b/>
                <w:bCs/>
                <w:i/>
                <w:iCs/>
                <w:color w:val="FFFFFF" w:themeColor="background1"/>
                <w:sz w:val="18"/>
                <w:szCs w:val="18"/>
                <w:lang w:eastAsia="en-AU"/>
              </w:rPr>
              <w:t>Government representatives</w:t>
            </w:r>
          </w:p>
        </w:tc>
      </w:tr>
      <w:tr w:rsidR="008B1876" w:rsidRPr="00E8478C" w14:paraId="3533B519"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20D5A6" w14:textId="77777777" w:rsidR="008B1876" w:rsidRPr="00E8478C" w:rsidRDefault="008B1876" w:rsidP="009B0DF7">
            <w:pPr>
              <w:spacing w:after="0" w:line="240" w:lineRule="auto"/>
              <w:ind w:left="-142" w:right="-188" w:firstLine="194"/>
              <w:jc w:val="both"/>
              <w:rPr>
                <w:rFonts w:ascii="Calibri" w:eastAsia="Times New Roman" w:hAnsi="Calibri" w:cs="Calibri"/>
                <w:b/>
                <w:i/>
                <w:iCs/>
                <w:sz w:val="16"/>
                <w:szCs w:val="16"/>
                <w:lang w:eastAsia="en-AU"/>
              </w:rPr>
            </w:pPr>
            <w:r w:rsidRPr="00E8478C">
              <w:rPr>
                <w:rFonts w:ascii="Calibri" w:eastAsia="Times New Roman" w:hAnsi="Calibri" w:cs="Calibri"/>
                <w:b/>
                <w:i/>
                <w:iCs/>
                <w:sz w:val="16"/>
                <w:szCs w:val="16"/>
                <w:lang w:eastAsia="en-AU"/>
              </w:rPr>
              <w:t>Kylie Crane</w:t>
            </w:r>
          </w:p>
        </w:tc>
        <w:tc>
          <w:tcPr>
            <w:tcW w:w="5103" w:type="dxa"/>
            <w:tcBorders>
              <w:top w:val="single" w:sz="8" w:space="0" w:color="A3A3A3"/>
              <w:left w:val="single" w:sz="8" w:space="0" w:color="A3A3A3"/>
              <w:bottom w:val="single" w:sz="8" w:space="0" w:color="A3A3A3"/>
              <w:right w:val="single" w:sz="8" w:space="0" w:color="A3A3A3"/>
            </w:tcBorders>
          </w:tcPr>
          <w:p w14:paraId="07B13B11"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Commonwealth Government</w:t>
            </w:r>
          </w:p>
        </w:tc>
      </w:tr>
      <w:tr w:rsidR="008B1876" w:rsidRPr="00E8478C" w14:paraId="23EA0E4D"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B74338" w14:textId="3B35A7B6" w:rsidR="008B1876" w:rsidRPr="00E8478C" w:rsidRDefault="430AC3A7" w:rsidP="009B0DF7">
            <w:pPr>
              <w:spacing w:after="0" w:line="240" w:lineRule="auto"/>
              <w:ind w:left="-142" w:right="-188" w:firstLine="194"/>
              <w:jc w:val="both"/>
              <w:rPr>
                <w:rFonts w:ascii="Calibri" w:eastAsia="Calibri" w:hAnsi="Calibri" w:cs="Calibri"/>
                <w:i/>
                <w:iCs/>
                <w:sz w:val="16"/>
                <w:szCs w:val="16"/>
              </w:rPr>
            </w:pPr>
            <w:r w:rsidRPr="75AAD0CD">
              <w:rPr>
                <w:rFonts w:ascii="Calibri" w:eastAsia="Times New Roman" w:hAnsi="Calibri" w:cs="Calibri"/>
                <w:b/>
                <w:bCs/>
                <w:i/>
                <w:iCs/>
                <w:sz w:val="16"/>
                <w:szCs w:val="16"/>
                <w:lang w:eastAsia="en-AU"/>
              </w:rPr>
              <w:t>Jessamin Clissold (</w:t>
            </w:r>
            <w:r w:rsidRPr="75AAD0CD">
              <w:rPr>
                <w:rFonts w:ascii="Calibri" w:eastAsia="Times New Roman" w:hAnsi="Calibri" w:cs="Calibri"/>
                <w:i/>
                <w:iCs/>
                <w:sz w:val="16"/>
                <w:szCs w:val="16"/>
                <w:lang w:eastAsia="en-AU"/>
              </w:rPr>
              <w:t>representing</w:t>
            </w:r>
            <w:r w:rsidRPr="75AAD0CD">
              <w:rPr>
                <w:rFonts w:ascii="Calibri" w:eastAsia="Times New Roman" w:hAnsi="Calibri" w:cs="Calibri"/>
                <w:b/>
                <w:bCs/>
                <w:i/>
                <w:iCs/>
                <w:sz w:val="16"/>
                <w:szCs w:val="16"/>
                <w:lang w:eastAsia="en-AU"/>
              </w:rPr>
              <w:t xml:space="preserve"> </w:t>
            </w:r>
            <w:r w:rsidR="381D0906" w:rsidRPr="75AAD0CD">
              <w:rPr>
                <w:rFonts w:ascii="Calibri" w:eastAsia="Times New Roman" w:hAnsi="Calibri" w:cs="Calibri"/>
                <w:b/>
                <w:bCs/>
                <w:i/>
                <w:iCs/>
                <w:sz w:val="16"/>
                <w:szCs w:val="16"/>
                <w:lang w:eastAsia="en-AU"/>
              </w:rPr>
              <w:t xml:space="preserve">Mark </w:t>
            </w:r>
            <w:proofErr w:type="spellStart"/>
            <w:r w:rsidR="381D0906" w:rsidRPr="75AAD0CD">
              <w:rPr>
                <w:rFonts w:ascii="Calibri" w:eastAsia="Times New Roman" w:hAnsi="Calibri" w:cs="Calibri"/>
                <w:b/>
                <w:bCs/>
                <w:i/>
                <w:iCs/>
                <w:sz w:val="16"/>
                <w:szCs w:val="16"/>
                <w:lang w:eastAsia="en-AU"/>
              </w:rPr>
              <w:t>Barraket</w:t>
            </w:r>
            <w:proofErr w:type="spellEnd"/>
            <w:r w:rsidRPr="001D4A85">
              <w:rPr>
                <w:rFonts w:ascii="Calibri" w:eastAsia="Times New Roman" w:hAnsi="Calibri" w:cs="Calibri"/>
                <w:i/>
                <w:iCs/>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tcPr>
          <w:p w14:paraId="609A8B97"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New South Wales Government</w:t>
            </w:r>
          </w:p>
        </w:tc>
      </w:tr>
      <w:tr w:rsidR="008B1876" w:rsidRPr="00E8478C" w14:paraId="058253D7"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336FC5" w14:textId="4D8ED525" w:rsidR="008B1876" w:rsidRPr="00E8478C" w:rsidRDefault="7C2BADB2" w:rsidP="009B0DF7">
            <w:pPr>
              <w:spacing w:after="0" w:line="240" w:lineRule="auto"/>
              <w:ind w:left="-142" w:right="-188" w:firstLine="194"/>
              <w:jc w:val="both"/>
              <w:rPr>
                <w:rFonts w:ascii="Calibri" w:eastAsia="Times New Roman" w:hAnsi="Calibri" w:cs="Calibri"/>
                <w:b/>
                <w:bCs/>
                <w:i/>
                <w:iCs/>
                <w:sz w:val="16"/>
                <w:szCs w:val="16"/>
                <w:lang w:eastAsia="en-AU"/>
              </w:rPr>
            </w:pPr>
            <w:r w:rsidRPr="00E8478C">
              <w:rPr>
                <w:rFonts w:ascii="Calibri" w:eastAsia="Times New Roman" w:hAnsi="Calibri" w:cs="Calibri"/>
                <w:b/>
                <w:bCs/>
                <w:i/>
                <w:iCs/>
                <w:sz w:val="16"/>
                <w:szCs w:val="16"/>
                <w:lang w:eastAsia="en-AU"/>
              </w:rPr>
              <w:t xml:space="preserve">Mathew Lundgren </w:t>
            </w:r>
          </w:p>
        </w:tc>
        <w:tc>
          <w:tcPr>
            <w:tcW w:w="5103" w:type="dxa"/>
            <w:tcBorders>
              <w:top w:val="single" w:sz="8" w:space="0" w:color="A3A3A3"/>
              <w:left w:val="single" w:sz="8" w:space="0" w:color="A3A3A3"/>
              <w:bottom w:val="single" w:sz="8" w:space="0" w:color="A3A3A3"/>
              <w:right w:val="single" w:sz="8" w:space="0" w:color="A3A3A3"/>
            </w:tcBorders>
          </w:tcPr>
          <w:p w14:paraId="0153C391"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Victoria Government</w:t>
            </w:r>
          </w:p>
        </w:tc>
      </w:tr>
      <w:tr w:rsidR="008B1876" w:rsidRPr="00E8478C" w14:paraId="130A835D"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D7217E" w14:textId="77777777" w:rsidR="008B1876" w:rsidRPr="00E8478C" w:rsidRDefault="008B1876" w:rsidP="009B0DF7">
            <w:pPr>
              <w:spacing w:after="0" w:line="240" w:lineRule="auto"/>
              <w:ind w:left="-142" w:right="-188" w:firstLine="194"/>
              <w:jc w:val="both"/>
              <w:rPr>
                <w:rFonts w:ascii="Calibri" w:eastAsia="Times New Roman" w:hAnsi="Calibri" w:cs="Calibri"/>
                <w:b/>
                <w:i/>
                <w:iCs/>
                <w:sz w:val="16"/>
                <w:szCs w:val="16"/>
                <w:lang w:eastAsia="en-AU"/>
              </w:rPr>
            </w:pPr>
            <w:r w:rsidRPr="00E8478C">
              <w:rPr>
                <w:rFonts w:ascii="Calibri" w:eastAsia="Times New Roman" w:hAnsi="Calibri" w:cs="Calibri"/>
                <w:b/>
                <w:i/>
                <w:iCs/>
                <w:sz w:val="16"/>
                <w:szCs w:val="16"/>
                <w:lang w:eastAsia="en-AU"/>
              </w:rPr>
              <w:t>Tania Porter</w:t>
            </w:r>
          </w:p>
        </w:tc>
        <w:tc>
          <w:tcPr>
            <w:tcW w:w="5103" w:type="dxa"/>
            <w:tcBorders>
              <w:top w:val="single" w:sz="8" w:space="0" w:color="A3A3A3"/>
              <w:left w:val="single" w:sz="8" w:space="0" w:color="A3A3A3"/>
              <w:bottom w:val="single" w:sz="8" w:space="0" w:color="A3A3A3"/>
              <w:right w:val="single" w:sz="8" w:space="0" w:color="A3A3A3"/>
            </w:tcBorders>
          </w:tcPr>
          <w:p w14:paraId="1F2CC190"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Queensland Government</w:t>
            </w:r>
          </w:p>
        </w:tc>
      </w:tr>
      <w:tr w:rsidR="008B1876" w:rsidRPr="00E8478C" w14:paraId="203CD647"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5E364B" w14:textId="49645CAC" w:rsidR="008B1876" w:rsidRPr="00E8478C" w:rsidRDefault="430AC3A7" w:rsidP="009B0DF7">
            <w:pPr>
              <w:spacing w:after="0" w:line="240" w:lineRule="auto"/>
              <w:ind w:left="-142" w:right="-188" w:firstLine="194"/>
              <w:jc w:val="both"/>
              <w:rPr>
                <w:rFonts w:ascii="Calibri" w:eastAsia="Times New Roman" w:hAnsi="Calibri" w:cs="Calibri"/>
                <w:b/>
                <w:bCs/>
                <w:i/>
                <w:iCs/>
                <w:sz w:val="16"/>
                <w:szCs w:val="16"/>
                <w:lang w:eastAsia="en-AU"/>
              </w:rPr>
            </w:pPr>
            <w:r w:rsidRPr="75AAD0CD">
              <w:rPr>
                <w:rFonts w:ascii="Calibri" w:eastAsia="Times New Roman" w:hAnsi="Calibri" w:cs="Calibri"/>
                <w:b/>
                <w:bCs/>
                <w:i/>
                <w:iCs/>
                <w:sz w:val="16"/>
                <w:szCs w:val="16"/>
                <w:lang w:eastAsia="en-AU"/>
              </w:rPr>
              <w:t xml:space="preserve">Claire Hurst </w:t>
            </w:r>
            <w:r w:rsidRPr="001D4A85">
              <w:rPr>
                <w:rFonts w:ascii="Calibri" w:eastAsia="Times New Roman" w:hAnsi="Calibri" w:cs="Calibri"/>
                <w:i/>
                <w:iCs/>
                <w:sz w:val="16"/>
                <w:szCs w:val="16"/>
                <w:lang w:eastAsia="en-AU"/>
              </w:rPr>
              <w:t>(representing</w:t>
            </w:r>
            <w:r w:rsidRPr="75AAD0CD">
              <w:rPr>
                <w:rFonts w:ascii="Calibri" w:eastAsia="Times New Roman" w:hAnsi="Calibri" w:cs="Calibri"/>
                <w:b/>
                <w:bCs/>
                <w:i/>
                <w:iCs/>
                <w:sz w:val="16"/>
                <w:szCs w:val="16"/>
                <w:lang w:eastAsia="en-AU"/>
              </w:rPr>
              <w:t xml:space="preserve"> </w:t>
            </w:r>
            <w:r w:rsidR="4CB6B2DE" w:rsidRPr="75AAD0CD">
              <w:rPr>
                <w:rFonts w:ascii="Calibri" w:eastAsia="Times New Roman" w:hAnsi="Calibri" w:cs="Calibri"/>
                <w:b/>
                <w:bCs/>
                <w:i/>
                <w:iCs/>
                <w:sz w:val="16"/>
                <w:szCs w:val="16"/>
                <w:lang w:eastAsia="en-AU"/>
              </w:rPr>
              <w:t>Caron Irwin</w:t>
            </w:r>
            <w:r w:rsidRPr="001D4A85">
              <w:rPr>
                <w:rFonts w:ascii="Calibri" w:eastAsia="Times New Roman" w:hAnsi="Calibri" w:cs="Calibri"/>
                <w:i/>
                <w:iCs/>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tcPr>
          <w:p w14:paraId="5A5594DD"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 xml:space="preserve">Western Australia Government </w:t>
            </w:r>
          </w:p>
        </w:tc>
      </w:tr>
      <w:tr w:rsidR="008B1876" w:rsidRPr="00E8478C" w14:paraId="77BF3EFD"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F51C29" w14:textId="44D579D3" w:rsidR="008B1876" w:rsidRPr="00E8478C" w:rsidRDefault="7F63ED33" w:rsidP="009B0DF7">
            <w:pPr>
              <w:spacing w:after="0" w:line="240" w:lineRule="auto"/>
              <w:ind w:left="-142" w:right="-188" w:firstLine="194"/>
              <w:jc w:val="both"/>
              <w:rPr>
                <w:rFonts w:ascii="Calibri" w:eastAsia="Times New Roman" w:hAnsi="Calibri" w:cs="Calibri"/>
                <w:b/>
                <w:bCs/>
                <w:i/>
                <w:iCs/>
                <w:sz w:val="16"/>
                <w:szCs w:val="16"/>
                <w:lang w:eastAsia="en-AU"/>
              </w:rPr>
            </w:pPr>
            <w:r w:rsidRPr="75AAD0CD">
              <w:rPr>
                <w:rFonts w:ascii="Calibri" w:hAnsi="Calibri" w:cs="Calibri"/>
                <w:b/>
                <w:bCs/>
                <w:i/>
                <w:iCs/>
                <w:sz w:val="16"/>
                <w:szCs w:val="16"/>
              </w:rPr>
              <w:t>Kim Little</w:t>
            </w:r>
          </w:p>
        </w:tc>
        <w:tc>
          <w:tcPr>
            <w:tcW w:w="5103" w:type="dxa"/>
            <w:tcBorders>
              <w:top w:val="single" w:sz="8" w:space="0" w:color="A3A3A3"/>
              <w:left w:val="single" w:sz="8" w:space="0" w:color="A3A3A3"/>
              <w:bottom w:val="single" w:sz="8" w:space="0" w:color="A3A3A3"/>
              <w:right w:val="single" w:sz="8" w:space="0" w:color="A3A3A3"/>
            </w:tcBorders>
          </w:tcPr>
          <w:p w14:paraId="4E463DD7"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South Australia Government</w:t>
            </w:r>
          </w:p>
        </w:tc>
      </w:tr>
      <w:tr w:rsidR="008B1876" w:rsidRPr="00E8478C" w14:paraId="32855D5A"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E06099" w14:textId="0C351E35" w:rsidR="008B1876" w:rsidRPr="00E8478C" w:rsidRDefault="002239EE" w:rsidP="009B0DF7">
            <w:pPr>
              <w:spacing w:after="0" w:line="240" w:lineRule="auto"/>
              <w:ind w:left="-142" w:right="-188" w:firstLine="194"/>
              <w:jc w:val="both"/>
              <w:rPr>
                <w:rFonts w:ascii="Calibri" w:eastAsia="Times New Roman" w:hAnsi="Calibri" w:cs="Calibri"/>
                <w:b/>
                <w:bCs/>
                <w:i/>
                <w:iCs/>
                <w:sz w:val="16"/>
                <w:szCs w:val="16"/>
                <w:lang w:eastAsia="en-AU"/>
              </w:rPr>
            </w:pPr>
            <w:r w:rsidRPr="75AAD0CD">
              <w:rPr>
                <w:rFonts w:ascii="Calibri" w:eastAsia="Times New Roman" w:hAnsi="Calibri" w:cs="Calibri"/>
                <w:b/>
                <w:bCs/>
                <w:sz w:val="16"/>
                <w:szCs w:val="16"/>
                <w:lang w:eastAsia="en-AU"/>
              </w:rPr>
              <w:t>Vidhya Chelliah</w:t>
            </w:r>
            <w:r w:rsidRPr="002239EE">
              <w:rPr>
                <w:rFonts w:ascii="Calibri" w:eastAsia="Times New Roman" w:hAnsi="Calibri" w:cs="Calibri"/>
                <w:i/>
                <w:iCs/>
                <w:sz w:val="16"/>
                <w:szCs w:val="16"/>
                <w:lang w:eastAsia="en-AU"/>
              </w:rPr>
              <w:t xml:space="preserve"> </w:t>
            </w:r>
            <w:r>
              <w:rPr>
                <w:rFonts w:ascii="Calibri" w:eastAsia="Times New Roman" w:hAnsi="Calibri" w:cs="Calibri"/>
                <w:i/>
                <w:iCs/>
                <w:sz w:val="16"/>
                <w:szCs w:val="16"/>
                <w:lang w:eastAsia="en-AU"/>
              </w:rPr>
              <w:t>(representing</w:t>
            </w:r>
            <w:r w:rsidR="7F63ED33" w:rsidRPr="75AAD0CD">
              <w:rPr>
                <w:rFonts w:ascii="Calibri" w:eastAsia="Times New Roman" w:hAnsi="Calibri" w:cs="Calibri"/>
                <w:b/>
                <w:bCs/>
                <w:i/>
                <w:iCs/>
                <w:sz w:val="16"/>
                <w:szCs w:val="16"/>
                <w:lang w:eastAsia="en-AU"/>
              </w:rPr>
              <w:t xml:space="preserve"> </w:t>
            </w:r>
            <w:r w:rsidR="4CB6B2DE" w:rsidRPr="75AAD0CD">
              <w:rPr>
                <w:rFonts w:ascii="Calibri" w:eastAsia="Times New Roman" w:hAnsi="Calibri" w:cs="Calibri"/>
                <w:b/>
                <w:bCs/>
                <w:i/>
                <w:iCs/>
                <w:sz w:val="16"/>
                <w:szCs w:val="16"/>
                <w:lang w:eastAsia="en-AU"/>
              </w:rPr>
              <w:t>Jodee Wilson</w:t>
            </w:r>
            <w:r w:rsidRPr="001D4A85">
              <w:rPr>
                <w:rFonts w:ascii="Calibri" w:eastAsia="Times New Roman" w:hAnsi="Calibri" w:cs="Calibri"/>
                <w:i/>
                <w:iCs/>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tcPr>
          <w:p w14:paraId="00E6D4FB"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Tasmania Government</w:t>
            </w:r>
          </w:p>
        </w:tc>
      </w:tr>
      <w:tr w:rsidR="008B1876" w:rsidRPr="00E8478C" w14:paraId="30847E9C"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5B1A11" w14:textId="7038AE05" w:rsidR="008B1876" w:rsidRPr="00E8478C" w:rsidRDefault="1939B1E5" w:rsidP="009B0DF7">
            <w:pPr>
              <w:spacing w:after="0" w:line="240" w:lineRule="auto"/>
              <w:ind w:left="-142" w:right="-188" w:firstLine="194"/>
              <w:jc w:val="both"/>
              <w:rPr>
                <w:rFonts w:ascii="Calibri" w:eastAsia="Times New Roman" w:hAnsi="Calibri" w:cs="Calibri"/>
                <w:b/>
                <w:bCs/>
                <w:i/>
                <w:iCs/>
                <w:sz w:val="16"/>
                <w:szCs w:val="16"/>
                <w:lang w:eastAsia="en-AU"/>
              </w:rPr>
            </w:pPr>
            <w:r w:rsidRPr="75AAD0CD">
              <w:rPr>
                <w:rFonts w:ascii="Calibri" w:eastAsia="Times New Roman" w:hAnsi="Calibri" w:cs="Calibri"/>
                <w:b/>
                <w:bCs/>
                <w:i/>
                <w:iCs/>
                <w:sz w:val="16"/>
                <w:szCs w:val="16"/>
                <w:lang w:eastAsia="en-AU"/>
              </w:rPr>
              <w:t>Nicole Moore</w:t>
            </w:r>
            <w:r w:rsidR="740E80B8" w:rsidRPr="75AAD0CD">
              <w:rPr>
                <w:rFonts w:ascii="Calibri" w:eastAsia="Times New Roman" w:hAnsi="Calibri" w:cs="Calibri"/>
                <w:b/>
                <w:bCs/>
                <w:i/>
                <w:iCs/>
                <w:sz w:val="16"/>
                <w:szCs w:val="16"/>
                <w:lang w:eastAsia="en-AU"/>
              </w:rPr>
              <w:t xml:space="preserve"> </w:t>
            </w:r>
          </w:p>
        </w:tc>
        <w:tc>
          <w:tcPr>
            <w:tcW w:w="5103" w:type="dxa"/>
            <w:tcBorders>
              <w:top w:val="single" w:sz="8" w:space="0" w:color="A3A3A3"/>
              <w:left w:val="single" w:sz="8" w:space="0" w:color="A3A3A3"/>
              <w:bottom w:val="single" w:sz="8" w:space="0" w:color="A3A3A3"/>
              <w:right w:val="single" w:sz="8" w:space="0" w:color="A3A3A3"/>
            </w:tcBorders>
          </w:tcPr>
          <w:p w14:paraId="5F03D162"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Australian Capital Territory Government</w:t>
            </w:r>
          </w:p>
        </w:tc>
      </w:tr>
      <w:tr w:rsidR="008B1876" w:rsidRPr="00E8478C" w14:paraId="17ECF9E9"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F9F0A0" w14:textId="77777777" w:rsidR="008B1876" w:rsidRPr="00E8478C" w:rsidRDefault="008B1876" w:rsidP="009B0DF7">
            <w:pPr>
              <w:spacing w:after="0" w:line="240" w:lineRule="auto"/>
              <w:ind w:left="-142" w:right="-188" w:firstLine="194"/>
              <w:jc w:val="both"/>
              <w:rPr>
                <w:rFonts w:ascii="Calibri" w:eastAsia="Times New Roman" w:hAnsi="Calibri" w:cs="Calibri"/>
                <w:b/>
                <w:i/>
                <w:iCs/>
                <w:sz w:val="16"/>
                <w:szCs w:val="16"/>
                <w:lang w:eastAsia="en-AU"/>
              </w:rPr>
            </w:pPr>
            <w:r w:rsidRPr="00E8478C">
              <w:rPr>
                <w:rFonts w:ascii="Calibri" w:eastAsia="Times New Roman" w:hAnsi="Calibri" w:cs="Calibri"/>
                <w:b/>
                <w:i/>
                <w:iCs/>
                <w:sz w:val="16"/>
                <w:szCs w:val="16"/>
                <w:lang w:eastAsia="en-AU"/>
              </w:rPr>
              <w:t>Gabrielle Brown</w:t>
            </w:r>
          </w:p>
        </w:tc>
        <w:tc>
          <w:tcPr>
            <w:tcW w:w="5103" w:type="dxa"/>
            <w:tcBorders>
              <w:top w:val="single" w:sz="8" w:space="0" w:color="A3A3A3"/>
              <w:left w:val="single" w:sz="8" w:space="0" w:color="A3A3A3"/>
              <w:bottom w:val="single" w:sz="8" w:space="0" w:color="A3A3A3"/>
              <w:right w:val="single" w:sz="8" w:space="0" w:color="A3A3A3"/>
            </w:tcBorders>
          </w:tcPr>
          <w:p w14:paraId="40910EAE"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Northern Territory Government</w:t>
            </w:r>
          </w:p>
        </w:tc>
      </w:tr>
      <w:tr w:rsidR="008B1876" w:rsidRPr="00E8478C" w14:paraId="1451146C" w14:textId="77777777" w:rsidTr="009B0DF7">
        <w:trPr>
          <w:trHeight w:val="57"/>
        </w:trPr>
        <w:tc>
          <w:tcPr>
            <w:tcW w:w="9771" w:type="dxa"/>
            <w:gridSpan w:val="2"/>
            <w:tcBorders>
              <w:top w:val="single" w:sz="8" w:space="0" w:color="A3A3A3"/>
              <w:left w:val="single" w:sz="8" w:space="0" w:color="A3A3A3"/>
              <w:bottom w:val="single" w:sz="8" w:space="0" w:color="A3A3A3"/>
              <w:right w:val="single" w:sz="8" w:space="0" w:color="A3A3A3"/>
            </w:tcBorders>
            <w:shd w:val="clear" w:color="auto" w:fill="747474" w:themeFill="background2" w:themeFillShade="80"/>
            <w:tcMar>
              <w:top w:w="80" w:type="dxa"/>
              <w:left w:w="80" w:type="dxa"/>
              <w:bottom w:w="80" w:type="dxa"/>
              <w:right w:w="80" w:type="dxa"/>
            </w:tcMar>
            <w:hideMark/>
          </w:tcPr>
          <w:p w14:paraId="793C2B2B" w14:textId="77777777" w:rsidR="008B1876" w:rsidRPr="00E8478C" w:rsidRDefault="008B1876" w:rsidP="009B0DF7">
            <w:pPr>
              <w:spacing w:after="0" w:line="240" w:lineRule="auto"/>
              <w:ind w:left="-142" w:right="-188" w:firstLine="194"/>
              <w:jc w:val="both"/>
              <w:rPr>
                <w:rFonts w:ascii="Calibri" w:eastAsia="Times New Roman" w:hAnsi="Calibri" w:cs="Calibri"/>
                <w:i/>
                <w:iCs/>
                <w:sz w:val="18"/>
                <w:szCs w:val="18"/>
                <w:lang w:eastAsia="en-AU"/>
              </w:rPr>
            </w:pPr>
            <w:r w:rsidRPr="00E8478C">
              <w:rPr>
                <w:rFonts w:ascii="Calibri" w:eastAsia="Times New Roman" w:hAnsi="Calibri" w:cs="Calibri"/>
                <w:b/>
                <w:bCs/>
                <w:i/>
                <w:iCs/>
                <w:color w:val="FFFFFF" w:themeColor="background1"/>
                <w:sz w:val="18"/>
                <w:szCs w:val="18"/>
                <w:lang w:eastAsia="en-AU"/>
              </w:rPr>
              <w:t>Partners</w:t>
            </w:r>
          </w:p>
        </w:tc>
      </w:tr>
      <w:tr w:rsidR="008B1876" w:rsidRPr="00E8478C" w14:paraId="5F65DB58"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5893A32" w14:textId="77777777" w:rsidR="008B1876" w:rsidRPr="00836E6C" w:rsidRDefault="65DCDCA7" w:rsidP="009B0DF7">
            <w:pPr>
              <w:spacing w:after="0" w:line="240" w:lineRule="auto"/>
              <w:ind w:left="-142" w:right="-188" w:firstLine="194"/>
              <w:jc w:val="both"/>
              <w:rPr>
                <w:rFonts w:ascii="Calibri" w:eastAsia="Times New Roman" w:hAnsi="Calibri" w:cs="Calibri"/>
                <w:b/>
                <w:sz w:val="16"/>
                <w:szCs w:val="16"/>
                <w:lang w:eastAsia="en-AU"/>
              </w:rPr>
            </w:pPr>
            <w:r w:rsidRPr="00836E6C">
              <w:rPr>
                <w:rFonts w:ascii="Calibri" w:eastAsia="Times New Roman" w:hAnsi="Calibri" w:cs="Calibri"/>
                <w:b/>
                <w:sz w:val="16"/>
                <w:szCs w:val="16"/>
                <w:lang w:eastAsia="en-AU"/>
              </w:rPr>
              <w:t xml:space="preserve">Muriel </w:t>
            </w:r>
            <w:proofErr w:type="spellStart"/>
            <w:r w:rsidRPr="00836E6C">
              <w:rPr>
                <w:rFonts w:ascii="Calibri" w:eastAsia="Times New Roman" w:hAnsi="Calibri" w:cs="Calibri"/>
                <w:b/>
                <w:sz w:val="16"/>
                <w:szCs w:val="16"/>
                <w:lang w:eastAsia="en-AU"/>
              </w:rPr>
              <w:t>Bamblett</w:t>
            </w:r>
            <w:proofErr w:type="spellEnd"/>
          </w:p>
        </w:tc>
        <w:tc>
          <w:tcPr>
            <w:tcW w:w="5103" w:type="dxa"/>
            <w:tcBorders>
              <w:top w:val="single" w:sz="8" w:space="0" w:color="A3A3A3"/>
              <w:left w:val="single" w:sz="8" w:space="0" w:color="A3A3A3"/>
              <w:bottom w:val="single" w:sz="8" w:space="0" w:color="A3A3A3"/>
              <w:right w:val="single" w:sz="8" w:space="0" w:color="A3A3A3"/>
            </w:tcBorders>
          </w:tcPr>
          <w:p w14:paraId="7C8A4429" w14:textId="4A753CDB" w:rsidR="008B1876" w:rsidRPr="007C722B" w:rsidRDefault="7C2BADB2" w:rsidP="009B0DF7">
            <w:pPr>
              <w:spacing w:after="0" w:line="240" w:lineRule="auto"/>
              <w:ind w:left="-142" w:right="-188"/>
              <w:jc w:val="both"/>
              <w:rPr>
                <w:rFonts w:ascii="Calibri" w:eastAsia="Times New Roman" w:hAnsi="Calibri" w:cs="Calibri"/>
                <w:sz w:val="16"/>
                <w:szCs w:val="16"/>
                <w:lang w:eastAsia="en-AU"/>
              </w:rPr>
            </w:pPr>
            <w:r w:rsidRPr="007C722B">
              <w:rPr>
                <w:rFonts w:ascii="Calibri" w:eastAsia="Times New Roman" w:hAnsi="Calibri" w:cs="Calibri"/>
                <w:sz w:val="16"/>
                <w:szCs w:val="16"/>
                <w:lang w:eastAsia="en-AU"/>
              </w:rPr>
              <w:t xml:space="preserve">SNAICC </w:t>
            </w:r>
            <w:r w:rsidR="28E8B6CD" w:rsidRPr="007C722B">
              <w:rPr>
                <w:rFonts w:ascii="Calibri" w:eastAsia="Times New Roman" w:hAnsi="Calibri" w:cs="Calibri"/>
                <w:color w:val="000000" w:themeColor="text1"/>
                <w:sz w:val="16"/>
                <w:szCs w:val="16"/>
                <w:lang w:eastAsia="en-AU"/>
              </w:rPr>
              <w:t>– National Voice for our Children (SNAICC)</w:t>
            </w:r>
          </w:p>
        </w:tc>
      </w:tr>
      <w:tr w:rsidR="008B1876" w:rsidRPr="00E8478C" w14:paraId="3198D110"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9CA1F3" w14:textId="139AAC01" w:rsidR="008B1876" w:rsidRPr="00653873" w:rsidRDefault="62B70703" w:rsidP="009B0DF7">
            <w:pPr>
              <w:spacing w:after="0" w:line="240" w:lineRule="auto"/>
              <w:ind w:left="-142" w:right="-188" w:firstLine="194"/>
              <w:jc w:val="both"/>
              <w:rPr>
                <w:rFonts w:ascii="Calibri" w:eastAsia="Times New Roman" w:hAnsi="Calibri" w:cs="Calibri"/>
                <w:i/>
                <w:iCs/>
                <w:sz w:val="16"/>
                <w:szCs w:val="16"/>
                <w:lang w:eastAsia="en-AU"/>
              </w:rPr>
            </w:pPr>
            <w:r w:rsidRPr="00653873">
              <w:rPr>
                <w:rFonts w:ascii="Calibri" w:eastAsia="Times New Roman" w:hAnsi="Calibri" w:cs="Calibri"/>
                <w:b/>
                <w:bCs/>
                <w:i/>
                <w:iCs/>
                <w:sz w:val="16"/>
                <w:szCs w:val="16"/>
                <w:lang w:eastAsia="en-AU"/>
              </w:rPr>
              <w:t xml:space="preserve">Tarja Saastamoinen </w:t>
            </w:r>
          </w:p>
        </w:tc>
        <w:tc>
          <w:tcPr>
            <w:tcW w:w="5103" w:type="dxa"/>
            <w:tcBorders>
              <w:top w:val="single" w:sz="8" w:space="0" w:color="A3A3A3"/>
              <w:left w:val="single" w:sz="8" w:space="0" w:color="A3A3A3"/>
              <w:bottom w:val="single" w:sz="8" w:space="0" w:color="A3A3A3"/>
              <w:right w:val="single" w:sz="8" w:space="0" w:color="A3A3A3"/>
            </w:tcBorders>
          </w:tcPr>
          <w:p w14:paraId="50FDBF18"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 xml:space="preserve">Commonwealth Government </w:t>
            </w:r>
          </w:p>
        </w:tc>
      </w:tr>
      <w:tr w:rsidR="5098531A" w:rsidRPr="00E8478C" w14:paraId="66AA67C5"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CA2A0E" w14:textId="114A4682" w:rsidR="6DA1AB4E" w:rsidRPr="00653873" w:rsidRDefault="6CA114AB"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 xml:space="preserve">Julie-Ann </w:t>
            </w:r>
            <w:proofErr w:type="spellStart"/>
            <w:r w:rsidRPr="00653873">
              <w:rPr>
                <w:rFonts w:ascii="Calibri" w:eastAsia="Times New Roman" w:hAnsi="Calibri" w:cs="Calibri"/>
                <w:b/>
                <w:bCs/>
                <w:i/>
                <w:iCs/>
                <w:sz w:val="16"/>
                <w:szCs w:val="16"/>
                <w:lang w:eastAsia="en-AU"/>
              </w:rPr>
              <w:t>Guivarra</w:t>
            </w:r>
            <w:proofErr w:type="spellEnd"/>
          </w:p>
        </w:tc>
        <w:tc>
          <w:tcPr>
            <w:tcW w:w="5103" w:type="dxa"/>
            <w:tcBorders>
              <w:top w:val="single" w:sz="8" w:space="0" w:color="A3A3A3"/>
              <w:left w:val="single" w:sz="8" w:space="0" w:color="A3A3A3"/>
              <w:bottom w:val="single" w:sz="8" w:space="0" w:color="A3A3A3"/>
              <w:right w:val="single" w:sz="8" w:space="0" w:color="A3A3A3"/>
            </w:tcBorders>
          </w:tcPr>
          <w:p w14:paraId="51AD049A" w14:textId="400B4036" w:rsidR="6DA1AB4E" w:rsidRPr="00E8478C" w:rsidRDefault="6DA1AB4E"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Commonwealth Government</w:t>
            </w:r>
          </w:p>
        </w:tc>
      </w:tr>
      <w:tr w:rsidR="008B1876" w:rsidRPr="00E8478C" w14:paraId="27FB533B"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992861" w14:textId="42EE3EED" w:rsidR="008B1876" w:rsidRPr="00653873" w:rsidRDefault="0F44D6A5"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 xml:space="preserve">Stuart </w:t>
            </w:r>
            <w:proofErr w:type="spellStart"/>
            <w:r w:rsidRPr="00653873">
              <w:rPr>
                <w:rFonts w:ascii="Calibri" w:eastAsia="Times New Roman" w:hAnsi="Calibri" w:cs="Calibri"/>
                <w:b/>
                <w:bCs/>
                <w:i/>
                <w:iCs/>
                <w:sz w:val="16"/>
                <w:szCs w:val="16"/>
                <w:lang w:eastAsia="en-AU"/>
              </w:rPr>
              <w:t>Malcher</w:t>
            </w:r>
            <w:proofErr w:type="spellEnd"/>
          </w:p>
        </w:tc>
        <w:tc>
          <w:tcPr>
            <w:tcW w:w="5103" w:type="dxa"/>
            <w:tcBorders>
              <w:top w:val="single" w:sz="8" w:space="0" w:color="A3A3A3"/>
              <w:left w:val="single" w:sz="8" w:space="0" w:color="A3A3A3"/>
              <w:bottom w:val="single" w:sz="8" w:space="0" w:color="A3A3A3"/>
              <w:right w:val="single" w:sz="8" w:space="0" w:color="A3A3A3"/>
            </w:tcBorders>
          </w:tcPr>
          <w:p w14:paraId="64AEFBB6"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New South Wales Government</w:t>
            </w:r>
          </w:p>
        </w:tc>
      </w:tr>
      <w:tr w:rsidR="008B1876" w:rsidRPr="00E8478C" w14:paraId="3FB20A18"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FB4B74D" w14:textId="3FF1FC4C" w:rsidR="008B1876" w:rsidRPr="00653873" w:rsidRDefault="4F97761B"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S</w:t>
            </w:r>
            <w:r w:rsidR="79B5250C" w:rsidRPr="00653873">
              <w:rPr>
                <w:rFonts w:ascii="Calibri" w:eastAsia="Times New Roman" w:hAnsi="Calibri" w:cs="Calibri"/>
                <w:b/>
                <w:bCs/>
                <w:i/>
                <w:iCs/>
                <w:sz w:val="16"/>
                <w:szCs w:val="16"/>
                <w:lang w:eastAsia="en-AU"/>
              </w:rPr>
              <w:t>a</w:t>
            </w:r>
            <w:r w:rsidRPr="00653873">
              <w:rPr>
                <w:rFonts w:ascii="Calibri" w:eastAsia="Times New Roman" w:hAnsi="Calibri" w:cs="Calibri"/>
                <w:b/>
                <w:bCs/>
                <w:i/>
                <w:iCs/>
                <w:sz w:val="16"/>
                <w:szCs w:val="16"/>
                <w:lang w:eastAsia="en-AU"/>
              </w:rPr>
              <w:t xml:space="preserve">lly Graham </w:t>
            </w:r>
            <w:r w:rsidRPr="003C0532">
              <w:rPr>
                <w:rFonts w:ascii="Calibri" w:eastAsia="Times New Roman" w:hAnsi="Calibri" w:cs="Calibri"/>
                <w:i/>
                <w:iCs/>
                <w:sz w:val="16"/>
                <w:szCs w:val="16"/>
                <w:lang w:eastAsia="en-AU"/>
              </w:rPr>
              <w:t>(</w:t>
            </w:r>
            <w:r w:rsidR="00791EE3" w:rsidRPr="003C0532">
              <w:rPr>
                <w:rFonts w:ascii="Calibri" w:eastAsia="Times New Roman" w:hAnsi="Calibri" w:cs="Calibri"/>
                <w:i/>
                <w:iCs/>
                <w:sz w:val="16"/>
                <w:szCs w:val="16"/>
                <w:lang w:eastAsia="en-AU"/>
              </w:rPr>
              <w:t xml:space="preserve">representing </w:t>
            </w:r>
            <w:r w:rsidR="00791EE3" w:rsidRPr="00653873">
              <w:rPr>
                <w:rFonts w:ascii="Calibri" w:eastAsia="Times New Roman" w:hAnsi="Calibri" w:cs="Calibri"/>
                <w:b/>
                <w:bCs/>
                <w:i/>
                <w:iCs/>
                <w:sz w:val="16"/>
                <w:szCs w:val="16"/>
                <w:lang w:eastAsia="en-AU"/>
              </w:rPr>
              <w:t>Nathan Chapman</w:t>
            </w:r>
            <w:r w:rsidR="00791EE3" w:rsidRPr="003C0532">
              <w:rPr>
                <w:rFonts w:ascii="Calibri" w:eastAsia="Times New Roman" w:hAnsi="Calibri" w:cs="Calibri"/>
                <w:i/>
                <w:iCs/>
                <w:sz w:val="16"/>
                <w:szCs w:val="16"/>
                <w:lang w:eastAsia="en-AU"/>
              </w:rPr>
              <w:t xml:space="preserve">, </w:t>
            </w:r>
            <w:r w:rsidR="79B5250C" w:rsidRPr="003C0532">
              <w:rPr>
                <w:rFonts w:ascii="Calibri" w:eastAsia="Times New Roman" w:hAnsi="Calibri" w:cs="Calibri"/>
                <w:i/>
                <w:iCs/>
                <w:sz w:val="16"/>
                <w:szCs w:val="16"/>
                <w:lang w:eastAsia="en-AU"/>
              </w:rPr>
              <w:t xml:space="preserve">virtual, </w:t>
            </w:r>
            <w:r w:rsidRPr="003C0532">
              <w:rPr>
                <w:rFonts w:ascii="Calibri" w:eastAsia="Times New Roman" w:hAnsi="Calibri" w:cs="Calibri"/>
                <w:i/>
                <w:iCs/>
                <w:sz w:val="16"/>
                <w:szCs w:val="16"/>
                <w:lang w:eastAsia="en-AU"/>
              </w:rPr>
              <w:t>Day 2 only)</w:t>
            </w:r>
          </w:p>
        </w:tc>
        <w:tc>
          <w:tcPr>
            <w:tcW w:w="5103" w:type="dxa"/>
            <w:tcBorders>
              <w:top w:val="single" w:sz="8" w:space="0" w:color="A3A3A3"/>
              <w:left w:val="single" w:sz="8" w:space="0" w:color="A3A3A3"/>
              <w:bottom w:val="single" w:sz="8" w:space="0" w:color="A3A3A3"/>
              <w:right w:val="single" w:sz="8" w:space="0" w:color="A3A3A3"/>
            </w:tcBorders>
          </w:tcPr>
          <w:p w14:paraId="02E90002"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Victoria Government</w:t>
            </w:r>
          </w:p>
        </w:tc>
      </w:tr>
      <w:tr w:rsidR="008B1876" w:rsidRPr="00E8478C" w14:paraId="7677AFAD"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A0B7F" w14:textId="250EC57A" w:rsidR="008B1876" w:rsidRPr="00653873" w:rsidRDefault="0D4FA4EE" w:rsidP="009B0DF7">
            <w:pPr>
              <w:spacing w:after="0" w:line="240" w:lineRule="auto"/>
              <w:ind w:left="-142" w:right="-188" w:firstLine="194"/>
              <w:jc w:val="both"/>
              <w:rPr>
                <w:rFonts w:ascii="Calibri" w:eastAsia="Calibri" w:hAnsi="Calibri" w:cs="Calibri"/>
                <w:i/>
                <w:iCs/>
                <w:sz w:val="16"/>
                <w:szCs w:val="16"/>
              </w:rPr>
            </w:pPr>
            <w:r w:rsidRPr="00653873">
              <w:rPr>
                <w:rFonts w:ascii="Calibri" w:eastAsia="Times New Roman" w:hAnsi="Calibri" w:cs="Calibri"/>
                <w:b/>
                <w:bCs/>
                <w:i/>
                <w:iCs/>
                <w:sz w:val="16"/>
                <w:szCs w:val="16"/>
                <w:lang w:eastAsia="en-AU"/>
              </w:rPr>
              <w:t xml:space="preserve">Helen </w:t>
            </w:r>
            <w:proofErr w:type="spellStart"/>
            <w:r w:rsidRPr="00653873">
              <w:rPr>
                <w:rFonts w:ascii="Calibri" w:eastAsia="Times New Roman" w:hAnsi="Calibri" w:cs="Calibri"/>
                <w:b/>
                <w:bCs/>
                <w:i/>
                <w:iCs/>
                <w:sz w:val="16"/>
                <w:szCs w:val="16"/>
                <w:lang w:eastAsia="en-AU"/>
              </w:rPr>
              <w:t>Missen</w:t>
            </w:r>
            <w:proofErr w:type="spellEnd"/>
            <w:r w:rsidR="72BB162F" w:rsidRPr="00653873">
              <w:rPr>
                <w:rFonts w:ascii="Calibri" w:eastAsia="Times New Roman" w:hAnsi="Calibri" w:cs="Calibri"/>
                <w:b/>
                <w:bCs/>
                <w:i/>
                <w:iCs/>
                <w:sz w:val="16"/>
                <w:szCs w:val="16"/>
                <w:lang w:eastAsia="en-AU"/>
              </w:rPr>
              <w:t xml:space="preserve"> </w:t>
            </w:r>
            <w:r w:rsidR="72BB162F" w:rsidRPr="003C0532">
              <w:rPr>
                <w:rFonts w:ascii="Calibri" w:eastAsia="Times New Roman" w:hAnsi="Calibri" w:cs="Calibri"/>
                <w:i/>
                <w:iCs/>
                <w:sz w:val="16"/>
                <w:szCs w:val="16"/>
                <w:lang w:eastAsia="en-AU"/>
              </w:rPr>
              <w:t xml:space="preserve">(representing </w:t>
            </w:r>
            <w:r w:rsidR="606DE66F" w:rsidRPr="003C0532">
              <w:rPr>
                <w:rFonts w:ascii="Calibri" w:eastAsia="Times New Roman" w:hAnsi="Calibri" w:cs="Calibri"/>
                <w:b/>
                <w:bCs/>
                <w:i/>
                <w:iCs/>
                <w:sz w:val="16"/>
                <w:szCs w:val="16"/>
                <w:lang w:eastAsia="en-AU"/>
              </w:rPr>
              <w:t>Elizabeth</w:t>
            </w:r>
            <w:r w:rsidR="0D9E8F02" w:rsidRPr="003C0532">
              <w:rPr>
                <w:rFonts w:ascii="Calibri" w:eastAsia="Times New Roman" w:hAnsi="Calibri" w:cs="Calibri"/>
                <w:b/>
                <w:bCs/>
                <w:i/>
                <w:iCs/>
                <w:sz w:val="16"/>
                <w:szCs w:val="16"/>
                <w:lang w:eastAsia="en-AU"/>
              </w:rPr>
              <w:t xml:space="preserve"> Bianchi</w:t>
            </w:r>
            <w:r w:rsidR="72BB162F" w:rsidRPr="003C0532">
              <w:rPr>
                <w:rFonts w:ascii="Calibri" w:eastAsia="Times New Roman" w:hAnsi="Calibri" w:cs="Calibri"/>
                <w:i/>
                <w:iCs/>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tcPr>
          <w:p w14:paraId="49D7CA46"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Queensland Government</w:t>
            </w:r>
          </w:p>
        </w:tc>
      </w:tr>
      <w:tr w:rsidR="008B1876" w:rsidRPr="00E8478C" w14:paraId="78FE67BB"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9B6E4A" w14:textId="467081CD" w:rsidR="008B1876" w:rsidRPr="00653873" w:rsidRDefault="4CB6B2DE"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Lisa Criddle</w:t>
            </w:r>
            <w:r w:rsidR="4F97761B" w:rsidRPr="00653873">
              <w:rPr>
                <w:rFonts w:ascii="Calibri" w:eastAsia="Times New Roman" w:hAnsi="Calibri" w:cs="Calibri"/>
                <w:b/>
                <w:bCs/>
                <w:i/>
                <w:iCs/>
                <w:sz w:val="16"/>
                <w:szCs w:val="16"/>
                <w:lang w:eastAsia="en-AU"/>
              </w:rPr>
              <w:t xml:space="preserve"> </w:t>
            </w:r>
            <w:r w:rsidR="4F97761B" w:rsidRPr="003C0532">
              <w:rPr>
                <w:rFonts w:ascii="Calibri" w:eastAsia="Times New Roman" w:hAnsi="Calibri" w:cs="Calibri"/>
                <w:i/>
                <w:iCs/>
                <w:sz w:val="16"/>
                <w:szCs w:val="16"/>
                <w:lang w:eastAsia="en-AU"/>
              </w:rPr>
              <w:t>(</w:t>
            </w:r>
            <w:r w:rsidR="79B5250C" w:rsidRPr="003C0532">
              <w:rPr>
                <w:rFonts w:ascii="Calibri" w:eastAsia="Times New Roman" w:hAnsi="Calibri" w:cs="Calibri"/>
                <w:i/>
                <w:iCs/>
                <w:sz w:val="16"/>
                <w:szCs w:val="16"/>
                <w:lang w:eastAsia="en-AU"/>
              </w:rPr>
              <w:t xml:space="preserve">virtual, </w:t>
            </w:r>
            <w:r w:rsidR="4F97761B" w:rsidRPr="003C0532">
              <w:rPr>
                <w:rFonts w:ascii="Calibri" w:eastAsia="Times New Roman" w:hAnsi="Calibri" w:cs="Calibri"/>
                <w:i/>
                <w:iCs/>
                <w:sz w:val="16"/>
                <w:szCs w:val="16"/>
                <w:lang w:eastAsia="en-AU"/>
              </w:rPr>
              <w:t>Day 2 only)</w:t>
            </w:r>
          </w:p>
        </w:tc>
        <w:tc>
          <w:tcPr>
            <w:tcW w:w="5103" w:type="dxa"/>
            <w:tcBorders>
              <w:top w:val="single" w:sz="8" w:space="0" w:color="A3A3A3"/>
              <w:left w:val="single" w:sz="8" w:space="0" w:color="A3A3A3"/>
              <w:bottom w:val="single" w:sz="8" w:space="0" w:color="A3A3A3"/>
              <w:right w:val="single" w:sz="8" w:space="0" w:color="A3A3A3"/>
            </w:tcBorders>
          </w:tcPr>
          <w:p w14:paraId="2DE30332"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Western Australia Government</w:t>
            </w:r>
          </w:p>
        </w:tc>
      </w:tr>
      <w:tr w:rsidR="008B1876" w:rsidRPr="00E8478C" w14:paraId="43C9AAD2"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DE7794" w14:textId="0E5253F4" w:rsidR="008B1876" w:rsidRPr="00653873" w:rsidRDefault="4CB6B2DE"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Shirley Smith</w:t>
            </w:r>
            <w:r w:rsidR="79B5250C" w:rsidRPr="00653873">
              <w:rPr>
                <w:rFonts w:ascii="Calibri" w:eastAsia="Times New Roman" w:hAnsi="Calibri" w:cs="Calibri"/>
                <w:b/>
                <w:bCs/>
                <w:i/>
                <w:iCs/>
                <w:sz w:val="16"/>
                <w:szCs w:val="16"/>
                <w:lang w:eastAsia="en-AU"/>
              </w:rPr>
              <w:t xml:space="preserve"> </w:t>
            </w:r>
            <w:r w:rsidR="79B5250C" w:rsidRPr="003C0532">
              <w:rPr>
                <w:rFonts w:ascii="Calibri" w:eastAsia="Times New Roman" w:hAnsi="Calibri" w:cs="Calibri"/>
                <w:i/>
                <w:iCs/>
                <w:sz w:val="16"/>
                <w:szCs w:val="16"/>
                <w:lang w:eastAsia="en-AU"/>
              </w:rPr>
              <w:t>(virtual)</w:t>
            </w:r>
          </w:p>
        </w:tc>
        <w:tc>
          <w:tcPr>
            <w:tcW w:w="5103" w:type="dxa"/>
            <w:tcBorders>
              <w:top w:val="single" w:sz="8" w:space="0" w:color="A3A3A3"/>
              <w:left w:val="single" w:sz="8" w:space="0" w:color="A3A3A3"/>
              <w:bottom w:val="single" w:sz="8" w:space="0" w:color="A3A3A3"/>
              <w:right w:val="single" w:sz="8" w:space="0" w:color="A3A3A3"/>
            </w:tcBorders>
          </w:tcPr>
          <w:p w14:paraId="3B9E5257"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South Australian Government</w:t>
            </w:r>
          </w:p>
        </w:tc>
      </w:tr>
      <w:tr w:rsidR="008B1876" w:rsidRPr="00E8478C" w14:paraId="1225B7BC"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AB249D" w14:textId="1493E1B7" w:rsidR="008B1876" w:rsidRPr="00653873" w:rsidRDefault="4CB6B2DE"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Vidhya Chelliah</w:t>
            </w:r>
            <w:r w:rsidRPr="00653873">
              <w:rPr>
                <w:rFonts w:ascii="Calibri" w:hAnsi="Calibri" w:cs="Calibri"/>
                <w:i/>
                <w:iCs/>
                <w:sz w:val="16"/>
                <w:szCs w:val="16"/>
              </w:rPr>
              <w:t xml:space="preserve"> </w:t>
            </w:r>
            <w:r w:rsidR="002239EE" w:rsidRPr="00653873">
              <w:rPr>
                <w:rFonts w:ascii="Calibri" w:hAnsi="Calibri" w:cs="Calibri"/>
                <w:i/>
                <w:iCs/>
                <w:sz w:val="16"/>
                <w:szCs w:val="16"/>
              </w:rPr>
              <w:t>(</w:t>
            </w:r>
            <w:r w:rsidR="003C0532" w:rsidRPr="00653873">
              <w:rPr>
                <w:rFonts w:ascii="Calibri" w:hAnsi="Calibri" w:cs="Calibri"/>
                <w:i/>
                <w:iCs/>
                <w:sz w:val="16"/>
                <w:szCs w:val="16"/>
              </w:rPr>
              <w:t>served as Member for this meeting)</w:t>
            </w:r>
          </w:p>
        </w:tc>
        <w:tc>
          <w:tcPr>
            <w:tcW w:w="5103" w:type="dxa"/>
            <w:tcBorders>
              <w:top w:val="single" w:sz="8" w:space="0" w:color="A3A3A3"/>
              <w:left w:val="single" w:sz="8" w:space="0" w:color="A3A3A3"/>
              <w:bottom w:val="single" w:sz="8" w:space="0" w:color="A3A3A3"/>
              <w:right w:val="single" w:sz="8" w:space="0" w:color="A3A3A3"/>
            </w:tcBorders>
          </w:tcPr>
          <w:p w14:paraId="02A86B36"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Tasmania Government</w:t>
            </w:r>
          </w:p>
        </w:tc>
      </w:tr>
      <w:tr w:rsidR="008B1876" w:rsidRPr="00E8478C" w14:paraId="4B47CB45"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C0654DB" w14:textId="318EE3AB" w:rsidR="008B1876" w:rsidRPr="00653873" w:rsidRDefault="48883B40" w:rsidP="009B0DF7">
            <w:pPr>
              <w:spacing w:after="0" w:line="240" w:lineRule="auto"/>
              <w:ind w:left="-142" w:right="-188" w:firstLine="194"/>
              <w:jc w:val="both"/>
              <w:rPr>
                <w:rFonts w:ascii="Calibri" w:eastAsia="Times New Roman" w:hAnsi="Calibri" w:cs="Calibri"/>
                <w:b/>
                <w:bCs/>
                <w:i/>
                <w:iCs/>
                <w:sz w:val="16"/>
                <w:szCs w:val="16"/>
                <w:lang w:eastAsia="en-AU"/>
              </w:rPr>
            </w:pPr>
            <w:r w:rsidRPr="00653873">
              <w:rPr>
                <w:rFonts w:ascii="Calibri" w:eastAsia="Times New Roman" w:hAnsi="Calibri" w:cs="Calibri"/>
                <w:b/>
                <w:bCs/>
                <w:i/>
                <w:iCs/>
                <w:sz w:val="16"/>
                <w:szCs w:val="16"/>
                <w:lang w:eastAsia="en-AU"/>
              </w:rPr>
              <w:t>Chris Simpson</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29F230D3" w14:textId="77777777" w:rsidR="008B1876" w:rsidRPr="00E8478C" w:rsidRDefault="008B1876" w:rsidP="009B0DF7">
            <w:pPr>
              <w:spacing w:after="0" w:line="240" w:lineRule="auto"/>
              <w:ind w:left="-142" w:right="-188"/>
              <w:jc w:val="both"/>
              <w:rPr>
                <w:rFonts w:ascii="Calibri" w:eastAsia="Times New Roman" w:hAnsi="Calibri" w:cs="Calibri"/>
                <w:i/>
                <w:iCs/>
                <w:sz w:val="16"/>
                <w:szCs w:val="16"/>
                <w:lang w:eastAsia="en-AU"/>
              </w:rPr>
            </w:pPr>
            <w:r w:rsidRPr="00E8478C">
              <w:rPr>
                <w:rFonts w:ascii="Calibri" w:eastAsia="Times New Roman" w:hAnsi="Calibri" w:cs="Calibri"/>
                <w:i/>
                <w:iCs/>
                <w:sz w:val="16"/>
                <w:szCs w:val="16"/>
                <w:lang w:eastAsia="en-AU"/>
              </w:rPr>
              <w:t>Australian Capital Territory Government</w:t>
            </w:r>
          </w:p>
        </w:tc>
      </w:tr>
      <w:tr w:rsidR="008B1876" w:rsidRPr="00E8478C" w14:paraId="7DCF06FB" w14:textId="77777777" w:rsidTr="009B0DF7">
        <w:trPr>
          <w:trHeight w:val="57"/>
        </w:trPr>
        <w:tc>
          <w:tcPr>
            <w:tcW w:w="46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4DEDE3" w14:textId="77777777" w:rsidR="008B1876" w:rsidRPr="00653873" w:rsidRDefault="4CB6B2DE" w:rsidP="009B0DF7">
            <w:pPr>
              <w:spacing w:after="0" w:line="240" w:lineRule="auto"/>
              <w:ind w:left="-142" w:right="-188" w:firstLine="194"/>
              <w:jc w:val="both"/>
              <w:rPr>
                <w:rFonts w:ascii="Calibri" w:eastAsia="Times New Roman" w:hAnsi="Calibri" w:cs="Calibri"/>
                <w:b/>
                <w:bCs/>
                <w:i/>
                <w:iCs/>
                <w:color w:val="000000"/>
                <w:sz w:val="16"/>
                <w:szCs w:val="16"/>
                <w:lang w:eastAsia="en-AU"/>
              </w:rPr>
            </w:pPr>
            <w:r w:rsidRPr="00653873">
              <w:rPr>
                <w:rFonts w:ascii="Calibri" w:eastAsia="Times New Roman" w:hAnsi="Calibri" w:cs="Calibri"/>
                <w:b/>
                <w:bCs/>
                <w:i/>
                <w:iCs/>
                <w:color w:val="000000" w:themeColor="text1"/>
                <w:sz w:val="16"/>
                <w:szCs w:val="16"/>
                <w:lang w:eastAsia="en-AU"/>
              </w:rPr>
              <w:t>Agnes McGrath</w:t>
            </w:r>
          </w:p>
        </w:tc>
        <w:tc>
          <w:tcPr>
            <w:tcW w:w="5103" w:type="dxa"/>
            <w:tcBorders>
              <w:top w:val="single" w:sz="8" w:space="0" w:color="A3A3A3"/>
              <w:left w:val="single" w:sz="8" w:space="0" w:color="A3A3A3"/>
              <w:bottom w:val="single" w:sz="8" w:space="0" w:color="A3A3A3"/>
              <w:right w:val="single" w:sz="8" w:space="0" w:color="A3A3A3"/>
            </w:tcBorders>
          </w:tcPr>
          <w:p w14:paraId="74ABCC71" w14:textId="77777777" w:rsidR="008B1876" w:rsidRPr="00E8478C" w:rsidRDefault="008B1876" w:rsidP="009B0DF7">
            <w:pPr>
              <w:spacing w:after="0" w:line="240" w:lineRule="auto"/>
              <w:ind w:left="-142" w:right="-188"/>
              <w:jc w:val="both"/>
              <w:rPr>
                <w:rFonts w:ascii="Calibri" w:eastAsia="Times New Roman" w:hAnsi="Calibri" w:cs="Calibri"/>
                <w:i/>
                <w:iCs/>
                <w:color w:val="000000"/>
                <w:sz w:val="16"/>
                <w:szCs w:val="16"/>
                <w:lang w:eastAsia="en-AU"/>
              </w:rPr>
            </w:pPr>
            <w:r w:rsidRPr="00E8478C">
              <w:rPr>
                <w:rFonts w:ascii="Calibri" w:eastAsia="Times New Roman" w:hAnsi="Calibri" w:cs="Calibri"/>
                <w:i/>
                <w:iCs/>
                <w:color w:val="000000"/>
                <w:sz w:val="16"/>
                <w:szCs w:val="16"/>
                <w:lang w:eastAsia="en-AU"/>
              </w:rPr>
              <w:t xml:space="preserve">Northern Territory Government </w:t>
            </w:r>
          </w:p>
        </w:tc>
      </w:tr>
    </w:tbl>
    <w:p w14:paraId="62627C77" w14:textId="0713F64C" w:rsidR="001712B2" w:rsidRDefault="001712B2" w:rsidP="00843BAC">
      <w:pPr>
        <w:ind w:left="-142" w:right="-188"/>
        <w:jc w:val="both"/>
        <w:rPr>
          <w:rFonts w:ascii="Calibri" w:hAnsi="Calibri" w:cs="Calibri"/>
          <w:i/>
          <w:iCs/>
          <w:sz w:val="2"/>
          <w:szCs w:val="2"/>
        </w:rPr>
      </w:pPr>
    </w:p>
    <w:p w14:paraId="6EEB59A4" w14:textId="77777777" w:rsidR="00444FB8" w:rsidRPr="00444FB8" w:rsidRDefault="00444FB8" w:rsidP="00444FB8">
      <w:pPr>
        <w:jc w:val="right"/>
        <w:rPr>
          <w:rFonts w:ascii="Calibri" w:hAnsi="Calibri" w:cs="Calibri"/>
          <w:sz w:val="2"/>
          <w:szCs w:val="2"/>
        </w:rPr>
      </w:pPr>
    </w:p>
    <w:sectPr w:rsidR="00444FB8" w:rsidRPr="00444FB8" w:rsidSect="00066CAF">
      <w:pgSz w:w="11906" w:h="16838"/>
      <w:pgMar w:top="1134" w:right="1440" w:bottom="284" w:left="1440" w:header="709" w:footer="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099A" w14:textId="77777777" w:rsidR="009C1897" w:rsidRDefault="009C1897" w:rsidP="00E72256">
      <w:pPr>
        <w:spacing w:after="0" w:line="240" w:lineRule="auto"/>
      </w:pPr>
      <w:r>
        <w:separator/>
      </w:r>
    </w:p>
  </w:endnote>
  <w:endnote w:type="continuationSeparator" w:id="0">
    <w:p w14:paraId="2D6FCFFA" w14:textId="77777777" w:rsidR="009C1897" w:rsidRDefault="009C1897" w:rsidP="00E72256">
      <w:pPr>
        <w:spacing w:after="0" w:line="240" w:lineRule="auto"/>
      </w:pPr>
      <w:r>
        <w:continuationSeparator/>
      </w:r>
    </w:p>
  </w:endnote>
  <w:endnote w:type="continuationNotice" w:id="1">
    <w:p w14:paraId="19942DFD" w14:textId="77777777" w:rsidR="009C1897" w:rsidRDefault="009C1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919846"/>
      <w:docPartObj>
        <w:docPartGallery w:val="Page Numbers (Bottom of Page)"/>
        <w:docPartUnique/>
      </w:docPartObj>
    </w:sdtPr>
    <w:sdtEndPr>
      <w:rPr>
        <w:rFonts w:ascii="Calibri" w:hAnsi="Calibri" w:cs="Calibri"/>
      </w:rPr>
    </w:sdtEndPr>
    <w:sdtContent>
      <w:p w14:paraId="5D5A2CA8" w14:textId="4F0E37FA" w:rsidR="007B45D0" w:rsidRPr="00724FC3" w:rsidRDefault="007B45D0">
        <w:pPr>
          <w:pStyle w:val="Footer"/>
          <w:jc w:val="right"/>
          <w:rPr>
            <w:rFonts w:ascii="Calibri" w:hAnsi="Calibri" w:cs="Calibri"/>
          </w:rPr>
        </w:pPr>
        <w:r w:rsidRPr="00724FC3">
          <w:rPr>
            <w:rFonts w:ascii="Calibri" w:hAnsi="Calibri" w:cs="Calibri"/>
          </w:rPr>
          <w:fldChar w:fldCharType="begin"/>
        </w:r>
        <w:r w:rsidRPr="00724FC3">
          <w:rPr>
            <w:rFonts w:ascii="Calibri" w:hAnsi="Calibri" w:cs="Calibri"/>
          </w:rPr>
          <w:instrText xml:space="preserve"> PAGE   \* MERGEFORMAT </w:instrText>
        </w:r>
        <w:r w:rsidRPr="00724FC3">
          <w:rPr>
            <w:rFonts w:ascii="Calibri" w:hAnsi="Calibri" w:cs="Calibri"/>
          </w:rPr>
          <w:fldChar w:fldCharType="separate"/>
        </w:r>
        <w:r w:rsidRPr="00724FC3">
          <w:rPr>
            <w:rFonts w:ascii="Calibri" w:hAnsi="Calibri" w:cs="Calibri"/>
          </w:rPr>
          <w:t>2</w:t>
        </w:r>
        <w:r w:rsidRPr="00724FC3">
          <w:rPr>
            <w:rFonts w:ascii="Calibri" w:hAnsi="Calibri" w:cs="Calibri"/>
          </w:rPr>
          <w:fldChar w:fldCharType="end"/>
        </w:r>
      </w:p>
    </w:sdtContent>
  </w:sdt>
  <w:p w14:paraId="0CB98435" w14:textId="77777777" w:rsidR="007B45D0" w:rsidRDefault="007B4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843A" w14:textId="77777777" w:rsidR="009C1897" w:rsidRDefault="009C1897" w:rsidP="00E72256">
      <w:pPr>
        <w:spacing w:after="0" w:line="240" w:lineRule="auto"/>
      </w:pPr>
      <w:r>
        <w:separator/>
      </w:r>
    </w:p>
  </w:footnote>
  <w:footnote w:type="continuationSeparator" w:id="0">
    <w:p w14:paraId="5771E4B7" w14:textId="77777777" w:rsidR="009C1897" w:rsidRDefault="009C1897" w:rsidP="00E72256">
      <w:pPr>
        <w:spacing w:after="0" w:line="240" w:lineRule="auto"/>
      </w:pPr>
      <w:r>
        <w:continuationSeparator/>
      </w:r>
    </w:p>
  </w:footnote>
  <w:footnote w:type="continuationNotice" w:id="1">
    <w:p w14:paraId="501A6837" w14:textId="77777777" w:rsidR="009C1897" w:rsidRDefault="009C1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8F66" w14:textId="78612DF4" w:rsidR="00E72256" w:rsidRDefault="00E72256" w:rsidP="00E72256">
    <w:pPr>
      <w:pStyle w:val="Header"/>
    </w:pPr>
    <w:r>
      <w:rPr>
        <w:noProof/>
        <w:color w:val="2B579A"/>
        <w:shd w:val="clear" w:color="auto" w:fill="E6E6E6"/>
        <w:lang w:eastAsia="en-AU"/>
      </w:rPr>
      <mc:AlternateContent>
        <mc:Choice Requires="wpg">
          <w:drawing>
            <wp:anchor distT="0" distB="0" distL="114300" distR="114300" simplePos="0" relativeHeight="251657216" behindDoc="0" locked="0" layoutInCell="1" allowOverlap="1" wp14:anchorId="794D8C41" wp14:editId="2F0A9625">
              <wp:simplePos x="0" y="0"/>
              <wp:positionH relativeFrom="column">
                <wp:posOffset>-221615</wp:posOffset>
              </wp:positionH>
              <wp:positionV relativeFrom="paragraph">
                <wp:posOffset>-44178</wp:posOffset>
              </wp:positionV>
              <wp:extent cx="1989173" cy="912494"/>
              <wp:effectExtent l="0" t="0" r="0" b="2540"/>
              <wp:wrapNone/>
              <wp:docPr id="1834678878" name="Group 1834678878"/>
              <wp:cNvGraphicFramePr/>
              <a:graphic xmlns:a="http://schemas.openxmlformats.org/drawingml/2006/main">
                <a:graphicData uri="http://schemas.microsoft.com/office/word/2010/wordprocessingGroup">
                  <wpg:wgp>
                    <wpg:cNvGrpSpPr/>
                    <wpg:grpSpPr>
                      <a:xfrm>
                        <a:off x="0" y="0"/>
                        <a:ext cx="1989173" cy="912494"/>
                        <a:chOff x="0" y="0"/>
                        <a:chExt cx="1989173" cy="912494"/>
                      </a:xfrm>
                    </wpg:grpSpPr>
                    <wps:wsp>
                      <wps:cNvPr id="443742836" name="Text Box 443742836"/>
                      <wps:cNvSpPr txBox="1">
                        <a:spLocks noChangeArrowheads="1"/>
                      </wps:cNvSpPr>
                      <wps:spPr bwMode="auto">
                        <a:xfrm>
                          <a:off x="18134" y="0"/>
                          <a:ext cx="1971039" cy="912494"/>
                        </a:xfrm>
                        <a:prstGeom prst="rect">
                          <a:avLst/>
                        </a:prstGeom>
                        <a:solidFill>
                          <a:srgbClr val="FFFFFF"/>
                        </a:solidFill>
                        <a:ln w="9525">
                          <a:noFill/>
                          <a:miter lim="800000"/>
                          <a:headEnd/>
                          <a:tailEnd/>
                        </a:ln>
                      </wps:spPr>
                      <wps:txbx>
                        <w:txbxContent>
                          <w:p w14:paraId="57374558" w14:textId="77777777" w:rsidR="00E72256" w:rsidRPr="00E543A2" w:rsidRDefault="00E72256" w:rsidP="00E72256">
                            <w:pPr>
                              <w:rPr>
                                <w:rFonts w:ascii="Segoe UI Black" w:hAnsi="Segoe UI Black"/>
                                <w:sz w:val="24"/>
                                <w:szCs w:val="24"/>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wps:txbx>
                      <wps:bodyPr rot="0" vert="horz" wrap="square" lIns="91440" tIns="45720" rIns="91440" bIns="45720" anchor="t" anchorCtr="0">
                        <a:spAutoFit/>
                      </wps:bodyPr>
                    </wps:wsp>
                    <pic:pic xmlns:pic="http://schemas.openxmlformats.org/drawingml/2006/picture">
                      <pic:nvPicPr>
                        <pic:cNvPr id="1634386696" name="Picture 163438669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8057"/>
                          <a:ext cx="61595" cy="692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4D8C41" id="Group 1834678878" o:spid="_x0000_s1026" style="position:absolute;margin-left:-17.45pt;margin-top:-3.5pt;width:156.65pt;height:71.85pt;z-index:251657216;mso-width-relative:margin;mso-height-relative:margin" coordsize="19891,9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">
              <v:shapetype id="_x0000_t202" coordsize="21600,21600" o:spt="202" path="m,l,21600r21600,l21600,xe">
                <v:stroke joinstyle="miter"/>
                <v:path gradientshapeok="t" o:connecttype="rect"/>
              </v:shapetype>
              <v:shape id="Text Box 443742836" o:spid="_x0000_s1027" type="#_x0000_t202" style="position:absolute;left:181;width:19710;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" stroked="f">
                <v:textbox style="mso-fit-shape-to-text:t">
                  <w:txbxContent>
                    <w:p w14:paraId="57374558" w14:textId="77777777" w:rsidR="00E72256" w:rsidRPr="00E543A2" w:rsidRDefault="00E72256" w:rsidP="00E72256">
                      <w:pPr>
                        <w:rPr>
                          <w:rFonts w:ascii="Segoe UI Black" w:hAnsi="Segoe UI Black"/>
                          <w:sz w:val="24"/>
                          <w:szCs w:val="24"/>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4386696" o:spid="_x0000_s1028" type="#_x0000_t75" style="position:absolute;top:580;width:615;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">
                <v:imagedata r:id="rId2" o:title=""/>
              </v:shape>
            </v:group>
          </w:pict>
        </mc:Fallback>
      </mc:AlternateContent>
    </w:r>
  </w:p>
  <w:p w14:paraId="5020E8F0" w14:textId="77777777" w:rsidR="00E72256" w:rsidRDefault="00E72256" w:rsidP="00E72256">
    <w:pPr>
      <w:pStyle w:val="Header"/>
    </w:pPr>
  </w:p>
  <w:p w14:paraId="19951176" w14:textId="77777777" w:rsidR="00E72256" w:rsidRDefault="00E72256" w:rsidP="00E72256">
    <w:pPr>
      <w:pStyle w:val="Header"/>
    </w:pPr>
  </w:p>
  <w:p w14:paraId="1A692AB3" w14:textId="77777777" w:rsidR="00E72256" w:rsidRDefault="00E72256">
    <w:pPr>
      <w:pStyle w:val="Header"/>
    </w:pPr>
  </w:p>
  <w:p w14:paraId="54D83BFE" w14:textId="77777777" w:rsidR="003E3940" w:rsidRDefault="003E394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7B6A"/>
    <w:multiLevelType w:val="hybridMultilevel"/>
    <w:tmpl w:val="1130B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AD11C9"/>
    <w:multiLevelType w:val="hybridMultilevel"/>
    <w:tmpl w:val="E04083C8"/>
    <w:lvl w:ilvl="0" w:tplc="0C090001">
      <w:start w:val="1"/>
      <w:numFmt w:val="bullet"/>
      <w:lvlText w:val=""/>
      <w:lvlJc w:val="left"/>
      <w:pPr>
        <w:ind w:left="632" w:hanging="360"/>
      </w:pPr>
      <w:rPr>
        <w:rFonts w:ascii="Symbol" w:hAnsi="Symbol" w:hint="default"/>
      </w:rPr>
    </w:lvl>
    <w:lvl w:ilvl="1" w:tplc="0C090003" w:tentative="1">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072" w:hanging="360"/>
      </w:pPr>
      <w:rPr>
        <w:rFonts w:ascii="Wingdings" w:hAnsi="Wingdings" w:hint="default"/>
      </w:rPr>
    </w:lvl>
    <w:lvl w:ilvl="3" w:tplc="0C090001" w:tentative="1">
      <w:start w:val="1"/>
      <w:numFmt w:val="bullet"/>
      <w:lvlText w:val=""/>
      <w:lvlJc w:val="left"/>
      <w:pPr>
        <w:ind w:left="2792" w:hanging="360"/>
      </w:pPr>
      <w:rPr>
        <w:rFonts w:ascii="Symbol" w:hAnsi="Symbol" w:hint="default"/>
      </w:rPr>
    </w:lvl>
    <w:lvl w:ilvl="4" w:tplc="0C090003" w:tentative="1">
      <w:start w:val="1"/>
      <w:numFmt w:val="bullet"/>
      <w:lvlText w:val="o"/>
      <w:lvlJc w:val="left"/>
      <w:pPr>
        <w:ind w:left="3512" w:hanging="360"/>
      </w:pPr>
      <w:rPr>
        <w:rFonts w:ascii="Courier New" w:hAnsi="Courier New" w:cs="Courier New" w:hint="default"/>
      </w:rPr>
    </w:lvl>
    <w:lvl w:ilvl="5" w:tplc="0C090005" w:tentative="1">
      <w:start w:val="1"/>
      <w:numFmt w:val="bullet"/>
      <w:lvlText w:val=""/>
      <w:lvlJc w:val="left"/>
      <w:pPr>
        <w:ind w:left="4232" w:hanging="360"/>
      </w:pPr>
      <w:rPr>
        <w:rFonts w:ascii="Wingdings" w:hAnsi="Wingdings" w:hint="default"/>
      </w:rPr>
    </w:lvl>
    <w:lvl w:ilvl="6" w:tplc="0C090001" w:tentative="1">
      <w:start w:val="1"/>
      <w:numFmt w:val="bullet"/>
      <w:lvlText w:val=""/>
      <w:lvlJc w:val="left"/>
      <w:pPr>
        <w:ind w:left="4952" w:hanging="360"/>
      </w:pPr>
      <w:rPr>
        <w:rFonts w:ascii="Symbol" w:hAnsi="Symbol" w:hint="default"/>
      </w:rPr>
    </w:lvl>
    <w:lvl w:ilvl="7" w:tplc="0C090003" w:tentative="1">
      <w:start w:val="1"/>
      <w:numFmt w:val="bullet"/>
      <w:lvlText w:val="o"/>
      <w:lvlJc w:val="left"/>
      <w:pPr>
        <w:ind w:left="5672" w:hanging="360"/>
      </w:pPr>
      <w:rPr>
        <w:rFonts w:ascii="Courier New" w:hAnsi="Courier New" w:cs="Courier New" w:hint="default"/>
      </w:rPr>
    </w:lvl>
    <w:lvl w:ilvl="8" w:tplc="0C090005" w:tentative="1">
      <w:start w:val="1"/>
      <w:numFmt w:val="bullet"/>
      <w:lvlText w:val=""/>
      <w:lvlJc w:val="left"/>
      <w:pPr>
        <w:ind w:left="6392" w:hanging="360"/>
      </w:pPr>
      <w:rPr>
        <w:rFonts w:ascii="Wingdings" w:hAnsi="Wingdings" w:hint="default"/>
      </w:rPr>
    </w:lvl>
  </w:abstractNum>
  <w:abstractNum w:abstractNumId="2" w15:restartNumberingAfterBreak="0">
    <w:nsid w:val="2BCF6856"/>
    <w:multiLevelType w:val="hybridMultilevel"/>
    <w:tmpl w:val="03BE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846911"/>
    <w:multiLevelType w:val="hybridMultilevel"/>
    <w:tmpl w:val="281AC7D6"/>
    <w:lvl w:ilvl="0" w:tplc="E22AE650">
      <w:start w:val="30"/>
      <w:numFmt w:val="bullet"/>
      <w:lvlText w:val=""/>
      <w:lvlJc w:val="left"/>
      <w:pPr>
        <w:ind w:left="218" w:hanging="360"/>
      </w:pPr>
      <w:rPr>
        <w:rFonts w:ascii="Symbol" w:eastAsiaTheme="minorEastAsia" w:hAnsi="Symbol" w:cs="Calibri"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4" w15:restartNumberingAfterBreak="0">
    <w:nsid w:val="388D4285"/>
    <w:multiLevelType w:val="hybridMultilevel"/>
    <w:tmpl w:val="5C00E61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5" w15:restartNumberingAfterBreak="0">
    <w:nsid w:val="3A230C55"/>
    <w:multiLevelType w:val="hybridMultilevel"/>
    <w:tmpl w:val="93F81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70C3CA5"/>
    <w:multiLevelType w:val="hybridMultilevel"/>
    <w:tmpl w:val="93AA8A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D205C9"/>
    <w:multiLevelType w:val="hybridMultilevel"/>
    <w:tmpl w:val="3120E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3907735">
    <w:abstractNumId w:val="7"/>
  </w:num>
  <w:num w:numId="2" w16cid:durableId="1941985367">
    <w:abstractNumId w:val="6"/>
  </w:num>
  <w:num w:numId="3" w16cid:durableId="2117211306">
    <w:abstractNumId w:val="3"/>
  </w:num>
  <w:num w:numId="4" w16cid:durableId="204565818">
    <w:abstractNumId w:val="0"/>
  </w:num>
  <w:num w:numId="5" w16cid:durableId="940256396">
    <w:abstractNumId w:val="4"/>
  </w:num>
  <w:num w:numId="6" w16cid:durableId="1893735575">
    <w:abstractNumId w:val="1"/>
  </w:num>
  <w:num w:numId="7" w16cid:durableId="332220310">
    <w:abstractNumId w:val="2"/>
  </w:num>
  <w:num w:numId="8" w16cid:durableId="172837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56"/>
    <w:rsid w:val="00002D8B"/>
    <w:rsid w:val="00005305"/>
    <w:rsid w:val="000053DC"/>
    <w:rsid w:val="00007A7A"/>
    <w:rsid w:val="000119CC"/>
    <w:rsid w:val="000127E0"/>
    <w:rsid w:val="00013175"/>
    <w:rsid w:val="000134D5"/>
    <w:rsid w:val="00014D8D"/>
    <w:rsid w:val="00014DC4"/>
    <w:rsid w:val="0001762F"/>
    <w:rsid w:val="000176B4"/>
    <w:rsid w:val="00021362"/>
    <w:rsid w:val="00022645"/>
    <w:rsid w:val="000247CE"/>
    <w:rsid w:val="00026E66"/>
    <w:rsid w:val="0003101A"/>
    <w:rsid w:val="00031856"/>
    <w:rsid w:val="000336D6"/>
    <w:rsid w:val="00033E75"/>
    <w:rsid w:val="000362D5"/>
    <w:rsid w:val="000405E4"/>
    <w:rsid w:val="00040675"/>
    <w:rsid w:val="00041424"/>
    <w:rsid w:val="00041D31"/>
    <w:rsid w:val="00041FA6"/>
    <w:rsid w:val="00045133"/>
    <w:rsid w:val="00046DA5"/>
    <w:rsid w:val="0004734A"/>
    <w:rsid w:val="000479AB"/>
    <w:rsid w:val="00050C42"/>
    <w:rsid w:val="00051880"/>
    <w:rsid w:val="000528DE"/>
    <w:rsid w:val="00054C64"/>
    <w:rsid w:val="00061355"/>
    <w:rsid w:val="00061EE0"/>
    <w:rsid w:val="00062DC1"/>
    <w:rsid w:val="00063A7B"/>
    <w:rsid w:val="000640C0"/>
    <w:rsid w:val="0006680A"/>
    <w:rsid w:val="00066CAF"/>
    <w:rsid w:val="000676B1"/>
    <w:rsid w:val="00071EF2"/>
    <w:rsid w:val="0007346B"/>
    <w:rsid w:val="00073695"/>
    <w:rsid w:val="00074056"/>
    <w:rsid w:val="00075754"/>
    <w:rsid w:val="00080308"/>
    <w:rsid w:val="0008221F"/>
    <w:rsid w:val="00083532"/>
    <w:rsid w:val="000862DD"/>
    <w:rsid w:val="00086937"/>
    <w:rsid w:val="000919C8"/>
    <w:rsid w:val="00093884"/>
    <w:rsid w:val="00096321"/>
    <w:rsid w:val="000A04DE"/>
    <w:rsid w:val="000A13F0"/>
    <w:rsid w:val="000A347F"/>
    <w:rsid w:val="000A4AF5"/>
    <w:rsid w:val="000A5EBC"/>
    <w:rsid w:val="000A7029"/>
    <w:rsid w:val="000A7405"/>
    <w:rsid w:val="000A7B17"/>
    <w:rsid w:val="000B07BB"/>
    <w:rsid w:val="000B26FC"/>
    <w:rsid w:val="000B2D6A"/>
    <w:rsid w:val="000B3315"/>
    <w:rsid w:val="000B4046"/>
    <w:rsid w:val="000B4096"/>
    <w:rsid w:val="000B7BDE"/>
    <w:rsid w:val="000C0F4E"/>
    <w:rsid w:val="000C32D9"/>
    <w:rsid w:val="000C3C38"/>
    <w:rsid w:val="000C3FA6"/>
    <w:rsid w:val="000D03F4"/>
    <w:rsid w:val="000D0A78"/>
    <w:rsid w:val="000D1CF9"/>
    <w:rsid w:val="000D1ECC"/>
    <w:rsid w:val="000D1ED4"/>
    <w:rsid w:val="000D2FCB"/>
    <w:rsid w:val="000D53F9"/>
    <w:rsid w:val="000D69C7"/>
    <w:rsid w:val="000D7F3F"/>
    <w:rsid w:val="000E185F"/>
    <w:rsid w:val="000E2037"/>
    <w:rsid w:val="000E33D8"/>
    <w:rsid w:val="000E3F32"/>
    <w:rsid w:val="000E4BBF"/>
    <w:rsid w:val="000E4DBD"/>
    <w:rsid w:val="000E682A"/>
    <w:rsid w:val="000E6BD1"/>
    <w:rsid w:val="000E7230"/>
    <w:rsid w:val="000E7372"/>
    <w:rsid w:val="000F020B"/>
    <w:rsid w:val="000F3820"/>
    <w:rsid w:val="000F5550"/>
    <w:rsid w:val="000F55A2"/>
    <w:rsid w:val="000F78B3"/>
    <w:rsid w:val="000F7D4F"/>
    <w:rsid w:val="00104584"/>
    <w:rsid w:val="001045C7"/>
    <w:rsid w:val="001077D2"/>
    <w:rsid w:val="00107B20"/>
    <w:rsid w:val="00107BF0"/>
    <w:rsid w:val="0011051A"/>
    <w:rsid w:val="00110BDA"/>
    <w:rsid w:val="0011171D"/>
    <w:rsid w:val="00112574"/>
    <w:rsid w:val="001130AA"/>
    <w:rsid w:val="001144FC"/>
    <w:rsid w:val="00114A9A"/>
    <w:rsid w:val="001162A9"/>
    <w:rsid w:val="00116A69"/>
    <w:rsid w:val="00121510"/>
    <w:rsid w:val="001244F2"/>
    <w:rsid w:val="001258C0"/>
    <w:rsid w:val="00125CF9"/>
    <w:rsid w:val="001264CE"/>
    <w:rsid w:val="001341BA"/>
    <w:rsid w:val="001356C6"/>
    <w:rsid w:val="00135F82"/>
    <w:rsid w:val="001375E5"/>
    <w:rsid w:val="001402E2"/>
    <w:rsid w:val="001404D5"/>
    <w:rsid w:val="00140B93"/>
    <w:rsid w:val="0014356E"/>
    <w:rsid w:val="00146A99"/>
    <w:rsid w:val="0015124A"/>
    <w:rsid w:val="0015143F"/>
    <w:rsid w:val="001517D7"/>
    <w:rsid w:val="00151D35"/>
    <w:rsid w:val="00154CF4"/>
    <w:rsid w:val="001565C7"/>
    <w:rsid w:val="001573F7"/>
    <w:rsid w:val="001613C8"/>
    <w:rsid w:val="00161B76"/>
    <w:rsid w:val="001658BB"/>
    <w:rsid w:val="00165AAF"/>
    <w:rsid w:val="00165C1D"/>
    <w:rsid w:val="00170211"/>
    <w:rsid w:val="001712B2"/>
    <w:rsid w:val="00172204"/>
    <w:rsid w:val="00173CDF"/>
    <w:rsid w:val="00173D3E"/>
    <w:rsid w:val="001752F0"/>
    <w:rsid w:val="00175EC2"/>
    <w:rsid w:val="00175F9D"/>
    <w:rsid w:val="00176201"/>
    <w:rsid w:val="00177403"/>
    <w:rsid w:val="00180760"/>
    <w:rsid w:val="00181FB0"/>
    <w:rsid w:val="0018400A"/>
    <w:rsid w:val="00184782"/>
    <w:rsid w:val="001872CF"/>
    <w:rsid w:val="001934F3"/>
    <w:rsid w:val="00193684"/>
    <w:rsid w:val="00196612"/>
    <w:rsid w:val="00197842"/>
    <w:rsid w:val="001A154A"/>
    <w:rsid w:val="001A2B40"/>
    <w:rsid w:val="001A3CAA"/>
    <w:rsid w:val="001A50EF"/>
    <w:rsid w:val="001A565B"/>
    <w:rsid w:val="001A6761"/>
    <w:rsid w:val="001A69A4"/>
    <w:rsid w:val="001A6C5E"/>
    <w:rsid w:val="001A6D4D"/>
    <w:rsid w:val="001A705D"/>
    <w:rsid w:val="001B2CBE"/>
    <w:rsid w:val="001B303A"/>
    <w:rsid w:val="001B690A"/>
    <w:rsid w:val="001C0655"/>
    <w:rsid w:val="001C0A52"/>
    <w:rsid w:val="001C1CE9"/>
    <w:rsid w:val="001C46C1"/>
    <w:rsid w:val="001C7500"/>
    <w:rsid w:val="001C7F12"/>
    <w:rsid w:val="001D064D"/>
    <w:rsid w:val="001D1A60"/>
    <w:rsid w:val="001D1AEC"/>
    <w:rsid w:val="001D3ACA"/>
    <w:rsid w:val="001D4A85"/>
    <w:rsid w:val="001D62F3"/>
    <w:rsid w:val="001E0BD2"/>
    <w:rsid w:val="001E10C3"/>
    <w:rsid w:val="001E3670"/>
    <w:rsid w:val="001E6B7A"/>
    <w:rsid w:val="001F5140"/>
    <w:rsid w:val="00200C6A"/>
    <w:rsid w:val="002012B2"/>
    <w:rsid w:val="00201305"/>
    <w:rsid w:val="0020561C"/>
    <w:rsid w:val="002112EA"/>
    <w:rsid w:val="00211F86"/>
    <w:rsid w:val="00212D88"/>
    <w:rsid w:val="0022206A"/>
    <w:rsid w:val="00222784"/>
    <w:rsid w:val="002239EE"/>
    <w:rsid w:val="00224866"/>
    <w:rsid w:val="00224CBC"/>
    <w:rsid w:val="00224CF6"/>
    <w:rsid w:val="00226674"/>
    <w:rsid w:val="00230051"/>
    <w:rsid w:val="00231172"/>
    <w:rsid w:val="00233181"/>
    <w:rsid w:val="0023415B"/>
    <w:rsid w:val="0023507A"/>
    <w:rsid w:val="00237D97"/>
    <w:rsid w:val="00241D36"/>
    <w:rsid w:val="00241FEA"/>
    <w:rsid w:val="002448A4"/>
    <w:rsid w:val="0024492A"/>
    <w:rsid w:val="00245A0D"/>
    <w:rsid w:val="002478DE"/>
    <w:rsid w:val="00250127"/>
    <w:rsid w:val="002519F7"/>
    <w:rsid w:val="0025291A"/>
    <w:rsid w:val="00252F94"/>
    <w:rsid w:val="00257AC0"/>
    <w:rsid w:val="00262C52"/>
    <w:rsid w:val="00265815"/>
    <w:rsid w:val="0026737D"/>
    <w:rsid w:val="00270FED"/>
    <w:rsid w:val="00273819"/>
    <w:rsid w:val="00273A7D"/>
    <w:rsid w:val="002752C8"/>
    <w:rsid w:val="002753CF"/>
    <w:rsid w:val="002771D3"/>
    <w:rsid w:val="00280AA2"/>
    <w:rsid w:val="002811EB"/>
    <w:rsid w:val="00281E63"/>
    <w:rsid w:val="00282208"/>
    <w:rsid w:val="00287511"/>
    <w:rsid w:val="00293C1D"/>
    <w:rsid w:val="00294277"/>
    <w:rsid w:val="0029697D"/>
    <w:rsid w:val="0029789A"/>
    <w:rsid w:val="00297AF2"/>
    <w:rsid w:val="002A2690"/>
    <w:rsid w:val="002A3021"/>
    <w:rsid w:val="002A7142"/>
    <w:rsid w:val="002B0E49"/>
    <w:rsid w:val="002B372B"/>
    <w:rsid w:val="002B3855"/>
    <w:rsid w:val="002B49D2"/>
    <w:rsid w:val="002B704F"/>
    <w:rsid w:val="002C0F5C"/>
    <w:rsid w:val="002C1F75"/>
    <w:rsid w:val="002C247A"/>
    <w:rsid w:val="002C3A5A"/>
    <w:rsid w:val="002D1045"/>
    <w:rsid w:val="002D13D2"/>
    <w:rsid w:val="002D3039"/>
    <w:rsid w:val="002D32C4"/>
    <w:rsid w:val="002D398B"/>
    <w:rsid w:val="002D4BC2"/>
    <w:rsid w:val="002D58D8"/>
    <w:rsid w:val="002D78CD"/>
    <w:rsid w:val="002E10C0"/>
    <w:rsid w:val="002E22AB"/>
    <w:rsid w:val="002E594C"/>
    <w:rsid w:val="002E665D"/>
    <w:rsid w:val="002E6F8B"/>
    <w:rsid w:val="002E76F0"/>
    <w:rsid w:val="002F320A"/>
    <w:rsid w:val="002F3B90"/>
    <w:rsid w:val="002F4AF0"/>
    <w:rsid w:val="002F4D08"/>
    <w:rsid w:val="002F6255"/>
    <w:rsid w:val="002F6910"/>
    <w:rsid w:val="002F7826"/>
    <w:rsid w:val="00301623"/>
    <w:rsid w:val="0030407A"/>
    <w:rsid w:val="00305359"/>
    <w:rsid w:val="00305433"/>
    <w:rsid w:val="0030689D"/>
    <w:rsid w:val="00307590"/>
    <w:rsid w:val="003076EE"/>
    <w:rsid w:val="00307ED3"/>
    <w:rsid w:val="003104BB"/>
    <w:rsid w:val="00311654"/>
    <w:rsid w:val="00311E8C"/>
    <w:rsid w:val="00317693"/>
    <w:rsid w:val="003211FF"/>
    <w:rsid w:val="003224AB"/>
    <w:rsid w:val="00323B04"/>
    <w:rsid w:val="00324EC8"/>
    <w:rsid w:val="003254FB"/>
    <w:rsid w:val="00326E0D"/>
    <w:rsid w:val="00327455"/>
    <w:rsid w:val="00327597"/>
    <w:rsid w:val="00330955"/>
    <w:rsid w:val="00333B20"/>
    <w:rsid w:val="00334211"/>
    <w:rsid w:val="00334B90"/>
    <w:rsid w:val="0034131C"/>
    <w:rsid w:val="0034259A"/>
    <w:rsid w:val="00342F1C"/>
    <w:rsid w:val="00343B5B"/>
    <w:rsid w:val="003450C5"/>
    <w:rsid w:val="003502FB"/>
    <w:rsid w:val="00352BD1"/>
    <w:rsid w:val="00354019"/>
    <w:rsid w:val="0035587E"/>
    <w:rsid w:val="00356FAC"/>
    <w:rsid w:val="00357880"/>
    <w:rsid w:val="003601BA"/>
    <w:rsid w:val="00364A98"/>
    <w:rsid w:val="00366208"/>
    <w:rsid w:val="00366C61"/>
    <w:rsid w:val="0036716D"/>
    <w:rsid w:val="003719ED"/>
    <w:rsid w:val="003728F1"/>
    <w:rsid w:val="0037737D"/>
    <w:rsid w:val="003817F6"/>
    <w:rsid w:val="00395973"/>
    <w:rsid w:val="00397718"/>
    <w:rsid w:val="003A2CAE"/>
    <w:rsid w:val="003A5835"/>
    <w:rsid w:val="003A711E"/>
    <w:rsid w:val="003B1859"/>
    <w:rsid w:val="003B1DB6"/>
    <w:rsid w:val="003B2375"/>
    <w:rsid w:val="003B402B"/>
    <w:rsid w:val="003B6CC0"/>
    <w:rsid w:val="003B6D9C"/>
    <w:rsid w:val="003B7B47"/>
    <w:rsid w:val="003C0532"/>
    <w:rsid w:val="003C1360"/>
    <w:rsid w:val="003C1F80"/>
    <w:rsid w:val="003C2A90"/>
    <w:rsid w:val="003C4093"/>
    <w:rsid w:val="003C4DA6"/>
    <w:rsid w:val="003C5981"/>
    <w:rsid w:val="003C5AE1"/>
    <w:rsid w:val="003C6970"/>
    <w:rsid w:val="003D2064"/>
    <w:rsid w:val="003D222A"/>
    <w:rsid w:val="003D2BF4"/>
    <w:rsid w:val="003D3123"/>
    <w:rsid w:val="003D4401"/>
    <w:rsid w:val="003E136B"/>
    <w:rsid w:val="003E177D"/>
    <w:rsid w:val="003E26D7"/>
    <w:rsid w:val="003E3940"/>
    <w:rsid w:val="003E5943"/>
    <w:rsid w:val="003E5DCB"/>
    <w:rsid w:val="003E5DF9"/>
    <w:rsid w:val="003E6408"/>
    <w:rsid w:val="003E735C"/>
    <w:rsid w:val="003F28C4"/>
    <w:rsid w:val="003F370D"/>
    <w:rsid w:val="003F5AD9"/>
    <w:rsid w:val="003F6005"/>
    <w:rsid w:val="003F614B"/>
    <w:rsid w:val="003F6775"/>
    <w:rsid w:val="003F6E36"/>
    <w:rsid w:val="003F7A81"/>
    <w:rsid w:val="003F7E5E"/>
    <w:rsid w:val="004008FE"/>
    <w:rsid w:val="004070DF"/>
    <w:rsid w:val="0040714F"/>
    <w:rsid w:val="00411473"/>
    <w:rsid w:val="00413F1C"/>
    <w:rsid w:val="004163C4"/>
    <w:rsid w:val="0041792E"/>
    <w:rsid w:val="00420344"/>
    <w:rsid w:val="00420A5C"/>
    <w:rsid w:val="00420E37"/>
    <w:rsid w:val="0042156D"/>
    <w:rsid w:val="00424746"/>
    <w:rsid w:val="00424C76"/>
    <w:rsid w:val="00426B08"/>
    <w:rsid w:val="0042744E"/>
    <w:rsid w:val="00427714"/>
    <w:rsid w:val="00430888"/>
    <w:rsid w:val="00430D1F"/>
    <w:rsid w:val="00432D4A"/>
    <w:rsid w:val="00432D5E"/>
    <w:rsid w:val="00433306"/>
    <w:rsid w:val="0043397A"/>
    <w:rsid w:val="0043444F"/>
    <w:rsid w:val="00434670"/>
    <w:rsid w:val="004348A7"/>
    <w:rsid w:val="0044130B"/>
    <w:rsid w:val="00443D9F"/>
    <w:rsid w:val="00444FB8"/>
    <w:rsid w:val="00445C4A"/>
    <w:rsid w:val="00446F26"/>
    <w:rsid w:val="00447588"/>
    <w:rsid w:val="00447AAA"/>
    <w:rsid w:val="00450380"/>
    <w:rsid w:val="00451D81"/>
    <w:rsid w:val="00451E37"/>
    <w:rsid w:val="00452F81"/>
    <w:rsid w:val="004530F3"/>
    <w:rsid w:val="00455437"/>
    <w:rsid w:val="004557D9"/>
    <w:rsid w:val="00457AEC"/>
    <w:rsid w:val="00461585"/>
    <w:rsid w:val="00465213"/>
    <w:rsid w:val="00466A38"/>
    <w:rsid w:val="00470D8C"/>
    <w:rsid w:val="00471122"/>
    <w:rsid w:val="00471D26"/>
    <w:rsid w:val="004756A4"/>
    <w:rsid w:val="00476E41"/>
    <w:rsid w:val="00477137"/>
    <w:rsid w:val="00477E8F"/>
    <w:rsid w:val="004807DA"/>
    <w:rsid w:val="00480E60"/>
    <w:rsid w:val="00483283"/>
    <w:rsid w:val="00483AA1"/>
    <w:rsid w:val="00483D7A"/>
    <w:rsid w:val="0048531A"/>
    <w:rsid w:val="004859E5"/>
    <w:rsid w:val="004867A3"/>
    <w:rsid w:val="00487932"/>
    <w:rsid w:val="004905FF"/>
    <w:rsid w:val="004909FB"/>
    <w:rsid w:val="00490B92"/>
    <w:rsid w:val="004929DE"/>
    <w:rsid w:val="0049471C"/>
    <w:rsid w:val="00494CBD"/>
    <w:rsid w:val="00494DCC"/>
    <w:rsid w:val="0049516F"/>
    <w:rsid w:val="00495700"/>
    <w:rsid w:val="00495BA9"/>
    <w:rsid w:val="004960E1"/>
    <w:rsid w:val="00496B9F"/>
    <w:rsid w:val="00496FEB"/>
    <w:rsid w:val="004A189C"/>
    <w:rsid w:val="004A1CDE"/>
    <w:rsid w:val="004A4BB4"/>
    <w:rsid w:val="004A68FA"/>
    <w:rsid w:val="004A7DA5"/>
    <w:rsid w:val="004B0E2E"/>
    <w:rsid w:val="004B18BB"/>
    <w:rsid w:val="004B201A"/>
    <w:rsid w:val="004B3330"/>
    <w:rsid w:val="004B61E7"/>
    <w:rsid w:val="004C098B"/>
    <w:rsid w:val="004C15FC"/>
    <w:rsid w:val="004C202A"/>
    <w:rsid w:val="004C74B5"/>
    <w:rsid w:val="004C7CB7"/>
    <w:rsid w:val="004D15C5"/>
    <w:rsid w:val="004D4064"/>
    <w:rsid w:val="004D4FD4"/>
    <w:rsid w:val="004D5A1F"/>
    <w:rsid w:val="004D6EE3"/>
    <w:rsid w:val="004D76B8"/>
    <w:rsid w:val="004D795F"/>
    <w:rsid w:val="004E26DF"/>
    <w:rsid w:val="004E34CF"/>
    <w:rsid w:val="004E6079"/>
    <w:rsid w:val="004E60C7"/>
    <w:rsid w:val="004F1E3F"/>
    <w:rsid w:val="004F2D57"/>
    <w:rsid w:val="004F3818"/>
    <w:rsid w:val="004F69B8"/>
    <w:rsid w:val="004F7203"/>
    <w:rsid w:val="004F7F6B"/>
    <w:rsid w:val="004F7FB8"/>
    <w:rsid w:val="00500689"/>
    <w:rsid w:val="00503794"/>
    <w:rsid w:val="00505AC3"/>
    <w:rsid w:val="0050792E"/>
    <w:rsid w:val="00507A6A"/>
    <w:rsid w:val="0051210D"/>
    <w:rsid w:val="00514D6C"/>
    <w:rsid w:val="00515D9B"/>
    <w:rsid w:val="00516A4C"/>
    <w:rsid w:val="00521326"/>
    <w:rsid w:val="005234B3"/>
    <w:rsid w:val="0052677F"/>
    <w:rsid w:val="00531105"/>
    <w:rsid w:val="00534AA9"/>
    <w:rsid w:val="0053581D"/>
    <w:rsid w:val="00535AD0"/>
    <w:rsid w:val="0053798B"/>
    <w:rsid w:val="00537D04"/>
    <w:rsid w:val="005426BA"/>
    <w:rsid w:val="005453FF"/>
    <w:rsid w:val="00550893"/>
    <w:rsid w:val="00551A5A"/>
    <w:rsid w:val="00552BF1"/>
    <w:rsid w:val="00553EC1"/>
    <w:rsid w:val="00554599"/>
    <w:rsid w:val="00555C9B"/>
    <w:rsid w:val="00560437"/>
    <w:rsid w:val="005607A4"/>
    <w:rsid w:val="00560867"/>
    <w:rsid w:val="005613F3"/>
    <w:rsid w:val="00563AEA"/>
    <w:rsid w:val="00564020"/>
    <w:rsid w:val="00564E2D"/>
    <w:rsid w:val="0056509C"/>
    <w:rsid w:val="00565977"/>
    <w:rsid w:val="00567BAB"/>
    <w:rsid w:val="00570626"/>
    <w:rsid w:val="00570961"/>
    <w:rsid w:val="005712FF"/>
    <w:rsid w:val="00581100"/>
    <w:rsid w:val="0058264D"/>
    <w:rsid w:val="00583C93"/>
    <w:rsid w:val="0058411B"/>
    <w:rsid w:val="00584BB6"/>
    <w:rsid w:val="00585988"/>
    <w:rsid w:val="00587BF2"/>
    <w:rsid w:val="00587C49"/>
    <w:rsid w:val="005912F7"/>
    <w:rsid w:val="00596821"/>
    <w:rsid w:val="00597BAA"/>
    <w:rsid w:val="005A169A"/>
    <w:rsid w:val="005A1F50"/>
    <w:rsid w:val="005A30BD"/>
    <w:rsid w:val="005A3943"/>
    <w:rsid w:val="005A39ED"/>
    <w:rsid w:val="005A3D09"/>
    <w:rsid w:val="005A44E9"/>
    <w:rsid w:val="005A60DD"/>
    <w:rsid w:val="005A7606"/>
    <w:rsid w:val="005A7DA1"/>
    <w:rsid w:val="005B14B2"/>
    <w:rsid w:val="005B20D9"/>
    <w:rsid w:val="005B2203"/>
    <w:rsid w:val="005B30A3"/>
    <w:rsid w:val="005B49FC"/>
    <w:rsid w:val="005B4AEB"/>
    <w:rsid w:val="005B56C8"/>
    <w:rsid w:val="005B68CD"/>
    <w:rsid w:val="005B7031"/>
    <w:rsid w:val="005C03E9"/>
    <w:rsid w:val="005C0918"/>
    <w:rsid w:val="005C2EC8"/>
    <w:rsid w:val="005C4946"/>
    <w:rsid w:val="005C5E81"/>
    <w:rsid w:val="005C6323"/>
    <w:rsid w:val="005D0C28"/>
    <w:rsid w:val="005D251B"/>
    <w:rsid w:val="005D3C84"/>
    <w:rsid w:val="005D458A"/>
    <w:rsid w:val="005D4D6B"/>
    <w:rsid w:val="005D7200"/>
    <w:rsid w:val="005E1711"/>
    <w:rsid w:val="005E1A93"/>
    <w:rsid w:val="005E1A96"/>
    <w:rsid w:val="005E46F5"/>
    <w:rsid w:val="005E666F"/>
    <w:rsid w:val="005E6B06"/>
    <w:rsid w:val="005F07FC"/>
    <w:rsid w:val="005F0FEA"/>
    <w:rsid w:val="005F210E"/>
    <w:rsid w:val="005F38EF"/>
    <w:rsid w:val="005F6391"/>
    <w:rsid w:val="00600484"/>
    <w:rsid w:val="0060441D"/>
    <w:rsid w:val="00605AA0"/>
    <w:rsid w:val="0060632F"/>
    <w:rsid w:val="00606560"/>
    <w:rsid w:val="00607E92"/>
    <w:rsid w:val="00610930"/>
    <w:rsid w:val="00610DD0"/>
    <w:rsid w:val="006128AC"/>
    <w:rsid w:val="00616D00"/>
    <w:rsid w:val="00616D0F"/>
    <w:rsid w:val="0061760E"/>
    <w:rsid w:val="00617905"/>
    <w:rsid w:val="0062006E"/>
    <w:rsid w:val="00620B0F"/>
    <w:rsid w:val="0062110D"/>
    <w:rsid w:val="00623623"/>
    <w:rsid w:val="00623726"/>
    <w:rsid w:val="006258B8"/>
    <w:rsid w:val="00627122"/>
    <w:rsid w:val="00627774"/>
    <w:rsid w:val="00631377"/>
    <w:rsid w:val="0063345C"/>
    <w:rsid w:val="00634766"/>
    <w:rsid w:val="00635D9E"/>
    <w:rsid w:val="006370AA"/>
    <w:rsid w:val="0063720F"/>
    <w:rsid w:val="00641E44"/>
    <w:rsid w:val="00642B02"/>
    <w:rsid w:val="00644F62"/>
    <w:rsid w:val="00645ABC"/>
    <w:rsid w:val="00645D2C"/>
    <w:rsid w:val="00653873"/>
    <w:rsid w:val="0065439B"/>
    <w:rsid w:val="006562D4"/>
    <w:rsid w:val="00660312"/>
    <w:rsid w:val="00661A75"/>
    <w:rsid w:val="006620F8"/>
    <w:rsid w:val="00663D37"/>
    <w:rsid w:val="00663DA2"/>
    <w:rsid w:val="00666479"/>
    <w:rsid w:val="0067377B"/>
    <w:rsid w:val="0067532D"/>
    <w:rsid w:val="00675AD1"/>
    <w:rsid w:val="00680B2D"/>
    <w:rsid w:val="00683E54"/>
    <w:rsid w:val="00685632"/>
    <w:rsid w:val="0068593A"/>
    <w:rsid w:val="0068623D"/>
    <w:rsid w:val="00691DE9"/>
    <w:rsid w:val="00691FD8"/>
    <w:rsid w:val="006921FD"/>
    <w:rsid w:val="0069792A"/>
    <w:rsid w:val="006A0C11"/>
    <w:rsid w:val="006A13FE"/>
    <w:rsid w:val="006A38B9"/>
    <w:rsid w:val="006A4101"/>
    <w:rsid w:val="006A4C39"/>
    <w:rsid w:val="006A59AA"/>
    <w:rsid w:val="006B55A5"/>
    <w:rsid w:val="006B5BF8"/>
    <w:rsid w:val="006B5D25"/>
    <w:rsid w:val="006B5F23"/>
    <w:rsid w:val="006B65F0"/>
    <w:rsid w:val="006B6941"/>
    <w:rsid w:val="006C284E"/>
    <w:rsid w:val="006C2942"/>
    <w:rsid w:val="006C2C22"/>
    <w:rsid w:val="006C4977"/>
    <w:rsid w:val="006C4B1D"/>
    <w:rsid w:val="006C6195"/>
    <w:rsid w:val="006C74D3"/>
    <w:rsid w:val="006C7FE1"/>
    <w:rsid w:val="006D0957"/>
    <w:rsid w:val="006D1D8D"/>
    <w:rsid w:val="006D2DA3"/>
    <w:rsid w:val="006D74D7"/>
    <w:rsid w:val="006E025F"/>
    <w:rsid w:val="006E1C19"/>
    <w:rsid w:val="006E32D6"/>
    <w:rsid w:val="006E433D"/>
    <w:rsid w:val="006E49E9"/>
    <w:rsid w:val="006E76ED"/>
    <w:rsid w:val="006F20B4"/>
    <w:rsid w:val="006F27FC"/>
    <w:rsid w:val="006F28FF"/>
    <w:rsid w:val="006F2BE9"/>
    <w:rsid w:val="006F74C9"/>
    <w:rsid w:val="007026A7"/>
    <w:rsid w:val="00702CEA"/>
    <w:rsid w:val="0070382F"/>
    <w:rsid w:val="00704994"/>
    <w:rsid w:val="00704E55"/>
    <w:rsid w:val="00705203"/>
    <w:rsid w:val="00706BAF"/>
    <w:rsid w:val="007078A7"/>
    <w:rsid w:val="00710BB8"/>
    <w:rsid w:val="007131AB"/>
    <w:rsid w:val="0071404F"/>
    <w:rsid w:val="0071480C"/>
    <w:rsid w:val="007148D0"/>
    <w:rsid w:val="00714B21"/>
    <w:rsid w:val="00715501"/>
    <w:rsid w:val="00715FB8"/>
    <w:rsid w:val="0071795F"/>
    <w:rsid w:val="00717B5F"/>
    <w:rsid w:val="007208EC"/>
    <w:rsid w:val="00722F96"/>
    <w:rsid w:val="00724FC3"/>
    <w:rsid w:val="007270AB"/>
    <w:rsid w:val="007315DF"/>
    <w:rsid w:val="00732EDD"/>
    <w:rsid w:val="0073489A"/>
    <w:rsid w:val="00735377"/>
    <w:rsid w:val="00736B9B"/>
    <w:rsid w:val="00740FDB"/>
    <w:rsid w:val="00743B20"/>
    <w:rsid w:val="00744A11"/>
    <w:rsid w:val="007467D9"/>
    <w:rsid w:val="007468B3"/>
    <w:rsid w:val="007508AA"/>
    <w:rsid w:val="00750E2A"/>
    <w:rsid w:val="007574E4"/>
    <w:rsid w:val="00757B97"/>
    <w:rsid w:val="00757C92"/>
    <w:rsid w:val="0076353E"/>
    <w:rsid w:val="007652B2"/>
    <w:rsid w:val="00770A63"/>
    <w:rsid w:val="00774DE2"/>
    <w:rsid w:val="007750B6"/>
    <w:rsid w:val="007758F0"/>
    <w:rsid w:val="007762CB"/>
    <w:rsid w:val="007767B6"/>
    <w:rsid w:val="0078059F"/>
    <w:rsid w:val="0078294A"/>
    <w:rsid w:val="00782AA0"/>
    <w:rsid w:val="00783F62"/>
    <w:rsid w:val="007872AF"/>
    <w:rsid w:val="00790D58"/>
    <w:rsid w:val="00791EE3"/>
    <w:rsid w:val="0079497B"/>
    <w:rsid w:val="007953A4"/>
    <w:rsid w:val="0079566B"/>
    <w:rsid w:val="007A2C7A"/>
    <w:rsid w:val="007A3962"/>
    <w:rsid w:val="007A3FB2"/>
    <w:rsid w:val="007A4023"/>
    <w:rsid w:val="007A45AC"/>
    <w:rsid w:val="007A6FCF"/>
    <w:rsid w:val="007A790B"/>
    <w:rsid w:val="007B194A"/>
    <w:rsid w:val="007B1A89"/>
    <w:rsid w:val="007B1BC0"/>
    <w:rsid w:val="007B3D63"/>
    <w:rsid w:val="007B45D0"/>
    <w:rsid w:val="007B5E1D"/>
    <w:rsid w:val="007B5E87"/>
    <w:rsid w:val="007B6210"/>
    <w:rsid w:val="007B6518"/>
    <w:rsid w:val="007B6943"/>
    <w:rsid w:val="007B7A63"/>
    <w:rsid w:val="007C0FD2"/>
    <w:rsid w:val="007C1333"/>
    <w:rsid w:val="007C28CB"/>
    <w:rsid w:val="007C2EE1"/>
    <w:rsid w:val="007C33C5"/>
    <w:rsid w:val="007C458E"/>
    <w:rsid w:val="007C6C4F"/>
    <w:rsid w:val="007C722B"/>
    <w:rsid w:val="007C7996"/>
    <w:rsid w:val="007D105E"/>
    <w:rsid w:val="007D76E0"/>
    <w:rsid w:val="007D7AF8"/>
    <w:rsid w:val="007E02D9"/>
    <w:rsid w:val="007E03F2"/>
    <w:rsid w:val="007E0B8D"/>
    <w:rsid w:val="007E16A8"/>
    <w:rsid w:val="007E2B76"/>
    <w:rsid w:val="007E2FDF"/>
    <w:rsid w:val="007E3185"/>
    <w:rsid w:val="007E42EC"/>
    <w:rsid w:val="007E4CC6"/>
    <w:rsid w:val="007E5B98"/>
    <w:rsid w:val="007E7701"/>
    <w:rsid w:val="007F14DC"/>
    <w:rsid w:val="007F3F36"/>
    <w:rsid w:val="007F4123"/>
    <w:rsid w:val="007F4760"/>
    <w:rsid w:val="008003A0"/>
    <w:rsid w:val="008003DA"/>
    <w:rsid w:val="00800B17"/>
    <w:rsid w:val="0080166C"/>
    <w:rsid w:val="00801C89"/>
    <w:rsid w:val="008020D8"/>
    <w:rsid w:val="00805699"/>
    <w:rsid w:val="00806718"/>
    <w:rsid w:val="0081182E"/>
    <w:rsid w:val="0081415D"/>
    <w:rsid w:val="00820B09"/>
    <w:rsid w:val="00821549"/>
    <w:rsid w:val="008240BF"/>
    <w:rsid w:val="00825159"/>
    <w:rsid w:val="00825D7A"/>
    <w:rsid w:val="008315CE"/>
    <w:rsid w:val="00832651"/>
    <w:rsid w:val="00832DD1"/>
    <w:rsid w:val="00833EFD"/>
    <w:rsid w:val="008352B7"/>
    <w:rsid w:val="00835861"/>
    <w:rsid w:val="00836E6C"/>
    <w:rsid w:val="008412BF"/>
    <w:rsid w:val="00842890"/>
    <w:rsid w:val="00843BAC"/>
    <w:rsid w:val="00847824"/>
    <w:rsid w:val="00850CC7"/>
    <w:rsid w:val="00851F64"/>
    <w:rsid w:val="0085286A"/>
    <w:rsid w:val="00856D04"/>
    <w:rsid w:val="00861397"/>
    <w:rsid w:val="00861BF7"/>
    <w:rsid w:val="0086253D"/>
    <w:rsid w:val="0086355A"/>
    <w:rsid w:val="00866346"/>
    <w:rsid w:val="00867CA9"/>
    <w:rsid w:val="008718EC"/>
    <w:rsid w:val="00873014"/>
    <w:rsid w:val="00874F92"/>
    <w:rsid w:val="00875AAA"/>
    <w:rsid w:val="00883E4D"/>
    <w:rsid w:val="00887EAF"/>
    <w:rsid w:val="008914E1"/>
    <w:rsid w:val="00893CC1"/>
    <w:rsid w:val="00893F9B"/>
    <w:rsid w:val="008A0321"/>
    <w:rsid w:val="008A05C8"/>
    <w:rsid w:val="008A34EE"/>
    <w:rsid w:val="008B1876"/>
    <w:rsid w:val="008B48EE"/>
    <w:rsid w:val="008B5FC4"/>
    <w:rsid w:val="008B615B"/>
    <w:rsid w:val="008C28AE"/>
    <w:rsid w:val="008C4BC4"/>
    <w:rsid w:val="008C764B"/>
    <w:rsid w:val="008D02D0"/>
    <w:rsid w:val="008D0C76"/>
    <w:rsid w:val="008D1212"/>
    <w:rsid w:val="008D3DFB"/>
    <w:rsid w:val="008D43A0"/>
    <w:rsid w:val="008D4E4F"/>
    <w:rsid w:val="008D59AA"/>
    <w:rsid w:val="008E1D79"/>
    <w:rsid w:val="008E554C"/>
    <w:rsid w:val="008E5A95"/>
    <w:rsid w:val="008E662A"/>
    <w:rsid w:val="008E6FC9"/>
    <w:rsid w:val="008F03D8"/>
    <w:rsid w:val="008F163C"/>
    <w:rsid w:val="008F6DCC"/>
    <w:rsid w:val="00900392"/>
    <w:rsid w:val="00904016"/>
    <w:rsid w:val="00904520"/>
    <w:rsid w:val="009077FD"/>
    <w:rsid w:val="0091055C"/>
    <w:rsid w:val="00911ED1"/>
    <w:rsid w:val="009130D0"/>
    <w:rsid w:val="0091318A"/>
    <w:rsid w:val="00916592"/>
    <w:rsid w:val="00920AED"/>
    <w:rsid w:val="00921192"/>
    <w:rsid w:val="00921C53"/>
    <w:rsid w:val="00922FF9"/>
    <w:rsid w:val="00931C98"/>
    <w:rsid w:val="0093206E"/>
    <w:rsid w:val="009324E9"/>
    <w:rsid w:val="00932E2D"/>
    <w:rsid w:val="0093492B"/>
    <w:rsid w:val="00940A69"/>
    <w:rsid w:val="00945673"/>
    <w:rsid w:val="009469C6"/>
    <w:rsid w:val="00947200"/>
    <w:rsid w:val="00951C3C"/>
    <w:rsid w:val="009522DE"/>
    <w:rsid w:val="009536AD"/>
    <w:rsid w:val="00954891"/>
    <w:rsid w:val="009552A3"/>
    <w:rsid w:val="00955D43"/>
    <w:rsid w:val="00956780"/>
    <w:rsid w:val="0096034D"/>
    <w:rsid w:val="0096521F"/>
    <w:rsid w:val="00967C24"/>
    <w:rsid w:val="009706D8"/>
    <w:rsid w:val="00971E8D"/>
    <w:rsid w:val="009731D0"/>
    <w:rsid w:val="00976EF6"/>
    <w:rsid w:val="00982CB2"/>
    <w:rsid w:val="00983500"/>
    <w:rsid w:val="0098421D"/>
    <w:rsid w:val="009855F2"/>
    <w:rsid w:val="009855FF"/>
    <w:rsid w:val="0098622B"/>
    <w:rsid w:val="00987011"/>
    <w:rsid w:val="009902CE"/>
    <w:rsid w:val="00990A93"/>
    <w:rsid w:val="00993626"/>
    <w:rsid w:val="009939FE"/>
    <w:rsid w:val="00994BAE"/>
    <w:rsid w:val="009966D7"/>
    <w:rsid w:val="00997853"/>
    <w:rsid w:val="00997F1E"/>
    <w:rsid w:val="009A199B"/>
    <w:rsid w:val="009A24E7"/>
    <w:rsid w:val="009A4E78"/>
    <w:rsid w:val="009A591A"/>
    <w:rsid w:val="009A5DB2"/>
    <w:rsid w:val="009A671A"/>
    <w:rsid w:val="009A78E2"/>
    <w:rsid w:val="009B0A5E"/>
    <w:rsid w:val="009B0C8D"/>
    <w:rsid w:val="009B0DF7"/>
    <w:rsid w:val="009B16C3"/>
    <w:rsid w:val="009B4515"/>
    <w:rsid w:val="009B683A"/>
    <w:rsid w:val="009B6D9C"/>
    <w:rsid w:val="009C00C2"/>
    <w:rsid w:val="009C1897"/>
    <w:rsid w:val="009C2B61"/>
    <w:rsid w:val="009C6369"/>
    <w:rsid w:val="009C68CB"/>
    <w:rsid w:val="009C73DC"/>
    <w:rsid w:val="009D0F32"/>
    <w:rsid w:val="009D1070"/>
    <w:rsid w:val="009D2096"/>
    <w:rsid w:val="009D212A"/>
    <w:rsid w:val="009D2EAE"/>
    <w:rsid w:val="009D3280"/>
    <w:rsid w:val="009D40CC"/>
    <w:rsid w:val="009D46EE"/>
    <w:rsid w:val="009D5620"/>
    <w:rsid w:val="009D6234"/>
    <w:rsid w:val="009D62CB"/>
    <w:rsid w:val="009D7B38"/>
    <w:rsid w:val="009E0B77"/>
    <w:rsid w:val="009E0E20"/>
    <w:rsid w:val="009E3D49"/>
    <w:rsid w:val="009E41BF"/>
    <w:rsid w:val="009E4516"/>
    <w:rsid w:val="009E5977"/>
    <w:rsid w:val="009F2436"/>
    <w:rsid w:val="009F2B88"/>
    <w:rsid w:val="009F4639"/>
    <w:rsid w:val="009F49C7"/>
    <w:rsid w:val="009F6D03"/>
    <w:rsid w:val="00A018AA"/>
    <w:rsid w:val="00A07A56"/>
    <w:rsid w:val="00A10A52"/>
    <w:rsid w:val="00A1273C"/>
    <w:rsid w:val="00A12FB8"/>
    <w:rsid w:val="00A15CF0"/>
    <w:rsid w:val="00A1632A"/>
    <w:rsid w:val="00A175B8"/>
    <w:rsid w:val="00A17AC0"/>
    <w:rsid w:val="00A20B3F"/>
    <w:rsid w:val="00A21332"/>
    <w:rsid w:val="00A229A8"/>
    <w:rsid w:val="00A26C36"/>
    <w:rsid w:val="00A331F4"/>
    <w:rsid w:val="00A33A2F"/>
    <w:rsid w:val="00A3428C"/>
    <w:rsid w:val="00A36777"/>
    <w:rsid w:val="00A36CFB"/>
    <w:rsid w:val="00A370CF"/>
    <w:rsid w:val="00A37476"/>
    <w:rsid w:val="00A40086"/>
    <w:rsid w:val="00A411B1"/>
    <w:rsid w:val="00A41AE5"/>
    <w:rsid w:val="00A42D9B"/>
    <w:rsid w:val="00A433D5"/>
    <w:rsid w:val="00A44ED1"/>
    <w:rsid w:val="00A46E61"/>
    <w:rsid w:val="00A50678"/>
    <w:rsid w:val="00A520E8"/>
    <w:rsid w:val="00A55939"/>
    <w:rsid w:val="00A55D99"/>
    <w:rsid w:val="00A61669"/>
    <w:rsid w:val="00A624B4"/>
    <w:rsid w:val="00A62777"/>
    <w:rsid w:val="00A6286D"/>
    <w:rsid w:val="00A62BB7"/>
    <w:rsid w:val="00A665CB"/>
    <w:rsid w:val="00A67F33"/>
    <w:rsid w:val="00A72529"/>
    <w:rsid w:val="00A742D4"/>
    <w:rsid w:val="00A750F0"/>
    <w:rsid w:val="00A75159"/>
    <w:rsid w:val="00A7518A"/>
    <w:rsid w:val="00A76E3E"/>
    <w:rsid w:val="00A80D00"/>
    <w:rsid w:val="00A82294"/>
    <w:rsid w:val="00A85F5A"/>
    <w:rsid w:val="00A87B0C"/>
    <w:rsid w:val="00A91611"/>
    <w:rsid w:val="00A9347E"/>
    <w:rsid w:val="00A953DD"/>
    <w:rsid w:val="00AA000C"/>
    <w:rsid w:val="00AA0F1A"/>
    <w:rsid w:val="00AA1516"/>
    <w:rsid w:val="00AA2707"/>
    <w:rsid w:val="00AA5377"/>
    <w:rsid w:val="00AA7BCA"/>
    <w:rsid w:val="00AB182A"/>
    <w:rsid w:val="00AB1A21"/>
    <w:rsid w:val="00AB5D2B"/>
    <w:rsid w:val="00AB5DEF"/>
    <w:rsid w:val="00AB66CF"/>
    <w:rsid w:val="00AB7E2B"/>
    <w:rsid w:val="00AC0394"/>
    <w:rsid w:val="00AC0974"/>
    <w:rsid w:val="00AC37D6"/>
    <w:rsid w:val="00AC483C"/>
    <w:rsid w:val="00AC68FB"/>
    <w:rsid w:val="00AD15B4"/>
    <w:rsid w:val="00AD1E8D"/>
    <w:rsid w:val="00AD2995"/>
    <w:rsid w:val="00AD3FD7"/>
    <w:rsid w:val="00AD4315"/>
    <w:rsid w:val="00AD4926"/>
    <w:rsid w:val="00AE17CB"/>
    <w:rsid w:val="00AE1DFD"/>
    <w:rsid w:val="00AE397D"/>
    <w:rsid w:val="00AE66CC"/>
    <w:rsid w:val="00AE7C79"/>
    <w:rsid w:val="00AE7D58"/>
    <w:rsid w:val="00AF1473"/>
    <w:rsid w:val="00AF525A"/>
    <w:rsid w:val="00AF639D"/>
    <w:rsid w:val="00B02BAC"/>
    <w:rsid w:val="00B04890"/>
    <w:rsid w:val="00B07AD0"/>
    <w:rsid w:val="00B1043C"/>
    <w:rsid w:val="00B11481"/>
    <w:rsid w:val="00B12F04"/>
    <w:rsid w:val="00B1480E"/>
    <w:rsid w:val="00B25020"/>
    <w:rsid w:val="00B26C2C"/>
    <w:rsid w:val="00B30FFC"/>
    <w:rsid w:val="00B31742"/>
    <w:rsid w:val="00B32598"/>
    <w:rsid w:val="00B32954"/>
    <w:rsid w:val="00B339C2"/>
    <w:rsid w:val="00B35054"/>
    <w:rsid w:val="00B35853"/>
    <w:rsid w:val="00B35C0C"/>
    <w:rsid w:val="00B37437"/>
    <w:rsid w:val="00B41749"/>
    <w:rsid w:val="00B43B1D"/>
    <w:rsid w:val="00B44BC9"/>
    <w:rsid w:val="00B45445"/>
    <w:rsid w:val="00B45457"/>
    <w:rsid w:val="00B45ED9"/>
    <w:rsid w:val="00B47C84"/>
    <w:rsid w:val="00B504B1"/>
    <w:rsid w:val="00B5085E"/>
    <w:rsid w:val="00B567A6"/>
    <w:rsid w:val="00B6199C"/>
    <w:rsid w:val="00B629FB"/>
    <w:rsid w:val="00B62DE1"/>
    <w:rsid w:val="00B63C1F"/>
    <w:rsid w:val="00B66503"/>
    <w:rsid w:val="00B66C1F"/>
    <w:rsid w:val="00B66E21"/>
    <w:rsid w:val="00B67493"/>
    <w:rsid w:val="00B6799E"/>
    <w:rsid w:val="00B71E0D"/>
    <w:rsid w:val="00B73845"/>
    <w:rsid w:val="00B74DD4"/>
    <w:rsid w:val="00B775D4"/>
    <w:rsid w:val="00B815E2"/>
    <w:rsid w:val="00B81625"/>
    <w:rsid w:val="00B81A24"/>
    <w:rsid w:val="00B82BD5"/>
    <w:rsid w:val="00B865E0"/>
    <w:rsid w:val="00B877F4"/>
    <w:rsid w:val="00B878D7"/>
    <w:rsid w:val="00B87EC4"/>
    <w:rsid w:val="00B930B6"/>
    <w:rsid w:val="00B930C3"/>
    <w:rsid w:val="00B955AC"/>
    <w:rsid w:val="00B971CE"/>
    <w:rsid w:val="00B97786"/>
    <w:rsid w:val="00B97ABB"/>
    <w:rsid w:val="00BA32B3"/>
    <w:rsid w:val="00BA42AB"/>
    <w:rsid w:val="00BA5B86"/>
    <w:rsid w:val="00BB1324"/>
    <w:rsid w:val="00BC1C4E"/>
    <w:rsid w:val="00BC2546"/>
    <w:rsid w:val="00BC256E"/>
    <w:rsid w:val="00BC31FA"/>
    <w:rsid w:val="00BC35FE"/>
    <w:rsid w:val="00BC5CF0"/>
    <w:rsid w:val="00BC63A4"/>
    <w:rsid w:val="00BC7B7E"/>
    <w:rsid w:val="00BC7E8D"/>
    <w:rsid w:val="00BD03C1"/>
    <w:rsid w:val="00BD1556"/>
    <w:rsid w:val="00BD177B"/>
    <w:rsid w:val="00BD1AAD"/>
    <w:rsid w:val="00BD4BE6"/>
    <w:rsid w:val="00BD543A"/>
    <w:rsid w:val="00BD669B"/>
    <w:rsid w:val="00BE0253"/>
    <w:rsid w:val="00BE2D0D"/>
    <w:rsid w:val="00BE4756"/>
    <w:rsid w:val="00BE6EBB"/>
    <w:rsid w:val="00BE6F96"/>
    <w:rsid w:val="00BF25EB"/>
    <w:rsid w:val="00BF3A2E"/>
    <w:rsid w:val="00BF4209"/>
    <w:rsid w:val="00BF57B2"/>
    <w:rsid w:val="00BF64B2"/>
    <w:rsid w:val="00BF77A6"/>
    <w:rsid w:val="00BF7CBC"/>
    <w:rsid w:val="00C012BE"/>
    <w:rsid w:val="00C01A1F"/>
    <w:rsid w:val="00C01BF9"/>
    <w:rsid w:val="00C022B7"/>
    <w:rsid w:val="00C02B28"/>
    <w:rsid w:val="00C07585"/>
    <w:rsid w:val="00C10545"/>
    <w:rsid w:val="00C1251F"/>
    <w:rsid w:val="00C12541"/>
    <w:rsid w:val="00C12C48"/>
    <w:rsid w:val="00C12E6C"/>
    <w:rsid w:val="00C1629C"/>
    <w:rsid w:val="00C17409"/>
    <w:rsid w:val="00C1740F"/>
    <w:rsid w:val="00C177FE"/>
    <w:rsid w:val="00C17A83"/>
    <w:rsid w:val="00C227CC"/>
    <w:rsid w:val="00C22A0F"/>
    <w:rsid w:val="00C22B36"/>
    <w:rsid w:val="00C23A58"/>
    <w:rsid w:val="00C2455A"/>
    <w:rsid w:val="00C24DE1"/>
    <w:rsid w:val="00C30C67"/>
    <w:rsid w:val="00C30D11"/>
    <w:rsid w:val="00C32B5B"/>
    <w:rsid w:val="00C32F7F"/>
    <w:rsid w:val="00C33DB2"/>
    <w:rsid w:val="00C33EFF"/>
    <w:rsid w:val="00C3489E"/>
    <w:rsid w:val="00C34D1B"/>
    <w:rsid w:val="00C36C74"/>
    <w:rsid w:val="00C37B0D"/>
    <w:rsid w:val="00C42B6C"/>
    <w:rsid w:val="00C434F5"/>
    <w:rsid w:val="00C450F1"/>
    <w:rsid w:val="00C50F8A"/>
    <w:rsid w:val="00C520AD"/>
    <w:rsid w:val="00C52E4D"/>
    <w:rsid w:val="00C57047"/>
    <w:rsid w:val="00C604B5"/>
    <w:rsid w:val="00C6072A"/>
    <w:rsid w:val="00C608FC"/>
    <w:rsid w:val="00C612E1"/>
    <w:rsid w:val="00C61B7C"/>
    <w:rsid w:val="00C65769"/>
    <w:rsid w:val="00C669F5"/>
    <w:rsid w:val="00C66B9A"/>
    <w:rsid w:val="00C76A71"/>
    <w:rsid w:val="00C76F8A"/>
    <w:rsid w:val="00C80B95"/>
    <w:rsid w:val="00C80C54"/>
    <w:rsid w:val="00C83C8D"/>
    <w:rsid w:val="00C868F5"/>
    <w:rsid w:val="00C8788F"/>
    <w:rsid w:val="00C90570"/>
    <w:rsid w:val="00C917C5"/>
    <w:rsid w:val="00C91A57"/>
    <w:rsid w:val="00C921A2"/>
    <w:rsid w:val="00C941A7"/>
    <w:rsid w:val="00C96DD4"/>
    <w:rsid w:val="00C9702B"/>
    <w:rsid w:val="00CA02D6"/>
    <w:rsid w:val="00CA3872"/>
    <w:rsid w:val="00CA4117"/>
    <w:rsid w:val="00CA6DB8"/>
    <w:rsid w:val="00CA7DC2"/>
    <w:rsid w:val="00CB0F14"/>
    <w:rsid w:val="00CB2C4D"/>
    <w:rsid w:val="00CB4F42"/>
    <w:rsid w:val="00CB7499"/>
    <w:rsid w:val="00CC0F2E"/>
    <w:rsid w:val="00CC196B"/>
    <w:rsid w:val="00CC250A"/>
    <w:rsid w:val="00CC2515"/>
    <w:rsid w:val="00CC2610"/>
    <w:rsid w:val="00CC3D75"/>
    <w:rsid w:val="00CC599E"/>
    <w:rsid w:val="00CC6CC1"/>
    <w:rsid w:val="00CC6E21"/>
    <w:rsid w:val="00CD1388"/>
    <w:rsid w:val="00CD2CEE"/>
    <w:rsid w:val="00CD3887"/>
    <w:rsid w:val="00CD6A73"/>
    <w:rsid w:val="00CD7D76"/>
    <w:rsid w:val="00CE0E5A"/>
    <w:rsid w:val="00CE13AE"/>
    <w:rsid w:val="00CE2594"/>
    <w:rsid w:val="00CE36EF"/>
    <w:rsid w:val="00CF0FE2"/>
    <w:rsid w:val="00CF10AB"/>
    <w:rsid w:val="00CF29B6"/>
    <w:rsid w:val="00CF660C"/>
    <w:rsid w:val="00CF6F07"/>
    <w:rsid w:val="00CF7AC7"/>
    <w:rsid w:val="00D00E16"/>
    <w:rsid w:val="00D01430"/>
    <w:rsid w:val="00D032CA"/>
    <w:rsid w:val="00D04A25"/>
    <w:rsid w:val="00D055A5"/>
    <w:rsid w:val="00D05E98"/>
    <w:rsid w:val="00D0619C"/>
    <w:rsid w:val="00D06400"/>
    <w:rsid w:val="00D075E8"/>
    <w:rsid w:val="00D102BB"/>
    <w:rsid w:val="00D13ED2"/>
    <w:rsid w:val="00D16E99"/>
    <w:rsid w:val="00D21D85"/>
    <w:rsid w:val="00D231EA"/>
    <w:rsid w:val="00D2320C"/>
    <w:rsid w:val="00D235B8"/>
    <w:rsid w:val="00D24D7E"/>
    <w:rsid w:val="00D24FC6"/>
    <w:rsid w:val="00D32613"/>
    <w:rsid w:val="00D355AE"/>
    <w:rsid w:val="00D42736"/>
    <w:rsid w:val="00D44664"/>
    <w:rsid w:val="00D446B4"/>
    <w:rsid w:val="00D45F81"/>
    <w:rsid w:val="00D510F9"/>
    <w:rsid w:val="00D5262F"/>
    <w:rsid w:val="00D52C88"/>
    <w:rsid w:val="00D540DC"/>
    <w:rsid w:val="00D55EA8"/>
    <w:rsid w:val="00D56DDB"/>
    <w:rsid w:val="00D600D5"/>
    <w:rsid w:val="00D60659"/>
    <w:rsid w:val="00D61B21"/>
    <w:rsid w:val="00D62394"/>
    <w:rsid w:val="00D628B9"/>
    <w:rsid w:val="00D6680F"/>
    <w:rsid w:val="00D67EA0"/>
    <w:rsid w:val="00D71559"/>
    <w:rsid w:val="00D71F32"/>
    <w:rsid w:val="00D73D71"/>
    <w:rsid w:val="00D75428"/>
    <w:rsid w:val="00D755DA"/>
    <w:rsid w:val="00D75B51"/>
    <w:rsid w:val="00D768C4"/>
    <w:rsid w:val="00D769DD"/>
    <w:rsid w:val="00D8032C"/>
    <w:rsid w:val="00D80C3D"/>
    <w:rsid w:val="00D82256"/>
    <w:rsid w:val="00D91397"/>
    <w:rsid w:val="00D91CAA"/>
    <w:rsid w:val="00D932EA"/>
    <w:rsid w:val="00D94E60"/>
    <w:rsid w:val="00D95AD8"/>
    <w:rsid w:val="00D9759E"/>
    <w:rsid w:val="00DA08D3"/>
    <w:rsid w:val="00DA15FB"/>
    <w:rsid w:val="00DA1C6A"/>
    <w:rsid w:val="00DA2A7F"/>
    <w:rsid w:val="00DA3582"/>
    <w:rsid w:val="00DA4958"/>
    <w:rsid w:val="00DB5FCB"/>
    <w:rsid w:val="00DB67A9"/>
    <w:rsid w:val="00DC1075"/>
    <w:rsid w:val="00DC1266"/>
    <w:rsid w:val="00DC1919"/>
    <w:rsid w:val="00DC1E54"/>
    <w:rsid w:val="00DD1BBB"/>
    <w:rsid w:val="00DD3003"/>
    <w:rsid w:val="00DD3EC3"/>
    <w:rsid w:val="00DD6175"/>
    <w:rsid w:val="00DD6594"/>
    <w:rsid w:val="00DD6A33"/>
    <w:rsid w:val="00DE2560"/>
    <w:rsid w:val="00DE307A"/>
    <w:rsid w:val="00DE3D10"/>
    <w:rsid w:val="00DE5CC1"/>
    <w:rsid w:val="00DE7CB4"/>
    <w:rsid w:val="00DF2099"/>
    <w:rsid w:val="00DF498E"/>
    <w:rsid w:val="00DF5904"/>
    <w:rsid w:val="00E00BCA"/>
    <w:rsid w:val="00E02016"/>
    <w:rsid w:val="00E0201B"/>
    <w:rsid w:val="00E04376"/>
    <w:rsid w:val="00E0437B"/>
    <w:rsid w:val="00E04B38"/>
    <w:rsid w:val="00E10753"/>
    <w:rsid w:val="00E133E1"/>
    <w:rsid w:val="00E1426E"/>
    <w:rsid w:val="00E163C4"/>
    <w:rsid w:val="00E205D8"/>
    <w:rsid w:val="00E221D6"/>
    <w:rsid w:val="00E23472"/>
    <w:rsid w:val="00E2363C"/>
    <w:rsid w:val="00E238D0"/>
    <w:rsid w:val="00E246CA"/>
    <w:rsid w:val="00E24AF3"/>
    <w:rsid w:val="00E24C16"/>
    <w:rsid w:val="00E25B88"/>
    <w:rsid w:val="00E27715"/>
    <w:rsid w:val="00E31A00"/>
    <w:rsid w:val="00E33F11"/>
    <w:rsid w:val="00E34809"/>
    <w:rsid w:val="00E360DD"/>
    <w:rsid w:val="00E3627A"/>
    <w:rsid w:val="00E36340"/>
    <w:rsid w:val="00E36E43"/>
    <w:rsid w:val="00E37C44"/>
    <w:rsid w:val="00E401E4"/>
    <w:rsid w:val="00E40DC7"/>
    <w:rsid w:val="00E4115C"/>
    <w:rsid w:val="00E41DEE"/>
    <w:rsid w:val="00E444C5"/>
    <w:rsid w:val="00E51B5E"/>
    <w:rsid w:val="00E53AC4"/>
    <w:rsid w:val="00E54B0E"/>
    <w:rsid w:val="00E6069F"/>
    <w:rsid w:val="00E614EE"/>
    <w:rsid w:val="00E618AF"/>
    <w:rsid w:val="00E61E6D"/>
    <w:rsid w:val="00E63900"/>
    <w:rsid w:val="00E663C9"/>
    <w:rsid w:val="00E711ED"/>
    <w:rsid w:val="00E71358"/>
    <w:rsid w:val="00E72153"/>
    <w:rsid w:val="00E72256"/>
    <w:rsid w:val="00E729B1"/>
    <w:rsid w:val="00E73A0D"/>
    <w:rsid w:val="00E7622B"/>
    <w:rsid w:val="00E76FA9"/>
    <w:rsid w:val="00E80CE4"/>
    <w:rsid w:val="00E81DE7"/>
    <w:rsid w:val="00E8478C"/>
    <w:rsid w:val="00E84F02"/>
    <w:rsid w:val="00E85FFA"/>
    <w:rsid w:val="00E860DB"/>
    <w:rsid w:val="00E864C5"/>
    <w:rsid w:val="00E9029D"/>
    <w:rsid w:val="00E95939"/>
    <w:rsid w:val="00EA10B3"/>
    <w:rsid w:val="00EA133B"/>
    <w:rsid w:val="00EA3B55"/>
    <w:rsid w:val="00EA7723"/>
    <w:rsid w:val="00EB058B"/>
    <w:rsid w:val="00EB1739"/>
    <w:rsid w:val="00EB455B"/>
    <w:rsid w:val="00EB528F"/>
    <w:rsid w:val="00EB70BA"/>
    <w:rsid w:val="00EB77E3"/>
    <w:rsid w:val="00EC003D"/>
    <w:rsid w:val="00EC03A4"/>
    <w:rsid w:val="00EC6E2E"/>
    <w:rsid w:val="00EC7D13"/>
    <w:rsid w:val="00ED00DB"/>
    <w:rsid w:val="00ED1B51"/>
    <w:rsid w:val="00ED1F9A"/>
    <w:rsid w:val="00ED435F"/>
    <w:rsid w:val="00ED622A"/>
    <w:rsid w:val="00ED7F56"/>
    <w:rsid w:val="00ED7F90"/>
    <w:rsid w:val="00EE11F0"/>
    <w:rsid w:val="00EE483F"/>
    <w:rsid w:val="00EE4A65"/>
    <w:rsid w:val="00EE4EAC"/>
    <w:rsid w:val="00EE548B"/>
    <w:rsid w:val="00EE563A"/>
    <w:rsid w:val="00EE7120"/>
    <w:rsid w:val="00EF12D1"/>
    <w:rsid w:val="00EF12DF"/>
    <w:rsid w:val="00EF13D4"/>
    <w:rsid w:val="00EF24AA"/>
    <w:rsid w:val="00EF36D9"/>
    <w:rsid w:val="00EF3BBA"/>
    <w:rsid w:val="00EF3CD4"/>
    <w:rsid w:val="00EF3D86"/>
    <w:rsid w:val="00EF4A2A"/>
    <w:rsid w:val="00EF5AFA"/>
    <w:rsid w:val="00EF64B0"/>
    <w:rsid w:val="00EF7DA6"/>
    <w:rsid w:val="00F00CC5"/>
    <w:rsid w:val="00F0162F"/>
    <w:rsid w:val="00F022EE"/>
    <w:rsid w:val="00F028D8"/>
    <w:rsid w:val="00F02C7F"/>
    <w:rsid w:val="00F03948"/>
    <w:rsid w:val="00F03C22"/>
    <w:rsid w:val="00F045AF"/>
    <w:rsid w:val="00F053A9"/>
    <w:rsid w:val="00F0683C"/>
    <w:rsid w:val="00F10617"/>
    <w:rsid w:val="00F11B33"/>
    <w:rsid w:val="00F11B65"/>
    <w:rsid w:val="00F12B62"/>
    <w:rsid w:val="00F1354E"/>
    <w:rsid w:val="00F14468"/>
    <w:rsid w:val="00F1544E"/>
    <w:rsid w:val="00F15EF6"/>
    <w:rsid w:val="00F1637F"/>
    <w:rsid w:val="00F16B48"/>
    <w:rsid w:val="00F17647"/>
    <w:rsid w:val="00F22414"/>
    <w:rsid w:val="00F24C74"/>
    <w:rsid w:val="00F2544D"/>
    <w:rsid w:val="00F25A42"/>
    <w:rsid w:val="00F25E84"/>
    <w:rsid w:val="00F26053"/>
    <w:rsid w:val="00F26A6A"/>
    <w:rsid w:val="00F3132F"/>
    <w:rsid w:val="00F31370"/>
    <w:rsid w:val="00F32F29"/>
    <w:rsid w:val="00F35230"/>
    <w:rsid w:val="00F36D79"/>
    <w:rsid w:val="00F440F5"/>
    <w:rsid w:val="00F464E2"/>
    <w:rsid w:val="00F47221"/>
    <w:rsid w:val="00F47769"/>
    <w:rsid w:val="00F5023F"/>
    <w:rsid w:val="00F5052B"/>
    <w:rsid w:val="00F508A0"/>
    <w:rsid w:val="00F5331F"/>
    <w:rsid w:val="00F549A1"/>
    <w:rsid w:val="00F57603"/>
    <w:rsid w:val="00F603E4"/>
    <w:rsid w:val="00F61408"/>
    <w:rsid w:val="00F630D5"/>
    <w:rsid w:val="00F631A6"/>
    <w:rsid w:val="00F64D68"/>
    <w:rsid w:val="00F652ED"/>
    <w:rsid w:val="00F664F9"/>
    <w:rsid w:val="00F66A8F"/>
    <w:rsid w:val="00F66D21"/>
    <w:rsid w:val="00F67801"/>
    <w:rsid w:val="00F70D99"/>
    <w:rsid w:val="00F72970"/>
    <w:rsid w:val="00F76D8F"/>
    <w:rsid w:val="00F823A4"/>
    <w:rsid w:val="00F84196"/>
    <w:rsid w:val="00F85509"/>
    <w:rsid w:val="00F868C9"/>
    <w:rsid w:val="00F915BD"/>
    <w:rsid w:val="00F93BCB"/>
    <w:rsid w:val="00F94DA2"/>
    <w:rsid w:val="00F952CB"/>
    <w:rsid w:val="00F9672F"/>
    <w:rsid w:val="00F970C2"/>
    <w:rsid w:val="00FA0BE2"/>
    <w:rsid w:val="00FA2BC5"/>
    <w:rsid w:val="00FA32FB"/>
    <w:rsid w:val="00FA362A"/>
    <w:rsid w:val="00FA3D9E"/>
    <w:rsid w:val="00FA4CE2"/>
    <w:rsid w:val="00FA5C4F"/>
    <w:rsid w:val="00FA6D92"/>
    <w:rsid w:val="00FB1906"/>
    <w:rsid w:val="00FB27D9"/>
    <w:rsid w:val="00FB2C22"/>
    <w:rsid w:val="00FB49B3"/>
    <w:rsid w:val="00FB698A"/>
    <w:rsid w:val="00FB70DA"/>
    <w:rsid w:val="00FC00F4"/>
    <w:rsid w:val="00FC168F"/>
    <w:rsid w:val="00FC3219"/>
    <w:rsid w:val="00FC6B29"/>
    <w:rsid w:val="00FC7FF9"/>
    <w:rsid w:val="00FD011A"/>
    <w:rsid w:val="00FD091F"/>
    <w:rsid w:val="00FD097D"/>
    <w:rsid w:val="00FD29B4"/>
    <w:rsid w:val="00FD31A2"/>
    <w:rsid w:val="00FD3354"/>
    <w:rsid w:val="00FD4FE0"/>
    <w:rsid w:val="00FD5881"/>
    <w:rsid w:val="00FD7F14"/>
    <w:rsid w:val="00FE1A3D"/>
    <w:rsid w:val="00FE2A67"/>
    <w:rsid w:val="00FE35E6"/>
    <w:rsid w:val="00FE5123"/>
    <w:rsid w:val="00FE57F5"/>
    <w:rsid w:val="00FE7ADE"/>
    <w:rsid w:val="00FF2751"/>
    <w:rsid w:val="00FF5758"/>
    <w:rsid w:val="0101E6A2"/>
    <w:rsid w:val="0131D4C6"/>
    <w:rsid w:val="0164FD07"/>
    <w:rsid w:val="0178CC8A"/>
    <w:rsid w:val="0179A0CC"/>
    <w:rsid w:val="018DCB41"/>
    <w:rsid w:val="01B3C897"/>
    <w:rsid w:val="01E4EF1A"/>
    <w:rsid w:val="01E5B148"/>
    <w:rsid w:val="01F1D117"/>
    <w:rsid w:val="0204FABF"/>
    <w:rsid w:val="023FEC12"/>
    <w:rsid w:val="024FD9B0"/>
    <w:rsid w:val="0251E7FE"/>
    <w:rsid w:val="028A4ECF"/>
    <w:rsid w:val="029033E0"/>
    <w:rsid w:val="02C15DD6"/>
    <w:rsid w:val="02D572BB"/>
    <w:rsid w:val="02E664C0"/>
    <w:rsid w:val="02F22686"/>
    <w:rsid w:val="0300668D"/>
    <w:rsid w:val="0316E346"/>
    <w:rsid w:val="0323E940"/>
    <w:rsid w:val="03299BA2"/>
    <w:rsid w:val="034ED1E4"/>
    <w:rsid w:val="0366F8D3"/>
    <w:rsid w:val="03721A29"/>
    <w:rsid w:val="0376E465"/>
    <w:rsid w:val="038CF8BF"/>
    <w:rsid w:val="03A6D82A"/>
    <w:rsid w:val="03B1485B"/>
    <w:rsid w:val="03D9645A"/>
    <w:rsid w:val="03E3A8EB"/>
    <w:rsid w:val="03EE147C"/>
    <w:rsid w:val="041ABDB0"/>
    <w:rsid w:val="0422A21A"/>
    <w:rsid w:val="0473BBB6"/>
    <w:rsid w:val="04765F8D"/>
    <w:rsid w:val="049A4238"/>
    <w:rsid w:val="04A605B8"/>
    <w:rsid w:val="04A8CFFE"/>
    <w:rsid w:val="04BB305C"/>
    <w:rsid w:val="04D2DCAB"/>
    <w:rsid w:val="04DD6F79"/>
    <w:rsid w:val="04EC913F"/>
    <w:rsid w:val="04F89447"/>
    <w:rsid w:val="052CA8FB"/>
    <w:rsid w:val="054F4C54"/>
    <w:rsid w:val="0570F41A"/>
    <w:rsid w:val="0573D1A6"/>
    <w:rsid w:val="057818EA"/>
    <w:rsid w:val="057AA876"/>
    <w:rsid w:val="05BA76E3"/>
    <w:rsid w:val="05C6FD78"/>
    <w:rsid w:val="05D5A40E"/>
    <w:rsid w:val="0617D389"/>
    <w:rsid w:val="064E8408"/>
    <w:rsid w:val="066EB163"/>
    <w:rsid w:val="06798BFE"/>
    <w:rsid w:val="06912A2E"/>
    <w:rsid w:val="06B9226B"/>
    <w:rsid w:val="06C5B629"/>
    <w:rsid w:val="06D6911C"/>
    <w:rsid w:val="06F89C0B"/>
    <w:rsid w:val="06FE22CB"/>
    <w:rsid w:val="06FE977A"/>
    <w:rsid w:val="07066E88"/>
    <w:rsid w:val="070E4F24"/>
    <w:rsid w:val="071C1090"/>
    <w:rsid w:val="071D043D"/>
    <w:rsid w:val="072CA8DF"/>
    <w:rsid w:val="0732EA84"/>
    <w:rsid w:val="07425F6A"/>
    <w:rsid w:val="07458E34"/>
    <w:rsid w:val="074AACFB"/>
    <w:rsid w:val="078DACED"/>
    <w:rsid w:val="079B5AE0"/>
    <w:rsid w:val="07AD202F"/>
    <w:rsid w:val="07DAF357"/>
    <w:rsid w:val="07E1A100"/>
    <w:rsid w:val="07E844BC"/>
    <w:rsid w:val="07EBC3FC"/>
    <w:rsid w:val="07EFB8CC"/>
    <w:rsid w:val="07F7D837"/>
    <w:rsid w:val="07FD0CC5"/>
    <w:rsid w:val="0806ED28"/>
    <w:rsid w:val="080CEF83"/>
    <w:rsid w:val="083B132C"/>
    <w:rsid w:val="084A6C0F"/>
    <w:rsid w:val="08570E8B"/>
    <w:rsid w:val="086B454C"/>
    <w:rsid w:val="086B4F6E"/>
    <w:rsid w:val="086B9123"/>
    <w:rsid w:val="08BFF99C"/>
    <w:rsid w:val="08BFFE0C"/>
    <w:rsid w:val="08D07255"/>
    <w:rsid w:val="08F8AED8"/>
    <w:rsid w:val="0904A505"/>
    <w:rsid w:val="090EC7EA"/>
    <w:rsid w:val="0938E059"/>
    <w:rsid w:val="093B112D"/>
    <w:rsid w:val="094A6B44"/>
    <w:rsid w:val="096E5E4A"/>
    <w:rsid w:val="099C276A"/>
    <w:rsid w:val="09CAFF5C"/>
    <w:rsid w:val="09DBA835"/>
    <w:rsid w:val="09E1F1C6"/>
    <w:rsid w:val="09E3653B"/>
    <w:rsid w:val="09F70AF4"/>
    <w:rsid w:val="09F7A1AD"/>
    <w:rsid w:val="0A0BBE1C"/>
    <w:rsid w:val="0A0DDDD0"/>
    <w:rsid w:val="0A383F29"/>
    <w:rsid w:val="0A3A3128"/>
    <w:rsid w:val="0A79B434"/>
    <w:rsid w:val="0A80A493"/>
    <w:rsid w:val="0A9B10FD"/>
    <w:rsid w:val="0A9CC807"/>
    <w:rsid w:val="0AA8FB7E"/>
    <w:rsid w:val="0AB85FAC"/>
    <w:rsid w:val="0ABAF903"/>
    <w:rsid w:val="0ABFA19D"/>
    <w:rsid w:val="0AE2FD3A"/>
    <w:rsid w:val="0AE531F0"/>
    <w:rsid w:val="0B30D6E8"/>
    <w:rsid w:val="0B44B112"/>
    <w:rsid w:val="0B513082"/>
    <w:rsid w:val="0B67B4B0"/>
    <w:rsid w:val="0B913414"/>
    <w:rsid w:val="0BB2441B"/>
    <w:rsid w:val="0BE08BCA"/>
    <w:rsid w:val="0BE35152"/>
    <w:rsid w:val="0BF40DC0"/>
    <w:rsid w:val="0BF72D93"/>
    <w:rsid w:val="0C2C6ED5"/>
    <w:rsid w:val="0C2E09E7"/>
    <w:rsid w:val="0C379C49"/>
    <w:rsid w:val="0C51F08D"/>
    <w:rsid w:val="0C6B5681"/>
    <w:rsid w:val="0C9B8BA6"/>
    <w:rsid w:val="0C9D4C51"/>
    <w:rsid w:val="0CAE6CC7"/>
    <w:rsid w:val="0CBDBEF9"/>
    <w:rsid w:val="0CC30400"/>
    <w:rsid w:val="0CD16FED"/>
    <w:rsid w:val="0CFF383B"/>
    <w:rsid w:val="0D27A9A7"/>
    <w:rsid w:val="0D371CA7"/>
    <w:rsid w:val="0D3D3EA2"/>
    <w:rsid w:val="0D4FA4EE"/>
    <w:rsid w:val="0D58D29D"/>
    <w:rsid w:val="0D5993B5"/>
    <w:rsid w:val="0D7C4D8D"/>
    <w:rsid w:val="0D91247C"/>
    <w:rsid w:val="0D9E8F02"/>
    <w:rsid w:val="0DAC73E7"/>
    <w:rsid w:val="0DC82C01"/>
    <w:rsid w:val="0E17A11A"/>
    <w:rsid w:val="0E1A9DFC"/>
    <w:rsid w:val="0E24F5EB"/>
    <w:rsid w:val="0E2714BD"/>
    <w:rsid w:val="0E37EFD3"/>
    <w:rsid w:val="0E5395F0"/>
    <w:rsid w:val="0E57D96A"/>
    <w:rsid w:val="0E5D0ADC"/>
    <w:rsid w:val="0E73059B"/>
    <w:rsid w:val="0E77D797"/>
    <w:rsid w:val="0E98A89D"/>
    <w:rsid w:val="0EACAD52"/>
    <w:rsid w:val="0ED61F09"/>
    <w:rsid w:val="0EF72655"/>
    <w:rsid w:val="0F014E0A"/>
    <w:rsid w:val="0F1707BC"/>
    <w:rsid w:val="0F1ABEA6"/>
    <w:rsid w:val="0F1EB2EB"/>
    <w:rsid w:val="0F33F7FF"/>
    <w:rsid w:val="0F44D6A5"/>
    <w:rsid w:val="0F58C478"/>
    <w:rsid w:val="0F6915ED"/>
    <w:rsid w:val="0F6F3D0B"/>
    <w:rsid w:val="0F754BF2"/>
    <w:rsid w:val="0F892D78"/>
    <w:rsid w:val="0FA63021"/>
    <w:rsid w:val="0FB4F063"/>
    <w:rsid w:val="0FB71AE2"/>
    <w:rsid w:val="0FEF3379"/>
    <w:rsid w:val="0FF46025"/>
    <w:rsid w:val="0FFAF642"/>
    <w:rsid w:val="101F37FF"/>
    <w:rsid w:val="103FEC2B"/>
    <w:rsid w:val="105E9D8C"/>
    <w:rsid w:val="106404A2"/>
    <w:rsid w:val="10AF4307"/>
    <w:rsid w:val="10D7EE67"/>
    <w:rsid w:val="1123EB1A"/>
    <w:rsid w:val="1138E791"/>
    <w:rsid w:val="11495B26"/>
    <w:rsid w:val="115BF2F9"/>
    <w:rsid w:val="116228D8"/>
    <w:rsid w:val="117F1158"/>
    <w:rsid w:val="118DC7D4"/>
    <w:rsid w:val="118EFB6B"/>
    <w:rsid w:val="1194317D"/>
    <w:rsid w:val="119ADD57"/>
    <w:rsid w:val="119CAD0D"/>
    <w:rsid w:val="11BDEB4E"/>
    <w:rsid w:val="11CABBA3"/>
    <w:rsid w:val="11DBBC8C"/>
    <w:rsid w:val="11F64000"/>
    <w:rsid w:val="11F66E52"/>
    <w:rsid w:val="1209F87E"/>
    <w:rsid w:val="123BAB6B"/>
    <w:rsid w:val="1242A623"/>
    <w:rsid w:val="12473D16"/>
    <w:rsid w:val="12542F47"/>
    <w:rsid w:val="129CD186"/>
    <w:rsid w:val="129E5F34"/>
    <w:rsid w:val="12ABDA7F"/>
    <w:rsid w:val="12DD0029"/>
    <w:rsid w:val="12FAB7F7"/>
    <w:rsid w:val="1324B42B"/>
    <w:rsid w:val="1347A7BE"/>
    <w:rsid w:val="135CAA5F"/>
    <w:rsid w:val="1374B77D"/>
    <w:rsid w:val="13873FAC"/>
    <w:rsid w:val="138E751C"/>
    <w:rsid w:val="13BE5CE0"/>
    <w:rsid w:val="13EF21A1"/>
    <w:rsid w:val="13F89126"/>
    <w:rsid w:val="140BC9AF"/>
    <w:rsid w:val="1418F709"/>
    <w:rsid w:val="1425D666"/>
    <w:rsid w:val="14412FC1"/>
    <w:rsid w:val="144B5B99"/>
    <w:rsid w:val="1450D2E0"/>
    <w:rsid w:val="14668EFC"/>
    <w:rsid w:val="1474BAC4"/>
    <w:rsid w:val="148FE652"/>
    <w:rsid w:val="14A298B4"/>
    <w:rsid w:val="14C91E9A"/>
    <w:rsid w:val="14D025E0"/>
    <w:rsid w:val="14D732A7"/>
    <w:rsid w:val="150525CB"/>
    <w:rsid w:val="1521AA32"/>
    <w:rsid w:val="15319A7D"/>
    <w:rsid w:val="15498976"/>
    <w:rsid w:val="157F8D35"/>
    <w:rsid w:val="158179C5"/>
    <w:rsid w:val="158F3FF7"/>
    <w:rsid w:val="1596C502"/>
    <w:rsid w:val="15BA9F6F"/>
    <w:rsid w:val="15E68625"/>
    <w:rsid w:val="15FBB1DA"/>
    <w:rsid w:val="16234828"/>
    <w:rsid w:val="162AAF15"/>
    <w:rsid w:val="164CA271"/>
    <w:rsid w:val="1668BCB9"/>
    <w:rsid w:val="166F38CB"/>
    <w:rsid w:val="167AEA69"/>
    <w:rsid w:val="1690ADEC"/>
    <w:rsid w:val="169A24BC"/>
    <w:rsid w:val="16C3345E"/>
    <w:rsid w:val="16C488F2"/>
    <w:rsid w:val="16D68398"/>
    <w:rsid w:val="16E3AB1B"/>
    <w:rsid w:val="17040A5C"/>
    <w:rsid w:val="17279F21"/>
    <w:rsid w:val="17363059"/>
    <w:rsid w:val="1743FD48"/>
    <w:rsid w:val="17455113"/>
    <w:rsid w:val="17484235"/>
    <w:rsid w:val="17583202"/>
    <w:rsid w:val="1768B8B2"/>
    <w:rsid w:val="17706FC2"/>
    <w:rsid w:val="1773B738"/>
    <w:rsid w:val="177CB265"/>
    <w:rsid w:val="178ED59B"/>
    <w:rsid w:val="17FB73BA"/>
    <w:rsid w:val="18185BBA"/>
    <w:rsid w:val="1825882F"/>
    <w:rsid w:val="182E480B"/>
    <w:rsid w:val="1868A56F"/>
    <w:rsid w:val="186DE3F9"/>
    <w:rsid w:val="187E661D"/>
    <w:rsid w:val="1887300B"/>
    <w:rsid w:val="18B966E2"/>
    <w:rsid w:val="18C01F4A"/>
    <w:rsid w:val="18D39E88"/>
    <w:rsid w:val="18D913B3"/>
    <w:rsid w:val="18D93456"/>
    <w:rsid w:val="18EF5FF3"/>
    <w:rsid w:val="18F5BBD9"/>
    <w:rsid w:val="191CDCC2"/>
    <w:rsid w:val="1939B1E5"/>
    <w:rsid w:val="193E6DF5"/>
    <w:rsid w:val="19404B4E"/>
    <w:rsid w:val="19466D65"/>
    <w:rsid w:val="19485A87"/>
    <w:rsid w:val="194C41AD"/>
    <w:rsid w:val="1962ACEC"/>
    <w:rsid w:val="199C3CA0"/>
    <w:rsid w:val="199C5CEC"/>
    <w:rsid w:val="19A60C0E"/>
    <w:rsid w:val="19C74F24"/>
    <w:rsid w:val="19DC4E97"/>
    <w:rsid w:val="19DF8FC9"/>
    <w:rsid w:val="19F9D8D9"/>
    <w:rsid w:val="1A0ED47D"/>
    <w:rsid w:val="1A29E211"/>
    <w:rsid w:val="1A347CAD"/>
    <w:rsid w:val="1A5AF635"/>
    <w:rsid w:val="1A707329"/>
    <w:rsid w:val="1A75DA02"/>
    <w:rsid w:val="1A76E32A"/>
    <w:rsid w:val="1A780156"/>
    <w:rsid w:val="1A9E5106"/>
    <w:rsid w:val="1AA25C6A"/>
    <w:rsid w:val="1AB29089"/>
    <w:rsid w:val="1AB4FA77"/>
    <w:rsid w:val="1AD47FE4"/>
    <w:rsid w:val="1AE13C6C"/>
    <w:rsid w:val="1AE8120E"/>
    <w:rsid w:val="1AEB27C2"/>
    <w:rsid w:val="1B12F11B"/>
    <w:rsid w:val="1B3F56DA"/>
    <w:rsid w:val="1B4DC8DA"/>
    <w:rsid w:val="1B6FBFD4"/>
    <w:rsid w:val="1B7E3187"/>
    <w:rsid w:val="1BA20B87"/>
    <w:rsid w:val="1BA3E7B9"/>
    <w:rsid w:val="1BAECAEC"/>
    <w:rsid w:val="1BBB26BC"/>
    <w:rsid w:val="1BBCAEF8"/>
    <w:rsid w:val="1BC3D994"/>
    <w:rsid w:val="1BC8A680"/>
    <w:rsid w:val="1BDB6959"/>
    <w:rsid w:val="1C2399C9"/>
    <w:rsid w:val="1C43E0E5"/>
    <w:rsid w:val="1C4E60EA"/>
    <w:rsid w:val="1C587884"/>
    <w:rsid w:val="1C5E435C"/>
    <w:rsid w:val="1C7A7696"/>
    <w:rsid w:val="1C7D51EE"/>
    <w:rsid w:val="1C87D45F"/>
    <w:rsid w:val="1CA6CD79"/>
    <w:rsid w:val="1CBC2CB6"/>
    <w:rsid w:val="1CF46DB5"/>
    <w:rsid w:val="1D22D40B"/>
    <w:rsid w:val="1D4AA26C"/>
    <w:rsid w:val="1D4F631E"/>
    <w:rsid w:val="1D5D0957"/>
    <w:rsid w:val="1D963835"/>
    <w:rsid w:val="1D9BC942"/>
    <w:rsid w:val="1DA044C4"/>
    <w:rsid w:val="1DAD094B"/>
    <w:rsid w:val="1DD345BA"/>
    <w:rsid w:val="1DDFB146"/>
    <w:rsid w:val="1DE1196F"/>
    <w:rsid w:val="1DEC5E4E"/>
    <w:rsid w:val="1E07A10E"/>
    <w:rsid w:val="1E0F8D51"/>
    <w:rsid w:val="1E1E98CF"/>
    <w:rsid w:val="1E210301"/>
    <w:rsid w:val="1E53DCCC"/>
    <w:rsid w:val="1E5F72D1"/>
    <w:rsid w:val="1E788B9A"/>
    <w:rsid w:val="1EBD66C2"/>
    <w:rsid w:val="1EC0CAB1"/>
    <w:rsid w:val="1EC0FE86"/>
    <w:rsid w:val="1F1542FF"/>
    <w:rsid w:val="1F390364"/>
    <w:rsid w:val="1F4DF392"/>
    <w:rsid w:val="1F55D28A"/>
    <w:rsid w:val="1F6D5A1B"/>
    <w:rsid w:val="1F9461B7"/>
    <w:rsid w:val="1FA61314"/>
    <w:rsid w:val="1FBFCEC8"/>
    <w:rsid w:val="1FCA561F"/>
    <w:rsid w:val="1FCAAB26"/>
    <w:rsid w:val="1FF471B6"/>
    <w:rsid w:val="1FF5B1F7"/>
    <w:rsid w:val="20009507"/>
    <w:rsid w:val="2002ACB4"/>
    <w:rsid w:val="20038B5F"/>
    <w:rsid w:val="2011614F"/>
    <w:rsid w:val="20253416"/>
    <w:rsid w:val="205FF404"/>
    <w:rsid w:val="207056A0"/>
    <w:rsid w:val="207369A6"/>
    <w:rsid w:val="2083E23F"/>
    <w:rsid w:val="20A605DF"/>
    <w:rsid w:val="20A88581"/>
    <w:rsid w:val="20AA6BA6"/>
    <w:rsid w:val="20BB94E8"/>
    <w:rsid w:val="20C2C787"/>
    <w:rsid w:val="20C9EBE6"/>
    <w:rsid w:val="20D3AF9F"/>
    <w:rsid w:val="20DFB4AD"/>
    <w:rsid w:val="20FD34E5"/>
    <w:rsid w:val="21200246"/>
    <w:rsid w:val="21200EF5"/>
    <w:rsid w:val="212BE433"/>
    <w:rsid w:val="212BE9A7"/>
    <w:rsid w:val="2139A74A"/>
    <w:rsid w:val="2149274C"/>
    <w:rsid w:val="215D7CD9"/>
    <w:rsid w:val="2166647C"/>
    <w:rsid w:val="216BEA32"/>
    <w:rsid w:val="2185927B"/>
    <w:rsid w:val="219FE3C1"/>
    <w:rsid w:val="21B54A48"/>
    <w:rsid w:val="21B89BD1"/>
    <w:rsid w:val="21D72EBD"/>
    <w:rsid w:val="21F9B9FD"/>
    <w:rsid w:val="2207758A"/>
    <w:rsid w:val="221070F5"/>
    <w:rsid w:val="221BCF6F"/>
    <w:rsid w:val="223F3FBC"/>
    <w:rsid w:val="2242FD1E"/>
    <w:rsid w:val="224AE0DA"/>
    <w:rsid w:val="224DC5BB"/>
    <w:rsid w:val="2252A7CA"/>
    <w:rsid w:val="2259F34B"/>
    <w:rsid w:val="225BDD35"/>
    <w:rsid w:val="226AC4B5"/>
    <w:rsid w:val="2272344A"/>
    <w:rsid w:val="22728FE8"/>
    <w:rsid w:val="227B850E"/>
    <w:rsid w:val="228B57B3"/>
    <w:rsid w:val="22905C0C"/>
    <w:rsid w:val="22B32269"/>
    <w:rsid w:val="22E0F1BC"/>
    <w:rsid w:val="22FC2BB9"/>
    <w:rsid w:val="23074E95"/>
    <w:rsid w:val="231423EB"/>
    <w:rsid w:val="23248912"/>
    <w:rsid w:val="232753B4"/>
    <w:rsid w:val="235223CB"/>
    <w:rsid w:val="2355D5CB"/>
    <w:rsid w:val="236E991C"/>
    <w:rsid w:val="23712E49"/>
    <w:rsid w:val="2372545E"/>
    <w:rsid w:val="2385CF79"/>
    <w:rsid w:val="238D7BFC"/>
    <w:rsid w:val="239C925E"/>
    <w:rsid w:val="239E0D25"/>
    <w:rsid w:val="23A96740"/>
    <w:rsid w:val="23B0D3DE"/>
    <w:rsid w:val="23C8B228"/>
    <w:rsid w:val="23F6DEF3"/>
    <w:rsid w:val="2410D117"/>
    <w:rsid w:val="244A9AF6"/>
    <w:rsid w:val="245B8340"/>
    <w:rsid w:val="249B860C"/>
    <w:rsid w:val="24B3AF9B"/>
    <w:rsid w:val="24B706A9"/>
    <w:rsid w:val="24CC143D"/>
    <w:rsid w:val="24FC78C5"/>
    <w:rsid w:val="251F69BA"/>
    <w:rsid w:val="255A4A16"/>
    <w:rsid w:val="25622BF0"/>
    <w:rsid w:val="25637B72"/>
    <w:rsid w:val="257230F8"/>
    <w:rsid w:val="2574DBE3"/>
    <w:rsid w:val="25A731EC"/>
    <w:rsid w:val="25DDB237"/>
    <w:rsid w:val="25E31786"/>
    <w:rsid w:val="25FF5556"/>
    <w:rsid w:val="262A794A"/>
    <w:rsid w:val="2644CD92"/>
    <w:rsid w:val="264E8BAA"/>
    <w:rsid w:val="265FD55D"/>
    <w:rsid w:val="267A663D"/>
    <w:rsid w:val="2695FE7B"/>
    <w:rsid w:val="26F0BA0E"/>
    <w:rsid w:val="27114601"/>
    <w:rsid w:val="2718A2F7"/>
    <w:rsid w:val="27199A68"/>
    <w:rsid w:val="2733F42B"/>
    <w:rsid w:val="275D202F"/>
    <w:rsid w:val="275E3AFB"/>
    <w:rsid w:val="277071A2"/>
    <w:rsid w:val="27850101"/>
    <w:rsid w:val="279B2B2B"/>
    <w:rsid w:val="27A01B15"/>
    <w:rsid w:val="27B5E73E"/>
    <w:rsid w:val="27B99DEB"/>
    <w:rsid w:val="27BD3EE7"/>
    <w:rsid w:val="281B7208"/>
    <w:rsid w:val="2853E933"/>
    <w:rsid w:val="28659D29"/>
    <w:rsid w:val="287379C9"/>
    <w:rsid w:val="287CE4D9"/>
    <w:rsid w:val="287E2E86"/>
    <w:rsid w:val="2892A9CC"/>
    <w:rsid w:val="2897E099"/>
    <w:rsid w:val="289E957C"/>
    <w:rsid w:val="28AB3509"/>
    <w:rsid w:val="28AF9612"/>
    <w:rsid w:val="28B84CF0"/>
    <w:rsid w:val="28E8B6CD"/>
    <w:rsid w:val="28EE18E1"/>
    <w:rsid w:val="29097B4B"/>
    <w:rsid w:val="2914300D"/>
    <w:rsid w:val="2925A6EC"/>
    <w:rsid w:val="2925C0B5"/>
    <w:rsid w:val="292D1936"/>
    <w:rsid w:val="2945892F"/>
    <w:rsid w:val="295ED28A"/>
    <w:rsid w:val="296281A1"/>
    <w:rsid w:val="2973D9E1"/>
    <w:rsid w:val="297C67B9"/>
    <w:rsid w:val="29886C9D"/>
    <w:rsid w:val="29A2C6DA"/>
    <w:rsid w:val="29B3C346"/>
    <w:rsid w:val="29C0205C"/>
    <w:rsid w:val="29CAA4CB"/>
    <w:rsid w:val="29CBE5B9"/>
    <w:rsid w:val="2A14176C"/>
    <w:rsid w:val="2A181226"/>
    <w:rsid w:val="2A3E4EBC"/>
    <w:rsid w:val="2A640783"/>
    <w:rsid w:val="2A983BCC"/>
    <w:rsid w:val="2AAA87C8"/>
    <w:rsid w:val="2AAD8F2D"/>
    <w:rsid w:val="2AC81DCD"/>
    <w:rsid w:val="2AD1286A"/>
    <w:rsid w:val="2AD3412B"/>
    <w:rsid w:val="2AEF3BF7"/>
    <w:rsid w:val="2B044D09"/>
    <w:rsid w:val="2B06224F"/>
    <w:rsid w:val="2B10A0B0"/>
    <w:rsid w:val="2B14092D"/>
    <w:rsid w:val="2B46DB61"/>
    <w:rsid w:val="2B493ADB"/>
    <w:rsid w:val="2B538AC7"/>
    <w:rsid w:val="2B88C4D8"/>
    <w:rsid w:val="2B896242"/>
    <w:rsid w:val="2B96F086"/>
    <w:rsid w:val="2B9F95EC"/>
    <w:rsid w:val="2BB1F173"/>
    <w:rsid w:val="2C13E43E"/>
    <w:rsid w:val="2C2BA22F"/>
    <w:rsid w:val="2C388372"/>
    <w:rsid w:val="2C558BF4"/>
    <w:rsid w:val="2C63CDDD"/>
    <w:rsid w:val="2C6E9C4E"/>
    <w:rsid w:val="2C914A18"/>
    <w:rsid w:val="2CA2968F"/>
    <w:rsid w:val="2CA3B7CD"/>
    <w:rsid w:val="2CCA5CFA"/>
    <w:rsid w:val="2CCF73E5"/>
    <w:rsid w:val="2CD25549"/>
    <w:rsid w:val="2CD89617"/>
    <w:rsid w:val="2D136BF1"/>
    <w:rsid w:val="2D2B1B16"/>
    <w:rsid w:val="2D2DCAC0"/>
    <w:rsid w:val="2D349F45"/>
    <w:rsid w:val="2D56B28B"/>
    <w:rsid w:val="2D5725FE"/>
    <w:rsid w:val="2D6BAE7E"/>
    <w:rsid w:val="2D74A0CF"/>
    <w:rsid w:val="2D7E6668"/>
    <w:rsid w:val="2D88DF94"/>
    <w:rsid w:val="2D89169D"/>
    <w:rsid w:val="2D990679"/>
    <w:rsid w:val="2DC11146"/>
    <w:rsid w:val="2DC14E9B"/>
    <w:rsid w:val="2DD2C042"/>
    <w:rsid w:val="2E061CE8"/>
    <w:rsid w:val="2E137B23"/>
    <w:rsid w:val="2E1453C4"/>
    <w:rsid w:val="2E40B8F5"/>
    <w:rsid w:val="2E46BF25"/>
    <w:rsid w:val="2E5DF8FD"/>
    <w:rsid w:val="2E9DA2A6"/>
    <w:rsid w:val="2EB3501E"/>
    <w:rsid w:val="2EB8C0D2"/>
    <w:rsid w:val="2ECB3F89"/>
    <w:rsid w:val="2ED83A0A"/>
    <w:rsid w:val="2EE76B1A"/>
    <w:rsid w:val="2EE9A0B8"/>
    <w:rsid w:val="2EFB82CC"/>
    <w:rsid w:val="2EFE319B"/>
    <w:rsid w:val="2F04BE44"/>
    <w:rsid w:val="2F0CF0E9"/>
    <w:rsid w:val="2F1D0F61"/>
    <w:rsid w:val="2F424C73"/>
    <w:rsid w:val="2F484D0B"/>
    <w:rsid w:val="2F579B9A"/>
    <w:rsid w:val="2F5E8EC4"/>
    <w:rsid w:val="2F7DE096"/>
    <w:rsid w:val="2F85ABEC"/>
    <w:rsid w:val="2FAA5258"/>
    <w:rsid w:val="2FC53500"/>
    <w:rsid w:val="2FF12504"/>
    <w:rsid w:val="30049644"/>
    <w:rsid w:val="300BCF1B"/>
    <w:rsid w:val="30188D10"/>
    <w:rsid w:val="302D3941"/>
    <w:rsid w:val="30381EB2"/>
    <w:rsid w:val="303A5252"/>
    <w:rsid w:val="303B12AD"/>
    <w:rsid w:val="30428A0A"/>
    <w:rsid w:val="304DCDD3"/>
    <w:rsid w:val="305990AF"/>
    <w:rsid w:val="3059F56C"/>
    <w:rsid w:val="306C15FE"/>
    <w:rsid w:val="309F6372"/>
    <w:rsid w:val="30A6007A"/>
    <w:rsid w:val="30AC4191"/>
    <w:rsid w:val="30BE5AA5"/>
    <w:rsid w:val="311EE5A7"/>
    <w:rsid w:val="3130E236"/>
    <w:rsid w:val="3153198B"/>
    <w:rsid w:val="315A9A49"/>
    <w:rsid w:val="315E60A6"/>
    <w:rsid w:val="31A629A2"/>
    <w:rsid w:val="31C57BC8"/>
    <w:rsid w:val="31CA75FB"/>
    <w:rsid w:val="31CBA28C"/>
    <w:rsid w:val="31E7A3C3"/>
    <w:rsid w:val="31EC172A"/>
    <w:rsid w:val="3200F799"/>
    <w:rsid w:val="3206E923"/>
    <w:rsid w:val="3237C28B"/>
    <w:rsid w:val="3240BC71"/>
    <w:rsid w:val="32694905"/>
    <w:rsid w:val="3288D5BB"/>
    <w:rsid w:val="329907A5"/>
    <w:rsid w:val="329A6683"/>
    <w:rsid w:val="32B856F0"/>
    <w:rsid w:val="32CA39E9"/>
    <w:rsid w:val="32D23124"/>
    <w:rsid w:val="3306AEA8"/>
    <w:rsid w:val="33399D35"/>
    <w:rsid w:val="333B792A"/>
    <w:rsid w:val="3345F997"/>
    <w:rsid w:val="339E7E45"/>
    <w:rsid w:val="33A3E0C9"/>
    <w:rsid w:val="33CEA26A"/>
    <w:rsid w:val="33D5D1BC"/>
    <w:rsid w:val="33D5FB5F"/>
    <w:rsid w:val="33EAFDC6"/>
    <w:rsid w:val="33F224E3"/>
    <w:rsid w:val="33F3E0EF"/>
    <w:rsid w:val="33F91AE4"/>
    <w:rsid w:val="3404502C"/>
    <w:rsid w:val="34136F77"/>
    <w:rsid w:val="341F1FC2"/>
    <w:rsid w:val="343218D0"/>
    <w:rsid w:val="3448ABBB"/>
    <w:rsid w:val="34506653"/>
    <w:rsid w:val="3496AF6A"/>
    <w:rsid w:val="349B9A25"/>
    <w:rsid w:val="34B7834D"/>
    <w:rsid w:val="34E6223E"/>
    <w:rsid w:val="34FC18FC"/>
    <w:rsid w:val="350364C7"/>
    <w:rsid w:val="351D493A"/>
    <w:rsid w:val="352CC6EF"/>
    <w:rsid w:val="3536FA02"/>
    <w:rsid w:val="354337F3"/>
    <w:rsid w:val="35595A30"/>
    <w:rsid w:val="355D74DB"/>
    <w:rsid w:val="355DB226"/>
    <w:rsid w:val="3587E00E"/>
    <w:rsid w:val="358B97F4"/>
    <w:rsid w:val="35BE7EC4"/>
    <w:rsid w:val="35CFA389"/>
    <w:rsid w:val="35F54CCE"/>
    <w:rsid w:val="36154CE5"/>
    <w:rsid w:val="36421E8A"/>
    <w:rsid w:val="36570B29"/>
    <w:rsid w:val="36A376BC"/>
    <w:rsid w:val="36B84607"/>
    <w:rsid w:val="36C82DA0"/>
    <w:rsid w:val="37297DD0"/>
    <w:rsid w:val="372EC736"/>
    <w:rsid w:val="372F12C3"/>
    <w:rsid w:val="372FC2A6"/>
    <w:rsid w:val="3730E766"/>
    <w:rsid w:val="37433CBF"/>
    <w:rsid w:val="375ED47C"/>
    <w:rsid w:val="37643014"/>
    <w:rsid w:val="376A9299"/>
    <w:rsid w:val="378E58A3"/>
    <w:rsid w:val="37A713FE"/>
    <w:rsid w:val="37D93300"/>
    <w:rsid w:val="37DB96D0"/>
    <w:rsid w:val="37EEE9EE"/>
    <w:rsid w:val="37F0DB9F"/>
    <w:rsid w:val="381B34A1"/>
    <w:rsid w:val="381D0906"/>
    <w:rsid w:val="381E20BA"/>
    <w:rsid w:val="3827D4B0"/>
    <w:rsid w:val="383E665D"/>
    <w:rsid w:val="3863B261"/>
    <w:rsid w:val="3880022A"/>
    <w:rsid w:val="38A65914"/>
    <w:rsid w:val="38CB906E"/>
    <w:rsid w:val="38DD2DE9"/>
    <w:rsid w:val="38E8E8C9"/>
    <w:rsid w:val="38F1E82E"/>
    <w:rsid w:val="38F403A0"/>
    <w:rsid w:val="3910CF2F"/>
    <w:rsid w:val="39169CA4"/>
    <w:rsid w:val="3918BFA7"/>
    <w:rsid w:val="3919982C"/>
    <w:rsid w:val="3931886C"/>
    <w:rsid w:val="39385336"/>
    <w:rsid w:val="397E00FD"/>
    <w:rsid w:val="39801E52"/>
    <w:rsid w:val="3986541D"/>
    <w:rsid w:val="39909DBF"/>
    <w:rsid w:val="3991A543"/>
    <w:rsid w:val="39A2FD02"/>
    <w:rsid w:val="39AC16CF"/>
    <w:rsid w:val="39EAC8DD"/>
    <w:rsid w:val="3A303774"/>
    <w:rsid w:val="3A65515C"/>
    <w:rsid w:val="3A70ED61"/>
    <w:rsid w:val="3A745AEA"/>
    <w:rsid w:val="3A7DB7ED"/>
    <w:rsid w:val="3A950411"/>
    <w:rsid w:val="3AA4C975"/>
    <w:rsid w:val="3AC32E9D"/>
    <w:rsid w:val="3AE072B6"/>
    <w:rsid w:val="3AF21729"/>
    <w:rsid w:val="3AF287BE"/>
    <w:rsid w:val="3B1A3F3C"/>
    <w:rsid w:val="3B281793"/>
    <w:rsid w:val="3B2B31F6"/>
    <w:rsid w:val="3B3BD096"/>
    <w:rsid w:val="3B45C7A5"/>
    <w:rsid w:val="3B464CD7"/>
    <w:rsid w:val="3B59E92B"/>
    <w:rsid w:val="3B6002FE"/>
    <w:rsid w:val="3B7DD9AC"/>
    <w:rsid w:val="3B964946"/>
    <w:rsid w:val="3B97E38E"/>
    <w:rsid w:val="3BA46EC5"/>
    <w:rsid w:val="3BC0BF62"/>
    <w:rsid w:val="3BC38A4D"/>
    <w:rsid w:val="3BED326E"/>
    <w:rsid w:val="3BEEC857"/>
    <w:rsid w:val="3BFC4BAE"/>
    <w:rsid w:val="3C28206C"/>
    <w:rsid w:val="3C648515"/>
    <w:rsid w:val="3C6BEB8F"/>
    <w:rsid w:val="3C7500B6"/>
    <w:rsid w:val="3C75B050"/>
    <w:rsid w:val="3C79BC36"/>
    <w:rsid w:val="3C881EB5"/>
    <w:rsid w:val="3C8DDA4E"/>
    <w:rsid w:val="3CBE268A"/>
    <w:rsid w:val="3CEC4695"/>
    <w:rsid w:val="3D7562B1"/>
    <w:rsid w:val="3D7BFB42"/>
    <w:rsid w:val="3DB5FB3F"/>
    <w:rsid w:val="3DBB3E0E"/>
    <w:rsid w:val="3DD3E209"/>
    <w:rsid w:val="3DE46F83"/>
    <w:rsid w:val="3DEA5542"/>
    <w:rsid w:val="3E1196B6"/>
    <w:rsid w:val="3E1F46E5"/>
    <w:rsid w:val="3E2A2B32"/>
    <w:rsid w:val="3E3B95EE"/>
    <w:rsid w:val="3E4318F8"/>
    <w:rsid w:val="3E6E2C7B"/>
    <w:rsid w:val="3E74DFA9"/>
    <w:rsid w:val="3EDDB042"/>
    <w:rsid w:val="3EF86024"/>
    <w:rsid w:val="3EFBDDAD"/>
    <w:rsid w:val="3EFDFDAC"/>
    <w:rsid w:val="3F00E537"/>
    <w:rsid w:val="3F80C5C7"/>
    <w:rsid w:val="3F86672D"/>
    <w:rsid w:val="3F966307"/>
    <w:rsid w:val="3FAFBF9F"/>
    <w:rsid w:val="3FB70944"/>
    <w:rsid w:val="3FED5826"/>
    <w:rsid w:val="3FEF0C5F"/>
    <w:rsid w:val="3FFFF76D"/>
    <w:rsid w:val="401BE91B"/>
    <w:rsid w:val="403089E3"/>
    <w:rsid w:val="4033E6E8"/>
    <w:rsid w:val="403428C8"/>
    <w:rsid w:val="404CB843"/>
    <w:rsid w:val="405A6211"/>
    <w:rsid w:val="4064D181"/>
    <w:rsid w:val="407A53FD"/>
    <w:rsid w:val="408E8C19"/>
    <w:rsid w:val="40913C51"/>
    <w:rsid w:val="4097411E"/>
    <w:rsid w:val="409F58BE"/>
    <w:rsid w:val="40A54731"/>
    <w:rsid w:val="40A6D32D"/>
    <w:rsid w:val="40C36B3D"/>
    <w:rsid w:val="40CAB42B"/>
    <w:rsid w:val="40DF2266"/>
    <w:rsid w:val="40FB5176"/>
    <w:rsid w:val="41016271"/>
    <w:rsid w:val="4110A689"/>
    <w:rsid w:val="4115554F"/>
    <w:rsid w:val="41374C8D"/>
    <w:rsid w:val="4173EE72"/>
    <w:rsid w:val="417CCD5E"/>
    <w:rsid w:val="41945155"/>
    <w:rsid w:val="41BD072E"/>
    <w:rsid w:val="41CCB135"/>
    <w:rsid w:val="41EDD9B7"/>
    <w:rsid w:val="41EE845D"/>
    <w:rsid w:val="41EF740E"/>
    <w:rsid w:val="41FE8492"/>
    <w:rsid w:val="4212C64F"/>
    <w:rsid w:val="42281803"/>
    <w:rsid w:val="423000E6"/>
    <w:rsid w:val="4232CBD1"/>
    <w:rsid w:val="4234B686"/>
    <w:rsid w:val="4242DDAE"/>
    <w:rsid w:val="424F6C2E"/>
    <w:rsid w:val="42A3A3C7"/>
    <w:rsid w:val="42B04D42"/>
    <w:rsid w:val="42CEC24B"/>
    <w:rsid w:val="42DB63B4"/>
    <w:rsid w:val="42E9E197"/>
    <w:rsid w:val="430AC3A7"/>
    <w:rsid w:val="430F4208"/>
    <w:rsid w:val="4314F3D3"/>
    <w:rsid w:val="434622C0"/>
    <w:rsid w:val="434E2390"/>
    <w:rsid w:val="436F1A61"/>
    <w:rsid w:val="438A54BE"/>
    <w:rsid w:val="4397340D"/>
    <w:rsid w:val="43CE9C32"/>
    <w:rsid w:val="43DA67A7"/>
    <w:rsid w:val="43EF387C"/>
    <w:rsid w:val="43F4C4D0"/>
    <w:rsid w:val="4445E374"/>
    <w:rsid w:val="444768F9"/>
    <w:rsid w:val="44587DD2"/>
    <w:rsid w:val="44596A98"/>
    <w:rsid w:val="44834499"/>
    <w:rsid w:val="44842805"/>
    <w:rsid w:val="44F99BA2"/>
    <w:rsid w:val="44FCD8D8"/>
    <w:rsid w:val="4509AD38"/>
    <w:rsid w:val="45272815"/>
    <w:rsid w:val="452F3307"/>
    <w:rsid w:val="454CE21D"/>
    <w:rsid w:val="4558BA71"/>
    <w:rsid w:val="4574E9F6"/>
    <w:rsid w:val="45977363"/>
    <w:rsid w:val="45B77579"/>
    <w:rsid w:val="45BA4B13"/>
    <w:rsid w:val="45D5C1BC"/>
    <w:rsid w:val="45E97A87"/>
    <w:rsid w:val="45F5AB1C"/>
    <w:rsid w:val="4612A097"/>
    <w:rsid w:val="4618E38C"/>
    <w:rsid w:val="4627B0D3"/>
    <w:rsid w:val="46428262"/>
    <w:rsid w:val="464C1FCB"/>
    <w:rsid w:val="465A2970"/>
    <w:rsid w:val="4660AA01"/>
    <w:rsid w:val="467C3583"/>
    <w:rsid w:val="46ABBB0F"/>
    <w:rsid w:val="46BB6C7E"/>
    <w:rsid w:val="47063CF4"/>
    <w:rsid w:val="47206A1E"/>
    <w:rsid w:val="472198F6"/>
    <w:rsid w:val="472562D6"/>
    <w:rsid w:val="47276857"/>
    <w:rsid w:val="472F24E2"/>
    <w:rsid w:val="472F6D80"/>
    <w:rsid w:val="47494A46"/>
    <w:rsid w:val="475234E6"/>
    <w:rsid w:val="476F9643"/>
    <w:rsid w:val="477B8248"/>
    <w:rsid w:val="477D33B7"/>
    <w:rsid w:val="4781E506"/>
    <w:rsid w:val="4797F71F"/>
    <w:rsid w:val="479DE33C"/>
    <w:rsid w:val="47B54114"/>
    <w:rsid w:val="47C94C53"/>
    <w:rsid w:val="47E118FC"/>
    <w:rsid w:val="4813647B"/>
    <w:rsid w:val="482A0A07"/>
    <w:rsid w:val="482BC3A7"/>
    <w:rsid w:val="484E068F"/>
    <w:rsid w:val="4884C62F"/>
    <w:rsid w:val="48883B40"/>
    <w:rsid w:val="48A050E0"/>
    <w:rsid w:val="48A1CBEE"/>
    <w:rsid w:val="48A8DBF8"/>
    <w:rsid w:val="48AB8030"/>
    <w:rsid w:val="48CB8420"/>
    <w:rsid w:val="48DA30BA"/>
    <w:rsid w:val="48DD245A"/>
    <w:rsid w:val="48E11BA7"/>
    <w:rsid w:val="48E1CA0A"/>
    <w:rsid w:val="48E7777F"/>
    <w:rsid w:val="48F4081A"/>
    <w:rsid w:val="4907020A"/>
    <w:rsid w:val="4911AE7D"/>
    <w:rsid w:val="4911E001"/>
    <w:rsid w:val="4912BB94"/>
    <w:rsid w:val="4950DC02"/>
    <w:rsid w:val="4981DB22"/>
    <w:rsid w:val="49C2A249"/>
    <w:rsid w:val="49C939F3"/>
    <w:rsid w:val="49D9FDCE"/>
    <w:rsid w:val="49F103C6"/>
    <w:rsid w:val="4A5063EB"/>
    <w:rsid w:val="4A7712C2"/>
    <w:rsid w:val="4ACE47B4"/>
    <w:rsid w:val="4B01850B"/>
    <w:rsid w:val="4B159C6A"/>
    <w:rsid w:val="4B1A4026"/>
    <w:rsid w:val="4B312710"/>
    <w:rsid w:val="4B39405D"/>
    <w:rsid w:val="4B3D8079"/>
    <w:rsid w:val="4B66C556"/>
    <w:rsid w:val="4B704587"/>
    <w:rsid w:val="4B8C6677"/>
    <w:rsid w:val="4B9359F7"/>
    <w:rsid w:val="4BAE5AB8"/>
    <w:rsid w:val="4BC4DA67"/>
    <w:rsid w:val="4BDF2520"/>
    <w:rsid w:val="4BF6452E"/>
    <w:rsid w:val="4BF7FF85"/>
    <w:rsid w:val="4C052D3D"/>
    <w:rsid w:val="4C0D0588"/>
    <w:rsid w:val="4C3CCE58"/>
    <w:rsid w:val="4C3D3545"/>
    <w:rsid w:val="4C76C729"/>
    <w:rsid w:val="4CA464A8"/>
    <w:rsid w:val="4CB24817"/>
    <w:rsid w:val="4CB58FCA"/>
    <w:rsid w:val="4CB6B2DE"/>
    <w:rsid w:val="4CB6FED4"/>
    <w:rsid w:val="4CEA5BB5"/>
    <w:rsid w:val="4CEAA57E"/>
    <w:rsid w:val="4CFD6BC4"/>
    <w:rsid w:val="4D358CD5"/>
    <w:rsid w:val="4D384CD5"/>
    <w:rsid w:val="4D6C806F"/>
    <w:rsid w:val="4D6F01D7"/>
    <w:rsid w:val="4D912886"/>
    <w:rsid w:val="4DAAABED"/>
    <w:rsid w:val="4DB71C63"/>
    <w:rsid w:val="4DDF7382"/>
    <w:rsid w:val="4E0C3A9C"/>
    <w:rsid w:val="4E6CE679"/>
    <w:rsid w:val="4E7DAAB4"/>
    <w:rsid w:val="4E88FC62"/>
    <w:rsid w:val="4EB8E44F"/>
    <w:rsid w:val="4EF75DF4"/>
    <w:rsid w:val="4F02431C"/>
    <w:rsid w:val="4F1E9858"/>
    <w:rsid w:val="4F33BAC3"/>
    <w:rsid w:val="4F3C0239"/>
    <w:rsid w:val="4F582CD8"/>
    <w:rsid w:val="4F6D8AC6"/>
    <w:rsid w:val="4F73C72A"/>
    <w:rsid w:val="4F85A1F1"/>
    <w:rsid w:val="4F884FAA"/>
    <w:rsid w:val="4F88BDDF"/>
    <w:rsid w:val="4F927402"/>
    <w:rsid w:val="4F97761B"/>
    <w:rsid w:val="4FA0DA41"/>
    <w:rsid w:val="4FD85830"/>
    <w:rsid w:val="4FF14955"/>
    <w:rsid w:val="4FFE34FD"/>
    <w:rsid w:val="5059C110"/>
    <w:rsid w:val="5098531A"/>
    <w:rsid w:val="50DFD7A4"/>
    <w:rsid w:val="50E0C6C3"/>
    <w:rsid w:val="50E1B537"/>
    <w:rsid w:val="50E397D0"/>
    <w:rsid w:val="50FA110A"/>
    <w:rsid w:val="5102E61D"/>
    <w:rsid w:val="510B8408"/>
    <w:rsid w:val="513F15AA"/>
    <w:rsid w:val="5150BFB0"/>
    <w:rsid w:val="515545C7"/>
    <w:rsid w:val="5163766B"/>
    <w:rsid w:val="5165F86A"/>
    <w:rsid w:val="51976B27"/>
    <w:rsid w:val="51A55B13"/>
    <w:rsid w:val="51D4399E"/>
    <w:rsid w:val="51DD832E"/>
    <w:rsid w:val="51ED7197"/>
    <w:rsid w:val="51F1AF9A"/>
    <w:rsid w:val="51FC77B0"/>
    <w:rsid w:val="521D565A"/>
    <w:rsid w:val="5247082E"/>
    <w:rsid w:val="5250DD21"/>
    <w:rsid w:val="52703B2A"/>
    <w:rsid w:val="52F37438"/>
    <w:rsid w:val="531AE500"/>
    <w:rsid w:val="5347B4EE"/>
    <w:rsid w:val="5352BB4C"/>
    <w:rsid w:val="53546265"/>
    <w:rsid w:val="5369EE41"/>
    <w:rsid w:val="536A3373"/>
    <w:rsid w:val="537700D7"/>
    <w:rsid w:val="53823852"/>
    <w:rsid w:val="5386869A"/>
    <w:rsid w:val="53A86FD5"/>
    <w:rsid w:val="53A8EE60"/>
    <w:rsid w:val="53C3C918"/>
    <w:rsid w:val="53CE7D86"/>
    <w:rsid w:val="53F1F305"/>
    <w:rsid w:val="5406F54D"/>
    <w:rsid w:val="540BBC61"/>
    <w:rsid w:val="5416597E"/>
    <w:rsid w:val="5418F152"/>
    <w:rsid w:val="541EB3A1"/>
    <w:rsid w:val="54673CCE"/>
    <w:rsid w:val="54685CBA"/>
    <w:rsid w:val="54A30DAA"/>
    <w:rsid w:val="54A9B101"/>
    <w:rsid w:val="54BFC5EC"/>
    <w:rsid w:val="54F8918F"/>
    <w:rsid w:val="5521D2EC"/>
    <w:rsid w:val="553400B7"/>
    <w:rsid w:val="55396F81"/>
    <w:rsid w:val="553C6A7A"/>
    <w:rsid w:val="5547802C"/>
    <w:rsid w:val="5550FE69"/>
    <w:rsid w:val="556170EA"/>
    <w:rsid w:val="559DA298"/>
    <w:rsid w:val="55A339D9"/>
    <w:rsid w:val="55DDC2F8"/>
    <w:rsid w:val="55E5127B"/>
    <w:rsid w:val="55EA4338"/>
    <w:rsid w:val="55F47625"/>
    <w:rsid w:val="55F52D9F"/>
    <w:rsid w:val="565C71E6"/>
    <w:rsid w:val="565FEBD7"/>
    <w:rsid w:val="567FD7CB"/>
    <w:rsid w:val="569F8C82"/>
    <w:rsid w:val="569F8E58"/>
    <w:rsid w:val="56B65C92"/>
    <w:rsid w:val="56C3ED26"/>
    <w:rsid w:val="56E01097"/>
    <w:rsid w:val="56E2DC34"/>
    <w:rsid w:val="56E556C4"/>
    <w:rsid w:val="5714964F"/>
    <w:rsid w:val="57296757"/>
    <w:rsid w:val="574444C9"/>
    <w:rsid w:val="577E916B"/>
    <w:rsid w:val="5792015F"/>
    <w:rsid w:val="57AA4866"/>
    <w:rsid w:val="57C4A84E"/>
    <w:rsid w:val="57C641F8"/>
    <w:rsid w:val="57C82DCC"/>
    <w:rsid w:val="57CAD3CE"/>
    <w:rsid w:val="57CB1563"/>
    <w:rsid w:val="57D8F6AB"/>
    <w:rsid w:val="57E1ABCB"/>
    <w:rsid w:val="57E8C571"/>
    <w:rsid w:val="5806DF81"/>
    <w:rsid w:val="581344A3"/>
    <w:rsid w:val="5829A6F6"/>
    <w:rsid w:val="583CFEF9"/>
    <w:rsid w:val="58437B22"/>
    <w:rsid w:val="587BE0F8"/>
    <w:rsid w:val="587F99AC"/>
    <w:rsid w:val="58A21BF9"/>
    <w:rsid w:val="58B12229"/>
    <w:rsid w:val="58D91117"/>
    <w:rsid w:val="58FF9B28"/>
    <w:rsid w:val="5900F65E"/>
    <w:rsid w:val="590A920C"/>
    <w:rsid w:val="59168F6E"/>
    <w:rsid w:val="59229FE3"/>
    <w:rsid w:val="5923BAEB"/>
    <w:rsid w:val="59478905"/>
    <w:rsid w:val="597677F9"/>
    <w:rsid w:val="597686CF"/>
    <w:rsid w:val="59781CFC"/>
    <w:rsid w:val="5990101E"/>
    <w:rsid w:val="599296F0"/>
    <w:rsid w:val="59B58C07"/>
    <w:rsid w:val="59BD5A98"/>
    <w:rsid w:val="59BDA6CF"/>
    <w:rsid w:val="59DB5D5A"/>
    <w:rsid w:val="59E5E1C3"/>
    <w:rsid w:val="59FD01B0"/>
    <w:rsid w:val="5A0AF8F1"/>
    <w:rsid w:val="5A32CC76"/>
    <w:rsid w:val="5A447C4E"/>
    <w:rsid w:val="5A4521D0"/>
    <w:rsid w:val="5A6D8BB1"/>
    <w:rsid w:val="5A82FD65"/>
    <w:rsid w:val="5A94AA44"/>
    <w:rsid w:val="5AB8D91A"/>
    <w:rsid w:val="5AC79896"/>
    <w:rsid w:val="5B07D082"/>
    <w:rsid w:val="5B0F34F9"/>
    <w:rsid w:val="5B128C26"/>
    <w:rsid w:val="5B334F58"/>
    <w:rsid w:val="5B3C435B"/>
    <w:rsid w:val="5B5FBA70"/>
    <w:rsid w:val="5B6A761F"/>
    <w:rsid w:val="5B7D6823"/>
    <w:rsid w:val="5B891E13"/>
    <w:rsid w:val="5BBE4C92"/>
    <w:rsid w:val="5BD6A4DA"/>
    <w:rsid w:val="5BDEAF0D"/>
    <w:rsid w:val="5BE608B6"/>
    <w:rsid w:val="5BF20AD9"/>
    <w:rsid w:val="5BF784AE"/>
    <w:rsid w:val="5C270F7F"/>
    <w:rsid w:val="5C725864"/>
    <w:rsid w:val="5C9B7B8D"/>
    <w:rsid w:val="5CA8680A"/>
    <w:rsid w:val="5CAC155D"/>
    <w:rsid w:val="5CF48B96"/>
    <w:rsid w:val="5CFF283B"/>
    <w:rsid w:val="5D02D38C"/>
    <w:rsid w:val="5D322FED"/>
    <w:rsid w:val="5D3271C8"/>
    <w:rsid w:val="5D3532CF"/>
    <w:rsid w:val="5D4FEB90"/>
    <w:rsid w:val="5D7A7F6E"/>
    <w:rsid w:val="5DB32303"/>
    <w:rsid w:val="5DB912B5"/>
    <w:rsid w:val="5DBC998E"/>
    <w:rsid w:val="5DBD7A8C"/>
    <w:rsid w:val="5DC84F1C"/>
    <w:rsid w:val="5DD58931"/>
    <w:rsid w:val="5DF9504E"/>
    <w:rsid w:val="5E7942D9"/>
    <w:rsid w:val="5E7E2D25"/>
    <w:rsid w:val="5E8DD053"/>
    <w:rsid w:val="5E917AE2"/>
    <w:rsid w:val="5E9626C1"/>
    <w:rsid w:val="5EE0716B"/>
    <w:rsid w:val="5EE50286"/>
    <w:rsid w:val="5EF98767"/>
    <w:rsid w:val="5F05F06D"/>
    <w:rsid w:val="5F164FCF"/>
    <w:rsid w:val="5F1F21EF"/>
    <w:rsid w:val="5F42B4CC"/>
    <w:rsid w:val="5F48FD3F"/>
    <w:rsid w:val="5F5CF527"/>
    <w:rsid w:val="5F5CF8BA"/>
    <w:rsid w:val="5F63E6B1"/>
    <w:rsid w:val="5F6A6508"/>
    <w:rsid w:val="5F8705A1"/>
    <w:rsid w:val="5F8C4508"/>
    <w:rsid w:val="5F8FD036"/>
    <w:rsid w:val="5F932623"/>
    <w:rsid w:val="5FA0D454"/>
    <w:rsid w:val="5FB9384D"/>
    <w:rsid w:val="5FC4517F"/>
    <w:rsid w:val="601FA112"/>
    <w:rsid w:val="6032DA93"/>
    <w:rsid w:val="603C2E22"/>
    <w:rsid w:val="605798EB"/>
    <w:rsid w:val="6065CD6E"/>
    <w:rsid w:val="606DE66F"/>
    <w:rsid w:val="60D8F130"/>
    <w:rsid w:val="60F43A50"/>
    <w:rsid w:val="61152F43"/>
    <w:rsid w:val="6123C587"/>
    <w:rsid w:val="612948CD"/>
    <w:rsid w:val="6166EABD"/>
    <w:rsid w:val="61683F6E"/>
    <w:rsid w:val="6169B07A"/>
    <w:rsid w:val="616C3C72"/>
    <w:rsid w:val="6181F9A6"/>
    <w:rsid w:val="61917C12"/>
    <w:rsid w:val="61BEFC81"/>
    <w:rsid w:val="61C4E561"/>
    <w:rsid w:val="621DBC70"/>
    <w:rsid w:val="6229EAB6"/>
    <w:rsid w:val="622BD421"/>
    <w:rsid w:val="62334C91"/>
    <w:rsid w:val="623C0A6D"/>
    <w:rsid w:val="6269F8E9"/>
    <w:rsid w:val="626AEF67"/>
    <w:rsid w:val="62B70703"/>
    <w:rsid w:val="62BF408B"/>
    <w:rsid w:val="62C8E401"/>
    <w:rsid w:val="62D0B6B1"/>
    <w:rsid w:val="632B96EA"/>
    <w:rsid w:val="63355F41"/>
    <w:rsid w:val="633E2C55"/>
    <w:rsid w:val="635939DC"/>
    <w:rsid w:val="635C3165"/>
    <w:rsid w:val="635E4CD4"/>
    <w:rsid w:val="636B23EE"/>
    <w:rsid w:val="636DB1DC"/>
    <w:rsid w:val="63755264"/>
    <w:rsid w:val="6375CC05"/>
    <w:rsid w:val="637B9337"/>
    <w:rsid w:val="638F6E01"/>
    <w:rsid w:val="63C8D225"/>
    <w:rsid w:val="63CF9D67"/>
    <w:rsid w:val="63DCEB04"/>
    <w:rsid w:val="63E366D2"/>
    <w:rsid w:val="63EE197A"/>
    <w:rsid w:val="64266372"/>
    <w:rsid w:val="642DFB2C"/>
    <w:rsid w:val="643C6C86"/>
    <w:rsid w:val="6452E080"/>
    <w:rsid w:val="649136E8"/>
    <w:rsid w:val="64CAC0C5"/>
    <w:rsid w:val="64DD6BE2"/>
    <w:rsid w:val="6509C96A"/>
    <w:rsid w:val="650EF9E1"/>
    <w:rsid w:val="6519DDBF"/>
    <w:rsid w:val="653AAA68"/>
    <w:rsid w:val="6543E34E"/>
    <w:rsid w:val="6544F1B8"/>
    <w:rsid w:val="6557A164"/>
    <w:rsid w:val="6559CBF6"/>
    <w:rsid w:val="656DD4DF"/>
    <w:rsid w:val="65A01900"/>
    <w:rsid w:val="65A2DC02"/>
    <w:rsid w:val="65A3AA0F"/>
    <w:rsid w:val="65B71B71"/>
    <w:rsid w:val="65BBE6E6"/>
    <w:rsid w:val="65DCDCA7"/>
    <w:rsid w:val="65E228E7"/>
    <w:rsid w:val="66016F9D"/>
    <w:rsid w:val="6617C858"/>
    <w:rsid w:val="6628B57C"/>
    <w:rsid w:val="66537DD4"/>
    <w:rsid w:val="6659AA4C"/>
    <w:rsid w:val="666F0990"/>
    <w:rsid w:val="66BAC61E"/>
    <w:rsid w:val="66C65088"/>
    <w:rsid w:val="66FC0986"/>
    <w:rsid w:val="6714778C"/>
    <w:rsid w:val="671A5788"/>
    <w:rsid w:val="671BC81F"/>
    <w:rsid w:val="671CEC85"/>
    <w:rsid w:val="67303723"/>
    <w:rsid w:val="6737CD34"/>
    <w:rsid w:val="677FF68E"/>
    <w:rsid w:val="6788E927"/>
    <w:rsid w:val="67E74CA8"/>
    <w:rsid w:val="68253598"/>
    <w:rsid w:val="683E2A7E"/>
    <w:rsid w:val="6879887B"/>
    <w:rsid w:val="687AA2AD"/>
    <w:rsid w:val="6899140A"/>
    <w:rsid w:val="68A05B2F"/>
    <w:rsid w:val="68A575A1"/>
    <w:rsid w:val="68B97C4B"/>
    <w:rsid w:val="68E23E5D"/>
    <w:rsid w:val="68FE267A"/>
    <w:rsid w:val="690AD64F"/>
    <w:rsid w:val="690DAC26"/>
    <w:rsid w:val="693CEFC4"/>
    <w:rsid w:val="693DCB8C"/>
    <w:rsid w:val="696C35A5"/>
    <w:rsid w:val="698E6E26"/>
    <w:rsid w:val="69A96BA1"/>
    <w:rsid w:val="69B0636C"/>
    <w:rsid w:val="69B36747"/>
    <w:rsid w:val="69BD7F57"/>
    <w:rsid w:val="69E8A836"/>
    <w:rsid w:val="6A42C805"/>
    <w:rsid w:val="6A5D1B7C"/>
    <w:rsid w:val="6A6EB155"/>
    <w:rsid w:val="6AC6E591"/>
    <w:rsid w:val="6AF1E819"/>
    <w:rsid w:val="6AFE3546"/>
    <w:rsid w:val="6B00786C"/>
    <w:rsid w:val="6B26E534"/>
    <w:rsid w:val="6B2AE903"/>
    <w:rsid w:val="6B3BC419"/>
    <w:rsid w:val="6B486A73"/>
    <w:rsid w:val="6B490313"/>
    <w:rsid w:val="6B6C9497"/>
    <w:rsid w:val="6B6DF542"/>
    <w:rsid w:val="6B731B54"/>
    <w:rsid w:val="6B7CB92D"/>
    <w:rsid w:val="6B82340E"/>
    <w:rsid w:val="6B8524F4"/>
    <w:rsid w:val="6BA9927E"/>
    <w:rsid w:val="6BC43E6B"/>
    <w:rsid w:val="6BD49C67"/>
    <w:rsid w:val="6BDE513D"/>
    <w:rsid w:val="6C0C8568"/>
    <w:rsid w:val="6C3450BB"/>
    <w:rsid w:val="6C34E8F4"/>
    <w:rsid w:val="6C44FEC6"/>
    <w:rsid w:val="6C58A96A"/>
    <w:rsid w:val="6C5C5CA2"/>
    <w:rsid w:val="6C83E34D"/>
    <w:rsid w:val="6CA114AB"/>
    <w:rsid w:val="6CAD55C4"/>
    <w:rsid w:val="6CCF556A"/>
    <w:rsid w:val="6CDCBF68"/>
    <w:rsid w:val="6CE87DC7"/>
    <w:rsid w:val="6D13BBD1"/>
    <w:rsid w:val="6D293B1B"/>
    <w:rsid w:val="6D2C6F38"/>
    <w:rsid w:val="6D587C37"/>
    <w:rsid w:val="6D652D52"/>
    <w:rsid w:val="6D9C6E36"/>
    <w:rsid w:val="6DA1AB4E"/>
    <w:rsid w:val="6DA2DCF7"/>
    <w:rsid w:val="6DA6E44D"/>
    <w:rsid w:val="6DBD701A"/>
    <w:rsid w:val="6DF5502A"/>
    <w:rsid w:val="6DF61C31"/>
    <w:rsid w:val="6DF82FF4"/>
    <w:rsid w:val="6E0452E7"/>
    <w:rsid w:val="6E103CDC"/>
    <w:rsid w:val="6E331D88"/>
    <w:rsid w:val="6E351ACD"/>
    <w:rsid w:val="6E66DF17"/>
    <w:rsid w:val="6E83E5BD"/>
    <w:rsid w:val="6E988C0B"/>
    <w:rsid w:val="6EB50988"/>
    <w:rsid w:val="6EC7D1C0"/>
    <w:rsid w:val="6EDA622E"/>
    <w:rsid w:val="6EE26B8F"/>
    <w:rsid w:val="6EE59C76"/>
    <w:rsid w:val="6EFFE6DE"/>
    <w:rsid w:val="6F01F285"/>
    <w:rsid w:val="6F279DA8"/>
    <w:rsid w:val="6F39FC9F"/>
    <w:rsid w:val="6F580E50"/>
    <w:rsid w:val="6F6EA062"/>
    <w:rsid w:val="6F7D44BD"/>
    <w:rsid w:val="6FA3836C"/>
    <w:rsid w:val="6FFDC1D4"/>
    <w:rsid w:val="701C11C2"/>
    <w:rsid w:val="702EB69F"/>
    <w:rsid w:val="7053C9B8"/>
    <w:rsid w:val="705D08E8"/>
    <w:rsid w:val="7090A07B"/>
    <w:rsid w:val="709E7868"/>
    <w:rsid w:val="70A5A7C2"/>
    <w:rsid w:val="70B16546"/>
    <w:rsid w:val="70B908F8"/>
    <w:rsid w:val="70F4DA91"/>
    <w:rsid w:val="710379B0"/>
    <w:rsid w:val="710B7308"/>
    <w:rsid w:val="710D32BA"/>
    <w:rsid w:val="713E0EFE"/>
    <w:rsid w:val="7181AF53"/>
    <w:rsid w:val="719FFBA2"/>
    <w:rsid w:val="71B86D53"/>
    <w:rsid w:val="71DCBFF0"/>
    <w:rsid w:val="71FBE66C"/>
    <w:rsid w:val="72009F31"/>
    <w:rsid w:val="723A48C9"/>
    <w:rsid w:val="723BC579"/>
    <w:rsid w:val="7266498D"/>
    <w:rsid w:val="7269ECE4"/>
    <w:rsid w:val="7274226E"/>
    <w:rsid w:val="7277E90A"/>
    <w:rsid w:val="7280CE30"/>
    <w:rsid w:val="728FA8B0"/>
    <w:rsid w:val="72BB162F"/>
    <w:rsid w:val="72BC455A"/>
    <w:rsid w:val="731A4CBF"/>
    <w:rsid w:val="731D2109"/>
    <w:rsid w:val="7329FF4F"/>
    <w:rsid w:val="73377563"/>
    <w:rsid w:val="7364014F"/>
    <w:rsid w:val="7380C911"/>
    <w:rsid w:val="738B06EC"/>
    <w:rsid w:val="73D6217A"/>
    <w:rsid w:val="73E95824"/>
    <w:rsid w:val="73ED1408"/>
    <w:rsid w:val="740E80B8"/>
    <w:rsid w:val="74101CAF"/>
    <w:rsid w:val="741CAC02"/>
    <w:rsid w:val="745346F2"/>
    <w:rsid w:val="745C748D"/>
    <w:rsid w:val="74637949"/>
    <w:rsid w:val="746C06D7"/>
    <w:rsid w:val="74967754"/>
    <w:rsid w:val="74A75AB2"/>
    <w:rsid w:val="74AE5B9D"/>
    <w:rsid w:val="74B6986E"/>
    <w:rsid w:val="74B7697C"/>
    <w:rsid w:val="74C9C572"/>
    <w:rsid w:val="74D13BF5"/>
    <w:rsid w:val="74E987AE"/>
    <w:rsid w:val="74FB4B42"/>
    <w:rsid w:val="74FFC192"/>
    <w:rsid w:val="751714DA"/>
    <w:rsid w:val="751A2349"/>
    <w:rsid w:val="752B1261"/>
    <w:rsid w:val="754A6A3A"/>
    <w:rsid w:val="754E6169"/>
    <w:rsid w:val="754F1DD1"/>
    <w:rsid w:val="755484C5"/>
    <w:rsid w:val="7558C12E"/>
    <w:rsid w:val="755FE3A3"/>
    <w:rsid w:val="7561099E"/>
    <w:rsid w:val="7571E98B"/>
    <w:rsid w:val="757B6CF4"/>
    <w:rsid w:val="758B8221"/>
    <w:rsid w:val="758C92C0"/>
    <w:rsid w:val="758FD9FF"/>
    <w:rsid w:val="75AAD0CD"/>
    <w:rsid w:val="75B35AAD"/>
    <w:rsid w:val="75C78BCA"/>
    <w:rsid w:val="75E0AB3B"/>
    <w:rsid w:val="75E66A3E"/>
    <w:rsid w:val="75F22582"/>
    <w:rsid w:val="75F4109F"/>
    <w:rsid w:val="761B0B0F"/>
    <w:rsid w:val="76757E1D"/>
    <w:rsid w:val="76BE183A"/>
    <w:rsid w:val="76CF42AC"/>
    <w:rsid w:val="76EA31CA"/>
    <w:rsid w:val="771F1FFE"/>
    <w:rsid w:val="777BA21E"/>
    <w:rsid w:val="77A12119"/>
    <w:rsid w:val="77A3660D"/>
    <w:rsid w:val="77BCCE02"/>
    <w:rsid w:val="77C5892A"/>
    <w:rsid w:val="77E5C220"/>
    <w:rsid w:val="77E883F0"/>
    <w:rsid w:val="77E90855"/>
    <w:rsid w:val="77EA0C55"/>
    <w:rsid w:val="77FFA765"/>
    <w:rsid w:val="781B0CEA"/>
    <w:rsid w:val="7872A031"/>
    <w:rsid w:val="78794922"/>
    <w:rsid w:val="78B49067"/>
    <w:rsid w:val="78B7A403"/>
    <w:rsid w:val="78C14E43"/>
    <w:rsid w:val="78C25D8A"/>
    <w:rsid w:val="78CC8FE9"/>
    <w:rsid w:val="78D10006"/>
    <w:rsid w:val="791EE791"/>
    <w:rsid w:val="792AFEC7"/>
    <w:rsid w:val="792E98CC"/>
    <w:rsid w:val="79B0FD3B"/>
    <w:rsid w:val="79B5250C"/>
    <w:rsid w:val="79C29F17"/>
    <w:rsid w:val="79DF3340"/>
    <w:rsid w:val="79E56F5A"/>
    <w:rsid w:val="7A0E8153"/>
    <w:rsid w:val="7A28EF09"/>
    <w:rsid w:val="7A57DD1E"/>
    <w:rsid w:val="7A5C0D01"/>
    <w:rsid w:val="7A5F8C5D"/>
    <w:rsid w:val="7A8D5D24"/>
    <w:rsid w:val="7AC60563"/>
    <w:rsid w:val="7AED0FD8"/>
    <w:rsid w:val="7AF9DFD5"/>
    <w:rsid w:val="7B1083F3"/>
    <w:rsid w:val="7B16B667"/>
    <w:rsid w:val="7B1E89BC"/>
    <w:rsid w:val="7B1F7637"/>
    <w:rsid w:val="7B320462"/>
    <w:rsid w:val="7B62181C"/>
    <w:rsid w:val="7B6B6338"/>
    <w:rsid w:val="7B7E2F5B"/>
    <w:rsid w:val="7BB0777D"/>
    <w:rsid w:val="7BB564D1"/>
    <w:rsid w:val="7BCE74B6"/>
    <w:rsid w:val="7BDA49EA"/>
    <w:rsid w:val="7BF90E96"/>
    <w:rsid w:val="7BFC4995"/>
    <w:rsid w:val="7C0F4D03"/>
    <w:rsid w:val="7C26C24C"/>
    <w:rsid w:val="7C2BADB2"/>
    <w:rsid w:val="7C5B4E31"/>
    <w:rsid w:val="7C877905"/>
    <w:rsid w:val="7C8A6D9C"/>
    <w:rsid w:val="7C9DD283"/>
    <w:rsid w:val="7CAC628E"/>
    <w:rsid w:val="7CB38A32"/>
    <w:rsid w:val="7CE2371C"/>
    <w:rsid w:val="7CE54CEB"/>
    <w:rsid w:val="7CE98CE0"/>
    <w:rsid w:val="7CF0754A"/>
    <w:rsid w:val="7D09F72B"/>
    <w:rsid w:val="7D5B46A3"/>
    <w:rsid w:val="7D716EEE"/>
    <w:rsid w:val="7D7D6868"/>
    <w:rsid w:val="7D859ADA"/>
    <w:rsid w:val="7D92EBF8"/>
    <w:rsid w:val="7DB03A00"/>
    <w:rsid w:val="7DF86B22"/>
    <w:rsid w:val="7E25DD25"/>
    <w:rsid w:val="7E2E2524"/>
    <w:rsid w:val="7E39036F"/>
    <w:rsid w:val="7E4719E5"/>
    <w:rsid w:val="7E584713"/>
    <w:rsid w:val="7E71F059"/>
    <w:rsid w:val="7E98C3FC"/>
    <w:rsid w:val="7E98EDAA"/>
    <w:rsid w:val="7EB2528A"/>
    <w:rsid w:val="7ED99312"/>
    <w:rsid w:val="7EEF707E"/>
    <w:rsid w:val="7F332847"/>
    <w:rsid w:val="7F396582"/>
    <w:rsid w:val="7F63ED33"/>
    <w:rsid w:val="7F666DD5"/>
    <w:rsid w:val="7F71F7EC"/>
    <w:rsid w:val="7F8850A7"/>
    <w:rsid w:val="7F893D22"/>
    <w:rsid w:val="7F956127"/>
    <w:rsid w:val="7FDF4283"/>
    <w:rsid w:val="7FF22A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42CC"/>
  <w15:chartTrackingRefBased/>
  <w15:docId w15:val="{6201E588-6029-49FF-A809-79459190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56"/>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E72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256"/>
    <w:rPr>
      <w:rFonts w:eastAsiaTheme="majorEastAsia" w:cstheme="majorBidi"/>
      <w:color w:val="272727" w:themeColor="text1" w:themeTint="D8"/>
    </w:rPr>
  </w:style>
  <w:style w:type="paragraph" w:styleId="Title">
    <w:name w:val="Title"/>
    <w:basedOn w:val="Normal"/>
    <w:next w:val="Normal"/>
    <w:link w:val="TitleChar"/>
    <w:uiPriority w:val="10"/>
    <w:qFormat/>
    <w:rsid w:val="00E72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256"/>
    <w:pPr>
      <w:spacing w:before="160"/>
      <w:jc w:val="center"/>
    </w:pPr>
    <w:rPr>
      <w:i/>
      <w:iCs/>
      <w:color w:val="404040" w:themeColor="text1" w:themeTint="BF"/>
    </w:rPr>
  </w:style>
  <w:style w:type="character" w:customStyle="1" w:styleId="QuoteChar">
    <w:name w:val="Quote Char"/>
    <w:basedOn w:val="DefaultParagraphFont"/>
    <w:link w:val="Quote"/>
    <w:uiPriority w:val="29"/>
    <w:rsid w:val="00E72256"/>
    <w:rPr>
      <w:i/>
      <w:iCs/>
      <w:color w:val="404040" w:themeColor="text1" w:themeTint="BF"/>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E72256"/>
    <w:pPr>
      <w:ind w:left="720"/>
      <w:contextualSpacing/>
    </w:pPr>
  </w:style>
  <w:style w:type="character" w:styleId="IntenseEmphasis">
    <w:name w:val="Intense Emphasis"/>
    <w:basedOn w:val="DefaultParagraphFont"/>
    <w:uiPriority w:val="21"/>
    <w:qFormat/>
    <w:rsid w:val="00E72256"/>
    <w:rPr>
      <w:i/>
      <w:iCs/>
      <w:color w:val="0F4761" w:themeColor="accent1" w:themeShade="BF"/>
    </w:rPr>
  </w:style>
  <w:style w:type="paragraph" w:styleId="IntenseQuote">
    <w:name w:val="Intense Quote"/>
    <w:basedOn w:val="Normal"/>
    <w:next w:val="Normal"/>
    <w:link w:val="IntenseQuoteChar"/>
    <w:uiPriority w:val="30"/>
    <w:qFormat/>
    <w:rsid w:val="00E72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256"/>
    <w:rPr>
      <w:i/>
      <w:iCs/>
      <w:color w:val="0F4761" w:themeColor="accent1" w:themeShade="BF"/>
    </w:rPr>
  </w:style>
  <w:style w:type="character" w:styleId="IntenseReference">
    <w:name w:val="Intense Reference"/>
    <w:basedOn w:val="DefaultParagraphFont"/>
    <w:uiPriority w:val="32"/>
    <w:qFormat/>
    <w:rsid w:val="00E72256"/>
    <w:rPr>
      <w:b/>
      <w:bCs/>
      <w:smallCaps/>
      <w:color w:val="0F4761" w:themeColor="accent1" w:themeShade="BF"/>
      <w:spacing w:val="5"/>
    </w:rPr>
  </w:style>
  <w:style w:type="paragraph" w:styleId="Header">
    <w:name w:val="header"/>
    <w:basedOn w:val="Normal"/>
    <w:link w:val="HeaderChar"/>
    <w:uiPriority w:val="99"/>
    <w:unhideWhenUsed/>
    <w:rsid w:val="00E72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256"/>
  </w:style>
  <w:style w:type="paragraph" w:styleId="Footer">
    <w:name w:val="footer"/>
    <w:basedOn w:val="Normal"/>
    <w:link w:val="FooterChar"/>
    <w:uiPriority w:val="99"/>
    <w:unhideWhenUsed/>
    <w:rsid w:val="00E72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256"/>
  </w:style>
  <w:style w:type="paragraph" w:styleId="NoSpacing">
    <w:name w:val="No Spacing"/>
    <w:uiPriority w:val="1"/>
    <w:qFormat/>
    <w:rsid w:val="00E72256"/>
    <w:pPr>
      <w:spacing w:after="0" w:line="240" w:lineRule="auto"/>
    </w:pPr>
    <w:rPr>
      <w:rFonts w:eastAsiaTheme="minorEastAsia"/>
      <w:kern w:val="0"/>
      <w:sz w:val="21"/>
      <w:szCs w:val="21"/>
      <w14:ligatures w14:val="none"/>
    </w:rPr>
  </w:style>
  <w:style w:type="character" w:styleId="CommentReference">
    <w:name w:val="annotation reference"/>
    <w:basedOn w:val="DefaultParagraphFont"/>
    <w:uiPriority w:val="99"/>
    <w:semiHidden/>
    <w:unhideWhenUsed/>
    <w:rsid w:val="00BC7E8D"/>
    <w:rPr>
      <w:sz w:val="16"/>
      <w:szCs w:val="16"/>
    </w:rPr>
  </w:style>
  <w:style w:type="paragraph" w:styleId="CommentText">
    <w:name w:val="annotation text"/>
    <w:basedOn w:val="Normal"/>
    <w:link w:val="CommentTextChar"/>
    <w:uiPriority w:val="99"/>
    <w:unhideWhenUsed/>
    <w:rsid w:val="00BC7E8D"/>
    <w:pPr>
      <w:spacing w:line="240" w:lineRule="auto"/>
    </w:pPr>
    <w:rPr>
      <w:sz w:val="20"/>
      <w:szCs w:val="20"/>
    </w:rPr>
  </w:style>
  <w:style w:type="character" w:customStyle="1" w:styleId="CommentTextChar">
    <w:name w:val="Comment Text Char"/>
    <w:basedOn w:val="DefaultParagraphFont"/>
    <w:link w:val="CommentText"/>
    <w:uiPriority w:val="99"/>
    <w:rsid w:val="00BC7E8D"/>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C7E8D"/>
    <w:rPr>
      <w:b/>
      <w:bCs/>
    </w:rPr>
  </w:style>
  <w:style w:type="character" w:customStyle="1" w:styleId="CommentSubjectChar">
    <w:name w:val="Comment Subject Char"/>
    <w:basedOn w:val="CommentTextChar"/>
    <w:link w:val="CommentSubject"/>
    <w:uiPriority w:val="99"/>
    <w:semiHidden/>
    <w:rsid w:val="00BC7E8D"/>
    <w:rPr>
      <w:rFonts w:eastAsiaTheme="minorEastAsia"/>
      <w:b/>
      <w:bCs/>
      <w:kern w:val="0"/>
      <w:sz w:val="20"/>
      <w:szCs w:val="20"/>
      <w14:ligatures w14:val="none"/>
    </w:rPr>
  </w:style>
  <w:style w:type="paragraph" w:styleId="Revision">
    <w:name w:val="Revision"/>
    <w:hidden/>
    <w:uiPriority w:val="99"/>
    <w:semiHidden/>
    <w:rsid w:val="00F952CB"/>
    <w:pPr>
      <w:spacing w:after="0" w:line="240" w:lineRule="auto"/>
    </w:pPr>
    <w:rPr>
      <w:rFonts w:eastAsiaTheme="minorEastAsia"/>
      <w:kern w:val="0"/>
      <w:sz w:val="21"/>
      <w:szCs w:val="21"/>
      <w14:ligatures w14:val="none"/>
    </w:rPr>
  </w:style>
  <w:style w:type="character" w:styleId="Hyperlink">
    <w:name w:val="Hyperlink"/>
    <w:basedOn w:val="DefaultParagraphFont"/>
    <w:uiPriority w:val="99"/>
    <w:unhideWhenUsed/>
    <w:rsid w:val="009B0A5E"/>
    <w:rPr>
      <w:color w:val="467886" w:themeColor="hyperlink"/>
      <w:u w:val="single"/>
    </w:rPr>
  </w:style>
  <w:style w:type="character" w:styleId="UnresolvedMention">
    <w:name w:val="Unresolved Mention"/>
    <w:basedOn w:val="DefaultParagraphFont"/>
    <w:uiPriority w:val="99"/>
    <w:semiHidden/>
    <w:unhideWhenUsed/>
    <w:rsid w:val="009B0A5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A40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086"/>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A40086"/>
    <w:rPr>
      <w:vertAlign w:val="superscript"/>
    </w:rPr>
  </w:style>
  <w:style w:type="paragraph" w:styleId="EndnoteText">
    <w:name w:val="endnote text"/>
    <w:basedOn w:val="Normal"/>
    <w:link w:val="EndnoteTextChar"/>
    <w:uiPriority w:val="99"/>
    <w:semiHidden/>
    <w:unhideWhenUsed/>
    <w:rsid w:val="009456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673"/>
    <w:rPr>
      <w:rFonts w:eastAsiaTheme="minorEastAsia"/>
      <w:kern w:val="0"/>
      <w:sz w:val="20"/>
      <w:szCs w:val="20"/>
      <w14:ligatures w14:val="none"/>
    </w:rPr>
  </w:style>
  <w:style w:type="character" w:styleId="EndnoteReference">
    <w:name w:val="endnote reference"/>
    <w:basedOn w:val="DefaultParagraphFont"/>
    <w:uiPriority w:val="99"/>
    <w:semiHidden/>
    <w:unhideWhenUsed/>
    <w:rsid w:val="00945673"/>
    <w:rPr>
      <w:vertAlign w:val="superscript"/>
    </w:rPr>
  </w:style>
  <w:style w:type="character" w:styleId="BookTitle">
    <w:name w:val="Book Title"/>
    <w:uiPriority w:val="33"/>
    <w:qFormat/>
    <w:rsid w:val="00F02C7F"/>
    <w:rPr>
      <w:i/>
      <w:iCs/>
      <w:smallCaps/>
      <w:spacing w:val="5"/>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rsid w:val="00F02C7F"/>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7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gov.au/inquiries/completed/closing-the-gap-review/report/closing-the-gap-review-report.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fcc.qld.gov.au/sector/monitoring-and-reviewing-systems/principle-foc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0a08e6-6cb8-498e-808a-2131a09184c1">
      <UserInfo>
        <DisplayName>Sasha McPavian</DisplayName>
        <AccountId>2363</AccountId>
        <AccountType/>
      </UserInfo>
      <UserInfo>
        <DisplayName>Emma Cross</DisplayName>
        <AccountId>1639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04F08DDBFEA8468D9064D1AAB0D10C" ma:contentTypeVersion="6" ma:contentTypeDescription="Create a new document." ma:contentTypeScope="" ma:versionID="a038729a82e97c8fcb859eef0c168806">
  <xsd:schema xmlns:xsd="http://www.w3.org/2001/XMLSchema" xmlns:xs="http://www.w3.org/2001/XMLSchema" xmlns:p="http://schemas.microsoft.com/office/2006/metadata/properties" xmlns:ns2="f3b222b9-6be1-4d76-8d27-dac6982f980a" xmlns:ns3="d00a08e6-6cb8-498e-808a-2131a09184c1" targetNamespace="http://schemas.microsoft.com/office/2006/metadata/properties" ma:root="true" ma:fieldsID="0ba1311e78f4ec522b02c88c60b4bcca" ns2:_="" ns3:_="">
    <xsd:import namespace="f3b222b9-6be1-4d76-8d27-dac6982f980a"/>
    <xsd:import namespace="d00a08e6-6cb8-498e-808a-2131a09184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22b9-6be1-4d76-8d27-dac6982f9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a08e6-6cb8-498e-808a-2131a09184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66286-BE89-4C31-8C6C-9C2737B3638C}">
  <ds:schemaRefs>
    <ds:schemaRef ds:uri="http://schemas.microsoft.com/office/2006/metadata/properties"/>
    <ds:schemaRef ds:uri="http://schemas.microsoft.com/office/infopath/2007/PartnerControls"/>
    <ds:schemaRef ds:uri="d00a08e6-6cb8-498e-808a-2131a09184c1"/>
  </ds:schemaRefs>
</ds:datastoreItem>
</file>

<file path=customXml/itemProps2.xml><?xml version="1.0" encoding="utf-8"?>
<ds:datastoreItem xmlns:ds="http://schemas.openxmlformats.org/officeDocument/2006/customXml" ds:itemID="{8C941D71-B075-44AC-842E-AD537A5CDFB6}">
  <ds:schemaRefs>
    <ds:schemaRef ds:uri="http://schemas.microsoft.com/sharepoint/v3/contenttype/forms"/>
  </ds:schemaRefs>
</ds:datastoreItem>
</file>

<file path=customXml/itemProps3.xml><?xml version="1.0" encoding="utf-8"?>
<ds:datastoreItem xmlns:ds="http://schemas.openxmlformats.org/officeDocument/2006/customXml" ds:itemID="{7D893219-FE5B-42BD-B2AF-8D27DA6A9C7A}">
  <ds:schemaRefs>
    <ds:schemaRef ds:uri="http://schemas.openxmlformats.org/officeDocument/2006/bibliography"/>
  </ds:schemaRefs>
</ds:datastoreItem>
</file>

<file path=customXml/itemProps4.xml><?xml version="1.0" encoding="utf-8"?>
<ds:datastoreItem xmlns:ds="http://schemas.openxmlformats.org/officeDocument/2006/customXml" ds:itemID="{7F851F22-D88E-404C-B7C8-AB9DD503A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22b9-6be1-4d76-8d27-dac6982f980a"/>
    <ds:schemaRef ds:uri="d00a08e6-6cb8-498e-808a-2131a0918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1925</Words>
  <Characters>10978</Characters>
  <Application>Microsoft Office Word</Application>
  <DocSecurity>0</DocSecurity>
  <Lines>91</Lines>
  <Paragraphs>25</Paragraphs>
  <ScaleCrop>false</ScaleCrop>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Cross</dc:creator>
  <cp:keywords/>
  <dc:description/>
  <cp:lastModifiedBy>Emma Cross</cp:lastModifiedBy>
  <cp:revision>4</cp:revision>
  <dcterms:created xsi:type="dcterms:W3CDTF">2024-06-27T02:59:00Z</dcterms:created>
  <dcterms:modified xsi:type="dcterms:W3CDTF">2024-06-27T03:00:00Z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79d889eb-932f-4752-8739-64d25806ef64_Enabled">
    <vt:lpwstr>true</vt:lpwstr>
  </property>
  <property fmtid="{D5CDD505-2E9C-101B-9397-08002B2CF9AE}" pid="4" name="MSIP_Label_79d889eb-932f-4752-8739-64d25806ef64_SetDate">
    <vt:lpwstr>2024-02-26T00:40:30Z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633d20e1-14ad-4e69-b4aa-62457ff119ad</vt:lpwstr>
  </property>
  <property fmtid="{D5CDD505-2E9C-101B-9397-08002B2CF9AE}" pid="9" name="MSIP_Label_79d889eb-932f-4752-8739-64d25806ef64_ContentBits">
    <vt:lpwstr>0</vt:lpwstr>
  </property>
  <property fmtid="{D5CDD505-2E9C-101B-9397-08002B2CF9AE}" pid="10" name="ContentTypeId">
    <vt:lpwstr>0x0101009304F08DDBFEA8468D9064D1AAB0D10C</vt:lpwstr>
  </property>
</Properties>
</file>