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51E7091E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arto="http://schemas.microsoft.com/office/word/2006/arto">
            <w:pict>
              <v:rect id="Rectangle 7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78D23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DE2AB6">
        <w:t xml:space="preserve"> </w: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0B824329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4-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245CAB">
          <w:footerReference w:type="default" r:id="rId16"/>
          <w:footerReference w:type="first" r:id="rId17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EA8014" w14:textId="761EB0F8" w:rsidR="00CB4C52" w:rsidRPr="00976B06" w:rsidRDefault="00D47A56" w:rsidP="00976B06">
      <w:pPr>
        <w:pStyle w:val="Heading1"/>
        <w:spacing w:before="720"/>
        <w:rPr>
          <w:sz w:val="40"/>
          <w:szCs w:val="40"/>
        </w:rPr>
      </w:pPr>
      <w:bookmarkStart w:id="0" w:name="_Toc126923146"/>
      <w:bookmarkStart w:id="1" w:name="_Toc126923157"/>
      <w:r>
        <w:rPr>
          <w:sz w:val="40"/>
          <w:szCs w:val="40"/>
        </w:rPr>
        <w:t>S</w:t>
      </w:r>
      <w:r w:rsidR="00C24498">
        <w:rPr>
          <w:sz w:val="40"/>
          <w:szCs w:val="40"/>
        </w:rPr>
        <w:t>tudent Services and Amenities Fee (S</w:t>
      </w:r>
      <w:r>
        <w:rPr>
          <w:sz w:val="40"/>
          <w:szCs w:val="40"/>
        </w:rPr>
        <w:t>SAF</w:t>
      </w:r>
      <w:r w:rsidR="00C24498">
        <w:rPr>
          <w:sz w:val="40"/>
          <w:szCs w:val="40"/>
        </w:rPr>
        <w:t>) Revenue</w:t>
      </w:r>
      <w:r>
        <w:rPr>
          <w:sz w:val="40"/>
          <w:szCs w:val="40"/>
        </w:rPr>
        <w:t xml:space="preserve"> Allocation to Student-led Organisations</w:t>
      </w:r>
      <w:bookmarkStart w:id="2" w:name="_Toc126923148"/>
      <w:bookmarkStart w:id="3" w:name="_Toc126923159"/>
      <w:bookmarkStart w:id="4" w:name="_Toc126923318"/>
      <w:bookmarkEnd w:id="0"/>
      <w:bookmarkEnd w:id="1"/>
      <w:r w:rsidR="00AD6898">
        <w:rPr>
          <w:sz w:val="40"/>
          <w:szCs w:val="40"/>
        </w:rPr>
        <w:t xml:space="preserve"> </w:t>
      </w:r>
    </w:p>
    <w:bookmarkEnd w:id="2"/>
    <w:bookmarkEnd w:id="3"/>
    <w:bookmarkEnd w:id="4"/>
    <w:p w14:paraId="082D9BF7" w14:textId="2FAF600B" w:rsidR="00A566E5" w:rsidRPr="00A566E5" w:rsidRDefault="00C73222" w:rsidP="00A566E5">
      <w:pPr>
        <w:rPr>
          <w:sz w:val="23"/>
          <w:szCs w:val="23"/>
        </w:rPr>
      </w:pPr>
      <w:r>
        <w:br/>
      </w:r>
      <w:r w:rsidR="005404A4" w:rsidRPr="0C554575">
        <w:rPr>
          <w:sz w:val="23"/>
          <w:szCs w:val="23"/>
        </w:rPr>
        <w:t>The Australian Government will</w:t>
      </w:r>
      <w:r w:rsidR="00A566E5" w:rsidRPr="0C554575">
        <w:rPr>
          <w:sz w:val="23"/>
          <w:szCs w:val="23"/>
        </w:rPr>
        <w:t xml:space="preserve"> </w:t>
      </w:r>
      <w:r w:rsidR="5A935B4D" w:rsidRPr="0C554575">
        <w:rPr>
          <w:sz w:val="23"/>
          <w:szCs w:val="23"/>
        </w:rPr>
        <w:t xml:space="preserve">require </w:t>
      </w:r>
      <w:r w:rsidR="7C66AC4B" w:rsidRPr="0C554575">
        <w:rPr>
          <w:sz w:val="23"/>
          <w:szCs w:val="23"/>
        </w:rPr>
        <w:t xml:space="preserve">higher </w:t>
      </w:r>
      <w:r w:rsidR="00981089" w:rsidRPr="0C554575">
        <w:rPr>
          <w:sz w:val="23"/>
          <w:szCs w:val="23"/>
        </w:rPr>
        <w:t xml:space="preserve">education providers </w:t>
      </w:r>
      <w:r w:rsidR="12A39F3B" w:rsidRPr="0C554575">
        <w:rPr>
          <w:sz w:val="23"/>
          <w:szCs w:val="23"/>
        </w:rPr>
        <w:t>to allocate</w:t>
      </w:r>
      <w:r w:rsidR="00A566E5" w:rsidRPr="0C554575">
        <w:rPr>
          <w:sz w:val="23"/>
          <w:szCs w:val="23"/>
        </w:rPr>
        <w:t xml:space="preserve"> a minimum of 40</w:t>
      </w:r>
      <w:r w:rsidR="00062F9B">
        <w:rPr>
          <w:sz w:val="23"/>
          <w:szCs w:val="23"/>
        </w:rPr>
        <w:t>%</w:t>
      </w:r>
      <w:r w:rsidR="006A4B18">
        <w:rPr>
          <w:sz w:val="23"/>
          <w:szCs w:val="23"/>
        </w:rPr>
        <w:t> </w:t>
      </w:r>
      <w:r w:rsidR="00A566E5" w:rsidRPr="0C554575">
        <w:rPr>
          <w:sz w:val="23"/>
          <w:szCs w:val="23"/>
        </w:rPr>
        <w:t xml:space="preserve">of the Student Services and Amenities Fee (SSAF) revenue to student-led organisations </w:t>
      </w:r>
      <w:r w:rsidR="00860411" w:rsidRPr="0C554575">
        <w:rPr>
          <w:sz w:val="23"/>
          <w:szCs w:val="23"/>
        </w:rPr>
        <w:t xml:space="preserve">– </w:t>
      </w:r>
      <w:r w:rsidR="00A566E5" w:rsidRPr="0C554575">
        <w:rPr>
          <w:sz w:val="23"/>
          <w:szCs w:val="23"/>
        </w:rPr>
        <w:t xml:space="preserve">which includes student associations, student unions and student guilds. </w:t>
      </w:r>
    </w:p>
    <w:p w14:paraId="734B9450" w14:textId="77777777" w:rsidR="00E76AFD" w:rsidRDefault="00CB4C52" w:rsidP="00EB4C2F">
      <w:pPr>
        <w:pStyle w:val="Heading3"/>
      </w:pPr>
      <w:r>
        <w:t>How will this initiative work</w:t>
      </w:r>
      <w:r w:rsidR="00E76AFD">
        <w:t>?</w:t>
      </w:r>
      <w:r w:rsidR="00836F66">
        <w:t xml:space="preserve"> </w:t>
      </w:r>
    </w:p>
    <w:p w14:paraId="3B8B9112" w14:textId="028064C5" w:rsidR="007955A0" w:rsidRDefault="00981089" w:rsidP="0C554575">
      <w:pPr>
        <w:rPr>
          <w:sz w:val="23"/>
          <w:szCs w:val="23"/>
        </w:rPr>
      </w:pPr>
      <w:r w:rsidRPr="17146904">
        <w:rPr>
          <w:sz w:val="23"/>
          <w:szCs w:val="23"/>
        </w:rPr>
        <w:t xml:space="preserve">From 1 January 2025, </w:t>
      </w:r>
      <w:r w:rsidR="00445065" w:rsidRPr="17146904">
        <w:rPr>
          <w:sz w:val="23"/>
          <w:szCs w:val="23"/>
        </w:rPr>
        <w:t xml:space="preserve">subject to the passage of legislation, </w:t>
      </w:r>
      <w:r w:rsidR="5F5C1150" w:rsidRPr="17146904">
        <w:rPr>
          <w:sz w:val="23"/>
          <w:szCs w:val="23"/>
        </w:rPr>
        <w:t xml:space="preserve">higher education providers </w:t>
      </w:r>
      <w:r w:rsidR="00CA6DE0" w:rsidRPr="17146904">
        <w:rPr>
          <w:sz w:val="23"/>
          <w:szCs w:val="23"/>
        </w:rPr>
        <w:t>that charge a S</w:t>
      </w:r>
      <w:r w:rsidR="15BC8026" w:rsidRPr="17146904">
        <w:rPr>
          <w:sz w:val="23"/>
          <w:szCs w:val="23"/>
        </w:rPr>
        <w:t>tudent Services and Amenities Fee (S</w:t>
      </w:r>
      <w:r w:rsidR="00CA6DE0" w:rsidRPr="17146904">
        <w:rPr>
          <w:sz w:val="23"/>
          <w:szCs w:val="23"/>
        </w:rPr>
        <w:t>SAF</w:t>
      </w:r>
      <w:r w:rsidR="4D5166E7" w:rsidRPr="17146904">
        <w:rPr>
          <w:sz w:val="23"/>
          <w:szCs w:val="23"/>
        </w:rPr>
        <w:t>)</w:t>
      </w:r>
      <w:r w:rsidR="45BEA4E4" w:rsidRPr="17146904">
        <w:rPr>
          <w:sz w:val="23"/>
          <w:szCs w:val="23"/>
        </w:rPr>
        <w:t xml:space="preserve"> will be required </w:t>
      </w:r>
      <w:r w:rsidR="45F72460" w:rsidRPr="17146904">
        <w:rPr>
          <w:sz w:val="23"/>
          <w:szCs w:val="23"/>
        </w:rPr>
        <w:t xml:space="preserve">by </w:t>
      </w:r>
      <w:r w:rsidR="57A6501C" w:rsidRPr="17146904">
        <w:rPr>
          <w:sz w:val="23"/>
          <w:szCs w:val="23"/>
        </w:rPr>
        <w:t>legislation to allocat</w:t>
      </w:r>
      <w:r w:rsidRPr="17146904">
        <w:rPr>
          <w:sz w:val="23"/>
          <w:szCs w:val="23"/>
        </w:rPr>
        <w:t>e</w:t>
      </w:r>
      <w:r w:rsidR="00CA6DE0" w:rsidRPr="17146904">
        <w:rPr>
          <w:sz w:val="23"/>
          <w:szCs w:val="23"/>
        </w:rPr>
        <w:t xml:space="preserve"> a</w:t>
      </w:r>
      <w:r w:rsidRPr="17146904">
        <w:rPr>
          <w:sz w:val="23"/>
          <w:szCs w:val="23"/>
        </w:rPr>
        <w:t xml:space="preserve"> </w:t>
      </w:r>
      <w:r w:rsidR="007955A0" w:rsidRPr="17146904">
        <w:rPr>
          <w:sz w:val="23"/>
          <w:szCs w:val="23"/>
        </w:rPr>
        <w:t>minimum of 40</w:t>
      </w:r>
      <w:r w:rsidR="00062F9B">
        <w:rPr>
          <w:sz w:val="23"/>
          <w:szCs w:val="23"/>
        </w:rPr>
        <w:t xml:space="preserve">% </w:t>
      </w:r>
      <w:r w:rsidR="007955A0" w:rsidRPr="17146904">
        <w:rPr>
          <w:sz w:val="23"/>
          <w:szCs w:val="23"/>
        </w:rPr>
        <w:t>of SSAF revenue to student-led organisations</w:t>
      </w:r>
      <w:r w:rsidR="00CA6DE0" w:rsidRPr="17146904">
        <w:rPr>
          <w:sz w:val="23"/>
          <w:szCs w:val="23"/>
        </w:rPr>
        <w:t>.</w:t>
      </w:r>
      <w:r w:rsidR="5EC827C6" w:rsidRPr="17146904">
        <w:rPr>
          <w:sz w:val="23"/>
          <w:szCs w:val="23"/>
        </w:rPr>
        <w:t xml:space="preserve"> </w:t>
      </w:r>
    </w:p>
    <w:p w14:paraId="5E0F79D4" w14:textId="77777777" w:rsidR="00E17592" w:rsidRDefault="3AEE76DF" w:rsidP="007955A0">
      <w:pPr>
        <w:rPr>
          <w:rFonts w:eastAsiaTheme="minorEastAsia"/>
          <w:sz w:val="23"/>
          <w:szCs w:val="23"/>
        </w:rPr>
      </w:pPr>
      <w:r w:rsidRPr="00A17F64">
        <w:rPr>
          <w:rFonts w:eastAsiaTheme="minorEastAsia"/>
          <w:sz w:val="23"/>
          <w:szCs w:val="23"/>
        </w:rPr>
        <w:t>Current</w:t>
      </w:r>
      <w:r w:rsidR="363D4571" w:rsidRPr="00A17F64">
        <w:rPr>
          <w:rFonts w:eastAsiaTheme="minorEastAsia"/>
          <w:sz w:val="23"/>
          <w:szCs w:val="23"/>
        </w:rPr>
        <w:t xml:space="preserve">ly, </w:t>
      </w:r>
      <w:r w:rsidR="165D6B9C" w:rsidRPr="72362D04">
        <w:rPr>
          <w:rFonts w:eastAsiaTheme="minorEastAsia"/>
          <w:sz w:val="23"/>
          <w:szCs w:val="23"/>
        </w:rPr>
        <w:t xml:space="preserve">while </w:t>
      </w:r>
      <w:r w:rsidR="363D4571" w:rsidRPr="00A17F64">
        <w:rPr>
          <w:rFonts w:eastAsiaTheme="minorEastAsia"/>
          <w:sz w:val="23"/>
          <w:szCs w:val="23"/>
        </w:rPr>
        <w:t>higher education providers are required</w:t>
      </w:r>
      <w:r w:rsidRPr="00A17F64">
        <w:rPr>
          <w:rFonts w:eastAsiaTheme="minorEastAsia"/>
          <w:sz w:val="23"/>
          <w:szCs w:val="23"/>
        </w:rPr>
        <w:t xml:space="preserve"> to consult with student representatives </w:t>
      </w:r>
      <w:r w:rsidR="04029FBA" w:rsidRPr="00A17F64">
        <w:rPr>
          <w:rFonts w:eastAsiaTheme="minorEastAsia"/>
          <w:sz w:val="23"/>
          <w:szCs w:val="23"/>
        </w:rPr>
        <w:t>about</w:t>
      </w:r>
      <w:r w:rsidRPr="00A17F64">
        <w:rPr>
          <w:rFonts w:eastAsiaTheme="minorEastAsia"/>
          <w:sz w:val="23"/>
          <w:szCs w:val="23"/>
        </w:rPr>
        <w:t xml:space="preserve"> SSAF revenue distribut</w:t>
      </w:r>
      <w:r w:rsidR="158FB80A" w:rsidRPr="00A17F64">
        <w:rPr>
          <w:rFonts w:eastAsiaTheme="minorEastAsia"/>
          <w:sz w:val="23"/>
          <w:szCs w:val="23"/>
        </w:rPr>
        <w:t>ion</w:t>
      </w:r>
      <w:r w:rsidR="5BB59777" w:rsidRPr="72362D04">
        <w:rPr>
          <w:rFonts w:eastAsiaTheme="minorEastAsia"/>
          <w:sz w:val="23"/>
          <w:szCs w:val="23"/>
        </w:rPr>
        <w:t>,</w:t>
      </w:r>
      <w:r w:rsidR="158FB80A" w:rsidRPr="00A17F64">
        <w:rPr>
          <w:rFonts w:eastAsiaTheme="minorEastAsia"/>
          <w:sz w:val="23"/>
          <w:szCs w:val="23"/>
        </w:rPr>
        <w:t xml:space="preserve"> </w:t>
      </w:r>
      <w:r w:rsidR="17E17561" w:rsidRPr="00A17F64">
        <w:rPr>
          <w:rFonts w:eastAsiaTheme="minorEastAsia"/>
          <w:sz w:val="23"/>
          <w:szCs w:val="23"/>
        </w:rPr>
        <w:t xml:space="preserve">the </w:t>
      </w:r>
      <w:r w:rsidR="3BAFCA44" w:rsidRPr="72362D04">
        <w:rPr>
          <w:rFonts w:eastAsiaTheme="minorEastAsia"/>
          <w:sz w:val="23"/>
          <w:szCs w:val="23"/>
        </w:rPr>
        <w:t xml:space="preserve">revenue </w:t>
      </w:r>
      <w:r w:rsidRPr="00A17F64">
        <w:rPr>
          <w:rFonts w:eastAsiaTheme="minorEastAsia"/>
          <w:sz w:val="23"/>
          <w:szCs w:val="23"/>
        </w:rPr>
        <w:t xml:space="preserve">allocation </w:t>
      </w:r>
      <w:r w:rsidR="2C2C1920" w:rsidRPr="00A17F64">
        <w:rPr>
          <w:rFonts w:eastAsiaTheme="minorEastAsia"/>
          <w:sz w:val="23"/>
          <w:szCs w:val="23"/>
        </w:rPr>
        <w:t xml:space="preserve">is </w:t>
      </w:r>
      <w:r w:rsidRPr="00A17F64">
        <w:rPr>
          <w:rFonts w:eastAsiaTheme="minorEastAsia"/>
          <w:sz w:val="23"/>
          <w:szCs w:val="23"/>
        </w:rPr>
        <w:t xml:space="preserve">at the discretion of </w:t>
      </w:r>
      <w:r w:rsidR="1A901184" w:rsidRPr="00A17F64">
        <w:rPr>
          <w:rFonts w:eastAsiaTheme="minorEastAsia"/>
          <w:sz w:val="23"/>
          <w:szCs w:val="23"/>
        </w:rPr>
        <w:t>providers</w:t>
      </w:r>
      <w:r w:rsidR="1214CAF4" w:rsidRPr="72362D04">
        <w:rPr>
          <w:rFonts w:eastAsiaTheme="minorEastAsia"/>
          <w:sz w:val="23"/>
          <w:szCs w:val="23"/>
        </w:rPr>
        <w:t xml:space="preserve">. </w:t>
      </w:r>
    </w:p>
    <w:p w14:paraId="58E7E36E" w14:textId="3BCDA946" w:rsidR="00C12720" w:rsidRDefault="1214CAF4" w:rsidP="773B910F">
      <w:pPr>
        <w:rPr>
          <w:rFonts w:eastAsiaTheme="minorEastAsia"/>
          <w:sz w:val="23"/>
          <w:szCs w:val="23"/>
        </w:rPr>
      </w:pPr>
      <w:r w:rsidRPr="773B910F">
        <w:rPr>
          <w:rFonts w:eastAsiaTheme="minorEastAsia"/>
          <w:sz w:val="23"/>
          <w:szCs w:val="23"/>
        </w:rPr>
        <w:t xml:space="preserve">This can leave </w:t>
      </w:r>
      <w:r w:rsidR="3AEE76DF" w:rsidRPr="773B910F">
        <w:rPr>
          <w:rFonts w:eastAsiaTheme="minorEastAsia"/>
          <w:sz w:val="23"/>
          <w:szCs w:val="23"/>
        </w:rPr>
        <w:t xml:space="preserve">student-led organisations vulnerable to reductions </w:t>
      </w:r>
      <w:r w:rsidR="24A6D00C" w:rsidRPr="773B910F">
        <w:rPr>
          <w:rFonts w:eastAsiaTheme="minorEastAsia"/>
          <w:sz w:val="23"/>
          <w:szCs w:val="23"/>
        </w:rPr>
        <w:t xml:space="preserve">in </w:t>
      </w:r>
      <w:r w:rsidR="3AEE76DF" w:rsidRPr="773B910F">
        <w:rPr>
          <w:rFonts w:eastAsiaTheme="minorEastAsia"/>
          <w:sz w:val="23"/>
          <w:szCs w:val="23"/>
        </w:rPr>
        <w:t xml:space="preserve">funding. </w:t>
      </w:r>
      <w:r w:rsidR="3CCFF341" w:rsidRPr="773B910F">
        <w:rPr>
          <w:rFonts w:eastAsiaTheme="minorEastAsia"/>
          <w:sz w:val="23"/>
          <w:szCs w:val="23"/>
        </w:rPr>
        <w:t>At present</w:t>
      </w:r>
      <w:r w:rsidR="7E10C0C7" w:rsidRPr="773B910F">
        <w:rPr>
          <w:rFonts w:eastAsiaTheme="minorEastAsia"/>
          <w:sz w:val="23"/>
          <w:szCs w:val="23"/>
        </w:rPr>
        <w:t xml:space="preserve"> nearly 6</w:t>
      </w:r>
      <w:r w:rsidR="00437A44" w:rsidRPr="773B910F">
        <w:rPr>
          <w:rFonts w:eastAsiaTheme="minorEastAsia"/>
          <w:sz w:val="23"/>
          <w:szCs w:val="23"/>
        </w:rPr>
        <w:t> </w:t>
      </w:r>
      <w:r w:rsidR="7E10C0C7" w:rsidRPr="773B910F">
        <w:rPr>
          <w:rFonts w:eastAsiaTheme="minorEastAsia"/>
          <w:sz w:val="23"/>
          <w:szCs w:val="23"/>
        </w:rPr>
        <w:t>out of 10</w:t>
      </w:r>
      <w:r w:rsidR="3CCFF341" w:rsidRPr="773B910F">
        <w:rPr>
          <w:rFonts w:eastAsiaTheme="minorEastAsia"/>
          <w:sz w:val="23"/>
          <w:szCs w:val="23"/>
        </w:rPr>
        <w:t xml:space="preserve"> higher education providers allocate less</w:t>
      </w:r>
      <w:r w:rsidR="1E50B6E5" w:rsidRPr="773B910F">
        <w:rPr>
          <w:rFonts w:eastAsiaTheme="minorEastAsia"/>
          <w:sz w:val="23"/>
          <w:szCs w:val="23"/>
        </w:rPr>
        <w:t xml:space="preserve"> than </w:t>
      </w:r>
      <w:r w:rsidR="49C1306C" w:rsidRPr="773B910F">
        <w:rPr>
          <w:rFonts w:eastAsiaTheme="minorEastAsia"/>
          <w:sz w:val="23"/>
          <w:szCs w:val="23"/>
        </w:rPr>
        <w:t>40</w:t>
      </w:r>
      <w:r w:rsidR="00062F9B">
        <w:rPr>
          <w:rFonts w:eastAsiaTheme="minorEastAsia"/>
          <w:sz w:val="23"/>
          <w:szCs w:val="23"/>
        </w:rPr>
        <w:t xml:space="preserve">% </w:t>
      </w:r>
      <w:r w:rsidR="49C1306C" w:rsidRPr="773B910F">
        <w:rPr>
          <w:rFonts w:eastAsiaTheme="minorEastAsia"/>
          <w:sz w:val="23"/>
          <w:szCs w:val="23"/>
        </w:rPr>
        <w:t>of SSAF revenue to student</w:t>
      </w:r>
      <w:r w:rsidR="413ED74D" w:rsidRPr="773B910F">
        <w:rPr>
          <w:rFonts w:eastAsiaTheme="minorEastAsia"/>
          <w:sz w:val="23"/>
          <w:szCs w:val="23"/>
        </w:rPr>
        <w:t xml:space="preserve"> </w:t>
      </w:r>
      <w:r w:rsidR="00437A44">
        <w:rPr>
          <w:rFonts w:eastAsiaTheme="minorEastAsia"/>
          <w:sz w:val="23"/>
          <w:szCs w:val="23"/>
        </w:rPr>
        <w:noBreakHyphen/>
      </w:r>
      <w:r w:rsidR="49C1306C" w:rsidRPr="773B910F">
        <w:rPr>
          <w:rFonts w:eastAsiaTheme="minorEastAsia"/>
          <w:sz w:val="23"/>
          <w:szCs w:val="23"/>
        </w:rPr>
        <w:t xml:space="preserve">led organisations. </w:t>
      </w:r>
    </w:p>
    <w:p w14:paraId="70FC9D04" w14:textId="435141C8" w:rsidR="007955A0" w:rsidRPr="007955A0" w:rsidRDefault="00CA6DE0" w:rsidP="007955A0">
      <w:pPr>
        <w:rPr>
          <w:sz w:val="23"/>
          <w:szCs w:val="23"/>
        </w:rPr>
      </w:pPr>
      <w:r w:rsidRPr="17146904">
        <w:rPr>
          <w:sz w:val="23"/>
          <w:szCs w:val="23"/>
        </w:rPr>
        <w:t xml:space="preserve">This initiative will be </w:t>
      </w:r>
      <w:r w:rsidR="3A98B5D9" w:rsidRPr="17146904">
        <w:rPr>
          <w:sz w:val="23"/>
          <w:szCs w:val="23"/>
        </w:rPr>
        <w:t>implemented</w:t>
      </w:r>
      <w:r w:rsidRPr="17146904">
        <w:rPr>
          <w:sz w:val="23"/>
          <w:szCs w:val="23"/>
        </w:rPr>
        <w:t xml:space="preserve"> via amendments to the </w:t>
      </w:r>
      <w:r w:rsidRPr="17146904">
        <w:rPr>
          <w:i/>
          <w:iCs/>
          <w:sz w:val="23"/>
          <w:szCs w:val="23"/>
        </w:rPr>
        <w:t>Higher Education Support Act 2003</w:t>
      </w:r>
      <w:r w:rsidRPr="17146904">
        <w:rPr>
          <w:sz w:val="23"/>
          <w:szCs w:val="23"/>
        </w:rPr>
        <w:t xml:space="preserve"> (HESA)</w:t>
      </w:r>
      <w:r w:rsidR="00091A83" w:rsidRPr="17146904">
        <w:rPr>
          <w:sz w:val="23"/>
          <w:szCs w:val="23"/>
        </w:rPr>
        <w:t xml:space="preserve"> and associated guidelines</w:t>
      </w:r>
      <w:r w:rsidRPr="17146904">
        <w:rPr>
          <w:sz w:val="23"/>
          <w:szCs w:val="23"/>
        </w:rPr>
        <w:t>.</w:t>
      </w:r>
    </w:p>
    <w:p w14:paraId="4CED6B92" w14:textId="22F8B2EC" w:rsidR="00860411" w:rsidRDefault="007955A0" w:rsidP="007955A0">
      <w:pPr>
        <w:rPr>
          <w:sz w:val="23"/>
          <w:szCs w:val="23"/>
        </w:rPr>
      </w:pPr>
      <w:r w:rsidRPr="0C554575">
        <w:rPr>
          <w:sz w:val="23"/>
          <w:szCs w:val="23"/>
        </w:rPr>
        <w:t xml:space="preserve">If a </w:t>
      </w:r>
      <w:r w:rsidR="210FEBB8" w:rsidRPr="0C554575">
        <w:rPr>
          <w:sz w:val="23"/>
          <w:szCs w:val="23"/>
        </w:rPr>
        <w:t xml:space="preserve">higher education provider </w:t>
      </w:r>
      <w:r w:rsidRPr="0C554575">
        <w:rPr>
          <w:sz w:val="23"/>
          <w:szCs w:val="23"/>
        </w:rPr>
        <w:t>is not able to allocate a minimum of 40</w:t>
      </w:r>
      <w:r w:rsidR="00062F9B">
        <w:rPr>
          <w:sz w:val="23"/>
          <w:szCs w:val="23"/>
        </w:rPr>
        <w:t xml:space="preserve">% </w:t>
      </w:r>
      <w:r w:rsidRPr="0C554575">
        <w:rPr>
          <w:sz w:val="23"/>
          <w:szCs w:val="23"/>
        </w:rPr>
        <w:t xml:space="preserve">of SSAF revenue and maintain other key services to the expected level, </w:t>
      </w:r>
      <w:r w:rsidR="4353BF6B" w:rsidRPr="0C554575">
        <w:rPr>
          <w:sz w:val="23"/>
          <w:szCs w:val="23"/>
        </w:rPr>
        <w:t xml:space="preserve">the provider </w:t>
      </w:r>
      <w:r w:rsidRPr="0C554575">
        <w:rPr>
          <w:sz w:val="23"/>
          <w:szCs w:val="23"/>
        </w:rPr>
        <w:t>will be required to seek prior approval from the Department of Education</w:t>
      </w:r>
      <w:r w:rsidR="00062F9B">
        <w:rPr>
          <w:sz w:val="23"/>
          <w:szCs w:val="23"/>
        </w:rPr>
        <w:t xml:space="preserve"> before allocating a lesser amount</w:t>
      </w:r>
      <w:r w:rsidR="00437A44">
        <w:rPr>
          <w:sz w:val="23"/>
          <w:szCs w:val="23"/>
        </w:rPr>
        <w:t>.</w:t>
      </w:r>
    </w:p>
    <w:p w14:paraId="5896027A" w14:textId="7517E361" w:rsidR="007955A0" w:rsidRPr="007955A0" w:rsidRDefault="007955A0" w:rsidP="007955A0">
      <w:pPr>
        <w:rPr>
          <w:sz w:val="23"/>
          <w:szCs w:val="23"/>
        </w:rPr>
      </w:pPr>
      <w:r w:rsidRPr="0C554575">
        <w:rPr>
          <w:sz w:val="23"/>
          <w:szCs w:val="23"/>
        </w:rPr>
        <w:t xml:space="preserve">Annual reporting will be required from </w:t>
      </w:r>
      <w:r w:rsidR="52360AD9" w:rsidRPr="0C554575">
        <w:rPr>
          <w:sz w:val="23"/>
          <w:szCs w:val="23"/>
        </w:rPr>
        <w:t xml:space="preserve">higher education providers </w:t>
      </w:r>
      <w:r w:rsidRPr="0C554575">
        <w:rPr>
          <w:sz w:val="23"/>
          <w:szCs w:val="23"/>
        </w:rPr>
        <w:t>to provide evidence that students are regularly consulted about the SSAF fund allocations.</w:t>
      </w:r>
    </w:p>
    <w:p w14:paraId="24270C5F" w14:textId="5A8303AD" w:rsidR="0017134D" w:rsidRDefault="00E76AFD" w:rsidP="00EB4C2F">
      <w:pPr>
        <w:pStyle w:val="Heading3"/>
      </w:pPr>
      <w:r>
        <w:t>W</w:t>
      </w:r>
      <w:r w:rsidR="00836F66">
        <w:t>hy is it important</w:t>
      </w:r>
      <w:r w:rsidR="00CB4C52">
        <w:t>?</w:t>
      </w:r>
    </w:p>
    <w:p w14:paraId="1CE53450" w14:textId="77777777" w:rsidR="00860411" w:rsidRDefault="00F74C42" w:rsidP="00860411">
      <w:pPr>
        <w:pStyle w:val="CABNETParagraph"/>
        <w:spacing w:before="0" w:after="240" w:line="259" w:lineRule="auto"/>
        <w:rPr>
          <w:rFonts w:asciiTheme="minorHAnsi" w:eastAsia="Arial" w:hAnsiTheme="minorHAnsi"/>
          <w:sz w:val="23"/>
          <w:szCs w:val="23"/>
        </w:rPr>
      </w:pPr>
      <w:bookmarkStart w:id="5" w:name="_Toc126923319"/>
      <w:r w:rsidRPr="00F74C42">
        <w:rPr>
          <w:rFonts w:asciiTheme="minorHAnsi" w:eastAsia="Arial" w:hAnsiTheme="minorHAnsi"/>
          <w:sz w:val="23"/>
          <w:szCs w:val="23"/>
        </w:rPr>
        <w:t>Connecting students to services, support and social inclusion are fundamental to students succeeding in their educational journey, particularly at the undergraduate level.</w:t>
      </w:r>
      <w:r>
        <w:rPr>
          <w:rFonts w:asciiTheme="minorHAnsi" w:eastAsia="Arial" w:hAnsiTheme="minorHAnsi"/>
          <w:sz w:val="23"/>
          <w:szCs w:val="23"/>
        </w:rPr>
        <w:t xml:space="preserve"> </w:t>
      </w:r>
    </w:p>
    <w:p w14:paraId="0DC68179" w14:textId="115FA262" w:rsidR="007955A0" w:rsidRPr="00F74C42" w:rsidRDefault="007955A0" w:rsidP="00860411">
      <w:pPr>
        <w:pStyle w:val="CABNETParagraph"/>
        <w:spacing w:before="0" w:after="240" w:line="259" w:lineRule="auto"/>
        <w:rPr>
          <w:rFonts w:asciiTheme="minorHAnsi" w:eastAsia="Arial" w:hAnsiTheme="minorHAnsi"/>
          <w:sz w:val="23"/>
          <w:szCs w:val="23"/>
        </w:rPr>
      </w:pPr>
      <w:r w:rsidRPr="00F74C42">
        <w:rPr>
          <w:rFonts w:asciiTheme="minorHAnsi" w:hAnsiTheme="minorHAnsi"/>
          <w:sz w:val="23"/>
          <w:szCs w:val="23"/>
        </w:rPr>
        <w:t xml:space="preserve">Student-led organisations will benefit from a consistent and predictable stream of SSAF revenue as they can plan and commit for long-term student support services. </w:t>
      </w:r>
    </w:p>
    <w:p w14:paraId="3BE560C1" w14:textId="395B2B0C" w:rsidR="007955A0" w:rsidRPr="00F74C42" w:rsidRDefault="00860411" w:rsidP="00860411">
      <w:pPr>
        <w:pStyle w:val="CABNETParagraph"/>
        <w:spacing w:before="0" w:after="240" w:line="259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eastAsia="Arial" w:hAnsiTheme="minorHAnsi"/>
          <w:sz w:val="23"/>
          <w:szCs w:val="23"/>
        </w:rPr>
        <w:lastRenderedPageBreak/>
        <w:t xml:space="preserve">It will </w:t>
      </w:r>
      <w:r w:rsidR="007955A0" w:rsidRPr="00F74C42">
        <w:rPr>
          <w:rFonts w:asciiTheme="minorHAnsi" w:eastAsia="Arial" w:hAnsiTheme="minorHAnsi"/>
          <w:sz w:val="23"/>
          <w:szCs w:val="23"/>
        </w:rPr>
        <w:t xml:space="preserve">also encourage some smaller, newer and regional universities to invest in student-led organisations and services so they can grow and </w:t>
      </w:r>
      <w:r w:rsidR="00062F9B" w:rsidRPr="00062F9B">
        <w:rPr>
          <w:rFonts w:asciiTheme="minorHAnsi" w:eastAsia="Arial" w:hAnsiTheme="minorHAnsi"/>
          <w:sz w:val="23"/>
          <w:szCs w:val="23"/>
        </w:rPr>
        <w:t>provide a higher quality of services and experience</w:t>
      </w:r>
      <w:r w:rsidR="00062F9B">
        <w:rPr>
          <w:rFonts w:asciiTheme="minorHAnsi" w:eastAsia="Arial" w:hAnsiTheme="minorHAnsi"/>
          <w:sz w:val="23"/>
          <w:szCs w:val="23"/>
        </w:rPr>
        <w:t xml:space="preserve"> </w:t>
      </w:r>
      <w:r w:rsidR="007955A0" w:rsidRPr="00F74C42">
        <w:rPr>
          <w:rFonts w:asciiTheme="minorHAnsi" w:eastAsia="Arial" w:hAnsiTheme="minorHAnsi"/>
          <w:sz w:val="23"/>
          <w:szCs w:val="23"/>
        </w:rPr>
        <w:t xml:space="preserve">for students.   </w:t>
      </w:r>
    </w:p>
    <w:p w14:paraId="037910D0" w14:textId="779608C4" w:rsidR="00E76AFD" w:rsidRDefault="00E76AFD" w:rsidP="00E76AFD">
      <w:pPr>
        <w:pStyle w:val="Heading3"/>
      </w:pPr>
      <w:r>
        <w:t>Who will benefit?</w:t>
      </w:r>
    </w:p>
    <w:bookmarkEnd w:id="5"/>
    <w:p w14:paraId="4F9C0A00" w14:textId="77777777" w:rsidR="00F74C42" w:rsidRPr="00F74C42" w:rsidRDefault="00F74C42" w:rsidP="00F74C42">
      <w:pPr>
        <w:pStyle w:val="CABNETParagraph"/>
        <w:rPr>
          <w:rFonts w:asciiTheme="minorHAnsi" w:eastAsia="Arial" w:hAnsiTheme="minorHAnsi"/>
          <w:sz w:val="23"/>
          <w:szCs w:val="23"/>
        </w:rPr>
      </w:pPr>
      <w:r w:rsidRPr="00F74C42">
        <w:rPr>
          <w:rFonts w:asciiTheme="minorHAnsi" w:eastAsia="Arial" w:hAnsiTheme="minorHAnsi"/>
          <w:sz w:val="23"/>
          <w:szCs w:val="23"/>
        </w:rPr>
        <w:t xml:space="preserve">This proposal will help to improve the services that student-led organisations are able to provide to students, which will support students to succeed at university. </w:t>
      </w:r>
    </w:p>
    <w:sectPr w:rsidR="00F74C42" w:rsidRPr="00F74C42" w:rsidSect="00245CAB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315F" w14:textId="77777777" w:rsidR="00245CAB" w:rsidRDefault="00245CAB" w:rsidP="000A6228">
      <w:pPr>
        <w:spacing w:after="0" w:line="240" w:lineRule="auto"/>
      </w:pPr>
      <w:r>
        <w:separator/>
      </w:r>
    </w:p>
  </w:endnote>
  <w:endnote w:type="continuationSeparator" w:id="0">
    <w:p w14:paraId="435EAFB7" w14:textId="77777777" w:rsidR="00245CAB" w:rsidRDefault="00245CAB" w:rsidP="000A6228">
      <w:pPr>
        <w:spacing w:after="0" w:line="240" w:lineRule="auto"/>
      </w:pPr>
      <w:r>
        <w:continuationSeparator/>
      </w:r>
    </w:p>
  </w:endnote>
  <w:endnote w:type="continuationNotice" w:id="1">
    <w:p w14:paraId="5160E82F" w14:textId="77777777" w:rsidR="00245CAB" w:rsidRDefault="00245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03E4" w14:textId="77777777" w:rsidR="00245CAB" w:rsidRDefault="00245CAB" w:rsidP="000A6228">
      <w:pPr>
        <w:spacing w:after="0" w:line="240" w:lineRule="auto"/>
      </w:pPr>
      <w:r>
        <w:separator/>
      </w:r>
    </w:p>
  </w:footnote>
  <w:footnote w:type="continuationSeparator" w:id="0">
    <w:p w14:paraId="4A5D0AF0" w14:textId="77777777" w:rsidR="00245CAB" w:rsidRDefault="00245CAB" w:rsidP="000A6228">
      <w:pPr>
        <w:spacing w:after="0" w:line="240" w:lineRule="auto"/>
      </w:pPr>
      <w:r>
        <w:continuationSeparator/>
      </w:r>
    </w:p>
  </w:footnote>
  <w:footnote w:type="continuationNotice" w:id="1">
    <w:p w14:paraId="434A5035" w14:textId="77777777" w:rsidR="00245CAB" w:rsidRDefault="00245C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7C3DBB"/>
    <w:multiLevelType w:val="hybridMultilevel"/>
    <w:tmpl w:val="6044A9D8"/>
    <w:lvl w:ilvl="0" w:tplc="D998484E">
      <w:start w:val="20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2B7A65"/>
    <w:multiLevelType w:val="hybridMultilevel"/>
    <w:tmpl w:val="991C3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26E"/>
    <w:multiLevelType w:val="hybridMultilevel"/>
    <w:tmpl w:val="FF32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7875"/>
    <w:multiLevelType w:val="hybridMultilevel"/>
    <w:tmpl w:val="DB38A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B3693F"/>
    <w:multiLevelType w:val="hybridMultilevel"/>
    <w:tmpl w:val="B9B4B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77600">
    <w:abstractNumId w:val="12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4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3"/>
  </w:num>
  <w:num w:numId="10" w16cid:durableId="881284367">
    <w:abstractNumId w:val="7"/>
  </w:num>
  <w:num w:numId="11" w16cid:durableId="676425720">
    <w:abstractNumId w:val="20"/>
  </w:num>
  <w:num w:numId="12" w16cid:durableId="1040780636">
    <w:abstractNumId w:val="11"/>
  </w:num>
  <w:num w:numId="13" w16cid:durableId="1608079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10"/>
  </w:num>
  <w:num w:numId="15" w16cid:durableId="1763649226">
    <w:abstractNumId w:val="6"/>
  </w:num>
  <w:num w:numId="16" w16cid:durableId="1081222622">
    <w:abstractNumId w:val="21"/>
  </w:num>
  <w:num w:numId="17" w16cid:durableId="318189421">
    <w:abstractNumId w:val="15"/>
  </w:num>
  <w:num w:numId="18" w16cid:durableId="84499716">
    <w:abstractNumId w:val="8"/>
  </w:num>
  <w:num w:numId="19" w16cid:durableId="75058178">
    <w:abstractNumId w:val="19"/>
  </w:num>
  <w:num w:numId="20" w16cid:durableId="2008706013">
    <w:abstractNumId w:val="17"/>
  </w:num>
  <w:num w:numId="21" w16cid:durableId="1379546997">
    <w:abstractNumId w:val="16"/>
  </w:num>
  <w:num w:numId="22" w16cid:durableId="1288925333">
    <w:abstractNumId w:val="18"/>
  </w:num>
  <w:num w:numId="23" w16cid:durableId="1355226369">
    <w:abstractNumId w:val="22"/>
  </w:num>
  <w:num w:numId="24" w16cid:durableId="1158183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3782C"/>
    <w:rsid w:val="000521D7"/>
    <w:rsid w:val="00062F9B"/>
    <w:rsid w:val="00076152"/>
    <w:rsid w:val="000915F1"/>
    <w:rsid w:val="00091A83"/>
    <w:rsid w:val="000A0B58"/>
    <w:rsid w:val="000A6228"/>
    <w:rsid w:val="000B5D40"/>
    <w:rsid w:val="000B7EC6"/>
    <w:rsid w:val="000F2999"/>
    <w:rsid w:val="00107D87"/>
    <w:rsid w:val="00107DD5"/>
    <w:rsid w:val="00113928"/>
    <w:rsid w:val="00122F6F"/>
    <w:rsid w:val="0012343A"/>
    <w:rsid w:val="00133B8D"/>
    <w:rsid w:val="0013611E"/>
    <w:rsid w:val="00143634"/>
    <w:rsid w:val="001515BF"/>
    <w:rsid w:val="0017134D"/>
    <w:rsid w:val="0019490F"/>
    <w:rsid w:val="001974C8"/>
    <w:rsid w:val="001C1523"/>
    <w:rsid w:val="001D4C57"/>
    <w:rsid w:val="002140D4"/>
    <w:rsid w:val="00221D8F"/>
    <w:rsid w:val="002272DB"/>
    <w:rsid w:val="00232EC8"/>
    <w:rsid w:val="00245CAB"/>
    <w:rsid w:val="00255C3B"/>
    <w:rsid w:val="00276047"/>
    <w:rsid w:val="002A4458"/>
    <w:rsid w:val="002B46BB"/>
    <w:rsid w:val="002C646D"/>
    <w:rsid w:val="002D589A"/>
    <w:rsid w:val="002E491A"/>
    <w:rsid w:val="00357E6F"/>
    <w:rsid w:val="003A247D"/>
    <w:rsid w:val="0040155D"/>
    <w:rsid w:val="00412006"/>
    <w:rsid w:val="0041713E"/>
    <w:rsid w:val="00421D3F"/>
    <w:rsid w:val="00423785"/>
    <w:rsid w:val="004263C9"/>
    <w:rsid w:val="0042702F"/>
    <w:rsid w:val="00437A44"/>
    <w:rsid w:val="00445065"/>
    <w:rsid w:val="00452D26"/>
    <w:rsid w:val="004A06CD"/>
    <w:rsid w:val="004A4B6F"/>
    <w:rsid w:val="004A4CF9"/>
    <w:rsid w:val="004C649D"/>
    <w:rsid w:val="004D2965"/>
    <w:rsid w:val="004D2D9D"/>
    <w:rsid w:val="004E0CA2"/>
    <w:rsid w:val="004E2D03"/>
    <w:rsid w:val="005404A4"/>
    <w:rsid w:val="00547B81"/>
    <w:rsid w:val="00561A29"/>
    <w:rsid w:val="00595913"/>
    <w:rsid w:val="005A75C9"/>
    <w:rsid w:val="005B187D"/>
    <w:rsid w:val="006232DC"/>
    <w:rsid w:val="0063094F"/>
    <w:rsid w:val="00667EC3"/>
    <w:rsid w:val="006A4B18"/>
    <w:rsid w:val="006A5670"/>
    <w:rsid w:val="006D67F3"/>
    <w:rsid w:val="006E1FD2"/>
    <w:rsid w:val="006F1FFF"/>
    <w:rsid w:val="006F6D10"/>
    <w:rsid w:val="00712B94"/>
    <w:rsid w:val="00756D64"/>
    <w:rsid w:val="00785B1E"/>
    <w:rsid w:val="007955A0"/>
    <w:rsid w:val="007B2CA1"/>
    <w:rsid w:val="007D0ABC"/>
    <w:rsid w:val="007D2F49"/>
    <w:rsid w:val="008042F5"/>
    <w:rsid w:val="00836F66"/>
    <w:rsid w:val="00845473"/>
    <w:rsid w:val="00857EB5"/>
    <w:rsid w:val="00860411"/>
    <w:rsid w:val="00886959"/>
    <w:rsid w:val="008874F1"/>
    <w:rsid w:val="00893A34"/>
    <w:rsid w:val="008A36E1"/>
    <w:rsid w:val="008A37A7"/>
    <w:rsid w:val="008B0736"/>
    <w:rsid w:val="008B40E5"/>
    <w:rsid w:val="008C2C89"/>
    <w:rsid w:val="008E67E1"/>
    <w:rsid w:val="008E70F5"/>
    <w:rsid w:val="00907925"/>
    <w:rsid w:val="00950B06"/>
    <w:rsid w:val="00970069"/>
    <w:rsid w:val="009721EB"/>
    <w:rsid w:val="00976B06"/>
    <w:rsid w:val="00980990"/>
    <w:rsid w:val="00981089"/>
    <w:rsid w:val="009B706E"/>
    <w:rsid w:val="009C423A"/>
    <w:rsid w:val="009C54F2"/>
    <w:rsid w:val="009D1438"/>
    <w:rsid w:val="009E116F"/>
    <w:rsid w:val="009E79ED"/>
    <w:rsid w:val="009F28D3"/>
    <w:rsid w:val="00A07596"/>
    <w:rsid w:val="00A17A08"/>
    <w:rsid w:val="00A17F64"/>
    <w:rsid w:val="00A566E5"/>
    <w:rsid w:val="00A60673"/>
    <w:rsid w:val="00A63892"/>
    <w:rsid w:val="00A84530"/>
    <w:rsid w:val="00AA7E44"/>
    <w:rsid w:val="00AC1872"/>
    <w:rsid w:val="00AD631F"/>
    <w:rsid w:val="00AD6898"/>
    <w:rsid w:val="00AE21FF"/>
    <w:rsid w:val="00AF1F18"/>
    <w:rsid w:val="00B0726E"/>
    <w:rsid w:val="00B17B24"/>
    <w:rsid w:val="00B219D1"/>
    <w:rsid w:val="00B2747B"/>
    <w:rsid w:val="00B654DC"/>
    <w:rsid w:val="00B81FA4"/>
    <w:rsid w:val="00B8794C"/>
    <w:rsid w:val="00B95EF4"/>
    <w:rsid w:val="00BB6509"/>
    <w:rsid w:val="00BC0717"/>
    <w:rsid w:val="00BC248C"/>
    <w:rsid w:val="00BF7A50"/>
    <w:rsid w:val="00C01EC0"/>
    <w:rsid w:val="00C12720"/>
    <w:rsid w:val="00C24498"/>
    <w:rsid w:val="00C244EE"/>
    <w:rsid w:val="00C31717"/>
    <w:rsid w:val="00C53556"/>
    <w:rsid w:val="00C700DB"/>
    <w:rsid w:val="00C72224"/>
    <w:rsid w:val="00C73222"/>
    <w:rsid w:val="00C75706"/>
    <w:rsid w:val="00CA4815"/>
    <w:rsid w:val="00CA6DE0"/>
    <w:rsid w:val="00CB4C52"/>
    <w:rsid w:val="00CF6562"/>
    <w:rsid w:val="00CF66DE"/>
    <w:rsid w:val="00D47A56"/>
    <w:rsid w:val="00D5688A"/>
    <w:rsid w:val="00D86284"/>
    <w:rsid w:val="00DC5980"/>
    <w:rsid w:val="00DD2B46"/>
    <w:rsid w:val="00DE2AB6"/>
    <w:rsid w:val="00E02CC3"/>
    <w:rsid w:val="00E06ED6"/>
    <w:rsid w:val="00E17592"/>
    <w:rsid w:val="00E3768F"/>
    <w:rsid w:val="00E529E5"/>
    <w:rsid w:val="00E76AFD"/>
    <w:rsid w:val="00E9457F"/>
    <w:rsid w:val="00EB4C2F"/>
    <w:rsid w:val="00EB5BF2"/>
    <w:rsid w:val="00ED0DDF"/>
    <w:rsid w:val="00EE6B56"/>
    <w:rsid w:val="00F076F0"/>
    <w:rsid w:val="00F1000D"/>
    <w:rsid w:val="00F311A4"/>
    <w:rsid w:val="00F74C42"/>
    <w:rsid w:val="00F82C2C"/>
    <w:rsid w:val="00F85913"/>
    <w:rsid w:val="00F86D78"/>
    <w:rsid w:val="00FD4D6E"/>
    <w:rsid w:val="00FD6383"/>
    <w:rsid w:val="00FF4D5E"/>
    <w:rsid w:val="00FF5BC8"/>
    <w:rsid w:val="0266CF59"/>
    <w:rsid w:val="02675149"/>
    <w:rsid w:val="02E5F1DA"/>
    <w:rsid w:val="02FD41EF"/>
    <w:rsid w:val="04029FBA"/>
    <w:rsid w:val="04834D6A"/>
    <w:rsid w:val="09066682"/>
    <w:rsid w:val="0AFB04D3"/>
    <w:rsid w:val="0C554575"/>
    <w:rsid w:val="1214CAF4"/>
    <w:rsid w:val="12A39F3B"/>
    <w:rsid w:val="1583EB4A"/>
    <w:rsid w:val="158FB80A"/>
    <w:rsid w:val="15BC8026"/>
    <w:rsid w:val="165D6B9C"/>
    <w:rsid w:val="17146904"/>
    <w:rsid w:val="17E17561"/>
    <w:rsid w:val="1A901184"/>
    <w:rsid w:val="1E50B6E5"/>
    <w:rsid w:val="1E9A4060"/>
    <w:rsid w:val="1F00E4EA"/>
    <w:rsid w:val="203610C1"/>
    <w:rsid w:val="210FEBB8"/>
    <w:rsid w:val="24157824"/>
    <w:rsid w:val="24A6D00C"/>
    <w:rsid w:val="2642A06D"/>
    <w:rsid w:val="26C5C2E6"/>
    <w:rsid w:val="2975E383"/>
    <w:rsid w:val="2C2C1920"/>
    <w:rsid w:val="2CB04B42"/>
    <w:rsid w:val="2E4DB252"/>
    <w:rsid w:val="30F50C42"/>
    <w:rsid w:val="341A433D"/>
    <w:rsid w:val="363D4571"/>
    <w:rsid w:val="3A98B5D9"/>
    <w:rsid w:val="3AEE76DF"/>
    <w:rsid w:val="3BAFCA44"/>
    <w:rsid w:val="3C84BBA5"/>
    <w:rsid w:val="3CCFF341"/>
    <w:rsid w:val="3D1FAF15"/>
    <w:rsid w:val="413ED74D"/>
    <w:rsid w:val="4353BF6B"/>
    <w:rsid w:val="45BEA4E4"/>
    <w:rsid w:val="45F72460"/>
    <w:rsid w:val="4814EAC8"/>
    <w:rsid w:val="49C1306C"/>
    <w:rsid w:val="4BE7A506"/>
    <w:rsid w:val="4D5166E7"/>
    <w:rsid w:val="4D5DD8A9"/>
    <w:rsid w:val="4F5C8202"/>
    <w:rsid w:val="52360AD9"/>
    <w:rsid w:val="573852AC"/>
    <w:rsid w:val="57A6501C"/>
    <w:rsid w:val="58A59F69"/>
    <w:rsid w:val="5A4DBE65"/>
    <w:rsid w:val="5A935B4D"/>
    <w:rsid w:val="5A9F34A9"/>
    <w:rsid w:val="5B71AFE3"/>
    <w:rsid w:val="5BB59777"/>
    <w:rsid w:val="5CC4C13D"/>
    <w:rsid w:val="5EC827C6"/>
    <w:rsid w:val="5F5C1150"/>
    <w:rsid w:val="66178796"/>
    <w:rsid w:val="67A4CFAC"/>
    <w:rsid w:val="68B720D8"/>
    <w:rsid w:val="6FECB800"/>
    <w:rsid w:val="71B55383"/>
    <w:rsid w:val="72362D04"/>
    <w:rsid w:val="72D22813"/>
    <w:rsid w:val="744D3EF3"/>
    <w:rsid w:val="76E102DC"/>
    <w:rsid w:val="773B910F"/>
    <w:rsid w:val="7B93E742"/>
    <w:rsid w:val="7C66AC4B"/>
    <w:rsid w:val="7C7C90FA"/>
    <w:rsid w:val="7D79D5D7"/>
    <w:rsid w:val="7E10C0C7"/>
    <w:rsid w:val="7EE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F86D78"/>
    <w:pPr>
      <w:ind w:left="720"/>
      <w:contextualSpacing/>
    </w:pPr>
  </w:style>
  <w:style w:type="paragraph" w:customStyle="1" w:styleId="CABNETParagraph">
    <w:name w:val="CABNET Paragraph."/>
    <w:basedOn w:val="Normal"/>
    <w:link w:val="CABNETParagraphChar"/>
    <w:uiPriority w:val="98"/>
    <w:qFormat/>
    <w:rsid w:val="00A566E5"/>
    <w:pPr>
      <w:spacing w:before="120" w:after="120" w:line="240" w:lineRule="auto"/>
    </w:pPr>
    <w:rPr>
      <w:rFonts w:ascii="Arial" w:hAnsi="Arial" w:cstheme="minorHAnsi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A566E5"/>
    <w:rPr>
      <w:rFonts w:ascii="Arial" w:hAnsi="Arial"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B17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B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1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Services and Amenities Fee (SSAF) Revenue Allocation to Student-led Organisations</dc:title>
  <dc:subject/>
  <dc:creator/>
  <cp:keywords/>
  <dc:description/>
  <cp:lastModifiedBy/>
  <cp:revision>1</cp:revision>
  <dcterms:created xsi:type="dcterms:W3CDTF">2024-05-14T02:36:00Z</dcterms:created>
  <dcterms:modified xsi:type="dcterms:W3CDTF">2024-05-14T02:36:00Z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2024-05-14T02:36:36Z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5cffb10d-7f3f-46a8-a157-c570e84a010d</vt:lpwstr>
  </property>
  <property fmtid="{D5CDD505-2E9C-101B-9397-08002B2CF9AE}" pid="8" name="MSIP_Label_79d889eb-932f-4752-8739-64d25806ef64_ContentBits">
    <vt:lpwstr>0</vt:lpwstr>
  </property>
</Properties>
</file>