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5E4DCA15" w:rsidR="00107DD5" w:rsidRPr="003F7262" w:rsidRDefault="00221D8F" w:rsidP="00CA4815">
      <w:r w:rsidRPr="003F7262">
        <w:rPr>
          <w:b/>
          <w:bCs/>
          <w:noProof/>
        </w:rPr>
        <w:drawing>
          <wp:anchor distT="0" distB="0" distL="114300" distR="114300" simplePos="0" relativeHeight="251658240" behindDoc="1" locked="1" layoutInCell="1" allowOverlap="1" wp14:anchorId="4A1B45CD" wp14:editId="4BC02CB6">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sidRPr="003F7262">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bookmarkStart w:id="2" w:name="_Hlk132719008" w:displacedByCustomXml="prev"/>
        <w:p w14:paraId="00166DE0" w14:textId="3CA86576" w:rsidR="00221D8F" w:rsidRPr="003F7262" w:rsidRDefault="00D54E15" w:rsidP="00893A34">
          <w:pPr>
            <w:pStyle w:val="Heading1"/>
          </w:pPr>
          <w:r>
            <w:t>Returned graduates eligible for special civil service recruitment pathway</w:t>
          </w:r>
        </w:p>
      </w:sdtContent>
    </w:sdt>
    <w:bookmarkEnd w:id="2" w:displacedByCustomXml="prev"/>
    <w:bookmarkEnd w:id="0" w:displacedByCustomXml="prev"/>
    <w:bookmarkEnd w:id="1" w:displacedByCustomXml="prev"/>
    <w:p w14:paraId="0C81D067" w14:textId="25650F59" w:rsidR="00A72B48" w:rsidRDefault="006B4E6E" w:rsidP="00825C77">
      <w:pPr>
        <w:pStyle w:val="Heading3"/>
        <w:spacing w:after="240"/>
      </w:pPr>
      <w:r w:rsidRPr="003F7262">
        <w:t xml:space="preserve">(Information as </w:t>
      </w:r>
      <w:proofErr w:type="gramStart"/>
      <w:r w:rsidRPr="003F7262">
        <w:t>at</w:t>
      </w:r>
      <w:proofErr w:type="gramEnd"/>
      <w:r w:rsidRPr="003F7262">
        <w:t xml:space="preserve"> </w:t>
      </w:r>
      <w:r w:rsidR="00691565">
        <w:rPr>
          <w:rFonts w:hint="eastAsia"/>
          <w:lang w:eastAsia="zh-CN"/>
        </w:rPr>
        <w:t>January</w:t>
      </w:r>
      <w:r w:rsidR="00EA3349">
        <w:rPr>
          <w:lang w:eastAsia="zh-CN"/>
        </w:rPr>
        <w:t xml:space="preserve"> </w:t>
      </w:r>
      <w:r w:rsidR="00691565">
        <w:rPr>
          <w:lang w:eastAsia="zh-CN"/>
        </w:rPr>
        <w:t>2024</w:t>
      </w:r>
      <w:r w:rsidR="00A72B48" w:rsidRPr="003F7262">
        <w:t>)</w:t>
      </w:r>
    </w:p>
    <w:p w14:paraId="0520688B" w14:textId="58CE03A5" w:rsidR="0052195F" w:rsidRPr="003F7262" w:rsidRDefault="00825C77" w:rsidP="00202EF2">
      <w:pPr>
        <w:pStyle w:val="ListNumber4"/>
        <w:numPr>
          <w:ilvl w:val="0"/>
          <w:numId w:val="0"/>
        </w:numPr>
        <w:contextualSpacing w:val="0"/>
        <w:rPr>
          <w:lang w:eastAsia="zh-CN"/>
        </w:rPr>
      </w:pPr>
      <w:r>
        <w:rPr>
          <w:lang w:eastAsia="zh-CN"/>
        </w:rPr>
        <w:t>I</w:t>
      </w:r>
      <w:r w:rsidR="00581595">
        <w:rPr>
          <w:lang w:eastAsia="zh-CN"/>
        </w:rPr>
        <w:t xml:space="preserve">n recent years, </w:t>
      </w:r>
      <w:r w:rsidR="00C2098F">
        <w:rPr>
          <w:lang w:eastAsia="zh-CN"/>
        </w:rPr>
        <w:t xml:space="preserve">some </w:t>
      </w:r>
      <w:r w:rsidR="001A4A81">
        <w:rPr>
          <w:lang w:eastAsia="zh-CN"/>
        </w:rPr>
        <w:t>Chinese provincial</w:t>
      </w:r>
      <w:r w:rsidR="00560DE2">
        <w:rPr>
          <w:lang w:eastAsia="zh-CN"/>
        </w:rPr>
        <w:t>-</w:t>
      </w:r>
      <w:r w:rsidR="001A4A81">
        <w:rPr>
          <w:lang w:eastAsia="zh-CN"/>
        </w:rPr>
        <w:t>level governments</w:t>
      </w:r>
      <w:r w:rsidR="00581595">
        <w:rPr>
          <w:lang w:eastAsia="zh-CN"/>
        </w:rPr>
        <w:t xml:space="preserve"> including Beijing</w:t>
      </w:r>
      <w:r w:rsidR="008D2888">
        <w:rPr>
          <w:lang w:eastAsia="zh-CN"/>
        </w:rPr>
        <w:t xml:space="preserve"> and Shanghai </w:t>
      </w:r>
      <w:r w:rsidR="001A4A81">
        <w:rPr>
          <w:lang w:eastAsia="zh-CN"/>
        </w:rPr>
        <w:t xml:space="preserve">have </w:t>
      </w:r>
      <w:r w:rsidR="00B06756">
        <w:rPr>
          <w:lang w:eastAsia="zh-CN"/>
        </w:rPr>
        <w:t xml:space="preserve">announced that </w:t>
      </w:r>
      <w:r w:rsidR="00B06756">
        <w:rPr>
          <w:rFonts w:hint="eastAsia"/>
          <w:lang w:eastAsia="zh-CN"/>
        </w:rPr>
        <w:t>Chinese</w:t>
      </w:r>
      <w:r w:rsidR="00B06756">
        <w:rPr>
          <w:lang w:eastAsia="zh-CN"/>
        </w:rPr>
        <w:t xml:space="preserve"> students who have </w:t>
      </w:r>
      <w:r w:rsidR="00672DBF">
        <w:rPr>
          <w:lang w:eastAsia="zh-CN"/>
        </w:rPr>
        <w:t xml:space="preserve">recently </w:t>
      </w:r>
      <w:r w:rsidR="00B06756">
        <w:rPr>
          <w:lang w:eastAsia="zh-CN"/>
        </w:rPr>
        <w:t>graduated from overseas higher education institutions are eligible for civil service positions through</w:t>
      </w:r>
      <w:r w:rsidR="008F74B5">
        <w:rPr>
          <w:lang w:eastAsia="zh-CN"/>
        </w:rPr>
        <w:t xml:space="preserve"> </w:t>
      </w:r>
      <w:r w:rsidR="00160988">
        <w:rPr>
          <w:lang w:eastAsia="zh-CN"/>
        </w:rPr>
        <w:t xml:space="preserve">a </w:t>
      </w:r>
      <w:r w:rsidR="008F74B5">
        <w:rPr>
          <w:lang w:eastAsia="zh-CN"/>
        </w:rPr>
        <w:t>provincial</w:t>
      </w:r>
      <w:r w:rsidR="00B06756">
        <w:rPr>
          <w:lang w:eastAsia="zh-CN"/>
        </w:rPr>
        <w:t xml:space="preserve"> “</w:t>
      </w:r>
      <w:r w:rsidR="008F74B5" w:rsidRPr="008F74B5">
        <w:rPr>
          <w:b/>
          <w:bCs/>
          <w:lang w:eastAsia="zh-CN"/>
        </w:rPr>
        <w:t>Selected and Assigned Graduates</w:t>
      </w:r>
      <w:r w:rsidR="00B06756">
        <w:rPr>
          <w:lang w:eastAsia="zh-CN"/>
        </w:rPr>
        <w:t>” pathway</w:t>
      </w:r>
      <w:r>
        <w:rPr>
          <w:lang w:eastAsia="zh-CN"/>
        </w:rPr>
        <w:t>.</w:t>
      </w:r>
      <w:r w:rsidR="00FB6200">
        <w:rPr>
          <w:lang w:eastAsia="zh-CN"/>
        </w:rPr>
        <w:t xml:space="preserve"> </w:t>
      </w:r>
      <w:r w:rsidR="00160988">
        <w:rPr>
          <w:lang w:eastAsia="zh-CN"/>
        </w:rPr>
        <w:t>P</w:t>
      </w:r>
      <w:r w:rsidR="00B06756">
        <w:rPr>
          <w:lang w:eastAsia="zh-CN"/>
        </w:rPr>
        <w:t xml:space="preserve">reviously </w:t>
      </w:r>
      <w:r w:rsidR="00160988">
        <w:rPr>
          <w:lang w:eastAsia="zh-CN"/>
        </w:rPr>
        <w:t xml:space="preserve">this pathway was </w:t>
      </w:r>
      <w:r w:rsidR="00B06756">
        <w:rPr>
          <w:lang w:eastAsia="zh-CN"/>
        </w:rPr>
        <w:t xml:space="preserve">open only to graduates from elite Chinese universities. </w:t>
      </w:r>
      <w:r w:rsidR="000602B6">
        <w:rPr>
          <w:lang w:eastAsia="zh-CN"/>
        </w:rPr>
        <w:t xml:space="preserve">This provides an additional </w:t>
      </w:r>
      <w:r w:rsidR="008F74B5">
        <w:rPr>
          <w:lang w:eastAsia="zh-CN"/>
        </w:rPr>
        <w:t xml:space="preserve">and </w:t>
      </w:r>
      <w:r w:rsidR="00160988">
        <w:rPr>
          <w:lang w:eastAsia="zh-CN"/>
        </w:rPr>
        <w:t xml:space="preserve">potentially </w:t>
      </w:r>
      <w:r w:rsidR="008F74B5">
        <w:rPr>
          <w:lang w:eastAsia="zh-CN"/>
        </w:rPr>
        <w:t xml:space="preserve">attractive </w:t>
      </w:r>
      <w:r w:rsidR="000602B6">
        <w:rPr>
          <w:lang w:eastAsia="zh-CN"/>
        </w:rPr>
        <w:t>career pathway for those that have graduated from</w:t>
      </w:r>
      <w:r w:rsidR="00557BC8">
        <w:rPr>
          <w:lang w:eastAsia="zh-CN"/>
        </w:rPr>
        <w:t xml:space="preserve"> top</w:t>
      </w:r>
      <w:r w:rsidR="000602B6">
        <w:rPr>
          <w:lang w:eastAsia="zh-CN"/>
        </w:rPr>
        <w:t xml:space="preserve"> overseas</w:t>
      </w:r>
      <w:r w:rsidR="00557BC8">
        <w:rPr>
          <w:lang w:eastAsia="zh-CN"/>
        </w:rPr>
        <w:t xml:space="preserve"> universities, including many from Australia. </w:t>
      </w:r>
    </w:p>
    <w:p w14:paraId="6E12BC5F" w14:textId="77777777" w:rsidR="008E5C48" w:rsidRPr="003F7262" w:rsidRDefault="008E5C48" w:rsidP="00825C77">
      <w:pPr>
        <w:pStyle w:val="Heading2"/>
        <w:spacing w:before="0" w:after="240" w:line="240" w:lineRule="auto"/>
        <w:rPr>
          <w:lang w:eastAsia="zh-CN"/>
        </w:rPr>
      </w:pPr>
      <w:r>
        <w:rPr>
          <w:lang w:eastAsia="zh-CN"/>
        </w:rPr>
        <w:t xml:space="preserve">Provinces and overseas universities involved in the </w:t>
      </w:r>
      <w:proofErr w:type="gramStart"/>
      <w:r>
        <w:rPr>
          <w:lang w:eastAsia="zh-CN"/>
        </w:rPr>
        <w:t>scheme</w:t>
      </w:r>
      <w:proofErr w:type="gramEnd"/>
      <w:r>
        <w:rPr>
          <w:lang w:eastAsia="zh-CN"/>
        </w:rPr>
        <w:t xml:space="preserve"> </w:t>
      </w:r>
    </w:p>
    <w:p w14:paraId="1195B0DF" w14:textId="0EECD382" w:rsidR="00672DBF" w:rsidRDefault="008E5C48" w:rsidP="00825C77">
      <w:pPr>
        <w:spacing w:after="200"/>
        <w:rPr>
          <w:lang w:eastAsia="zh-CN"/>
        </w:rPr>
      </w:pPr>
      <w:r>
        <w:rPr>
          <w:lang w:eastAsia="zh-CN"/>
        </w:rPr>
        <w:t>According to Chinese state media</w:t>
      </w:r>
      <w:r w:rsidR="00A141FF">
        <w:rPr>
          <w:rStyle w:val="EndnoteReference"/>
          <w:lang w:eastAsia="zh-CN"/>
        </w:rPr>
        <w:endnoteReference w:id="1"/>
      </w:r>
      <w:r>
        <w:rPr>
          <w:lang w:eastAsia="zh-CN"/>
        </w:rPr>
        <w:t xml:space="preserve">, as of October 2023, Beijing, Shanghai, Chongqing, Guangdong, Shandong, Sichuan, Henan, </w:t>
      </w:r>
      <w:proofErr w:type="gramStart"/>
      <w:r>
        <w:rPr>
          <w:lang w:eastAsia="zh-CN"/>
        </w:rPr>
        <w:t>Hebei</w:t>
      </w:r>
      <w:proofErr w:type="gramEnd"/>
      <w:r>
        <w:rPr>
          <w:lang w:eastAsia="zh-CN"/>
        </w:rPr>
        <w:t xml:space="preserve"> and Shanxi have opened up their </w:t>
      </w:r>
      <w:r w:rsidRPr="00672DBF">
        <w:rPr>
          <w:b/>
          <w:bCs/>
          <w:lang w:eastAsia="zh-CN"/>
        </w:rPr>
        <w:t>Selected and Assigned Graduate</w:t>
      </w:r>
      <w:r>
        <w:rPr>
          <w:lang w:eastAsia="zh-CN"/>
        </w:rPr>
        <w:t xml:space="preserve"> </w:t>
      </w:r>
      <w:r w:rsidR="00A141FF">
        <w:rPr>
          <w:lang w:eastAsia="zh-CN"/>
        </w:rPr>
        <w:t xml:space="preserve">recruitment into </w:t>
      </w:r>
      <w:r w:rsidR="00160988">
        <w:rPr>
          <w:lang w:eastAsia="zh-CN"/>
        </w:rPr>
        <w:t xml:space="preserve">the </w:t>
      </w:r>
      <w:r w:rsidR="00A141FF">
        <w:rPr>
          <w:lang w:eastAsia="zh-CN"/>
        </w:rPr>
        <w:t>civil service</w:t>
      </w:r>
      <w:r>
        <w:rPr>
          <w:lang w:eastAsia="zh-CN"/>
        </w:rPr>
        <w:t xml:space="preserve"> to </w:t>
      </w:r>
      <w:r w:rsidR="008905B1">
        <w:rPr>
          <w:lang w:eastAsia="zh-CN"/>
        </w:rPr>
        <w:t xml:space="preserve">Chinese </w:t>
      </w:r>
      <w:r>
        <w:rPr>
          <w:lang w:eastAsia="zh-CN"/>
        </w:rPr>
        <w:t>overseas graduates</w:t>
      </w:r>
      <w:r w:rsidR="00160988">
        <w:rPr>
          <w:lang w:eastAsia="zh-CN"/>
        </w:rPr>
        <w:t>.</w:t>
      </w:r>
    </w:p>
    <w:p w14:paraId="5FD174DB" w14:textId="19D76C67" w:rsidR="008E5C48" w:rsidRDefault="008E5C48" w:rsidP="00825C77">
      <w:pPr>
        <w:spacing w:after="200"/>
        <w:rPr>
          <w:lang w:eastAsia="zh-CN"/>
        </w:rPr>
      </w:pPr>
      <w:proofErr w:type="gramStart"/>
      <w:r>
        <w:rPr>
          <w:lang w:eastAsia="zh-CN"/>
        </w:rPr>
        <w:t>The majority of</w:t>
      </w:r>
      <w:proofErr w:type="gramEnd"/>
      <w:r>
        <w:rPr>
          <w:lang w:eastAsia="zh-CN"/>
        </w:rPr>
        <w:t xml:space="preserve"> these schemes use international university rankings</w:t>
      </w:r>
      <w:r w:rsidR="00A141FF">
        <w:rPr>
          <w:lang w:eastAsia="zh-CN"/>
        </w:rPr>
        <w:t xml:space="preserve"> produced by Times Higher Education, </w:t>
      </w:r>
      <w:proofErr w:type="spellStart"/>
      <w:r w:rsidR="00672DBF" w:rsidRPr="00672DBF">
        <w:rPr>
          <w:lang w:eastAsia="zh-CN"/>
        </w:rPr>
        <w:t>Quacquarelli</w:t>
      </w:r>
      <w:proofErr w:type="spellEnd"/>
      <w:r w:rsidR="00672DBF" w:rsidRPr="00672DBF">
        <w:rPr>
          <w:lang w:eastAsia="zh-CN"/>
        </w:rPr>
        <w:t xml:space="preserve"> Symonds</w:t>
      </w:r>
      <w:r w:rsidR="00077CA4">
        <w:rPr>
          <w:lang w:eastAsia="zh-CN"/>
        </w:rPr>
        <w:t xml:space="preserve"> (QS)</w:t>
      </w:r>
      <w:r w:rsidR="00672DBF">
        <w:rPr>
          <w:lang w:eastAsia="zh-CN"/>
        </w:rPr>
        <w:t>,</w:t>
      </w:r>
      <w:r w:rsidR="00A141FF">
        <w:rPr>
          <w:lang w:eastAsia="zh-CN"/>
        </w:rPr>
        <w:t xml:space="preserve"> </w:t>
      </w:r>
      <w:r w:rsidR="00672DBF" w:rsidRPr="00672DBF">
        <w:rPr>
          <w:lang w:eastAsia="zh-CN"/>
        </w:rPr>
        <w:t>Academic Ranking of World Universities</w:t>
      </w:r>
      <w:r w:rsidR="000251DE">
        <w:rPr>
          <w:lang w:eastAsia="zh-CN"/>
        </w:rPr>
        <w:t xml:space="preserve"> (ARWU)</w:t>
      </w:r>
      <w:r w:rsidR="00A141FF">
        <w:rPr>
          <w:lang w:eastAsia="zh-CN"/>
        </w:rPr>
        <w:t xml:space="preserve"> and </w:t>
      </w:r>
      <w:r w:rsidR="00672DBF" w:rsidRPr="00672DBF">
        <w:rPr>
          <w:lang w:eastAsia="zh-CN"/>
        </w:rPr>
        <w:t xml:space="preserve">U.S. News &amp; World Report </w:t>
      </w:r>
      <w:r>
        <w:rPr>
          <w:lang w:eastAsia="zh-CN"/>
        </w:rPr>
        <w:t xml:space="preserve">as reference </w:t>
      </w:r>
      <w:r w:rsidR="00A141FF">
        <w:rPr>
          <w:lang w:eastAsia="zh-CN"/>
        </w:rPr>
        <w:t>points for selecting candidates</w:t>
      </w:r>
      <w:r w:rsidR="00CA2F5B">
        <w:rPr>
          <w:lang w:eastAsia="zh-CN"/>
        </w:rPr>
        <w:t>. E</w:t>
      </w:r>
      <w:r w:rsidR="00A141FF">
        <w:rPr>
          <w:lang w:eastAsia="zh-CN"/>
        </w:rPr>
        <w:t>ligibility often extend</w:t>
      </w:r>
      <w:r w:rsidR="00CA2F5B">
        <w:rPr>
          <w:lang w:eastAsia="zh-CN"/>
        </w:rPr>
        <w:t>s</w:t>
      </w:r>
      <w:r w:rsidR="00A141FF">
        <w:rPr>
          <w:lang w:eastAsia="zh-CN"/>
        </w:rPr>
        <w:t xml:space="preserve"> to graduates from the </w:t>
      </w:r>
      <w:r w:rsidR="00793B48">
        <w:rPr>
          <w:lang w:eastAsia="zh-CN"/>
        </w:rPr>
        <w:t xml:space="preserve">world’s </w:t>
      </w:r>
      <w:r w:rsidR="00A141FF">
        <w:rPr>
          <w:lang w:eastAsia="zh-CN"/>
        </w:rPr>
        <w:t xml:space="preserve">top 50 to 100 </w:t>
      </w:r>
      <w:r w:rsidR="00374F2D">
        <w:rPr>
          <w:lang w:eastAsia="zh-CN"/>
        </w:rPr>
        <w:t xml:space="preserve">universities </w:t>
      </w:r>
      <w:r w:rsidR="00A141FF">
        <w:rPr>
          <w:lang w:eastAsia="zh-CN"/>
        </w:rPr>
        <w:t>on these rankings.</w:t>
      </w:r>
      <w:r w:rsidR="000431BD">
        <w:rPr>
          <w:lang w:eastAsia="zh-CN"/>
        </w:rPr>
        <w:t xml:space="preserve"> </w:t>
      </w:r>
      <w:r w:rsidR="008A2396">
        <w:rPr>
          <w:lang w:eastAsia="zh-CN"/>
        </w:rPr>
        <w:t xml:space="preserve"> </w:t>
      </w:r>
    </w:p>
    <w:p w14:paraId="017CE894" w14:textId="7866767E" w:rsidR="008E5C48" w:rsidRDefault="008E5C48" w:rsidP="00825C77">
      <w:pPr>
        <w:spacing w:after="200"/>
        <w:rPr>
          <w:lang w:eastAsia="zh-CN"/>
        </w:rPr>
      </w:pPr>
      <w:r>
        <w:rPr>
          <w:lang w:eastAsia="zh-CN"/>
        </w:rPr>
        <w:t>Different provinces and regions have varying eligibility requirements for the</w:t>
      </w:r>
      <w:r w:rsidR="00A141FF">
        <w:rPr>
          <w:lang w:eastAsia="zh-CN"/>
        </w:rPr>
        <w:t>ir</w:t>
      </w:r>
      <w:r>
        <w:rPr>
          <w:lang w:eastAsia="zh-CN"/>
        </w:rPr>
        <w:t xml:space="preserve"> Selected and Assigned Graduate </w:t>
      </w:r>
      <w:r w:rsidR="00A141FF">
        <w:rPr>
          <w:lang w:eastAsia="zh-CN"/>
        </w:rPr>
        <w:t>recruitment</w:t>
      </w:r>
      <w:r w:rsidR="00BB63AF">
        <w:rPr>
          <w:lang w:eastAsia="zh-CN"/>
        </w:rPr>
        <w:t xml:space="preserve"> of overseas graduates</w:t>
      </w:r>
      <w:r w:rsidR="006935FC">
        <w:rPr>
          <w:lang w:eastAsia="zh-CN"/>
        </w:rPr>
        <w:t xml:space="preserve"> (refer Appendix A)</w:t>
      </w:r>
      <w:r>
        <w:rPr>
          <w:lang w:eastAsia="zh-CN"/>
        </w:rPr>
        <w:t xml:space="preserve">. </w:t>
      </w:r>
      <w:r w:rsidR="00BB63AF">
        <w:rPr>
          <w:lang w:eastAsia="zh-CN"/>
        </w:rPr>
        <w:t>F</w:t>
      </w:r>
      <w:r w:rsidR="007B3E40">
        <w:rPr>
          <w:lang w:eastAsia="zh-CN"/>
        </w:rPr>
        <w:t>or</w:t>
      </w:r>
      <w:r w:rsidR="00A141FF">
        <w:rPr>
          <w:lang w:eastAsia="zh-CN"/>
        </w:rPr>
        <w:t xml:space="preserve"> example, </w:t>
      </w:r>
      <w:r w:rsidR="000870FA">
        <w:rPr>
          <w:lang w:eastAsia="zh-CN"/>
        </w:rPr>
        <w:t>Sichuan</w:t>
      </w:r>
      <w:r>
        <w:rPr>
          <w:lang w:eastAsia="zh-CN"/>
        </w:rPr>
        <w:t xml:space="preserve"> requires the graduate to have pursued undergraduate studies in China and earned graduate and above degree</w:t>
      </w:r>
      <w:r w:rsidR="0098652F">
        <w:rPr>
          <w:lang w:eastAsia="zh-CN"/>
        </w:rPr>
        <w:t xml:space="preserve"> </w:t>
      </w:r>
      <w:r>
        <w:rPr>
          <w:lang w:eastAsia="zh-CN"/>
        </w:rPr>
        <w:t xml:space="preserve">level qualifications overseas; </w:t>
      </w:r>
      <w:r w:rsidR="00EC2485">
        <w:rPr>
          <w:lang w:eastAsia="zh-CN"/>
        </w:rPr>
        <w:t>Chongqing</w:t>
      </w:r>
      <w:r w:rsidR="008A2396">
        <w:rPr>
          <w:lang w:eastAsia="zh-CN"/>
        </w:rPr>
        <w:t xml:space="preserve"> </w:t>
      </w:r>
      <w:r w:rsidR="00A141FF">
        <w:rPr>
          <w:lang w:eastAsia="zh-CN"/>
        </w:rPr>
        <w:t>has</w:t>
      </w:r>
      <w:r>
        <w:rPr>
          <w:lang w:eastAsia="zh-CN"/>
        </w:rPr>
        <w:t xml:space="preserve"> set specific requirement</w:t>
      </w:r>
      <w:r w:rsidR="00160988">
        <w:rPr>
          <w:lang w:eastAsia="zh-CN"/>
        </w:rPr>
        <w:t>s</w:t>
      </w:r>
      <w:r>
        <w:rPr>
          <w:lang w:eastAsia="zh-CN"/>
        </w:rPr>
        <w:t xml:space="preserve"> on the field of study in-line with local development priorities;</w:t>
      </w:r>
      <w:r w:rsidR="007B3E40">
        <w:rPr>
          <w:lang w:eastAsia="zh-CN"/>
        </w:rPr>
        <w:t xml:space="preserve"> </w:t>
      </w:r>
      <w:r>
        <w:rPr>
          <w:lang w:eastAsia="zh-CN"/>
        </w:rPr>
        <w:t xml:space="preserve">some special positions </w:t>
      </w:r>
      <w:r w:rsidR="00475BE3">
        <w:rPr>
          <w:lang w:eastAsia="zh-CN"/>
        </w:rPr>
        <w:t>require</w:t>
      </w:r>
      <w:r>
        <w:rPr>
          <w:lang w:eastAsia="zh-CN"/>
        </w:rPr>
        <w:t xml:space="preserve"> the graduate to have studied abroad with Chinese government</w:t>
      </w:r>
      <w:r w:rsidR="00A23BF5">
        <w:rPr>
          <w:lang w:eastAsia="zh-CN"/>
        </w:rPr>
        <w:t>-</w:t>
      </w:r>
      <w:r>
        <w:rPr>
          <w:lang w:eastAsia="zh-CN"/>
        </w:rPr>
        <w:t xml:space="preserve">supported scholarships/programs. </w:t>
      </w:r>
    </w:p>
    <w:p w14:paraId="5141E450" w14:textId="5B6F6721" w:rsidR="007B3E40" w:rsidRDefault="007B3E40" w:rsidP="00825C77">
      <w:pPr>
        <w:spacing w:after="200"/>
        <w:rPr>
          <w:lang w:eastAsia="zh-CN"/>
        </w:rPr>
      </w:pPr>
      <w:r>
        <w:rPr>
          <w:lang w:eastAsia="zh-CN"/>
        </w:rPr>
        <w:t>The Chinese central government also administers Selected and Assigned Graduate recruitment for civil service positions</w:t>
      </w:r>
      <w:r w:rsidR="00475BE3">
        <w:rPr>
          <w:lang w:eastAsia="zh-CN"/>
        </w:rPr>
        <w:t xml:space="preserve">, but these sought-after opportunities are typically channelled exclusively to a select group of top Chinese universities, and there is currently no indication that these positions are accessible to graduates from overseas universities.  </w:t>
      </w:r>
    </w:p>
    <w:p w14:paraId="2C944D01" w14:textId="2331FF2E" w:rsidR="00425E6E" w:rsidRPr="003F7262" w:rsidRDefault="000602B6" w:rsidP="00B40B79">
      <w:pPr>
        <w:pStyle w:val="Heading2"/>
        <w:spacing w:before="0"/>
        <w:rPr>
          <w:lang w:eastAsia="zh-CN"/>
        </w:rPr>
      </w:pPr>
      <w:r>
        <w:rPr>
          <w:lang w:eastAsia="zh-CN"/>
        </w:rPr>
        <w:lastRenderedPageBreak/>
        <w:t>Employment into civil service</w:t>
      </w:r>
    </w:p>
    <w:p w14:paraId="4F029F12" w14:textId="3D9CFA51" w:rsidR="00046FAD" w:rsidRDefault="000602B6" w:rsidP="00825C77">
      <w:pPr>
        <w:pStyle w:val="ListNumber4"/>
        <w:numPr>
          <w:ilvl w:val="0"/>
          <w:numId w:val="0"/>
        </w:numPr>
        <w:contextualSpacing w:val="0"/>
        <w:rPr>
          <w:lang w:eastAsia="zh-CN"/>
        </w:rPr>
      </w:pPr>
      <w:r>
        <w:rPr>
          <w:lang w:eastAsia="zh-CN"/>
        </w:rPr>
        <w:t>There are mainly two ways for higher education graduates to enter the Chinese civil service</w:t>
      </w:r>
      <w:r w:rsidR="006D3733">
        <w:rPr>
          <w:lang w:eastAsia="zh-CN"/>
        </w:rPr>
        <w:t xml:space="preserve">: </w:t>
      </w:r>
      <w:r w:rsidR="00581E7D">
        <w:rPr>
          <w:lang w:eastAsia="zh-CN"/>
        </w:rPr>
        <w:t>either</w:t>
      </w:r>
      <w:r>
        <w:rPr>
          <w:lang w:eastAsia="zh-CN"/>
        </w:rPr>
        <w:t xml:space="preserve"> through the highly competitive </w:t>
      </w:r>
      <w:r w:rsidR="00DB7506" w:rsidRPr="00825C77">
        <w:rPr>
          <w:b/>
          <w:bCs/>
          <w:lang w:eastAsia="zh-CN"/>
        </w:rPr>
        <w:t>C</w:t>
      </w:r>
      <w:r w:rsidRPr="00825C77">
        <w:rPr>
          <w:b/>
          <w:bCs/>
          <w:lang w:eastAsia="zh-CN"/>
        </w:rPr>
        <w:t xml:space="preserve">ivil </w:t>
      </w:r>
      <w:r w:rsidR="00DB7506" w:rsidRPr="00825C77">
        <w:rPr>
          <w:b/>
          <w:bCs/>
          <w:lang w:eastAsia="zh-CN"/>
        </w:rPr>
        <w:t>S</w:t>
      </w:r>
      <w:r w:rsidRPr="00825C77">
        <w:rPr>
          <w:b/>
          <w:bCs/>
          <w:lang w:eastAsia="zh-CN"/>
        </w:rPr>
        <w:t xml:space="preserve">ervice </w:t>
      </w:r>
      <w:r w:rsidR="00DB7506" w:rsidRPr="00825C77">
        <w:rPr>
          <w:b/>
          <w:bCs/>
          <w:lang w:eastAsia="zh-CN"/>
        </w:rPr>
        <w:t>E</w:t>
      </w:r>
      <w:r w:rsidRPr="00825C77">
        <w:rPr>
          <w:b/>
          <w:bCs/>
          <w:lang w:eastAsia="zh-CN"/>
        </w:rPr>
        <w:t>xam</w:t>
      </w:r>
      <w:r>
        <w:rPr>
          <w:lang w:eastAsia="zh-CN"/>
        </w:rPr>
        <w:t xml:space="preserve"> held </w:t>
      </w:r>
      <w:r w:rsidR="00793B48">
        <w:rPr>
          <w:lang w:eastAsia="zh-CN"/>
        </w:rPr>
        <w:t xml:space="preserve">by </w:t>
      </w:r>
      <w:r w:rsidR="00160988">
        <w:rPr>
          <w:lang w:eastAsia="zh-CN"/>
        </w:rPr>
        <w:t xml:space="preserve">both </w:t>
      </w:r>
      <w:r w:rsidR="00793B48">
        <w:rPr>
          <w:lang w:eastAsia="zh-CN"/>
        </w:rPr>
        <w:t>the central government</w:t>
      </w:r>
      <w:r>
        <w:rPr>
          <w:lang w:eastAsia="zh-CN"/>
        </w:rPr>
        <w:t xml:space="preserve"> and at provincial levels</w:t>
      </w:r>
      <w:r w:rsidR="00046FAD">
        <w:rPr>
          <w:lang w:eastAsia="zh-CN"/>
        </w:rPr>
        <w:t xml:space="preserve">, </w:t>
      </w:r>
      <w:r w:rsidR="00581E7D">
        <w:rPr>
          <w:lang w:eastAsia="zh-CN"/>
        </w:rPr>
        <w:t>or</w:t>
      </w:r>
      <w:r w:rsidR="00046FAD">
        <w:rPr>
          <w:lang w:eastAsia="zh-CN"/>
        </w:rPr>
        <w:t xml:space="preserve"> through the </w:t>
      </w:r>
      <w:r w:rsidR="008F74B5" w:rsidRPr="00825C77">
        <w:rPr>
          <w:b/>
          <w:bCs/>
          <w:lang w:eastAsia="zh-CN"/>
        </w:rPr>
        <w:t>Selected Graduates</w:t>
      </w:r>
      <w:r w:rsidR="008F74B5" w:rsidRPr="00825C77">
        <w:rPr>
          <w:lang w:eastAsia="zh-CN"/>
        </w:rPr>
        <w:t xml:space="preserve"> </w:t>
      </w:r>
      <w:r w:rsidR="00046FAD">
        <w:rPr>
          <w:lang w:eastAsia="zh-CN"/>
        </w:rPr>
        <w:t xml:space="preserve">pathway, </w:t>
      </w:r>
      <w:r w:rsidR="00793B48">
        <w:rPr>
          <w:lang w:eastAsia="zh-CN"/>
        </w:rPr>
        <w:t xml:space="preserve">where </w:t>
      </w:r>
      <w:r w:rsidR="00A045FB">
        <w:rPr>
          <w:lang w:eastAsia="zh-CN"/>
        </w:rPr>
        <w:t xml:space="preserve">governments </w:t>
      </w:r>
      <w:r w:rsidR="00557BC8">
        <w:rPr>
          <w:lang w:eastAsia="zh-CN"/>
        </w:rPr>
        <w:t>select</w:t>
      </w:r>
      <w:r w:rsidR="00A045FB">
        <w:rPr>
          <w:lang w:eastAsia="zh-CN"/>
        </w:rPr>
        <w:t xml:space="preserve"> high-performing </w:t>
      </w:r>
      <w:r w:rsidR="00920329">
        <w:rPr>
          <w:lang w:eastAsia="zh-CN"/>
        </w:rPr>
        <w:t>fresh graduates</w:t>
      </w:r>
      <w:r w:rsidR="00691565" w:rsidRPr="00825C77">
        <w:endnoteReference w:id="2"/>
      </w:r>
      <w:r w:rsidR="00A045FB">
        <w:rPr>
          <w:lang w:eastAsia="zh-CN"/>
        </w:rPr>
        <w:t xml:space="preserve"> from top universities and </w:t>
      </w:r>
      <w:r w:rsidR="00F43F6F">
        <w:rPr>
          <w:lang w:eastAsia="zh-CN"/>
        </w:rPr>
        <w:t xml:space="preserve">assign them into </w:t>
      </w:r>
      <w:r w:rsidR="00557BC8">
        <w:rPr>
          <w:lang w:eastAsia="zh-CN"/>
        </w:rPr>
        <w:t xml:space="preserve">government jobs with civil service titles. </w:t>
      </w:r>
    </w:p>
    <w:p w14:paraId="32514D75" w14:textId="728F62E3" w:rsidR="008F74B5" w:rsidRDefault="00046FAD" w:rsidP="00825C77">
      <w:pPr>
        <w:pStyle w:val="ListNumber4"/>
        <w:numPr>
          <w:ilvl w:val="0"/>
          <w:numId w:val="0"/>
        </w:numPr>
        <w:contextualSpacing w:val="0"/>
        <w:rPr>
          <w:lang w:eastAsia="zh-CN"/>
        </w:rPr>
      </w:pPr>
      <w:r>
        <w:rPr>
          <w:lang w:eastAsia="zh-CN"/>
        </w:rPr>
        <w:t>In China, the competition for civil service positions is increasingly fierce, especially in recent years amid rising employment pressure</w:t>
      </w:r>
      <w:r w:rsidR="00475BE3">
        <w:rPr>
          <w:lang w:eastAsia="zh-CN"/>
        </w:rPr>
        <w:t xml:space="preserve"> as these positions offer stability and often social benefits such as household registration allocation</w:t>
      </w:r>
      <w:r w:rsidR="00672DBF">
        <w:rPr>
          <w:rStyle w:val="EndnoteReference"/>
          <w:lang w:eastAsia="zh-CN"/>
        </w:rPr>
        <w:endnoteReference w:id="3"/>
      </w:r>
      <w:r>
        <w:rPr>
          <w:lang w:eastAsia="zh-CN"/>
        </w:rPr>
        <w:t xml:space="preserve">. The number of qualified applicants for the national </w:t>
      </w:r>
      <w:r w:rsidR="00396846">
        <w:rPr>
          <w:lang w:eastAsia="zh-CN"/>
        </w:rPr>
        <w:t>Civil Service Exam</w:t>
      </w:r>
      <w:r>
        <w:rPr>
          <w:lang w:eastAsia="zh-CN"/>
        </w:rPr>
        <w:t xml:space="preserve"> in 2023 was 2.6 million</w:t>
      </w:r>
      <w:r>
        <w:rPr>
          <w:rStyle w:val="EndnoteReference"/>
          <w:lang w:eastAsia="zh-CN"/>
        </w:rPr>
        <w:endnoteReference w:id="4"/>
      </w:r>
      <w:r>
        <w:rPr>
          <w:lang w:eastAsia="zh-CN"/>
        </w:rPr>
        <w:t xml:space="preserve"> – an </w:t>
      </w:r>
      <w:r w:rsidR="00857BD9">
        <w:rPr>
          <w:lang w:eastAsia="zh-CN"/>
        </w:rPr>
        <w:t xml:space="preserve">increase </w:t>
      </w:r>
      <w:r>
        <w:rPr>
          <w:lang w:eastAsia="zh-CN"/>
        </w:rPr>
        <w:t xml:space="preserve">of 600,000 from the previous year, and up by more than 1 million compared to 2020. </w:t>
      </w:r>
      <w:r w:rsidR="00C2098F">
        <w:rPr>
          <w:lang w:eastAsia="zh-CN"/>
        </w:rPr>
        <w:t xml:space="preserve">Returned graduates are eligible for this </w:t>
      </w:r>
      <w:r w:rsidR="00C2098F" w:rsidRPr="00920329">
        <w:rPr>
          <w:lang w:eastAsia="zh-CN"/>
        </w:rPr>
        <w:t>examination</w:t>
      </w:r>
      <w:r w:rsidR="004A169C" w:rsidRPr="00920329">
        <w:rPr>
          <w:lang w:eastAsia="zh-CN"/>
        </w:rPr>
        <w:t xml:space="preserve">, and a key requirement is that the student </w:t>
      </w:r>
      <w:proofErr w:type="gramStart"/>
      <w:r w:rsidR="004A169C" w:rsidRPr="00920329">
        <w:rPr>
          <w:lang w:eastAsia="zh-CN"/>
        </w:rPr>
        <w:t>is able to</w:t>
      </w:r>
      <w:proofErr w:type="gramEnd"/>
      <w:r w:rsidR="004A169C" w:rsidRPr="00920329">
        <w:rPr>
          <w:lang w:eastAsia="zh-CN"/>
        </w:rPr>
        <w:t xml:space="preserve"> obtain qualification recognition by </w:t>
      </w:r>
      <w:r w:rsidR="00FB6200">
        <w:rPr>
          <w:lang w:eastAsia="zh-CN"/>
        </w:rPr>
        <w:t xml:space="preserve">the </w:t>
      </w:r>
      <w:r w:rsidR="007B3E40" w:rsidRPr="007B3E40">
        <w:rPr>
          <w:lang w:eastAsia="zh-CN"/>
        </w:rPr>
        <w:t>Chinese Service Center for Scholarly Exchange</w:t>
      </w:r>
      <w:r w:rsidR="007B3E40">
        <w:rPr>
          <w:lang w:eastAsia="zh-CN"/>
        </w:rPr>
        <w:t xml:space="preserve"> (CSCSE)</w:t>
      </w:r>
      <w:r w:rsidR="004A169C" w:rsidRPr="00920329">
        <w:rPr>
          <w:lang w:eastAsia="zh-CN"/>
        </w:rPr>
        <w:t>.</w:t>
      </w:r>
    </w:p>
    <w:p w14:paraId="6EAF3B0F" w14:textId="27601374" w:rsidR="008F74B5" w:rsidRDefault="008F74B5" w:rsidP="00202EF2">
      <w:pPr>
        <w:pStyle w:val="ListNumber4"/>
        <w:numPr>
          <w:ilvl w:val="0"/>
          <w:numId w:val="0"/>
        </w:numPr>
        <w:contextualSpacing w:val="0"/>
        <w:rPr>
          <w:lang w:eastAsia="zh-CN"/>
        </w:rPr>
      </w:pPr>
      <w:r>
        <w:rPr>
          <w:lang w:eastAsia="zh-CN"/>
        </w:rPr>
        <w:t xml:space="preserve">The </w:t>
      </w:r>
      <w:r w:rsidRPr="008F74B5">
        <w:rPr>
          <w:lang w:eastAsia="zh-CN"/>
        </w:rPr>
        <w:t>Selected Graduates</w:t>
      </w:r>
      <w:r>
        <w:rPr>
          <w:lang w:eastAsia="zh-CN"/>
        </w:rPr>
        <w:t xml:space="preserve"> pathway</w:t>
      </w:r>
      <w:r w:rsidR="00133138">
        <w:rPr>
          <w:lang w:eastAsia="zh-CN"/>
        </w:rPr>
        <w:t>, which started in the 1960s</w:t>
      </w:r>
      <w:r w:rsidR="003E3904">
        <w:rPr>
          <w:lang w:eastAsia="zh-CN"/>
        </w:rPr>
        <w:t xml:space="preserve"> </w:t>
      </w:r>
      <w:r w:rsidR="00E3463E">
        <w:rPr>
          <w:lang w:eastAsia="zh-CN"/>
        </w:rPr>
        <w:t xml:space="preserve">is administered by central and provincial governments and </w:t>
      </w:r>
      <w:r w:rsidR="00C2098F">
        <w:rPr>
          <w:lang w:eastAsia="zh-CN"/>
        </w:rPr>
        <w:t xml:space="preserve">was previously open </w:t>
      </w:r>
      <w:r w:rsidR="00145663">
        <w:rPr>
          <w:lang w:eastAsia="zh-CN"/>
        </w:rPr>
        <w:t xml:space="preserve">only to </w:t>
      </w:r>
      <w:r w:rsidR="004A169C">
        <w:rPr>
          <w:lang w:eastAsia="zh-CN"/>
        </w:rPr>
        <w:t>graduates from top Chinese universities</w:t>
      </w:r>
      <w:r w:rsidR="00E3463E">
        <w:rPr>
          <w:lang w:eastAsia="zh-CN"/>
        </w:rPr>
        <w:t>. This pathway</w:t>
      </w:r>
      <w:r w:rsidR="004A169C">
        <w:rPr>
          <w:lang w:eastAsia="zh-CN"/>
        </w:rPr>
        <w:t xml:space="preserve"> usually requires the students to demonstrate exceptional </w:t>
      </w:r>
      <w:r w:rsidR="00920329">
        <w:rPr>
          <w:lang w:eastAsia="zh-CN"/>
        </w:rPr>
        <w:t>academic performance</w:t>
      </w:r>
      <w:r w:rsidR="004A169C">
        <w:rPr>
          <w:lang w:eastAsia="zh-CN"/>
        </w:rPr>
        <w:t xml:space="preserve"> and active involvement in key groups and/or social </w:t>
      </w:r>
      <w:r w:rsidR="004A169C" w:rsidRPr="008C79BC">
        <w:rPr>
          <w:lang w:eastAsia="zh-CN"/>
        </w:rPr>
        <w:t xml:space="preserve">initiatives. </w:t>
      </w:r>
      <w:r w:rsidR="00CB249F" w:rsidRPr="008C79BC">
        <w:rPr>
          <w:lang w:eastAsia="zh-CN"/>
        </w:rPr>
        <w:t>Compared</w:t>
      </w:r>
      <w:r w:rsidR="00CB249F">
        <w:rPr>
          <w:lang w:eastAsia="zh-CN"/>
        </w:rPr>
        <w:t xml:space="preserve"> to regular civil servants, Selected and </w:t>
      </w:r>
      <w:r w:rsidR="00CB249F">
        <w:rPr>
          <w:rFonts w:hint="eastAsia"/>
          <w:lang w:eastAsia="zh-CN"/>
        </w:rPr>
        <w:t>A</w:t>
      </w:r>
      <w:r w:rsidR="00CB249F">
        <w:rPr>
          <w:lang w:eastAsia="zh-CN"/>
        </w:rPr>
        <w:t xml:space="preserve">ssigned Graduates often have certain advantages as they are primarily groomed as potential leaders for the party and government. The specialised training can provide them with </w:t>
      </w:r>
      <w:r w:rsidR="00160988">
        <w:rPr>
          <w:lang w:eastAsia="zh-CN"/>
        </w:rPr>
        <w:t xml:space="preserve">a </w:t>
      </w:r>
      <w:r w:rsidR="00CB249F">
        <w:rPr>
          <w:lang w:eastAsia="zh-CN"/>
        </w:rPr>
        <w:t xml:space="preserve">clear career path and opportunities for rapid advancement. </w:t>
      </w:r>
    </w:p>
    <w:p w14:paraId="513897C1" w14:textId="7C645A55" w:rsidR="009F3769" w:rsidRDefault="00557BC8" w:rsidP="00825C77">
      <w:pPr>
        <w:pStyle w:val="ListNumber4"/>
        <w:numPr>
          <w:ilvl w:val="0"/>
          <w:numId w:val="0"/>
        </w:numPr>
        <w:contextualSpacing w:val="0"/>
        <w:rPr>
          <w:lang w:eastAsia="zh-CN"/>
        </w:rPr>
      </w:pPr>
      <w:r>
        <w:rPr>
          <w:lang w:eastAsia="zh-CN"/>
        </w:rPr>
        <w:t>Experts</w:t>
      </w:r>
      <w:r w:rsidR="003E3904">
        <w:rPr>
          <w:lang w:eastAsia="zh-CN"/>
        </w:rPr>
        <w:t xml:space="preserve"> suggest that the move to recruit overseas graduates in</w:t>
      </w:r>
      <w:r w:rsidR="00FB6200">
        <w:rPr>
          <w:lang w:eastAsia="zh-CN"/>
        </w:rPr>
        <w:t>to</w:t>
      </w:r>
      <w:r w:rsidR="003E3904">
        <w:rPr>
          <w:lang w:eastAsia="zh-CN"/>
        </w:rPr>
        <w:t xml:space="preserve"> the civil service system through </w:t>
      </w:r>
      <w:r w:rsidR="0087475E">
        <w:rPr>
          <w:lang w:eastAsia="zh-CN"/>
        </w:rPr>
        <w:t xml:space="preserve">the </w:t>
      </w:r>
      <w:r w:rsidR="003E3904">
        <w:rPr>
          <w:lang w:eastAsia="zh-CN"/>
        </w:rPr>
        <w:t xml:space="preserve">Selected and Assigned Graduate pathway is aimed at </w:t>
      </w:r>
      <w:r>
        <w:rPr>
          <w:lang w:eastAsia="zh-CN"/>
        </w:rPr>
        <w:t>introducing</w:t>
      </w:r>
      <w:r w:rsidR="003E3904">
        <w:rPr>
          <w:lang w:eastAsia="zh-CN"/>
        </w:rPr>
        <w:t xml:space="preserve"> young people with</w:t>
      </w:r>
      <w:r w:rsidR="006935FC">
        <w:rPr>
          <w:lang w:eastAsia="zh-CN"/>
        </w:rPr>
        <w:t xml:space="preserve"> an</w:t>
      </w:r>
      <w:r w:rsidR="003E3904">
        <w:rPr>
          <w:lang w:eastAsia="zh-CN"/>
        </w:rPr>
        <w:t xml:space="preserve"> international outlook into China’s government talent pool</w:t>
      </w:r>
      <w:r w:rsidR="004C27B2">
        <w:rPr>
          <w:lang w:eastAsia="zh-CN"/>
        </w:rPr>
        <w:t xml:space="preserve">. </w:t>
      </w:r>
    </w:p>
    <w:p w14:paraId="4855D067" w14:textId="078C79A9" w:rsidR="00392C94" w:rsidRPr="003F7262" w:rsidRDefault="00392C94" w:rsidP="006935FC">
      <w:pPr>
        <w:pStyle w:val="Heading2"/>
        <w:spacing w:before="240"/>
        <w:rPr>
          <w:lang w:eastAsia="zh-CN"/>
        </w:rPr>
      </w:pPr>
      <w:r w:rsidRPr="003F7262">
        <w:rPr>
          <w:lang w:eastAsia="zh-CN"/>
        </w:rPr>
        <w:t xml:space="preserve">Going forward </w:t>
      </w:r>
    </w:p>
    <w:p w14:paraId="14A407BE" w14:textId="182DA1DC" w:rsidR="001234C4" w:rsidRDefault="00D235FC" w:rsidP="00825C77">
      <w:pPr>
        <w:spacing w:after="200"/>
        <w:rPr>
          <w:lang w:eastAsia="zh-CN"/>
        </w:rPr>
      </w:pPr>
      <w:r>
        <w:rPr>
          <w:lang w:eastAsia="zh-CN"/>
        </w:rPr>
        <w:t>As the number of Chinese students pursuing education abroad continues to rise, it</w:t>
      </w:r>
      <w:r w:rsidR="00396846">
        <w:rPr>
          <w:lang w:eastAsia="zh-CN"/>
        </w:rPr>
        <w:t xml:space="preserve"> is </w:t>
      </w:r>
      <w:r>
        <w:rPr>
          <w:lang w:eastAsia="zh-CN"/>
        </w:rPr>
        <w:t>likely that other provinc</w:t>
      </w:r>
      <w:r w:rsidR="00396846">
        <w:rPr>
          <w:lang w:eastAsia="zh-CN"/>
        </w:rPr>
        <w:t>ial governments</w:t>
      </w:r>
      <w:r>
        <w:rPr>
          <w:lang w:eastAsia="zh-CN"/>
        </w:rPr>
        <w:t xml:space="preserve"> in China may follow </w:t>
      </w:r>
      <w:r w:rsidR="00396846">
        <w:rPr>
          <w:lang w:eastAsia="zh-CN"/>
        </w:rPr>
        <w:t>and open their</w:t>
      </w:r>
      <w:r>
        <w:rPr>
          <w:lang w:eastAsia="zh-CN"/>
        </w:rPr>
        <w:t xml:space="preserve"> </w:t>
      </w:r>
      <w:r w:rsidR="007B3E40">
        <w:rPr>
          <w:lang w:eastAsia="zh-CN"/>
        </w:rPr>
        <w:t xml:space="preserve">Selected and Assigned civil service recruitment pathway </w:t>
      </w:r>
      <w:r>
        <w:rPr>
          <w:lang w:eastAsia="zh-CN"/>
        </w:rPr>
        <w:t xml:space="preserve">to returned graduates. </w:t>
      </w:r>
    </w:p>
    <w:p w14:paraId="396171F3" w14:textId="0E4F7B02" w:rsidR="00D235FC" w:rsidRPr="003F7262" w:rsidRDefault="00D235FC" w:rsidP="00825C77">
      <w:pPr>
        <w:spacing w:after="200"/>
        <w:rPr>
          <w:lang w:eastAsia="zh-CN"/>
        </w:rPr>
      </w:pPr>
      <w:r>
        <w:rPr>
          <w:lang w:eastAsia="zh-CN"/>
        </w:rPr>
        <w:t xml:space="preserve">The large pool of international graduates presents an attractive talent source for </w:t>
      </w:r>
      <w:r w:rsidR="000431BD">
        <w:rPr>
          <w:lang w:eastAsia="zh-CN"/>
        </w:rPr>
        <w:t>the Chinese</w:t>
      </w:r>
      <w:r>
        <w:rPr>
          <w:lang w:eastAsia="zh-CN"/>
        </w:rPr>
        <w:t xml:space="preserve"> government. However, the expansion of such opportunities </w:t>
      </w:r>
      <w:r w:rsidR="00691565">
        <w:rPr>
          <w:lang w:eastAsia="zh-CN"/>
        </w:rPr>
        <w:t>would benefit it is</w:t>
      </w:r>
      <w:r>
        <w:rPr>
          <w:lang w:eastAsia="zh-CN"/>
        </w:rPr>
        <w:t xml:space="preserve"> accompanied by a more refined and detailed </w:t>
      </w:r>
      <w:r w:rsidR="007B3E40">
        <w:rPr>
          <w:lang w:eastAsia="zh-CN"/>
        </w:rPr>
        <w:t>selection</w:t>
      </w:r>
      <w:r>
        <w:rPr>
          <w:lang w:eastAsia="zh-CN"/>
        </w:rPr>
        <w:t xml:space="preserve"> criteri</w:t>
      </w:r>
      <w:r w:rsidR="00214B21">
        <w:rPr>
          <w:lang w:eastAsia="zh-CN"/>
        </w:rPr>
        <w:t>a t</w:t>
      </w:r>
      <w:r w:rsidR="007B3E40">
        <w:rPr>
          <w:lang w:eastAsia="zh-CN"/>
        </w:rPr>
        <w:t xml:space="preserve">o </w:t>
      </w:r>
      <w:r w:rsidR="00214B21">
        <w:rPr>
          <w:lang w:eastAsia="zh-CN"/>
        </w:rPr>
        <w:t xml:space="preserve">ensure public satisfaction. </w:t>
      </w:r>
    </w:p>
    <w:p w14:paraId="0C979D8C" w14:textId="77777777" w:rsidR="000431BD" w:rsidRDefault="006361E0" w:rsidP="00825C77">
      <w:pPr>
        <w:spacing w:after="200"/>
        <w:rPr>
          <w:bCs/>
          <w:lang w:eastAsia="zh-CN"/>
        </w:rPr>
      </w:pPr>
      <w:r w:rsidRPr="003F7262">
        <w:rPr>
          <w:bCs/>
          <w:lang w:eastAsia="zh-CN"/>
        </w:rPr>
        <w:t xml:space="preserve">For further enquiries, please contact the </w:t>
      </w:r>
      <w:hyperlink r:id="rId14" w:history="1">
        <w:r w:rsidRPr="003F7262">
          <w:rPr>
            <w:rStyle w:val="Hyperlink"/>
            <w:bCs/>
            <w:lang w:eastAsia="zh-CN"/>
          </w:rPr>
          <w:t>Education and Research Section</w:t>
        </w:r>
      </w:hyperlink>
      <w:r w:rsidRPr="003F7262">
        <w:rPr>
          <w:bCs/>
          <w:lang w:eastAsia="zh-CN"/>
        </w:rPr>
        <w:t xml:space="preserve"> of the Australian Embassy in Beijing.</w:t>
      </w:r>
    </w:p>
    <w:p w14:paraId="15C40146" w14:textId="77777777" w:rsidR="000431BD" w:rsidRDefault="000431BD">
      <w:pPr>
        <w:spacing w:after="160"/>
        <w:rPr>
          <w:bCs/>
          <w:lang w:eastAsia="zh-CN"/>
        </w:rPr>
      </w:pPr>
      <w:r>
        <w:rPr>
          <w:bCs/>
          <w:lang w:eastAsia="zh-CN"/>
        </w:rPr>
        <w:br w:type="page"/>
      </w:r>
    </w:p>
    <w:p w14:paraId="1F172854" w14:textId="1B0BA432" w:rsidR="00214B21" w:rsidRDefault="000431BD" w:rsidP="000431BD">
      <w:pPr>
        <w:pStyle w:val="Heading5"/>
        <w:rPr>
          <w:lang w:eastAsia="zh-CN"/>
        </w:rPr>
      </w:pPr>
      <w:r>
        <w:rPr>
          <w:lang w:eastAsia="zh-CN"/>
        </w:rPr>
        <w:lastRenderedPageBreak/>
        <w:t xml:space="preserve">Appendix </w:t>
      </w:r>
      <w:r>
        <w:rPr>
          <w:rFonts w:hint="eastAsia"/>
          <w:lang w:eastAsia="zh-CN"/>
        </w:rPr>
        <w:t>A</w:t>
      </w:r>
      <w:r w:rsidR="006361E0" w:rsidRPr="006361E0">
        <w:rPr>
          <w:lang w:eastAsia="zh-CN"/>
        </w:rPr>
        <w:t xml:space="preserve"> </w:t>
      </w:r>
    </w:p>
    <w:p w14:paraId="1B69E63D" w14:textId="3CC9927F" w:rsidR="008C79BC" w:rsidRPr="008C79BC" w:rsidRDefault="008C79BC" w:rsidP="008C79BC">
      <w:pPr>
        <w:rPr>
          <w:bCs/>
          <w:i/>
          <w:iCs/>
          <w:sz w:val="20"/>
          <w:szCs w:val="20"/>
          <w:lang w:eastAsia="zh-CN"/>
        </w:rPr>
      </w:pPr>
      <w:r>
        <w:rPr>
          <w:bCs/>
          <w:i/>
          <w:iCs/>
          <w:sz w:val="20"/>
          <w:szCs w:val="20"/>
          <w:lang w:eastAsia="zh-CN"/>
        </w:rPr>
        <w:t xml:space="preserve">Disclaimer: </w:t>
      </w:r>
      <w:r w:rsidRPr="008C79BC">
        <w:rPr>
          <w:bCs/>
          <w:i/>
          <w:iCs/>
          <w:sz w:val="20"/>
          <w:szCs w:val="20"/>
          <w:lang w:eastAsia="zh-CN"/>
        </w:rPr>
        <w:t xml:space="preserve">The information presented in the </w:t>
      </w:r>
      <w:r w:rsidR="00232BF1">
        <w:rPr>
          <w:bCs/>
          <w:i/>
          <w:iCs/>
          <w:sz w:val="20"/>
          <w:szCs w:val="20"/>
          <w:lang w:eastAsia="zh-CN"/>
        </w:rPr>
        <w:t>below</w:t>
      </w:r>
      <w:r w:rsidRPr="008C79BC">
        <w:rPr>
          <w:bCs/>
          <w:i/>
          <w:iCs/>
          <w:sz w:val="20"/>
          <w:szCs w:val="20"/>
          <w:lang w:eastAsia="zh-CN"/>
        </w:rPr>
        <w:t xml:space="preserve"> table is</w:t>
      </w:r>
      <w:r w:rsidR="0087475E">
        <w:rPr>
          <w:bCs/>
          <w:i/>
          <w:iCs/>
          <w:sz w:val="20"/>
          <w:szCs w:val="20"/>
          <w:lang w:eastAsia="zh-CN"/>
        </w:rPr>
        <w:t xml:space="preserve"> point-in-time desk-top research</w:t>
      </w:r>
      <w:r w:rsidRPr="008C79BC">
        <w:rPr>
          <w:bCs/>
          <w:i/>
          <w:iCs/>
          <w:sz w:val="20"/>
          <w:szCs w:val="20"/>
          <w:lang w:eastAsia="zh-CN"/>
        </w:rPr>
        <w:t xml:space="preserve"> based on available online sources and may not represent the most accurate or up-to-date information. Users are advised to conduct thorough research and verification for detailed and precise information. </w:t>
      </w:r>
    </w:p>
    <w:tbl>
      <w:tblPr>
        <w:tblStyle w:val="EDU-Basic"/>
        <w:tblW w:w="9504" w:type="dxa"/>
        <w:tblLook w:val="04A0" w:firstRow="1" w:lastRow="0" w:firstColumn="1" w:lastColumn="0" w:noHBand="0" w:noVBand="1"/>
      </w:tblPr>
      <w:tblGrid>
        <w:gridCol w:w="2632"/>
        <w:gridCol w:w="2335"/>
        <w:gridCol w:w="4537"/>
      </w:tblGrid>
      <w:tr w:rsidR="006170E1" w:rsidRPr="002626E3" w14:paraId="780B1632" w14:textId="77777777" w:rsidTr="006C0C8B">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2632" w:type="dxa"/>
            <w:vAlign w:val="top"/>
          </w:tcPr>
          <w:p w14:paraId="2C43D626" w14:textId="06EAF75C" w:rsidR="006170E1" w:rsidRPr="002626E3" w:rsidRDefault="006170E1" w:rsidP="00577CE9">
            <w:pPr>
              <w:spacing w:beforeAutospacing="0" w:after="0" w:afterAutospacing="0"/>
              <w:rPr>
                <w:b/>
                <w:bCs/>
                <w:sz w:val="20"/>
                <w:szCs w:val="20"/>
                <w:lang w:eastAsia="zh-CN"/>
              </w:rPr>
            </w:pPr>
            <w:r w:rsidRPr="002626E3">
              <w:rPr>
                <w:b/>
                <w:bCs/>
                <w:sz w:val="20"/>
                <w:szCs w:val="20"/>
                <w:lang w:eastAsia="zh-CN"/>
              </w:rPr>
              <w:t>Province/Municipality</w:t>
            </w:r>
          </w:p>
        </w:tc>
        <w:tc>
          <w:tcPr>
            <w:tcW w:w="2335" w:type="dxa"/>
            <w:vAlign w:val="top"/>
          </w:tcPr>
          <w:p w14:paraId="417B38C9" w14:textId="277E7E14" w:rsidR="006170E1" w:rsidRPr="002626E3" w:rsidRDefault="006170E1" w:rsidP="00DF5744">
            <w:pPr>
              <w:spacing w:beforeAutospacing="0" w:after="0" w:afterAutospacing="0"/>
              <w:cnfStyle w:val="100000000000" w:firstRow="1" w:lastRow="0" w:firstColumn="0" w:lastColumn="0" w:oddVBand="0" w:evenVBand="0" w:oddHBand="0" w:evenHBand="0" w:firstRowFirstColumn="0" w:firstRowLastColumn="0" w:lastRowFirstColumn="0" w:lastRowLastColumn="0"/>
              <w:rPr>
                <w:b/>
                <w:bCs/>
                <w:sz w:val="20"/>
                <w:szCs w:val="20"/>
                <w:lang w:eastAsia="zh-CN"/>
              </w:rPr>
            </w:pPr>
            <w:r w:rsidRPr="002626E3">
              <w:rPr>
                <w:b/>
                <w:bCs/>
                <w:sz w:val="20"/>
                <w:szCs w:val="20"/>
                <w:lang w:eastAsia="zh-CN"/>
              </w:rPr>
              <w:t>Recruitment quota</w:t>
            </w:r>
          </w:p>
        </w:tc>
        <w:tc>
          <w:tcPr>
            <w:tcW w:w="4537" w:type="dxa"/>
            <w:vAlign w:val="top"/>
          </w:tcPr>
          <w:p w14:paraId="2F3E4DB7" w14:textId="4C3DF86A" w:rsidR="006170E1" w:rsidRPr="002626E3" w:rsidRDefault="006170E1" w:rsidP="00DF5744">
            <w:pPr>
              <w:spacing w:beforeAutospacing="0" w:after="0" w:afterAutospacing="0"/>
              <w:cnfStyle w:val="100000000000" w:firstRow="1" w:lastRow="0" w:firstColumn="0" w:lastColumn="0" w:oddVBand="0" w:evenVBand="0" w:oddHBand="0" w:evenHBand="0" w:firstRowFirstColumn="0" w:firstRowLastColumn="0" w:lastRowFirstColumn="0" w:lastRowLastColumn="0"/>
              <w:rPr>
                <w:b/>
                <w:bCs/>
                <w:sz w:val="20"/>
                <w:szCs w:val="20"/>
                <w:lang w:eastAsia="zh-CN"/>
              </w:rPr>
            </w:pPr>
            <w:r w:rsidRPr="002626E3">
              <w:rPr>
                <w:b/>
                <w:bCs/>
                <w:sz w:val="20"/>
                <w:szCs w:val="20"/>
                <w:lang w:eastAsia="zh-CN"/>
              </w:rPr>
              <w:t>Requirements for returned graduates</w:t>
            </w:r>
          </w:p>
        </w:tc>
      </w:tr>
      <w:tr w:rsidR="006170E1" w:rsidRPr="002626E3" w14:paraId="5506F516" w14:textId="77777777" w:rsidTr="006C0C8B">
        <w:trPr>
          <w:trHeight w:val="908"/>
        </w:trPr>
        <w:tc>
          <w:tcPr>
            <w:cnfStyle w:val="001000000000" w:firstRow="0" w:lastRow="0" w:firstColumn="1" w:lastColumn="0" w:oddVBand="0" w:evenVBand="0" w:oddHBand="0" w:evenHBand="0" w:firstRowFirstColumn="0" w:firstRowLastColumn="0" w:lastRowFirstColumn="0" w:lastRowLastColumn="0"/>
            <w:tcW w:w="2632" w:type="dxa"/>
            <w:vAlign w:val="top"/>
          </w:tcPr>
          <w:p w14:paraId="5EEA77EB" w14:textId="77777777" w:rsidR="006170E1" w:rsidRPr="002626E3" w:rsidRDefault="006170E1" w:rsidP="00577CE9">
            <w:pPr>
              <w:rPr>
                <w:sz w:val="20"/>
                <w:szCs w:val="20"/>
                <w:lang w:eastAsia="zh-CN"/>
              </w:rPr>
            </w:pPr>
            <w:r w:rsidRPr="002626E3">
              <w:rPr>
                <w:sz w:val="20"/>
                <w:szCs w:val="20"/>
                <w:lang w:eastAsia="zh-CN"/>
              </w:rPr>
              <w:t>Shanghai</w:t>
            </w:r>
            <w:r w:rsidRPr="002626E3">
              <w:rPr>
                <w:rStyle w:val="EndnoteReference"/>
                <w:sz w:val="20"/>
                <w:szCs w:val="20"/>
                <w:lang w:eastAsia="zh-CN"/>
              </w:rPr>
              <w:endnoteReference w:id="5"/>
            </w:r>
          </w:p>
          <w:p w14:paraId="5C5F8761" w14:textId="2A2A29BB" w:rsidR="006170E1" w:rsidRPr="002626E3" w:rsidRDefault="006170E1" w:rsidP="00577CE9">
            <w:pPr>
              <w:rPr>
                <w:sz w:val="20"/>
                <w:szCs w:val="20"/>
                <w:lang w:eastAsia="zh-CN"/>
              </w:rPr>
            </w:pPr>
            <w:r w:rsidRPr="002626E3">
              <w:rPr>
                <w:sz w:val="20"/>
                <w:szCs w:val="20"/>
                <w:lang w:eastAsia="zh-CN"/>
              </w:rPr>
              <w:t>(2024)</w:t>
            </w:r>
          </w:p>
        </w:tc>
        <w:tc>
          <w:tcPr>
            <w:tcW w:w="2335" w:type="dxa"/>
            <w:vAlign w:val="top"/>
          </w:tcPr>
          <w:p w14:paraId="57D980F5" w14:textId="7CFB9CE4" w:rsidR="006170E1" w:rsidRPr="002626E3" w:rsidRDefault="006170E1"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2626E3">
              <w:rPr>
                <w:sz w:val="20"/>
                <w:szCs w:val="20"/>
                <w:lang w:eastAsia="zh-CN"/>
              </w:rPr>
              <w:t>400</w:t>
            </w:r>
          </w:p>
        </w:tc>
        <w:tc>
          <w:tcPr>
            <w:tcW w:w="4537" w:type="dxa"/>
            <w:vAlign w:val="top"/>
          </w:tcPr>
          <w:p w14:paraId="4E352659" w14:textId="4E27FA4D" w:rsidR="006170E1" w:rsidRPr="002626E3" w:rsidRDefault="006170E1"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2626E3">
              <w:rPr>
                <w:sz w:val="20"/>
                <w:szCs w:val="20"/>
                <w:lang w:eastAsia="zh-CN"/>
              </w:rPr>
              <w:t>Graduates from overseas universities qualified for direct Hukou allocation</w:t>
            </w:r>
            <w:r w:rsidRPr="002626E3">
              <w:rPr>
                <w:rStyle w:val="EndnoteReference"/>
                <w:sz w:val="20"/>
                <w:szCs w:val="20"/>
                <w:lang w:eastAsia="zh-CN"/>
              </w:rPr>
              <w:endnoteReference w:id="6"/>
            </w:r>
            <w:r w:rsidRPr="002626E3">
              <w:rPr>
                <w:sz w:val="20"/>
                <w:szCs w:val="20"/>
                <w:lang w:eastAsia="zh-CN"/>
              </w:rPr>
              <w:t xml:space="preserve"> - world’s top 50 universities (THE QS or ARWU)</w:t>
            </w:r>
          </w:p>
        </w:tc>
      </w:tr>
      <w:tr w:rsidR="006170E1" w:rsidRPr="002626E3" w14:paraId="4F10140E" w14:textId="77777777" w:rsidTr="006C0C8B">
        <w:trPr>
          <w:trHeight w:val="822"/>
        </w:trPr>
        <w:tc>
          <w:tcPr>
            <w:cnfStyle w:val="001000000000" w:firstRow="0" w:lastRow="0" w:firstColumn="1" w:lastColumn="0" w:oddVBand="0" w:evenVBand="0" w:oddHBand="0" w:evenHBand="0" w:firstRowFirstColumn="0" w:firstRowLastColumn="0" w:lastRowFirstColumn="0" w:lastRowLastColumn="0"/>
            <w:tcW w:w="2632" w:type="dxa"/>
            <w:vAlign w:val="top"/>
          </w:tcPr>
          <w:p w14:paraId="0349B956" w14:textId="6DEFBC25" w:rsidR="006170E1" w:rsidRPr="002626E3" w:rsidRDefault="006170E1" w:rsidP="00577CE9">
            <w:pPr>
              <w:rPr>
                <w:sz w:val="20"/>
                <w:szCs w:val="20"/>
                <w:lang w:eastAsia="zh-CN"/>
              </w:rPr>
            </w:pPr>
            <w:r w:rsidRPr="002626E3">
              <w:rPr>
                <w:sz w:val="20"/>
                <w:szCs w:val="20"/>
                <w:lang w:eastAsia="zh-CN"/>
              </w:rPr>
              <w:t>Beijing</w:t>
            </w:r>
            <w:r w:rsidRPr="002626E3">
              <w:rPr>
                <w:rStyle w:val="EndnoteReference"/>
                <w:sz w:val="20"/>
                <w:szCs w:val="20"/>
                <w:lang w:eastAsia="zh-CN"/>
              </w:rPr>
              <w:endnoteReference w:id="7"/>
            </w:r>
          </w:p>
          <w:p w14:paraId="06F53A04" w14:textId="08317F5D" w:rsidR="006170E1" w:rsidRPr="002626E3" w:rsidRDefault="006170E1" w:rsidP="00577CE9">
            <w:pPr>
              <w:rPr>
                <w:sz w:val="20"/>
                <w:szCs w:val="20"/>
                <w:lang w:eastAsia="zh-CN"/>
              </w:rPr>
            </w:pPr>
            <w:r w:rsidRPr="002626E3">
              <w:rPr>
                <w:sz w:val="20"/>
                <w:szCs w:val="20"/>
                <w:lang w:eastAsia="zh-CN"/>
              </w:rPr>
              <w:t>(2024)</w:t>
            </w:r>
          </w:p>
        </w:tc>
        <w:tc>
          <w:tcPr>
            <w:tcW w:w="2335" w:type="dxa"/>
            <w:vAlign w:val="top"/>
          </w:tcPr>
          <w:p w14:paraId="08BF69F2" w14:textId="5EC93E44" w:rsidR="006170E1" w:rsidRPr="002626E3" w:rsidRDefault="006170E1"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2626E3">
              <w:rPr>
                <w:sz w:val="20"/>
                <w:szCs w:val="20"/>
                <w:lang w:eastAsia="zh-CN"/>
              </w:rPr>
              <w:t>460</w:t>
            </w:r>
          </w:p>
        </w:tc>
        <w:tc>
          <w:tcPr>
            <w:tcW w:w="4537" w:type="dxa"/>
            <w:vAlign w:val="top"/>
          </w:tcPr>
          <w:p w14:paraId="69669E7A" w14:textId="0A3337EB" w:rsidR="006170E1" w:rsidRPr="002626E3" w:rsidRDefault="006170E1" w:rsidP="00577CE9">
            <w:pPr>
              <w:spacing w:beforeAutospacing="0"/>
              <w:cnfStyle w:val="000000000000" w:firstRow="0" w:lastRow="0" w:firstColumn="0" w:lastColumn="0" w:oddVBand="0" w:evenVBand="0" w:oddHBand="0" w:evenHBand="0" w:firstRowFirstColumn="0" w:firstRowLastColumn="0" w:lastRowFirstColumn="0" w:lastRowLastColumn="0"/>
              <w:rPr>
                <w:sz w:val="20"/>
                <w:szCs w:val="20"/>
                <w:lang w:eastAsia="zh-CN"/>
              </w:rPr>
            </w:pPr>
            <w:r w:rsidRPr="002626E3">
              <w:rPr>
                <w:sz w:val="20"/>
                <w:szCs w:val="20"/>
                <w:lang w:eastAsia="zh-CN"/>
              </w:rPr>
              <w:t>World’s top 100 universities (ARWU)</w:t>
            </w:r>
          </w:p>
          <w:p w14:paraId="32502F1F" w14:textId="77777777" w:rsidR="006170E1" w:rsidRPr="002626E3" w:rsidRDefault="006170E1"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p>
        </w:tc>
      </w:tr>
      <w:tr w:rsidR="006170E1" w:rsidRPr="002626E3" w14:paraId="36943C63" w14:textId="77777777" w:rsidTr="006C0C8B">
        <w:trPr>
          <w:trHeight w:val="1107"/>
        </w:trPr>
        <w:tc>
          <w:tcPr>
            <w:cnfStyle w:val="001000000000" w:firstRow="0" w:lastRow="0" w:firstColumn="1" w:lastColumn="0" w:oddVBand="0" w:evenVBand="0" w:oddHBand="0" w:evenHBand="0" w:firstRowFirstColumn="0" w:firstRowLastColumn="0" w:lastRowFirstColumn="0" w:lastRowLastColumn="0"/>
            <w:tcW w:w="2632" w:type="dxa"/>
            <w:vAlign w:val="top"/>
          </w:tcPr>
          <w:p w14:paraId="3E09FA74" w14:textId="77777777" w:rsidR="006170E1" w:rsidRPr="002626E3" w:rsidRDefault="006170E1" w:rsidP="00577CE9">
            <w:pPr>
              <w:rPr>
                <w:sz w:val="20"/>
                <w:szCs w:val="20"/>
                <w:lang w:eastAsia="zh-CN"/>
              </w:rPr>
            </w:pPr>
            <w:r w:rsidRPr="002626E3">
              <w:rPr>
                <w:sz w:val="20"/>
                <w:szCs w:val="20"/>
                <w:lang w:eastAsia="zh-CN"/>
              </w:rPr>
              <w:t>Chongqing</w:t>
            </w:r>
            <w:r w:rsidRPr="002626E3">
              <w:rPr>
                <w:rStyle w:val="EndnoteReference"/>
                <w:sz w:val="20"/>
                <w:szCs w:val="20"/>
                <w:lang w:eastAsia="zh-CN"/>
              </w:rPr>
              <w:endnoteReference w:id="8"/>
            </w:r>
          </w:p>
          <w:p w14:paraId="36DE3C3F" w14:textId="02CD78DC" w:rsidR="006170E1" w:rsidRPr="002626E3" w:rsidRDefault="006170E1" w:rsidP="00577CE9">
            <w:pPr>
              <w:rPr>
                <w:sz w:val="20"/>
                <w:szCs w:val="20"/>
                <w:lang w:eastAsia="zh-CN"/>
              </w:rPr>
            </w:pPr>
            <w:r w:rsidRPr="002626E3">
              <w:rPr>
                <w:sz w:val="20"/>
                <w:szCs w:val="20"/>
                <w:lang w:eastAsia="zh-CN"/>
              </w:rPr>
              <w:t>(2024)</w:t>
            </w:r>
          </w:p>
        </w:tc>
        <w:tc>
          <w:tcPr>
            <w:tcW w:w="2335" w:type="dxa"/>
            <w:vAlign w:val="top"/>
          </w:tcPr>
          <w:p w14:paraId="06BA0A97" w14:textId="3ABD86C9" w:rsidR="006170E1" w:rsidRPr="002626E3" w:rsidRDefault="006170E1"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2626E3">
              <w:rPr>
                <w:sz w:val="20"/>
                <w:szCs w:val="20"/>
                <w:lang w:eastAsia="zh-CN"/>
              </w:rPr>
              <w:t>n/a</w:t>
            </w:r>
          </w:p>
        </w:tc>
        <w:tc>
          <w:tcPr>
            <w:tcW w:w="4537" w:type="dxa"/>
            <w:vAlign w:val="top"/>
          </w:tcPr>
          <w:p w14:paraId="13E8B04D" w14:textId="2FD4DBB6" w:rsidR="006170E1" w:rsidRPr="002626E3" w:rsidRDefault="006170E1" w:rsidP="00577CE9">
            <w:pPr>
              <w:spacing w:beforeAutospacing="0"/>
              <w:cnfStyle w:val="000000000000" w:firstRow="0" w:lastRow="0" w:firstColumn="0" w:lastColumn="0" w:oddVBand="0" w:evenVBand="0" w:oddHBand="0" w:evenHBand="0" w:firstRowFirstColumn="0" w:firstRowLastColumn="0" w:lastRowFirstColumn="0" w:lastRowLastColumn="0"/>
              <w:rPr>
                <w:sz w:val="20"/>
                <w:szCs w:val="20"/>
                <w:lang w:eastAsia="zh-CN"/>
              </w:rPr>
            </w:pPr>
            <w:r w:rsidRPr="002626E3">
              <w:rPr>
                <w:sz w:val="20"/>
                <w:szCs w:val="20"/>
                <w:lang w:eastAsia="zh-CN"/>
              </w:rPr>
              <w:t>World’s top 100 universities (QS)</w:t>
            </w:r>
          </w:p>
          <w:p w14:paraId="2A350432" w14:textId="0FC2B1F4" w:rsidR="006170E1" w:rsidRPr="002626E3" w:rsidRDefault="00E632FF"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t xml:space="preserve">Master and above degree level graduates only; restriction on discipline applies </w:t>
            </w:r>
          </w:p>
        </w:tc>
      </w:tr>
      <w:tr w:rsidR="006170E1" w:rsidRPr="002626E3" w14:paraId="2E209427" w14:textId="77777777" w:rsidTr="006C0C8B">
        <w:trPr>
          <w:trHeight w:val="767"/>
        </w:trPr>
        <w:tc>
          <w:tcPr>
            <w:cnfStyle w:val="001000000000" w:firstRow="0" w:lastRow="0" w:firstColumn="1" w:lastColumn="0" w:oddVBand="0" w:evenVBand="0" w:oddHBand="0" w:evenHBand="0" w:firstRowFirstColumn="0" w:firstRowLastColumn="0" w:lastRowFirstColumn="0" w:lastRowLastColumn="0"/>
            <w:tcW w:w="2632" w:type="dxa"/>
            <w:vAlign w:val="top"/>
          </w:tcPr>
          <w:p w14:paraId="2BEFB509" w14:textId="77777777" w:rsidR="006170E1" w:rsidRPr="002626E3" w:rsidRDefault="006170E1" w:rsidP="00577CE9">
            <w:pPr>
              <w:rPr>
                <w:sz w:val="20"/>
                <w:szCs w:val="20"/>
                <w:lang w:eastAsia="zh-CN"/>
              </w:rPr>
            </w:pPr>
            <w:r w:rsidRPr="002626E3">
              <w:rPr>
                <w:sz w:val="20"/>
                <w:szCs w:val="20"/>
                <w:lang w:eastAsia="zh-CN"/>
              </w:rPr>
              <w:t>Guangdong</w:t>
            </w:r>
            <w:r w:rsidRPr="002626E3">
              <w:rPr>
                <w:rStyle w:val="EndnoteReference"/>
                <w:sz w:val="20"/>
                <w:szCs w:val="20"/>
                <w:lang w:eastAsia="zh-CN"/>
              </w:rPr>
              <w:endnoteReference w:id="9"/>
            </w:r>
          </w:p>
          <w:p w14:paraId="6FDD68C5" w14:textId="54F7030B" w:rsidR="006170E1" w:rsidRPr="002626E3" w:rsidRDefault="006170E1" w:rsidP="00577CE9">
            <w:pPr>
              <w:rPr>
                <w:sz w:val="20"/>
                <w:szCs w:val="20"/>
                <w:lang w:eastAsia="zh-CN"/>
              </w:rPr>
            </w:pPr>
            <w:r w:rsidRPr="002626E3">
              <w:rPr>
                <w:sz w:val="20"/>
                <w:szCs w:val="20"/>
                <w:lang w:eastAsia="zh-CN"/>
              </w:rPr>
              <w:t>(2023)</w:t>
            </w:r>
          </w:p>
        </w:tc>
        <w:tc>
          <w:tcPr>
            <w:tcW w:w="2335" w:type="dxa"/>
            <w:vAlign w:val="top"/>
          </w:tcPr>
          <w:p w14:paraId="1C09405C" w14:textId="5D0B5275" w:rsidR="006170E1" w:rsidRPr="002626E3" w:rsidRDefault="006170E1"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2626E3">
              <w:rPr>
                <w:sz w:val="20"/>
                <w:szCs w:val="20"/>
                <w:lang w:eastAsia="zh-CN"/>
              </w:rPr>
              <w:t>2446</w:t>
            </w:r>
          </w:p>
        </w:tc>
        <w:tc>
          <w:tcPr>
            <w:tcW w:w="4537" w:type="dxa"/>
            <w:vAlign w:val="top"/>
          </w:tcPr>
          <w:p w14:paraId="087AD552" w14:textId="122DAC00" w:rsidR="006170E1" w:rsidRDefault="00FF3F87"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t>60 overseas universities</w:t>
            </w:r>
          </w:p>
          <w:p w14:paraId="29F6C764" w14:textId="5F66DEB6" w:rsidR="00FF3F87" w:rsidRPr="002626E3" w:rsidRDefault="00FF3F87"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p>
        </w:tc>
      </w:tr>
      <w:tr w:rsidR="006170E1" w:rsidRPr="002626E3" w14:paraId="4BAC0EE0" w14:textId="77777777" w:rsidTr="006C0C8B">
        <w:trPr>
          <w:trHeight w:val="2064"/>
        </w:trPr>
        <w:tc>
          <w:tcPr>
            <w:cnfStyle w:val="001000000000" w:firstRow="0" w:lastRow="0" w:firstColumn="1" w:lastColumn="0" w:oddVBand="0" w:evenVBand="0" w:oddHBand="0" w:evenHBand="0" w:firstRowFirstColumn="0" w:firstRowLastColumn="0" w:lastRowFirstColumn="0" w:lastRowLastColumn="0"/>
            <w:tcW w:w="2632" w:type="dxa"/>
            <w:vAlign w:val="top"/>
          </w:tcPr>
          <w:p w14:paraId="4B20430B" w14:textId="77777777" w:rsidR="006170E1" w:rsidRPr="002626E3" w:rsidRDefault="006170E1" w:rsidP="00577CE9">
            <w:pPr>
              <w:rPr>
                <w:sz w:val="20"/>
                <w:szCs w:val="20"/>
                <w:lang w:eastAsia="zh-CN"/>
              </w:rPr>
            </w:pPr>
            <w:r w:rsidRPr="002626E3">
              <w:rPr>
                <w:sz w:val="20"/>
                <w:szCs w:val="20"/>
                <w:lang w:eastAsia="zh-CN"/>
              </w:rPr>
              <w:t>Shandong</w:t>
            </w:r>
            <w:r w:rsidRPr="002626E3">
              <w:rPr>
                <w:rStyle w:val="EndnoteReference"/>
                <w:sz w:val="20"/>
                <w:szCs w:val="20"/>
                <w:lang w:eastAsia="zh-CN"/>
              </w:rPr>
              <w:endnoteReference w:id="10"/>
            </w:r>
          </w:p>
          <w:p w14:paraId="32E0788E" w14:textId="1A3D2D84" w:rsidR="006170E1" w:rsidRPr="002626E3" w:rsidRDefault="006170E1" w:rsidP="00577CE9">
            <w:pPr>
              <w:rPr>
                <w:sz w:val="20"/>
                <w:szCs w:val="20"/>
                <w:lang w:eastAsia="zh-CN"/>
              </w:rPr>
            </w:pPr>
            <w:r w:rsidRPr="002626E3">
              <w:rPr>
                <w:sz w:val="20"/>
                <w:szCs w:val="20"/>
                <w:lang w:eastAsia="zh-CN"/>
              </w:rPr>
              <w:t>(2024)</w:t>
            </w:r>
          </w:p>
        </w:tc>
        <w:tc>
          <w:tcPr>
            <w:tcW w:w="2335" w:type="dxa"/>
            <w:vAlign w:val="top"/>
          </w:tcPr>
          <w:p w14:paraId="687DB800" w14:textId="6DC291FF" w:rsidR="006170E1" w:rsidRPr="002626E3" w:rsidRDefault="006170E1"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2626E3">
              <w:rPr>
                <w:sz w:val="20"/>
                <w:szCs w:val="20"/>
                <w:lang w:eastAsia="zh-CN"/>
              </w:rPr>
              <w:t>1640</w:t>
            </w:r>
          </w:p>
        </w:tc>
        <w:tc>
          <w:tcPr>
            <w:tcW w:w="4537" w:type="dxa"/>
            <w:vAlign w:val="top"/>
          </w:tcPr>
          <w:p w14:paraId="5C67C86A" w14:textId="2E7DF95D" w:rsidR="006170E1" w:rsidRPr="002626E3" w:rsidRDefault="006170E1" w:rsidP="00577CE9">
            <w:pPr>
              <w:spacing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lang w:eastAsia="zh-CN"/>
              </w:rPr>
            </w:pPr>
            <w:r w:rsidRPr="002626E3">
              <w:rPr>
                <w:sz w:val="20"/>
                <w:szCs w:val="20"/>
                <w:lang w:eastAsia="zh-CN"/>
              </w:rPr>
              <w:t>Graduates from world’s top 100 universities (QS)</w:t>
            </w:r>
            <w:r w:rsidR="00077CA4">
              <w:rPr>
                <w:sz w:val="20"/>
                <w:szCs w:val="20"/>
                <w:lang w:eastAsia="zh-CN"/>
              </w:rPr>
              <w:t xml:space="preserve"> </w:t>
            </w:r>
            <w:r w:rsidRPr="002626E3">
              <w:rPr>
                <w:sz w:val="20"/>
                <w:szCs w:val="20"/>
                <w:lang w:eastAsia="zh-CN"/>
              </w:rPr>
              <w:t xml:space="preserve">are eligible for the Selected and Assigned Graduate </w:t>
            </w:r>
            <w:proofErr w:type="gramStart"/>
            <w:r w:rsidRPr="002626E3">
              <w:rPr>
                <w:sz w:val="20"/>
                <w:szCs w:val="20"/>
                <w:lang w:eastAsia="zh-CN"/>
              </w:rPr>
              <w:t>pathway;</w:t>
            </w:r>
            <w:proofErr w:type="gramEnd"/>
          </w:p>
          <w:p w14:paraId="3A08BEBA" w14:textId="14807030" w:rsidR="006170E1" w:rsidRPr="002626E3" w:rsidRDefault="006170E1"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2626E3">
              <w:rPr>
                <w:sz w:val="20"/>
                <w:szCs w:val="20"/>
                <w:lang w:eastAsia="zh-CN"/>
              </w:rPr>
              <w:t>Graduates from overseas universities that are recognised by the CSCSE are eligible for the non-assigned Selected Graduates pathway</w:t>
            </w:r>
          </w:p>
        </w:tc>
      </w:tr>
      <w:tr w:rsidR="006170E1" w:rsidRPr="002626E3" w14:paraId="1B312330" w14:textId="77777777" w:rsidTr="006C0C8B">
        <w:trPr>
          <w:trHeight w:val="1705"/>
        </w:trPr>
        <w:tc>
          <w:tcPr>
            <w:cnfStyle w:val="001000000000" w:firstRow="0" w:lastRow="0" w:firstColumn="1" w:lastColumn="0" w:oddVBand="0" w:evenVBand="0" w:oddHBand="0" w:evenHBand="0" w:firstRowFirstColumn="0" w:firstRowLastColumn="0" w:lastRowFirstColumn="0" w:lastRowLastColumn="0"/>
            <w:tcW w:w="2632" w:type="dxa"/>
            <w:vAlign w:val="top"/>
          </w:tcPr>
          <w:p w14:paraId="66A71F16" w14:textId="77777777" w:rsidR="006170E1" w:rsidRPr="002626E3" w:rsidRDefault="006170E1" w:rsidP="00577CE9">
            <w:pPr>
              <w:rPr>
                <w:sz w:val="20"/>
                <w:szCs w:val="20"/>
                <w:lang w:eastAsia="zh-CN"/>
              </w:rPr>
            </w:pPr>
            <w:r w:rsidRPr="002626E3">
              <w:rPr>
                <w:sz w:val="20"/>
                <w:szCs w:val="20"/>
                <w:lang w:eastAsia="zh-CN"/>
              </w:rPr>
              <w:t>Sichuan</w:t>
            </w:r>
            <w:r w:rsidRPr="002626E3">
              <w:rPr>
                <w:rStyle w:val="EndnoteReference"/>
                <w:sz w:val="20"/>
                <w:szCs w:val="20"/>
                <w:lang w:eastAsia="zh-CN"/>
              </w:rPr>
              <w:endnoteReference w:id="11"/>
            </w:r>
          </w:p>
          <w:p w14:paraId="22C38FC1" w14:textId="56D52977" w:rsidR="006170E1" w:rsidRPr="002626E3" w:rsidRDefault="006170E1" w:rsidP="00577CE9">
            <w:pPr>
              <w:rPr>
                <w:sz w:val="20"/>
                <w:szCs w:val="20"/>
                <w:lang w:eastAsia="zh-CN"/>
              </w:rPr>
            </w:pPr>
            <w:r w:rsidRPr="002626E3">
              <w:rPr>
                <w:sz w:val="20"/>
                <w:szCs w:val="20"/>
                <w:lang w:eastAsia="zh-CN"/>
              </w:rPr>
              <w:t>(2024)</w:t>
            </w:r>
          </w:p>
        </w:tc>
        <w:tc>
          <w:tcPr>
            <w:tcW w:w="2335" w:type="dxa"/>
            <w:vAlign w:val="top"/>
          </w:tcPr>
          <w:p w14:paraId="436E9390" w14:textId="4666D8ED" w:rsidR="006170E1" w:rsidRPr="002626E3" w:rsidRDefault="006170E1"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t>n/a</w:t>
            </w:r>
          </w:p>
        </w:tc>
        <w:tc>
          <w:tcPr>
            <w:tcW w:w="4537" w:type="dxa"/>
            <w:vAlign w:val="top"/>
          </w:tcPr>
          <w:p w14:paraId="432492AD" w14:textId="11186990" w:rsidR="00CF73CA" w:rsidRDefault="000870FA"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t xml:space="preserve">The scheme includes </w:t>
            </w:r>
            <w:r w:rsidR="00CF73CA">
              <w:rPr>
                <w:sz w:val="20"/>
                <w:szCs w:val="20"/>
                <w:lang w:eastAsia="zh-CN"/>
              </w:rPr>
              <w:t xml:space="preserve">55 overseas </w:t>
            </w:r>
            <w:proofErr w:type="gramStart"/>
            <w:r w:rsidR="00CF73CA">
              <w:rPr>
                <w:sz w:val="20"/>
                <w:szCs w:val="20"/>
                <w:lang w:eastAsia="zh-CN"/>
              </w:rPr>
              <w:t>universities</w:t>
            </w:r>
            <w:proofErr w:type="gramEnd"/>
          </w:p>
          <w:p w14:paraId="5CF13AD4" w14:textId="110B00B3" w:rsidR="00CF73CA" w:rsidRDefault="00A4446F"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t xml:space="preserve">Graduates from universities that are listed in the world’s top 50 on all four international rankings, regardless of their majors, are eligible to apply. For those who do not meet this criterion, </w:t>
            </w:r>
            <w:proofErr w:type="gramStart"/>
            <w:r w:rsidR="00D94B00">
              <w:rPr>
                <w:sz w:val="20"/>
                <w:szCs w:val="20"/>
                <w:lang w:eastAsia="zh-CN"/>
              </w:rPr>
              <w:t xml:space="preserve">eligibility </w:t>
            </w:r>
            <w:r>
              <w:rPr>
                <w:sz w:val="20"/>
                <w:szCs w:val="20"/>
                <w:lang w:eastAsia="zh-CN"/>
              </w:rPr>
              <w:t xml:space="preserve"> is</w:t>
            </w:r>
            <w:proofErr w:type="gramEnd"/>
            <w:r>
              <w:rPr>
                <w:sz w:val="20"/>
                <w:szCs w:val="20"/>
                <w:lang w:eastAsia="zh-CN"/>
              </w:rPr>
              <w:t xml:space="preserve"> restricted to graduates from majors that are urgently needed by the province, as outlined in the official document</w:t>
            </w:r>
            <w:r w:rsidR="00FF3F87">
              <w:rPr>
                <w:sz w:val="20"/>
                <w:szCs w:val="20"/>
                <w:lang w:eastAsia="zh-CN"/>
              </w:rPr>
              <w:t>;</w:t>
            </w:r>
            <w:r>
              <w:rPr>
                <w:sz w:val="20"/>
                <w:szCs w:val="20"/>
                <w:lang w:eastAsia="zh-CN"/>
              </w:rPr>
              <w:t xml:space="preserve"> </w:t>
            </w:r>
          </w:p>
          <w:p w14:paraId="041FDADA" w14:textId="5778AF3B" w:rsidR="006170E1" w:rsidRPr="002626E3" w:rsidRDefault="006170E1"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2626E3">
              <w:rPr>
                <w:sz w:val="20"/>
                <w:szCs w:val="20"/>
                <w:lang w:eastAsia="zh-CN"/>
              </w:rPr>
              <w:t xml:space="preserve">Open only to graduates </w:t>
            </w:r>
            <w:r w:rsidR="00A4446F">
              <w:rPr>
                <w:sz w:val="20"/>
                <w:szCs w:val="20"/>
                <w:lang w:eastAsia="zh-CN"/>
              </w:rPr>
              <w:t xml:space="preserve">that </w:t>
            </w:r>
            <w:r w:rsidR="00FF3F87">
              <w:rPr>
                <w:sz w:val="20"/>
                <w:szCs w:val="20"/>
                <w:lang w:eastAsia="zh-CN"/>
              </w:rPr>
              <w:t>hold</w:t>
            </w:r>
            <w:r w:rsidR="00A4446F">
              <w:rPr>
                <w:sz w:val="20"/>
                <w:szCs w:val="20"/>
                <w:lang w:eastAsia="zh-CN"/>
              </w:rPr>
              <w:t xml:space="preserve"> </w:t>
            </w:r>
            <w:proofErr w:type="gramStart"/>
            <w:r w:rsidR="00D94B00">
              <w:rPr>
                <w:sz w:val="20"/>
                <w:szCs w:val="20"/>
                <w:lang w:eastAsia="zh-CN"/>
              </w:rPr>
              <w:t>M</w:t>
            </w:r>
            <w:r w:rsidR="00A4446F">
              <w:rPr>
                <w:sz w:val="20"/>
                <w:szCs w:val="20"/>
                <w:lang w:eastAsia="zh-CN"/>
              </w:rPr>
              <w:t>asters</w:t>
            </w:r>
            <w:proofErr w:type="gramEnd"/>
            <w:r w:rsidR="00A4446F">
              <w:rPr>
                <w:sz w:val="20"/>
                <w:szCs w:val="20"/>
                <w:lang w:eastAsia="zh-CN"/>
              </w:rPr>
              <w:t xml:space="preserve"> or above degree level</w:t>
            </w:r>
            <w:r w:rsidR="00FF3F87">
              <w:rPr>
                <w:sz w:val="20"/>
                <w:szCs w:val="20"/>
                <w:lang w:eastAsia="zh-CN"/>
              </w:rPr>
              <w:t xml:space="preserve"> qualification from</w:t>
            </w:r>
            <w:r w:rsidR="00A4446F">
              <w:rPr>
                <w:sz w:val="20"/>
                <w:szCs w:val="20"/>
                <w:lang w:eastAsia="zh-CN"/>
              </w:rPr>
              <w:t xml:space="preserve"> overseas</w:t>
            </w:r>
            <w:r w:rsidR="00FF3F87">
              <w:rPr>
                <w:sz w:val="20"/>
                <w:szCs w:val="20"/>
                <w:lang w:eastAsia="zh-CN"/>
              </w:rPr>
              <w:t xml:space="preserve"> university</w:t>
            </w:r>
            <w:r w:rsidR="00A4446F">
              <w:rPr>
                <w:sz w:val="20"/>
                <w:szCs w:val="20"/>
                <w:lang w:eastAsia="zh-CN"/>
              </w:rPr>
              <w:t xml:space="preserve"> </w:t>
            </w:r>
            <w:r w:rsidR="00FF3F87">
              <w:rPr>
                <w:sz w:val="20"/>
                <w:szCs w:val="20"/>
                <w:lang w:eastAsia="zh-CN"/>
              </w:rPr>
              <w:t xml:space="preserve">who </w:t>
            </w:r>
            <w:r w:rsidR="00A4446F">
              <w:rPr>
                <w:sz w:val="20"/>
                <w:szCs w:val="20"/>
                <w:lang w:eastAsia="zh-CN"/>
              </w:rPr>
              <w:t xml:space="preserve">have completed their undergraduate studies at a Chinese university included in this plan. </w:t>
            </w:r>
          </w:p>
        </w:tc>
      </w:tr>
      <w:tr w:rsidR="006170E1" w:rsidRPr="002626E3" w14:paraId="1E7B08C3" w14:textId="77777777" w:rsidTr="006C0C8B">
        <w:trPr>
          <w:trHeight w:val="1147"/>
        </w:trPr>
        <w:tc>
          <w:tcPr>
            <w:cnfStyle w:val="001000000000" w:firstRow="0" w:lastRow="0" w:firstColumn="1" w:lastColumn="0" w:oddVBand="0" w:evenVBand="0" w:oddHBand="0" w:evenHBand="0" w:firstRowFirstColumn="0" w:firstRowLastColumn="0" w:lastRowFirstColumn="0" w:lastRowLastColumn="0"/>
            <w:tcW w:w="2632" w:type="dxa"/>
            <w:vAlign w:val="top"/>
          </w:tcPr>
          <w:p w14:paraId="69DBDC0F" w14:textId="77777777" w:rsidR="006170E1" w:rsidRPr="002626E3" w:rsidRDefault="006170E1" w:rsidP="00577CE9">
            <w:pPr>
              <w:spacing w:beforeAutospacing="0"/>
              <w:rPr>
                <w:sz w:val="20"/>
                <w:szCs w:val="20"/>
                <w:lang w:eastAsia="zh-CN"/>
              </w:rPr>
            </w:pPr>
            <w:r w:rsidRPr="002626E3">
              <w:rPr>
                <w:sz w:val="20"/>
                <w:szCs w:val="20"/>
                <w:lang w:eastAsia="zh-CN"/>
              </w:rPr>
              <w:t>Henan</w:t>
            </w:r>
            <w:r w:rsidRPr="002626E3">
              <w:rPr>
                <w:rStyle w:val="EndnoteReference"/>
                <w:sz w:val="20"/>
                <w:szCs w:val="20"/>
                <w:lang w:eastAsia="zh-CN"/>
              </w:rPr>
              <w:endnoteReference w:id="12"/>
            </w:r>
          </w:p>
          <w:p w14:paraId="471FACC6" w14:textId="329629EE" w:rsidR="006170E1" w:rsidRPr="002626E3" w:rsidRDefault="006170E1" w:rsidP="00577CE9">
            <w:pPr>
              <w:rPr>
                <w:sz w:val="20"/>
                <w:szCs w:val="20"/>
                <w:lang w:eastAsia="zh-CN"/>
              </w:rPr>
            </w:pPr>
            <w:r w:rsidRPr="002626E3">
              <w:rPr>
                <w:sz w:val="20"/>
                <w:szCs w:val="20"/>
                <w:lang w:eastAsia="zh-CN"/>
              </w:rPr>
              <w:t>(2023)</w:t>
            </w:r>
          </w:p>
        </w:tc>
        <w:tc>
          <w:tcPr>
            <w:tcW w:w="2335" w:type="dxa"/>
            <w:vAlign w:val="top"/>
          </w:tcPr>
          <w:p w14:paraId="2533F495" w14:textId="560650FC" w:rsidR="006170E1" w:rsidRPr="002626E3" w:rsidRDefault="006170E1"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2626E3">
              <w:rPr>
                <w:sz w:val="20"/>
                <w:szCs w:val="20"/>
                <w:lang w:eastAsia="zh-CN"/>
              </w:rPr>
              <w:t>3</w:t>
            </w:r>
            <w:r w:rsidR="000870FA">
              <w:rPr>
                <w:sz w:val="20"/>
                <w:szCs w:val="20"/>
                <w:lang w:eastAsia="zh-CN"/>
              </w:rPr>
              <w:t>9</w:t>
            </w:r>
            <w:r w:rsidRPr="002626E3">
              <w:rPr>
                <w:sz w:val="20"/>
                <w:szCs w:val="20"/>
                <w:lang w:eastAsia="zh-CN"/>
              </w:rPr>
              <w:t>0</w:t>
            </w:r>
          </w:p>
        </w:tc>
        <w:tc>
          <w:tcPr>
            <w:tcW w:w="4537" w:type="dxa"/>
            <w:vAlign w:val="top"/>
          </w:tcPr>
          <w:p w14:paraId="6843C6C5" w14:textId="77777777" w:rsidR="00EC2485" w:rsidRPr="002626E3" w:rsidRDefault="00EC2485" w:rsidP="00EC2485">
            <w:pPr>
              <w:spacing w:beforeAutospacing="0"/>
              <w:cnfStyle w:val="000000000000" w:firstRow="0" w:lastRow="0" w:firstColumn="0" w:lastColumn="0" w:oddVBand="0" w:evenVBand="0" w:oddHBand="0" w:evenHBand="0" w:firstRowFirstColumn="0" w:firstRowLastColumn="0" w:lastRowFirstColumn="0" w:lastRowLastColumn="0"/>
              <w:rPr>
                <w:sz w:val="20"/>
                <w:szCs w:val="20"/>
                <w:lang w:eastAsia="zh-CN"/>
              </w:rPr>
            </w:pPr>
            <w:r w:rsidRPr="002626E3">
              <w:rPr>
                <w:sz w:val="20"/>
                <w:szCs w:val="20"/>
                <w:lang w:eastAsia="zh-CN"/>
              </w:rPr>
              <w:t>World’s top 100 universities (ARWU)</w:t>
            </w:r>
          </w:p>
          <w:p w14:paraId="553ACB00" w14:textId="77ABA83B" w:rsidR="006170E1" w:rsidRPr="002626E3" w:rsidRDefault="00EC2485" w:rsidP="00577CE9">
            <w:pPr>
              <w:spacing w:beforeAutospacing="0"/>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t>Master and above degree level graduates only</w:t>
            </w:r>
          </w:p>
        </w:tc>
      </w:tr>
      <w:tr w:rsidR="006170E1" w:rsidRPr="002626E3" w14:paraId="51F30CFA" w14:textId="77777777" w:rsidTr="006C0C8B">
        <w:trPr>
          <w:trHeight w:val="767"/>
        </w:trPr>
        <w:tc>
          <w:tcPr>
            <w:cnfStyle w:val="001000000000" w:firstRow="0" w:lastRow="0" w:firstColumn="1" w:lastColumn="0" w:oddVBand="0" w:evenVBand="0" w:oddHBand="0" w:evenHBand="0" w:firstRowFirstColumn="0" w:firstRowLastColumn="0" w:lastRowFirstColumn="0" w:lastRowLastColumn="0"/>
            <w:tcW w:w="2632" w:type="dxa"/>
            <w:vAlign w:val="top"/>
          </w:tcPr>
          <w:p w14:paraId="3C14FCE0" w14:textId="60F1E7BF" w:rsidR="006170E1" w:rsidRPr="002626E3" w:rsidRDefault="006170E1" w:rsidP="00577CE9">
            <w:pPr>
              <w:rPr>
                <w:sz w:val="20"/>
                <w:szCs w:val="20"/>
                <w:lang w:eastAsia="zh-CN"/>
              </w:rPr>
            </w:pPr>
            <w:r w:rsidRPr="002626E3">
              <w:rPr>
                <w:rFonts w:hint="eastAsia"/>
                <w:sz w:val="20"/>
                <w:szCs w:val="20"/>
                <w:lang w:eastAsia="zh-CN"/>
              </w:rPr>
              <w:t>Hebei</w:t>
            </w:r>
            <w:r w:rsidRPr="002626E3">
              <w:rPr>
                <w:rStyle w:val="EndnoteReference"/>
                <w:sz w:val="20"/>
                <w:szCs w:val="20"/>
                <w:lang w:eastAsia="zh-CN"/>
              </w:rPr>
              <w:endnoteReference w:id="13"/>
            </w:r>
          </w:p>
          <w:p w14:paraId="4A6CD08D" w14:textId="30F071CB" w:rsidR="006170E1" w:rsidRPr="002626E3" w:rsidRDefault="006170E1" w:rsidP="00577CE9">
            <w:pPr>
              <w:rPr>
                <w:sz w:val="20"/>
                <w:szCs w:val="20"/>
                <w:lang w:eastAsia="zh-CN"/>
              </w:rPr>
            </w:pPr>
            <w:r w:rsidRPr="002626E3">
              <w:rPr>
                <w:sz w:val="20"/>
                <w:szCs w:val="20"/>
                <w:lang w:eastAsia="zh-CN"/>
              </w:rPr>
              <w:t>(2023)</w:t>
            </w:r>
          </w:p>
        </w:tc>
        <w:tc>
          <w:tcPr>
            <w:tcW w:w="2335" w:type="dxa"/>
            <w:vAlign w:val="top"/>
          </w:tcPr>
          <w:p w14:paraId="4B89A07E" w14:textId="18F78E58" w:rsidR="006170E1" w:rsidRPr="002626E3" w:rsidRDefault="006170E1"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2626E3">
              <w:rPr>
                <w:sz w:val="20"/>
                <w:szCs w:val="20"/>
                <w:lang w:eastAsia="zh-CN"/>
              </w:rPr>
              <w:t>9</w:t>
            </w:r>
            <w:r w:rsidR="00EC2485">
              <w:rPr>
                <w:sz w:val="20"/>
                <w:szCs w:val="20"/>
                <w:lang w:eastAsia="zh-CN"/>
              </w:rPr>
              <w:t>38</w:t>
            </w:r>
          </w:p>
        </w:tc>
        <w:tc>
          <w:tcPr>
            <w:tcW w:w="4537" w:type="dxa"/>
            <w:vAlign w:val="top"/>
          </w:tcPr>
          <w:p w14:paraId="69C8717D" w14:textId="267B6F6F" w:rsidR="00EC2485" w:rsidRDefault="00EC2485" w:rsidP="00EC2485">
            <w:pPr>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t>100 overseas universities</w:t>
            </w:r>
          </w:p>
          <w:p w14:paraId="79DED17E" w14:textId="0F61E329" w:rsidR="006170E1" w:rsidRPr="002626E3" w:rsidRDefault="006C0C8B"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t>Master and above degree level graduates only</w:t>
            </w:r>
          </w:p>
        </w:tc>
      </w:tr>
      <w:tr w:rsidR="006170E1" w:rsidRPr="002626E3" w14:paraId="1CC01B97" w14:textId="77777777" w:rsidTr="006C0C8B">
        <w:trPr>
          <w:trHeight w:val="758"/>
        </w:trPr>
        <w:tc>
          <w:tcPr>
            <w:cnfStyle w:val="001000000000" w:firstRow="0" w:lastRow="0" w:firstColumn="1" w:lastColumn="0" w:oddVBand="0" w:evenVBand="0" w:oddHBand="0" w:evenHBand="0" w:firstRowFirstColumn="0" w:firstRowLastColumn="0" w:lastRowFirstColumn="0" w:lastRowLastColumn="0"/>
            <w:tcW w:w="2632" w:type="dxa"/>
            <w:vAlign w:val="top"/>
          </w:tcPr>
          <w:p w14:paraId="778A0B6C" w14:textId="700CE006" w:rsidR="006170E1" w:rsidRPr="002626E3" w:rsidRDefault="006170E1" w:rsidP="00577CE9">
            <w:pPr>
              <w:rPr>
                <w:sz w:val="20"/>
                <w:szCs w:val="20"/>
                <w:lang w:eastAsia="zh-CN"/>
              </w:rPr>
            </w:pPr>
            <w:r w:rsidRPr="002626E3">
              <w:rPr>
                <w:rFonts w:hint="eastAsia"/>
                <w:sz w:val="20"/>
                <w:szCs w:val="20"/>
                <w:lang w:eastAsia="zh-CN"/>
              </w:rPr>
              <w:t>Shanxi</w:t>
            </w:r>
            <w:r w:rsidRPr="002626E3">
              <w:rPr>
                <w:rStyle w:val="EndnoteReference"/>
                <w:sz w:val="20"/>
                <w:szCs w:val="20"/>
                <w:lang w:eastAsia="zh-CN"/>
              </w:rPr>
              <w:endnoteReference w:id="14"/>
            </w:r>
          </w:p>
          <w:p w14:paraId="585EFF0C" w14:textId="3C36988D" w:rsidR="006170E1" w:rsidRPr="002626E3" w:rsidRDefault="006170E1" w:rsidP="00577CE9">
            <w:pPr>
              <w:rPr>
                <w:sz w:val="20"/>
                <w:szCs w:val="20"/>
                <w:lang w:eastAsia="zh-CN"/>
              </w:rPr>
            </w:pPr>
            <w:r w:rsidRPr="002626E3">
              <w:rPr>
                <w:sz w:val="20"/>
                <w:szCs w:val="20"/>
                <w:lang w:eastAsia="zh-CN"/>
              </w:rPr>
              <w:t>(2023)</w:t>
            </w:r>
          </w:p>
        </w:tc>
        <w:tc>
          <w:tcPr>
            <w:tcW w:w="2335" w:type="dxa"/>
            <w:vAlign w:val="top"/>
          </w:tcPr>
          <w:p w14:paraId="4F6B5EA1" w14:textId="5ED2DAD0" w:rsidR="006170E1" w:rsidRPr="002626E3" w:rsidRDefault="006170E1"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sidRPr="002626E3">
              <w:rPr>
                <w:sz w:val="20"/>
                <w:szCs w:val="20"/>
                <w:lang w:eastAsia="zh-CN"/>
              </w:rPr>
              <w:t>n/a</w:t>
            </w:r>
          </w:p>
        </w:tc>
        <w:tc>
          <w:tcPr>
            <w:tcW w:w="4537" w:type="dxa"/>
            <w:vAlign w:val="top"/>
          </w:tcPr>
          <w:p w14:paraId="66AD59E0" w14:textId="7C78199C" w:rsidR="006C0C8B" w:rsidRDefault="006C0C8B"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t>69 overseas universities</w:t>
            </w:r>
          </w:p>
          <w:p w14:paraId="651A1636" w14:textId="39545BF5" w:rsidR="006170E1" w:rsidRPr="002626E3" w:rsidRDefault="006C0C8B" w:rsidP="00577CE9">
            <w:pPr>
              <w:cnfStyle w:val="000000000000" w:firstRow="0" w:lastRow="0" w:firstColumn="0" w:lastColumn="0" w:oddVBand="0" w:evenVBand="0" w:oddHBand="0" w:evenHBand="0" w:firstRowFirstColumn="0" w:firstRowLastColumn="0" w:lastRowFirstColumn="0" w:lastRowLastColumn="0"/>
              <w:rPr>
                <w:sz w:val="20"/>
                <w:szCs w:val="20"/>
                <w:lang w:eastAsia="zh-CN"/>
              </w:rPr>
            </w:pPr>
            <w:r>
              <w:rPr>
                <w:sz w:val="20"/>
                <w:szCs w:val="20"/>
                <w:lang w:eastAsia="zh-CN"/>
              </w:rPr>
              <w:t>Master and above degree level graduates only</w:t>
            </w:r>
          </w:p>
        </w:tc>
      </w:tr>
    </w:tbl>
    <w:p w14:paraId="1E32152F" w14:textId="77777777" w:rsidR="00214B21" w:rsidRDefault="00214B21">
      <w:pPr>
        <w:spacing w:after="160"/>
        <w:rPr>
          <w:b/>
          <w:iCs/>
          <w:color w:val="00254A" w:themeColor="text2"/>
          <w:szCs w:val="18"/>
          <w:lang w:eastAsia="zh-CN"/>
        </w:rPr>
      </w:pPr>
    </w:p>
    <w:sectPr w:rsidR="00214B21" w:rsidSect="008C79BC">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223" w:right="1376" w:bottom="5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7B98" w14:textId="77777777" w:rsidR="00290D01" w:rsidRDefault="00290D01" w:rsidP="000A6228">
      <w:pPr>
        <w:spacing w:after="0" w:line="240" w:lineRule="auto"/>
      </w:pPr>
      <w:r>
        <w:separator/>
      </w:r>
    </w:p>
  </w:endnote>
  <w:endnote w:type="continuationSeparator" w:id="0">
    <w:p w14:paraId="6B0F9115" w14:textId="77777777" w:rsidR="00290D01" w:rsidRDefault="00290D01" w:rsidP="000A6228">
      <w:pPr>
        <w:spacing w:after="0" w:line="240" w:lineRule="auto"/>
      </w:pPr>
      <w:r>
        <w:continuationSeparator/>
      </w:r>
    </w:p>
  </w:endnote>
  <w:endnote w:id="1">
    <w:p w14:paraId="42A7FD9A" w14:textId="7CA1451C" w:rsidR="00A141FF" w:rsidRPr="00A141FF" w:rsidRDefault="00A141FF">
      <w:pPr>
        <w:pStyle w:val="EndnoteText"/>
        <w:rPr>
          <w:lang w:eastAsia="zh-CN"/>
        </w:rPr>
      </w:pPr>
      <w:r>
        <w:rPr>
          <w:rStyle w:val="EndnoteReference"/>
        </w:rPr>
        <w:endnoteRef/>
      </w:r>
      <w:r>
        <w:t xml:space="preserve"> </w:t>
      </w:r>
      <w:r w:rsidR="009807EA" w:rsidRPr="009807EA">
        <w:rPr>
          <w:rFonts w:hint="eastAsia"/>
        </w:rPr>
        <w:t xml:space="preserve">Yue ZHAO. </w:t>
      </w:r>
      <w:r w:rsidR="00DA612B">
        <w:t>“</w:t>
      </w:r>
      <w:proofErr w:type="spellStart"/>
      <w:r w:rsidR="009807EA" w:rsidRPr="009807EA">
        <w:rPr>
          <w:rFonts w:hint="eastAsia"/>
        </w:rPr>
        <w:t>定向选调生，要招</w:t>
      </w:r>
      <w:proofErr w:type="spellEnd"/>
      <w:r w:rsidR="00DA612B">
        <w:rPr>
          <w:lang w:eastAsia="zh-CN"/>
        </w:rPr>
        <w:t xml:space="preserve"> “</w:t>
      </w:r>
      <w:proofErr w:type="spellStart"/>
      <w:proofErr w:type="gramStart"/>
      <w:r w:rsidR="009807EA" w:rsidRPr="009807EA">
        <w:rPr>
          <w:rFonts w:hint="eastAsia"/>
        </w:rPr>
        <w:t>海归</w:t>
      </w:r>
      <w:proofErr w:type="spellEnd"/>
      <w:r w:rsidR="00DA612B">
        <w:rPr>
          <w:lang w:eastAsia="zh-CN"/>
        </w:rPr>
        <w:t>”</w:t>
      </w:r>
      <w:r w:rsidR="009807EA" w:rsidRPr="009807EA">
        <w:rPr>
          <w:rFonts w:hint="eastAsia"/>
        </w:rPr>
        <w:t>了</w:t>
      </w:r>
      <w:proofErr w:type="gramEnd"/>
      <w:r w:rsidR="00D22B92">
        <w:rPr>
          <w:rFonts w:hint="eastAsia"/>
          <w:lang w:eastAsia="zh-CN"/>
        </w:rPr>
        <w:t>(</w:t>
      </w:r>
      <w:r w:rsidR="009807EA" w:rsidRPr="009807EA">
        <w:rPr>
          <w:rFonts w:hint="eastAsia"/>
        </w:rPr>
        <w:t xml:space="preserve">Targeted Recruitment Pathway Is Opening </w:t>
      </w:r>
      <w:r w:rsidR="00D22B92" w:rsidRPr="009807EA">
        <w:t xml:space="preserve">To </w:t>
      </w:r>
      <w:r w:rsidR="00D22B92">
        <w:rPr>
          <w:lang w:eastAsia="zh-CN"/>
        </w:rPr>
        <w:t>“</w:t>
      </w:r>
      <w:r w:rsidR="009807EA" w:rsidRPr="009807EA">
        <w:rPr>
          <w:rFonts w:hint="eastAsia"/>
        </w:rPr>
        <w:t>Returnees</w:t>
      </w:r>
      <w:r w:rsidR="00DA612B">
        <w:t>”</w:t>
      </w:r>
      <w:r w:rsidR="009807EA" w:rsidRPr="009807EA">
        <w:rPr>
          <w:rFonts w:hint="eastAsia"/>
        </w:rPr>
        <w:t>)</w:t>
      </w:r>
      <w:r w:rsidR="00DA612B">
        <w:t xml:space="preserve">” </w:t>
      </w:r>
      <w:proofErr w:type="spellStart"/>
      <w:r w:rsidR="009807EA" w:rsidRPr="009807EA">
        <w:rPr>
          <w:rFonts w:hint="eastAsia"/>
        </w:rPr>
        <w:t>Weixin</w:t>
      </w:r>
      <w:proofErr w:type="spellEnd"/>
      <w:r w:rsidR="009807EA" w:rsidRPr="009807EA">
        <w:rPr>
          <w:rFonts w:hint="eastAsia"/>
        </w:rPr>
        <w:t xml:space="preserve"> Official Accounts Platform, China Newsweek, 21 Oct. 2023, </w:t>
      </w:r>
      <w:hyperlink r:id="rId1" w:history="1">
        <w:r w:rsidR="009807EA" w:rsidRPr="00477244">
          <w:rPr>
            <w:rStyle w:val="Hyperlink"/>
          </w:rPr>
          <w:t>https://mp.weixin.qq.com/s/tQot3nz77Bh-Fw14ipxwpQ</w:t>
        </w:r>
      </w:hyperlink>
      <w:r w:rsidR="009807EA">
        <w:t xml:space="preserve"> </w:t>
      </w:r>
    </w:p>
  </w:endnote>
  <w:endnote w:id="2">
    <w:p w14:paraId="4A3BBE68" w14:textId="60A88F85" w:rsidR="00691565" w:rsidRPr="00691565" w:rsidRDefault="00691565">
      <w:pPr>
        <w:pStyle w:val="EndnoteText"/>
        <w:rPr>
          <w:lang w:eastAsia="zh-CN"/>
        </w:rPr>
      </w:pPr>
      <w:r>
        <w:rPr>
          <w:rStyle w:val="EndnoteReference"/>
        </w:rPr>
        <w:endnoteRef/>
      </w:r>
      <w:r>
        <w:t xml:space="preserve"> </w:t>
      </w:r>
      <w:r w:rsidRPr="00691565">
        <w:t>“Fresh Graduates” is a term commonly used in China to describe those that have recently graduated from Higher Education Institutions, usually the current year. Fresh Graduates benefit from government-backed preferential such as special recruitment quota, special training programs and advantage over Household registration relocation. Students that graduated from overseas higher education institutions are also included in most of the supporting policies for Fresh Graduates.</w:t>
      </w:r>
    </w:p>
  </w:endnote>
  <w:endnote w:id="3">
    <w:p w14:paraId="70F8B203" w14:textId="1A455CB5" w:rsidR="00672DBF" w:rsidRPr="00672DBF" w:rsidRDefault="00672DBF">
      <w:pPr>
        <w:pStyle w:val="EndnoteText"/>
        <w:rPr>
          <w:lang w:eastAsia="zh-CN"/>
        </w:rPr>
      </w:pPr>
      <w:r>
        <w:rPr>
          <w:rStyle w:val="EndnoteReference"/>
        </w:rPr>
        <w:endnoteRef/>
      </w:r>
      <w:r>
        <w:t xml:space="preserve"> </w:t>
      </w:r>
      <w:r w:rsidRPr="00672DBF">
        <w:t xml:space="preserve">Refer to Policy document published by our office in August 2023 on China’s Hukou system and its impact on study abroad: </w:t>
      </w:r>
      <w:hyperlink r:id="rId2" w:history="1">
        <w:r w:rsidRPr="005F116A">
          <w:rPr>
            <w:rStyle w:val="Hyperlink"/>
          </w:rPr>
          <w:t>https://www.education.gov.au/international-education-engagement/resources/chinas-hukou-system-and-impact-study-abroad</w:t>
        </w:r>
      </w:hyperlink>
      <w:r>
        <w:t xml:space="preserve"> </w:t>
      </w:r>
    </w:p>
  </w:endnote>
  <w:endnote w:id="4">
    <w:p w14:paraId="0A83ECF0" w14:textId="2FCC624E" w:rsidR="00046FAD" w:rsidRPr="00046FAD" w:rsidRDefault="00046FAD">
      <w:pPr>
        <w:pStyle w:val="EndnoteText"/>
        <w:rPr>
          <w:lang w:eastAsia="zh-CN"/>
        </w:rPr>
      </w:pPr>
      <w:r>
        <w:rPr>
          <w:rStyle w:val="EndnoteReference"/>
        </w:rPr>
        <w:endnoteRef/>
      </w:r>
      <w:r>
        <w:t xml:space="preserve"> </w:t>
      </w:r>
      <w:r w:rsidR="009807EA" w:rsidRPr="009807EA">
        <w:rPr>
          <w:rFonts w:hint="eastAsia"/>
        </w:rPr>
        <w:t xml:space="preserve">LIU, Huan. </w:t>
      </w:r>
      <w:r w:rsidR="00DA612B">
        <w:rPr>
          <w:lang w:eastAsia="zh-CN"/>
        </w:rPr>
        <w:t>“</w:t>
      </w:r>
      <w:r w:rsidR="009807EA" w:rsidRPr="009807EA">
        <w:rPr>
          <w:rFonts w:hint="eastAsia"/>
        </w:rPr>
        <w:t>2023</w:t>
      </w:r>
      <w:proofErr w:type="spellStart"/>
      <w:r w:rsidR="009807EA" w:rsidRPr="009807EA">
        <w:rPr>
          <w:rFonts w:hint="eastAsia"/>
        </w:rPr>
        <w:t>年度国考今举行：拟招</w:t>
      </w:r>
      <w:proofErr w:type="spellEnd"/>
      <w:r w:rsidR="009807EA" w:rsidRPr="009807EA">
        <w:rPr>
          <w:rFonts w:hint="eastAsia"/>
        </w:rPr>
        <w:t>3.7</w:t>
      </w:r>
      <w:proofErr w:type="spellStart"/>
      <w:r w:rsidR="009807EA" w:rsidRPr="009807EA">
        <w:rPr>
          <w:rFonts w:hint="eastAsia"/>
        </w:rPr>
        <w:t>万人，近</w:t>
      </w:r>
      <w:proofErr w:type="spellEnd"/>
      <w:r w:rsidR="009807EA" w:rsidRPr="009807EA">
        <w:rPr>
          <w:rFonts w:hint="eastAsia"/>
        </w:rPr>
        <w:t>260</w:t>
      </w:r>
      <w:proofErr w:type="spellStart"/>
      <w:r w:rsidR="009807EA" w:rsidRPr="009807EA">
        <w:rPr>
          <w:rFonts w:hint="eastAsia"/>
        </w:rPr>
        <w:t>万人报考</w:t>
      </w:r>
      <w:proofErr w:type="spellEnd"/>
      <w:r w:rsidR="009807EA" w:rsidRPr="009807EA">
        <w:rPr>
          <w:rFonts w:hint="eastAsia"/>
        </w:rPr>
        <w:t xml:space="preserve"> (</w:t>
      </w:r>
      <w:r w:rsidR="00D22B92" w:rsidRPr="009807EA">
        <w:t xml:space="preserve">2023 </w:t>
      </w:r>
      <w:r w:rsidR="009807EA" w:rsidRPr="009807EA">
        <w:rPr>
          <w:rFonts w:hint="eastAsia"/>
        </w:rPr>
        <w:t>National Civil Servants Exam Held Today</w:t>
      </w:r>
      <w:r w:rsidR="00D22B92" w:rsidRPr="009807EA">
        <w:t xml:space="preserve">: 37,000 </w:t>
      </w:r>
      <w:r w:rsidR="009807EA" w:rsidRPr="009807EA">
        <w:rPr>
          <w:rFonts w:hint="eastAsia"/>
        </w:rPr>
        <w:t xml:space="preserve">People </w:t>
      </w:r>
      <w:r w:rsidR="00D22B92" w:rsidRPr="009807EA">
        <w:t xml:space="preserve">To </w:t>
      </w:r>
      <w:r w:rsidR="009807EA" w:rsidRPr="009807EA">
        <w:rPr>
          <w:rFonts w:hint="eastAsia"/>
        </w:rPr>
        <w:t>Be Recruited</w:t>
      </w:r>
      <w:r w:rsidR="00D22B92" w:rsidRPr="009807EA">
        <w:t xml:space="preserve">, </w:t>
      </w:r>
      <w:r w:rsidR="009807EA" w:rsidRPr="009807EA">
        <w:rPr>
          <w:rFonts w:hint="eastAsia"/>
        </w:rPr>
        <w:t xml:space="preserve">Nearly </w:t>
      </w:r>
      <w:r w:rsidR="00D22B92" w:rsidRPr="009807EA">
        <w:t xml:space="preserve">2.6 </w:t>
      </w:r>
      <w:r w:rsidR="009807EA" w:rsidRPr="009807EA">
        <w:rPr>
          <w:rFonts w:hint="eastAsia"/>
        </w:rPr>
        <w:t>Million People Applied)</w:t>
      </w:r>
      <w:r w:rsidR="00DA612B">
        <w:t>”</w:t>
      </w:r>
      <w:r w:rsidR="009807EA" w:rsidRPr="009807EA">
        <w:rPr>
          <w:rFonts w:hint="eastAsia"/>
        </w:rPr>
        <w:t xml:space="preserve"> Xinhua Net, Xinhua News Agency, 8 Jan. 2023, </w:t>
      </w:r>
      <w:hyperlink r:id="rId3" w:history="1">
        <w:r w:rsidR="009807EA" w:rsidRPr="00477244">
          <w:rPr>
            <w:rStyle w:val="Hyperlink"/>
            <w:rFonts w:hint="eastAsia"/>
          </w:rPr>
          <w:t>www.news.cn/politics/2023-01/08/c_1129264303.htm</w:t>
        </w:r>
      </w:hyperlink>
      <w:r>
        <w:t xml:space="preserve"> </w:t>
      </w:r>
    </w:p>
  </w:endnote>
  <w:endnote w:id="5">
    <w:p w14:paraId="0A97CF62" w14:textId="32636EB2" w:rsidR="006170E1" w:rsidRPr="00214B21" w:rsidRDefault="006170E1" w:rsidP="00214B21">
      <w:pPr>
        <w:pStyle w:val="EndnoteText"/>
        <w:rPr>
          <w:lang w:eastAsia="zh-CN"/>
        </w:rPr>
      </w:pPr>
      <w:r>
        <w:rPr>
          <w:rStyle w:val="EndnoteReference"/>
        </w:rPr>
        <w:endnoteRef/>
      </w:r>
      <w:r>
        <w:t xml:space="preserve"> </w:t>
      </w:r>
      <w:r w:rsidR="00DF1D05">
        <w:t>“</w:t>
      </w:r>
      <w:proofErr w:type="spellStart"/>
      <w:r w:rsidR="00CD783C" w:rsidRPr="00CD783C">
        <w:rPr>
          <w:rFonts w:hint="eastAsia"/>
        </w:rPr>
        <w:t>上海市</w:t>
      </w:r>
      <w:proofErr w:type="spellEnd"/>
      <w:r w:rsidR="00CD783C" w:rsidRPr="00CD783C">
        <w:rPr>
          <w:rFonts w:hint="eastAsia"/>
        </w:rPr>
        <w:t>2024</w:t>
      </w:r>
      <w:proofErr w:type="spellStart"/>
      <w:r w:rsidR="00CD783C" w:rsidRPr="00CD783C">
        <w:rPr>
          <w:rFonts w:hint="eastAsia"/>
        </w:rPr>
        <w:t>年度选调应届优秀大学毕业生公告</w:t>
      </w:r>
      <w:proofErr w:type="spellEnd"/>
      <w:r w:rsidR="00CD783C" w:rsidRPr="00CD783C">
        <w:rPr>
          <w:rFonts w:hint="eastAsia"/>
        </w:rPr>
        <w:t>（</w:t>
      </w:r>
      <w:r w:rsidR="00CD783C" w:rsidRPr="00CD783C">
        <w:rPr>
          <w:rFonts w:hint="eastAsia"/>
        </w:rPr>
        <w:t xml:space="preserve">Announcement </w:t>
      </w:r>
      <w:proofErr w:type="gramStart"/>
      <w:r w:rsidR="00D22B92" w:rsidRPr="00CD783C">
        <w:t>On</w:t>
      </w:r>
      <w:proofErr w:type="gramEnd"/>
      <w:r w:rsidR="00D22B92" w:rsidRPr="00CD783C">
        <w:t xml:space="preserve"> The </w:t>
      </w:r>
      <w:r w:rsidR="00CD783C" w:rsidRPr="00CD783C">
        <w:rPr>
          <w:rFonts w:hint="eastAsia"/>
        </w:rPr>
        <w:t xml:space="preserve">Selection </w:t>
      </w:r>
      <w:r w:rsidR="00D22B92" w:rsidRPr="00CD783C">
        <w:t xml:space="preserve">Of </w:t>
      </w:r>
      <w:r w:rsidR="00CD783C" w:rsidRPr="00CD783C">
        <w:rPr>
          <w:rFonts w:hint="eastAsia"/>
        </w:rPr>
        <w:t xml:space="preserve">Outstanding University Graduates </w:t>
      </w:r>
      <w:r w:rsidR="00D22B92" w:rsidRPr="00CD783C">
        <w:t xml:space="preserve">In </w:t>
      </w:r>
      <w:r w:rsidR="00CD783C" w:rsidRPr="00CD783C">
        <w:rPr>
          <w:rFonts w:hint="eastAsia"/>
        </w:rPr>
        <w:t xml:space="preserve">Shanghai </w:t>
      </w:r>
      <w:r w:rsidR="00D22B92" w:rsidRPr="00CD783C">
        <w:t>In 2024</w:t>
      </w:r>
      <w:r w:rsidR="00CD783C" w:rsidRPr="00CD783C">
        <w:rPr>
          <w:rFonts w:hint="eastAsia"/>
        </w:rPr>
        <w:t>）</w:t>
      </w:r>
      <w:r w:rsidR="00DF1D05">
        <w:rPr>
          <w:lang w:eastAsia="zh-CN"/>
        </w:rPr>
        <w:t>”</w:t>
      </w:r>
      <w:r w:rsidR="00CD783C" w:rsidRPr="00CD783C">
        <w:rPr>
          <w:rFonts w:hint="eastAsia"/>
        </w:rPr>
        <w:t xml:space="preserve">. </w:t>
      </w:r>
      <w:proofErr w:type="spellStart"/>
      <w:r w:rsidR="00CD783C" w:rsidRPr="00CD783C">
        <w:rPr>
          <w:rFonts w:hint="eastAsia"/>
        </w:rPr>
        <w:t>Weixin</w:t>
      </w:r>
      <w:proofErr w:type="spellEnd"/>
      <w:r w:rsidR="00CD783C" w:rsidRPr="00CD783C">
        <w:rPr>
          <w:rFonts w:hint="eastAsia"/>
        </w:rPr>
        <w:t xml:space="preserve"> Official Accounts Platform, Shanghai Employment Directing Center of the Graduates</w:t>
      </w:r>
      <w:r w:rsidR="00CD783C" w:rsidRPr="00CD783C">
        <w:rPr>
          <w:rFonts w:hint="eastAsia"/>
        </w:rPr>
        <w:t>，</w:t>
      </w:r>
      <w:r w:rsidR="00CD783C" w:rsidRPr="00CD783C">
        <w:rPr>
          <w:rFonts w:hint="eastAsia"/>
        </w:rPr>
        <w:t>Shanghai Student Financial Aid Management Center, 2 Se</w:t>
      </w:r>
      <w:r w:rsidR="00CD783C" w:rsidRPr="00CD783C">
        <w:t xml:space="preserve">pt. 2023, </w:t>
      </w:r>
      <w:hyperlink r:id="rId4" w:history="1">
        <w:r w:rsidR="00CD783C" w:rsidRPr="00477244">
          <w:rPr>
            <w:rStyle w:val="Hyperlink"/>
          </w:rPr>
          <w:t>https://mp.weixin.qq.com/s/Cs7w6TLbYvqURhRNvYlfoA</w:t>
        </w:r>
      </w:hyperlink>
      <w:r w:rsidR="00CD783C">
        <w:t xml:space="preserve"> </w:t>
      </w:r>
    </w:p>
  </w:endnote>
  <w:endnote w:id="6">
    <w:p w14:paraId="451DCAB4" w14:textId="22AAE7EB" w:rsidR="006170E1" w:rsidRPr="001E701F" w:rsidRDefault="006170E1" w:rsidP="00214B21">
      <w:pPr>
        <w:pStyle w:val="EndnoteText"/>
        <w:rPr>
          <w:lang w:eastAsia="zh-CN"/>
        </w:rPr>
      </w:pPr>
      <w:r>
        <w:rPr>
          <w:rStyle w:val="EndnoteReference"/>
        </w:rPr>
        <w:endnoteRef/>
      </w:r>
      <w:r>
        <w:t xml:space="preserve"> </w:t>
      </w:r>
      <w:r>
        <w:rPr>
          <w:lang w:eastAsia="zh-CN"/>
        </w:rPr>
        <w:t xml:space="preserve">Refer to the policy update published by our office in August 2023 on “China’s Hukou system and impact on study abroad” </w:t>
      </w:r>
      <w:hyperlink r:id="rId5" w:history="1">
        <w:r w:rsidR="00DF1D05" w:rsidRPr="00283707">
          <w:rPr>
            <w:rStyle w:val="Hyperlink"/>
            <w:lang w:eastAsia="zh-CN"/>
          </w:rPr>
          <w:t>https://www.education.gov.au/international-education-engagement/resources/chinas-hukou-system-and-impact-study-abroad</w:t>
        </w:r>
      </w:hyperlink>
      <w:r>
        <w:rPr>
          <w:lang w:eastAsia="zh-CN"/>
        </w:rPr>
        <w:t xml:space="preserve"> </w:t>
      </w:r>
    </w:p>
  </w:endnote>
  <w:endnote w:id="7">
    <w:p w14:paraId="2111BB79" w14:textId="746FE119" w:rsidR="006170E1" w:rsidRPr="0086124D" w:rsidRDefault="006170E1">
      <w:pPr>
        <w:pStyle w:val="EndnoteText"/>
        <w:rPr>
          <w:lang w:eastAsia="zh-CN"/>
        </w:rPr>
      </w:pPr>
      <w:r>
        <w:rPr>
          <w:rStyle w:val="EndnoteReference"/>
        </w:rPr>
        <w:endnoteRef/>
      </w:r>
      <w:r>
        <w:t xml:space="preserve"> </w:t>
      </w:r>
      <w:r w:rsidR="00DF1D05">
        <w:t>“</w:t>
      </w:r>
      <w:proofErr w:type="spellStart"/>
      <w:r w:rsidR="000265FB" w:rsidRPr="000265FB">
        <w:rPr>
          <w:rFonts w:hint="eastAsia"/>
        </w:rPr>
        <w:t>北京市</w:t>
      </w:r>
      <w:proofErr w:type="spellEnd"/>
      <w:r w:rsidR="000265FB" w:rsidRPr="000265FB">
        <w:rPr>
          <w:rFonts w:hint="eastAsia"/>
        </w:rPr>
        <w:t>2024</w:t>
      </w:r>
      <w:proofErr w:type="spellStart"/>
      <w:r w:rsidR="000265FB" w:rsidRPr="000265FB">
        <w:rPr>
          <w:rFonts w:hint="eastAsia"/>
        </w:rPr>
        <w:t>年度定向选调和</w:t>
      </w:r>
      <w:proofErr w:type="spellEnd"/>
      <w:r w:rsidR="00DA612B">
        <w:rPr>
          <w:lang w:eastAsia="zh-CN"/>
        </w:rPr>
        <w:t xml:space="preserve"> “</w:t>
      </w:r>
      <w:proofErr w:type="spellStart"/>
      <w:r w:rsidR="000265FB" w:rsidRPr="000265FB">
        <w:rPr>
          <w:rFonts w:hint="eastAsia"/>
        </w:rPr>
        <w:t>优培计划</w:t>
      </w:r>
      <w:proofErr w:type="spellEnd"/>
      <w:r w:rsidR="00DA612B">
        <w:rPr>
          <w:lang w:eastAsia="zh-CN"/>
        </w:rPr>
        <w:t>”</w:t>
      </w:r>
      <w:proofErr w:type="spellStart"/>
      <w:r w:rsidR="000265FB" w:rsidRPr="000265FB">
        <w:rPr>
          <w:rFonts w:hint="eastAsia"/>
        </w:rPr>
        <w:t>招聘应届优秀大学毕业生公告</w:t>
      </w:r>
      <w:proofErr w:type="spellEnd"/>
      <w:r w:rsidR="000265FB" w:rsidRPr="000265FB">
        <w:rPr>
          <w:rFonts w:hint="eastAsia"/>
        </w:rPr>
        <w:t>（</w:t>
      </w:r>
      <w:r w:rsidR="000265FB" w:rsidRPr="000265FB">
        <w:rPr>
          <w:rFonts w:hint="eastAsia"/>
        </w:rPr>
        <w:t xml:space="preserve">Announcement </w:t>
      </w:r>
      <w:r w:rsidR="00D22B92" w:rsidRPr="000265FB">
        <w:t xml:space="preserve">On </w:t>
      </w:r>
      <w:r w:rsidR="000265FB" w:rsidRPr="000265FB">
        <w:rPr>
          <w:rFonts w:hint="eastAsia"/>
        </w:rPr>
        <w:t>Beijing</w:t>
      </w:r>
      <w:r w:rsidR="00DA612B">
        <w:rPr>
          <w:lang w:eastAsia="zh-CN"/>
        </w:rPr>
        <w:t>’</w:t>
      </w:r>
      <w:r w:rsidR="000265FB" w:rsidRPr="000265FB">
        <w:rPr>
          <w:rFonts w:hint="eastAsia"/>
        </w:rPr>
        <w:t xml:space="preserve">s </w:t>
      </w:r>
      <w:r w:rsidR="00D22B92" w:rsidRPr="000265FB">
        <w:t xml:space="preserve">2024 </w:t>
      </w:r>
      <w:r w:rsidR="000265FB" w:rsidRPr="000265FB">
        <w:rPr>
          <w:rFonts w:hint="eastAsia"/>
        </w:rPr>
        <w:t xml:space="preserve">Targeted Selection </w:t>
      </w:r>
      <w:r w:rsidR="00D22B92" w:rsidRPr="000265FB">
        <w:t xml:space="preserve">And </w:t>
      </w:r>
      <w:r w:rsidR="00D22B92">
        <w:rPr>
          <w:lang w:eastAsia="zh-CN"/>
        </w:rPr>
        <w:t>“</w:t>
      </w:r>
      <w:r w:rsidR="000265FB" w:rsidRPr="000265FB">
        <w:rPr>
          <w:rFonts w:hint="eastAsia"/>
        </w:rPr>
        <w:t>Excellent Training Plan</w:t>
      </w:r>
      <w:r w:rsidR="00D22B92">
        <w:rPr>
          <w:lang w:eastAsia="zh-CN"/>
        </w:rPr>
        <w:t>”</w:t>
      </w:r>
      <w:r w:rsidR="00D22B92" w:rsidRPr="000265FB">
        <w:t xml:space="preserve"> </w:t>
      </w:r>
      <w:r w:rsidR="000265FB" w:rsidRPr="000265FB">
        <w:rPr>
          <w:rFonts w:hint="eastAsia"/>
        </w:rPr>
        <w:t xml:space="preserve">Recruitment </w:t>
      </w:r>
      <w:r w:rsidR="00D22B92" w:rsidRPr="000265FB">
        <w:t xml:space="preserve">Of </w:t>
      </w:r>
      <w:r w:rsidR="000265FB" w:rsidRPr="000265FB">
        <w:rPr>
          <w:rFonts w:hint="eastAsia"/>
        </w:rPr>
        <w:t>Outstanding University Graduates</w:t>
      </w:r>
      <w:r w:rsidR="000265FB" w:rsidRPr="000265FB">
        <w:rPr>
          <w:rFonts w:hint="eastAsia"/>
        </w:rPr>
        <w:t>）</w:t>
      </w:r>
      <w:r w:rsidR="00DF1D05">
        <w:rPr>
          <w:lang w:eastAsia="zh-CN"/>
        </w:rPr>
        <w:t>”</w:t>
      </w:r>
      <w:r w:rsidR="000265FB" w:rsidRPr="000265FB">
        <w:rPr>
          <w:rFonts w:hint="eastAsia"/>
        </w:rPr>
        <w:t>.Beijing Municipal Human Resources and Social Security Bureau, Organization Department of B</w:t>
      </w:r>
      <w:r w:rsidR="000265FB" w:rsidRPr="000265FB">
        <w:t xml:space="preserve">eijing Municipal Committee of the Communist Party of China, 15 Sept. 2023, </w:t>
      </w:r>
      <w:hyperlink r:id="rId6" w:history="1">
        <w:r w:rsidR="000265FB" w:rsidRPr="00283707">
          <w:rPr>
            <w:rStyle w:val="Hyperlink"/>
          </w:rPr>
          <w:t>https://rsj.beijing.gov.cn/xxgk/tzgg/202309/t20230915_3260156.html</w:t>
        </w:r>
      </w:hyperlink>
      <w:r w:rsidR="000265FB">
        <w:t xml:space="preserve">  </w:t>
      </w:r>
    </w:p>
  </w:endnote>
  <w:endnote w:id="8">
    <w:p w14:paraId="179498FB" w14:textId="5A4B3D13" w:rsidR="006170E1" w:rsidRPr="00214B21" w:rsidRDefault="006170E1" w:rsidP="00214B21">
      <w:pPr>
        <w:pStyle w:val="EndnoteText"/>
        <w:rPr>
          <w:lang w:eastAsia="zh-CN"/>
        </w:rPr>
      </w:pPr>
      <w:r>
        <w:rPr>
          <w:rStyle w:val="EndnoteReference"/>
        </w:rPr>
        <w:endnoteRef/>
      </w:r>
      <w:r>
        <w:rPr>
          <w:lang w:eastAsia="zh-CN"/>
        </w:rPr>
        <w:t xml:space="preserve"> </w:t>
      </w:r>
      <w:r w:rsidR="00DF1D05">
        <w:rPr>
          <w:lang w:eastAsia="zh-CN"/>
        </w:rPr>
        <w:t>“</w:t>
      </w:r>
      <w:r w:rsidR="00DA612B" w:rsidRPr="00DA612B">
        <w:rPr>
          <w:rFonts w:hint="eastAsia"/>
          <w:lang w:eastAsia="zh-CN"/>
        </w:rPr>
        <w:t>重庆市定向选调</w:t>
      </w:r>
      <w:r w:rsidR="00DA612B" w:rsidRPr="00DA612B">
        <w:rPr>
          <w:rFonts w:hint="eastAsia"/>
          <w:lang w:eastAsia="zh-CN"/>
        </w:rPr>
        <w:t>2024</w:t>
      </w:r>
      <w:r w:rsidR="00DA612B" w:rsidRPr="00DA612B">
        <w:rPr>
          <w:rFonts w:hint="eastAsia"/>
          <w:lang w:eastAsia="zh-CN"/>
        </w:rPr>
        <w:t>届急需紧缺专业应届优秀大学毕业生简章</w:t>
      </w:r>
      <w:r w:rsidR="00DA612B">
        <w:rPr>
          <w:rFonts w:hint="eastAsia"/>
          <w:lang w:eastAsia="zh-CN"/>
        </w:rPr>
        <w:t xml:space="preserve"> </w:t>
      </w:r>
      <w:r w:rsidR="00DA612B">
        <w:rPr>
          <w:lang w:eastAsia="zh-CN"/>
        </w:rPr>
        <w:t>(</w:t>
      </w:r>
      <w:r w:rsidR="00DA612B" w:rsidRPr="00DA612B">
        <w:rPr>
          <w:lang w:eastAsia="zh-CN"/>
        </w:rPr>
        <w:t xml:space="preserve">Chongqing’s </w:t>
      </w:r>
      <w:r w:rsidR="00D22B92" w:rsidRPr="00DA612B">
        <w:rPr>
          <w:lang w:eastAsia="zh-CN"/>
        </w:rPr>
        <w:t xml:space="preserve">Targeted Selection </w:t>
      </w:r>
      <w:proofErr w:type="gramStart"/>
      <w:r w:rsidR="00D22B92" w:rsidRPr="00DA612B">
        <w:rPr>
          <w:lang w:eastAsia="zh-CN"/>
        </w:rPr>
        <w:t>Of</w:t>
      </w:r>
      <w:proofErr w:type="gramEnd"/>
      <w:r w:rsidR="00D22B92" w:rsidRPr="00DA612B">
        <w:rPr>
          <w:lang w:eastAsia="zh-CN"/>
        </w:rPr>
        <w:t xml:space="preserve"> Outstanding University Graduates In Urgently Needed Majors In 2024</w:t>
      </w:r>
      <w:r w:rsidR="00DA612B">
        <w:rPr>
          <w:lang w:eastAsia="zh-CN"/>
        </w:rPr>
        <w:t>)</w:t>
      </w:r>
      <w:r w:rsidR="00DF1D05">
        <w:rPr>
          <w:lang w:eastAsia="zh-CN"/>
        </w:rPr>
        <w:t xml:space="preserve">” </w:t>
      </w:r>
      <w:proofErr w:type="spellStart"/>
      <w:r w:rsidR="00DA612B" w:rsidRPr="00DA612B">
        <w:rPr>
          <w:rFonts w:hint="eastAsia"/>
        </w:rPr>
        <w:t>Weixin</w:t>
      </w:r>
      <w:proofErr w:type="spellEnd"/>
      <w:r w:rsidR="00DA612B" w:rsidRPr="00DA612B">
        <w:rPr>
          <w:rFonts w:hint="eastAsia"/>
        </w:rPr>
        <w:t xml:space="preserve"> Official Accounts Platform, Chongqing Municipal Education Commission, 25 Oct. 2023, </w:t>
      </w:r>
      <w:hyperlink r:id="rId7" w:history="1">
        <w:r w:rsidR="00DA612B" w:rsidRPr="00283707">
          <w:rPr>
            <w:rStyle w:val="Hyperlink"/>
          </w:rPr>
          <w:t>https://mp.weixin.qq.com/s/mX6jxkmbMq6jlx51JFTQBw</w:t>
        </w:r>
      </w:hyperlink>
      <w:r w:rsidR="00DA612B">
        <w:t xml:space="preserve"> </w:t>
      </w:r>
    </w:p>
  </w:endnote>
  <w:endnote w:id="9">
    <w:p w14:paraId="4F8C865C" w14:textId="104C3E36" w:rsidR="006170E1" w:rsidRDefault="006170E1" w:rsidP="00214B21">
      <w:pPr>
        <w:pStyle w:val="EndnoteText"/>
        <w:rPr>
          <w:lang w:eastAsia="zh-CN"/>
        </w:rPr>
      </w:pPr>
      <w:r>
        <w:rPr>
          <w:rStyle w:val="EndnoteReference"/>
        </w:rPr>
        <w:endnoteRef/>
      </w:r>
      <w:r>
        <w:t xml:space="preserve"> </w:t>
      </w:r>
      <w:r w:rsidR="00DF1D05">
        <w:t>“</w:t>
      </w:r>
      <w:proofErr w:type="spellStart"/>
      <w:r w:rsidR="00DA612B" w:rsidRPr="00DA612B">
        <w:rPr>
          <w:rFonts w:hint="eastAsia"/>
        </w:rPr>
        <w:t>广东省</w:t>
      </w:r>
      <w:proofErr w:type="spellEnd"/>
      <w:r w:rsidR="00DA612B" w:rsidRPr="00DA612B">
        <w:rPr>
          <w:rFonts w:hint="eastAsia"/>
        </w:rPr>
        <w:t>2023</w:t>
      </w:r>
      <w:proofErr w:type="spellStart"/>
      <w:r w:rsidR="00DA612B" w:rsidRPr="00DA612B">
        <w:rPr>
          <w:rFonts w:hint="eastAsia"/>
        </w:rPr>
        <w:t>年度选调优秀大学毕业生公告</w:t>
      </w:r>
      <w:proofErr w:type="spellEnd"/>
      <w:r w:rsidR="00DA612B" w:rsidRPr="00DA612B">
        <w:rPr>
          <w:rFonts w:hint="eastAsia"/>
        </w:rPr>
        <w:t> </w:t>
      </w:r>
      <w:r w:rsidR="00DA612B">
        <w:rPr>
          <w:rFonts w:hint="eastAsia"/>
          <w:lang w:eastAsia="zh-CN"/>
        </w:rPr>
        <w:t>(</w:t>
      </w:r>
      <w:r w:rsidR="00DA612B" w:rsidRPr="00DA612B">
        <w:rPr>
          <w:rFonts w:hint="eastAsia"/>
        </w:rPr>
        <w:t xml:space="preserve">Announcement </w:t>
      </w:r>
      <w:proofErr w:type="gramStart"/>
      <w:r w:rsidR="00D22B92" w:rsidRPr="00DA612B">
        <w:t>On</w:t>
      </w:r>
      <w:proofErr w:type="gramEnd"/>
      <w:r w:rsidR="00D22B92" w:rsidRPr="00DA612B">
        <w:t xml:space="preserve"> The </w:t>
      </w:r>
      <w:r w:rsidR="00DA612B" w:rsidRPr="00DA612B">
        <w:rPr>
          <w:rFonts w:hint="eastAsia"/>
        </w:rPr>
        <w:t xml:space="preserve">Selection </w:t>
      </w:r>
      <w:r w:rsidR="00D22B92" w:rsidRPr="00DA612B">
        <w:t xml:space="preserve">Of </w:t>
      </w:r>
      <w:r w:rsidR="00DA612B" w:rsidRPr="00DA612B">
        <w:rPr>
          <w:rFonts w:hint="eastAsia"/>
        </w:rPr>
        <w:t xml:space="preserve">Outstanding University Graduates </w:t>
      </w:r>
      <w:r w:rsidR="00D22B92" w:rsidRPr="00DA612B">
        <w:t xml:space="preserve">In </w:t>
      </w:r>
      <w:r w:rsidR="00DA612B" w:rsidRPr="00DA612B">
        <w:rPr>
          <w:rFonts w:hint="eastAsia"/>
        </w:rPr>
        <w:t xml:space="preserve">Guangdong Province </w:t>
      </w:r>
      <w:r w:rsidR="00D22B92" w:rsidRPr="00DA612B">
        <w:t>In 2023</w:t>
      </w:r>
      <w:r w:rsidR="00DA612B" w:rsidRPr="00DA612B">
        <w:rPr>
          <w:rFonts w:hint="eastAsia"/>
        </w:rPr>
        <w:t>）</w:t>
      </w:r>
      <w:r w:rsidR="00DF1D05">
        <w:rPr>
          <w:lang w:eastAsia="zh-CN"/>
        </w:rPr>
        <w:t>”</w:t>
      </w:r>
      <w:r w:rsidR="00DA612B" w:rsidRPr="00DA612B">
        <w:rPr>
          <w:rFonts w:hint="eastAsia"/>
        </w:rPr>
        <w:t>. People</w:t>
      </w:r>
      <w:r w:rsidR="00DA612B">
        <w:t>’</w:t>
      </w:r>
      <w:r w:rsidR="00DA612B" w:rsidRPr="00DA612B">
        <w:rPr>
          <w:rFonts w:hint="eastAsia"/>
        </w:rPr>
        <w:t xml:space="preserve">s Government of Guangdong Province, 6 Nov. 2022, </w:t>
      </w:r>
      <w:hyperlink r:id="rId8" w:history="1">
        <w:r w:rsidR="00DA612B" w:rsidRPr="00283707">
          <w:rPr>
            <w:rStyle w:val="Hyperlink"/>
            <w:rFonts w:hint="eastAsia"/>
          </w:rPr>
          <w:t>www.gd.gov.cn/zwgk/gsgg/content/post_4041125.html</w:t>
        </w:r>
      </w:hyperlink>
      <w:r w:rsidR="00DA612B">
        <w:t xml:space="preserve"> </w:t>
      </w:r>
    </w:p>
  </w:endnote>
  <w:endnote w:id="10">
    <w:p w14:paraId="61D2C453" w14:textId="5AE06FB7" w:rsidR="006170E1" w:rsidRDefault="006170E1" w:rsidP="00214B21">
      <w:pPr>
        <w:pStyle w:val="EndnoteText"/>
        <w:rPr>
          <w:lang w:eastAsia="zh-CN"/>
        </w:rPr>
      </w:pPr>
      <w:r>
        <w:rPr>
          <w:rStyle w:val="EndnoteReference"/>
        </w:rPr>
        <w:endnoteRef/>
      </w:r>
      <w:r>
        <w:t xml:space="preserve"> </w:t>
      </w:r>
      <w:r w:rsidR="00DF1D05">
        <w:t>“</w:t>
      </w:r>
      <w:proofErr w:type="spellStart"/>
      <w:r w:rsidR="005A2B71" w:rsidRPr="005A2B71">
        <w:rPr>
          <w:rFonts w:hint="eastAsia"/>
        </w:rPr>
        <w:t>山东省</w:t>
      </w:r>
      <w:proofErr w:type="spellEnd"/>
      <w:r w:rsidR="005A2B71" w:rsidRPr="005A2B71">
        <w:rPr>
          <w:rFonts w:hint="eastAsia"/>
        </w:rPr>
        <w:t>2024</w:t>
      </w:r>
      <w:proofErr w:type="spellStart"/>
      <w:r w:rsidR="005A2B71" w:rsidRPr="005A2B71">
        <w:rPr>
          <w:rFonts w:hint="eastAsia"/>
        </w:rPr>
        <w:t>年度选拔录用选调生公告</w:t>
      </w:r>
      <w:proofErr w:type="spellEnd"/>
      <w:r w:rsidR="005A2B71" w:rsidRPr="005A2B71">
        <w:rPr>
          <w:rFonts w:hint="eastAsia"/>
        </w:rPr>
        <w:t>（</w:t>
      </w:r>
      <w:r w:rsidR="005A2B71" w:rsidRPr="005A2B71">
        <w:rPr>
          <w:rFonts w:hint="eastAsia"/>
        </w:rPr>
        <w:t xml:space="preserve">Announcement </w:t>
      </w:r>
      <w:proofErr w:type="gramStart"/>
      <w:r w:rsidR="00D22B92" w:rsidRPr="005A2B71">
        <w:t>On</w:t>
      </w:r>
      <w:proofErr w:type="gramEnd"/>
      <w:r w:rsidR="00D22B92" w:rsidRPr="005A2B71">
        <w:t xml:space="preserve"> </w:t>
      </w:r>
      <w:r w:rsidR="005A2B71" w:rsidRPr="005A2B71">
        <w:rPr>
          <w:rFonts w:hint="eastAsia"/>
        </w:rPr>
        <w:t xml:space="preserve">Shandong Province </w:t>
      </w:r>
      <w:r w:rsidR="00D22B92" w:rsidRPr="005A2B71">
        <w:t xml:space="preserve">2024 </w:t>
      </w:r>
      <w:r w:rsidR="005A2B71" w:rsidRPr="005A2B71">
        <w:rPr>
          <w:rFonts w:hint="eastAsia"/>
        </w:rPr>
        <w:t xml:space="preserve">Selected </w:t>
      </w:r>
      <w:r w:rsidR="00D22B92" w:rsidRPr="005A2B71">
        <w:t xml:space="preserve">And </w:t>
      </w:r>
      <w:r w:rsidR="005A2B71" w:rsidRPr="005A2B71">
        <w:rPr>
          <w:rFonts w:hint="eastAsia"/>
        </w:rPr>
        <w:t>Assigned Graduate</w:t>
      </w:r>
      <w:r w:rsidR="005A2B71" w:rsidRPr="005A2B71">
        <w:rPr>
          <w:rFonts w:hint="eastAsia"/>
        </w:rPr>
        <w:t>）</w:t>
      </w:r>
      <w:r w:rsidR="00DF1D05">
        <w:rPr>
          <w:lang w:eastAsia="zh-CN"/>
        </w:rPr>
        <w:t>”</w:t>
      </w:r>
      <w:r w:rsidR="005A2B71" w:rsidRPr="005A2B71">
        <w:rPr>
          <w:rFonts w:hint="eastAsia"/>
        </w:rPr>
        <w:t>. Shandong Provincial People</w:t>
      </w:r>
      <w:r w:rsidR="005A2B71" w:rsidRPr="005A2B71">
        <w:rPr>
          <w:rFonts w:hint="eastAsia"/>
        </w:rPr>
        <w:t>’</w:t>
      </w:r>
      <w:r w:rsidR="005A2B71" w:rsidRPr="005A2B71">
        <w:rPr>
          <w:rFonts w:hint="eastAsia"/>
        </w:rPr>
        <w:t xml:space="preserve">s Government, 28 Sept. 2023, </w:t>
      </w:r>
      <w:hyperlink r:id="rId9" w:history="1">
        <w:r w:rsidR="005A2B71" w:rsidRPr="00283707">
          <w:rPr>
            <w:rStyle w:val="Hyperlink"/>
            <w:rFonts w:hint="eastAsia"/>
          </w:rPr>
          <w:t>www.shandong.gov.cn/art/2023/9/28/art_94237_10343870.html</w:t>
        </w:r>
      </w:hyperlink>
      <w:r w:rsidR="005A2B71">
        <w:t xml:space="preserve"> </w:t>
      </w:r>
    </w:p>
  </w:endnote>
  <w:endnote w:id="11">
    <w:p w14:paraId="3D5DCC01" w14:textId="35A84F1F" w:rsidR="006170E1" w:rsidRDefault="006170E1" w:rsidP="00214B21">
      <w:pPr>
        <w:pStyle w:val="EndnoteText"/>
        <w:rPr>
          <w:lang w:eastAsia="zh-CN"/>
        </w:rPr>
      </w:pPr>
      <w:r>
        <w:rPr>
          <w:rStyle w:val="EndnoteReference"/>
        </w:rPr>
        <w:endnoteRef/>
      </w:r>
      <w:r>
        <w:rPr>
          <w:lang w:eastAsia="zh-CN"/>
        </w:rPr>
        <w:t xml:space="preserve"> </w:t>
      </w:r>
      <w:r w:rsidR="00DF1D05">
        <w:rPr>
          <w:lang w:eastAsia="zh-CN"/>
        </w:rPr>
        <w:t>“</w:t>
      </w:r>
      <w:proofErr w:type="spellStart"/>
      <w:r w:rsidR="00D22B92" w:rsidRPr="00D22B92">
        <w:rPr>
          <w:rFonts w:hint="eastAsia"/>
        </w:rPr>
        <w:t>四川省面向国（境）外部分知名高校选调</w:t>
      </w:r>
      <w:proofErr w:type="spellEnd"/>
      <w:r w:rsidR="00D22B92" w:rsidRPr="00D22B92">
        <w:rPr>
          <w:rFonts w:hint="eastAsia"/>
        </w:rPr>
        <w:t>2024</w:t>
      </w:r>
      <w:proofErr w:type="spellStart"/>
      <w:r w:rsidR="00D22B92" w:rsidRPr="00D22B92">
        <w:rPr>
          <w:rFonts w:hint="eastAsia"/>
        </w:rPr>
        <w:t>届优秀大学毕业生公告</w:t>
      </w:r>
      <w:proofErr w:type="spellEnd"/>
      <w:r w:rsidR="00D22B92" w:rsidRPr="00D22B92">
        <w:rPr>
          <w:rFonts w:hint="eastAsia"/>
        </w:rPr>
        <w:t>（</w:t>
      </w:r>
      <w:r w:rsidR="00D22B92" w:rsidRPr="00D22B92">
        <w:rPr>
          <w:rFonts w:hint="eastAsia"/>
        </w:rPr>
        <w:t xml:space="preserve">Announcement </w:t>
      </w:r>
      <w:proofErr w:type="gramStart"/>
      <w:r w:rsidR="00D22B92" w:rsidRPr="00D22B92">
        <w:t>On</w:t>
      </w:r>
      <w:proofErr w:type="gramEnd"/>
      <w:r w:rsidR="00D22B92" w:rsidRPr="00D22B92">
        <w:t xml:space="preserve"> </w:t>
      </w:r>
      <w:r w:rsidR="00D22B92" w:rsidRPr="00D22B92">
        <w:rPr>
          <w:rFonts w:hint="eastAsia"/>
        </w:rPr>
        <w:t xml:space="preserve">Selected Graduate Pathway Recruitment </w:t>
      </w:r>
      <w:r w:rsidR="00D22B92" w:rsidRPr="00D22B92">
        <w:t xml:space="preserve">For 2024 </w:t>
      </w:r>
      <w:r w:rsidR="00D22B92" w:rsidRPr="00D22B92">
        <w:rPr>
          <w:rFonts w:hint="eastAsia"/>
        </w:rPr>
        <w:t xml:space="preserve">Graduates </w:t>
      </w:r>
      <w:r w:rsidR="00D22B92" w:rsidRPr="00D22B92">
        <w:t xml:space="preserve">From </w:t>
      </w:r>
      <w:r w:rsidR="00D22B92" w:rsidRPr="00D22B92">
        <w:rPr>
          <w:rFonts w:hint="eastAsia"/>
        </w:rPr>
        <w:t>Well</w:t>
      </w:r>
      <w:r w:rsidR="00D22B92" w:rsidRPr="00D22B92">
        <w:t>-</w:t>
      </w:r>
      <w:r w:rsidR="00D22B92" w:rsidRPr="00D22B92">
        <w:rPr>
          <w:rFonts w:hint="eastAsia"/>
        </w:rPr>
        <w:t xml:space="preserve">Known Universities </w:t>
      </w:r>
      <w:r w:rsidR="00D22B92" w:rsidRPr="00D22B92">
        <w:t>(</w:t>
      </w:r>
      <w:r w:rsidR="00D22B92" w:rsidRPr="00D22B92">
        <w:rPr>
          <w:rFonts w:hint="eastAsia"/>
        </w:rPr>
        <w:t>Including Overseas Universities).</w:t>
      </w:r>
      <w:r w:rsidR="00DF1D05">
        <w:t>”</w:t>
      </w:r>
      <w:r w:rsidR="00D22B92" w:rsidRPr="00D22B92">
        <w:rPr>
          <w:rFonts w:hint="eastAsia"/>
        </w:rPr>
        <w:t xml:space="preserve"> Sichuan Civil Servant Network, 10 Oct. 2023, </w:t>
      </w:r>
      <w:hyperlink r:id="rId10" w:history="1">
        <w:r w:rsidR="00D22B92" w:rsidRPr="00283707">
          <w:rPr>
            <w:rStyle w:val="Hyperlink"/>
            <w:rFonts w:hint="eastAsia"/>
          </w:rPr>
          <w:t>www.scgwy.org/2023/1010/72257.html</w:t>
        </w:r>
      </w:hyperlink>
      <w:r w:rsidR="00D22B92">
        <w:t xml:space="preserve"> </w:t>
      </w:r>
    </w:p>
  </w:endnote>
  <w:endnote w:id="12">
    <w:p w14:paraId="45D35A50" w14:textId="5BE4E08F" w:rsidR="006170E1" w:rsidRDefault="006170E1">
      <w:pPr>
        <w:pStyle w:val="EndnoteText"/>
        <w:rPr>
          <w:lang w:eastAsia="zh-CN"/>
        </w:rPr>
      </w:pPr>
      <w:r>
        <w:rPr>
          <w:rStyle w:val="EndnoteReference"/>
        </w:rPr>
        <w:endnoteRef/>
      </w:r>
      <w:proofErr w:type="gramStart"/>
      <w:r w:rsidR="00DF1D05">
        <w:rPr>
          <w:lang w:eastAsia="zh-CN"/>
        </w:rPr>
        <w:t>“</w:t>
      </w:r>
      <w:r>
        <w:t xml:space="preserve"> </w:t>
      </w:r>
      <w:r w:rsidR="00D22B92" w:rsidRPr="00D22B92">
        <w:rPr>
          <w:rFonts w:hint="eastAsia"/>
        </w:rPr>
        <w:t>2023</w:t>
      </w:r>
      <w:proofErr w:type="spellStart"/>
      <w:proofErr w:type="gramEnd"/>
      <w:r w:rsidR="00D22B92" w:rsidRPr="00D22B92">
        <w:rPr>
          <w:rFonts w:hint="eastAsia"/>
        </w:rPr>
        <w:t>年河南省定向国内外部分高校选调优秀应届毕业生公告</w:t>
      </w:r>
      <w:proofErr w:type="spellEnd"/>
      <w:r w:rsidR="00D22B92" w:rsidRPr="00D22B92">
        <w:rPr>
          <w:rFonts w:hint="eastAsia"/>
        </w:rPr>
        <w:t>（</w:t>
      </w:r>
      <w:r w:rsidR="00D22B92" w:rsidRPr="00D22B92">
        <w:rPr>
          <w:rFonts w:hint="eastAsia"/>
        </w:rPr>
        <w:t xml:space="preserve">Announcement </w:t>
      </w:r>
      <w:r w:rsidR="00D22B92" w:rsidRPr="00D22B92">
        <w:t xml:space="preserve">On </w:t>
      </w:r>
      <w:r w:rsidR="00D22B92">
        <w:t xml:space="preserve">Selecting </w:t>
      </w:r>
      <w:r w:rsidR="00D22B92" w:rsidRPr="00D22B92">
        <w:rPr>
          <w:rFonts w:hint="eastAsia"/>
        </w:rPr>
        <w:t>Outstanding Fresh Graduates</w:t>
      </w:r>
      <w:r w:rsidR="00D22B92">
        <w:t xml:space="preserve"> From Domestic And Overseas Universities</w:t>
      </w:r>
      <w:r w:rsidR="00D22B92" w:rsidRPr="00D22B92">
        <w:t xml:space="preserve"> </w:t>
      </w:r>
      <w:r w:rsidR="00D22B92">
        <w:t xml:space="preserve">To The Selected Graduate Pathway Recruitment </w:t>
      </w:r>
      <w:r w:rsidR="00D22B92" w:rsidRPr="00D22B92">
        <w:t xml:space="preserve">In </w:t>
      </w:r>
      <w:r w:rsidR="00D22B92" w:rsidRPr="00D22B92">
        <w:rPr>
          <w:rFonts w:hint="eastAsia"/>
        </w:rPr>
        <w:t xml:space="preserve">Henan Province </w:t>
      </w:r>
      <w:r w:rsidR="00D22B92" w:rsidRPr="00D22B92">
        <w:t>In 2023</w:t>
      </w:r>
      <w:r w:rsidR="00D22B92">
        <w:rPr>
          <w:rFonts w:hint="eastAsia"/>
          <w:lang w:eastAsia="zh-CN"/>
        </w:rPr>
        <w:t>）</w:t>
      </w:r>
      <w:r w:rsidR="00DF1D05">
        <w:rPr>
          <w:lang w:eastAsia="zh-CN"/>
        </w:rPr>
        <w:t>”</w:t>
      </w:r>
      <w:r w:rsidR="00D22B92" w:rsidRPr="00D22B92">
        <w:rPr>
          <w:rFonts w:hint="eastAsia"/>
        </w:rPr>
        <w:t xml:space="preserve">. Henan Civil Servant Examination Network, 21 Nov. 2022, </w:t>
      </w:r>
      <w:hyperlink r:id="rId11" w:history="1">
        <w:r w:rsidR="00D22B92" w:rsidRPr="00283707">
          <w:rPr>
            <w:rStyle w:val="Hyperlink"/>
            <w:rFonts w:hint="eastAsia"/>
          </w:rPr>
          <w:t>www.hngwy.org/2022/1119/52110.html</w:t>
        </w:r>
      </w:hyperlink>
      <w:r w:rsidR="00D22B92">
        <w:t xml:space="preserve"> </w:t>
      </w:r>
    </w:p>
  </w:endnote>
  <w:endnote w:id="13">
    <w:p w14:paraId="3B546786" w14:textId="1C053497" w:rsidR="006170E1" w:rsidRPr="007C26FB" w:rsidRDefault="006170E1">
      <w:pPr>
        <w:pStyle w:val="EndnoteText"/>
        <w:rPr>
          <w:lang w:eastAsia="zh-CN"/>
        </w:rPr>
      </w:pPr>
      <w:r>
        <w:rPr>
          <w:rStyle w:val="EndnoteReference"/>
        </w:rPr>
        <w:endnoteRef/>
      </w:r>
      <w:r>
        <w:t xml:space="preserve"> </w:t>
      </w:r>
      <w:r w:rsidR="00DF1D05" w:rsidRPr="00DF1D05">
        <w:rPr>
          <w:rFonts w:hint="eastAsia"/>
        </w:rPr>
        <w:t xml:space="preserve">Zhang, Yuanyuan. </w:t>
      </w:r>
      <w:r w:rsidR="00DF1D05">
        <w:rPr>
          <w:lang w:eastAsia="zh-CN"/>
        </w:rPr>
        <w:t>“</w:t>
      </w:r>
      <w:proofErr w:type="spellStart"/>
      <w:r w:rsidR="00DF1D05" w:rsidRPr="00DF1D05">
        <w:rPr>
          <w:rFonts w:hint="eastAsia"/>
        </w:rPr>
        <w:t>河北省</w:t>
      </w:r>
      <w:proofErr w:type="spellEnd"/>
      <w:r w:rsidR="00DF1D05" w:rsidRPr="00DF1D05">
        <w:rPr>
          <w:rFonts w:hint="eastAsia"/>
        </w:rPr>
        <w:t>2023</w:t>
      </w:r>
      <w:proofErr w:type="spellStart"/>
      <w:proofErr w:type="gramStart"/>
      <w:r w:rsidR="00DF1D05" w:rsidRPr="00DF1D05">
        <w:rPr>
          <w:rFonts w:hint="eastAsia"/>
        </w:rPr>
        <w:t>年度面向有关院校定向招录选调生公告</w:t>
      </w:r>
      <w:proofErr w:type="spellEnd"/>
      <w:r w:rsidR="00DF1D05" w:rsidRPr="00DF1D05">
        <w:rPr>
          <w:rFonts w:hint="eastAsia"/>
        </w:rPr>
        <w:t>(</w:t>
      </w:r>
      <w:proofErr w:type="gramEnd"/>
      <w:r w:rsidR="00DF1D05" w:rsidRPr="00DF1D05">
        <w:rPr>
          <w:rFonts w:hint="eastAsia"/>
        </w:rPr>
        <w:t>Announcement of Hebei Province</w:t>
      </w:r>
      <w:r w:rsidR="00DF1D05">
        <w:rPr>
          <w:lang w:eastAsia="zh-CN"/>
        </w:rPr>
        <w:t>’</w:t>
      </w:r>
      <w:r w:rsidR="00DF1D05" w:rsidRPr="00DF1D05">
        <w:rPr>
          <w:rFonts w:hint="eastAsia"/>
        </w:rPr>
        <w:t>s 2023 Targeted Recruitment and Selection of Students from Relevant Universities).</w:t>
      </w:r>
      <w:r w:rsidR="00DF1D05">
        <w:t>”</w:t>
      </w:r>
      <w:r w:rsidR="00DF1D05" w:rsidRPr="00DF1D05">
        <w:rPr>
          <w:rFonts w:hint="eastAsia"/>
        </w:rPr>
        <w:t xml:space="preserve"> Central University of Finance and Economics Career Center, 19 Apr. 2023, </w:t>
      </w:r>
      <w:r w:rsidR="00DF1D05">
        <w:t xml:space="preserve">  </w:t>
      </w:r>
      <w:hyperlink r:id="rId12" w:history="1">
        <w:r w:rsidR="00DF1D05" w:rsidRPr="00283707">
          <w:rPr>
            <w:rStyle w:val="Hyperlink"/>
          </w:rPr>
          <w:t>http://scc.cufe.edu.cn/frontpage/cufe/html/newsDetail.html?id=042493e8fdc141ca8dc8548e52df976b</w:t>
        </w:r>
      </w:hyperlink>
      <w:r w:rsidR="00DF1D05">
        <w:t xml:space="preserve"> </w:t>
      </w:r>
    </w:p>
  </w:endnote>
  <w:endnote w:id="14">
    <w:p w14:paraId="38FB4BDA" w14:textId="6D1539C7" w:rsidR="006170E1" w:rsidRDefault="006170E1">
      <w:pPr>
        <w:pStyle w:val="EndnoteText"/>
        <w:rPr>
          <w:lang w:eastAsia="zh-CN"/>
        </w:rPr>
      </w:pPr>
      <w:r>
        <w:rPr>
          <w:rStyle w:val="EndnoteReference"/>
        </w:rPr>
        <w:endnoteRef/>
      </w:r>
      <w:r>
        <w:t xml:space="preserve"> </w:t>
      </w:r>
      <w:r w:rsidR="00DF1D05">
        <w:rPr>
          <w:lang w:eastAsia="zh-CN"/>
        </w:rPr>
        <w:t>“</w:t>
      </w:r>
      <w:r w:rsidR="00DF1D05" w:rsidRPr="00DF1D05">
        <w:rPr>
          <w:rFonts w:hint="eastAsia"/>
        </w:rPr>
        <w:t>2023</w:t>
      </w:r>
      <w:proofErr w:type="spellStart"/>
      <w:r w:rsidR="00DF1D05" w:rsidRPr="00DF1D05">
        <w:rPr>
          <w:rFonts w:hint="eastAsia"/>
        </w:rPr>
        <w:t>年山西省面向国</w:t>
      </w:r>
      <w:proofErr w:type="spellEnd"/>
      <w:r w:rsidR="00DF1D05" w:rsidRPr="00DF1D05">
        <w:rPr>
          <w:rFonts w:hint="eastAsia"/>
        </w:rPr>
        <w:t>(</w:t>
      </w:r>
      <w:r w:rsidR="00DF1D05" w:rsidRPr="00DF1D05">
        <w:rPr>
          <w:rFonts w:hint="eastAsia"/>
        </w:rPr>
        <w:t>境</w:t>
      </w:r>
      <w:r w:rsidR="00DF1D05" w:rsidRPr="00DF1D05">
        <w:rPr>
          <w:rFonts w:hint="eastAsia"/>
        </w:rPr>
        <w:t>)</w:t>
      </w:r>
      <w:proofErr w:type="spellStart"/>
      <w:r w:rsidR="00DF1D05" w:rsidRPr="00DF1D05">
        <w:rPr>
          <w:rFonts w:hint="eastAsia"/>
        </w:rPr>
        <w:t>外大学选调优秀高校毕业生公告</w:t>
      </w:r>
      <w:proofErr w:type="spellEnd"/>
      <w:r w:rsidR="00DF1D05" w:rsidRPr="00DF1D05">
        <w:rPr>
          <w:rFonts w:hint="eastAsia"/>
        </w:rPr>
        <w:t>(Announcement of Shanxi Province</w:t>
      </w:r>
      <w:r w:rsidR="00DF1D05">
        <w:rPr>
          <w:lang w:eastAsia="zh-CN"/>
        </w:rPr>
        <w:t>’</w:t>
      </w:r>
      <w:r w:rsidR="00DF1D05" w:rsidRPr="00DF1D05">
        <w:rPr>
          <w:rFonts w:hint="eastAsia"/>
        </w:rPr>
        <w:t xml:space="preserve">s Selection of Excellent College Graduates from </w:t>
      </w:r>
      <w:r w:rsidR="00DF1D05">
        <w:t xml:space="preserve">Domestic and </w:t>
      </w:r>
      <w:r w:rsidR="00DF1D05" w:rsidRPr="00DF1D05">
        <w:rPr>
          <w:rFonts w:hint="eastAsia"/>
        </w:rPr>
        <w:t>Overseas Universities in 2023).</w:t>
      </w:r>
      <w:r w:rsidR="00DF1D05">
        <w:rPr>
          <w:lang w:eastAsia="zh-CN"/>
        </w:rPr>
        <w:t>”</w:t>
      </w:r>
      <w:r w:rsidR="00DF1D05" w:rsidRPr="00DF1D05">
        <w:rPr>
          <w:rFonts w:hint="eastAsia"/>
        </w:rPr>
        <w:t xml:space="preserve">National Public Servants Net, 19 Dec. 2022, </w:t>
      </w:r>
      <w:hyperlink r:id="rId13" w:history="1">
        <w:r w:rsidR="00DF1D05" w:rsidRPr="00283707">
          <w:rPr>
            <w:rStyle w:val="Hyperlink"/>
            <w:rFonts w:hint="eastAsia"/>
          </w:rPr>
          <w:t>www.chinagwy.org/html/gdzk/shanxi/202212/63_554930.html</w:t>
        </w:r>
      </w:hyperlink>
      <w:r w:rsidR="00DF1D05">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61CB" w14:textId="77777777" w:rsidR="006B4E6E" w:rsidRDefault="006B4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32C5A28D" w:rsidR="00D86284" w:rsidRDefault="00D86284">
    <w:pPr>
      <w:pStyle w:val="Footer"/>
    </w:pPr>
    <w:r>
      <w:rPr>
        <w:noProof/>
      </w:rPr>
      <w:drawing>
        <wp:anchor distT="0" distB="0" distL="114300" distR="114300" simplePos="0" relativeHeight="251657216"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51A3" w14:textId="77777777" w:rsidR="006B4E6E" w:rsidRDefault="006B4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8D56" w14:textId="77777777" w:rsidR="00290D01" w:rsidRDefault="00290D01" w:rsidP="000A6228">
      <w:pPr>
        <w:spacing w:after="0" w:line="240" w:lineRule="auto"/>
      </w:pPr>
      <w:r>
        <w:separator/>
      </w:r>
    </w:p>
  </w:footnote>
  <w:footnote w:type="continuationSeparator" w:id="0">
    <w:p w14:paraId="1389A0D5" w14:textId="77777777" w:rsidR="00290D01" w:rsidRDefault="00290D01" w:rsidP="000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F1D" w14:textId="2389A1FD" w:rsidR="006B4E6E" w:rsidRDefault="006B4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23F5" w14:textId="721832E2" w:rsidR="006B4E6E" w:rsidRDefault="006B4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CA90" w14:textId="2326D36C" w:rsidR="006B4E6E" w:rsidRDefault="006B4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1320CD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9D2791"/>
    <w:multiLevelType w:val="hybridMultilevel"/>
    <w:tmpl w:val="FDDA5878"/>
    <w:lvl w:ilvl="0" w:tplc="D8BE72A0">
      <w:start w:val="5"/>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E69F1"/>
    <w:multiLevelType w:val="hybridMultilevel"/>
    <w:tmpl w:val="443E4B52"/>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23105391">
    <w:abstractNumId w:val="11"/>
  </w:num>
  <w:num w:numId="2" w16cid:durableId="1036662661">
    <w:abstractNumId w:val="5"/>
  </w:num>
  <w:num w:numId="3" w16cid:durableId="226114273">
    <w:abstractNumId w:val="4"/>
  </w:num>
  <w:num w:numId="4" w16cid:durableId="367025091">
    <w:abstractNumId w:val="3"/>
  </w:num>
  <w:num w:numId="5" w16cid:durableId="18356579">
    <w:abstractNumId w:val="13"/>
  </w:num>
  <w:num w:numId="6" w16cid:durableId="97063260">
    <w:abstractNumId w:val="2"/>
  </w:num>
  <w:num w:numId="7" w16cid:durableId="1948348180">
    <w:abstractNumId w:val="1"/>
  </w:num>
  <w:num w:numId="8" w16cid:durableId="73011971">
    <w:abstractNumId w:val="0"/>
  </w:num>
  <w:num w:numId="9" w16cid:durableId="1010447023">
    <w:abstractNumId w:val="12"/>
  </w:num>
  <w:num w:numId="10" w16cid:durableId="1309096590">
    <w:abstractNumId w:val="7"/>
  </w:num>
  <w:num w:numId="11" w16cid:durableId="2117213803">
    <w:abstractNumId w:val="18"/>
  </w:num>
  <w:num w:numId="12" w16cid:durableId="832910460">
    <w:abstractNumId w:val="10"/>
  </w:num>
  <w:num w:numId="13" w16cid:durableId="1678649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5851488">
    <w:abstractNumId w:val="9"/>
  </w:num>
  <w:num w:numId="15" w16cid:durableId="1363752659">
    <w:abstractNumId w:val="6"/>
  </w:num>
  <w:num w:numId="16" w16cid:durableId="1250433632">
    <w:abstractNumId w:val="19"/>
  </w:num>
  <w:num w:numId="17" w16cid:durableId="1517309863">
    <w:abstractNumId w:val="14"/>
  </w:num>
  <w:num w:numId="18" w16cid:durableId="1039158898">
    <w:abstractNumId w:val="8"/>
  </w:num>
  <w:num w:numId="19" w16cid:durableId="1730416862">
    <w:abstractNumId w:val="17"/>
  </w:num>
  <w:num w:numId="20" w16cid:durableId="51540345">
    <w:abstractNumId w:val="15"/>
  </w:num>
  <w:num w:numId="21" w16cid:durableId="791173996">
    <w:abstractNumId w:val="16"/>
  </w:num>
  <w:num w:numId="22" w16cid:durableId="1754621035">
    <w:abstractNumId w:val="13"/>
  </w:num>
  <w:num w:numId="23" w16cid:durableId="679966157">
    <w:abstractNumId w:val="13"/>
  </w:num>
  <w:num w:numId="24" w16cid:durableId="1200623717">
    <w:abstractNumId w:val="13"/>
  </w:num>
  <w:num w:numId="25" w16cid:durableId="107357099">
    <w:abstractNumId w:val="13"/>
  </w:num>
  <w:num w:numId="26" w16cid:durableId="16693586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5743"/>
    <w:rsid w:val="00012366"/>
    <w:rsid w:val="00021FBE"/>
    <w:rsid w:val="000251DE"/>
    <w:rsid w:val="000265FB"/>
    <w:rsid w:val="0002699A"/>
    <w:rsid w:val="00033EB3"/>
    <w:rsid w:val="000354B0"/>
    <w:rsid w:val="000427C7"/>
    <w:rsid w:val="000431BD"/>
    <w:rsid w:val="00046FAD"/>
    <w:rsid w:val="00051225"/>
    <w:rsid w:val="000521D7"/>
    <w:rsid w:val="00054732"/>
    <w:rsid w:val="000602B6"/>
    <w:rsid w:val="00066C18"/>
    <w:rsid w:val="00076257"/>
    <w:rsid w:val="00077CA4"/>
    <w:rsid w:val="0008501F"/>
    <w:rsid w:val="000870FA"/>
    <w:rsid w:val="0009058B"/>
    <w:rsid w:val="000A0B58"/>
    <w:rsid w:val="000A36E6"/>
    <w:rsid w:val="000A5654"/>
    <w:rsid w:val="000A6228"/>
    <w:rsid w:val="000B27D4"/>
    <w:rsid w:val="000B5D40"/>
    <w:rsid w:val="000B7EC6"/>
    <w:rsid w:val="000C1E2B"/>
    <w:rsid w:val="000C5701"/>
    <w:rsid w:val="000E7958"/>
    <w:rsid w:val="000F2E7E"/>
    <w:rsid w:val="000F3961"/>
    <w:rsid w:val="00107D87"/>
    <w:rsid w:val="00107DD5"/>
    <w:rsid w:val="00123104"/>
    <w:rsid w:val="0012343A"/>
    <w:rsid w:val="001234C4"/>
    <w:rsid w:val="0012604F"/>
    <w:rsid w:val="00133138"/>
    <w:rsid w:val="00133B8D"/>
    <w:rsid w:val="00135827"/>
    <w:rsid w:val="0013611E"/>
    <w:rsid w:val="0014241A"/>
    <w:rsid w:val="00145663"/>
    <w:rsid w:val="001515BF"/>
    <w:rsid w:val="0015384D"/>
    <w:rsid w:val="00160988"/>
    <w:rsid w:val="0017134D"/>
    <w:rsid w:val="00175B80"/>
    <w:rsid w:val="00183F35"/>
    <w:rsid w:val="00194490"/>
    <w:rsid w:val="001A4A81"/>
    <w:rsid w:val="001B1A7C"/>
    <w:rsid w:val="001B3FB1"/>
    <w:rsid w:val="001C1523"/>
    <w:rsid w:val="001C322B"/>
    <w:rsid w:val="001C3A64"/>
    <w:rsid w:val="001E0FB9"/>
    <w:rsid w:val="001E701F"/>
    <w:rsid w:val="001F34AB"/>
    <w:rsid w:val="00202EF2"/>
    <w:rsid w:val="00214B21"/>
    <w:rsid w:val="00217DA7"/>
    <w:rsid w:val="00221D8F"/>
    <w:rsid w:val="002272DB"/>
    <w:rsid w:val="00232BF1"/>
    <w:rsid w:val="00243D4B"/>
    <w:rsid w:val="00251D45"/>
    <w:rsid w:val="00256219"/>
    <w:rsid w:val="002626E3"/>
    <w:rsid w:val="00264466"/>
    <w:rsid w:val="00276047"/>
    <w:rsid w:val="00276BD8"/>
    <w:rsid w:val="00290D01"/>
    <w:rsid w:val="00294038"/>
    <w:rsid w:val="00294B8D"/>
    <w:rsid w:val="002A4458"/>
    <w:rsid w:val="002B0CD7"/>
    <w:rsid w:val="002B5238"/>
    <w:rsid w:val="002C5795"/>
    <w:rsid w:val="002C5A07"/>
    <w:rsid w:val="002D25A2"/>
    <w:rsid w:val="002D4944"/>
    <w:rsid w:val="002D589A"/>
    <w:rsid w:val="002E491A"/>
    <w:rsid w:val="002E769F"/>
    <w:rsid w:val="002F65E0"/>
    <w:rsid w:val="003030AC"/>
    <w:rsid w:val="00305255"/>
    <w:rsid w:val="003145CA"/>
    <w:rsid w:val="00336748"/>
    <w:rsid w:val="003420D6"/>
    <w:rsid w:val="0035257F"/>
    <w:rsid w:val="00352DB3"/>
    <w:rsid w:val="00374F2D"/>
    <w:rsid w:val="00375E75"/>
    <w:rsid w:val="00392596"/>
    <w:rsid w:val="00392C94"/>
    <w:rsid w:val="00396846"/>
    <w:rsid w:val="003B3604"/>
    <w:rsid w:val="003B3CEC"/>
    <w:rsid w:val="003B746D"/>
    <w:rsid w:val="003D030B"/>
    <w:rsid w:val="003D0757"/>
    <w:rsid w:val="003E2BBC"/>
    <w:rsid w:val="003E3904"/>
    <w:rsid w:val="003F3BA4"/>
    <w:rsid w:val="003F7262"/>
    <w:rsid w:val="003F7AFE"/>
    <w:rsid w:val="0040155D"/>
    <w:rsid w:val="00410E35"/>
    <w:rsid w:val="00415471"/>
    <w:rsid w:val="0041713E"/>
    <w:rsid w:val="00421D3F"/>
    <w:rsid w:val="00423785"/>
    <w:rsid w:val="00425E6E"/>
    <w:rsid w:val="00452D26"/>
    <w:rsid w:val="004544F0"/>
    <w:rsid w:val="004572B8"/>
    <w:rsid w:val="00473CFC"/>
    <w:rsid w:val="00475BE3"/>
    <w:rsid w:val="004778F6"/>
    <w:rsid w:val="00490050"/>
    <w:rsid w:val="0049011C"/>
    <w:rsid w:val="0049441E"/>
    <w:rsid w:val="004A06CD"/>
    <w:rsid w:val="004A169C"/>
    <w:rsid w:val="004A4B6F"/>
    <w:rsid w:val="004A4CF9"/>
    <w:rsid w:val="004B2044"/>
    <w:rsid w:val="004C0DA2"/>
    <w:rsid w:val="004C27B2"/>
    <w:rsid w:val="004D2965"/>
    <w:rsid w:val="004D2D9D"/>
    <w:rsid w:val="004D6FAF"/>
    <w:rsid w:val="004E15A0"/>
    <w:rsid w:val="0052195F"/>
    <w:rsid w:val="00545775"/>
    <w:rsid w:val="00552D04"/>
    <w:rsid w:val="00552D57"/>
    <w:rsid w:val="00556CF6"/>
    <w:rsid w:val="00557BC8"/>
    <w:rsid w:val="00560DE2"/>
    <w:rsid w:val="0056252E"/>
    <w:rsid w:val="00564B30"/>
    <w:rsid w:val="005707C0"/>
    <w:rsid w:val="00577CE9"/>
    <w:rsid w:val="00581595"/>
    <w:rsid w:val="00581E7D"/>
    <w:rsid w:val="005A11A0"/>
    <w:rsid w:val="005A2B71"/>
    <w:rsid w:val="005A4494"/>
    <w:rsid w:val="005A75C9"/>
    <w:rsid w:val="005B187D"/>
    <w:rsid w:val="005D0BED"/>
    <w:rsid w:val="005D54EC"/>
    <w:rsid w:val="00600FE6"/>
    <w:rsid w:val="00606B3B"/>
    <w:rsid w:val="00611E20"/>
    <w:rsid w:val="006170E1"/>
    <w:rsid w:val="006232DC"/>
    <w:rsid w:val="00624EF9"/>
    <w:rsid w:val="00625F9A"/>
    <w:rsid w:val="00626F8D"/>
    <w:rsid w:val="0063094F"/>
    <w:rsid w:val="0063376B"/>
    <w:rsid w:val="006361E0"/>
    <w:rsid w:val="00637FAF"/>
    <w:rsid w:val="00642117"/>
    <w:rsid w:val="00672DBF"/>
    <w:rsid w:val="00691565"/>
    <w:rsid w:val="006935FC"/>
    <w:rsid w:val="006B4E6E"/>
    <w:rsid w:val="006C0C8B"/>
    <w:rsid w:val="006C7BEB"/>
    <w:rsid w:val="006D3191"/>
    <w:rsid w:val="006D3733"/>
    <w:rsid w:val="006D4D54"/>
    <w:rsid w:val="006D67F3"/>
    <w:rsid w:val="006E10BA"/>
    <w:rsid w:val="006E15C7"/>
    <w:rsid w:val="006E1CBD"/>
    <w:rsid w:val="006F1FFF"/>
    <w:rsid w:val="006F6D10"/>
    <w:rsid w:val="00712B94"/>
    <w:rsid w:val="007166A4"/>
    <w:rsid w:val="00723793"/>
    <w:rsid w:val="00731A3C"/>
    <w:rsid w:val="00762215"/>
    <w:rsid w:val="00781D7D"/>
    <w:rsid w:val="00793B48"/>
    <w:rsid w:val="007A2AA3"/>
    <w:rsid w:val="007B2CA1"/>
    <w:rsid w:val="007B3E40"/>
    <w:rsid w:val="007C26FB"/>
    <w:rsid w:val="007D0485"/>
    <w:rsid w:val="007D0ABC"/>
    <w:rsid w:val="007D6F0A"/>
    <w:rsid w:val="007E0A8C"/>
    <w:rsid w:val="008017D8"/>
    <w:rsid w:val="008042F5"/>
    <w:rsid w:val="008052B8"/>
    <w:rsid w:val="00807D16"/>
    <w:rsid w:val="00824D88"/>
    <w:rsid w:val="00825C77"/>
    <w:rsid w:val="00857BD9"/>
    <w:rsid w:val="00857C38"/>
    <w:rsid w:val="0086124D"/>
    <w:rsid w:val="00864192"/>
    <w:rsid w:val="0087475E"/>
    <w:rsid w:val="00875E99"/>
    <w:rsid w:val="00880F45"/>
    <w:rsid w:val="0088687C"/>
    <w:rsid w:val="00886959"/>
    <w:rsid w:val="008905B1"/>
    <w:rsid w:val="00893A34"/>
    <w:rsid w:val="008A2396"/>
    <w:rsid w:val="008A36E1"/>
    <w:rsid w:val="008A37A7"/>
    <w:rsid w:val="008A5FC8"/>
    <w:rsid w:val="008B0736"/>
    <w:rsid w:val="008C79BC"/>
    <w:rsid w:val="008D0629"/>
    <w:rsid w:val="008D2888"/>
    <w:rsid w:val="008D54C4"/>
    <w:rsid w:val="008E4181"/>
    <w:rsid w:val="008E5C48"/>
    <w:rsid w:val="008E70F5"/>
    <w:rsid w:val="008F74B5"/>
    <w:rsid w:val="008F7988"/>
    <w:rsid w:val="0090183F"/>
    <w:rsid w:val="00914552"/>
    <w:rsid w:val="00920329"/>
    <w:rsid w:val="00924439"/>
    <w:rsid w:val="00925390"/>
    <w:rsid w:val="0092721E"/>
    <w:rsid w:val="009339C2"/>
    <w:rsid w:val="00934BAF"/>
    <w:rsid w:val="00934DC7"/>
    <w:rsid w:val="009353AD"/>
    <w:rsid w:val="0094147C"/>
    <w:rsid w:val="0094299B"/>
    <w:rsid w:val="00950B06"/>
    <w:rsid w:val="00956A87"/>
    <w:rsid w:val="00957296"/>
    <w:rsid w:val="0096530B"/>
    <w:rsid w:val="00967632"/>
    <w:rsid w:val="00970069"/>
    <w:rsid w:val="009721EB"/>
    <w:rsid w:val="009807EA"/>
    <w:rsid w:val="00983FAE"/>
    <w:rsid w:val="00984D2E"/>
    <w:rsid w:val="0098652F"/>
    <w:rsid w:val="009A7DDA"/>
    <w:rsid w:val="009B3A30"/>
    <w:rsid w:val="009B706E"/>
    <w:rsid w:val="009C1F3D"/>
    <w:rsid w:val="009C423A"/>
    <w:rsid w:val="009C7DDA"/>
    <w:rsid w:val="009D6879"/>
    <w:rsid w:val="009E79ED"/>
    <w:rsid w:val="009F3769"/>
    <w:rsid w:val="00A045FB"/>
    <w:rsid w:val="00A07596"/>
    <w:rsid w:val="00A141FF"/>
    <w:rsid w:val="00A17A08"/>
    <w:rsid w:val="00A23BF5"/>
    <w:rsid w:val="00A31135"/>
    <w:rsid w:val="00A42D69"/>
    <w:rsid w:val="00A43F04"/>
    <w:rsid w:val="00A4446F"/>
    <w:rsid w:val="00A479E9"/>
    <w:rsid w:val="00A60673"/>
    <w:rsid w:val="00A64B5A"/>
    <w:rsid w:val="00A72B48"/>
    <w:rsid w:val="00A776D4"/>
    <w:rsid w:val="00A83176"/>
    <w:rsid w:val="00A86267"/>
    <w:rsid w:val="00AA5D56"/>
    <w:rsid w:val="00AB18C2"/>
    <w:rsid w:val="00AB1C2A"/>
    <w:rsid w:val="00AB26A5"/>
    <w:rsid w:val="00AB7844"/>
    <w:rsid w:val="00AC1872"/>
    <w:rsid w:val="00AD631F"/>
    <w:rsid w:val="00AD7C92"/>
    <w:rsid w:val="00AE0A4A"/>
    <w:rsid w:val="00AE21FF"/>
    <w:rsid w:val="00AE3F25"/>
    <w:rsid w:val="00AF0C87"/>
    <w:rsid w:val="00AF1F18"/>
    <w:rsid w:val="00B01409"/>
    <w:rsid w:val="00B06756"/>
    <w:rsid w:val="00B07044"/>
    <w:rsid w:val="00B0726E"/>
    <w:rsid w:val="00B15719"/>
    <w:rsid w:val="00B219D1"/>
    <w:rsid w:val="00B244ED"/>
    <w:rsid w:val="00B40B79"/>
    <w:rsid w:val="00B638B7"/>
    <w:rsid w:val="00B65093"/>
    <w:rsid w:val="00B7745F"/>
    <w:rsid w:val="00B81FA4"/>
    <w:rsid w:val="00B8794C"/>
    <w:rsid w:val="00B95EF4"/>
    <w:rsid w:val="00BB63AF"/>
    <w:rsid w:val="00BB6509"/>
    <w:rsid w:val="00BC0F0B"/>
    <w:rsid w:val="00BC248C"/>
    <w:rsid w:val="00BC2A46"/>
    <w:rsid w:val="00BC628D"/>
    <w:rsid w:val="00BE6AA3"/>
    <w:rsid w:val="00BF653C"/>
    <w:rsid w:val="00BF73B7"/>
    <w:rsid w:val="00C01EC0"/>
    <w:rsid w:val="00C05817"/>
    <w:rsid w:val="00C14EAE"/>
    <w:rsid w:val="00C1500F"/>
    <w:rsid w:val="00C2078C"/>
    <w:rsid w:val="00C2098F"/>
    <w:rsid w:val="00C244EE"/>
    <w:rsid w:val="00C2577D"/>
    <w:rsid w:val="00C42638"/>
    <w:rsid w:val="00C44B77"/>
    <w:rsid w:val="00C57177"/>
    <w:rsid w:val="00C65303"/>
    <w:rsid w:val="00C67289"/>
    <w:rsid w:val="00C72224"/>
    <w:rsid w:val="00C75706"/>
    <w:rsid w:val="00C8239D"/>
    <w:rsid w:val="00C835AD"/>
    <w:rsid w:val="00C86223"/>
    <w:rsid w:val="00C92A4E"/>
    <w:rsid w:val="00CA27F8"/>
    <w:rsid w:val="00CA2F5B"/>
    <w:rsid w:val="00CA4815"/>
    <w:rsid w:val="00CB249F"/>
    <w:rsid w:val="00CC7CA1"/>
    <w:rsid w:val="00CD46BE"/>
    <w:rsid w:val="00CD783C"/>
    <w:rsid w:val="00CE44B8"/>
    <w:rsid w:val="00CF41B1"/>
    <w:rsid w:val="00CF6562"/>
    <w:rsid w:val="00CF73CA"/>
    <w:rsid w:val="00D0569D"/>
    <w:rsid w:val="00D22B92"/>
    <w:rsid w:val="00D235FC"/>
    <w:rsid w:val="00D46CA8"/>
    <w:rsid w:val="00D537F8"/>
    <w:rsid w:val="00D54E15"/>
    <w:rsid w:val="00D5688A"/>
    <w:rsid w:val="00D86284"/>
    <w:rsid w:val="00D94B00"/>
    <w:rsid w:val="00DA612B"/>
    <w:rsid w:val="00DB7506"/>
    <w:rsid w:val="00DB7D48"/>
    <w:rsid w:val="00DC130F"/>
    <w:rsid w:val="00DC5980"/>
    <w:rsid w:val="00DC68D8"/>
    <w:rsid w:val="00DD2B46"/>
    <w:rsid w:val="00DD718E"/>
    <w:rsid w:val="00DE2A6E"/>
    <w:rsid w:val="00DE4037"/>
    <w:rsid w:val="00DF075F"/>
    <w:rsid w:val="00DF1D05"/>
    <w:rsid w:val="00DF5744"/>
    <w:rsid w:val="00E06ED6"/>
    <w:rsid w:val="00E10F20"/>
    <w:rsid w:val="00E14DD4"/>
    <w:rsid w:val="00E200BA"/>
    <w:rsid w:val="00E259F5"/>
    <w:rsid w:val="00E3463E"/>
    <w:rsid w:val="00E50EA6"/>
    <w:rsid w:val="00E529E5"/>
    <w:rsid w:val="00E53562"/>
    <w:rsid w:val="00E555AF"/>
    <w:rsid w:val="00E60591"/>
    <w:rsid w:val="00E632FF"/>
    <w:rsid w:val="00E65E5D"/>
    <w:rsid w:val="00E81D17"/>
    <w:rsid w:val="00E83AB0"/>
    <w:rsid w:val="00E873DC"/>
    <w:rsid w:val="00E97263"/>
    <w:rsid w:val="00EA3349"/>
    <w:rsid w:val="00EA5883"/>
    <w:rsid w:val="00EB4C2F"/>
    <w:rsid w:val="00EB62E6"/>
    <w:rsid w:val="00EC2485"/>
    <w:rsid w:val="00EC4AF1"/>
    <w:rsid w:val="00ED0DDF"/>
    <w:rsid w:val="00EE2F58"/>
    <w:rsid w:val="00EE51CB"/>
    <w:rsid w:val="00EE6CD3"/>
    <w:rsid w:val="00F0156C"/>
    <w:rsid w:val="00F1000D"/>
    <w:rsid w:val="00F11834"/>
    <w:rsid w:val="00F271EC"/>
    <w:rsid w:val="00F311A4"/>
    <w:rsid w:val="00F43A26"/>
    <w:rsid w:val="00F43F6F"/>
    <w:rsid w:val="00F44DFE"/>
    <w:rsid w:val="00F6566D"/>
    <w:rsid w:val="00F7712F"/>
    <w:rsid w:val="00F77D22"/>
    <w:rsid w:val="00F80BA6"/>
    <w:rsid w:val="00F81EA4"/>
    <w:rsid w:val="00F82C2C"/>
    <w:rsid w:val="00F85913"/>
    <w:rsid w:val="00F91511"/>
    <w:rsid w:val="00FA3789"/>
    <w:rsid w:val="00FB5477"/>
    <w:rsid w:val="00FB6200"/>
    <w:rsid w:val="00FC275B"/>
    <w:rsid w:val="00FC2BA2"/>
    <w:rsid w:val="00FD4D6E"/>
    <w:rsid w:val="00FD6383"/>
    <w:rsid w:val="00FE0663"/>
    <w:rsid w:val="00FE7058"/>
    <w:rsid w:val="00FF3F87"/>
    <w:rsid w:val="00FF5B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docId w15:val="{02006611-435D-4317-859F-DDBE0D9F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EndnoteText">
    <w:name w:val="endnote text"/>
    <w:basedOn w:val="Normal"/>
    <w:link w:val="EndnoteTextChar"/>
    <w:uiPriority w:val="99"/>
    <w:semiHidden/>
    <w:unhideWhenUsed/>
    <w:rsid w:val="00243D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D4B"/>
    <w:rPr>
      <w:sz w:val="20"/>
      <w:szCs w:val="20"/>
    </w:rPr>
  </w:style>
  <w:style w:type="character" w:styleId="EndnoteReference">
    <w:name w:val="endnote reference"/>
    <w:basedOn w:val="DefaultParagraphFont"/>
    <w:uiPriority w:val="99"/>
    <w:semiHidden/>
    <w:unhideWhenUsed/>
    <w:rsid w:val="00243D4B"/>
    <w:rPr>
      <w:vertAlign w:val="superscript"/>
    </w:rPr>
  </w:style>
  <w:style w:type="paragraph" w:styleId="Revision">
    <w:name w:val="Revision"/>
    <w:hidden/>
    <w:uiPriority w:val="99"/>
    <w:semiHidden/>
    <w:rsid w:val="00762215"/>
    <w:pPr>
      <w:spacing w:after="0" w:line="240" w:lineRule="auto"/>
    </w:pPr>
  </w:style>
  <w:style w:type="character" w:styleId="CommentReference">
    <w:name w:val="annotation reference"/>
    <w:basedOn w:val="DefaultParagraphFont"/>
    <w:uiPriority w:val="99"/>
    <w:semiHidden/>
    <w:unhideWhenUsed/>
    <w:rsid w:val="003B746D"/>
    <w:rPr>
      <w:sz w:val="16"/>
      <w:szCs w:val="16"/>
    </w:rPr>
  </w:style>
  <w:style w:type="paragraph" w:styleId="CommentText">
    <w:name w:val="annotation text"/>
    <w:basedOn w:val="Normal"/>
    <w:link w:val="CommentTextChar"/>
    <w:uiPriority w:val="99"/>
    <w:unhideWhenUsed/>
    <w:rsid w:val="003B746D"/>
    <w:pPr>
      <w:spacing w:line="240" w:lineRule="auto"/>
    </w:pPr>
    <w:rPr>
      <w:sz w:val="20"/>
      <w:szCs w:val="20"/>
    </w:rPr>
  </w:style>
  <w:style w:type="character" w:customStyle="1" w:styleId="CommentTextChar">
    <w:name w:val="Comment Text Char"/>
    <w:basedOn w:val="DefaultParagraphFont"/>
    <w:link w:val="CommentText"/>
    <w:uiPriority w:val="99"/>
    <w:rsid w:val="003B746D"/>
    <w:rPr>
      <w:sz w:val="20"/>
      <w:szCs w:val="20"/>
    </w:rPr>
  </w:style>
  <w:style w:type="paragraph" w:styleId="CommentSubject">
    <w:name w:val="annotation subject"/>
    <w:basedOn w:val="CommentText"/>
    <w:next w:val="CommentText"/>
    <w:link w:val="CommentSubjectChar"/>
    <w:uiPriority w:val="99"/>
    <w:semiHidden/>
    <w:unhideWhenUsed/>
    <w:rsid w:val="003B746D"/>
    <w:rPr>
      <w:b/>
      <w:bCs/>
    </w:rPr>
  </w:style>
  <w:style w:type="character" w:customStyle="1" w:styleId="CommentSubjectChar">
    <w:name w:val="Comment Subject Char"/>
    <w:basedOn w:val="CommentTextChar"/>
    <w:link w:val="CommentSubject"/>
    <w:uiPriority w:val="99"/>
    <w:semiHidden/>
    <w:rsid w:val="003B746D"/>
    <w:rPr>
      <w:b/>
      <w:bCs/>
      <w:sz w:val="20"/>
      <w:szCs w:val="20"/>
    </w:rPr>
  </w:style>
  <w:style w:type="character" w:styleId="FollowedHyperlink">
    <w:name w:val="FollowedHyperlink"/>
    <w:basedOn w:val="DefaultParagraphFont"/>
    <w:uiPriority w:val="99"/>
    <w:semiHidden/>
    <w:unhideWhenUsed/>
    <w:rsid w:val="0009058B"/>
    <w:rPr>
      <w:color w:val="CE372F" w:themeColor="followedHyperlink"/>
      <w:u w:val="single"/>
    </w:rPr>
  </w:style>
  <w:style w:type="paragraph" w:styleId="NormalWeb">
    <w:name w:val="Normal (Web)"/>
    <w:basedOn w:val="Normal"/>
    <w:uiPriority w:val="99"/>
    <w:semiHidden/>
    <w:unhideWhenUsed/>
    <w:rsid w:val="00626F8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9203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329"/>
    <w:rPr>
      <w:sz w:val="20"/>
      <w:szCs w:val="20"/>
    </w:rPr>
  </w:style>
  <w:style w:type="character" w:styleId="FootnoteReference">
    <w:name w:val="footnote reference"/>
    <w:basedOn w:val="DefaultParagraphFont"/>
    <w:uiPriority w:val="99"/>
    <w:semiHidden/>
    <w:unhideWhenUsed/>
    <w:rsid w:val="009203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1688">
      <w:bodyDiv w:val="1"/>
      <w:marLeft w:val="0"/>
      <w:marRight w:val="0"/>
      <w:marTop w:val="0"/>
      <w:marBottom w:val="0"/>
      <w:divBdr>
        <w:top w:val="none" w:sz="0" w:space="0" w:color="auto"/>
        <w:left w:val="none" w:sz="0" w:space="0" w:color="auto"/>
        <w:bottom w:val="none" w:sz="0" w:space="0" w:color="auto"/>
        <w:right w:val="none" w:sz="0" w:space="0" w:color="auto"/>
      </w:divBdr>
    </w:div>
    <w:div w:id="401374927">
      <w:bodyDiv w:val="1"/>
      <w:marLeft w:val="0"/>
      <w:marRight w:val="0"/>
      <w:marTop w:val="0"/>
      <w:marBottom w:val="0"/>
      <w:divBdr>
        <w:top w:val="none" w:sz="0" w:space="0" w:color="auto"/>
        <w:left w:val="none" w:sz="0" w:space="0" w:color="auto"/>
        <w:bottom w:val="none" w:sz="0" w:space="0" w:color="auto"/>
        <w:right w:val="none" w:sz="0" w:space="0" w:color="auto"/>
      </w:divBdr>
    </w:div>
    <w:div w:id="528907935">
      <w:bodyDiv w:val="1"/>
      <w:marLeft w:val="0"/>
      <w:marRight w:val="0"/>
      <w:marTop w:val="0"/>
      <w:marBottom w:val="0"/>
      <w:divBdr>
        <w:top w:val="none" w:sz="0" w:space="0" w:color="auto"/>
        <w:left w:val="none" w:sz="0" w:space="0" w:color="auto"/>
        <w:bottom w:val="none" w:sz="0" w:space="0" w:color="auto"/>
        <w:right w:val="none" w:sz="0" w:space="0" w:color="auto"/>
      </w:divBdr>
    </w:div>
    <w:div w:id="1698386686">
      <w:bodyDiv w:val="1"/>
      <w:marLeft w:val="0"/>
      <w:marRight w:val="0"/>
      <w:marTop w:val="0"/>
      <w:marBottom w:val="0"/>
      <w:divBdr>
        <w:top w:val="none" w:sz="0" w:space="0" w:color="auto"/>
        <w:left w:val="none" w:sz="0" w:space="0" w:color="auto"/>
        <w:bottom w:val="none" w:sz="0" w:space="0" w:color="auto"/>
        <w:right w:val="none" w:sz="0" w:space="0" w:color="auto"/>
      </w:divBdr>
    </w:div>
    <w:div w:id="1844203371">
      <w:bodyDiv w:val="1"/>
      <w:marLeft w:val="0"/>
      <w:marRight w:val="0"/>
      <w:marTop w:val="0"/>
      <w:marBottom w:val="0"/>
      <w:divBdr>
        <w:top w:val="none" w:sz="0" w:space="0" w:color="auto"/>
        <w:left w:val="none" w:sz="0" w:space="0" w:color="auto"/>
        <w:bottom w:val="none" w:sz="0" w:space="0" w:color="auto"/>
        <w:right w:val="none" w:sz="0" w:space="0" w:color="auto"/>
      </w:divBdr>
    </w:div>
    <w:div w:id="1884714103">
      <w:bodyDiv w:val="1"/>
      <w:marLeft w:val="0"/>
      <w:marRight w:val="0"/>
      <w:marTop w:val="0"/>
      <w:marBottom w:val="0"/>
      <w:divBdr>
        <w:top w:val="none" w:sz="0" w:space="0" w:color="auto"/>
        <w:left w:val="none" w:sz="0" w:space="0" w:color="auto"/>
        <w:bottom w:val="none" w:sz="0" w:space="0" w:color="auto"/>
        <w:right w:val="none" w:sz="0" w:space="0" w:color="auto"/>
      </w:divBdr>
    </w:div>
    <w:div w:id="1891964040">
      <w:bodyDiv w:val="1"/>
      <w:marLeft w:val="0"/>
      <w:marRight w:val="0"/>
      <w:marTop w:val="0"/>
      <w:marBottom w:val="0"/>
      <w:divBdr>
        <w:top w:val="none" w:sz="0" w:space="0" w:color="auto"/>
        <w:left w:val="none" w:sz="0" w:space="0" w:color="auto"/>
        <w:bottom w:val="none" w:sz="0" w:space="0" w:color="auto"/>
        <w:right w:val="none" w:sz="0" w:space="0" w:color="auto"/>
      </w:divBdr>
    </w:div>
    <w:div w:id="1988782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research@dfat.gov.au" TargetMode="External"/><Relationship Id="rId22"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8" Type="http://schemas.openxmlformats.org/officeDocument/2006/relationships/hyperlink" Target="http://www.gd.gov.cn/zwgk/gsgg/content/post_4041125.html" TargetMode="External"/><Relationship Id="rId13" Type="http://schemas.openxmlformats.org/officeDocument/2006/relationships/hyperlink" Target="http://www.chinagwy.org/html/gdzk/shanxi/202212/63_554930.html" TargetMode="External"/><Relationship Id="rId3" Type="http://schemas.openxmlformats.org/officeDocument/2006/relationships/hyperlink" Target="http://www.news.cn/politics/2023-01/08/c_1129264303.htm" TargetMode="External"/><Relationship Id="rId7" Type="http://schemas.openxmlformats.org/officeDocument/2006/relationships/hyperlink" Target="https://mp.weixin.qq.com/s/mX6jxkmbMq6jlx51JFTQBw" TargetMode="External"/><Relationship Id="rId12" Type="http://schemas.openxmlformats.org/officeDocument/2006/relationships/hyperlink" Target="http://scc.cufe.edu.cn/frontpage/cufe/html/newsDetail.html?id=042493e8fdc141ca8dc8548e52df976b" TargetMode="External"/><Relationship Id="rId2" Type="http://schemas.openxmlformats.org/officeDocument/2006/relationships/hyperlink" Target="https://www.education.gov.au/international-education-engagement/resources/chinas-hukou-system-and-impact-study-abroad" TargetMode="External"/><Relationship Id="rId1" Type="http://schemas.openxmlformats.org/officeDocument/2006/relationships/hyperlink" Target="https://mp.weixin.qq.com/s/tQot3nz77Bh-Fw14ipxwpQ" TargetMode="External"/><Relationship Id="rId6" Type="http://schemas.openxmlformats.org/officeDocument/2006/relationships/hyperlink" Target="https://rsj.beijing.gov.cn/xxgk/tzgg/202309/t20230915_3260156.html" TargetMode="External"/><Relationship Id="rId11" Type="http://schemas.openxmlformats.org/officeDocument/2006/relationships/hyperlink" Target="http://www.hngwy.org/2022/1119/52110.html" TargetMode="External"/><Relationship Id="rId5" Type="http://schemas.openxmlformats.org/officeDocument/2006/relationships/hyperlink" Target="https://www.education.gov.au/international-education-engagement/resources/chinas-hukou-system-and-impact-study-abroad" TargetMode="External"/><Relationship Id="rId10" Type="http://schemas.openxmlformats.org/officeDocument/2006/relationships/hyperlink" Target="http://www.scgwy.org/2023/1010/72257.html" TargetMode="External"/><Relationship Id="rId4" Type="http://schemas.openxmlformats.org/officeDocument/2006/relationships/hyperlink" Target="https://mp.weixin.qq.com/s/Cs7w6TLbYvqURhRNvYlfoA" TargetMode="External"/><Relationship Id="rId9" Type="http://schemas.openxmlformats.org/officeDocument/2006/relationships/hyperlink" Target="http://www.shandong.gov.cn/art/2023/9/28/art_94237_10343870.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2C5DBC"/>
    <w:rsid w:val="002F4C19"/>
    <w:rsid w:val="00400B3E"/>
    <w:rsid w:val="004C6F45"/>
    <w:rsid w:val="00785B1E"/>
    <w:rsid w:val="007F46EE"/>
    <w:rsid w:val="00AF70E0"/>
    <w:rsid w:val="00D8184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4815</Value>
      <Value>1997</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9d48c734-296f-4c38-a097-1a4a0c51f0a4</TermId>
        </TermInfo>
      </Terms>
    </idf49b01858c4ab7b49fec8a6554c79a>
    <DepartmentStream xmlns="ac66cff4-b0ee-4863-94d2-8c70a4f03800">Education</DepartmentStream>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Visual Identity</TermName>
          <TermId xmlns="http://schemas.microsoft.com/office/infopath/2007/PartnerControls">e356a4d3-ae31-4b16-8b18-d31fd86ccf3d</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2023-02-16T13:00:00+00:00</ItemPublishedDate>
    <PublishingExpirationDate xmlns="http://schemas.microsoft.com/sharepoint/v3" xsi:nil="true"/>
    <RoutingRuleDescription xmlns="http://schemas.microsoft.com/sharepoint/v3">Education A4 Portrait Fact Sheet Template - Dark</RoutingRuleDescription>
    <PublishingStartDate xmlns="http://schemas.microsoft.com/sharepoint/v3" xsi:nil="true"/>
    <ItemSubFunction xmlns="e72c3662-d489-4d5c-a678-b18c0e8aeb72">Resources</ItemSubFunc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4" ma:contentTypeDescription="Create a new document." ma:contentTypeScope="" ma:versionID="c0a768f10c2f090369a7c31e1f606d3b">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288109fd22367927cb173c96ba5078d4"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ma:taxonomy="true" ma:internalName="la020d86e283469abb02d1589f8af8a1" ma:taxonomyFieldName="ItemFunction" ma:displayName="ItemFunction" ma:readOnly="false"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and Expenses"/>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alth and performance"/>
          <xsd:enumeration value="Help guides"/>
          <xsd:enumeration value="HUB"/>
          <xsd:enumeration value="HR strategy and operations"/>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enumeration value="Workforce planning and analytics"/>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ma:displayName="Department Stream" ma:format="RadioButtons" ma:internalName="DepartmentStream" ma:readOnly="false">
      <xsd:simpleType>
        <xsd:restriction base="dms:Choice">
          <xsd:enumeration value="DEWR"/>
          <xsd:enumeration value="Education"/>
          <xsd:enumeration value="Both (ED &amp; DEWR)"/>
          <xsd:enumeration value="DE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E2CB-9092-4F75-8CCA-4223D12398A0}">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2.xml><?xml version="1.0" encoding="utf-8"?>
<ds:datastoreItem xmlns:ds="http://schemas.openxmlformats.org/officeDocument/2006/customXml" ds:itemID="{553A1ED0-6207-4D1C-8C61-7B8CF3618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2D53A-304F-457B-89B0-5F14EB2E5F58}">
  <ds:schemaRefs>
    <ds:schemaRef ds:uri="http://schemas.microsoft.com/sharepoint/v3/contenttype/forms"/>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951</Words>
  <Characters>5747</Characters>
  <Application>Microsoft Office Word</Application>
  <DocSecurity>0</DocSecurity>
  <Lines>131</Lines>
  <Paragraphs>65</Paragraphs>
  <ScaleCrop>false</ScaleCrop>
  <HeadingPairs>
    <vt:vector size="2" baseType="variant">
      <vt:variant>
        <vt:lpstr>Title</vt:lpstr>
      </vt:variant>
      <vt:variant>
        <vt:i4>1</vt:i4>
      </vt:variant>
    </vt:vector>
  </HeadingPairs>
  <TitlesOfParts>
    <vt:vector size="1" baseType="lpstr">
      <vt:lpstr>Returned graduates eligible for special civil service recruitment pathway</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Returned graduates eligible for special civil service recruitment pathway</dc:title>
  <dc:subject/>
  <dc:creator>Huayi Jin</dc:creator>
  <cp:keywords>A4; Fact Sheet; Template; Education [SEC=OFFICIAL]</cp:keywords>
  <dc:description/>
  <cp:lastModifiedBy>Rachel Lynch</cp:lastModifiedBy>
  <cp:revision>3</cp:revision>
  <cp:lastPrinted>2023-08-28T05:46:00Z</cp:lastPrinted>
  <dcterms:created xsi:type="dcterms:W3CDTF">2024-01-15T06:11:00Z</dcterms:created>
  <dcterms:modified xsi:type="dcterms:W3CDTF">2024-01-15T06:12:00Z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0x01010079A1FA163F83FC4DA7B02D4604972D30</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y fmtid="{D5CDD505-2E9C-101B-9397-08002B2CF9AE}" pid="13" name="PM_OriginatorDomainName_SHA256">
    <vt:lpwstr>6F3591835F3B2A8A025B00B5BA6418010DA3A17C9C26EA9C049FFD28039489A2</vt:lpwstr>
  </property>
  <property fmtid="{D5CDD505-2E9C-101B-9397-08002B2CF9AE}" pid="14" name="PM_Hash_Salt">
    <vt:lpwstr>54FBA0086505209E32238372EE8310F4</vt:lpwstr>
  </property>
  <property fmtid="{D5CDD505-2E9C-101B-9397-08002B2CF9AE}" pid="15" name="PM_Caveats_Count">
    <vt:lpwstr>0</vt:lpwstr>
  </property>
  <property fmtid="{D5CDD505-2E9C-101B-9397-08002B2CF9AE}" pid="16" name="PM_SecurityClassification">
    <vt:lpwstr>OFFICIAL</vt:lpwstr>
  </property>
  <property fmtid="{D5CDD505-2E9C-101B-9397-08002B2CF9AE}" pid="17" name="PM_Qualifier">
    <vt:lpwstr/>
  </property>
  <property fmtid="{D5CDD505-2E9C-101B-9397-08002B2CF9AE}" pid="18" name="PM_DisplayValueSecClassificationWithQualifier">
    <vt:lpwstr>OFFICIAL</vt:lpwstr>
  </property>
  <property fmtid="{D5CDD505-2E9C-101B-9397-08002B2CF9AE}" pid="19" name="PM_InsertionValue">
    <vt:lpwstr>OFFICIAL</vt:lpwstr>
  </property>
  <property fmtid="{D5CDD505-2E9C-101B-9397-08002B2CF9AE}" pid="20" name="PM_Originator_Hash_SHA1">
    <vt:lpwstr>68CD5924082C6BC2B63F62C1F2ECD9B498A9A1E4</vt:lpwstr>
  </property>
  <property fmtid="{D5CDD505-2E9C-101B-9397-08002B2CF9AE}" pid="21" name="PM_OriginationTimeStamp">
    <vt:lpwstr>2023-06-08T08:40:10Z</vt:lpwstr>
  </property>
  <property fmtid="{D5CDD505-2E9C-101B-9397-08002B2CF9AE}" pid="22" name="PM_ProtectiveMarkingValue_Header">
    <vt:lpwstr>OFFICIAL</vt:lpwstr>
  </property>
  <property fmtid="{D5CDD505-2E9C-101B-9397-08002B2CF9AE}" pid="23" name="PM_Originating_FileId">
    <vt:lpwstr>D8109B2457BD4C6BA2A0B9A47DF44E37</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ProtectiveMarkingImage_Footer">
    <vt:lpwstr>C:\Program Files (x86)\Common Files\janusNET Shared\janusSEAL\Images\DocumentSlashBlue.png</vt:lpwstr>
  </property>
  <property fmtid="{D5CDD505-2E9C-101B-9397-08002B2CF9AE}" pid="27" name="PM_Namespace">
    <vt:lpwstr>gov.au</vt:lpwstr>
  </property>
  <property fmtid="{D5CDD505-2E9C-101B-9397-08002B2CF9AE}" pid="28" name="PM_Version">
    <vt:lpwstr>2018.4</vt:lpwstr>
  </property>
  <property fmtid="{D5CDD505-2E9C-101B-9397-08002B2CF9AE}" pid="29" name="PM_Note">
    <vt:lpwstr/>
  </property>
  <property fmtid="{D5CDD505-2E9C-101B-9397-08002B2CF9AE}" pid="30" name="PM_Markers">
    <vt:lpwstr/>
  </property>
  <property fmtid="{D5CDD505-2E9C-101B-9397-08002B2CF9AE}" pid="31" name="PM_Display">
    <vt:lpwstr>OFFICIAL</vt:lpwstr>
  </property>
  <property fmtid="{D5CDD505-2E9C-101B-9397-08002B2CF9AE}" pid="32" name="PMUuid">
    <vt:lpwstr>v=2022.2;d=gov.au;g=46DD6D7C-8107-577B-BC6E-F348953B2E44</vt:lpwstr>
  </property>
  <property fmtid="{D5CDD505-2E9C-101B-9397-08002B2CF9AE}" pid="33" name="PM_Hash_Version">
    <vt:lpwstr>2022.1</vt:lpwstr>
  </property>
  <property fmtid="{D5CDD505-2E9C-101B-9397-08002B2CF9AE}" pid="34" name="PM_Hash_Salt_Prev">
    <vt:lpwstr>B8D1449FC4074966988D94F596C7BCE2</vt:lpwstr>
  </property>
  <property fmtid="{D5CDD505-2E9C-101B-9397-08002B2CF9AE}" pid="35" name="PM_Hash_SHA1">
    <vt:lpwstr>055A5CEADA73B54AA68CFF6CA68CF4D80E0E928E</vt:lpwstr>
  </property>
  <property fmtid="{D5CDD505-2E9C-101B-9397-08002B2CF9AE}" pid="36" name="PM_OriginatorUserAccountName_SHA256">
    <vt:lpwstr>8AF59F97CBA2AA29F3CC849F7042D8A03151F1762AEBBC905B23367821121192</vt:lpwstr>
  </property>
  <property fmtid="{D5CDD505-2E9C-101B-9397-08002B2CF9AE}" pid="37" name="PM_SecurityClassification_Prev">
    <vt:lpwstr>OFFICIAL</vt:lpwstr>
  </property>
  <property fmtid="{D5CDD505-2E9C-101B-9397-08002B2CF9AE}" pid="38" name="PM_Qualifier_Prev">
    <vt:lpwstr/>
  </property>
  <property fmtid="{D5CDD505-2E9C-101B-9397-08002B2CF9AE}" pid="39" name="PMHMAC">
    <vt:lpwstr>v=2022.1;a=SHA256;h=6E8EC57CCC2676F4AFBD466A4A240BBCB52BA6653E9F8AD16FC2A5C2E7594500</vt:lpwstr>
  </property>
</Properties>
</file>