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456C3737" w:rsidR="005A7163" w:rsidRPr="003337FC" w:rsidRDefault="00881A9A" w:rsidP="00DA01EC">
      <w:pPr>
        <w:spacing w:before="480"/>
        <w:jc w:val="center"/>
        <w:rPr>
          <w:rFonts w:ascii="Calibri" w:hAnsi="Calibri" w:cs="Arial"/>
          <w:b/>
          <w:bCs/>
          <w:iCs/>
          <w:noProof/>
          <w:sz w:val="36"/>
        </w:rPr>
      </w:pPr>
      <w:r w:rsidRPr="002C7D95">
        <w:rPr>
          <w:rFonts w:ascii="Calibri" w:hAnsi="Calibri" w:cs="Arial"/>
          <w:b/>
          <w:bCs/>
          <w:iCs/>
          <w:noProof/>
          <w:sz w:val="36"/>
        </w:rPr>
        <w:t>Murdoch University</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3337FC" w:rsidRDefault="005A7163" w:rsidP="00A64F37">
      <w:pPr>
        <w:pStyle w:val="NoSpacing"/>
        <w:rPr>
          <w:rFonts w:cstheme="minorHAnsi"/>
        </w:rPr>
      </w:pPr>
      <w:r w:rsidRPr="003337FC">
        <w:rPr>
          <w:rFonts w:cstheme="minorHAnsi"/>
        </w:rPr>
        <w:t>AND</w:t>
      </w:r>
    </w:p>
    <w:p w14:paraId="5BFC5788" w14:textId="2EBCEC2C" w:rsidR="009310C3" w:rsidRPr="002C7D95" w:rsidRDefault="00881A9A" w:rsidP="009310C3">
      <w:pPr>
        <w:rPr>
          <w:rFonts w:ascii="Calibri" w:hAnsi="Calibri" w:cs="Calibri"/>
          <w:b/>
          <w:bCs/>
          <w:color w:val="000000"/>
          <w:sz w:val="22"/>
          <w:szCs w:val="22"/>
        </w:rPr>
      </w:pPr>
      <w:r w:rsidRPr="002C7D95">
        <w:rPr>
          <w:rFonts w:ascii="Calibri" w:hAnsi="Calibri" w:cs="Calibri"/>
          <w:b/>
          <w:bCs/>
          <w:color w:val="000000"/>
          <w:sz w:val="22"/>
          <w:szCs w:val="22"/>
        </w:rPr>
        <w:t>Murdoch University</w:t>
      </w:r>
      <w:r w:rsidR="009310C3" w:rsidRPr="002C7D95">
        <w:rPr>
          <w:rFonts w:cstheme="minorHAnsi"/>
          <w:sz w:val="22"/>
          <w:szCs w:val="22"/>
        </w:rPr>
        <w:t>,</w:t>
      </w:r>
      <w:r w:rsidR="009310C3" w:rsidRPr="002C7D95">
        <w:rPr>
          <w:rFonts w:cstheme="minorHAnsi"/>
          <w:bCs/>
          <w:sz w:val="22"/>
          <w:szCs w:val="22"/>
        </w:rPr>
        <w:t xml:space="preserve"> </w:t>
      </w:r>
      <w:r w:rsidRPr="002C7D95">
        <w:rPr>
          <w:rFonts w:cstheme="minorHAnsi"/>
          <w:bCs/>
          <w:sz w:val="22"/>
          <w:szCs w:val="22"/>
        </w:rPr>
        <w:t>90 South St</w:t>
      </w:r>
      <w:r w:rsidR="009310C3" w:rsidRPr="002C7D95">
        <w:rPr>
          <w:rFonts w:cstheme="minorHAnsi"/>
          <w:bCs/>
          <w:noProof/>
          <w:sz w:val="22"/>
          <w:szCs w:val="22"/>
        </w:rPr>
        <w:t xml:space="preserve">, </w:t>
      </w:r>
      <w:r w:rsidRPr="002C7D95">
        <w:rPr>
          <w:rFonts w:cstheme="minorHAnsi"/>
          <w:bCs/>
          <w:noProof/>
          <w:sz w:val="22"/>
          <w:szCs w:val="22"/>
        </w:rPr>
        <w:t>MURDOCH WA 6150</w:t>
      </w:r>
      <w:r w:rsidR="009310C3" w:rsidRPr="002C7D95">
        <w:rPr>
          <w:rFonts w:cstheme="minorHAnsi"/>
          <w:noProof/>
          <w:sz w:val="22"/>
          <w:szCs w:val="22"/>
        </w:rPr>
        <w:t xml:space="preserve"> </w:t>
      </w:r>
      <w:r w:rsidR="009310C3" w:rsidRPr="002C7D95">
        <w:rPr>
          <w:rFonts w:cstheme="minorHAnsi"/>
          <w:sz w:val="22"/>
        </w:rPr>
        <w:t xml:space="preserve">(‘Provider’) </w:t>
      </w:r>
    </w:p>
    <w:p w14:paraId="7AB6E022" w14:textId="1FA6E0F4" w:rsidR="009310C3" w:rsidRPr="00BA1317" w:rsidRDefault="009310C3" w:rsidP="009310C3">
      <w:pPr>
        <w:spacing w:after="240"/>
        <w:rPr>
          <w:rFonts w:cstheme="minorHAnsi"/>
          <w:sz w:val="22"/>
          <w:szCs w:val="22"/>
        </w:rPr>
      </w:pPr>
      <w:r w:rsidRPr="002C7D95">
        <w:rPr>
          <w:rFonts w:cstheme="minorHAnsi"/>
          <w:sz w:val="22"/>
        </w:rPr>
        <w:t xml:space="preserve">[ABN </w:t>
      </w:r>
      <w:r w:rsidR="00881A9A" w:rsidRPr="002C7D95">
        <w:rPr>
          <w:rFonts w:cstheme="minorHAnsi"/>
          <w:sz w:val="22"/>
        </w:rPr>
        <w:t>61 616 369 313</w:t>
      </w:r>
      <w:r w:rsidRPr="002C7D95">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3FA4618A"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 xml:space="preserve">This agreement complements the mission-based compact between both parties setting out how the Provider’s mission aligns with the Commonwealth of Australia’s goals for higher education. It also complements the Provider’s Equity Plan setting out how the Provider intends to use </w:t>
      </w:r>
      <w:r w:rsidR="00F47DB9">
        <w:rPr>
          <w:rFonts w:ascii="Calibri" w:hAnsi="Calibri" w:cs="Arial"/>
          <w:sz w:val="22"/>
          <w:szCs w:val="22"/>
        </w:rPr>
        <w:t xml:space="preserve">any </w:t>
      </w:r>
      <w:r w:rsidRPr="001A6067">
        <w:rPr>
          <w:rFonts w:ascii="Calibri" w:hAnsi="Calibri" w:cs="Arial"/>
          <w:sz w:val="22"/>
          <w:szCs w:val="22"/>
        </w:rPr>
        <w:t>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881A9A" w14:paraId="7E46E4B5" w14:textId="77777777" w:rsidTr="004B33EF">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B442BBD" w14:textId="77777777" w:rsidR="00881A9A" w:rsidRDefault="00881A9A">
            <w:pPr>
              <w:jc w:val="center"/>
              <w:rPr>
                <w:rFonts w:ascii="Calibri" w:hAnsi="Calibri" w:cs="Calibri"/>
                <w:b/>
                <w:bCs/>
                <w:color w:val="000000"/>
                <w:sz w:val="22"/>
                <w:szCs w:val="22"/>
              </w:rPr>
            </w:pPr>
            <w:bookmarkStart w:id="0" w:name="FundingTable"/>
            <w:bookmarkEnd w:id="0"/>
            <w:r>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414EBD90" w14:textId="77777777" w:rsidR="00881A9A" w:rsidRDefault="00881A9A">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04CB173B" w14:textId="77777777" w:rsidR="00881A9A" w:rsidRDefault="00881A9A">
            <w:pPr>
              <w:jc w:val="center"/>
              <w:rPr>
                <w:rFonts w:ascii="Calibri" w:hAnsi="Calibri" w:cs="Calibri"/>
                <w:b/>
                <w:bCs/>
                <w:color w:val="000000"/>
                <w:sz w:val="22"/>
                <w:szCs w:val="22"/>
              </w:rPr>
            </w:pPr>
            <w:r>
              <w:rPr>
                <w:rFonts w:ascii="Calibri" w:hAnsi="Calibri" w:cs="Calibri"/>
                <w:b/>
                <w:bCs/>
                <w:color w:val="000000"/>
                <w:sz w:val="22"/>
                <w:szCs w:val="22"/>
              </w:rPr>
              <w:t>2025</w:t>
            </w:r>
          </w:p>
        </w:tc>
      </w:tr>
      <w:tr w:rsidR="00881A9A" w14:paraId="04AC77B8" w14:textId="77777777" w:rsidTr="004B33EF">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0C0EF64" w14:textId="77777777" w:rsidR="00881A9A" w:rsidRDefault="00881A9A">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881A9A" w14:paraId="2DE475D3" w14:textId="77777777" w:rsidTr="004B33EF">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7797DA6" w14:textId="77777777" w:rsidR="00881A9A" w:rsidRDefault="00881A9A">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3AD62A4C" w14:textId="63F4B16B" w:rsidR="00881A9A" w:rsidRDefault="00745140">
            <w:pPr>
              <w:jc w:val="right"/>
              <w:rPr>
                <w:rFonts w:ascii="Calibri" w:hAnsi="Calibri" w:cs="Calibri"/>
                <w:color w:val="000000"/>
                <w:sz w:val="20"/>
                <w:szCs w:val="20"/>
              </w:rPr>
            </w:pPr>
            <w:r w:rsidRPr="00745140">
              <w:rPr>
                <w:rFonts w:ascii="Calibri" w:hAnsi="Calibri" w:cs="Calibri"/>
                <w:color w:val="000000"/>
                <w:sz w:val="20"/>
                <w:szCs w:val="20"/>
              </w:rPr>
              <w:t>$91,318,353</w:t>
            </w:r>
          </w:p>
        </w:tc>
        <w:tc>
          <w:tcPr>
            <w:tcW w:w="1077" w:type="pct"/>
            <w:tcBorders>
              <w:top w:val="nil"/>
              <w:left w:val="nil"/>
              <w:bottom w:val="single" w:sz="4" w:space="0" w:color="auto"/>
              <w:right w:val="single" w:sz="4" w:space="0" w:color="auto"/>
            </w:tcBorders>
            <w:shd w:val="clear" w:color="auto" w:fill="auto"/>
            <w:vAlign w:val="center"/>
            <w:hideMark/>
          </w:tcPr>
          <w:p w14:paraId="007601E4" w14:textId="77777777" w:rsidR="00F07F3C" w:rsidRPr="00D15833" w:rsidRDefault="00F07F3C" w:rsidP="00F07F3C">
            <w:pPr>
              <w:jc w:val="right"/>
              <w:rPr>
                <w:rFonts w:ascii="Calibri" w:hAnsi="Calibri" w:cs="Calibri"/>
                <w:sz w:val="20"/>
                <w:szCs w:val="20"/>
              </w:rPr>
            </w:pPr>
            <w:r w:rsidRPr="00D15833">
              <w:rPr>
                <w:rFonts w:ascii="Calibri" w:hAnsi="Calibri" w:cs="Calibri"/>
                <w:sz w:val="20"/>
                <w:szCs w:val="20"/>
              </w:rPr>
              <w:t>$103,018,386</w:t>
            </w:r>
          </w:p>
          <w:p w14:paraId="452169CB" w14:textId="046E1FD3" w:rsidR="00881A9A" w:rsidRDefault="00881A9A">
            <w:pPr>
              <w:jc w:val="right"/>
              <w:rPr>
                <w:rFonts w:ascii="Calibri" w:hAnsi="Calibri" w:cs="Calibri"/>
                <w:color w:val="000000"/>
                <w:sz w:val="20"/>
                <w:szCs w:val="20"/>
              </w:rPr>
            </w:pPr>
          </w:p>
        </w:tc>
      </w:tr>
      <w:tr w:rsidR="00881A9A" w14:paraId="0EAFDE83" w14:textId="77777777" w:rsidTr="004B33EF">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088FAC4" w14:textId="77777777" w:rsidR="00881A9A" w:rsidRDefault="00881A9A">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12090640" w14:textId="5D803DA0" w:rsidR="00881A9A" w:rsidRDefault="00881A9A">
            <w:pPr>
              <w:jc w:val="right"/>
              <w:rPr>
                <w:rFonts w:ascii="Calibri" w:hAnsi="Calibri" w:cs="Calibri"/>
                <w:i/>
                <w:iCs/>
                <w:color w:val="000000"/>
                <w:sz w:val="20"/>
                <w:szCs w:val="20"/>
              </w:rPr>
            </w:pPr>
            <w:r>
              <w:rPr>
                <w:rFonts w:ascii="Calibri" w:hAnsi="Calibri" w:cs="Calibri"/>
                <w:i/>
                <w:iCs/>
                <w:color w:val="000000"/>
                <w:sz w:val="20"/>
                <w:szCs w:val="20"/>
              </w:rPr>
              <w:t> </w:t>
            </w:r>
            <w:r w:rsidR="00745140" w:rsidRPr="00745140">
              <w:rPr>
                <w:rFonts w:ascii="Calibri" w:hAnsi="Calibri" w:cs="Calibri"/>
                <w:i/>
                <w:iCs/>
                <w:color w:val="000000"/>
                <w:sz w:val="20"/>
                <w:szCs w:val="20"/>
              </w:rPr>
              <w:t>$31,994</w:t>
            </w:r>
          </w:p>
        </w:tc>
        <w:tc>
          <w:tcPr>
            <w:tcW w:w="1077" w:type="pct"/>
            <w:tcBorders>
              <w:top w:val="nil"/>
              <w:left w:val="nil"/>
              <w:bottom w:val="single" w:sz="4" w:space="0" w:color="auto"/>
              <w:right w:val="single" w:sz="4" w:space="0" w:color="auto"/>
            </w:tcBorders>
            <w:shd w:val="clear" w:color="auto" w:fill="auto"/>
            <w:vAlign w:val="center"/>
            <w:hideMark/>
          </w:tcPr>
          <w:p w14:paraId="7F417EF1" w14:textId="0FC78938" w:rsidR="00881A9A" w:rsidRDefault="00633804">
            <w:pPr>
              <w:jc w:val="right"/>
              <w:rPr>
                <w:rFonts w:ascii="Calibri" w:hAnsi="Calibri" w:cs="Calibri"/>
                <w:i/>
                <w:iCs/>
                <w:color w:val="000000"/>
                <w:sz w:val="20"/>
                <w:szCs w:val="20"/>
              </w:rPr>
            </w:pPr>
            <w:r>
              <w:rPr>
                <w:rFonts w:ascii="Calibri" w:hAnsi="Calibri" w:cs="Calibri"/>
                <w:i/>
                <w:iCs/>
                <w:color w:val="000000"/>
                <w:sz w:val="20"/>
                <w:szCs w:val="20"/>
              </w:rPr>
              <w:t>$33,304</w:t>
            </w:r>
          </w:p>
        </w:tc>
      </w:tr>
      <w:tr w:rsidR="00881A9A" w14:paraId="068152A4" w14:textId="77777777" w:rsidTr="004B33EF">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BF7FDEB" w14:textId="77777777" w:rsidR="00881A9A" w:rsidRDefault="00881A9A">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43D4C7EF" w14:textId="77777777" w:rsidR="00881A9A" w:rsidRDefault="00881A9A">
            <w:pPr>
              <w:jc w:val="right"/>
              <w:rPr>
                <w:rFonts w:ascii="Calibri" w:hAnsi="Calibri" w:cs="Calibri"/>
                <w:i/>
                <w:iCs/>
                <w:color w:val="000000"/>
                <w:sz w:val="20"/>
                <w:szCs w:val="20"/>
              </w:rPr>
            </w:pPr>
            <w:r>
              <w:rPr>
                <w:rFonts w:ascii="Calibri" w:hAnsi="Calibri" w:cs="Calibri"/>
                <w:i/>
                <w:iCs/>
                <w:color w:val="000000"/>
                <w:sz w:val="20"/>
                <w:szCs w:val="20"/>
              </w:rPr>
              <w:t>$2,079,809</w:t>
            </w:r>
          </w:p>
        </w:tc>
        <w:tc>
          <w:tcPr>
            <w:tcW w:w="1077" w:type="pct"/>
            <w:tcBorders>
              <w:top w:val="nil"/>
              <w:left w:val="nil"/>
              <w:bottom w:val="single" w:sz="4" w:space="0" w:color="auto"/>
              <w:right w:val="single" w:sz="4" w:space="0" w:color="auto"/>
            </w:tcBorders>
            <w:shd w:val="clear" w:color="auto" w:fill="auto"/>
            <w:vAlign w:val="center"/>
            <w:hideMark/>
          </w:tcPr>
          <w:p w14:paraId="5506F211" w14:textId="39DFDBDF" w:rsidR="00881A9A" w:rsidRDefault="007F19A7">
            <w:pPr>
              <w:jc w:val="right"/>
              <w:rPr>
                <w:rFonts w:ascii="Calibri" w:hAnsi="Calibri" w:cs="Calibri"/>
                <w:i/>
                <w:iCs/>
                <w:color w:val="000000"/>
                <w:sz w:val="20"/>
                <w:szCs w:val="20"/>
              </w:rPr>
            </w:pPr>
            <w:r w:rsidRPr="007F19A7">
              <w:rPr>
                <w:rFonts w:ascii="Calibri" w:hAnsi="Calibri" w:cs="Calibri"/>
                <w:i/>
                <w:iCs/>
                <w:color w:val="000000"/>
                <w:sz w:val="20"/>
                <w:szCs w:val="20"/>
              </w:rPr>
              <w:t>$1,609,241</w:t>
            </w:r>
          </w:p>
        </w:tc>
      </w:tr>
      <w:tr w:rsidR="00881A9A" w14:paraId="4195AFE1" w14:textId="77777777" w:rsidTr="004B33EF">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A4C169A" w14:textId="77777777" w:rsidR="00881A9A" w:rsidRDefault="00881A9A">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440BCE30" w14:textId="77777777" w:rsidR="00881A9A" w:rsidRDefault="00881A9A">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13F1E2C7" w14:textId="5C02C949" w:rsidR="00881A9A" w:rsidRDefault="007E0591">
            <w:pPr>
              <w:jc w:val="right"/>
              <w:rPr>
                <w:rFonts w:ascii="Calibri" w:hAnsi="Calibri" w:cs="Calibri"/>
                <w:i/>
                <w:iCs/>
                <w:color w:val="000000"/>
                <w:sz w:val="20"/>
                <w:szCs w:val="20"/>
              </w:rPr>
            </w:pPr>
            <w:r>
              <w:rPr>
                <w:rFonts w:ascii="Calibri" w:hAnsi="Calibri" w:cs="Calibri"/>
                <w:i/>
                <w:iCs/>
                <w:color w:val="000000"/>
                <w:sz w:val="20"/>
                <w:szCs w:val="20"/>
              </w:rPr>
              <w:t>$0</w:t>
            </w:r>
          </w:p>
        </w:tc>
      </w:tr>
      <w:tr w:rsidR="00881A9A" w14:paraId="42F8E1F0" w14:textId="77777777" w:rsidTr="004B33EF">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6891E6F" w14:textId="77777777" w:rsidR="00881A9A" w:rsidRDefault="00881A9A">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75615E0A" w14:textId="77777777" w:rsidR="00881A9A" w:rsidRDefault="00881A9A">
            <w:pPr>
              <w:jc w:val="right"/>
              <w:rPr>
                <w:rFonts w:ascii="Calibri" w:hAnsi="Calibri" w:cs="Calibri"/>
                <w:i/>
                <w:iCs/>
                <w:color w:val="000000"/>
                <w:sz w:val="20"/>
                <w:szCs w:val="20"/>
              </w:rPr>
            </w:pPr>
            <w:r>
              <w:rPr>
                <w:rFonts w:ascii="Calibri" w:hAnsi="Calibri" w:cs="Calibri"/>
                <w:i/>
                <w:iCs/>
                <w:color w:val="000000"/>
                <w:sz w:val="20"/>
                <w:szCs w:val="20"/>
              </w:rPr>
              <w:t>$318,252</w:t>
            </w:r>
          </w:p>
        </w:tc>
        <w:tc>
          <w:tcPr>
            <w:tcW w:w="1077" w:type="pct"/>
            <w:tcBorders>
              <w:top w:val="nil"/>
              <w:left w:val="nil"/>
              <w:bottom w:val="single" w:sz="4" w:space="0" w:color="auto"/>
              <w:right w:val="single" w:sz="4" w:space="0" w:color="auto"/>
            </w:tcBorders>
            <w:shd w:val="clear" w:color="auto" w:fill="auto"/>
            <w:vAlign w:val="center"/>
            <w:hideMark/>
          </w:tcPr>
          <w:p w14:paraId="33619E0B" w14:textId="77777777" w:rsidR="00881A9A" w:rsidRDefault="00881A9A">
            <w:pPr>
              <w:jc w:val="right"/>
              <w:rPr>
                <w:rFonts w:ascii="Calibri" w:hAnsi="Calibri" w:cs="Calibri"/>
                <w:i/>
                <w:iCs/>
                <w:color w:val="000000"/>
                <w:sz w:val="20"/>
                <w:szCs w:val="20"/>
              </w:rPr>
            </w:pPr>
            <w:r>
              <w:rPr>
                <w:rFonts w:ascii="Calibri" w:hAnsi="Calibri" w:cs="Calibri"/>
                <w:i/>
                <w:iCs/>
                <w:color w:val="000000"/>
                <w:sz w:val="20"/>
                <w:szCs w:val="20"/>
              </w:rPr>
              <w:t>N/A</w:t>
            </w:r>
          </w:p>
        </w:tc>
      </w:tr>
      <w:tr w:rsidR="00881A9A" w14:paraId="4F154D38" w14:textId="77777777" w:rsidTr="004B33EF">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1009B23" w14:textId="77777777" w:rsidR="00881A9A" w:rsidRDefault="00881A9A">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6F4C7D95" w14:textId="77777777" w:rsidR="00881A9A" w:rsidRDefault="00881A9A">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647A9E3C" w14:textId="71F0D619" w:rsidR="00881A9A" w:rsidRDefault="007F19A7">
            <w:pPr>
              <w:jc w:val="right"/>
              <w:rPr>
                <w:rFonts w:ascii="Calibri" w:hAnsi="Calibri" w:cs="Calibri"/>
                <w:i/>
                <w:iCs/>
                <w:color w:val="000000"/>
                <w:sz w:val="20"/>
                <w:szCs w:val="20"/>
              </w:rPr>
            </w:pPr>
            <w:r w:rsidRPr="007F19A7">
              <w:rPr>
                <w:rFonts w:ascii="Calibri" w:hAnsi="Calibri" w:cs="Calibri"/>
                <w:i/>
                <w:iCs/>
                <w:color w:val="000000"/>
                <w:sz w:val="20"/>
                <w:szCs w:val="20"/>
              </w:rPr>
              <w:t>$190,410</w:t>
            </w:r>
          </w:p>
        </w:tc>
      </w:tr>
      <w:tr w:rsidR="00881A9A" w14:paraId="6D0A1264" w14:textId="77777777" w:rsidTr="004B33EF">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F404CFC" w14:textId="77777777" w:rsidR="00881A9A" w:rsidRDefault="00881A9A">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60D6521C" w14:textId="77777777" w:rsidR="00881A9A" w:rsidRDefault="00881A9A">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1918F209" w14:textId="3F528274" w:rsidR="00881A9A" w:rsidRDefault="00A11EE8">
            <w:pPr>
              <w:jc w:val="right"/>
              <w:rPr>
                <w:rFonts w:ascii="Calibri" w:hAnsi="Calibri" w:cs="Calibri"/>
                <w:color w:val="000000"/>
                <w:sz w:val="20"/>
                <w:szCs w:val="20"/>
              </w:rPr>
            </w:pPr>
            <w:r>
              <w:rPr>
                <w:rFonts w:ascii="Calibri" w:hAnsi="Calibri" w:cs="Calibri"/>
                <w:color w:val="000000"/>
                <w:sz w:val="20"/>
                <w:szCs w:val="20"/>
              </w:rPr>
              <w:t>$0</w:t>
            </w:r>
          </w:p>
        </w:tc>
      </w:tr>
      <w:tr w:rsidR="00881A9A" w14:paraId="433A72AE" w14:textId="77777777" w:rsidTr="004B33EF">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6707F57" w14:textId="77777777" w:rsidR="00881A9A" w:rsidRDefault="00881A9A">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14D1ED92" w14:textId="77777777" w:rsidR="00881A9A" w:rsidRDefault="00881A9A">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5493C005" w14:textId="77777777" w:rsidR="00881A9A" w:rsidRDefault="00881A9A">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881A9A" w14:paraId="6BE31619" w14:textId="77777777" w:rsidTr="004B33EF">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44E6882" w14:textId="77777777" w:rsidR="00881A9A" w:rsidRDefault="00881A9A">
            <w:pPr>
              <w:rPr>
                <w:rFonts w:ascii="Calibri" w:hAnsi="Calibri" w:cs="Calibri"/>
                <w:color w:val="000000"/>
                <w:sz w:val="20"/>
                <w:szCs w:val="20"/>
              </w:rPr>
            </w:pPr>
            <w:r>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3F0C2143" w14:textId="77777777" w:rsidR="00881A9A" w:rsidRDefault="00881A9A">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4F64DF9B" w14:textId="13895AA6" w:rsidR="00881A9A" w:rsidRDefault="004B33EF">
            <w:pPr>
              <w:jc w:val="right"/>
              <w:rPr>
                <w:rFonts w:ascii="Calibri" w:hAnsi="Calibri" w:cs="Calibri"/>
                <w:color w:val="000000"/>
                <w:sz w:val="20"/>
                <w:szCs w:val="20"/>
              </w:rPr>
            </w:pPr>
            <w:r>
              <w:rPr>
                <w:rFonts w:ascii="Calibri" w:hAnsi="Calibri" w:cs="Calibri"/>
                <w:color w:val="000000"/>
                <w:sz w:val="20"/>
                <w:szCs w:val="20"/>
              </w:rPr>
              <w:t>$0</w:t>
            </w:r>
          </w:p>
        </w:tc>
      </w:tr>
      <w:tr w:rsidR="00881A9A" w14:paraId="2EB8FD3E" w14:textId="77777777" w:rsidTr="004B33EF">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1D3A04B" w14:textId="77777777" w:rsidR="00881A9A" w:rsidRDefault="00881A9A">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881A9A" w14:paraId="09DBA53B" w14:textId="77777777" w:rsidTr="004B33EF">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9D7FC82" w14:textId="77777777" w:rsidR="00881A9A" w:rsidRDefault="00881A9A">
            <w:pPr>
              <w:rPr>
                <w:rFonts w:ascii="Calibri" w:hAnsi="Calibri" w:cs="Calibri"/>
                <w:color w:val="000000"/>
                <w:sz w:val="20"/>
                <w:szCs w:val="20"/>
              </w:rPr>
            </w:pPr>
            <w:r>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3DFECE8F" w14:textId="1A0E670A" w:rsidR="00881A9A" w:rsidRDefault="00745140">
            <w:pPr>
              <w:jc w:val="right"/>
              <w:rPr>
                <w:rFonts w:ascii="Calibri" w:hAnsi="Calibri" w:cs="Calibri"/>
                <w:color w:val="000000"/>
                <w:sz w:val="20"/>
                <w:szCs w:val="20"/>
              </w:rPr>
            </w:pPr>
            <w:r w:rsidRPr="00745140">
              <w:rPr>
                <w:rFonts w:ascii="Calibri" w:hAnsi="Calibri" w:cs="Calibri"/>
                <w:color w:val="000000"/>
                <w:sz w:val="20"/>
                <w:szCs w:val="20"/>
              </w:rPr>
              <w:t>$11,561,091</w:t>
            </w:r>
          </w:p>
        </w:tc>
        <w:tc>
          <w:tcPr>
            <w:tcW w:w="1077" w:type="pct"/>
            <w:tcBorders>
              <w:top w:val="nil"/>
              <w:left w:val="nil"/>
              <w:bottom w:val="single" w:sz="4" w:space="0" w:color="auto"/>
              <w:right w:val="single" w:sz="4" w:space="0" w:color="auto"/>
            </w:tcBorders>
            <w:shd w:val="clear" w:color="auto" w:fill="auto"/>
            <w:vAlign w:val="center"/>
            <w:hideMark/>
          </w:tcPr>
          <w:p w14:paraId="73471ACA" w14:textId="74E7D938" w:rsidR="00881A9A" w:rsidRDefault="008B4411">
            <w:pPr>
              <w:jc w:val="right"/>
              <w:rPr>
                <w:rFonts w:ascii="Calibri" w:hAnsi="Calibri" w:cs="Calibri"/>
                <w:color w:val="000000"/>
                <w:sz w:val="20"/>
                <w:szCs w:val="20"/>
              </w:rPr>
            </w:pPr>
            <w:r>
              <w:rPr>
                <w:rFonts w:ascii="Calibri" w:hAnsi="Calibri" w:cs="Calibri"/>
                <w:color w:val="000000"/>
                <w:sz w:val="20"/>
                <w:szCs w:val="20"/>
              </w:rPr>
              <w:t>$12,683,975</w:t>
            </w:r>
          </w:p>
        </w:tc>
      </w:tr>
      <w:tr w:rsidR="00881A9A" w14:paraId="0FFD0D2A" w14:textId="77777777" w:rsidTr="004B33EF">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A5E8700" w14:textId="77777777" w:rsidR="00881A9A" w:rsidRDefault="00881A9A">
            <w:pPr>
              <w:rPr>
                <w:rFonts w:ascii="Calibri" w:hAnsi="Calibri" w:cs="Calibri"/>
                <w:color w:val="000000"/>
                <w:sz w:val="20"/>
                <w:szCs w:val="20"/>
              </w:rPr>
            </w:pPr>
            <w:r>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276DD82E" w14:textId="3197A4C8" w:rsidR="00881A9A" w:rsidRDefault="00745140">
            <w:pPr>
              <w:jc w:val="right"/>
              <w:rPr>
                <w:rFonts w:ascii="Calibri" w:hAnsi="Calibri" w:cs="Calibri"/>
                <w:color w:val="000000"/>
                <w:sz w:val="20"/>
                <w:szCs w:val="20"/>
              </w:rPr>
            </w:pPr>
            <w:r w:rsidRPr="00745140">
              <w:rPr>
                <w:rFonts w:ascii="Calibri" w:hAnsi="Calibri" w:cs="Calibri"/>
                <w:color w:val="000000"/>
                <w:sz w:val="20"/>
                <w:szCs w:val="20"/>
              </w:rPr>
              <w:t>$7,279,457</w:t>
            </w:r>
          </w:p>
        </w:tc>
        <w:tc>
          <w:tcPr>
            <w:tcW w:w="1077" w:type="pct"/>
            <w:tcBorders>
              <w:top w:val="nil"/>
              <w:left w:val="nil"/>
              <w:bottom w:val="single" w:sz="4" w:space="0" w:color="auto"/>
              <w:right w:val="single" w:sz="4" w:space="0" w:color="auto"/>
            </w:tcBorders>
            <w:shd w:val="clear" w:color="auto" w:fill="auto"/>
            <w:vAlign w:val="center"/>
            <w:hideMark/>
          </w:tcPr>
          <w:p w14:paraId="3C0B13A2" w14:textId="7D853C2A" w:rsidR="00881A9A" w:rsidRDefault="008B4411">
            <w:pPr>
              <w:jc w:val="right"/>
              <w:rPr>
                <w:rFonts w:ascii="Calibri" w:hAnsi="Calibri" w:cs="Calibri"/>
                <w:color w:val="000000"/>
                <w:sz w:val="20"/>
                <w:szCs w:val="20"/>
              </w:rPr>
            </w:pPr>
            <w:r>
              <w:rPr>
                <w:rFonts w:ascii="Calibri" w:hAnsi="Calibri" w:cs="Calibri"/>
                <w:color w:val="000000"/>
                <w:sz w:val="20"/>
                <w:szCs w:val="20"/>
              </w:rPr>
              <w:t>$8,192,152</w:t>
            </w:r>
          </w:p>
        </w:tc>
      </w:tr>
      <w:tr w:rsidR="00881A9A" w14:paraId="565075DD" w14:textId="77777777" w:rsidTr="004B33EF">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9EEB987" w14:textId="77777777" w:rsidR="00881A9A" w:rsidRDefault="00881A9A">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881A9A" w14:paraId="7C410435" w14:textId="77777777" w:rsidTr="004B33EF">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7C68902" w14:textId="77777777" w:rsidR="00881A9A" w:rsidRDefault="00881A9A">
            <w:pPr>
              <w:rPr>
                <w:rFonts w:ascii="Calibri" w:hAnsi="Calibri" w:cs="Calibri"/>
                <w:color w:val="000000"/>
                <w:sz w:val="20"/>
                <w:szCs w:val="20"/>
              </w:rPr>
            </w:pPr>
            <w:r>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4682F6E1" w14:textId="59F83E39" w:rsidR="00881A9A" w:rsidRDefault="00745140">
            <w:pPr>
              <w:jc w:val="right"/>
              <w:rPr>
                <w:rFonts w:ascii="Calibri" w:hAnsi="Calibri" w:cs="Calibri"/>
                <w:color w:val="000000"/>
                <w:sz w:val="20"/>
                <w:szCs w:val="20"/>
              </w:rPr>
            </w:pPr>
            <w:r w:rsidRPr="00745140">
              <w:rPr>
                <w:rFonts w:ascii="Calibri" w:hAnsi="Calibri" w:cs="Calibri"/>
                <w:color w:val="000000"/>
                <w:sz w:val="20"/>
                <w:szCs w:val="20"/>
              </w:rPr>
              <w:t>$3,658,756</w:t>
            </w:r>
          </w:p>
        </w:tc>
        <w:tc>
          <w:tcPr>
            <w:tcW w:w="1077" w:type="pct"/>
            <w:tcBorders>
              <w:top w:val="nil"/>
              <w:left w:val="nil"/>
              <w:bottom w:val="single" w:sz="4" w:space="0" w:color="auto"/>
              <w:right w:val="single" w:sz="4" w:space="0" w:color="auto"/>
            </w:tcBorders>
            <w:shd w:val="clear" w:color="auto" w:fill="auto"/>
            <w:vAlign w:val="center"/>
            <w:hideMark/>
          </w:tcPr>
          <w:p w14:paraId="2945F7D2" w14:textId="7B621D27" w:rsidR="00881A9A" w:rsidRDefault="00C85635">
            <w:pPr>
              <w:jc w:val="right"/>
              <w:rPr>
                <w:rFonts w:ascii="Calibri" w:hAnsi="Calibri" w:cs="Calibri"/>
                <w:color w:val="000000"/>
                <w:sz w:val="20"/>
                <w:szCs w:val="20"/>
              </w:rPr>
            </w:pPr>
            <w:r>
              <w:rPr>
                <w:rFonts w:ascii="Calibri" w:hAnsi="Calibri" w:cs="Calibri"/>
                <w:color w:val="000000"/>
                <w:sz w:val="20"/>
                <w:szCs w:val="20"/>
              </w:rPr>
              <w:t>$3,808,765</w:t>
            </w:r>
          </w:p>
        </w:tc>
      </w:tr>
      <w:tr w:rsidR="00881A9A" w14:paraId="63DA9A9E" w14:textId="77777777" w:rsidTr="004B33EF">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54B6C0C" w14:textId="77777777" w:rsidR="00881A9A" w:rsidRDefault="00881A9A">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197CFFDF" w14:textId="3AD50A6A" w:rsidR="00881A9A" w:rsidRDefault="00745140">
            <w:pPr>
              <w:jc w:val="right"/>
              <w:rPr>
                <w:rFonts w:ascii="Calibri" w:hAnsi="Calibri" w:cs="Calibri"/>
                <w:color w:val="000000"/>
                <w:sz w:val="20"/>
                <w:szCs w:val="20"/>
              </w:rPr>
            </w:pPr>
            <w:r w:rsidRPr="00745140">
              <w:rPr>
                <w:rFonts w:ascii="Calibri" w:hAnsi="Calibri" w:cs="Calibri"/>
                <w:color w:val="000000"/>
                <w:sz w:val="20"/>
                <w:szCs w:val="20"/>
              </w:rPr>
              <w:t>$2,207,113</w:t>
            </w:r>
          </w:p>
        </w:tc>
        <w:tc>
          <w:tcPr>
            <w:tcW w:w="1077" w:type="pct"/>
            <w:tcBorders>
              <w:top w:val="nil"/>
              <w:left w:val="nil"/>
              <w:bottom w:val="single" w:sz="4" w:space="0" w:color="auto"/>
              <w:right w:val="single" w:sz="4" w:space="0" w:color="auto"/>
            </w:tcBorders>
            <w:shd w:val="clear" w:color="auto" w:fill="auto"/>
            <w:vAlign w:val="center"/>
            <w:hideMark/>
          </w:tcPr>
          <w:p w14:paraId="6B70DCFC" w14:textId="2E4BB9A1" w:rsidR="00881A9A" w:rsidRDefault="006F0633">
            <w:pPr>
              <w:jc w:val="right"/>
              <w:rPr>
                <w:rFonts w:ascii="Calibri" w:hAnsi="Calibri" w:cs="Calibri"/>
                <w:color w:val="000000"/>
                <w:sz w:val="20"/>
                <w:szCs w:val="20"/>
              </w:rPr>
            </w:pPr>
            <w:r w:rsidRPr="006F0633">
              <w:rPr>
                <w:rFonts w:ascii="Calibri" w:hAnsi="Calibri" w:cs="Calibri"/>
                <w:color w:val="000000"/>
                <w:sz w:val="20"/>
                <w:szCs w:val="20"/>
              </w:rPr>
              <w:t>$2,222,051</w:t>
            </w:r>
          </w:p>
        </w:tc>
      </w:tr>
      <w:tr w:rsidR="00881A9A" w14:paraId="30B31C98" w14:textId="77777777" w:rsidTr="004B33EF">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46A8EF7" w14:textId="77777777" w:rsidR="00881A9A" w:rsidRDefault="00881A9A">
            <w:pPr>
              <w:rPr>
                <w:rFonts w:ascii="Calibri" w:hAnsi="Calibri" w:cs="Calibri"/>
                <w:color w:val="000000"/>
                <w:sz w:val="20"/>
                <w:szCs w:val="20"/>
              </w:rPr>
            </w:pPr>
            <w:r>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16FB8555" w14:textId="77777777" w:rsidR="00881A9A" w:rsidRDefault="00881A9A">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4A36BB0F" w14:textId="77777777" w:rsidR="00881A9A" w:rsidRDefault="00881A9A">
            <w:pPr>
              <w:jc w:val="right"/>
              <w:rPr>
                <w:rFonts w:ascii="Calibri" w:hAnsi="Calibri" w:cs="Calibri"/>
                <w:color w:val="000000"/>
                <w:sz w:val="20"/>
                <w:szCs w:val="20"/>
              </w:rPr>
            </w:pPr>
            <w:r>
              <w:rPr>
                <w:rFonts w:ascii="Calibri" w:hAnsi="Calibri" w:cs="Calibri"/>
                <w:color w:val="000000"/>
                <w:sz w:val="20"/>
                <w:szCs w:val="20"/>
              </w:rPr>
              <w:t>TBA</w:t>
            </w:r>
          </w:p>
        </w:tc>
      </w:tr>
      <w:tr w:rsidR="00881A9A" w14:paraId="0D57D61D" w14:textId="77777777" w:rsidTr="004B33EF">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25CCD81" w14:textId="77777777" w:rsidR="00881A9A" w:rsidRDefault="00881A9A">
            <w:pPr>
              <w:rPr>
                <w:rFonts w:ascii="Calibri" w:hAnsi="Calibri" w:cs="Calibri"/>
                <w:color w:val="000000"/>
                <w:sz w:val="20"/>
                <w:szCs w:val="20"/>
              </w:rPr>
            </w:pPr>
            <w:r>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1D44C959" w14:textId="77777777" w:rsidR="00881A9A" w:rsidRDefault="00881A9A">
            <w:pPr>
              <w:jc w:val="right"/>
              <w:rPr>
                <w:rFonts w:ascii="Calibri" w:hAnsi="Calibri" w:cs="Calibri"/>
                <w:color w:val="000000"/>
                <w:sz w:val="20"/>
                <w:szCs w:val="20"/>
              </w:rPr>
            </w:pPr>
            <w:r>
              <w:rPr>
                <w:rFonts w:ascii="Calibri" w:hAnsi="Calibri" w:cs="Calibri"/>
                <w:color w:val="000000"/>
                <w:sz w:val="20"/>
                <w:szCs w:val="20"/>
              </w:rPr>
              <w:t>$843,262</w:t>
            </w:r>
          </w:p>
        </w:tc>
        <w:tc>
          <w:tcPr>
            <w:tcW w:w="1077" w:type="pct"/>
            <w:tcBorders>
              <w:top w:val="nil"/>
              <w:left w:val="nil"/>
              <w:bottom w:val="single" w:sz="4" w:space="0" w:color="auto"/>
              <w:right w:val="single" w:sz="4" w:space="0" w:color="auto"/>
            </w:tcBorders>
            <w:shd w:val="clear" w:color="auto" w:fill="auto"/>
            <w:vAlign w:val="center"/>
            <w:hideMark/>
          </w:tcPr>
          <w:p w14:paraId="72ED1BFE" w14:textId="7E0551C8" w:rsidR="00881A9A" w:rsidRDefault="00F07F3C">
            <w:pPr>
              <w:jc w:val="right"/>
              <w:rPr>
                <w:rFonts w:ascii="Calibri" w:hAnsi="Calibri" w:cs="Calibri"/>
                <w:color w:val="000000"/>
                <w:sz w:val="20"/>
                <w:szCs w:val="20"/>
              </w:rPr>
            </w:pPr>
            <w:r>
              <w:rPr>
                <w:rFonts w:ascii="Calibri" w:hAnsi="Calibri" w:cs="Calibri"/>
                <w:color w:val="000000"/>
                <w:sz w:val="20"/>
                <w:szCs w:val="20"/>
              </w:rPr>
              <w:t>N/A</w:t>
            </w:r>
          </w:p>
        </w:tc>
      </w:tr>
      <w:tr w:rsidR="00881A9A" w14:paraId="46510E66" w14:textId="77777777" w:rsidTr="004B33EF">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DBDCD4E" w14:textId="77777777" w:rsidR="00881A9A" w:rsidRDefault="00881A9A">
            <w:pPr>
              <w:rPr>
                <w:rFonts w:ascii="Calibri" w:hAnsi="Calibri" w:cs="Calibri"/>
                <w:color w:val="000000"/>
                <w:sz w:val="20"/>
                <w:szCs w:val="20"/>
              </w:rPr>
            </w:pPr>
            <w:r>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757A2112" w14:textId="77777777" w:rsidR="00881A9A" w:rsidRDefault="00881A9A">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69539391" w14:textId="17675405" w:rsidR="00881A9A" w:rsidRDefault="0049356F">
            <w:pPr>
              <w:jc w:val="right"/>
              <w:rPr>
                <w:rFonts w:ascii="Calibri" w:hAnsi="Calibri" w:cs="Calibri"/>
                <w:color w:val="000000"/>
                <w:sz w:val="20"/>
                <w:szCs w:val="20"/>
              </w:rPr>
            </w:pPr>
            <w:r>
              <w:rPr>
                <w:rFonts w:ascii="Calibri" w:hAnsi="Calibri" w:cs="Calibri"/>
                <w:color w:val="000000"/>
                <w:sz w:val="20"/>
                <w:szCs w:val="20"/>
              </w:rPr>
              <w:t>$0</w:t>
            </w:r>
          </w:p>
        </w:tc>
      </w:tr>
      <w:tr w:rsidR="00881A9A" w14:paraId="3677C274" w14:textId="77777777" w:rsidTr="004B33EF">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2EA22809" w14:textId="77777777" w:rsidR="00881A9A" w:rsidRDefault="00881A9A">
            <w:pPr>
              <w:rPr>
                <w:rFonts w:ascii="Calibri" w:hAnsi="Calibri" w:cs="Calibri"/>
                <w:b/>
                <w:bCs/>
                <w:color w:val="000000"/>
                <w:sz w:val="20"/>
                <w:szCs w:val="20"/>
              </w:rPr>
            </w:pPr>
            <w:r>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1DE6B7F7" w14:textId="5C50EE63" w:rsidR="00881A9A" w:rsidRDefault="00745140">
            <w:pPr>
              <w:jc w:val="right"/>
              <w:rPr>
                <w:rFonts w:ascii="Calibri" w:hAnsi="Calibri" w:cs="Calibri"/>
                <w:b/>
                <w:bCs/>
                <w:color w:val="000000"/>
                <w:sz w:val="20"/>
                <w:szCs w:val="20"/>
              </w:rPr>
            </w:pPr>
            <w:r w:rsidRPr="00745140">
              <w:rPr>
                <w:rFonts w:ascii="Calibri" w:hAnsi="Calibri" w:cs="Calibri"/>
                <w:b/>
                <w:bCs/>
                <w:color w:val="000000"/>
                <w:sz w:val="20"/>
                <w:szCs w:val="20"/>
              </w:rPr>
              <w:t>$116,868,032</w:t>
            </w:r>
          </w:p>
        </w:tc>
        <w:tc>
          <w:tcPr>
            <w:tcW w:w="1077" w:type="pct"/>
            <w:tcBorders>
              <w:top w:val="nil"/>
              <w:left w:val="nil"/>
              <w:bottom w:val="single" w:sz="4" w:space="0" w:color="auto"/>
              <w:right w:val="single" w:sz="4" w:space="0" w:color="auto"/>
            </w:tcBorders>
            <w:shd w:val="clear" w:color="000000" w:fill="F2F2F2"/>
            <w:vAlign w:val="center"/>
            <w:hideMark/>
          </w:tcPr>
          <w:p w14:paraId="372C3847" w14:textId="77777777" w:rsidR="00881A9A" w:rsidRDefault="00881A9A">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1" w:name="_Hlk59012843"/>
      <w:bookmarkStart w:id="2" w:name="_Hlk58926145"/>
      <w:r w:rsidDel="00590941">
        <w:rPr>
          <w:lang w:val="en-GB"/>
        </w:rPr>
        <w:br w:type="page"/>
      </w:r>
      <w:bookmarkEnd w:id="1"/>
      <w:bookmarkEnd w:id="2"/>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higher education courses;</w:t>
      </w:r>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5A123CE" w14:textId="388DB09B" w:rsidR="005A7163" w:rsidRPr="003337FC" w:rsidRDefault="005A7163" w:rsidP="003E776A">
      <w:pPr>
        <w:pStyle w:val="Heading2"/>
        <w:rPr>
          <w:rFonts w:cs="Arial"/>
        </w:rPr>
      </w:pPr>
      <w:r w:rsidRPr="003337FC">
        <w:rPr>
          <w:rFonts w:cs="Arial"/>
        </w:rPr>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Year 11 students;</w:t>
      </w:r>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6DFB21C8" w14:textId="77777777" w:rsidR="00F37049" w:rsidRDefault="005A7163" w:rsidP="00F37049">
      <w:pPr>
        <w:spacing w:after="120" w:line="276" w:lineRule="auto"/>
        <w:rPr>
          <w:rFonts w:ascii="Calibri" w:hAnsi="Calibri" w:cs="Arial"/>
          <w:bCs/>
          <w:i/>
          <w:sz w:val="22"/>
          <w:szCs w:val="22"/>
        </w:rPr>
      </w:pPr>
      <w:r w:rsidRPr="003337FC">
        <w:rPr>
          <w:rFonts w:ascii="Calibri" w:hAnsi="Calibri" w:cs="Arial"/>
          <w:bCs/>
          <w:i/>
          <w:sz w:val="22"/>
          <w:szCs w:val="22"/>
        </w:rPr>
        <w:t>New campuses and campus closures</w:t>
      </w:r>
    </w:p>
    <w:p w14:paraId="1B47C955" w14:textId="4B7A2D61" w:rsidR="005A7163" w:rsidRPr="00E3138C" w:rsidRDefault="3EBB0BA7" w:rsidP="00E3138C">
      <w:pPr>
        <w:pStyle w:val="ListParagraph"/>
        <w:numPr>
          <w:ilvl w:val="0"/>
          <w:numId w:val="2"/>
        </w:numPr>
        <w:spacing w:after="120" w:line="276" w:lineRule="auto"/>
        <w:rPr>
          <w:rFonts w:ascii="Calibri" w:hAnsi="Calibri" w:cs="Arial"/>
          <w:sz w:val="22"/>
          <w:szCs w:val="22"/>
        </w:rPr>
      </w:pPr>
      <w:r w:rsidRPr="00E3138C">
        <w:rPr>
          <w:rFonts w:ascii="Calibri" w:hAnsi="Calibri" w:cs="Arial"/>
          <w:sz w:val="22"/>
          <w:szCs w:val="22"/>
        </w:rPr>
        <w:t>The Provider must obtain the Commonwealth’s prior written approval if the Provider proposes to enrol Commonw</w:t>
      </w:r>
      <w:r w:rsidRPr="002C7D95">
        <w:rPr>
          <w:rFonts w:ascii="Calibri" w:hAnsi="Calibri" w:cs="Arial"/>
          <w:sz w:val="22"/>
          <w:szCs w:val="22"/>
        </w:rPr>
        <w:t xml:space="preserve">ealth supported students in a course of study that is, or is to be undertaken, primarily at an educational facility, other than one of the Provider’s campuses </w:t>
      </w:r>
      <w:bookmarkStart w:id="3" w:name="_Hlk152863018"/>
      <w:r w:rsidR="001179E5" w:rsidRPr="002C7D95">
        <w:rPr>
          <w:rFonts w:ascii="Calibri" w:hAnsi="Calibri" w:cs="Arial"/>
          <w:sz w:val="22"/>
          <w:szCs w:val="22"/>
        </w:rPr>
        <w:t xml:space="preserve">or approved educational facilities </w:t>
      </w:r>
      <w:bookmarkEnd w:id="3"/>
      <w:r w:rsidRPr="002C7D95">
        <w:rPr>
          <w:rFonts w:ascii="Calibri" w:hAnsi="Calibri" w:cs="Arial"/>
          <w:sz w:val="22"/>
          <w:szCs w:val="22"/>
        </w:rPr>
        <w:t xml:space="preserve">listed below in Table </w:t>
      </w:r>
      <w:r w:rsidR="00881A9A" w:rsidRPr="002C7D95">
        <w:rPr>
          <w:rFonts w:ascii="Calibri" w:hAnsi="Calibri" w:cs="Arial"/>
          <w:sz w:val="22"/>
          <w:szCs w:val="22"/>
        </w:rPr>
        <w:t>2</w:t>
      </w:r>
      <w:r w:rsidR="001179E5" w:rsidRPr="002C7D95">
        <w:rPr>
          <w:rFonts w:ascii="Calibri" w:hAnsi="Calibri" w:cs="Arial"/>
          <w:sz w:val="22"/>
          <w:szCs w:val="22"/>
        </w:rPr>
        <w:t>.</w:t>
      </w:r>
    </w:p>
    <w:p w14:paraId="2C0391AE" w14:textId="55592C28"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lastRenderedPageBreak/>
        <w:t>Similarly, if the Provider proposes to close a campus where Commonwealth supported students are enrolled, the Provider must obtain the Commonwealth’s prior written approval.</w:t>
      </w:r>
    </w:p>
    <w:p w14:paraId="1FF89BDA" w14:textId="6FA89E54" w:rsidR="005A7163" w:rsidRDefault="005A7163" w:rsidP="0069202F">
      <w:pPr>
        <w:spacing w:before="120" w:after="120"/>
        <w:rPr>
          <w:rFonts w:cstheme="minorBidi"/>
          <w:b/>
          <w:sz w:val="22"/>
          <w:szCs w:val="22"/>
        </w:rPr>
      </w:pPr>
      <w:r w:rsidRPr="002C7D95">
        <w:rPr>
          <w:rFonts w:ascii="Calibri" w:hAnsi="Calibri"/>
          <w:b/>
          <w:sz w:val="22"/>
          <w:szCs w:val="22"/>
        </w:rPr>
        <w:t xml:space="preserve">Table </w:t>
      </w:r>
      <w:r w:rsidR="00881A9A" w:rsidRPr="002C7D95">
        <w:rPr>
          <w:rFonts w:ascii="Calibri" w:hAnsi="Calibri"/>
          <w:b/>
          <w:bCs/>
          <w:noProof/>
          <w:sz w:val="22"/>
          <w:szCs w:val="22"/>
        </w:rPr>
        <w:t>2</w:t>
      </w:r>
      <w:r w:rsidRPr="002C7D95">
        <w:rPr>
          <w:rFonts w:cstheme="minorBidi"/>
          <w:b/>
          <w:sz w:val="22"/>
          <w:szCs w:val="22"/>
        </w:rPr>
        <w:t xml:space="preserve">: </w:t>
      </w:r>
      <w:r w:rsidRPr="002C7D95">
        <w:rPr>
          <w:rFonts w:ascii="Calibri" w:hAnsi="Calibri"/>
          <w:b/>
          <w:sz w:val="22"/>
          <w:szCs w:val="22"/>
        </w:rPr>
        <w:t>Provider’s</w:t>
      </w:r>
      <w:r w:rsidRPr="002C7D95">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881A9A" w14:paraId="0E7E2E7F" w14:textId="77777777" w:rsidTr="004B33EF">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F8B13FA" w14:textId="77777777" w:rsidR="00881A9A" w:rsidRDefault="00881A9A">
            <w:pPr>
              <w:jc w:val="center"/>
              <w:rPr>
                <w:rFonts w:ascii="Calibri" w:hAnsi="Calibri" w:cs="Calibri"/>
                <w:b/>
                <w:bCs/>
                <w:color w:val="000000"/>
                <w:sz w:val="22"/>
                <w:szCs w:val="22"/>
              </w:rPr>
            </w:pPr>
            <w:bookmarkStart w:id="4" w:name="CampusTable"/>
            <w:bookmarkEnd w:id="4"/>
            <w:r>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358A1CC3" w14:textId="77777777" w:rsidR="00881A9A" w:rsidRDefault="00881A9A">
            <w:pPr>
              <w:jc w:val="center"/>
              <w:rPr>
                <w:rFonts w:ascii="Calibri" w:hAnsi="Calibri" w:cs="Calibri"/>
                <w:b/>
                <w:bCs/>
                <w:color w:val="000000"/>
                <w:sz w:val="22"/>
                <w:szCs w:val="22"/>
              </w:rPr>
            </w:pPr>
            <w:r>
              <w:rPr>
                <w:rFonts w:ascii="Calibri" w:hAnsi="Calibri" w:cs="Calibri"/>
                <w:b/>
                <w:bCs/>
                <w:color w:val="000000"/>
                <w:sz w:val="22"/>
                <w:szCs w:val="22"/>
              </w:rPr>
              <w:t>Type</w:t>
            </w:r>
          </w:p>
        </w:tc>
      </w:tr>
      <w:tr w:rsidR="00881A9A" w14:paraId="48A2B933" w14:textId="77777777" w:rsidTr="004B33EF">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9CA86D2" w14:textId="77777777" w:rsidR="00881A9A" w:rsidRDefault="00881A9A">
            <w:pPr>
              <w:rPr>
                <w:rFonts w:ascii="Calibri" w:hAnsi="Calibri" w:cs="Calibri"/>
                <w:color w:val="000000"/>
                <w:sz w:val="22"/>
                <w:szCs w:val="22"/>
              </w:rPr>
            </w:pPr>
            <w:r>
              <w:rPr>
                <w:rFonts w:ascii="Calibri" w:hAnsi="Calibri" w:cs="Calibri"/>
                <w:color w:val="000000"/>
                <w:sz w:val="22"/>
                <w:szCs w:val="22"/>
              </w:rPr>
              <w:t>Murdoch (South Street)</w:t>
            </w:r>
          </w:p>
        </w:tc>
        <w:tc>
          <w:tcPr>
            <w:tcW w:w="1030" w:type="pct"/>
            <w:tcBorders>
              <w:top w:val="nil"/>
              <w:left w:val="nil"/>
              <w:bottom w:val="single" w:sz="4" w:space="0" w:color="auto"/>
              <w:right w:val="single" w:sz="4" w:space="0" w:color="auto"/>
            </w:tcBorders>
            <w:shd w:val="clear" w:color="auto" w:fill="auto"/>
            <w:noWrap/>
            <w:vAlign w:val="center"/>
            <w:hideMark/>
          </w:tcPr>
          <w:p w14:paraId="09A2E11D" w14:textId="77777777" w:rsidR="00881A9A" w:rsidRDefault="00881A9A">
            <w:pPr>
              <w:jc w:val="center"/>
              <w:rPr>
                <w:rFonts w:ascii="Calibri" w:hAnsi="Calibri" w:cs="Calibri"/>
                <w:color w:val="000000"/>
                <w:sz w:val="22"/>
                <w:szCs w:val="22"/>
              </w:rPr>
            </w:pPr>
            <w:r>
              <w:rPr>
                <w:rFonts w:ascii="Calibri" w:hAnsi="Calibri" w:cs="Calibri"/>
                <w:color w:val="000000"/>
                <w:sz w:val="22"/>
                <w:szCs w:val="22"/>
              </w:rPr>
              <w:t>Campus</w:t>
            </w:r>
          </w:p>
        </w:tc>
      </w:tr>
      <w:tr w:rsidR="00881A9A" w14:paraId="07F865E1" w14:textId="77777777" w:rsidTr="004B33EF">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25A7C50D" w14:textId="77777777" w:rsidR="00881A9A" w:rsidRDefault="00881A9A">
            <w:pPr>
              <w:rPr>
                <w:rFonts w:ascii="Calibri" w:hAnsi="Calibri" w:cs="Calibri"/>
                <w:color w:val="000000"/>
                <w:sz w:val="22"/>
                <w:szCs w:val="22"/>
              </w:rPr>
            </w:pPr>
            <w:r>
              <w:rPr>
                <w:rFonts w:ascii="Calibri" w:hAnsi="Calibri" w:cs="Calibri"/>
                <w:color w:val="000000"/>
                <w:sz w:val="22"/>
                <w:szCs w:val="22"/>
              </w:rPr>
              <w:t>Peel (Mandurah)</w:t>
            </w:r>
          </w:p>
        </w:tc>
        <w:tc>
          <w:tcPr>
            <w:tcW w:w="1030" w:type="pct"/>
            <w:tcBorders>
              <w:top w:val="nil"/>
              <w:left w:val="nil"/>
              <w:bottom w:val="single" w:sz="4" w:space="0" w:color="auto"/>
              <w:right w:val="single" w:sz="4" w:space="0" w:color="auto"/>
            </w:tcBorders>
            <w:shd w:val="clear" w:color="auto" w:fill="auto"/>
            <w:noWrap/>
            <w:vAlign w:val="center"/>
            <w:hideMark/>
          </w:tcPr>
          <w:p w14:paraId="303F504D" w14:textId="77777777" w:rsidR="00881A9A" w:rsidRDefault="00881A9A">
            <w:pPr>
              <w:jc w:val="center"/>
              <w:rPr>
                <w:rFonts w:ascii="Calibri" w:hAnsi="Calibri" w:cs="Calibri"/>
                <w:color w:val="000000"/>
                <w:sz w:val="22"/>
                <w:szCs w:val="22"/>
              </w:rPr>
            </w:pPr>
            <w:r>
              <w:rPr>
                <w:rFonts w:ascii="Calibri" w:hAnsi="Calibri" w:cs="Calibri"/>
                <w:color w:val="000000"/>
                <w:sz w:val="22"/>
                <w:szCs w:val="22"/>
              </w:rPr>
              <w:t>Campus</w:t>
            </w:r>
          </w:p>
        </w:tc>
      </w:tr>
      <w:tr w:rsidR="00881A9A" w14:paraId="677FB8F2" w14:textId="77777777" w:rsidTr="004B33EF">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5F691C4A" w14:textId="77777777" w:rsidR="00881A9A" w:rsidRDefault="00881A9A">
            <w:pPr>
              <w:rPr>
                <w:rFonts w:ascii="Calibri" w:hAnsi="Calibri" w:cs="Calibri"/>
                <w:color w:val="000000"/>
                <w:sz w:val="22"/>
                <w:szCs w:val="22"/>
              </w:rPr>
            </w:pPr>
            <w:r>
              <w:rPr>
                <w:rFonts w:ascii="Calibri" w:hAnsi="Calibri" w:cs="Calibri"/>
                <w:color w:val="000000"/>
                <w:sz w:val="22"/>
                <w:szCs w:val="22"/>
              </w:rPr>
              <w:t>Rockingham</w:t>
            </w:r>
          </w:p>
        </w:tc>
        <w:tc>
          <w:tcPr>
            <w:tcW w:w="1030" w:type="pct"/>
            <w:tcBorders>
              <w:top w:val="nil"/>
              <w:left w:val="nil"/>
              <w:bottom w:val="single" w:sz="4" w:space="0" w:color="auto"/>
              <w:right w:val="single" w:sz="4" w:space="0" w:color="auto"/>
            </w:tcBorders>
            <w:shd w:val="clear" w:color="auto" w:fill="auto"/>
            <w:noWrap/>
            <w:vAlign w:val="center"/>
            <w:hideMark/>
          </w:tcPr>
          <w:p w14:paraId="5E6F1B85" w14:textId="77777777" w:rsidR="00881A9A" w:rsidRDefault="00881A9A">
            <w:pPr>
              <w:jc w:val="center"/>
              <w:rPr>
                <w:rFonts w:ascii="Calibri" w:hAnsi="Calibri" w:cs="Calibri"/>
                <w:color w:val="000000"/>
                <w:sz w:val="22"/>
                <w:szCs w:val="22"/>
              </w:rPr>
            </w:pPr>
            <w:r>
              <w:rPr>
                <w:rFonts w:ascii="Calibri" w:hAnsi="Calibri" w:cs="Calibri"/>
                <w:color w:val="000000"/>
                <w:sz w:val="22"/>
                <w:szCs w:val="22"/>
              </w:rPr>
              <w:t>Campus</w:t>
            </w:r>
          </w:p>
        </w:tc>
      </w:tr>
    </w:tbl>
    <w:p w14:paraId="734F0B2A" w14:textId="77777777" w:rsidR="00BF45EF" w:rsidRPr="003337FC" w:rsidRDefault="00BF45EF" w:rsidP="0069202F">
      <w:pPr>
        <w:spacing w:before="120" w:after="120"/>
        <w:rPr>
          <w:rFonts w:cstheme="minorBidi"/>
          <w:b/>
          <w:sz w:val="22"/>
          <w:szCs w:val="22"/>
        </w:rPr>
      </w:pPr>
    </w:p>
    <w:p w14:paraId="274D6FA7" w14:textId="01C64472" w:rsidR="00810F00" w:rsidRPr="003337FC" w:rsidRDefault="00810F00" w:rsidP="00810F00">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bookmarkStart w:id="8" w:name="_Hlk152001205"/>
      <w:r w:rsidRPr="003337FC">
        <w:rPr>
          <w:rFonts w:ascii="Calibri" w:hAnsi="Calibri" w:cs="Arial"/>
          <w:bCs/>
          <w:i/>
          <w:sz w:val="22"/>
          <w:szCs w:val="22"/>
        </w:rPr>
        <w:t>Closures of courses</w:t>
      </w:r>
    </w:p>
    <w:p w14:paraId="5EF8A036" w14:textId="6D8FE63F" w:rsidR="00BD27CB" w:rsidRDefault="00BD27CB" w:rsidP="00810F00">
      <w:pPr>
        <w:widowControl w:val="0"/>
        <w:numPr>
          <w:ilvl w:val="0"/>
          <w:numId w:val="2"/>
        </w:numPr>
        <w:tabs>
          <w:tab w:val="left" w:pos="567"/>
          <w:tab w:val="left" w:pos="8222"/>
        </w:tabs>
        <w:spacing w:before="120" w:after="120"/>
        <w:rPr>
          <w:rFonts w:ascii="Calibri" w:hAnsi="Calibri" w:cs="Arial"/>
          <w:bCs/>
          <w:sz w:val="22"/>
          <w:szCs w:val="22"/>
        </w:rPr>
      </w:pPr>
      <w:bookmarkStart w:id="9" w:name="_Ref58341938"/>
      <w:r>
        <w:rPr>
          <w:rFonts w:ascii="Calibri" w:hAnsi="Calibri" w:cs="Arial"/>
          <w:bCs/>
          <w:sz w:val="22"/>
          <w:szCs w:val="22"/>
        </w:rPr>
        <w:t xml:space="preserve">The interpretation of ‘Closing a Course’ or ‘Closure’ is set out in </w:t>
      </w:r>
      <w:r w:rsidR="006068B1">
        <w:rPr>
          <w:rFonts w:ascii="Calibri" w:hAnsi="Calibri" w:cs="Arial"/>
          <w:bCs/>
          <w:sz w:val="22"/>
          <w:szCs w:val="22"/>
        </w:rPr>
        <w:t>c</w:t>
      </w:r>
      <w:r>
        <w:rPr>
          <w:rFonts w:ascii="Calibri" w:hAnsi="Calibri" w:cs="Arial"/>
          <w:bCs/>
          <w:sz w:val="22"/>
          <w:szCs w:val="22"/>
        </w:rPr>
        <w:t>lause 33</w:t>
      </w:r>
      <w:r w:rsidR="00812D19">
        <w:rPr>
          <w:rFonts w:ascii="Calibri" w:hAnsi="Calibri" w:cs="Arial"/>
          <w:bCs/>
          <w:sz w:val="22"/>
          <w:szCs w:val="22"/>
        </w:rPr>
        <w:t>.</w:t>
      </w:r>
      <w:r w:rsidR="001A587F">
        <w:rPr>
          <w:rFonts w:ascii="Calibri" w:hAnsi="Calibri" w:cs="Arial"/>
          <w:bCs/>
          <w:sz w:val="22"/>
          <w:szCs w:val="22"/>
        </w:rPr>
        <w:t xml:space="preserve"> </w:t>
      </w:r>
    </w:p>
    <w:p w14:paraId="60866879" w14:textId="56FDBAEB"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9"/>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C6744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0"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and</w:t>
      </w:r>
      <w:r w:rsidR="0067311B" w:rsidRPr="7704FC00">
        <w:rPr>
          <w:rFonts w:ascii="Calibri" w:hAnsi="Calibri" w:cs="Arial"/>
          <w:sz w:val="22"/>
          <w:szCs w:val="22"/>
        </w:rPr>
        <w:t xml:space="preserve"> </w:t>
      </w:r>
      <w:r w:rsidR="00ED5F6E" w:rsidRPr="7704FC00">
        <w:rPr>
          <w:rFonts w:ascii="Calibri" w:hAnsi="Calibri" w:cs="Arial"/>
          <w:sz w:val="22"/>
          <w:szCs w:val="22"/>
        </w:rPr>
        <w:t>engineering</w:t>
      </w:r>
      <w:r w:rsidR="00604A74" w:rsidRPr="7704FC00">
        <w:rPr>
          <w:rFonts w:ascii="Calibri" w:hAnsi="Calibri" w:cs="Arial"/>
          <w:sz w:val="22"/>
          <w:szCs w:val="22"/>
        </w:rPr>
        <w:t xml:space="preserve"> </w:t>
      </w:r>
    </w:p>
    <w:p w14:paraId="4B70B563" w14:textId="7ACE680C" w:rsidR="00604A74"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1" w:name="equity_closure"/>
      <w:bookmarkStart w:id="12" w:name="Equity_nps_ref2"/>
      <w:r>
        <w:rPr>
          <w:rFonts w:ascii="Calibri" w:hAnsi="Calibri" w:cs="Arial"/>
          <w:bCs/>
          <w:sz w:val="22"/>
          <w:szCs w:val="22"/>
        </w:rPr>
        <w:t xml:space="preserve">whether the </w:t>
      </w:r>
      <w:r w:rsidR="00604A74" w:rsidRPr="00DF0202">
        <w:rPr>
          <w:rFonts w:ascii="Calibri" w:hAnsi="Calibri" w:cs="Arial"/>
          <w:bCs/>
          <w:sz w:val="22"/>
          <w:szCs w:val="22"/>
        </w:rPr>
        <w:t>course</w:t>
      </w:r>
      <w:r>
        <w:rPr>
          <w:rFonts w:ascii="Calibri" w:hAnsi="Calibri" w:cs="Arial"/>
          <w:bCs/>
          <w:sz w:val="22"/>
          <w:szCs w:val="22"/>
        </w:rPr>
        <w:t xml:space="preserve"> is </w:t>
      </w:r>
      <w:r w:rsidR="00604A74" w:rsidRPr="002C7D95">
        <w:rPr>
          <w:rFonts w:ascii="Calibri" w:hAnsi="Calibri" w:cs="Arial"/>
          <w:bCs/>
          <w:sz w:val="22"/>
          <w:szCs w:val="22"/>
        </w:rPr>
        <w:t xml:space="preserve">listed in </w:t>
      </w:r>
      <w:bookmarkStart w:id="13" w:name="_Hlk120281310"/>
      <w:r w:rsidR="00604A74" w:rsidRPr="002C7D95">
        <w:rPr>
          <w:rFonts w:ascii="Calibri" w:hAnsi="Calibri" w:cs="Arial"/>
          <w:bCs/>
          <w:sz w:val="22"/>
          <w:szCs w:val="22"/>
          <w:u w:val="single"/>
        </w:rPr>
        <w:t xml:space="preserve">Table </w:t>
      </w:r>
      <w:r w:rsidR="00F27837" w:rsidRPr="002C7D95">
        <w:rPr>
          <w:rFonts w:ascii="Calibri" w:hAnsi="Calibri" w:cs="Arial"/>
          <w:bCs/>
          <w:sz w:val="22"/>
          <w:szCs w:val="22"/>
          <w:u w:val="single"/>
        </w:rPr>
        <w:t>1b</w:t>
      </w:r>
      <w:r w:rsidR="00604A74" w:rsidRPr="002C7D95">
        <w:rPr>
          <w:rFonts w:ascii="Calibri" w:hAnsi="Calibri" w:cs="Arial"/>
          <w:bCs/>
          <w:sz w:val="22"/>
          <w:szCs w:val="22"/>
          <w:u w:val="single"/>
        </w:rPr>
        <w:t>(i)</w:t>
      </w:r>
      <w:r w:rsidR="00F27837" w:rsidRPr="002C7D95">
        <w:rPr>
          <w:rFonts w:ascii="Calibri" w:hAnsi="Calibri" w:cs="Arial"/>
          <w:bCs/>
          <w:sz w:val="22"/>
          <w:szCs w:val="22"/>
        </w:rPr>
        <w:t xml:space="preserve">, </w:t>
      </w:r>
      <w:r w:rsidR="00F27837" w:rsidRPr="002C7D95">
        <w:rPr>
          <w:rFonts w:ascii="Calibri" w:hAnsi="Calibri" w:cs="Arial"/>
          <w:bCs/>
          <w:sz w:val="22"/>
          <w:szCs w:val="22"/>
          <w:u w:val="single"/>
        </w:rPr>
        <w:t>Table 1b(ii)</w:t>
      </w:r>
      <w:r w:rsidR="005B50FA" w:rsidRPr="002C7D95">
        <w:rPr>
          <w:rFonts w:ascii="Calibri" w:hAnsi="Calibri" w:cs="Arial"/>
          <w:bCs/>
          <w:sz w:val="22"/>
          <w:szCs w:val="22"/>
        </w:rPr>
        <w:t xml:space="preserve">, </w:t>
      </w:r>
      <w:r w:rsidR="00604A74" w:rsidRPr="002C7D95">
        <w:rPr>
          <w:rFonts w:ascii="Calibri" w:hAnsi="Calibri" w:cs="Arial"/>
          <w:bCs/>
          <w:sz w:val="22"/>
          <w:szCs w:val="22"/>
          <w:u w:val="single"/>
        </w:rPr>
        <w:t>Table 1</w:t>
      </w:r>
      <w:r w:rsidR="000F69CF" w:rsidRPr="002C7D95">
        <w:rPr>
          <w:rFonts w:ascii="Calibri" w:hAnsi="Calibri" w:cs="Arial"/>
          <w:bCs/>
          <w:sz w:val="22"/>
          <w:szCs w:val="22"/>
          <w:u w:val="single"/>
        </w:rPr>
        <w:t>b</w:t>
      </w:r>
      <w:r w:rsidR="00604A74" w:rsidRPr="002C7D95">
        <w:rPr>
          <w:rFonts w:ascii="Calibri" w:hAnsi="Calibri" w:cs="Arial"/>
          <w:bCs/>
          <w:sz w:val="22"/>
          <w:szCs w:val="22"/>
          <w:u w:val="single"/>
        </w:rPr>
        <w:t>(</w:t>
      </w:r>
      <w:r w:rsidR="00F27837" w:rsidRPr="002C7D95">
        <w:rPr>
          <w:rFonts w:ascii="Calibri" w:hAnsi="Calibri" w:cs="Arial"/>
          <w:bCs/>
          <w:sz w:val="22"/>
          <w:szCs w:val="22"/>
          <w:u w:val="single"/>
        </w:rPr>
        <w:t>i</w:t>
      </w:r>
      <w:r w:rsidR="00604A74" w:rsidRPr="002C7D95">
        <w:rPr>
          <w:rFonts w:ascii="Calibri" w:hAnsi="Calibri" w:cs="Arial"/>
          <w:bCs/>
          <w:sz w:val="22"/>
          <w:szCs w:val="22"/>
          <w:u w:val="single"/>
        </w:rPr>
        <w:t>ii)</w:t>
      </w:r>
      <w:r w:rsidR="005B50FA" w:rsidRPr="002C7D95">
        <w:rPr>
          <w:rFonts w:ascii="Calibri" w:hAnsi="Calibri" w:cs="Arial"/>
          <w:bCs/>
          <w:sz w:val="22"/>
          <w:szCs w:val="22"/>
        </w:rPr>
        <w:t>, or Table 1</w:t>
      </w:r>
      <w:r w:rsidR="00881A9A" w:rsidRPr="002C7D95">
        <w:rPr>
          <w:rFonts w:cstheme="minorBidi"/>
          <w:bCs/>
          <w:sz w:val="22"/>
          <w:szCs w:val="22"/>
        </w:rPr>
        <w:t>d</w:t>
      </w:r>
      <w:r w:rsidR="00604A74" w:rsidRPr="002C7D95">
        <w:rPr>
          <w:rFonts w:ascii="Calibri" w:hAnsi="Calibri" w:cs="Arial"/>
          <w:bCs/>
          <w:sz w:val="22"/>
          <w:szCs w:val="22"/>
        </w:rPr>
        <w:t xml:space="preserve"> of Appendix</w:t>
      </w:r>
      <w:r w:rsidR="00604A74">
        <w:rPr>
          <w:rFonts w:ascii="Calibri" w:hAnsi="Calibri" w:cs="Arial"/>
          <w:bCs/>
          <w:sz w:val="22"/>
          <w:szCs w:val="22"/>
        </w:rPr>
        <w:t xml:space="preserve"> 1</w:t>
      </w:r>
      <w:bookmarkEnd w:id="13"/>
      <w:r w:rsidR="000059EF">
        <w:rPr>
          <w:rFonts w:ascii="Calibri" w:hAnsi="Calibri" w:cs="Arial"/>
          <w:bCs/>
          <w:sz w:val="22"/>
          <w:szCs w:val="22"/>
        </w:rPr>
        <w:t>,</w:t>
      </w:r>
      <w:r w:rsidR="00545BE6">
        <w:rPr>
          <w:rFonts w:ascii="Calibri" w:hAnsi="Calibri" w:cs="Arial"/>
          <w:bCs/>
          <w:sz w:val="22"/>
          <w:szCs w:val="22"/>
        </w:rPr>
        <w:t xml:space="preserve"> as a course</w:t>
      </w:r>
      <w:r w:rsidR="00604A74">
        <w:rPr>
          <w:rFonts w:ascii="Calibri" w:hAnsi="Calibri" w:cs="Arial"/>
          <w:bCs/>
          <w:sz w:val="22"/>
          <w:szCs w:val="22"/>
        </w:rPr>
        <w:t xml:space="preserve"> in which students are enrolled in Commonwealth supported places</w:t>
      </w:r>
      <w:bookmarkEnd w:id="10"/>
    </w:p>
    <w:bookmarkEnd w:id="11"/>
    <w:bookmarkEnd w:id="12"/>
    <w:p w14:paraId="4F0B5FF8" w14:textId="58C50546" w:rsidR="004A64A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Pr>
          <w:rFonts w:ascii="Calibri" w:hAnsi="Calibri" w:cs="Arial"/>
          <w:bCs/>
          <w:sz w:val="22"/>
          <w:szCs w:val="22"/>
        </w:rPr>
        <w:t>the</w:t>
      </w:r>
      <w:r w:rsidR="000059EF">
        <w:rPr>
          <w:rFonts w:ascii="Calibri" w:hAnsi="Calibri" w:cs="Arial"/>
          <w:bCs/>
          <w:sz w:val="22"/>
          <w:szCs w:val="22"/>
        </w:rPr>
        <w:t xml:space="preserve"> proposed</w:t>
      </w:r>
      <w:r>
        <w:rPr>
          <w:rFonts w:ascii="Calibri" w:hAnsi="Calibri" w:cs="Arial"/>
          <w:bCs/>
          <w:sz w:val="22"/>
          <w:szCs w:val="22"/>
        </w:rPr>
        <w:t xml:space="preserve"> t</w:t>
      </w:r>
      <w:r w:rsidR="004A64A1">
        <w:rPr>
          <w:rFonts w:ascii="Calibri" w:hAnsi="Calibri" w:cs="Arial"/>
          <w:bCs/>
          <w:sz w:val="22"/>
          <w:szCs w:val="22"/>
        </w:rPr>
        <w:t>each out provisions to ensure existing students can complete their c</w:t>
      </w:r>
      <w:r w:rsidR="00353B25">
        <w:rPr>
          <w:rFonts w:ascii="Calibri" w:hAnsi="Calibri" w:cs="Arial"/>
          <w:bCs/>
          <w:sz w:val="22"/>
          <w:szCs w:val="22"/>
        </w:rPr>
        <w:t>hosen course of study.</w:t>
      </w:r>
    </w:p>
    <w:p w14:paraId="1AB870ED" w14:textId="720F02C1"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114ACF">
        <w:rPr>
          <w:rFonts w:ascii="Calibri" w:hAnsi="Calibri" w:cs="Arial"/>
          <w:sz w:val="22"/>
          <w:szCs w:val="22"/>
        </w:rPr>
        <w:t xml:space="preserve">If the </w:t>
      </w:r>
      <w:r w:rsidR="00702047">
        <w:rPr>
          <w:rFonts w:ascii="Calibri" w:hAnsi="Calibri" w:cs="Arial"/>
          <w:sz w:val="22"/>
          <w:szCs w:val="22"/>
        </w:rPr>
        <w:t>Commonwealth</w:t>
      </w:r>
      <w:r w:rsidR="00702047" w:rsidRPr="00114ACF">
        <w:rPr>
          <w:rFonts w:ascii="Calibri" w:hAnsi="Calibri" w:cs="Arial"/>
          <w:sz w:val="22"/>
          <w:szCs w:val="22"/>
        </w:rPr>
        <w:t xml:space="preserve"> </w:t>
      </w:r>
      <w:r w:rsidRPr="00114ACF">
        <w:rPr>
          <w:rFonts w:ascii="Calibri" w:hAnsi="Calibri" w:cs="Arial"/>
          <w:sz w:val="22"/>
          <w:szCs w:val="22"/>
        </w:rPr>
        <w:t>has any concerns about the potential course closure b</w:t>
      </w:r>
      <w:r w:rsidR="004D2BDD" w:rsidRPr="00114ACF">
        <w:rPr>
          <w:rFonts w:ascii="Calibri" w:hAnsi="Calibri" w:cs="Arial"/>
          <w:sz w:val="22"/>
          <w:szCs w:val="22"/>
        </w:rPr>
        <w:t xml:space="preserve">ased on the information provided under </w:t>
      </w:r>
      <w:r w:rsidR="004D2BDD" w:rsidRPr="00265E49">
        <w:rPr>
          <w:rFonts w:ascii="Calibri" w:hAnsi="Calibri" w:cs="Arial"/>
          <w:sz w:val="22"/>
          <w:szCs w:val="22"/>
        </w:rPr>
        <w:t xml:space="preserve">clause </w:t>
      </w:r>
      <w:r w:rsidR="002C7D95">
        <w:rPr>
          <w:rFonts w:ascii="Calibri" w:hAnsi="Calibri" w:cs="Arial"/>
          <w:sz w:val="22"/>
          <w:szCs w:val="22"/>
        </w:rPr>
        <w:t>2</w:t>
      </w:r>
      <w:r w:rsidR="006068B1">
        <w:rPr>
          <w:rFonts w:ascii="Calibri" w:hAnsi="Calibri" w:cs="Arial"/>
          <w:sz w:val="22"/>
          <w:szCs w:val="22"/>
        </w:rPr>
        <w:t>3</w:t>
      </w:r>
      <w:r w:rsidR="004D2BDD" w:rsidRPr="00265E49">
        <w:rPr>
          <w:rFonts w:ascii="Calibri" w:hAnsi="Calibri" w:cs="Arial"/>
          <w:sz w:val="22"/>
          <w:szCs w:val="22"/>
        </w:rPr>
        <w:t>,</w:t>
      </w:r>
      <w:r w:rsidR="004D2BDD" w:rsidRPr="00114ACF">
        <w:rPr>
          <w:rFonts w:ascii="Calibri" w:hAnsi="Calibri" w:cs="Arial"/>
          <w:sz w:val="22"/>
          <w:szCs w:val="22"/>
        </w:rPr>
        <w:t xml:space="preserve"> t</w:t>
      </w:r>
      <w:r w:rsidR="00F861A1" w:rsidRPr="00114ACF">
        <w:rPr>
          <w:rFonts w:ascii="Calibri" w:hAnsi="Calibri" w:cs="Arial"/>
          <w:sz w:val="22"/>
          <w:szCs w:val="22"/>
        </w:rPr>
        <w:t xml:space="preserve">he </w:t>
      </w:r>
      <w:r w:rsidR="005D0B24">
        <w:rPr>
          <w:rFonts w:ascii="Calibri" w:hAnsi="Calibri" w:cs="Arial"/>
          <w:sz w:val="22"/>
          <w:szCs w:val="22"/>
        </w:rPr>
        <w:t>Commonwealth</w:t>
      </w:r>
      <w:r w:rsidR="005D0B24" w:rsidRPr="00114ACF">
        <w:rPr>
          <w:rFonts w:ascii="Calibri" w:hAnsi="Calibri" w:cs="Arial"/>
          <w:sz w:val="22"/>
          <w:szCs w:val="22"/>
        </w:rPr>
        <w:t xml:space="preserve"> </w:t>
      </w:r>
      <w:r w:rsidR="001359BE" w:rsidRPr="00114ACF">
        <w:rPr>
          <w:rFonts w:ascii="Calibri" w:hAnsi="Calibri" w:cs="Arial"/>
          <w:sz w:val="22"/>
          <w:szCs w:val="22"/>
        </w:rPr>
        <w:t xml:space="preserve">may </w:t>
      </w:r>
      <w:r w:rsidR="009A56FD" w:rsidRPr="00114ACF">
        <w:rPr>
          <w:rFonts w:ascii="Calibri" w:hAnsi="Calibri" w:cs="Arial"/>
          <w:sz w:val="22"/>
          <w:szCs w:val="22"/>
        </w:rPr>
        <w:t xml:space="preserve">enter into further discussions with the Provider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r w:rsidR="00C86304">
        <w:rPr>
          <w:rFonts w:ascii="Calibri" w:hAnsi="Calibri" w:cs="Arial"/>
          <w:bCs/>
          <w:sz w:val="22"/>
          <w:szCs w:val="22"/>
        </w:rPr>
        <w:t>with</w:t>
      </w:r>
      <w:r w:rsidR="00810F00" w:rsidRPr="003337FC">
        <w:rPr>
          <w:rFonts w:ascii="Calibri" w:hAnsi="Calibri" w:cs="Arial"/>
          <w:bCs/>
          <w:sz w:val="22"/>
          <w:szCs w:val="22"/>
        </w:rPr>
        <w:t xml:space="preserve"> regard to the Provider’s overall financial status.</w:t>
      </w:r>
      <w:bookmarkEnd w:id="5"/>
      <w:bookmarkEnd w:id="6"/>
      <w:bookmarkEnd w:id="7"/>
    </w:p>
    <w:bookmarkEnd w:id="8"/>
    <w:p w14:paraId="50FFCAD5" w14:textId="77777777" w:rsidR="002C7D95" w:rsidRDefault="002C7D95" w:rsidP="00954B3F">
      <w:pPr>
        <w:widowControl w:val="0"/>
        <w:tabs>
          <w:tab w:val="left" w:pos="284"/>
          <w:tab w:val="left" w:pos="8222"/>
        </w:tabs>
        <w:spacing w:before="120" w:after="120"/>
        <w:rPr>
          <w:rFonts w:ascii="Calibri" w:hAnsi="Calibri" w:cs="Arial"/>
          <w:bCs/>
          <w:i/>
          <w:sz w:val="22"/>
          <w:szCs w:val="22"/>
        </w:rPr>
      </w:pPr>
    </w:p>
    <w:p w14:paraId="0F7378DC" w14:textId="1AD74F09"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CANBERRA  ACT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8"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3337FC"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t xml:space="preserve">The address for notices to the </w:t>
      </w:r>
      <w:r w:rsidRPr="003337FC">
        <w:rPr>
          <w:rFonts w:ascii="Calibri" w:hAnsi="Calibri" w:cs="Arial"/>
          <w:noProof/>
          <w:sz w:val="22"/>
          <w:szCs w:val="22"/>
        </w:rPr>
        <w:t>Provider</w:t>
      </w:r>
      <w:r w:rsidRPr="003337FC">
        <w:rPr>
          <w:rFonts w:ascii="Calibri" w:hAnsi="Calibri" w:cs="Arial"/>
          <w:sz w:val="22"/>
          <w:szCs w:val="22"/>
        </w:rPr>
        <w:t xml:space="preserve"> is:</w:t>
      </w:r>
    </w:p>
    <w:p w14:paraId="30FD67CC" w14:textId="404D1DD5" w:rsidR="00845BE4" w:rsidRPr="002C7D95" w:rsidRDefault="00881A9A" w:rsidP="00845BE4">
      <w:pPr>
        <w:pStyle w:val="sub-paraxChar"/>
        <w:numPr>
          <w:ilvl w:val="0"/>
          <w:numId w:val="0"/>
        </w:numPr>
        <w:ind w:left="1134"/>
        <w:rPr>
          <w:rFonts w:ascii="Calibri" w:hAnsi="Calibri" w:cs="Arial"/>
          <w:noProof/>
          <w:sz w:val="22"/>
          <w:szCs w:val="22"/>
        </w:rPr>
      </w:pPr>
      <w:r w:rsidRPr="002C7D95">
        <w:rPr>
          <w:rFonts w:ascii="Calibri" w:hAnsi="Calibri" w:cs="Arial"/>
          <w:noProof/>
          <w:sz w:val="22"/>
          <w:szCs w:val="22"/>
        </w:rPr>
        <w:t>90 South St</w:t>
      </w:r>
      <w:r w:rsidR="00845BE4" w:rsidRPr="002C7D95">
        <w:rPr>
          <w:rFonts w:ascii="Calibri" w:hAnsi="Calibri" w:cs="Arial"/>
          <w:noProof/>
          <w:sz w:val="22"/>
          <w:szCs w:val="22"/>
        </w:rPr>
        <w:t xml:space="preserve"> </w:t>
      </w:r>
    </w:p>
    <w:p w14:paraId="4FCEA5FA" w14:textId="580A5F86" w:rsidR="00845BE4" w:rsidRPr="002C7D95" w:rsidRDefault="00881A9A" w:rsidP="00845BE4">
      <w:pPr>
        <w:pStyle w:val="sub-paraxChar"/>
        <w:numPr>
          <w:ilvl w:val="0"/>
          <w:numId w:val="0"/>
        </w:numPr>
        <w:ind w:left="1134"/>
        <w:rPr>
          <w:rFonts w:ascii="Calibri" w:hAnsi="Calibri" w:cs="Arial"/>
          <w:sz w:val="22"/>
          <w:szCs w:val="22"/>
        </w:rPr>
      </w:pPr>
      <w:r w:rsidRPr="002C7D95">
        <w:rPr>
          <w:rFonts w:ascii="Calibri" w:hAnsi="Calibri" w:cs="Arial"/>
          <w:sz w:val="22"/>
          <w:szCs w:val="22"/>
        </w:rPr>
        <w:t>MURDOCH WA 6150</w:t>
      </w:r>
    </w:p>
    <w:p w14:paraId="73AEA943" w14:textId="5B364653"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2C7D95">
        <w:rPr>
          <w:rFonts w:ascii="Calibri" w:hAnsi="Calibri" w:cs="Arial"/>
          <w:sz w:val="22"/>
          <w:szCs w:val="22"/>
        </w:rPr>
        <w:t xml:space="preserve">A notice given under clause </w:t>
      </w:r>
      <w:r w:rsidR="00E80497" w:rsidRPr="002C7D95">
        <w:rPr>
          <w:rFonts w:ascii="Calibri" w:hAnsi="Calibri" w:cs="Arial"/>
          <w:bCs/>
          <w:sz w:val="22"/>
          <w:szCs w:val="22"/>
        </w:rPr>
        <w:t>3</w:t>
      </w:r>
      <w:r w:rsidR="00812D19">
        <w:rPr>
          <w:rFonts w:ascii="Calibri" w:hAnsi="Calibri" w:cs="Arial"/>
          <w:bCs/>
          <w:sz w:val="22"/>
          <w:szCs w:val="22"/>
        </w:rPr>
        <w:t>1</w:t>
      </w:r>
      <w:r w:rsidRPr="002C7D95">
        <w:rPr>
          <w:rFonts w:ascii="Calibri" w:hAnsi="Calibri" w:cs="Arial"/>
          <w:sz w:val="22"/>
          <w:szCs w:val="22"/>
        </w:rPr>
        <w:t xml:space="preserve"> is</w:t>
      </w:r>
      <w:r w:rsidRPr="5FFDBAB4">
        <w:rPr>
          <w:rFonts w:ascii="Calibri" w:hAnsi="Calibri" w:cs="Arial"/>
          <w:sz w:val="22"/>
          <w:szCs w:val="22"/>
        </w:rPr>
        <w:t xml:space="preserve"> taken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hand delivered, on delivery;</w:t>
      </w:r>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A New Tax System (Australian Business Number) Act 1999</w:t>
      </w:r>
      <w:r w:rsidRPr="003337FC">
        <w:rPr>
          <w:rFonts w:ascii="Calibri" w:hAnsi="Calibri"/>
          <w:sz w:val="22"/>
          <w:szCs w:val="22"/>
        </w:rPr>
        <w:t>;</w:t>
      </w:r>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lastRenderedPageBreak/>
        <w:t xml:space="preserve">‘CGS’ </w:t>
      </w:r>
      <w:r w:rsidRPr="003337FC">
        <w:rPr>
          <w:rFonts w:ascii="Calibri" w:hAnsi="Calibri"/>
          <w:sz w:val="22"/>
          <w:szCs w:val="22"/>
        </w:rPr>
        <w:t>means Commonwealth Grant Scheme;</w:t>
      </w:r>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Pr>
          <w:rFonts w:ascii="Calibri" w:hAnsi="Calibri"/>
          <w:bCs/>
          <w:sz w:val="22"/>
          <w:szCs w:val="22"/>
        </w:rPr>
        <w:t>;</w:t>
      </w:r>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HESA;</w:t>
      </w:r>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c</w:t>
      </w:r>
      <w:r w:rsidRPr="003337FC">
        <w:rPr>
          <w:rFonts w:ascii="Calibri" w:hAnsi="Calibri"/>
          <w:b/>
          <w:sz w:val="22"/>
          <w:szCs w:val="22"/>
        </w:rPr>
        <w:t>ourse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emand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esignated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HESA;</w:t>
      </w:r>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Electronic Transactions Act 1999</w:t>
      </w:r>
      <w:r w:rsidRPr="003337FC">
        <w:rPr>
          <w:rFonts w:ascii="Calibri" w:hAnsi="Calibri"/>
          <w:sz w:val="22"/>
          <w:szCs w:val="22"/>
        </w:rPr>
        <w:t>;</w:t>
      </w:r>
    </w:p>
    <w:p w14:paraId="09212890" w14:textId="0BA7DF53" w:rsidR="00604A74" w:rsidRDefault="00604A74" w:rsidP="00954B3F">
      <w:pPr>
        <w:pStyle w:val="Interpretation"/>
        <w:ind w:left="426"/>
        <w:rPr>
          <w:rFonts w:ascii="Calibri" w:hAnsi="Calibri"/>
          <w:bCs/>
          <w:sz w:val="22"/>
          <w:szCs w:val="22"/>
        </w:rPr>
      </w:pPr>
      <w:bookmarkStart w:id="14"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bookmarkEnd w:id="14"/>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for the purposes of supporting equity outcomes for under-represented groups</w:t>
      </w:r>
      <w:r w:rsidR="00686799" w:rsidRPr="5FFDBAB4">
        <w:rPr>
          <w:rFonts w:ascii="Calibri" w:hAnsi="Calibri"/>
          <w:sz w:val="22"/>
          <w:szCs w:val="22"/>
        </w:rPr>
        <w:t>;</w:t>
      </w:r>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r w:rsidR="00810F00" w:rsidRPr="003337FC">
        <w:rPr>
          <w:rFonts w:ascii="Calibri" w:hAnsi="Calibri"/>
          <w:b/>
          <w:sz w:val="22"/>
          <w:szCs w:val="22"/>
        </w:rPr>
        <w:t>f</w:t>
      </w:r>
      <w:r w:rsidRPr="003337FC">
        <w:rPr>
          <w:rFonts w:ascii="Calibri" w:hAnsi="Calibri"/>
          <w:b/>
          <w:sz w:val="22"/>
          <w:szCs w:val="22"/>
        </w:rPr>
        <w:t xml:space="preserve">unding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HESA;</w:t>
      </w:r>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r w:rsidR="00810F00" w:rsidRPr="003337FC">
        <w:rPr>
          <w:rFonts w:ascii="Calibri" w:hAnsi="Calibri" w:cs="Arial"/>
          <w:b/>
          <w:sz w:val="22"/>
          <w:szCs w:val="22"/>
        </w:rPr>
        <w:t>h</w:t>
      </w:r>
      <w:r w:rsidRPr="003337FC">
        <w:rPr>
          <w:rFonts w:ascii="Calibri" w:hAnsi="Calibri" w:cs="Arial"/>
          <w:b/>
          <w:sz w:val="22"/>
          <w:szCs w:val="22"/>
        </w:rPr>
        <w:t xml:space="preserve">igher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Higher Education Support Act 2003</w:t>
      </w:r>
      <w:r w:rsidRPr="003337FC">
        <w:rPr>
          <w:rFonts w:ascii="Calibri" w:hAnsi="Calibri"/>
          <w:sz w:val="22"/>
          <w:szCs w:val="22"/>
        </w:rPr>
        <w:t>;</w:t>
      </w:r>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HESA;</w:t>
      </w:r>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m</w:t>
      </w:r>
      <w:r w:rsidRPr="003337FC">
        <w:rPr>
          <w:rFonts w:ascii="Calibri" w:hAnsi="Calibri"/>
          <w:b/>
          <w:sz w:val="22"/>
          <w:szCs w:val="22"/>
        </w:rPr>
        <w:t xml:space="preserve">aximum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5"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2024</w:t>
      </w:r>
      <w:r>
        <w:rPr>
          <w:rFonts w:ascii="Calibri" w:hAnsi="Calibri"/>
          <w:bCs/>
          <w:sz w:val="22"/>
          <w:szCs w:val="22"/>
        </w:rPr>
        <w:t>;</w:t>
      </w:r>
      <w:bookmarkEnd w:id="15"/>
    </w:p>
    <w:p w14:paraId="4EBC2603" w14:textId="54492053" w:rsidR="005A7163" w:rsidRPr="003337FC" w:rsidRDefault="005A7163" w:rsidP="00E35C11">
      <w:pPr>
        <w:spacing w:after="120"/>
        <w:ind w:left="426"/>
      </w:pPr>
      <w:r w:rsidRPr="003337FC">
        <w:rPr>
          <w:rFonts w:ascii="Calibri" w:hAnsi="Calibri" w:cs="Arial"/>
          <w:b/>
          <w:sz w:val="22"/>
          <w:szCs w:val="22"/>
        </w:rPr>
        <w:t>‘</w:t>
      </w:r>
      <w:r w:rsidR="00810F00" w:rsidRPr="003337FC">
        <w:rPr>
          <w:rFonts w:ascii="Calibri" w:hAnsi="Calibri" w:cs="Arial"/>
          <w:b/>
          <w:sz w:val="22"/>
          <w:szCs w:val="22"/>
        </w:rPr>
        <w:t>n</w:t>
      </w:r>
      <w:r w:rsidRPr="003337FC">
        <w:rPr>
          <w:rFonts w:ascii="Calibri" w:hAnsi="Calibri" w:cs="Arial"/>
          <w:b/>
          <w:sz w:val="22"/>
          <w:szCs w:val="22"/>
        </w:rPr>
        <w:t>umber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egional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emote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r w:rsidR="00810F00" w:rsidRPr="003337FC">
        <w:rPr>
          <w:rFonts w:ascii="Calibri" w:hAnsi="Calibri"/>
          <w:b/>
          <w:sz w:val="22"/>
          <w:szCs w:val="22"/>
        </w:rPr>
        <w:t>t</w:t>
      </w:r>
      <w:r w:rsidRPr="003337FC">
        <w:rPr>
          <w:rFonts w:ascii="Calibri" w:hAnsi="Calibri"/>
          <w:b/>
          <w:sz w:val="22"/>
          <w:szCs w:val="22"/>
        </w:rPr>
        <w:t>otal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lastRenderedPageBreak/>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words in the singular include the plural and vice versa;</w:t>
      </w:r>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all references to dollars are to Australian dollars;</w:t>
      </w:r>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unless stated otherwise, a reference to legislation is to legislation of the Commonwealth, as amended from time to time;</w:t>
      </w:r>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3EBC3489" w:rsidR="00C16EAC" w:rsidRPr="007C3AED" w:rsidRDefault="00AA4C7B">
            <w:pPr>
              <w:rPr>
                <w:rFonts w:ascii="Calibri" w:hAnsi="Calibri" w:cs="Arial"/>
                <w:sz w:val="22"/>
                <w:szCs w:val="22"/>
              </w:rPr>
            </w:pPr>
            <w:r>
              <w:rPr>
                <w:rFonts w:ascii="Calibri" w:hAnsi="Calibri" w:cs="Arial"/>
                <w:sz w:val="22"/>
                <w:szCs w:val="22"/>
              </w:rPr>
              <w:t>Danielle Donegan</w:t>
            </w:r>
            <w:r w:rsidR="003A7DA6">
              <w:rPr>
                <w:rFonts w:ascii="Calibri" w:hAnsi="Calibri" w:cs="Arial"/>
                <w:sz w:val="22"/>
                <w:szCs w:val="22"/>
              </w:rPr>
              <w:t xml:space="preserve">       </w:t>
            </w:r>
          </w:p>
          <w:p w14:paraId="2B2C9884" w14:textId="77777777" w:rsidR="00C16EAC" w:rsidRPr="007C3AED" w:rsidRDefault="00AA4C7B">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3B93C7DD" w14:textId="04F742B8" w:rsidR="006F0633" w:rsidRDefault="00AA4C7B">
            <w:pPr>
              <w:rPr>
                <w:rFonts w:ascii="Calibri" w:hAnsi="Calibri" w:cs="Arial"/>
              </w:rPr>
            </w:pPr>
            <w:r>
              <w:rPr>
                <w:rFonts w:ascii="Calibri" w:hAnsi="Calibri" w:cs="Arial"/>
              </w:rPr>
              <w:t>Clae Hyde-Tully</w:t>
            </w:r>
          </w:p>
          <w:p w14:paraId="045C80A0" w14:textId="2A1D27FC" w:rsidR="00C16EAC" w:rsidRPr="007C3AED" w:rsidRDefault="00AA4C7B">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1114D8F1" w14:textId="6FFEE965" w:rsidR="006F0633" w:rsidRPr="00AA4C7B" w:rsidRDefault="00AA4C7B">
            <w:pPr>
              <w:rPr>
                <w:rFonts w:ascii="Calibri" w:hAnsi="Calibri" w:cs="Calibri"/>
                <w:color w:val="242424"/>
                <w:sz w:val="22"/>
                <w:szCs w:val="22"/>
                <w:shd w:val="clear" w:color="auto" w:fill="FFFFFF"/>
              </w:rPr>
            </w:pPr>
            <w:r w:rsidRPr="00EC2FDB">
              <w:rPr>
                <w:rFonts w:ascii="Calibri" w:hAnsi="Calibri" w:cs="Calibri"/>
                <w:color w:val="242424"/>
                <w:sz w:val="22"/>
                <w:szCs w:val="22"/>
                <w:shd w:val="clear" w:color="auto" w:fill="FFFFFF"/>
              </w:rPr>
              <w:t>First Assistant Secretary, Higher Education Stewardship and Funding</w:t>
            </w:r>
          </w:p>
          <w:p w14:paraId="599190C5" w14:textId="2B204C1E" w:rsidR="00C16EAC" w:rsidRPr="007C3AED" w:rsidRDefault="00AA4C7B">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18F0F5B3" w14:textId="77777777" w:rsidR="00AA4C7B" w:rsidRPr="00C35FE9" w:rsidRDefault="00AA4C7B" w:rsidP="00AA4C7B">
            <w:pPr>
              <w:rPr>
                <w:rFonts w:ascii="Calibri" w:hAnsi="Calibri" w:cs="Arial"/>
                <w:sz w:val="22"/>
                <w:szCs w:val="22"/>
              </w:rPr>
            </w:pPr>
            <w:r>
              <w:rPr>
                <w:rFonts w:ascii="Calibri" w:hAnsi="Calibri" w:cs="Arial"/>
                <w:sz w:val="22"/>
                <w:szCs w:val="22"/>
              </w:rPr>
              <w:t>Assistant Director, CGS Policy</w:t>
            </w:r>
          </w:p>
          <w:p w14:paraId="24BE145F" w14:textId="77777777" w:rsidR="006F0633" w:rsidRDefault="006F0633">
            <w:pPr>
              <w:rPr>
                <w:rFonts w:ascii="Calibri" w:hAnsi="Calibri" w:cs="Arial"/>
                <w:sz w:val="22"/>
                <w:szCs w:val="22"/>
              </w:rPr>
            </w:pPr>
          </w:p>
          <w:p w14:paraId="4F0FEB32" w14:textId="2F67308B" w:rsidR="00C16EAC" w:rsidRPr="007C3AED" w:rsidRDefault="00AA4C7B">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AA4C7B">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AA4C7B">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296C8336" w14:textId="6A4BBFFF" w:rsidR="006068B1" w:rsidRPr="00AA4C7B" w:rsidRDefault="00C16EAC" w:rsidP="00AA4C7B">
            <w:pPr>
              <w:tabs>
                <w:tab w:val="center" w:pos="2247"/>
              </w:tabs>
              <w:rPr>
                <w:rFonts w:ascii="Calibri" w:hAnsi="Calibri" w:cs="Arial"/>
                <w:sz w:val="22"/>
                <w:szCs w:val="22"/>
              </w:rPr>
            </w:pPr>
            <w:r w:rsidRPr="007C3AED">
              <w:rPr>
                <w:rFonts w:ascii="Calibri" w:hAnsi="Calibri" w:cs="Arial"/>
                <w:sz w:val="22"/>
                <w:szCs w:val="22"/>
              </w:rPr>
              <w:t>Signature</w:t>
            </w:r>
            <w:r w:rsidR="00AA4C7B">
              <w:rPr>
                <w:rFonts w:ascii="Calibri" w:hAnsi="Calibri" w:cs="Arial"/>
                <w:sz w:val="22"/>
                <w:szCs w:val="22"/>
              </w:rPr>
              <w:tab/>
            </w:r>
            <w:r w:rsidR="00AA4C7B">
              <w:rPr>
                <w:rFonts w:ascii="Calibri" w:hAnsi="Calibri" w:cs="Arial"/>
                <w:sz w:val="22"/>
                <w:szCs w:val="22"/>
              </w:rPr>
              <w:t>18 March 2025</w:t>
            </w:r>
          </w:p>
          <w:p w14:paraId="778ACC83" w14:textId="08D9DFD4" w:rsidR="00C16EAC" w:rsidRPr="007C3AED" w:rsidRDefault="00AA4C7B">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1D930AA5" w14:textId="77777777" w:rsidR="00C16EAC" w:rsidRDefault="00C16EAC">
            <w:pPr>
              <w:rPr>
                <w:rFonts w:ascii="Calibri" w:hAnsi="Calibri" w:cs="Arial"/>
                <w:sz w:val="22"/>
                <w:szCs w:val="22"/>
              </w:rPr>
            </w:pPr>
            <w:r w:rsidRPr="007C3AED">
              <w:rPr>
                <w:rFonts w:ascii="Calibri" w:hAnsi="Calibri" w:cs="Arial"/>
                <w:sz w:val="22"/>
                <w:szCs w:val="22"/>
              </w:rPr>
              <w:t>Signature</w:t>
            </w:r>
          </w:p>
          <w:p w14:paraId="792C570F" w14:textId="77777777" w:rsidR="006068B1" w:rsidRDefault="006068B1">
            <w:pPr>
              <w:rPr>
                <w:rFonts w:ascii="Calibri" w:hAnsi="Calibri" w:cs="Arial"/>
                <w:sz w:val="22"/>
                <w:szCs w:val="22"/>
              </w:rPr>
            </w:pPr>
          </w:p>
          <w:p w14:paraId="22D4BF38" w14:textId="77777777" w:rsidR="006068B1" w:rsidRPr="007C3AED" w:rsidRDefault="006068B1">
            <w:pPr>
              <w:rPr>
                <w:rFonts w:ascii="Calibri" w:hAnsi="Calibri" w:cs="Arial"/>
                <w:sz w:val="22"/>
                <w:szCs w:val="22"/>
              </w:rPr>
            </w:pPr>
          </w:p>
        </w:tc>
      </w:tr>
      <w:tr w:rsidR="00C16EAC" w:rsidRPr="007C3AED" w14:paraId="53C88AEB" w14:textId="77777777" w:rsidTr="7704FC00">
        <w:trPr>
          <w:trHeight w:val="1042"/>
        </w:trPr>
        <w:tc>
          <w:tcPr>
            <w:tcW w:w="4710" w:type="dxa"/>
          </w:tcPr>
          <w:p w14:paraId="7FB10BEC" w14:textId="31EFC8D5" w:rsidR="00C16EAC" w:rsidRPr="007C3AED" w:rsidRDefault="00C16EAC">
            <w:pPr>
              <w:rPr>
                <w:rFonts w:ascii="Calibri" w:hAnsi="Calibri" w:cs="Arial"/>
                <w:sz w:val="22"/>
                <w:szCs w:val="22"/>
              </w:rPr>
            </w:pPr>
            <w:r w:rsidRPr="007C3AED">
              <w:rPr>
                <w:rFonts w:ascii="Calibri" w:hAnsi="Calibri" w:cs="Arial"/>
                <w:sz w:val="22"/>
                <w:szCs w:val="22"/>
              </w:rPr>
              <w:t>Date</w:t>
            </w:r>
            <w:r w:rsidR="003A7DA6">
              <w:rPr>
                <w:rFonts w:ascii="Calibri" w:hAnsi="Calibri" w:cs="Arial"/>
                <w:sz w:val="22"/>
                <w:szCs w:val="22"/>
              </w:rPr>
              <w:t xml:space="preserve">  </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40F1ACC1" w:rsidR="00C16EAC" w:rsidRDefault="00881A9A">
            <w:pPr>
              <w:rPr>
                <w:rFonts w:ascii="Calibri" w:hAnsi="Calibri" w:cs="Arial"/>
                <w:noProof/>
              </w:rPr>
            </w:pPr>
            <w:r w:rsidRPr="002C7D95">
              <w:rPr>
                <w:rFonts w:ascii="Calibri" w:hAnsi="Calibri" w:cs="Arial"/>
                <w:noProof/>
              </w:rPr>
              <w:t>Murdoch University</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Default="00C16EAC">
            <w:pPr>
              <w:rPr>
                <w:rFonts w:ascii="Calibri" w:hAnsi="Calibri" w:cs="Arial"/>
              </w:rPr>
            </w:pPr>
          </w:p>
          <w:p w14:paraId="13F00A1B" w14:textId="16A33140" w:rsidR="006F0633" w:rsidRPr="00154A7C" w:rsidRDefault="00154A7C">
            <w:pPr>
              <w:rPr>
                <w:rFonts w:ascii="Calibri" w:hAnsi="Calibri" w:cs="Arial"/>
                <w:sz w:val="22"/>
                <w:szCs w:val="22"/>
              </w:rPr>
            </w:pPr>
            <w:r w:rsidRPr="00154A7C">
              <w:rPr>
                <w:rFonts w:ascii="Calibri" w:hAnsi="Calibri" w:cs="Arial"/>
                <w:sz w:val="22"/>
                <w:szCs w:val="22"/>
              </w:rPr>
              <w:t>Professor Andrew J Deeks</w:t>
            </w:r>
          </w:p>
          <w:p w14:paraId="641A6B0F" w14:textId="56F87010" w:rsidR="00C16EAC" w:rsidRPr="007C3AED" w:rsidRDefault="00AA4C7B">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40D70566" w14:textId="1B56933C" w:rsidR="006F0633" w:rsidRDefault="00154A7C">
            <w:pPr>
              <w:rPr>
                <w:rFonts w:ascii="Calibri" w:hAnsi="Calibri" w:cs="Arial"/>
              </w:rPr>
            </w:pPr>
            <w:r w:rsidRPr="00154A7C">
              <w:rPr>
                <w:rFonts w:ascii="Calibri" w:hAnsi="Calibri" w:cs="Arial"/>
                <w:sz w:val="22"/>
                <w:szCs w:val="22"/>
              </w:rPr>
              <w:t>Gemma Cominelli</w:t>
            </w:r>
          </w:p>
          <w:p w14:paraId="2B877AA0" w14:textId="7AC05DAF" w:rsidR="00C16EAC" w:rsidRPr="007C3AED" w:rsidRDefault="00AA4C7B">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6C0D8BC2" w14:textId="77777777" w:rsidR="00C16EAC" w:rsidRPr="007C3AED" w:rsidRDefault="00C16EAC">
            <w:pPr>
              <w:rPr>
                <w:rFonts w:ascii="Calibri" w:hAnsi="Calibri" w:cs="Arial"/>
                <w:sz w:val="22"/>
                <w:szCs w:val="22"/>
              </w:rPr>
            </w:pPr>
          </w:p>
          <w:p w14:paraId="64F1B67B" w14:textId="5037A8F4" w:rsidR="006F0633" w:rsidRDefault="00154A7C">
            <w:pPr>
              <w:rPr>
                <w:rFonts w:ascii="Calibri" w:hAnsi="Calibri" w:cs="Arial"/>
                <w:sz w:val="22"/>
                <w:szCs w:val="22"/>
              </w:rPr>
            </w:pPr>
            <w:r>
              <w:rPr>
                <w:rFonts w:ascii="Calibri" w:hAnsi="Calibri" w:cs="Arial"/>
                <w:sz w:val="22"/>
                <w:szCs w:val="22"/>
              </w:rPr>
              <w:t>Vice Chancellor &amp; President</w:t>
            </w:r>
          </w:p>
          <w:p w14:paraId="401AF776" w14:textId="028C8C5E" w:rsidR="00C16EAC" w:rsidRPr="007C3AED" w:rsidRDefault="00AA4C7B">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04D1E00A" w14:textId="108C1E11" w:rsidR="006F0633" w:rsidRDefault="00154A7C">
            <w:pPr>
              <w:rPr>
                <w:rFonts w:ascii="Calibri" w:hAnsi="Calibri" w:cs="Arial"/>
                <w:sz w:val="22"/>
                <w:szCs w:val="22"/>
              </w:rPr>
            </w:pPr>
            <w:r>
              <w:rPr>
                <w:rFonts w:ascii="Calibri" w:hAnsi="Calibri" w:cs="Arial"/>
                <w:sz w:val="22"/>
                <w:szCs w:val="22"/>
              </w:rPr>
              <w:t>Executive Officer</w:t>
            </w:r>
          </w:p>
          <w:p w14:paraId="1156A798" w14:textId="13F6F997" w:rsidR="00C16EAC" w:rsidRPr="007C3AED" w:rsidRDefault="00AA4C7B">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AA4C7B">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AA4C7B">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16" w:name="_Hlk152862943"/>
      <w:r w:rsidRPr="009A6FDC">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804"/>
        <w:gridCol w:w="1469"/>
        <w:gridCol w:w="1471"/>
        <w:gridCol w:w="1471"/>
        <w:gridCol w:w="1471"/>
        <w:gridCol w:w="1471"/>
        <w:gridCol w:w="1471"/>
      </w:tblGrid>
      <w:tr w:rsidR="00881A9A" w14:paraId="5F0E83AE" w14:textId="77777777" w:rsidTr="004B33EF">
        <w:trPr>
          <w:trHeight w:val="675"/>
        </w:trPr>
        <w:tc>
          <w:tcPr>
            <w:tcW w:w="41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1AC8FCF" w14:textId="77777777" w:rsidR="00881A9A" w:rsidRDefault="00881A9A">
            <w:pPr>
              <w:jc w:val="center"/>
              <w:rPr>
                <w:rFonts w:ascii="Calibri" w:hAnsi="Calibri" w:cs="Calibri"/>
                <w:b/>
                <w:bCs/>
                <w:color w:val="000000"/>
                <w:sz w:val="22"/>
                <w:szCs w:val="22"/>
              </w:rPr>
            </w:pPr>
            <w:bookmarkStart w:id="17" w:name="MBGATable"/>
            <w:bookmarkEnd w:id="17"/>
            <w:bookmarkEnd w:id="16"/>
            <w:r>
              <w:rPr>
                <w:rFonts w:ascii="Calibri" w:hAnsi="Calibri" w:cs="Calibri"/>
                <w:b/>
                <w:bCs/>
                <w:color w:val="000000"/>
                <w:sz w:val="22"/>
                <w:szCs w:val="22"/>
              </w:rPr>
              <w:t>Grant Year</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14:paraId="1415BEDC" w14:textId="77777777" w:rsidR="00881A9A" w:rsidRDefault="00881A9A">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2147BC6A" w14:textId="77777777" w:rsidR="00881A9A" w:rsidRDefault="00881A9A">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5813F4B7" w14:textId="77777777" w:rsidR="00881A9A" w:rsidRDefault="00881A9A">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109FF1E4" w14:textId="77777777" w:rsidR="00881A9A" w:rsidRDefault="00881A9A">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630F7066" w14:textId="77777777" w:rsidR="00881A9A" w:rsidRDefault="00881A9A">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64" w:type="pct"/>
            <w:tcBorders>
              <w:top w:val="single" w:sz="4" w:space="0" w:color="auto"/>
              <w:left w:val="nil"/>
              <w:bottom w:val="single" w:sz="4" w:space="0" w:color="auto"/>
              <w:right w:val="single" w:sz="4" w:space="0" w:color="auto"/>
            </w:tcBorders>
            <w:shd w:val="clear" w:color="000000" w:fill="D9D9D9"/>
            <w:noWrap/>
            <w:vAlign w:val="center"/>
            <w:hideMark/>
          </w:tcPr>
          <w:p w14:paraId="6257D836" w14:textId="77777777" w:rsidR="00881A9A" w:rsidRDefault="00881A9A">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881A9A" w14:paraId="02C4FC66" w14:textId="77777777" w:rsidTr="004B33EF">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4ADE91E9" w14:textId="77777777" w:rsidR="00881A9A" w:rsidRDefault="00881A9A">
            <w:pPr>
              <w:jc w:val="center"/>
              <w:rPr>
                <w:rFonts w:ascii="Calibri" w:hAnsi="Calibri" w:cs="Calibri"/>
                <w:color w:val="000000"/>
                <w:sz w:val="22"/>
                <w:szCs w:val="22"/>
              </w:rPr>
            </w:pPr>
            <w:r>
              <w:rPr>
                <w:rFonts w:ascii="Calibri" w:hAnsi="Calibri" w:cs="Calibri"/>
                <w:color w:val="000000"/>
                <w:sz w:val="22"/>
                <w:szCs w:val="22"/>
              </w:rPr>
              <w:t>2024</w:t>
            </w:r>
          </w:p>
        </w:tc>
        <w:tc>
          <w:tcPr>
            <w:tcW w:w="763" w:type="pct"/>
            <w:tcBorders>
              <w:top w:val="nil"/>
              <w:left w:val="nil"/>
              <w:bottom w:val="single" w:sz="4" w:space="0" w:color="auto"/>
              <w:right w:val="single" w:sz="4" w:space="0" w:color="auto"/>
            </w:tcBorders>
            <w:shd w:val="clear" w:color="auto" w:fill="auto"/>
            <w:noWrap/>
            <w:vAlign w:val="center"/>
            <w:hideMark/>
          </w:tcPr>
          <w:p w14:paraId="57908078" w14:textId="131188FE" w:rsidR="00881A9A" w:rsidRDefault="00881A9A">
            <w:pPr>
              <w:jc w:val="center"/>
              <w:rPr>
                <w:rFonts w:ascii="Calibri" w:hAnsi="Calibri" w:cs="Calibri"/>
                <w:color w:val="000000"/>
                <w:sz w:val="22"/>
                <w:szCs w:val="22"/>
              </w:rPr>
            </w:pPr>
            <w:r>
              <w:rPr>
                <w:rFonts w:ascii="Calibri" w:hAnsi="Calibri" w:cs="Calibri"/>
                <w:color w:val="000000"/>
                <w:sz w:val="22"/>
                <w:szCs w:val="22"/>
              </w:rPr>
              <w:t>$88,</w:t>
            </w:r>
            <w:r w:rsidR="00745140">
              <w:rPr>
                <w:rFonts w:ascii="Calibri" w:hAnsi="Calibri" w:cs="Calibri"/>
                <w:color w:val="000000"/>
                <w:sz w:val="22"/>
                <w:szCs w:val="22"/>
              </w:rPr>
              <w:t>920,292</w:t>
            </w:r>
          </w:p>
        </w:tc>
        <w:tc>
          <w:tcPr>
            <w:tcW w:w="764" w:type="pct"/>
            <w:tcBorders>
              <w:top w:val="nil"/>
              <w:left w:val="nil"/>
              <w:bottom w:val="single" w:sz="4" w:space="0" w:color="auto"/>
              <w:right w:val="single" w:sz="4" w:space="0" w:color="auto"/>
            </w:tcBorders>
            <w:shd w:val="clear" w:color="auto" w:fill="auto"/>
            <w:noWrap/>
            <w:vAlign w:val="center"/>
            <w:hideMark/>
          </w:tcPr>
          <w:p w14:paraId="5D9D59DA" w14:textId="77777777" w:rsidR="00881A9A" w:rsidRDefault="00881A9A">
            <w:pPr>
              <w:jc w:val="center"/>
              <w:rPr>
                <w:rFonts w:ascii="Calibri" w:hAnsi="Calibri" w:cs="Calibri"/>
                <w:color w:val="000000"/>
                <w:sz w:val="22"/>
                <w:szCs w:val="22"/>
              </w:rPr>
            </w:pPr>
            <w:r>
              <w:rPr>
                <w:rFonts w:ascii="Calibri" w:hAnsi="Calibri" w:cs="Calibri"/>
                <w:color w:val="000000"/>
                <w:sz w:val="22"/>
                <w:szCs w:val="22"/>
              </w:rPr>
              <w:t>$2,079,809</w:t>
            </w:r>
          </w:p>
        </w:tc>
        <w:tc>
          <w:tcPr>
            <w:tcW w:w="764" w:type="pct"/>
            <w:tcBorders>
              <w:top w:val="nil"/>
              <w:left w:val="nil"/>
              <w:bottom w:val="single" w:sz="4" w:space="0" w:color="auto"/>
              <w:right w:val="single" w:sz="4" w:space="0" w:color="auto"/>
            </w:tcBorders>
            <w:shd w:val="clear" w:color="auto" w:fill="auto"/>
            <w:noWrap/>
            <w:vAlign w:val="center"/>
            <w:hideMark/>
          </w:tcPr>
          <w:p w14:paraId="788CED5D" w14:textId="77777777" w:rsidR="00881A9A" w:rsidRDefault="00881A9A">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517AFB93" w14:textId="77777777" w:rsidR="00881A9A" w:rsidRDefault="00881A9A">
            <w:pPr>
              <w:jc w:val="center"/>
              <w:rPr>
                <w:rFonts w:ascii="Calibri" w:hAnsi="Calibri" w:cs="Calibri"/>
                <w:color w:val="000000"/>
                <w:sz w:val="22"/>
                <w:szCs w:val="22"/>
              </w:rPr>
            </w:pPr>
            <w:r>
              <w:rPr>
                <w:rFonts w:ascii="Calibri" w:hAnsi="Calibri" w:cs="Calibri"/>
                <w:color w:val="000000"/>
                <w:sz w:val="22"/>
                <w:szCs w:val="22"/>
              </w:rPr>
              <w:t>$318,252</w:t>
            </w:r>
          </w:p>
        </w:tc>
        <w:tc>
          <w:tcPr>
            <w:tcW w:w="764" w:type="pct"/>
            <w:tcBorders>
              <w:top w:val="nil"/>
              <w:left w:val="nil"/>
              <w:bottom w:val="single" w:sz="4" w:space="0" w:color="auto"/>
              <w:right w:val="single" w:sz="4" w:space="0" w:color="auto"/>
            </w:tcBorders>
            <w:shd w:val="clear" w:color="auto" w:fill="auto"/>
            <w:noWrap/>
            <w:vAlign w:val="center"/>
            <w:hideMark/>
          </w:tcPr>
          <w:p w14:paraId="76121ABA" w14:textId="77777777" w:rsidR="00881A9A" w:rsidRDefault="00881A9A">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2F985A17" w14:textId="4BC5D86E" w:rsidR="00881A9A" w:rsidRDefault="00881A9A">
            <w:pPr>
              <w:jc w:val="center"/>
              <w:rPr>
                <w:rFonts w:ascii="Calibri" w:hAnsi="Calibri" w:cs="Calibri"/>
                <w:color w:val="000000"/>
                <w:sz w:val="22"/>
                <w:szCs w:val="22"/>
              </w:rPr>
            </w:pPr>
            <w:r>
              <w:rPr>
                <w:rFonts w:ascii="Calibri" w:hAnsi="Calibri" w:cs="Calibri"/>
                <w:color w:val="000000"/>
                <w:sz w:val="22"/>
                <w:szCs w:val="22"/>
              </w:rPr>
              <w:t>$91,</w:t>
            </w:r>
            <w:r w:rsidR="0043674E">
              <w:rPr>
                <w:rFonts w:ascii="Calibri" w:hAnsi="Calibri" w:cs="Calibri"/>
                <w:color w:val="000000"/>
                <w:sz w:val="22"/>
                <w:szCs w:val="22"/>
              </w:rPr>
              <w:t>318,353</w:t>
            </w:r>
          </w:p>
        </w:tc>
      </w:tr>
      <w:tr w:rsidR="00881A9A" w14:paraId="59B782FF" w14:textId="77777777" w:rsidTr="004B33EF">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5A1398F0" w14:textId="77777777" w:rsidR="00881A9A" w:rsidRDefault="00881A9A">
            <w:pPr>
              <w:jc w:val="center"/>
              <w:rPr>
                <w:rFonts w:ascii="Calibri" w:hAnsi="Calibri" w:cs="Calibri"/>
                <w:color w:val="000000"/>
                <w:sz w:val="22"/>
                <w:szCs w:val="22"/>
              </w:rPr>
            </w:pPr>
            <w:r>
              <w:rPr>
                <w:rFonts w:ascii="Calibri" w:hAnsi="Calibri" w:cs="Calibri"/>
                <w:color w:val="000000"/>
                <w:sz w:val="22"/>
                <w:szCs w:val="22"/>
              </w:rPr>
              <w:t>2025</w:t>
            </w:r>
          </w:p>
        </w:tc>
        <w:tc>
          <w:tcPr>
            <w:tcW w:w="763" w:type="pct"/>
            <w:tcBorders>
              <w:top w:val="nil"/>
              <w:left w:val="nil"/>
              <w:bottom w:val="single" w:sz="4" w:space="0" w:color="auto"/>
              <w:right w:val="single" w:sz="4" w:space="0" w:color="auto"/>
            </w:tcBorders>
            <w:shd w:val="clear" w:color="auto" w:fill="auto"/>
            <w:noWrap/>
            <w:vAlign w:val="center"/>
            <w:hideMark/>
          </w:tcPr>
          <w:p w14:paraId="792B7500" w14:textId="77777777" w:rsidR="00F07F3C" w:rsidRDefault="00F07F3C" w:rsidP="00F07F3C">
            <w:pPr>
              <w:jc w:val="center"/>
              <w:rPr>
                <w:rFonts w:ascii="Calibri" w:hAnsi="Calibri" w:cs="Calibri"/>
                <w:sz w:val="22"/>
                <w:szCs w:val="22"/>
              </w:rPr>
            </w:pPr>
            <w:r>
              <w:rPr>
                <w:rFonts w:ascii="Calibri" w:hAnsi="Calibri" w:cs="Calibri"/>
                <w:sz w:val="22"/>
                <w:szCs w:val="22"/>
              </w:rPr>
              <w:t>$101,218,735</w:t>
            </w:r>
          </w:p>
          <w:p w14:paraId="3CDF1EC2" w14:textId="289EFA27" w:rsidR="00881A9A" w:rsidRDefault="00881A9A">
            <w:pPr>
              <w:jc w:val="center"/>
              <w:rPr>
                <w:rFonts w:ascii="Calibri" w:hAnsi="Calibri" w:cs="Calibri"/>
                <w:color w:val="000000"/>
                <w:sz w:val="22"/>
                <w:szCs w:val="22"/>
              </w:rPr>
            </w:pPr>
          </w:p>
        </w:tc>
        <w:tc>
          <w:tcPr>
            <w:tcW w:w="764" w:type="pct"/>
            <w:tcBorders>
              <w:top w:val="nil"/>
              <w:left w:val="nil"/>
              <w:bottom w:val="single" w:sz="4" w:space="0" w:color="auto"/>
              <w:right w:val="single" w:sz="4" w:space="0" w:color="auto"/>
            </w:tcBorders>
            <w:shd w:val="clear" w:color="auto" w:fill="auto"/>
            <w:noWrap/>
            <w:vAlign w:val="center"/>
            <w:hideMark/>
          </w:tcPr>
          <w:p w14:paraId="56ABD4B6" w14:textId="62C8A9D0" w:rsidR="00881A9A" w:rsidRDefault="007F19A7">
            <w:pPr>
              <w:jc w:val="center"/>
              <w:rPr>
                <w:rFonts w:ascii="Calibri" w:hAnsi="Calibri" w:cs="Calibri"/>
                <w:color w:val="000000"/>
                <w:sz w:val="22"/>
                <w:szCs w:val="22"/>
              </w:rPr>
            </w:pPr>
            <w:r w:rsidRPr="007F19A7">
              <w:rPr>
                <w:rFonts w:ascii="Calibri" w:hAnsi="Calibri" w:cs="Calibri"/>
                <w:color w:val="000000"/>
                <w:sz w:val="22"/>
                <w:szCs w:val="22"/>
              </w:rPr>
              <w:t>$1,609,241</w:t>
            </w:r>
          </w:p>
        </w:tc>
        <w:tc>
          <w:tcPr>
            <w:tcW w:w="764" w:type="pct"/>
            <w:tcBorders>
              <w:top w:val="nil"/>
              <w:left w:val="nil"/>
              <w:bottom w:val="single" w:sz="4" w:space="0" w:color="auto"/>
              <w:right w:val="single" w:sz="4" w:space="0" w:color="auto"/>
            </w:tcBorders>
            <w:shd w:val="clear" w:color="auto" w:fill="auto"/>
            <w:noWrap/>
            <w:vAlign w:val="center"/>
            <w:hideMark/>
          </w:tcPr>
          <w:p w14:paraId="190C3AF6" w14:textId="47277DF5" w:rsidR="00881A9A" w:rsidRDefault="007F19A7">
            <w:pPr>
              <w:jc w:val="center"/>
              <w:rPr>
                <w:rFonts w:ascii="Calibri" w:hAnsi="Calibri" w:cs="Calibri"/>
                <w:color w:val="000000"/>
                <w:sz w:val="22"/>
                <w:szCs w:val="22"/>
              </w:rPr>
            </w:pPr>
            <w:r w:rsidRPr="007F19A7">
              <w:rPr>
                <w:rFonts w:ascii="Calibri" w:hAnsi="Calibri" w:cs="Calibri"/>
                <w:color w:val="000000"/>
                <w:sz w:val="22"/>
                <w:szCs w:val="22"/>
              </w:rPr>
              <w:t>$190,410</w:t>
            </w:r>
          </w:p>
        </w:tc>
        <w:tc>
          <w:tcPr>
            <w:tcW w:w="764" w:type="pct"/>
            <w:tcBorders>
              <w:top w:val="nil"/>
              <w:left w:val="nil"/>
              <w:bottom w:val="single" w:sz="4" w:space="0" w:color="auto"/>
              <w:right w:val="single" w:sz="4" w:space="0" w:color="auto"/>
            </w:tcBorders>
            <w:shd w:val="clear" w:color="auto" w:fill="auto"/>
            <w:noWrap/>
            <w:vAlign w:val="center"/>
            <w:hideMark/>
          </w:tcPr>
          <w:p w14:paraId="053EB7FA" w14:textId="51180156" w:rsidR="00881A9A" w:rsidRDefault="00F3435A">
            <w:pPr>
              <w:jc w:val="center"/>
              <w:rPr>
                <w:rFonts w:ascii="Calibri" w:hAnsi="Calibri" w:cs="Calibri"/>
                <w:color w:val="000000"/>
                <w:sz w:val="22"/>
                <w:szCs w:val="22"/>
              </w:rPr>
            </w:pPr>
            <w:r>
              <w:rPr>
                <w:rFonts w:ascii="Calibri" w:hAnsi="Calibri" w:cs="Calibri"/>
                <w:color w:val="000000"/>
                <w:sz w:val="22"/>
                <w:szCs w:val="22"/>
              </w:rPr>
              <w:t>N/A</w:t>
            </w:r>
          </w:p>
        </w:tc>
        <w:tc>
          <w:tcPr>
            <w:tcW w:w="764" w:type="pct"/>
            <w:tcBorders>
              <w:top w:val="nil"/>
              <w:left w:val="nil"/>
              <w:bottom w:val="single" w:sz="4" w:space="0" w:color="auto"/>
              <w:right w:val="single" w:sz="4" w:space="0" w:color="auto"/>
            </w:tcBorders>
            <w:shd w:val="clear" w:color="auto" w:fill="auto"/>
            <w:noWrap/>
            <w:vAlign w:val="center"/>
            <w:hideMark/>
          </w:tcPr>
          <w:p w14:paraId="5224A5AB" w14:textId="68C58C88" w:rsidR="00881A9A" w:rsidRDefault="00E750BE">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1CB03E85" w14:textId="77777777" w:rsidR="00F07F3C" w:rsidRDefault="00F07F3C" w:rsidP="00F07F3C">
            <w:pPr>
              <w:jc w:val="center"/>
              <w:rPr>
                <w:rFonts w:ascii="Calibri" w:hAnsi="Calibri" w:cs="Calibri"/>
                <w:sz w:val="22"/>
                <w:szCs w:val="22"/>
              </w:rPr>
            </w:pPr>
            <w:r>
              <w:rPr>
                <w:rFonts w:ascii="Calibri" w:hAnsi="Calibri" w:cs="Calibri"/>
                <w:sz w:val="22"/>
                <w:szCs w:val="22"/>
              </w:rPr>
              <w:t>$103,018,386</w:t>
            </w:r>
          </w:p>
          <w:p w14:paraId="62F485A2" w14:textId="75EF7A0A" w:rsidR="00881A9A" w:rsidRDefault="00881A9A">
            <w:pPr>
              <w:jc w:val="center"/>
              <w:rPr>
                <w:rFonts w:ascii="Calibri" w:hAnsi="Calibri" w:cs="Calibri"/>
                <w:color w:val="000000"/>
                <w:sz w:val="22"/>
                <w:szCs w:val="22"/>
              </w:rPr>
            </w:pP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881A9A" w14:paraId="683C39A5" w14:textId="77777777" w:rsidTr="004B33EF">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3153CDD" w14:textId="77777777" w:rsidR="00881A9A" w:rsidRDefault="00881A9A">
            <w:pPr>
              <w:rPr>
                <w:rFonts w:ascii="Calibri" w:hAnsi="Calibri" w:cs="Calibri"/>
                <w:b/>
                <w:bCs/>
                <w:color w:val="000000"/>
                <w:sz w:val="22"/>
                <w:szCs w:val="22"/>
              </w:rPr>
            </w:pPr>
            <w:bookmarkStart w:id="18" w:name="Remoteness"/>
            <w:bookmarkEnd w:id="18"/>
            <w:r>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40CCE52B" w14:textId="77777777" w:rsidR="00881A9A" w:rsidRDefault="00881A9A">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0F807844" w14:textId="77777777" w:rsidR="00881A9A" w:rsidRDefault="00881A9A">
            <w:pPr>
              <w:jc w:val="center"/>
              <w:rPr>
                <w:rFonts w:ascii="Calibri" w:hAnsi="Calibri" w:cs="Calibri"/>
                <w:b/>
                <w:bCs/>
                <w:color w:val="000000"/>
                <w:sz w:val="22"/>
                <w:szCs w:val="22"/>
              </w:rPr>
            </w:pPr>
            <w:r>
              <w:rPr>
                <w:rFonts w:ascii="Calibri" w:hAnsi="Calibri" w:cs="Calibri"/>
                <w:b/>
                <w:bCs/>
                <w:color w:val="000000"/>
                <w:sz w:val="22"/>
                <w:szCs w:val="22"/>
              </w:rPr>
              <w:t>2024</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4E9293C8" w14:textId="77777777" w:rsidR="00881A9A" w:rsidRDefault="00881A9A">
            <w:pPr>
              <w:jc w:val="center"/>
              <w:rPr>
                <w:rFonts w:ascii="Calibri" w:hAnsi="Calibri" w:cs="Calibri"/>
                <w:b/>
                <w:bCs/>
                <w:color w:val="000000"/>
                <w:sz w:val="22"/>
                <w:szCs w:val="22"/>
              </w:rPr>
            </w:pPr>
            <w:r>
              <w:rPr>
                <w:rFonts w:ascii="Calibri" w:hAnsi="Calibri" w:cs="Calibri"/>
                <w:b/>
                <w:bCs/>
                <w:color w:val="000000"/>
                <w:sz w:val="22"/>
                <w:szCs w:val="22"/>
              </w:rPr>
              <w:t>2025</w:t>
            </w:r>
          </w:p>
        </w:tc>
      </w:tr>
      <w:tr w:rsidR="00881A9A" w14:paraId="7B74F963" w14:textId="77777777" w:rsidTr="004B33EF">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97C4E8C" w14:textId="77777777" w:rsidR="00881A9A" w:rsidRDefault="00881A9A">
            <w:pPr>
              <w:rPr>
                <w:rFonts w:ascii="Calibri" w:hAnsi="Calibri" w:cs="Calibri"/>
                <w:color w:val="000000"/>
                <w:sz w:val="22"/>
                <w:szCs w:val="22"/>
              </w:rPr>
            </w:pPr>
            <w:r>
              <w:rPr>
                <w:rFonts w:ascii="Calibri" w:hAnsi="Calibri" w:cs="Calibri"/>
                <w:color w:val="000000"/>
                <w:sz w:val="22"/>
                <w:szCs w:val="22"/>
              </w:rPr>
              <w:t>Murdoch</w:t>
            </w:r>
          </w:p>
        </w:tc>
        <w:tc>
          <w:tcPr>
            <w:tcW w:w="781" w:type="pct"/>
            <w:tcBorders>
              <w:top w:val="nil"/>
              <w:left w:val="nil"/>
              <w:bottom w:val="single" w:sz="4" w:space="0" w:color="auto"/>
              <w:right w:val="single" w:sz="4" w:space="0" w:color="auto"/>
            </w:tcBorders>
            <w:shd w:val="clear" w:color="auto" w:fill="auto"/>
            <w:vAlign w:val="center"/>
            <w:hideMark/>
          </w:tcPr>
          <w:p w14:paraId="60DE485E" w14:textId="77777777" w:rsidR="00881A9A" w:rsidRDefault="00881A9A">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4A8B337C" w14:textId="77777777" w:rsidR="00881A9A" w:rsidRDefault="00881A9A">
            <w:pPr>
              <w:jc w:val="right"/>
              <w:rPr>
                <w:rFonts w:ascii="Calibri" w:hAnsi="Calibri" w:cs="Calibri"/>
                <w:color w:val="000000"/>
                <w:sz w:val="22"/>
                <w:szCs w:val="22"/>
              </w:rPr>
            </w:pPr>
            <w:r>
              <w:rPr>
                <w:rFonts w:ascii="Calibri" w:hAnsi="Calibri" w:cs="Calibri"/>
                <w:color w:val="000000"/>
                <w:sz w:val="22"/>
                <w:szCs w:val="22"/>
              </w:rPr>
              <w:t>2.50%</w:t>
            </w:r>
          </w:p>
        </w:tc>
        <w:tc>
          <w:tcPr>
            <w:tcW w:w="781" w:type="pct"/>
            <w:tcBorders>
              <w:top w:val="nil"/>
              <w:left w:val="nil"/>
              <w:bottom w:val="single" w:sz="4" w:space="0" w:color="auto"/>
              <w:right w:val="single" w:sz="4" w:space="0" w:color="auto"/>
            </w:tcBorders>
            <w:shd w:val="clear" w:color="auto" w:fill="auto"/>
            <w:vAlign w:val="center"/>
            <w:hideMark/>
          </w:tcPr>
          <w:p w14:paraId="5943071E" w14:textId="784150F0" w:rsidR="00881A9A" w:rsidRDefault="00A677FB">
            <w:pPr>
              <w:jc w:val="center"/>
              <w:rPr>
                <w:rFonts w:ascii="Calibri" w:hAnsi="Calibri" w:cs="Calibri"/>
                <w:color w:val="000000"/>
                <w:sz w:val="22"/>
                <w:szCs w:val="22"/>
              </w:rPr>
            </w:pPr>
            <w:r>
              <w:rPr>
                <w:rFonts w:ascii="Calibri" w:hAnsi="Calibri" w:cs="Calibri"/>
                <w:color w:val="000000"/>
                <w:sz w:val="22"/>
                <w:szCs w:val="22"/>
              </w:rPr>
              <w:t>2.50%</w:t>
            </w:r>
          </w:p>
        </w:tc>
      </w:tr>
      <w:tr w:rsidR="00881A9A" w14:paraId="06056F25" w14:textId="77777777" w:rsidTr="004B33EF">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519055F5" w14:textId="77777777" w:rsidR="00881A9A" w:rsidRDefault="00881A9A">
            <w:pPr>
              <w:rPr>
                <w:rFonts w:ascii="Calibri" w:hAnsi="Calibri" w:cs="Calibri"/>
                <w:color w:val="000000"/>
                <w:sz w:val="22"/>
                <w:szCs w:val="22"/>
              </w:rPr>
            </w:pPr>
            <w:r>
              <w:rPr>
                <w:rFonts w:ascii="Calibri" w:hAnsi="Calibri" w:cs="Calibri"/>
                <w:color w:val="000000"/>
                <w:sz w:val="22"/>
                <w:szCs w:val="22"/>
              </w:rPr>
              <w:t>Rockingham</w:t>
            </w:r>
          </w:p>
        </w:tc>
        <w:tc>
          <w:tcPr>
            <w:tcW w:w="781" w:type="pct"/>
            <w:tcBorders>
              <w:top w:val="nil"/>
              <w:left w:val="nil"/>
              <w:bottom w:val="single" w:sz="4" w:space="0" w:color="auto"/>
              <w:right w:val="single" w:sz="4" w:space="0" w:color="auto"/>
            </w:tcBorders>
            <w:shd w:val="clear" w:color="auto" w:fill="auto"/>
            <w:vAlign w:val="center"/>
            <w:hideMark/>
          </w:tcPr>
          <w:p w14:paraId="293E6FBF" w14:textId="77777777" w:rsidR="00881A9A" w:rsidRDefault="00881A9A">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5B51C0C3" w14:textId="77777777" w:rsidR="00881A9A" w:rsidRDefault="00881A9A">
            <w:pPr>
              <w:jc w:val="right"/>
              <w:rPr>
                <w:rFonts w:ascii="Calibri" w:hAnsi="Calibri" w:cs="Calibri"/>
                <w:color w:val="000000"/>
                <w:sz w:val="22"/>
                <w:szCs w:val="22"/>
              </w:rPr>
            </w:pPr>
            <w:r>
              <w:rPr>
                <w:rFonts w:ascii="Calibri" w:hAnsi="Calibri" w:cs="Calibri"/>
                <w:color w:val="000000"/>
                <w:sz w:val="22"/>
                <w:szCs w:val="22"/>
              </w:rPr>
              <w:t>2.50%</w:t>
            </w:r>
          </w:p>
        </w:tc>
        <w:tc>
          <w:tcPr>
            <w:tcW w:w="781" w:type="pct"/>
            <w:tcBorders>
              <w:top w:val="nil"/>
              <w:left w:val="nil"/>
              <w:bottom w:val="single" w:sz="4" w:space="0" w:color="auto"/>
              <w:right w:val="single" w:sz="4" w:space="0" w:color="auto"/>
            </w:tcBorders>
            <w:shd w:val="clear" w:color="auto" w:fill="auto"/>
            <w:vAlign w:val="center"/>
            <w:hideMark/>
          </w:tcPr>
          <w:p w14:paraId="6A5CD287" w14:textId="7CCB04B0" w:rsidR="00881A9A" w:rsidRDefault="00A677FB">
            <w:pPr>
              <w:jc w:val="center"/>
              <w:rPr>
                <w:rFonts w:ascii="Calibri" w:hAnsi="Calibri" w:cs="Calibri"/>
                <w:color w:val="000000"/>
                <w:sz w:val="22"/>
                <w:szCs w:val="22"/>
              </w:rPr>
            </w:pPr>
            <w:r>
              <w:rPr>
                <w:rFonts w:ascii="Calibri" w:hAnsi="Calibri" w:cs="Calibri"/>
                <w:color w:val="000000"/>
                <w:sz w:val="22"/>
                <w:szCs w:val="22"/>
              </w:rPr>
              <w:t>2.50%</w:t>
            </w:r>
          </w:p>
        </w:tc>
      </w:tr>
      <w:tr w:rsidR="00881A9A" w14:paraId="204D7AEE" w14:textId="77777777" w:rsidTr="004B33EF">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198599B6" w14:textId="77777777" w:rsidR="00881A9A" w:rsidRDefault="00881A9A">
            <w:pPr>
              <w:rPr>
                <w:rFonts w:ascii="Calibri" w:hAnsi="Calibri" w:cs="Calibri"/>
                <w:color w:val="000000"/>
                <w:sz w:val="22"/>
                <w:szCs w:val="22"/>
              </w:rPr>
            </w:pPr>
            <w:r>
              <w:rPr>
                <w:rFonts w:ascii="Calibri" w:hAnsi="Calibri" w:cs="Calibri"/>
                <w:color w:val="000000"/>
                <w:sz w:val="22"/>
                <w:szCs w:val="22"/>
              </w:rPr>
              <w:t>Peel Campus, Greenfields</w:t>
            </w:r>
          </w:p>
        </w:tc>
        <w:tc>
          <w:tcPr>
            <w:tcW w:w="781" w:type="pct"/>
            <w:tcBorders>
              <w:top w:val="nil"/>
              <w:left w:val="nil"/>
              <w:bottom w:val="single" w:sz="4" w:space="0" w:color="auto"/>
              <w:right w:val="single" w:sz="4" w:space="0" w:color="auto"/>
            </w:tcBorders>
            <w:shd w:val="clear" w:color="auto" w:fill="auto"/>
            <w:vAlign w:val="center"/>
            <w:hideMark/>
          </w:tcPr>
          <w:p w14:paraId="3566A898" w14:textId="77777777" w:rsidR="00881A9A" w:rsidRDefault="00881A9A">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3E5EA204" w14:textId="77777777" w:rsidR="00881A9A" w:rsidRDefault="00881A9A">
            <w:pPr>
              <w:jc w:val="right"/>
              <w:rPr>
                <w:rFonts w:ascii="Calibri" w:hAnsi="Calibri" w:cs="Calibri"/>
                <w:color w:val="000000"/>
                <w:sz w:val="22"/>
                <w:szCs w:val="22"/>
              </w:rPr>
            </w:pPr>
            <w:r>
              <w:rPr>
                <w:rFonts w:ascii="Calibri" w:hAnsi="Calibri" w:cs="Calibri"/>
                <w:color w:val="000000"/>
                <w:sz w:val="22"/>
                <w:szCs w:val="22"/>
              </w:rPr>
              <w:t>2.50%</w:t>
            </w:r>
          </w:p>
        </w:tc>
        <w:tc>
          <w:tcPr>
            <w:tcW w:w="781" w:type="pct"/>
            <w:tcBorders>
              <w:top w:val="nil"/>
              <w:left w:val="nil"/>
              <w:bottom w:val="single" w:sz="4" w:space="0" w:color="auto"/>
              <w:right w:val="single" w:sz="4" w:space="0" w:color="auto"/>
            </w:tcBorders>
            <w:shd w:val="clear" w:color="auto" w:fill="auto"/>
            <w:vAlign w:val="center"/>
            <w:hideMark/>
          </w:tcPr>
          <w:p w14:paraId="4F7A4247" w14:textId="137FDDBC" w:rsidR="00881A9A" w:rsidRDefault="00A677FB">
            <w:pPr>
              <w:jc w:val="center"/>
              <w:rPr>
                <w:rFonts w:ascii="Calibri" w:hAnsi="Calibri" w:cs="Calibri"/>
                <w:color w:val="000000"/>
                <w:sz w:val="22"/>
                <w:szCs w:val="22"/>
              </w:rPr>
            </w:pPr>
            <w:r>
              <w:rPr>
                <w:rFonts w:ascii="Calibri" w:hAnsi="Calibri" w:cs="Calibri"/>
                <w:color w:val="000000"/>
                <w:sz w:val="22"/>
                <w:szCs w:val="22"/>
              </w:rPr>
              <w:t>2.50%</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19" w:name="equity"/>
      <w:r w:rsidRPr="00712123">
        <w:rPr>
          <w:rFonts w:ascii="Calibri" w:hAnsi="Calibri" w:cs="Arial"/>
          <w:bCs/>
          <w:i/>
          <w:sz w:val="22"/>
          <w:szCs w:val="22"/>
        </w:rPr>
        <w:t>Equity places</w:t>
      </w:r>
    </w:p>
    <w:p w14:paraId="130D617B" w14:textId="3B2E221F" w:rsidR="00604A74" w:rsidRPr="002C7D95" w:rsidRDefault="776D9496" w:rsidP="00604A74">
      <w:pPr>
        <w:widowControl w:val="0"/>
        <w:numPr>
          <w:ilvl w:val="0"/>
          <w:numId w:val="7"/>
        </w:numPr>
        <w:tabs>
          <w:tab w:val="left" w:pos="567"/>
          <w:tab w:val="left" w:pos="8222"/>
        </w:tabs>
        <w:spacing w:before="120" w:after="120"/>
        <w:rPr>
          <w:rFonts w:cstheme="minorBidi"/>
          <w:b/>
          <w:sz w:val="22"/>
          <w:szCs w:val="22"/>
        </w:rPr>
      </w:pPr>
      <w:bookmarkStart w:id="20" w:name="equityc2_3"/>
      <w:r w:rsidRPr="5FFDBAB4">
        <w:rPr>
          <w:rFonts w:cstheme="minorBidi"/>
          <w:sz w:val="22"/>
          <w:szCs w:val="22"/>
        </w:rPr>
        <w:t xml:space="preserve">The MBGA for higher education courses includes funding for Equity Places as specified in Table 1a. The Provider may use up to </w:t>
      </w:r>
      <w:r w:rsidR="004A35E5" w:rsidRPr="002C7D95">
        <w:rPr>
          <w:rFonts w:cstheme="minorHAnsi"/>
          <w:sz w:val="22"/>
          <w:szCs w:val="22"/>
        </w:rPr>
        <w:t>$</w:t>
      </w:r>
      <w:r w:rsidR="00881A9A" w:rsidRPr="002C7D95">
        <w:rPr>
          <w:rFonts w:cstheme="minorHAnsi"/>
          <w:sz w:val="22"/>
          <w:szCs w:val="22"/>
        </w:rPr>
        <w:t>1,9</w:t>
      </w:r>
      <w:r w:rsidR="00745140" w:rsidRPr="002C7D95">
        <w:rPr>
          <w:rFonts w:cstheme="minorHAnsi"/>
          <w:sz w:val="22"/>
          <w:szCs w:val="22"/>
        </w:rPr>
        <w:t>62,698</w:t>
      </w:r>
      <w:r w:rsidR="004A35E5" w:rsidRPr="002C7D95">
        <w:rPr>
          <w:rFonts w:cstheme="minorBidi"/>
          <w:sz w:val="22"/>
          <w:szCs w:val="22"/>
        </w:rPr>
        <w:t xml:space="preserve"> </w:t>
      </w:r>
      <w:r w:rsidRPr="002C7D95">
        <w:rPr>
          <w:rFonts w:cstheme="minorBidi"/>
          <w:sz w:val="22"/>
          <w:szCs w:val="22"/>
        </w:rPr>
        <w:t xml:space="preserve">of the funding allocated for Equity Places in </w:t>
      </w:r>
      <w:r w:rsidR="6D855250" w:rsidRPr="002C7D95">
        <w:rPr>
          <w:rFonts w:cstheme="minorBidi"/>
          <w:sz w:val="22"/>
          <w:szCs w:val="22"/>
        </w:rPr>
        <w:t xml:space="preserve">2024 </w:t>
      </w:r>
      <w:r w:rsidR="007F19A7">
        <w:rPr>
          <w:rFonts w:cstheme="minorBidi"/>
          <w:sz w:val="22"/>
          <w:szCs w:val="22"/>
        </w:rPr>
        <w:t xml:space="preserve">and </w:t>
      </w:r>
      <w:r w:rsidR="007F19A7" w:rsidRPr="007F19A7">
        <w:rPr>
          <w:rFonts w:cstheme="minorBidi"/>
          <w:sz w:val="22"/>
          <w:szCs w:val="22"/>
        </w:rPr>
        <w:t>$1,532,322</w:t>
      </w:r>
      <w:r w:rsidR="007F19A7">
        <w:rPr>
          <w:rFonts w:cstheme="minorBidi"/>
          <w:sz w:val="22"/>
          <w:szCs w:val="22"/>
        </w:rPr>
        <w:t xml:space="preserve"> of the funding allocated for Equity places in 2025 </w:t>
      </w:r>
      <w:r w:rsidRPr="002C7D95">
        <w:rPr>
          <w:rFonts w:cstheme="minorBidi"/>
          <w:sz w:val="22"/>
          <w:szCs w:val="22"/>
        </w:rPr>
        <w:t xml:space="preserve">to deliver the approved courses shown in Table </w:t>
      </w:r>
      <w:r w:rsidR="792D8CC6" w:rsidRPr="002C7D95">
        <w:rPr>
          <w:rFonts w:cstheme="minorBidi"/>
          <w:sz w:val="22"/>
          <w:szCs w:val="22"/>
        </w:rPr>
        <w:t>1</w:t>
      </w:r>
      <w:r w:rsidR="6F3168E6" w:rsidRPr="002C7D95">
        <w:rPr>
          <w:rFonts w:cstheme="minorBidi"/>
          <w:sz w:val="22"/>
          <w:szCs w:val="22"/>
        </w:rPr>
        <w:t>b</w:t>
      </w:r>
      <w:r w:rsidRPr="002C7D95" w:rsidDel="00604A74">
        <w:rPr>
          <w:rFonts w:cstheme="minorBidi"/>
          <w:sz w:val="22"/>
          <w:szCs w:val="22"/>
        </w:rPr>
        <w:t>(i)</w:t>
      </w:r>
      <w:r w:rsidRPr="002C7D95">
        <w:rPr>
          <w:rFonts w:cstheme="minorBidi"/>
          <w:sz w:val="22"/>
          <w:szCs w:val="22"/>
        </w:rPr>
        <w:t xml:space="preserve"> and Table 1</w:t>
      </w:r>
      <w:r w:rsidR="6D855250" w:rsidRPr="002C7D95">
        <w:rPr>
          <w:rFonts w:cstheme="minorBidi"/>
          <w:sz w:val="22"/>
          <w:szCs w:val="22"/>
        </w:rPr>
        <w:t>b</w:t>
      </w:r>
      <w:r w:rsidR="5BDA9D57" w:rsidRPr="002C7D95">
        <w:rPr>
          <w:rFonts w:cstheme="minorBidi"/>
          <w:sz w:val="22"/>
          <w:szCs w:val="22"/>
        </w:rPr>
        <w:t>(ii</w:t>
      </w:r>
      <w:r w:rsidRPr="002C7D95" w:rsidDel="00604A74">
        <w:rPr>
          <w:rFonts w:cstheme="minorBidi"/>
          <w:sz w:val="22"/>
          <w:szCs w:val="22"/>
        </w:rPr>
        <w:t>)</w:t>
      </w:r>
      <w:r w:rsidRPr="002C7D95">
        <w:rPr>
          <w:rFonts w:cstheme="minorBidi"/>
          <w:sz w:val="22"/>
          <w:szCs w:val="22"/>
        </w:rPr>
        <w:t xml:space="preserve">. This funding allocation </w:t>
      </w:r>
      <w:r w:rsidR="002D4460" w:rsidRPr="002C7D95">
        <w:rPr>
          <w:rFonts w:cstheme="minorBidi"/>
          <w:sz w:val="22"/>
          <w:szCs w:val="22"/>
        </w:rPr>
        <w:t xml:space="preserve">reflects </w:t>
      </w:r>
      <w:r w:rsidRPr="002C7D95">
        <w:rPr>
          <w:rFonts w:cstheme="minorBidi"/>
          <w:sz w:val="22"/>
          <w:szCs w:val="22"/>
        </w:rPr>
        <w:t>the indicative funding amounts approved by the Minister for Education.</w:t>
      </w:r>
    </w:p>
    <w:p w14:paraId="03616755" w14:textId="2B6A2A46" w:rsidR="00604A74" w:rsidRPr="00C33B85" w:rsidRDefault="776D9496" w:rsidP="00604A74">
      <w:pPr>
        <w:widowControl w:val="0"/>
        <w:numPr>
          <w:ilvl w:val="0"/>
          <w:numId w:val="7"/>
        </w:numPr>
        <w:tabs>
          <w:tab w:val="left" w:pos="567"/>
          <w:tab w:val="left" w:pos="8222"/>
        </w:tabs>
        <w:spacing w:before="120" w:after="120"/>
        <w:rPr>
          <w:rFonts w:cstheme="minorBidi"/>
          <w:b/>
          <w:sz w:val="22"/>
          <w:szCs w:val="22"/>
        </w:rPr>
      </w:pPr>
      <w:bookmarkStart w:id="21" w:name="equityc1"/>
      <w:bookmarkEnd w:id="20"/>
      <w:r w:rsidRPr="002C7D95">
        <w:rPr>
          <w:rFonts w:cstheme="minorBidi"/>
          <w:sz w:val="22"/>
          <w:szCs w:val="22"/>
        </w:rPr>
        <w:t xml:space="preserve">The Provider may use up to </w:t>
      </w:r>
      <w:r w:rsidR="004A35E5" w:rsidRPr="002C7D95">
        <w:rPr>
          <w:rFonts w:cstheme="minorHAnsi"/>
          <w:sz w:val="22"/>
          <w:szCs w:val="22"/>
        </w:rPr>
        <w:t>$</w:t>
      </w:r>
      <w:r w:rsidR="00881A9A" w:rsidRPr="002C7D95">
        <w:rPr>
          <w:rFonts w:cstheme="minorHAnsi"/>
          <w:sz w:val="22"/>
          <w:szCs w:val="22"/>
        </w:rPr>
        <w:t>11</w:t>
      </w:r>
      <w:r w:rsidR="00745140" w:rsidRPr="002C7D95">
        <w:rPr>
          <w:rFonts w:cstheme="minorHAnsi"/>
          <w:sz w:val="22"/>
          <w:szCs w:val="22"/>
        </w:rPr>
        <w:t>7,111</w:t>
      </w:r>
      <w:r w:rsidR="004A35E5" w:rsidRPr="002C7D95">
        <w:rPr>
          <w:rFonts w:cstheme="minorHAnsi"/>
          <w:sz w:val="22"/>
          <w:szCs w:val="22"/>
        </w:rPr>
        <w:t xml:space="preserve"> </w:t>
      </w:r>
      <w:r w:rsidRPr="002C7D95">
        <w:rPr>
          <w:rFonts w:cstheme="minorBidi"/>
          <w:sz w:val="22"/>
          <w:szCs w:val="22"/>
        </w:rPr>
        <w:t xml:space="preserve">of the funding </w:t>
      </w:r>
      <w:r w:rsidR="007F19A7" w:rsidRPr="002C7D95">
        <w:rPr>
          <w:rFonts w:cstheme="minorBidi"/>
          <w:sz w:val="22"/>
          <w:szCs w:val="22"/>
        </w:rPr>
        <w:t>allocat</w:t>
      </w:r>
      <w:r w:rsidR="007F19A7">
        <w:rPr>
          <w:rFonts w:cstheme="minorBidi"/>
          <w:sz w:val="22"/>
          <w:szCs w:val="22"/>
        </w:rPr>
        <w:t>ed</w:t>
      </w:r>
      <w:r w:rsidR="007F19A7" w:rsidRPr="002C7D95">
        <w:rPr>
          <w:rFonts w:cstheme="minorBidi"/>
          <w:sz w:val="22"/>
          <w:szCs w:val="22"/>
        </w:rPr>
        <w:t xml:space="preserve"> </w:t>
      </w:r>
      <w:r w:rsidRPr="002C7D95">
        <w:rPr>
          <w:rFonts w:cstheme="minorBidi"/>
          <w:sz w:val="22"/>
          <w:szCs w:val="22"/>
        </w:rPr>
        <w:t xml:space="preserve">for Equity Places </w:t>
      </w:r>
      <w:r w:rsidR="00B93B76" w:rsidRPr="002C7D95">
        <w:rPr>
          <w:rFonts w:cstheme="minorBidi"/>
          <w:sz w:val="22"/>
          <w:szCs w:val="22"/>
        </w:rPr>
        <w:t xml:space="preserve">in 2024 </w:t>
      </w:r>
      <w:r w:rsidR="007F19A7">
        <w:rPr>
          <w:rFonts w:cstheme="minorBidi"/>
          <w:sz w:val="22"/>
          <w:szCs w:val="22"/>
        </w:rPr>
        <w:t xml:space="preserve">and </w:t>
      </w:r>
      <w:r w:rsidR="007F19A7" w:rsidRPr="007F19A7">
        <w:rPr>
          <w:rFonts w:cstheme="minorBidi"/>
          <w:sz w:val="22"/>
          <w:szCs w:val="22"/>
        </w:rPr>
        <w:t>$76,919</w:t>
      </w:r>
      <w:r w:rsidR="007F19A7">
        <w:rPr>
          <w:rFonts w:cstheme="minorBidi"/>
          <w:sz w:val="22"/>
          <w:szCs w:val="22"/>
        </w:rPr>
        <w:t xml:space="preserve"> of the funding allocated for Equity Places in 2025 </w:t>
      </w:r>
      <w:r w:rsidRPr="002C7D95">
        <w:rPr>
          <w:rFonts w:cstheme="minorBidi"/>
          <w:sz w:val="22"/>
          <w:szCs w:val="22"/>
        </w:rPr>
        <w:t xml:space="preserve">as specified in Table 1a to deliver </w:t>
      </w:r>
      <w:r w:rsidR="00881A9A" w:rsidRPr="002C7D95">
        <w:rPr>
          <w:rFonts w:cstheme="minorHAnsi"/>
          <w:sz w:val="22"/>
          <w:szCs w:val="22"/>
        </w:rPr>
        <w:t>4</w:t>
      </w:r>
      <w:r w:rsidR="273C020A" w:rsidRPr="002C7D95">
        <w:rPr>
          <w:rFonts w:cstheme="minorBidi"/>
          <w:sz w:val="22"/>
          <w:szCs w:val="22"/>
        </w:rPr>
        <w:t xml:space="preserve"> </w:t>
      </w:r>
      <w:r w:rsidR="00881A9A" w:rsidRPr="002C7D95">
        <w:rPr>
          <w:rFonts w:cstheme="minorBidi"/>
          <w:sz w:val="22"/>
          <w:szCs w:val="22"/>
        </w:rPr>
        <w:t>bachelor</w:t>
      </w:r>
      <w:r w:rsidR="00681D70" w:rsidRPr="002C7D95">
        <w:rPr>
          <w:rFonts w:cstheme="minorBidi"/>
          <w:sz w:val="22"/>
          <w:szCs w:val="22"/>
        </w:rPr>
        <w:t xml:space="preserve"> </w:t>
      </w:r>
      <w:r w:rsidR="00881A9A" w:rsidRPr="002C7D95">
        <w:rPr>
          <w:rFonts w:cstheme="minorBidi"/>
          <w:sz w:val="22"/>
          <w:szCs w:val="22"/>
        </w:rPr>
        <w:t>courses</w:t>
      </w:r>
      <w:r w:rsidRPr="002C7D95">
        <w:rPr>
          <w:rFonts w:cstheme="minorBidi"/>
          <w:sz w:val="22"/>
          <w:szCs w:val="22"/>
        </w:rPr>
        <w:t xml:space="preserve"> in funding</w:t>
      </w:r>
      <w:r w:rsidRPr="5FFDBAB4">
        <w:rPr>
          <w:rFonts w:cstheme="minorBidi"/>
          <w:sz w:val="22"/>
          <w:szCs w:val="22"/>
        </w:rPr>
        <w:t xml:space="preserve"> cluster 1 (item 1 in the table in section 30</w:t>
      </w:r>
      <w:r w:rsidR="0017453C">
        <w:rPr>
          <w:rFonts w:cstheme="minorBidi"/>
          <w:sz w:val="22"/>
          <w:szCs w:val="22"/>
        </w:rPr>
        <w:t>-</w:t>
      </w:r>
      <w:r w:rsidRPr="5FFDBAB4">
        <w:rPr>
          <w:rFonts w:cstheme="minorBidi"/>
          <w:sz w:val="22"/>
          <w:szCs w:val="22"/>
        </w:rPr>
        <w:t>15 of HESA).</w:t>
      </w:r>
    </w:p>
    <w:bookmarkEnd w:id="21"/>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58B815BA"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b(i</w:t>
      </w:r>
      <w:r w:rsidRPr="0F55635D" w:rsidDel="008F6623">
        <w:rPr>
          <w:rFonts w:cstheme="minorBidi"/>
          <w:sz w:val="22"/>
          <w:szCs w:val="22"/>
        </w:rPr>
        <w:t>)</w:t>
      </w:r>
      <w:r w:rsidR="00C36279">
        <w:rPr>
          <w:rFonts w:cstheme="minorBidi"/>
          <w:sz w:val="22"/>
          <w:szCs w:val="22"/>
        </w:rPr>
        <w:t xml:space="preserve"> and</w:t>
      </w:r>
      <w:r w:rsidRPr="0F55635D">
        <w:rPr>
          <w:rFonts w:cstheme="minorBidi"/>
          <w:sz w:val="22"/>
          <w:szCs w:val="22"/>
        </w:rPr>
        <w:t xml:space="preserve">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indicate funding to be used for Equity Places commencing in </w:t>
      </w:r>
      <w:r w:rsidR="008513B0">
        <w:rPr>
          <w:rFonts w:cstheme="minorBidi"/>
          <w:sz w:val="22"/>
          <w:szCs w:val="22"/>
        </w:rPr>
        <w:t xml:space="preserve">2023 and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59E75917" w:rsidR="00A31B03" w:rsidRDefault="00A31B03" w:rsidP="00604A74">
      <w:pPr>
        <w:widowControl w:val="0"/>
        <w:tabs>
          <w:tab w:val="left" w:pos="567"/>
          <w:tab w:val="left" w:pos="8222"/>
        </w:tabs>
        <w:spacing w:before="120" w:after="120"/>
        <w:rPr>
          <w:rFonts w:ascii="Calibri" w:hAnsi="Calibri"/>
          <w:sz w:val="22"/>
          <w:szCs w:val="22"/>
        </w:rPr>
      </w:pPr>
      <w:r w:rsidRPr="5FFDBAB4">
        <w:rPr>
          <w:rFonts w:ascii="Calibri" w:hAnsi="Calibri"/>
          <w:sz w:val="22"/>
          <w:szCs w:val="22"/>
        </w:rPr>
        <w:t>NB: 2024 and 2025 funding amounts include pipeline funding for places that commenced in 2023 and 2024.</w:t>
      </w:r>
    </w:p>
    <w:p w14:paraId="2BB4575D" w14:textId="77777777" w:rsidR="00F47DB9" w:rsidRDefault="00F47DB9" w:rsidP="00604A74">
      <w:pPr>
        <w:widowControl w:val="0"/>
        <w:tabs>
          <w:tab w:val="left" w:pos="567"/>
          <w:tab w:val="left" w:pos="8222"/>
        </w:tabs>
        <w:spacing w:before="120" w:after="120"/>
        <w:rPr>
          <w:rFonts w:ascii="Calibri" w:hAnsi="Calibri"/>
          <w:sz w:val="22"/>
          <w:szCs w:val="22"/>
        </w:rPr>
      </w:pPr>
    </w:p>
    <w:p w14:paraId="3BB54581" w14:textId="34A66100" w:rsidR="00604A74" w:rsidRDefault="00604A74" w:rsidP="0F55635D">
      <w:pPr>
        <w:widowControl w:val="0"/>
        <w:tabs>
          <w:tab w:val="left" w:pos="567"/>
          <w:tab w:val="left" w:pos="8222"/>
        </w:tabs>
        <w:spacing w:before="120" w:after="120"/>
        <w:rPr>
          <w:rFonts w:ascii="Calibri" w:hAnsi="Calibri"/>
          <w:b/>
          <w:sz w:val="22"/>
          <w:szCs w:val="22"/>
        </w:rPr>
      </w:pPr>
      <w:bookmarkStart w:id="22" w:name="equityc3tables"/>
      <w:r w:rsidRPr="0F55635D">
        <w:rPr>
          <w:rFonts w:ascii="Calibri" w:hAnsi="Calibri"/>
          <w:b/>
          <w:sz w:val="22"/>
          <w:szCs w:val="22"/>
        </w:rPr>
        <w:lastRenderedPageBreak/>
        <w:t>Table 1</w:t>
      </w:r>
      <w:r w:rsidR="00C369CD" w:rsidRPr="0F55635D">
        <w:rPr>
          <w:rFonts w:ascii="Calibri" w:hAnsi="Calibri"/>
          <w:b/>
          <w:sz w:val="22"/>
          <w:szCs w:val="22"/>
        </w:rPr>
        <w:t>b(i</w:t>
      </w:r>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0"/>
        <w:gridCol w:w="1949"/>
        <w:gridCol w:w="1949"/>
        <w:gridCol w:w="1949"/>
        <w:gridCol w:w="1951"/>
      </w:tblGrid>
      <w:tr w:rsidR="00881A9A" w14:paraId="623034B8" w14:textId="77777777" w:rsidTr="004B33EF">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F9DB0A8" w14:textId="77777777" w:rsidR="00881A9A" w:rsidRDefault="00881A9A">
            <w:pPr>
              <w:rPr>
                <w:rFonts w:ascii="Calibri" w:hAnsi="Calibri" w:cs="Calibri"/>
                <w:b/>
                <w:bCs/>
                <w:color w:val="000000"/>
                <w:sz w:val="22"/>
                <w:szCs w:val="22"/>
              </w:rPr>
            </w:pPr>
            <w:bookmarkStart w:id="23" w:name="equity1"/>
            <w:bookmarkEnd w:id="23"/>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F8EFA52" w14:textId="77777777" w:rsidR="00881A9A" w:rsidRDefault="00881A9A">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B25EBBC" w14:textId="77777777" w:rsidR="00881A9A" w:rsidRDefault="00881A9A">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8D1843C" w14:textId="77777777" w:rsidR="00881A9A" w:rsidRDefault="00881A9A">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8CAABDF" w14:textId="77777777" w:rsidR="00881A9A" w:rsidRDefault="00881A9A">
            <w:pPr>
              <w:rPr>
                <w:rFonts w:ascii="Calibri" w:hAnsi="Calibri" w:cs="Calibri"/>
                <w:b/>
                <w:bCs/>
                <w:color w:val="000000"/>
                <w:sz w:val="22"/>
                <w:szCs w:val="22"/>
              </w:rPr>
            </w:pPr>
            <w:r>
              <w:rPr>
                <w:rFonts w:ascii="Calibri" w:hAnsi="Calibri" w:cs="Calibri"/>
                <w:b/>
                <w:bCs/>
                <w:color w:val="000000"/>
                <w:sz w:val="22"/>
                <w:szCs w:val="22"/>
              </w:rPr>
              <w:t>2025 Funding</w:t>
            </w:r>
          </w:p>
        </w:tc>
      </w:tr>
      <w:tr w:rsidR="007F19A7" w14:paraId="303D1125" w14:textId="77777777" w:rsidTr="004B33EF">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E636536" w14:textId="77777777" w:rsidR="007F19A7" w:rsidRDefault="007F19A7" w:rsidP="007F19A7">
            <w:pPr>
              <w:rPr>
                <w:rFonts w:ascii="Calibri" w:hAnsi="Calibri" w:cs="Calibri"/>
                <w:color w:val="000000"/>
                <w:sz w:val="22"/>
                <w:szCs w:val="22"/>
              </w:rPr>
            </w:pPr>
            <w:r>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762EB7CF" w14:textId="77777777" w:rsidR="007F19A7" w:rsidRDefault="007F19A7" w:rsidP="007F19A7">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94E6F51" w14:textId="77777777" w:rsidR="007F19A7" w:rsidRDefault="007F19A7" w:rsidP="007F19A7">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1115EA6" w14:textId="77777777" w:rsidR="007F19A7" w:rsidRDefault="007F19A7" w:rsidP="007F19A7">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268F99F" w14:textId="29265671" w:rsidR="007F19A7" w:rsidRDefault="007F19A7" w:rsidP="004B33EF">
            <w:pPr>
              <w:jc w:val="right"/>
              <w:rPr>
                <w:rFonts w:ascii="Calibri" w:hAnsi="Calibri" w:cs="Calibri"/>
                <w:color w:val="000000"/>
                <w:sz w:val="22"/>
                <w:szCs w:val="22"/>
              </w:rPr>
            </w:pPr>
            <w:r>
              <w:rPr>
                <w:rFonts w:ascii="Calibri" w:hAnsi="Calibri" w:cs="Calibri"/>
                <w:color w:val="000000"/>
                <w:sz w:val="22"/>
                <w:szCs w:val="22"/>
              </w:rPr>
              <w:t>$0</w:t>
            </w:r>
          </w:p>
        </w:tc>
      </w:tr>
      <w:tr w:rsidR="007F19A7" w14:paraId="3A07A54C" w14:textId="77777777" w:rsidTr="004B33EF">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1C77DC0" w14:textId="77777777" w:rsidR="007F19A7" w:rsidRDefault="007F19A7" w:rsidP="007F19A7">
            <w:pPr>
              <w:rPr>
                <w:rFonts w:ascii="Calibri" w:hAnsi="Calibri" w:cs="Calibri"/>
                <w:color w:val="000000"/>
                <w:sz w:val="22"/>
                <w:szCs w:val="22"/>
              </w:rPr>
            </w:pPr>
            <w:r>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4D300943" w14:textId="77777777" w:rsidR="007F19A7" w:rsidRDefault="007F19A7" w:rsidP="007F19A7">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6E0395D" w14:textId="77777777" w:rsidR="007F19A7" w:rsidRDefault="007F19A7" w:rsidP="007F19A7">
            <w:pPr>
              <w:jc w:val="right"/>
              <w:rPr>
                <w:rFonts w:ascii="Calibri" w:hAnsi="Calibri" w:cs="Calibri"/>
                <w:color w:val="000000"/>
                <w:sz w:val="22"/>
                <w:szCs w:val="22"/>
              </w:rPr>
            </w:pPr>
            <w:r>
              <w:rPr>
                <w:rFonts w:ascii="Calibri" w:hAnsi="Calibri" w:cs="Calibri"/>
                <w:color w:val="000000"/>
                <w:sz w:val="22"/>
                <w:szCs w:val="22"/>
              </w:rPr>
              <w:t>14</w:t>
            </w:r>
          </w:p>
        </w:tc>
        <w:tc>
          <w:tcPr>
            <w:tcW w:w="1012" w:type="pct"/>
            <w:tcBorders>
              <w:top w:val="nil"/>
              <w:left w:val="nil"/>
              <w:bottom w:val="single" w:sz="4" w:space="0" w:color="auto"/>
              <w:right w:val="single" w:sz="4" w:space="0" w:color="auto"/>
            </w:tcBorders>
            <w:shd w:val="clear" w:color="auto" w:fill="auto"/>
            <w:vAlign w:val="center"/>
            <w:hideMark/>
          </w:tcPr>
          <w:p w14:paraId="23057F73" w14:textId="49897E11" w:rsidR="007F19A7" w:rsidRDefault="007F19A7" w:rsidP="007F19A7">
            <w:pPr>
              <w:jc w:val="right"/>
              <w:rPr>
                <w:rFonts w:ascii="Calibri" w:hAnsi="Calibri" w:cs="Calibri"/>
                <w:color w:val="000000"/>
                <w:sz w:val="22"/>
                <w:szCs w:val="22"/>
              </w:rPr>
            </w:pPr>
            <w:r>
              <w:rPr>
                <w:rFonts w:ascii="Calibri" w:hAnsi="Calibri" w:cs="Calibri"/>
                <w:color w:val="000000"/>
                <w:sz w:val="22"/>
                <w:szCs w:val="22"/>
              </w:rPr>
              <w:t>$256,260</w:t>
            </w:r>
          </w:p>
        </w:tc>
        <w:tc>
          <w:tcPr>
            <w:tcW w:w="1012" w:type="pct"/>
            <w:tcBorders>
              <w:top w:val="nil"/>
              <w:left w:val="nil"/>
              <w:bottom w:val="single" w:sz="4" w:space="0" w:color="auto"/>
              <w:right w:val="single" w:sz="4" w:space="0" w:color="auto"/>
            </w:tcBorders>
            <w:shd w:val="clear" w:color="auto" w:fill="auto"/>
            <w:vAlign w:val="center"/>
            <w:hideMark/>
          </w:tcPr>
          <w:p w14:paraId="24F73060" w14:textId="3ECEE6AC" w:rsidR="007F19A7" w:rsidRDefault="007F19A7" w:rsidP="004B33EF">
            <w:pPr>
              <w:jc w:val="right"/>
              <w:rPr>
                <w:rFonts w:ascii="Calibri" w:hAnsi="Calibri" w:cs="Calibri"/>
                <w:color w:val="000000"/>
                <w:sz w:val="22"/>
                <w:szCs w:val="22"/>
              </w:rPr>
            </w:pPr>
            <w:r>
              <w:rPr>
                <w:rFonts w:ascii="Calibri" w:hAnsi="Calibri" w:cs="Calibri"/>
                <w:color w:val="000000"/>
                <w:sz w:val="22"/>
                <w:szCs w:val="22"/>
              </w:rPr>
              <w:t>$200,065</w:t>
            </w:r>
          </w:p>
        </w:tc>
      </w:tr>
      <w:tr w:rsidR="007F19A7" w14:paraId="08F446D4" w14:textId="77777777" w:rsidTr="004B33EF">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25D26F4" w14:textId="77777777" w:rsidR="007F19A7" w:rsidRDefault="007F19A7" w:rsidP="007F19A7">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5AAC5061" w14:textId="77777777" w:rsidR="007F19A7" w:rsidRDefault="007F19A7" w:rsidP="007F19A7">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F948F1A" w14:textId="77777777" w:rsidR="007F19A7" w:rsidRDefault="007F19A7" w:rsidP="007F19A7">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142A792" w14:textId="77777777" w:rsidR="007F19A7" w:rsidRDefault="007F19A7" w:rsidP="007F19A7">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5235EB0" w14:textId="2274221D" w:rsidR="007F19A7" w:rsidRDefault="007F19A7" w:rsidP="004B33EF">
            <w:pPr>
              <w:jc w:val="right"/>
              <w:rPr>
                <w:rFonts w:ascii="Calibri" w:hAnsi="Calibri" w:cs="Calibri"/>
                <w:color w:val="000000"/>
                <w:sz w:val="22"/>
                <w:szCs w:val="22"/>
              </w:rPr>
            </w:pPr>
            <w:r>
              <w:rPr>
                <w:rFonts w:ascii="Calibri" w:hAnsi="Calibri" w:cs="Calibri"/>
                <w:color w:val="000000"/>
                <w:sz w:val="22"/>
                <w:szCs w:val="22"/>
              </w:rPr>
              <w:t>$0</w:t>
            </w:r>
          </w:p>
        </w:tc>
      </w:tr>
      <w:tr w:rsidR="007F19A7" w14:paraId="55E71F3E" w14:textId="77777777" w:rsidTr="004B33EF">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E4DF208" w14:textId="77777777" w:rsidR="007F19A7" w:rsidRDefault="007F19A7" w:rsidP="007F19A7">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2F4AED88" w14:textId="77777777" w:rsidR="007F19A7" w:rsidRDefault="007F19A7" w:rsidP="007F19A7">
            <w:pPr>
              <w:jc w:val="right"/>
              <w:rPr>
                <w:rFonts w:ascii="Calibri" w:hAnsi="Calibri" w:cs="Calibri"/>
                <w:b/>
                <w:bCs/>
                <w:color w:val="000000"/>
                <w:sz w:val="22"/>
                <w:szCs w:val="22"/>
              </w:rPr>
            </w:pPr>
            <w:r>
              <w:rPr>
                <w:rFonts w:ascii="Calibri" w:hAnsi="Calibri" w:cs="Calibri"/>
                <w:b/>
                <w:bCs/>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8873EF7" w14:textId="77777777" w:rsidR="007F19A7" w:rsidRDefault="007F19A7" w:rsidP="007F19A7">
            <w:pPr>
              <w:jc w:val="right"/>
              <w:rPr>
                <w:rFonts w:ascii="Calibri" w:hAnsi="Calibri" w:cs="Calibri"/>
                <w:b/>
                <w:bCs/>
                <w:color w:val="000000"/>
                <w:sz w:val="22"/>
                <w:szCs w:val="22"/>
              </w:rPr>
            </w:pPr>
            <w:r>
              <w:rPr>
                <w:rFonts w:ascii="Calibri" w:hAnsi="Calibri" w:cs="Calibri"/>
                <w:b/>
                <w:bCs/>
                <w:color w:val="000000"/>
                <w:sz w:val="22"/>
                <w:szCs w:val="22"/>
              </w:rPr>
              <w:t>14</w:t>
            </w:r>
          </w:p>
        </w:tc>
        <w:tc>
          <w:tcPr>
            <w:tcW w:w="1012" w:type="pct"/>
            <w:tcBorders>
              <w:top w:val="nil"/>
              <w:left w:val="nil"/>
              <w:bottom w:val="single" w:sz="4" w:space="0" w:color="auto"/>
              <w:right w:val="single" w:sz="4" w:space="0" w:color="auto"/>
            </w:tcBorders>
            <w:shd w:val="clear" w:color="auto" w:fill="auto"/>
            <w:vAlign w:val="center"/>
            <w:hideMark/>
          </w:tcPr>
          <w:p w14:paraId="27876B4A" w14:textId="69370AF3" w:rsidR="007F19A7" w:rsidRDefault="007F19A7" w:rsidP="007F19A7">
            <w:pPr>
              <w:jc w:val="right"/>
              <w:rPr>
                <w:rFonts w:ascii="Calibri" w:hAnsi="Calibri" w:cs="Calibri"/>
                <w:b/>
                <w:bCs/>
                <w:color w:val="000000"/>
                <w:sz w:val="22"/>
                <w:szCs w:val="22"/>
              </w:rPr>
            </w:pPr>
            <w:r>
              <w:rPr>
                <w:rFonts w:ascii="Calibri" w:hAnsi="Calibri" w:cs="Calibri"/>
                <w:b/>
                <w:bCs/>
                <w:color w:val="000000"/>
                <w:sz w:val="22"/>
                <w:szCs w:val="22"/>
              </w:rPr>
              <w:t>$256,260</w:t>
            </w:r>
          </w:p>
        </w:tc>
        <w:tc>
          <w:tcPr>
            <w:tcW w:w="1012" w:type="pct"/>
            <w:tcBorders>
              <w:top w:val="nil"/>
              <w:left w:val="nil"/>
              <w:bottom w:val="single" w:sz="4" w:space="0" w:color="auto"/>
              <w:right w:val="single" w:sz="4" w:space="0" w:color="auto"/>
            </w:tcBorders>
            <w:shd w:val="clear" w:color="auto" w:fill="auto"/>
            <w:vAlign w:val="center"/>
            <w:hideMark/>
          </w:tcPr>
          <w:p w14:paraId="112BBC65" w14:textId="5C4D6CE7" w:rsidR="007F19A7" w:rsidRDefault="007F19A7" w:rsidP="004B33EF">
            <w:pPr>
              <w:jc w:val="right"/>
              <w:rPr>
                <w:rFonts w:ascii="Calibri" w:hAnsi="Calibri" w:cs="Calibri"/>
                <w:b/>
                <w:bCs/>
                <w:color w:val="000000"/>
                <w:sz w:val="22"/>
                <w:szCs w:val="22"/>
              </w:rPr>
            </w:pPr>
            <w:r>
              <w:rPr>
                <w:rFonts w:ascii="Calibri" w:hAnsi="Calibri" w:cs="Calibri"/>
                <w:b/>
                <w:bCs/>
                <w:color w:val="000000"/>
                <w:sz w:val="22"/>
                <w:szCs w:val="22"/>
              </w:rPr>
              <w:t>$200,065</w:t>
            </w:r>
          </w:p>
        </w:tc>
      </w:tr>
      <w:tr w:rsidR="00881A9A" w14:paraId="43334688" w14:textId="77777777" w:rsidTr="004B33EF">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1EA68257" w14:textId="77777777" w:rsidR="00881A9A" w:rsidRDefault="00881A9A">
            <w:pPr>
              <w:rPr>
                <w:rFonts w:ascii="Calibri" w:hAnsi="Calibri" w:cs="Calibri"/>
                <w:b/>
                <w:bCs/>
                <w:color w:val="000000"/>
                <w:sz w:val="22"/>
                <w:szCs w:val="22"/>
              </w:rPr>
            </w:pPr>
            <w:bookmarkStart w:id="24" w:name="RANGE!A7"/>
            <w:r>
              <w:rPr>
                <w:rFonts w:ascii="Calibri" w:hAnsi="Calibri" w:cs="Calibri"/>
                <w:b/>
                <w:bCs/>
                <w:color w:val="000000"/>
                <w:sz w:val="22"/>
                <w:szCs w:val="22"/>
              </w:rPr>
              <w:t>Course Type</w:t>
            </w:r>
            <w:bookmarkEnd w:id="24"/>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74E2FDE6" w14:textId="77777777" w:rsidR="00881A9A" w:rsidRDefault="00881A9A">
            <w:pPr>
              <w:rPr>
                <w:rFonts w:ascii="Calibri" w:hAnsi="Calibri" w:cs="Calibri"/>
                <w:b/>
                <w:bCs/>
                <w:color w:val="000000"/>
                <w:sz w:val="22"/>
                <w:szCs w:val="22"/>
              </w:rPr>
            </w:pPr>
            <w:r>
              <w:rPr>
                <w:rFonts w:ascii="Calibri" w:hAnsi="Calibri" w:cs="Calibri"/>
                <w:b/>
                <w:bCs/>
                <w:color w:val="000000"/>
                <w:sz w:val="22"/>
                <w:szCs w:val="22"/>
              </w:rPr>
              <w:t>Course Name</w:t>
            </w:r>
          </w:p>
        </w:tc>
      </w:tr>
      <w:tr w:rsidR="00881A9A" w14:paraId="0D9C7251" w14:textId="77777777" w:rsidTr="004B33EF">
        <w:trPr>
          <w:trHeight w:val="315"/>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125B17D" w14:textId="77777777" w:rsidR="00881A9A" w:rsidRDefault="00881A9A">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E16D955" w14:textId="77777777" w:rsidR="00881A9A" w:rsidRDefault="00881A9A">
            <w:pPr>
              <w:rPr>
                <w:rFonts w:ascii="Calibri" w:hAnsi="Calibri" w:cs="Calibri"/>
                <w:color w:val="000000"/>
                <w:sz w:val="22"/>
                <w:szCs w:val="22"/>
              </w:rPr>
            </w:pPr>
            <w:r>
              <w:rPr>
                <w:rFonts w:ascii="Calibri" w:hAnsi="Calibri" w:cs="Calibri"/>
                <w:color w:val="000000"/>
                <w:sz w:val="22"/>
                <w:szCs w:val="22"/>
              </w:rPr>
              <w:t>Bachelor of Engineering Honours</w:t>
            </w:r>
          </w:p>
        </w:tc>
      </w:tr>
      <w:tr w:rsidR="00881A9A" w14:paraId="5946A809" w14:textId="77777777" w:rsidTr="004B33EF">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5DA3823" w14:textId="77777777" w:rsidR="00881A9A" w:rsidRDefault="00881A9A">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FA85EB8" w14:textId="77777777" w:rsidR="00881A9A" w:rsidRDefault="00881A9A">
            <w:pPr>
              <w:rPr>
                <w:rFonts w:ascii="Calibri" w:hAnsi="Calibri" w:cs="Calibri"/>
                <w:color w:val="000000"/>
                <w:sz w:val="22"/>
                <w:szCs w:val="22"/>
              </w:rPr>
            </w:pPr>
            <w:r>
              <w:rPr>
                <w:rFonts w:ascii="Calibri" w:hAnsi="Calibri" w:cs="Calibri"/>
                <w:color w:val="000000"/>
                <w:sz w:val="22"/>
                <w:szCs w:val="22"/>
              </w:rPr>
              <w:t>Bachelor of Engineering Technology</w:t>
            </w:r>
          </w:p>
        </w:tc>
      </w:tr>
      <w:tr w:rsidR="00881A9A" w14:paraId="7D591ACE" w14:textId="77777777" w:rsidTr="004B33EF">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6A95064" w14:textId="77777777" w:rsidR="00881A9A" w:rsidRDefault="00881A9A">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87DCE1E" w14:textId="77777777" w:rsidR="00881A9A" w:rsidRDefault="00881A9A">
            <w:pPr>
              <w:rPr>
                <w:rFonts w:ascii="Calibri" w:hAnsi="Calibri" w:cs="Calibri"/>
                <w:color w:val="000000"/>
                <w:sz w:val="22"/>
                <w:szCs w:val="22"/>
              </w:rPr>
            </w:pPr>
            <w:r>
              <w:rPr>
                <w:rFonts w:ascii="Calibri" w:hAnsi="Calibri" w:cs="Calibri"/>
                <w:color w:val="000000"/>
                <w:sz w:val="22"/>
                <w:szCs w:val="22"/>
              </w:rPr>
              <w:t>Bachelor of Science (Medical, Molecular and Forensic Sciences)</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25" w:name="equityc2tables"/>
      <w:bookmarkEnd w:id="22"/>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5000" w:type="pct"/>
        <w:tblLook w:val="04A0" w:firstRow="1" w:lastRow="0" w:firstColumn="1" w:lastColumn="0" w:noHBand="0" w:noVBand="1"/>
      </w:tblPr>
      <w:tblGrid>
        <w:gridCol w:w="1830"/>
        <w:gridCol w:w="1949"/>
        <w:gridCol w:w="1949"/>
        <w:gridCol w:w="1949"/>
        <w:gridCol w:w="1951"/>
      </w:tblGrid>
      <w:tr w:rsidR="00881A9A" w14:paraId="7D88E73A" w14:textId="77777777" w:rsidTr="004B33EF">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7A6244C" w14:textId="77777777" w:rsidR="00881A9A" w:rsidRDefault="00881A9A">
            <w:pPr>
              <w:rPr>
                <w:rFonts w:ascii="Calibri" w:hAnsi="Calibri" w:cs="Calibri"/>
                <w:b/>
                <w:bCs/>
                <w:color w:val="000000"/>
                <w:sz w:val="22"/>
                <w:szCs w:val="22"/>
              </w:rPr>
            </w:pPr>
            <w:bookmarkStart w:id="26" w:name="equity2"/>
            <w:bookmarkEnd w:id="26"/>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BCB63E1" w14:textId="77777777" w:rsidR="00881A9A" w:rsidRDefault="00881A9A">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4C39AA2" w14:textId="77777777" w:rsidR="00881A9A" w:rsidRDefault="00881A9A">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F102846" w14:textId="77777777" w:rsidR="00881A9A" w:rsidRDefault="00881A9A">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9E5BCCC" w14:textId="77777777" w:rsidR="00881A9A" w:rsidRDefault="00881A9A">
            <w:pPr>
              <w:rPr>
                <w:rFonts w:ascii="Calibri" w:hAnsi="Calibri" w:cs="Calibri"/>
                <w:b/>
                <w:bCs/>
                <w:color w:val="000000"/>
                <w:sz w:val="22"/>
                <w:szCs w:val="22"/>
              </w:rPr>
            </w:pPr>
            <w:r>
              <w:rPr>
                <w:rFonts w:ascii="Calibri" w:hAnsi="Calibri" w:cs="Calibri"/>
                <w:b/>
                <w:bCs/>
                <w:color w:val="000000"/>
                <w:sz w:val="22"/>
                <w:szCs w:val="22"/>
              </w:rPr>
              <w:t>2025 Funding</w:t>
            </w:r>
          </w:p>
        </w:tc>
      </w:tr>
      <w:tr w:rsidR="007F19A7" w14:paraId="30746D9F" w14:textId="77777777" w:rsidTr="004B33EF">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81B8580" w14:textId="77777777" w:rsidR="007F19A7" w:rsidRDefault="007F19A7" w:rsidP="007F19A7">
            <w:pPr>
              <w:rPr>
                <w:rFonts w:ascii="Calibri" w:hAnsi="Calibri" w:cs="Calibri"/>
                <w:color w:val="000000"/>
                <w:sz w:val="22"/>
                <w:szCs w:val="22"/>
              </w:rPr>
            </w:pPr>
            <w:r>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22DD227E" w14:textId="77777777" w:rsidR="007F19A7" w:rsidRDefault="007F19A7" w:rsidP="007F19A7">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8810EF2" w14:textId="77777777" w:rsidR="007F19A7" w:rsidRDefault="007F19A7" w:rsidP="007F19A7">
            <w:pPr>
              <w:jc w:val="right"/>
              <w:rPr>
                <w:rFonts w:ascii="Calibri" w:hAnsi="Calibri" w:cs="Calibri"/>
                <w:color w:val="000000"/>
                <w:sz w:val="22"/>
                <w:szCs w:val="22"/>
              </w:rPr>
            </w:pPr>
            <w:r>
              <w:rPr>
                <w:rFonts w:ascii="Calibri" w:hAnsi="Calibri" w:cs="Calibri"/>
                <w:color w:val="000000"/>
                <w:sz w:val="22"/>
                <w:szCs w:val="22"/>
              </w:rPr>
              <w:t>73</w:t>
            </w:r>
          </w:p>
        </w:tc>
        <w:tc>
          <w:tcPr>
            <w:tcW w:w="1012" w:type="pct"/>
            <w:tcBorders>
              <w:top w:val="nil"/>
              <w:left w:val="nil"/>
              <w:bottom w:val="single" w:sz="4" w:space="0" w:color="auto"/>
              <w:right w:val="single" w:sz="4" w:space="0" w:color="auto"/>
            </w:tcBorders>
            <w:shd w:val="clear" w:color="auto" w:fill="auto"/>
            <w:vAlign w:val="center"/>
            <w:hideMark/>
          </w:tcPr>
          <w:p w14:paraId="2A272538" w14:textId="270A79E9" w:rsidR="007F19A7" w:rsidRDefault="007F19A7" w:rsidP="007F19A7">
            <w:pPr>
              <w:jc w:val="right"/>
              <w:rPr>
                <w:rFonts w:ascii="Calibri" w:hAnsi="Calibri" w:cs="Calibri"/>
                <w:color w:val="000000"/>
                <w:sz w:val="22"/>
                <w:szCs w:val="22"/>
              </w:rPr>
            </w:pPr>
            <w:r>
              <w:rPr>
                <w:rFonts w:ascii="Calibri" w:hAnsi="Calibri" w:cs="Calibri"/>
                <w:color w:val="000000"/>
                <w:sz w:val="22"/>
                <w:szCs w:val="22"/>
              </w:rPr>
              <w:t>$1,088,795</w:t>
            </w:r>
          </w:p>
        </w:tc>
        <w:tc>
          <w:tcPr>
            <w:tcW w:w="1012" w:type="pct"/>
            <w:tcBorders>
              <w:top w:val="nil"/>
              <w:left w:val="nil"/>
              <w:bottom w:val="single" w:sz="4" w:space="0" w:color="auto"/>
              <w:right w:val="single" w:sz="4" w:space="0" w:color="auto"/>
            </w:tcBorders>
            <w:shd w:val="clear" w:color="auto" w:fill="auto"/>
            <w:vAlign w:val="center"/>
            <w:hideMark/>
          </w:tcPr>
          <w:p w14:paraId="3ACB9DE0" w14:textId="2157C6DE" w:rsidR="007F19A7" w:rsidRDefault="007F19A7" w:rsidP="004B33EF">
            <w:pPr>
              <w:jc w:val="right"/>
              <w:rPr>
                <w:rFonts w:ascii="Calibri" w:hAnsi="Calibri" w:cs="Calibri"/>
                <w:color w:val="000000"/>
                <w:sz w:val="22"/>
                <w:szCs w:val="22"/>
              </w:rPr>
            </w:pPr>
            <w:r>
              <w:rPr>
                <w:rFonts w:ascii="Calibri" w:hAnsi="Calibri" w:cs="Calibri"/>
                <w:color w:val="000000"/>
                <w:sz w:val="22"/>
                <w:szCs w:val="22"/>
              </w:rPr>
              <w:t>$850,049</w:t>
            </w:r>
          </w:p>
        </w:tc>
      </w:tr>
      <w:tr w:rsidR="007F19A7" w14:paraId="6E5C543A" w14:textId="77777777" w:rsidTr="004B33EF">
        <w:trPr>
          <w:trHeight w:val="58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D9E3F08" w14:textId="77777777" w:rsidR="007F19A7" w:rsidRDefault="007F19A7" w:rsidP="007F19A7">
            <w:pPr>
              <w:rPr>
                <w:rFonts w:ascii="Calibri" w:hAnsi="Calibri" w:cs="Calibri"/>
                <w:color w:val="000000"/>
                <w:sz w:val="22"/>
                <w:szCs w:val="22"/>
              </w:rPr>
            </w:pPr>
            <w:r>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3AE500AE" w14:textId="77777777" w:rsidR="007F19A7" w:rsidRDefault="007F19A7" w:rsidP="007F19A7">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E57E6E7" w14:textId="77777777" w:rsidR="007F19A7" w:rsidRDefault="007F19A7" w:rsidP="007F19A7">
            <w:pPr>
              <w:jc w:val="right"/>
              <w:rPr>
                <w:rFonts w:ascii="Calibri" w:hAnsi="Calibri" w:cs="Calibri"/>
                <w:color w:val="000000"/>
                <w:sz w:val="22"/>
                <w:szCs w:val="22"/>
              </w:rPr>
            </w:pPr>
            <w:r>
              <w:rPr>
                <w:rFonts w:ascii="Calibri" w:hAnsi="Calibri" w:cs="Calibri"/>
                <w:color w:val="000000"/>
                <w:sz w:val="22"/>
                <w:szCs w:val="22"/>
              </w:rPr>
              <w:t>15</w:t>
            </w:r>
          </w:p>
        </w:tc>
        <w:tc>
          <w:tcPr>
            <w:tcW w:w="1012" w:type="pct"/>
            <w:tcBorders>
              <w:top w:val="nil"/>
              <w:left w:val="nil"/>
              <w:bottom w:val="single" w:sz="4" w:space="0" w:color="auto"/>
              <w:right w:val="single" w:sz="4" w:space="0" w:color="auto"/>
            </w:tcBorders>
            <w:shd w:val="clear" w:color="auto" w:fill="auto"/>
            <w:vAlign w:val="center"/>
            <w:hideMark/>
          </w:tcPr>
          <w:p w14:paraId="0D422801" w14:textId="4C5CE6C0" w:rsidR="007F19A7" w:rsidRDefault="007F19A7" w:rsidP="007F19A7">
            <w:pPr>
              <w:jc w:val="right"/>
              <w:rPr>
                <w:rFonts w:ascii="Calibri" w:hAnsi="Calibri" w:cs="Calibri"/>
                <w:color w:val="000000"/>
                <w:sz w:val="22"/>
                <w:szCs w:val="22"/>
              </w:rPr>
            </w:pPr>
            <w:r>
              <w:rPr>
                <w:rFonts w:ascii="Calibri" w:hAnsi="Calibri" w:cs="Calibri"/>
                <w:color w:val="000000"/>
                <w:sz w:val="22"/>
                <w:szCs w:val="22"/>
              </w:rPr>
              <w:t>$228,121</w:t>
            </w:r>
          </w:p>
        </w:tc>
        <w:tc>
          <w:tcPr>
            <w:tcW w:w="1012" w:type="pct"/>
            <w:tcBorders>
              <w:top w:val="nil"/>
              <w:left w:val="nil"/>
              <w:bottom w:val="single" w:sz="4" w:space="0" w:color="auto"/>
              <w:right w:val="single" w:sz="4" w:space="0" w:color="auto"/>
            </w:tcBorders>
            <w:shd w:val="clear" w:color="auto" w:fill="auto"/>
            <w:vAlign w:val="center"/>
            <w:hideMark/>
          </w:tcPr>
          <w:p w14:paraId="3E055A0C" w14:textId="3F74EA2C" w:rsidR="007F19A7" w:rsidRDefault="007F19A7" w:rsidP="004B33EF">
            <w:pPr>
              <w:jc w:val="right"/>
              <w:rPr>
                <w:rFonts w:ascii="Calibri" w:hAnsi="Calibri" w:cs="Calibri"/>
                <w:color w:val="000000"/>
                <w:sz w:val="22"/>
                <w:szCs w:val="22"/>
              </w:rPr>
            </w:pPr>
            <w:r>
              <w:rPr>
                <w:rFonts w:ascii="Calibri" w:hAnsi="Calibri" w:cs="Calibri"/>
                <w:color w:val="000000"/>
                <w:sz w:val="22"/>
                <w:szCs w:val="22"/>
              </w:rPr>
              <w:t>$178,100</w:t>
            </w:r>
          </w:p>
        </w:tc>
      </w:tr>
      <w:tr w:rsidR="007F19A7" w14:paraId="7C552468" w14:textId="77777777" w:rsidTr="004B33EF">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718150D" w14:textId="77777777" w:rsidR="007F19A7" w:rsidRDefault="007F19A7" w:rsidP="007F19A7">
            <w:pPr>
              <w:rPr>
                <w:rFonts w:ascii="Calibri" w:hAnsi="Calibri" w:cs="Calibri"/>
                <w:color w:val="000000"/>
                <w:sz w:val="22"/>
                <w:szCs w:val="22"/>
              </w:rPr>
            </w:pPr>
            <w:r>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21EC87CA" w14:textId="77777777" w:rsidR="007F19A7" w:rsidRDefault="007F19A7" w:rsidP="007F19A7">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A2211B9" w14:textId="77777777" w:rsidR="007F19A7" w:rsidRDefault="007F19A7" w:rsidP="007F19A7">
            <w:pPr>
              <w:jc w:val="right"/>
              <w:rPr>
                <w:rFonts w:ascii="Calibri" w:hAnsi="Calibri" w:cs="Calibri"/>
                <w:color w:val="000000"/>
                <w:sz w:val="22"/>
                <w:szCs w:val="22"/>
              </w:rPr>
            </w:pPr>
            <w:r>
              <w:rPr>
                <w:rFonts w:ascii="Calibri" w:hAnsi="Calibri" w:cs="Calibri"/>
                <w:color w:val="000000"/>
                <w:sz w:val="22"/>
                <w:szCs w:val="22"/>
              </w:rPr>
              <w:t>26</w:t>
            </w:r>
          </w:p>
        </w:tc>
        <w:tc>
          <w:tcPr>
            <w:tcW w:w="1012" w:type="pct"/>
            <w:tcBorders>
              <w:top w:val="nil"/>
              <w:left w:val="nil"/>
              <w:bottom w:val="single" w:sz="4" w:space="0" w:color="auto"/>
              <w:right w:val="single" w:sz="4" w:space="0" w:color="auto"/>
            </w:tcBorders>
            <w:shd w:val="clear" w:color="auto" w:fill="auto"/>
            <w:vAlign w:val="center"/>
            <w:hideMark/>
          </w:tcPr>
          <w:p w14:paraId="580EA8AB" w14:textId="3AEF79E5" w:rsidR="007F19A7" w:rsidRDefault="007F19A7" w:rsidP="007F19A7">
            <w:pPr>
              <w:jc w:val="right"/>
              <w:rPr>
                <w:rFonts w:ascii="Calibri" w:hAnsi="Calibri" w:cs="Calibri"/>
                <w:color w:val="000000"/>
                <w:sz w:val="22"/>
                <w:szCs w:val="22"/>
              </w:rPr>
            </w:pPr>
            <w:r>
              <w:rPr>
                <w:rFonts w:ascii="Calibri" w:hAnsi="Calibri" w:cs="Calibri"/>
                <w:color w:val="000000"/>
                <w:sz w:val="22"/>
                <w:szCs w:val="22"/>
              </w:rPr>
              <w:t>$389,522</w:t>
            </w:r>
          </w:p>
        </w:tc>
        <w:tc>
          <w:tcPr>
            <w:tcW w:w="1012" w:type="pct"/>
            <w:tcBorders>
              <w:top w:val="nil"/>
              <w:left w:val="nil"/>
              <w:bottom w:val="single" w:sz="4" w:space="0" w:color="auto"/>
              <w:right w:val="single" w:sz="4" w:space="0" w:color="auto"/>
            </w:tcBorders>
            <w:shd w:val="clear" w:color="auto" w:fill="auto"/>
            <w:vAlign w:val="center"/>
            <w:hideMark/>
          </w:tcPr>
          <w:p w14:paraId="45698662" w14:textId="03486451" w:rsidR="007F19A7" w:rsidRDefault="007F19A7" w:rsidP="004B33EF">
            <w:pPr>
              <w:jc w:val="right"/>
              <w:rPr>
                <w:rFonts w:ascii="Calibri" w:hAnsi="Calibri" w:cs="Calibri"/>
                <w:color w:val="000000"/>
                <w:sz w:val="22"/>
                <w:szCs w:val="22"/>
              </w:rPr>
            </w:pPr>
            <w:r>
              <w:rPr>
                <w:rFonts w:ascii="Calibri" w:hAnsi="Calibri" w:cs="Calibri"/>
                <w:color w:val="000000"/>
                <w:sz w:val="22"/>
                <w:szCs w:val="22"/>
              </w:rPr>
              <w:t>$304,109</w:t>
            </w:r>
          </w:p>
        </w:tc>
      </w:tr>
      <w:tr w:rsidR="007F19A7" w14:paraId="484F9B0C" w14:textId="77777777" w:rsidTr="004B33EF">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9629C92" w14:textId="77777777" w:rsidR="007F19A7" w:rsidRDefault="007F19A7" w:rsidP="007F19A7">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071D715F" w14:textId="77777777" w:rsidR="007F19A7" w:rsidRDefault="007F19A7" w:rsidP="007F19A7">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F93054F" w14:textId="77777777" w:rsidR="007F19A7" w:rsidRDefault="007F19A7" w:rsidP="007F19A7">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63F593B" w14:textId="77777777" w:rsidR="007F19A7" w:rsidRDefault="007F19A7" w:rsidP="007F19A7">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74EE263" w14:textId="0B3D3219" w:rsidR="007F19A7" w:rsidRDefault="007F19A7" w:rsidP="004B33EF">
            <w:pPr>
              <w:jc w:val="right"/>
              <w:rPr>
                <w:rFonts w:ascii="Calibri" w:hAnsi="Calibri" w:cs="Calibri"/>
                <w:color w:val="000000"/>
                <w:sz w:val="22"/>
                <w:szCs w:val="22"/>
              </w:rPr>
            </w:pPr>
            <w:r>
              <w:rPr>
                <w:rFonts w:ascii="Calibri" w:hAnsi="Calibri" w:cs="Calibri"/>
                <w:color w:val="000000"/>
                <w:sz w:val="22"/>
                <w:szCs w:val="22"/>
              </w:rPr>
              <w:t>$0</w:t>
            </w:r>
          </w:p>
        </w:tc>
      </w:tr>
      <w:tr w:rsidR="007F19A7" w14:paraId="0D06BCFC" w14:textId="77777777" w:rsidTr="004B33EF">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0FC0635" w14:textId="77777777" w:rsidR="007F19A7" w:rsidRDefault="007F19A7" w:rsidP="007F19A7">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4F86F9D7" w14:textId="77777777" w:rsidR="007F19A7" w:rsidRDefault="007F19A7" w:rsidP="007F19A7">
            <w:pPr>
              <w:jc w:val="right"/>
              <w:rPr>
                <w:rFonts w:ascii="Calibri" w:hAnsi="Calibri" w:cs="Calibri"/>
                <w:b/>
                <w:bCs/>
                <w:color w:val="000000"/>
                <w:sz w:val="22"/>
                <w:szCs w:val="22"/>
              </w:rPr>
            </w:pPr>
            <w:r>
              <w:rPr>
                <w:rFonts w:ascii="Calibri" w:hAnsi="Calibri" w:cs="Calibri"/>
                <w:b/>
                <w:bCs/>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82B9E1A" w14:textId="77777777" w:rsidR="007F19A7" w:rsidRDefault="007F19A7" w:rsidP="007F19A7">
            <w:pPr>
              <w:jc w:val="right"/>
              <w:rPr>
                <w:rFonts w:ascii="Calibri" w:hAnsi="Calibri" w:cs="Calibri"/>
                <w:b/>
                <w:bCs/>
                <w:color w:val="000000"/>
                <w:sz w:val="22"/>
                <w:szCs w:val="22"/>
              </w:rPr>
            </w:pPr>
            <w:r>
              <w:rPr>
                <w:rFonts w:ascii="Calibri" w:hAnsi="Calibri" w:cs="Calibri"/>
                <w:b/>
                <w:bCs/>
                <w:color w:val="000000"/>
                <w:sz w:val="22"/>
                <w:szCs w:val="22"/>
              </w:rPr>
              <w:t>114</w:t>
            </w:r>
          </w:p>
        </w:tc>
        <w:tc>
          <w:tcPr>
            <w:tcW w:w="1012" w:type="pct"/>
            <w:tcBorders>
              <w:top w:val="nil"/>
              <w:left w:val="nil"/>
              <w:bottom w:val="single" w:sz="4" w:space="0" w:color="auto"/>
              <w:right w:val="single" w:sz="4" w:space="0" w:color="auto"/>
            </w:tcBorders>
            <w:shd w:val="clear" w:color="auto" w:fill="auto"/>
            <w:vAlign w:val="center"/>
            <w:hideMark/>
          </w:tcPr>
          <w:p w14:paraId="0C5CFBA1" w14:textId="19CF455E" w:rsidR="007F19A7" w:rsidRDefault="007F19A7" w:rsidP="007F19A7">
            <w:pPr>
              <w:jc w:val="right"/>
              <w:rPr>
                <w:rFonts w:ascii="Calibri" w:hAnsi="Calibri" w:cs="Calibri"/>
                <w:b/>
                <w:bCs/>
                <w:color w:val="000000"/>
                <w:sz w:val="22"/>
                <w:szCs w:val="22"/>
              </w:rPr>
            </w:pPr>
            <w:r>
              <w:rPr>
                <w:rFonts w:ascii="Calibri" w:hAnsi="Calibri" w:cs="Calibri"/>
                <w:b/>
                <w:bCs/>
                <w:color w:val="000000"/>
                <w:sz w:val="22"/>
                <w:szCs w:val="22"/>
              </w:rPr>
              <w:t>$1,706,438</w:t>
            </w:r>
          </w:p>
        </w:tc>
        <w:tc>
          <w:tcPr>
            <w:tcW w:w="1012" w:type="pct"/>
            <w:tcBorders>
              <w:top w:val="nil"/>
              <w:left w:val="nil"/>
              <w:bottom w:val="single" w:sz="4" w:space="0" w:color="auto"/>
              <w:right w:val="single" w:sz="4" w:space="0" w:color="auto"/>
            </w:tcBorders>
            <w:shd w:val="clear" w:color="auto" w:fill="auto"/>
            <w:vAlign w:val="center"/>
            <w:hideMark/>
          </w:tcPr>
          <w:p w14:paraId="662DFB18" w14:textId="45B7A52D" w:rsidR="007F19A7" w:rsidRDefault="007F19A7" w:rsidP="004B33EF">
            <w:pPr>
              <w:jc w:val="right"/>
              <w:rPr>
                <w:rFonts w:ascii="Calibri" w:hAnsi="Calibri" w:cs="Calibri"/>
                <w:b/>
                <w:bCs/>
                <w:color w:val="000000"/>
                <w:sz w:val="22"/>
                <w:szCs w:val="22"/>
              </w:rPr>
            </w:pPr>
            <w:r>
              <w:rPr>
                <w:rFonts w:ascii="Calibri" w:hAnsi="Calibri" w:cs="Calibri"/>
                <w:b/>
                <w:bCs/>
                <w:color w:val="000000"/>
                <w:sz w:val="22"/>
                <w:szCs w:val="22"/>
              </w:rPr>
              <w:t>$1,332,257</w:t>
            </w:r>
          </w:p>
        </w:tc>
      </w:tr>
      <w:tr w:rsidR="00881A9A" w14:paraId="597DC59B" w14:textId="77777777" w:rsidTr="004B33EF">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568CCD49" w14:textId="77777777" w:rsidR="00881A9A" w:rsidRDefault="00881A9A">
            <w:pPr>
              <w:rPr>
                <w:rFonts w:ascii="Calibri" w:hAnsi="Calibri" w:cs="Calibri"/>
                <w:b/>
                <w:bCs/>
                <w:color w:val="000000"/>
                <w:sz w:val="22"/>
                <w:szCs w:val="22"/>
              </w:rPr>
            </w:pPr>
            <w:r>
              <w:rPr>
                <w:rFonts w:ascii="Calibri" w:hAnsi="Calibri" w:cs="Calibri"/>
                <w:b/>
                <w:bCs/>
                <w:color w:val="000000"/>
                <w:sz w:val="22"/>
                <w:szCs w:val="22"/>
              </w:rPr>
              <w:t>Course Type</w:t>
            </w:r>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72AC5D22" w14:textId="77777777" w:rsidR="00881A9A" w:rsidRDefault="00881A9A">
            <w:pPr>
              <w:rPr>
                <w:rFonts w:ascii="Calibri" w:hAnsi="Calibri" w:cs="Calibri"/>
                <w:b/>
                <w:bCs/>
                <w:color w:val="000000"/>
                <w:sz w:val="22"/>
                <w:szCs w:val="22"/>
              </w:rPr>
            </w:pPr>
            <w:r>
              <w:rPr>
                <w:rFonts w:ascii="Calibri" w:hAnsi="Calibri" w:cs="Calibri"/>
                <w:b/>
                <w:bCs/>
                <w:color w:val="000000"/>
                <w:sz w:val="22"/>
                <w:szCs w:val="22"/>
              </w:rPr>
              <w:t>Course Name</w:t>
            </w:r>
          </w:p>
        </w:tc>
      </w:tr>
      <w:tr w:rsidR="00881A9A" w14:paraId="0C3F8B87" w14:textId="77777777" w:rsidTr="004B33EF">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912A6A5" w14:textId="77777777" w:rsidR="00881A9A" w:rsidRDefault="00881A9A">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6B8FF1E3" w14:textId="77777777" w:rsidR="00881A9A" w:rsidRDefault="00881A9A">
            <w:pPr>
              <w:rPr>
                <w:rFonts w:ascii="Calibri" w:hAnsi="Calibri" w:cs="Calibri"/>
                <w:color w:val="000000"/>
                <w:sz w:val="22"/>
                <w:szCs w:val="22"/>
              </w:rPr>
            </w:pPr>
            <w:r>
              <w:rPr>
                <w:rFonts w:ascii="Calibri" w:hAnsi="Calibri" w:cs="Calibri"/>
                <w:color w:val="000000"/>
                <w:sz w:val="22"/>
                <w:szCs w:val="22"/>
              </w:rPr>
              <w:t>Bachelor of Education (Early Childhood and Primary Teaching)</w:t>
            </w:r>
          </w:p>
        </w:tc>
      </w:tr>
      <w:tr w:rsidR="00881A9A" w14:paraId="30FE6534" w14:textId="77777777" w:rsidTr="004B33EF">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CD86978" w14:textId="77777777" w:rsidR="00881A9A" w:rsidRDefault="00881A9A">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5531FFA" w14:textId="77777777" w:rsidR="00881A9A" w:rsidRDefault="00881A9A">
            <w:pPr>
              <w:rPr>
                <w:rFonts w:ascii="Calibri" w:hAnsi="Calibri" w:cs="Calibri"/>
                <w:color w:val="000000"/>
                <w:sz w:val="22"/>
                <w:szCs w:val="22"/>
              </w:rPr>
            </w:pPr>
            <w:r>
              <w:rPr>
                <w:rFonts w:ascii="Calibri" w:hAnsi="Calibri" w:cs="Calibri"/>
                <w:color w:val="000000"/>
                <w:sz w:val="22"/>
                <w:szCs w:val="22"/>
              </w:rPr>
              <w:t>Bachelor of Education (Secondary Teaching)</w:t>
            </w:r>
          </w:p>
        </w:tc>
      </w:tr>
      <w:tr w:rsidR="00881A9A" w14:paraId="51FAE82F" w14:textId="77777777" w:rsidTr="004B33EF">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A7D5C40" w14:textId="77777777" w:rsidR="00881A9A" w:rsidRDefault="00881A9A">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648CD5B" w14:textId="77777777" w:rsidR="00881A9A" w:rsidRDefault="00881A9A">
            <w:pPr>
              <w:rPr>
                <w:rFonts w:ascii="Calibri" w:hAnsi="Calibri" w:cs="Calibri"/>
                <w:color w:val="000000"/>
                <w:sz w:val="22"/>
                <w:szCs w:val="22"/>
              </w:rPr>
            </w:pPr>
            <w:r>
              <w:rPr>
                <w:rFonts w:ascii="Calibri" w:hAnsi="Calibri" w:cs="Calibri"/>
                <w:color w:val="000000"/>
                <w:sz w:val="22"/>
                <w:szCs w:val="22"/>
              </w:rPr>
              <w:t>Bachelor of Education (Primary Teaching)</w:t>
            </w:r>
          </w:p>
        </w:tc>
      </w:tr>
      <w:tr w:rsidR="00881A9A" w14:paraId="193463FD" w14:textId="77777777" w:rsidTr="004B33EF">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1AA41E5" w14:textId="77777777" w:rsidR="00881A9A" w:rsidRDefault="00881A9A">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BAEBA79" w14:textId="77777777" w:rsidR="00881A9A" w:rsidRDefault="00881A9A">
            <w:pPr>
              <w:rPr>
                <w:rFonts w:ascii="Calibri" w:hAnsi="Calibri" w:cs="Calibri"/>
                <w:color w:val="000000"/>
                <w:sz w:val="22"/>
                <w:szCs w:val="22"/>
              </w:rPr>
            </w:pPr>
            <w:r>
              <w:rPr>
                <w:rFonts w:ascii="Calibri" w:hAnsi="Calibri" w:cs="Calibri"/>
                <w:color w:val="000000"/>
                <w:sz w:val="22"/>
                <w:szCs w:val="22"/>
              </w:rPr>
              <w:t>Bachelor of Education (Primary, 1-10 Health and Physical Education)</w:t>
            </w:r>
          </w:p>
        </w:tc>
      </w:tr>
      <w:tr w:rsidR="00881A9A" w14:paraId="21C88F71" w14:textId="77777777" w:rsidTr="004B33EF">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9ECA4F3" w14:textId="77777777" w:rsidR="00881A9A" w:rsidRDefault="00881A9A">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680AF0E" w14:textId="77777777" w:rsidR="00881A9A" w:rsidRDefault="00881A9A">
            <w:pPr>
              <w:rPr>
                <w:rFonts w:ascii="Calibri" w:hAnsi="Calibri" w:cs="Calibri"/>
                <w:color w:val="000000"/>
                <w:sz w:val="22"/>
                <w:szCs w:val="22"/>
              </w:rPr>
            </w:pPr>
            <w:r>
              <w:rPr>
                <w:rFonts w:ascii="Calibri" w:hAnsi="Calibri" w:cs="Calibri"/>
                <w:color w:val="000000"/>
                <w:sz w:val="22"/>
                <w:szCs w:val="22"/>
              </w:rPr>
              <w:t>Bachelor of Information Technology</w:t>
            </w:r>
          </w:p>
        </w:tc>
      </w:tr>
      <w:tr w:rsidR="00881A9A" w14:paraId="48EBCAFB" w14:textId="77777777" w:rsidTr="004B33EF">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633B659" w14:textId="77777777" w:rsidR="00881A9A" w:rsidRDefault="00881A9A">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8E73512" w14:textId="77777777" w:rsidR="00881A9A" w:rsidRDefault="00881A9A">
            <w:pPr>
              <w:rPr>
                <w:rFonts w:ascii="Calibri" w:hAnsi="Calibri" w:cs="Calibri"/>
                <w:color w:val="000000"/>
                <w:sz w:val="22"/>
                <w:szCs w:val="22"/>
              </w:rPr>
            </w:pPr>
            <w:r>
              <w:rPr>
                <w:rFonts w:ascii="Calibri" w:hAnsi="Calibri" w:cs="Calibri"/>
                <w:color w:val="000000"/>
                <w:sz w:val="22"/>
                <w:szCs w:val="22"/>
              </w:rPr>
              <w:t>Bachelor of Science / Bachelor of Clinical Chiropractic</w:t>
            </w:r>
          </w:p>
        </w:tc>
      </w:tr>
      <w:tr w:rsidR="00881A9A" w14:paraId="64A50001" w14:textId="77777777" w:rsidTr="004B33EF">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8D6D80D" w14:textId="77777777" w:rsidR="00881A9A" w:rsidRDefault="00881A9A">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52B2E89" w14:textId="77777777" w:rsidR="00881A9A" w:rsidRDefault="00881A9A">
            <w:pPr>
              <w:rPr>
                <w:rFonts w:ascii="Calibri" w:hAnsi="Calibri" w:cs="Calibri"/>
                <w:color w:val="000000"/>
                <w:sz w:val="22"/>
                <w:szCs w:val="22"/>
              </w:rPr>
            </w:pPr>
            <w:r>
              <w:rPr>
                <w:rFonts w:ascii="Calibri" w:hAnsi="Calibri" w:cs="Calibri"/>
                <w:color w:val="000000"/>
                <w:sz w:val="22"/>
                <w:szCs w:val="22"/>
              </w:rPr>
              <w:t>Bachelor of Food Science and Nutrition</w:t>
            </w:r>
          </w:p>
        </w:tc>
      </w:tr>
      <w:tr w:rsidR="00881A9A" w14:paraId="7E85E1C6" w14:textId="77777777" w:rsidTr="004B33EF">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8FE1615" w14:textId="77777777" w:rsidR="00881A9A" w:rsidRDefault="00881A9A">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6A1F6CD" w14:textId="77777777" w:rsidR="00881A9A" w:rsidRDefault="00881A9A">
            <w:pPr>
              <w:rPr>
                <w:rFonts w:ascii="Calibri" w:hAnsi="Calibri" w:cs="Calibri"/>
                <w:color w:val="000000"/>
                <w:sz w:val="22"/>
                <w:szCs w:val="22"/>
              </w:rPr>
            </w:pPr>
            <w:r>
              <w:rPr>
                <w:rFonts w:ascii="Calibri" w:hAnsi="Calibri" w:cs="Calibri"/>
                <w:color w:val="000000"/>
                <w:sz w:val="22"/>
                <w:szCs w:val="22"/>
              </w:rPr>
              <w:t>Bachelor of Science (Psychology)</w:t>
            </w:r>
          </w:p>
        </w:tc>
      </w:tr>
      <w:tr w:rsidR="00881A9A" w14:paraId="44A4A5E7" w14:textId="77777777" w:rsidTr="004B33EF">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13357D2" w14:textId="77777777" w:rsidR="00881A9A" w:rsidRDefault="00881A9A">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9BD0CE5" w14:textId="77777777" w:rsidR="00881A9A" w:rsidRDefault="00881A9A">
            <w:pPr>
              <w:rPr>
                <w:rFonts w:ascii="Calibri" w:hAnsi="Calibri" w:cs="Calibri"/>
                <w:color w:val="000000"/>
                <w:sz w:val="22"/>
                <w:szCs w:val="22"/>
              </w:rPr>
            </w:pPr>
            <w:r>
              <w:rPr>
                <w:rFonts w:ascii="Calibri" w:hAnsi="Calibri" w:cs="Calibri"/>
                <w:color w:val="000000"/>
                <w:sz w:val="22"/>
                <w:szCs w:val="22"/>
              </w:rPr>
              <w:t>Bachelor of Arts (Psychology)</w:t>
            </w:r>
          </w:p>
        </w:tc>
      </w:tr>
    </w:tbl>
    <w:p w14:paraId="461C707F" w14:textId="4F72C571" w:rsidR="23B9CFC9" w:rsidRDefault="23B9CFC9"/>
    <w:p w14:paraId="752E45F2" w14:textId="36741360" w:rsidR="00411A15" w:rsidRDefault="00411A15" w:rsidP="00411A15">
      <w:pPr>
        <w:widowControl w:val="0"/>
        <w:spacing w:before="120" w:after="120"/>
        <w:rPr>
          <w:rFonts w:ascii="Calibri" w:hAnsi="Calibri"/>
          <w:b/>
          <w:bCs/>
          <w:sz w:val="22"/>
        </w:rPr>
      </w:pPr>
      <w:bookmarkStart w:id="27" w:name="equityc1tables"/>
      <w:bookmarkEnd w:id="25"/>
      <w:r w:rsidRPr="00C045CE">
        <w:rPr>
          <w:rFonts w:cstheme="minorHAnsi"/>
          <w:b/>
          <w:bCs/>
          <w:sz w:val="22"/>
          <w:szCs w:val="22"/>
        </w:rPr>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881A9A" w14:paraId="485CFE8A" w14:textId="77777777" w:rsidTr="004B33EF">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F43476C" w14:textId="77777777" w:rsidR="00881A9A" w:rsidRDefault="00881A9A">
            <w:pPr>
              <w:rPr>
                <w:rFonts w:ascii="Calibri" w:hAnsi="Calibri" w:cs="Calibri"/>
                <w:b/>
                <w:bCs/>
                <w:color w:val="000000"/>
                <w:sz w:val="22"/>
                <w:szCs w:val="22"/>
              </w:rPr>
            </w:pPr>
            <w:bookmarkStart w:id="28" w:name="equity3"/>
            <w:bookmarkEnd w:id="28"/>
            <w:r>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0317EFF3" w14:textId="77777777" w:rsidR="00881A9A" w:rsidRDefault="00881A9A">
            <w:pPr>
              <w:rPr>
                <w:rFonts w:ascii="Calibri" w:hAnsi="Calibri" w:cs="Calibri"/>
                <w:b/>
                <w:bCs/>
                <w:color w:val="000000"/>
                <w:sz w:val="22"/>
                <w:szCs w:val="22"/>
              </w:rPr>
            </w:pPr>
            <w:r>
              <w:rPr>
                <w:rFonts w:ascii="Calibri" w:hAnsi="Calibri" w:cs="Calibri"/>
                <w:b/>
                <w:bCs/>
                <w:color w:val="000000"/>
                <w:sz w:val="22"/>
                <w:szCs w:val="22"/>
              </w:rPr>
              <w:t>Course Name</w:t>
            </w:r>
          </w:p>
        </w:tc>
      </w:tr>
      <w:tr w:rsidR="00881A9A" w14:paraId="3973D4FA" w14:textId="77777777" w:rsidTr="004B33EF">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29DD5FE" w14:textId="77777777" w:rsidR="00881A9A" w:rsidRDefault="00881A9A">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6C27444B" w14:textId="77777777" w:rsidR="00881A9A" w:rsidRDefault="00881A9A">
            <w:pPr>
              <w:rPr>
                <w:rFonts w:ascii="Calibri" w:hAnsi="Calibri" w:cs="Calibri"/>
                <w:color w:val="000000"/>
                <w:sz w:val="22"/>
                <w:szCs w:val="22"/>
              </w:rPr>
            </w:pPr>
            <w:r>
              <w:rPr>
                <w:rFonts w:ascii="Calibri" w:hAnsi="Calibri" w:cs="Calibri"/>
                <w:color w:val="000000"/>
                <w:sz w:val="22"/>
                <w:szCs w:val="22"/>
              </w:rPr>
              <w:t>Bachelor of Business</w:t>
            </w:r>
          </w:p>
        </w:tc>
      </w:tr>
      <w:tr w:rsidR="00881A9A" w14:paraId="78DB27AF" w14:textId="77777777" w:rsidTr="004B33EF">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BBE4BAB" w14:textId="77777777" w:rsidR="00881A9A" w:rsidRDefault="00881A9A">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3E69B896" w14:textId="77777777" w:rsidR="00881A9A" w:rsidRDefault="00881A9A">
            <w:pPr>
              <w:rPr>
                <w:rFonts w:ascii="Calibri" w:hAnsi="Calibri" w:cs="Calibri"/>
                <w:color w:val="000000"/>
                <w:sz w:val="22"/>
                <w:szCs w:val="22"/>
              </w:rPr>
            </w:pPr>
            <w:r>
              <w:rPr>
                <w:rFonts w:ascii="Calibri" w:hAnsi="Calibri" w:cs="Calibri"/>
                <w:color w:val="000000"/>
                <w:sz w:val="22"/>
                <w:szCs w:val="22"/>
              </w:rPr>
              <w:t>Bachelor of Business/Bachelor of Entrepreneurship and Innovation</w:t>
            </w:r>
          </w:p>
        </w:tc>
      </w:tr>
      <w:tr w:rsidR="00881A9A" w14:paraId="26AB14B1" w14:textId="77777777" w:rsidTr="004B33EF">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A8E5293" w14:textId="77777777" w:rsidR="00881A9A" w:rsidRDefault="00881A9A">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11027765" w14:textId="77777777" w:rsidR="00881A9A" w:rsidRDefault="00881A9A">
            <w:pPr>
              <w:rPr>
                <w:rFonts w:ascii="Calibri" w:hAnsi="Calibri" w:cs="Calibri"/>
                <w:color w:val="000000"/>
                <w:sz w:val="22"/>
                <w:szCs w:val="22"/>
              </w:rPr>
            </w:pPr>
            <w:r>
              <w:rPr>
                <w:rFonts w:ascii="Calibri" w:hAnsi="Calibri" w:cs="Calibri"/>
                <w:color w:val="000000"/>
                <w:sz w:val="22"/>
                <w:szCs w:val="22"/>
              </w:rPr>
              <w:t>Bachelor of Laws</w:t>
            </w:r>
          </w:p>
        </w:tc>
      </w:tr>
      <w:tr w:rsidR="00881A9A" w14:paraId="0261E2F9" w14:textId="77777777" w:rsidTr="004B33EF">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C458A38" w14:textId="77777777" w:rsidR="00881A9A" w:rsidRDefault="00881A9A">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62D4377F" w14:textId="77777777" w:rsidR="00881A9A" w:rsidRDefault="00881A9A">
            <w:pPr>
              <w:rPr>
                <w:rFonts w:ascii="Calibri" w:hAnsi="Calibri" w:cs="Calibri"/>
                <w:color w:val="000000"/>
                <w:sz w:val="22"/>
                <w:szCs w:val="22"/>
              </w:rPr>
            </w:pPr>
            <w:r>
              <w:rPr>
                <w:rFonts w:ascii="Calibri" w:hAnsi="Calibri" w:cs="Calibri"/>
                <w:color w:val="000000"/>
                <w:sz w:val="22"/>
                <w:szCs w:val="22"/>
              </w:rPr>
              <w:t>Bachelor of Sport and Exercise Science</w:t>
            </w:r>
          </w:p>
        </w:tc>
      </w:tr>
    </w:tbl>
    <w:p w14:paraId="618482AD" w14:textId="77777777" w:rsidR="00BF45EF" w:rsidRDefault="00BF45EF" w:rsidP="00411A15">
      <w:pPr>
        <w:widowControl w:val="0"/>
        <w:spacing w:before="120" w:after="120"/>
        <w:rPr>
          <w:rFonts w:ascii="Calibri" w:hAnsi="Calibri"/>
          <w:sz w:val="22"/>
        </w:rPr>
      </w:pPr>
    </w:p>
    <w:p w14:paraId="08956884" w14:textId="3C8AFA4C" w:rsidR="00F47DB9" w:rsidRPr="00F47DB9" w:rsidRDefault="00F47DB9" w:rsidP="00411A15">
      <w:pPr>
        <w:widowControl w:val="0"/>
        <w:spacing w:before="120" w:after="120"/>
        <w:rPr>
          <w:rFonts w:ascii="Calibri" w:hAnsi="Calibri"/>
          <w:i/>
          <w:iCs/>
          <w:sz w:val="22"/>
        </w:rPr>
      </w:pPr>
      <w:r>
        <w:rPr>
          <w:rFonts w:ascii="Calibri" w:hAnsi="Calibri"/>
          <w:i/>
          <w:iCs/>
          <w:sz w:val="22"/>
        </w:rPr>
        <w:t>Regional University Study Hubs</w:t>
      </w:r>
    </w:p>
    <w:p w14:paraId="584D4625" w14:textId="3B432618" w:rsidR="005D6180" w:rsidRDefault="00686799" w:rsidP="00BF45EF">
      <w:pPr>
        <w:widowControl w:val="0"/>
        <w:numPr>
          <w:ilvl w:val="0"/>
          <w:numId w:val="7"/>
        </w:numPr>
        <w:tabs>
          <w:tab w:val="left" w:pos="567"/>
          <w:tab w:val="left" w:pos="8222"/>
        </w:tabs>
        <w:spacing w:before="120" w:after="120"/>
        <w:rPr>
          <w:rFonts w:cstheme="minorBidi"/>
          <w:sz w:val="22"/>
          <w:szCs w:val="22"/>
        </w:rPr>
      </w:pPr>
      <w:bookmarkStart w:id="29" w:name="rucs"/>
      <w:bookmarkEnd w:id="19"/>
      <w:bookmarkEnd w:id="27"/>
      <w:r w:rsidRPr="00686799">
        <w:rPr>
          <w:rFonts w:cstheme="minorBidi"/>
          <w:sz w:val="22"/>
          <w:szCs w:val="22"/>
        </w:rPr>
        <w:t>The MBGA for higher education courses includes funding for bachelor places, allocated as a result of the Provider’s partnership with the Regional University Study Hub/s in Table 1</w:t>
      </w:r>
      <w:r w:rsidR="0099798B">
        <w:rPr>
          <w:rFonts w:cstheme="minorBidi"/>
          <w:sz w:val="22"/>
          <w:szCs w:val="22"/>
        </w:rPr>
        <w:t>c</w:t>
      </w:r>
      <w:r w:rsidRPr="00686799">
        <w:rPr>
          <w:rFonts w:cstheme="minorBidi"/>
          <w:sz w:val="22"/>
          <w:szCs w:val="22"/>
        </w:rPr>
        <w:t>, and must only be used for students being supported by a Hub</w:t>
      </w:r>
      <w:r w:rsidR="00D876AA" w:rsidRPr="00BF45EF">
        <w:rPr>
          <w:rFonts w:cstheme="minorBidi"/>
          <w:sz w:val="22"/>
          <w:szCs w:val="22"/>
        </w:rPr>
        <w:t>.</w:t>
      </w:r>
    </w:p>
    <w:p w14:paraId="62106651" w14:textId="77777777" w:rsidR="00F47DB9" w:rsidRDefault="00F47DB9" w:rsidP="00F47DB9">
      <w:pPr>
        <w:widowControl w:val="0"/>
        <w:tabs>
          <w:tab w:val="left" w:pos="567"/>
          <w:tab w:val="left" w:pos="8222"/>
        </w:tabs>
        <w:spacing w:before="120" w:after="120"/>
        <w:rPr>
          <w:rFonts w:cstheme="minorBidi"/>
          <w:sz w:val="22"/>
          <w:szCs w:val="22"/>
        </w:rPr>
      </w:pPr>
    </w:p>
    <w:p w14:paraId="4501E8F3" w14:textId="77777777" w:rsidR="00F47DB9" w:rsidRDefault="00F47DB9" w:rsidP="00F47DB9">
      <w:pPr>
        <w:widowControl w:val="0"/>
        <w:tabs>
          <w:tab w:val="left" w:pos="567"/>
          <w:tab w:val="left" w:pos="8222"/>
        </w:tabs>
        <w:spacing w:before="120" w:after="120"/>
        <w:rPr>
          <w:rFonts w:cstheme="minorBidi"/>
          <w:sz w:val="22"/>
          <w:szCs w:val="22"/>
        </w:rPr>
      </w:pPr>
    </w:p>
    <w:p w14:paraId="6531D2DD" w14:textId="6D8A41EA" w:rsidR="005A7163" w:rsidRPr="008C331A" w:rsidRDefault="005A7163" w:rsidP="008C331A">
      <w:pPr>
        <w:widowControl w:val="0"/>
        <w:tabs>
          <w:tab w:val="left" w:pos="567"/>
          <w:tab w:val="left" w:pos="8222"/>
        </w:tabs>
        <w:spacing w:before="120" w:after="120"/>
        <w:rPr>
          <w:rFonts w:cstheme="minorBidi"/>
          <w:b/>
          <w:sz w:val="22"/>
          <w:szCs w:val="22"/>
        </w:rPr>
      </w:pPr>
      <w:r w:rsidRPr="002C7D95">
        <w:rPr>
          <w:rFonts w:cstheme="minorBidi"/>
          <w:b/>
          <w:sz w:val="22"/>
          <w:szCs w:val="22"/>
        </w:rPr>
        <w:lastRenderedPageBreak/>
        <w:t xml:space="preserve">Table </w:t>
      </w:r>
      <w:r w:rsidRPr="002C7D95">
        <w:rPr>
          <w:rFonts w:cstheme="minorBidi"/>
          <w:b/>
          <w:bCs/>
          <w:sz w:val="22"/>
          <w:szCs w:val="22"/>
        </w:rPr>
        <w:t>1</w:t>
      </w:r>
      <w:r w:rsidR="00881A9A" w:rsidRPr="002C7D95">
        <w:rPr>
          <w:rFonts w:cstheme="minorBidi"/>
          <w:b/>
          <w:bCs/>
          <w:sz w:val="22"/>
          <w:szCs w:val="22"/>
        </w:rPr>
        <w:t>c</w:t>
      </w:r>
      <w:r w:rsidRPr="002C7D95">
        <w:rPr>
          <w:rFonts w:cstheme="minorBidi"/>
          <w:b/>
          <w:sz w:val="22"/>
          <w:szCs w:val="22"/>
        </w:rPr>
        <w:t>.</w:t>
      </w:r>
      <w:r w:rsidRPr="23B9CFC9">
        <w:rPr>
          <w:rFonts w:cstheme="minorBidi"/>
          <w:b/>
          <w:sz w:val="22"/>
          <w:szCs w:val="22"/>
        </w:rPr>
        <w:t xml:space="preserve"> Allocated R</w:t>
      </w:r>
      <w:r w:rsidR="00DF0AD1" w:rsidRPr="23B9CFC9">
        <w:rPr>
          <w:rFonts w:cstheme="minorBidi"/>
          <w:b/>
          <w:sz w:val="22"/>
          <w:szCs w:val="22"/>
        </w:rPr>
        <w:t xml:space="preserve">egional University Study </w:t>
      </w:r>
      <w:r w:rsidR="00DF0AD1" w:rsidRPr="23B9CFC9">
        <w:rPr>
          <w:rFonts w:cstheme="minorBidi"/>
          <w:b/>
          <w:bCs/>
          <w:sz w:val="22"/>
          <w:szCs w:val="22"/>
        </w:rPr>
        <w:t>Hub</w:t>
      </w:r>
      <w:r w:rsidRPr="23B9CFC9">
        <w:rPr>
          <w:rFonts w:cstheme="minorBidi"/>
          <w:b/>
          <w:sz w:val="22"/>
          <w:szCs w:val="22"/>
        </w:rPr>
        <w:t xml:space="preserve"> places</w:t>
      </w:r>
    </w:p>
    <w:tbl>
      <w:tblPr>
        <w:tblW w:w="5000" w:type="pct"/>
        <w:tblLook w:val="04A0" w:firstRow="1" w:lastRow="0" w:firstColumn="1" w:lastColumn="0" w:noHBand="0" w:noVBand="1"/>
      </w:tblPr>
      <w:tblGrid>
        <w:gridCol w:w="4824"/>
        <w:gridCol w:w="2403"/>
        <w:gridCol w:w="2401"/>
      </w:tblGrid>
      <w:tr w:rsidR="00881A9A" w14:paraId="13934A98" w14:textId="77777777" w:rsidTr="004B33EF">
        <w:trPr>
          <w:trHeight w:val="465"/>
        </w:trPr>
        <w:tc>
          <w:tcPr>
            <w:tcW w:w="2505"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2C28AF" w14:textId="77777777" w:rsidR="00881A9A" w:rsidRDefault="00881A9A">
            <w:pPr>
              <w:jc w:val="center"/>
              <w:rPr>
                <w:rFonts w:ascii="Calibri" w:hAnsi="Calibri" w:cs="Calibri"/>
                <w:b/>
                <w:bCs/>
                <w:color w:val="000000"/>
                <w:sz w:val="22"/>
                <w:szCs w:val="22"/>
              </w:rPr>
            </w:pPr>
            <w:bookmarkStart w:id="30" w:name="RUCTable"/>
            <w:bookmarkEnd w:id="30"/>
            <w:r>
              <w:rPr>
                <w:rFonts w:ascii="Calibri" w:hAnsi="Calibri" w:cs="Calibri"/>
                <w:b/>
                <w:bCs/>
                <w:color w:val="000000"/>
                <w:sz w:val="22"/>
                <w:szCs w:val="22"/>
              </w:rPr>
              <w:t>Regional University Study Hub Name</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3221A6BB" w14:textId="77777777" w:rsidR="00881A9A" w:rsidRDefault="00881A9A">
            <w:pPr>
              <w:jc w:val="center"/>
              <w:rPr>
                <w:rFonts w:ascii="Calibri" w:hAnsi="Calibri" w:cs="Calibri"/>
                <w:b/>
                <w:bCs/>
                <w:color w:val="000000"/>
                <w:sz w:val="22"/>
                <w:szCs w:val="22"/>
              </w:rPr>
            </w:pPr>
            <w:r>
              <w:rPr>
                <w:rFonts w:ascii="Calibri" w:hAnsi="Calibri" w:cs="Calibri"/>
                <w:b/>
                <w:bCs/>
                <w:color w:val="000000"/>
                <w:sz w:val="22"/>
                <w:szCs w:val="22"/>
              </w:rPr>
              <w:t>2024 Places (EFTSL)</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50060FA7" w14:textId="77777777" w:rsidR="00881A9A" w:rsidRDefault="00881A9A">
            <w:pPr>
              <w:jc w:val="center"/>
              <w:rPr>
                <w:rFonts w:ascii="Calibri" w:hAnsi="Calibri" w:cs="Calibri"/>
                <w:b/>
                <w:bCs/>
                <w:color w:val="000000"/>
                <w:sz w:val="22"/>
                <w:szCs w:val="22"/>
              </w:rPr>
            </w:pPr>
            <w:r>
              <w:rPr>
                <w:rFonts w:ascii="Calibri" w:hAnsi="Calibri" w:cs="Calibri"/>
                <w:b/>
                <w:bCs/>
                <w:color w:val="000000"/>
                <w:sz w:val="22"/>
                <w:szCs w:val="22"/>
              </w:rPr>
              <w:t>2025 Places (EFTSL)</w:t>
            </w:r>
          </w:p>
        </w:tc>
      </w:tr>
      <w:tr w:rsidR="00881A9A" w14:paraId="2EB0ACEC" w14:textId="77777777" w:rsidTr="004B33EF">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14A1634B" w14:textId="77777777" w:rsidR="00881A9A" w:rsidRDefault="00881A9A">
            <w:pPr>
              <w:rPr>
                <w:rFonts w:ascii="Calibri" w:hAnsi="Calibri" w:cs="Calibri"/>
                <w:color w:val="000000"/>
                <w:sz w:val="22"/>
                <w:szCs w:val="22"/>
              </w:rPr>
            </w:pPr>
            <w:r>
              <w:rPr>
                <w:rFonts w:ascii="Calibri" w:hAnsi="Calibri" w:cs="Calibri"/>
                <w:color w:val="000000"/>
                <w:sz w:val="22"/>
                <w:szCs w:val="22"/>
              </w:rPr>
              <w:t>Great Southern Universities Centre</w:t>
            </w:r>
          </w:p>
        </w:tc>
        <w:tc>
          <w:tcPr>
            <w:tcW w:w="1248" w:type="pct"/>
            <w:tcBorders>
              <w:top w:val="nil"/>
              <w:left w:val="nil"/>
              <w:bottom w:val="single" w:sz="4" w:space="0" w:color="auto"/>
              <w:right w:val="single" w:sz="4" w:space="0" w:color="auto"/>
            </w:tcBorders>
            <w:shd w:val="clear" w:color="auto" w:fill="auto"/>
            <w:noWrap/>
            <w:vAlign w:val="center"/>
            <w:hideMark/>
          </w:tcPr>
          <w:p w14:paraId="0E6ADEF5" w14:textId="77777777" w:rsidR="00881A9A" w:rsidRDefault="00881A9A">
            <w:pPr>
              <w:jc w:val="right"/>
              <w:rPr>
                <w:rFonts w:ascii="Calibri" w:hAnsi="Calibri" w:cs="Calibri"/>
                <w:color w:val="000000"/>
                <w:sz w:val="22"/>
                <w:szCs w:val="22"/>
              </w:rPr>
            </w:pPr>
            <w:r>
              <w:rPr>
                <w:rFonts w:ascii="Calibri" w:hAnsi="Calibri" w:cs="Calibri"/>
                <w:color w:val="000000"/>
                <w:sz w:val="22"/>
                <w:szCs w:val="22"/>
              </w:rPr>
              <w:t>3</w:t>
            </w:r>
          </w:p>
        </w:tc>
        <w:tc>
          <w:tcPr>
            <w:tcW w:w="1248" w:type="pct"/>
            <w:tcBorders>
              <w:top w:val="nil"/>
              <w:left w:val="nil"/>
              <w:bottom w:val="single" w:sz="4" w:space="0" w:color="auto"/>
              <w:right w:val="single" w:sz="4" w:space="0" w:color="auto"/>
            </w:tcBorders>
            <w:shd w:val="clear" w:color="auto" w:fill="auto"/>
            <w:noWrap/>
            <w:vAlign w:val="center"/>
            <w:hideMark/>
          </w:tcPr>
          <w:p w14:paraId="34F82503" w14:textId="7F29C398" w:rsidR="00881A9A" w:rsidRDefault="00D36775">
            <w:pPr>
              <w:jc w:val="right"/>
              <w:rPr>
                <w:rFonts w:ascii="Calibri" w:hAnsi="Calibri" w:cs="Calibri"/>
                <w:color w:val="000000"/>
                <w:sz w:val="22"/>
                <w:szCs w:val="22"/>
              </w:rPr>
            </w:pPr>
            <w:r>
              <w:rPr>
                <w:rFonts w:ascii="Calibri" w:hAnsi="Calibri" w:cs="Calibri"/>
                <w:color w:val="000000"/>
                <w:sz w:val="22"/>
                <w:szCs w:val="22"/>
              </w:rPr>
              <w:t>3</w:t>
            </w:r>
          </w:p>
        </w:tc>
      </w:tr>
    </w:tbl>
    <w:p w14:paraId="39C0C5A6" w14:textId="77777777" w:rsidR="0057713C" w:rsidRDefault="0057713C" w:rsidP="0084164B">
      <w:pPr>
        <w:spacing w:after="200" w:line="276" w:lineRule="auto"/>
        <w:rPr>
          <w:rFonts w:ascii="Calibri" w:hAnsi="Calibri" w:cs="Arial"/>
          <w:b/>
          <w:bCs/>
          <w:sz w:val="20"/>
          <w:szCs w:val="20"/>
        </w:rPr>
      </w:pPr>
    </w:p>
    <w:p w14:paraId="0BC3CA5B" w14:textId="6717360D" w:rsidR="103148D9" w:rsidRDefault="103148D9" w:rsidP="00143732">
      <w:pPr>
        <w:spacing w:after="200" w:line="276" w:lineRule="auto"/>
        <w:rPr>
          <w:rFonts w:ascii="Calibri" w:hAnsi="Calibri" w:cs="Arial"/>
          <w:b/>
          <w:bCs/>
          <w:sz w:val="22"/>
          <w:szCs w:val="22"/>
        </w:rPr>
      </w:pPr>
      <w:bookmarkStart w:id="31" w:name="nps"/>
      <w:bookmarkEnd w:id="29"/>
      <w:r w:rsidRPr="00204078">
        <w:rPr>
          <w:rFonts w:ascii="Calibri" w:eastAsia="Calibri" w:hAnsi="Calibri" w:cs="Calibri"/>
          <w:i/>
          <w:iCs/>
          <w:sz w:val="22"/>
          <w:szCs w:val="22"/>
        </w:rPr>
        <w:t>Nuclear-Powered Submarine (NPS) places</w:t>
      </w:r>
    </w:p>
    <w:p w14:paraId="06B4AFA5" w14:textId="47CF72AA" w:rsidR="103148D9" w:rsidRPr="002C7D95" w:rsidRDefault="103148D9" w:rsidP="00204078">
      <w:pPr>
        <w:widowControl w:val="0"/>
        <w:numPr>
          <w:ilvl w:val="0"/>
          <w:numId w:val="7"/>
        </w:numPr>
        <w:tabs>
          <w:tab w:val="left" w:pos="567"/>
          <w:tab w:val="left" w:pos="8222"/>
        </w:tabs>
        <w:spacing w:before="120" w:after="120"/>
        <w:rPr>
          <w:rFonts w:cstheme="minorBidi"/>
          <w:sz w:val="22"/>
          <w:szCs w:val="22"/>
        </w:rPr>
      </w:pPr>
      <w:r w:rsidRPr="002C7D95">
        <w:rPr>
          <w:rFonts w:cstheme="minorBidi"/>
          <w:sz w:val="22"/>
          <w:szCs w:val="22"/>
        </w:rPr>
        <w:t>The MBGA for higher education courses includes funding for NPS places as specified in Table 1a. The provider may use the funding allocated for NPS pla</w:t>
      </w:r>
      <w:r w:rsidR="4B25CD43" w:rsidRPr="002C7D95">
        <w:rPr>
          <w:rFonts w:cstheme="minorBidi"/>
          <w:sz w:val="22"/>
          <w:szCs w:val="22"/>
        </w:rPr>
        <w:t>ces in 2024 and 2025 to deliver the approved courses shown in Table 1</w:t>
      </w:r>
      <w:r w:rsidR="00881A9A" w:rsidRPr="002C7D95">
        <w:rPr>
          <w:rFonts w:cstheme="minorBidi"/>
          <w:sz w:val="22"/>
          <w:szCs w:val="22"/>
        </w:rPr>
        <w:t>d</w:t>
      </w:r>
      <w:r w:rsidR="4B25CD43" w:rsidRPr="002C7D95">
        <w:rPr>
          <w:rFonts w:cstheme="minorBidi"/>
          <w:sz w:val="22"/>
          <w:szCs w:val="22"/>
        </w:rPr>
        <w:t xml:space="preserve">. This funding allocation </w:t>
      </w:r>
      <w:r w:rsidR="00990553" w:rsidRPr="002C7D95">
        <w:rPr>
          <w:rFonts w:cstheme="minorBidi"/>
          <w:sz w:val="22"/>
          <w:szCs w:val="22"/>
        </w:rPr>
        <w:t xml:space="preserve">reflects </w:t>
      </w:r>
      <w:r w:rsidR="4B25CD43" w:rsidRPr="002C7D95">
        <w:rPr>
          <w:rFonts w:cstheme="minorBidi"/>
          <w:sz w:val="22"/>
          <w:szCs w:val="22"/>
        </w:rPr>
        <w:t>the indicative funding amounts approved by the Minister for Education.</w:t>
      </w:r>
    </w:p>
    <w:p w14:paraId="5B1A68E1" w14:textId="3CFF8430" w:rsidR="4B25CD43" w:rsidRPr="002C7D95" w:rsidRDefault="4B25CD43" w:rsidP="00204078">
      <w:pPr>
        <w:widowControl w:val="0"/>
        <w:numPr>
          <w:ilvl w:val="0"/>
          <w:numId w:val="7"/>
        </w:numPr>
        <w:tabs>
          <w:tab w:val="left" w:pos="567"/>
          <w:tab w:val="left" w:pos="8222"/>
        </w:tabs>
        <w:spacing w:before="120" w:after="120"/>
        <w:rPr>
          <w:rFonts w:cstheme="minorBidi"/>
          <w:sz w:val="22"/>
          <w:szCs w:val="22"/>
        </w:rPr>
      </w:pPr>
      <w:r w:rsidRPr="002C7D95">
        <w:rPr>
          <w:rFonts w:cstheme="minorBidi"/>
          <w:sz w:val="22"/>
          <w:szCs w:val="22"/>
        </w:rPr>
        <w:t>While funding is being allocated to providers within a funding envelope, there is a clear and unambiguous expectation that courses will be delivered as closely as possible in line with indicative funding parameters.</w:t>
      </w:r>
    </w:p>
    <w:p w14:paraId="34B79F32" w14:textId="32E0FA45" w:rsidR="4B25CD43" w:rsidRPr="002C7D95" w:rsidRDefault="4B25CD43" w:rsidP="00204078">
      <w:pPr>
        <w:widowControl w:val="0"/>
        <w:numPr>
          <w:ilvl w:val="0"/>
          <w:numId w:val="7"/>
        </w:numPr>
        <w:tabs>
          <w:tab w:val="left" w:pos="567"/>
          <w:tab w:val="left" w:pos="8222"/>
        </w:tabs>
        <w:spacing w:before="120" w:after="120"/>
        <w:rPr>
          <w:rFonts w:cstheme="minorBidi"/>
          <w:sz w:val="22"/>
          <w:szCs w:val="22"/>
        </w:rPr>
      </w:pPr>
      <w:r w:rsidRPr="002C7D95">
        <w:rPr>
          <w:rFonts w:cstheme="minorBidi"/>
          <w:sz w:val="22"/>
          <w:szCs w:val="22"/>
        </w:rPr>
        <w:t>The provider must comply with all reporting requir</w:t>
      </w:r>
      <w:r w:rsidR="2A176923" w:rsidRPr="002C7D95">
        <w:rPr>
          <w:rFonts w:cstheme="minorBidi"/>
          <w:sz w:val="22"/>
          <w:szCs w:val="22"/>
        </w:rPr>
        <w:t>e</w:t>
      </w:r>
      <w:r w:rsidRPr="002C7D95">
        <w:rPr>
          <w:rFonts w:cstheme="minorBidi"/>
          <w:sz w:val="22"/>
          <w:szCs w:val="22"/>
        </w:rPr>
        <w:t xml:space="preserve">ments for NPS places as communicated by the </w:t>
      </w:r>
      <w:r w:rsidR="00DC0800" w:rsidRPr="002C7D95">
        <w:rPr>
          <w:rFonts w:cstheme="minorBidi"/>
          <w:sz w:val="22"/>
          <w:szCs w:val="22"/>
        </w:rPr>
        <w:t>D</w:t>
      </w:r>
      <w:r w:rsidRPr="002C7D95">
        <w:rPr>
          <w:rFonts w:cstheme="minorBidi"/>
          <w:sz w:val="22"/>
          <w:szCs w:val="22"/>
        </w:rPr>
        <w:t>epartment.</w:t>
      </w:r>
    </w:p>
    <w:p w14:paraId="7FCABB15" w14:textId="7D42D20E" w:rsidR="7704FC00" w:rsidRPr="002C7D95" w:rsidRDefault="4B25CD43" w:rsidP="7704FC00">
      <w:pPr>
        <w:spacing w:before="120" w:after="120" w:line="259" w:lineRule="auto"/>
        <w:rPr>
          <w:rFonts w:cstheme="minorBidi"/>
          <w:sz w:val="22"/>
          <w:szCs w:val="22"/>
        </w:rPr>
      </w:pPr>
      <w:r w:rsidRPr="002C7D95">
        <w:rPr>
          <w:rFonts w:cstheme="minorBidi"/>
          <w:sz w:val="22"/>
          <w:szCs w:val="22"/>
        </w:rPr>
        <w:t>Note: Allocated funding figures shown in Table 1</w:t>
      </w:r>
      <w:r w:rsidR="00881A9A" w:rsidRPr="002C7D95">
        <w:rPr>
          <w:rFonts w:cstheme="minorBidi"/>
          <w:sz w:val="22"/>
          <w:szCs w:val="22"/>
        </w:rPr>
        <w:t>d</w:t>
      </w:r>
      <w:r w:rsidRPr="002C7D95">
        <w:rPr>
          <w:rFonts w:cstheme="minorBidi"/>
          <w:sz w:val="22"/>
          <w:szCs w:val="22"/>
        </w:rPr>
        <w:t xml:space="preserve"> for 2025 also include pipeline funding for places that commenced in 2024. Quoted places are indicative only of commencing EFTSL implied by the allocated funding amounts.</w:t>
      </w:r>
    </w:p>
    <w:p w14:paraId="44ADFABF" w14:textId="5F82A3DD" w:rsidR="4B34065D" w:rsidRPr="00B87FC4" w:rsidRDefault="4B34065D" w:rsidP="5FFDBAB4">
      <w:pPr>
        <w:spacing w:before="120" w:after="120" w:line="259" w:lineRule="auto"/>
        <w:rPr>
          <w:rFonts w:cstheme="minorBidi"/>
          <w:b/>
          <w:sz w:val="22"/>
          <w:szCs w:val="22"/>
        </w:rPr>
      </w:pPr>
      <w:r w:rsidRPr="002C7D95">
        <w:rPr>
          <w:rFonts w:cstheme="minorBidi"/>
          <w:b/>
          <w:sz w:val="22"/>
          <w:szCs w:val="22"/>
        </w:rPr>
        <w:t>Table 1</w:t>
      </w:r>
      <w:r w:rsidR="00881A9A" w:rsidRPr="002C7D95">
        <w:rPr>
          <w:rFonts w:cstheme="minorBidi"/>
          <w:b/>
          <w:sz w:val="22"/>
          <w:szCs w:val="22"/>
        </w:rPr>
        <w:t>d</w:t>
      </w:r>
      <w:r w:rsidRPr="002C7D95">
        <w:rPr>
          <w:rFonts w:cstheme="minorBidi"/>
          <w:b/>
          <w:sz w:val="22"/>
          <w:szCs w:val="22"/>
        </w:rPr>
        <w:t>. Places and Approved Courses</w:t>
      </w:r>
    </w:p>
    <w:tbl>
      <w:tblPr>
        <w:tblW w:w="5000" w:type="pct"/>
        <w:tblLook w:val="04A0" w:firstRow="1" w:lastRow="0" w:firstColumn="1" w:lastColumn="0" w:noHBand="0" w:noVBand="1"/>
      </w:tblPr>
      <w:tblGrid>
        <w:gridCol w:w="2308"/>
        <w:gridCol w:w="1829"/>
        <w:gridCol w:w="1829"/>
        <w:gridCol w:w="1829"/>
        <w:gridCol w:w="1833"/>
      </w:tblGrid>
      <w:tr w:rsidR="00881A9A" w14:paraId="57FA16A7" w14:textId="0611DCFB" w:rsidTr="004B33EF">
        <w:trPr>
          <w:trHeight w:val="290"/>
        </w:trPr>
        <w:tc>
          <w:tcPr>
            <w:tcW w:w="119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50F54D1" w14:textId="5C609A92" w:rsidR="00881A9A" w:rsidRDefault="00881A9A">
            <w:pPr>
              <w:rPr>
                <w:rFonts w:ascii="Calibri" w:hAnsi="Calibri" w:cs="Calibri"/>
                <w:b/>
                <w:bCs/>
                <w:color w:val="000000"/>
                <w:sz w:val="22"/>
                <w:szCs w:val="22"/>
              </w:rPr>
            </w:pPr>
            <w:bookmarkStart w:id="32" w:name="NPSTable"/>
            <w:bookmarkEnd w:id="32"/>
            <w:r>
              <w:rPr>
                <w:rFonts w:ascii="Calibri" w:hAnsi="Calibri" w:cs="Calibri"/>
                <w:b/>
                <w:bCs/>
                <w:color w:val="000000"/>
                <w:sz w:val="22"/>
                <w:szCs w:val="22"/>
              </w:rPr>
              <w:t>Funding Cluster</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5835A0EE" w14:textId="5D9CC94A" w:rsidR="00881A9A" w:rsidRDefault="00881A9A">
            <w:pPr>
              <w:rPr>
                <w:rFonts w:ascii="Calibri" w:hAnsi="Calibri" w:cs="Calibri"/>
                <w:b/>
                <w:bCs/>
                <w:color w:val="000000"/>
                <w:sz w:val="22"/>
                <w:szCs w:val="22"/>
              </w:rPr>
            </w:pPr>
            <w:r>
              <w:rPr>
                <w:rFonts w:ascii="Calibri" w:hAnsi="Calibri" w:cs="Calibri"/>
                <w:b/>
                <w:bCs/>
                <w:color w:val="000000"/>
                <w:sz w:val="22"/>
                <w:szCs w:val="22"/>
              </w:rPr>
              <w:t>2024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1C6B9D7C" w14:textId="39300960" w:rsidR="00881A9A" w:rsidRDefault="00881A9A">
            <w:pPr>
              <w:rPr>
                <w:rFonts w:ascii="Calibri" w:hAnsi="Calibri" w:cs="Calibri"/>
                <w:b/>
                <w:bCs/>
                <w:color w:val="000000"/>
                <w:sz w:val="22"/>
                <w:szCs w:val="22"/>
              </w:rPr>
            </w:pPr>
            <w:r>
              <w:rPr>
                <w:rFonts w:ascii="Calibri" w:hAnsi="Calibri" w:cs="Calibri"/>
                <w:b/>
                <w:bCs/>
                <w:color w:val="000000"/>
                <w:sz w:val="22"/>
                <w:szCs w:val="22"/>
              </w:rPr>
              <w:t>2025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67855B69" w14:textId="1456AF63" w:rsidR="00881A9A" w:rsidRDefault="00881A9A">
            <w:pPr>
              <w:rPr>
                <w:rFonts w:ascii="Calibri" w:hAnsi="Calibri" w:cs="Calibri"/>
                <w:b/>
                <w:bCs/>
                <w:color w:val="000000"/>
                <w:sz w:val="22"/>
                <w:szCs w:val="22"/>
              </w:rPr>
            </w:pPr>
            <w:r>
              <w:rPr>
                <w:rFonts w:ascii="Calibri" w:hAnsi="Calibri" w:cs="Calibri"/>
                <w:b/>
                <w:bCs/>
                <w:color w:val="000000"/>
                <w:sz w:val="22"/>
                <w:szCs w:val="22"/>
              </w:rPr>
              <w:t>2024 Funding</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0210C249" w14:textId="13F055A2" w:rsidR="00881A9A" w:rsidRDefault="00881A9A">
            <w:pPr>
              <w:rPr>
                <w:rFonts w:ascii="Calibri" w:hAnsi="Calibri" w:cs="Calibri"/>
                <w:b/>
                <w:bCs/>
                <w:color w:val="000000"/>
                <w:sz w:val="22"/>
                <w:szCs w:val="22"/>
              </w:rPr>
            </w:pPr>
            <w:r>
              <w:rPr>
                <w:rFonts w:ascii="Calibri" w:hAnsi="Calibri" w:cs="Calibri"/>
                <w:b/>
                <w:bCs/>
                <w:color w:val="000000"/>
                <w:sz w:val="22"/>
                <w:szCs w:val="22"/>
              </w:rPr>
              <w:t>2025 Funding</w:t>
            </w:r>
          </w:p>
        </w:tc>
      </w:tr>
      <w:tr w:rsidR="00881A9A" w14:paraId="1A0ADD5F" w14:textId="7DFDB932" w:rsidTr="004B33EF">
        <w:trPr>
          <w:trHeight w:val="30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3043DDFC" w14:textId="0A7FDF6D" w:rsidR="00881A9A" w:rsidRDefault="00881A9A">
            <w:pPr>
              <w:rPr>
                <w:rFonts w:ascii="Calibri" w:hAnsi="Calibri" w:cs="Calibri"/>
                <w:color w:val="000000"/>
                <w:sz w:val="22"/>
                <w:szCs w:val="22"/>
              </w:rPr>
            </w:pPr>
            <w:r>
              <w:rPr>
                <w:rFonts w:ascii="Calibri" w:hAnsi="Calibri" w:cs="Calibri"/>
                <w:color w:val="000000"/>
                <w:sz w:val="22"/>
                <w:szCs w:val="22"/>
              </w:rPr>
              <w:t>Funding Cluster 3</w:t>
            </w:r>
          </w:p>
        </w:tc>
        <w:tc>
          <w:tcPr>
            <w:tcW w:w="950" w:type="pct"/>
            <w:tcBorders>
              <w:top w:val="nil"/>
              <w:left w:val="nil"/>
              <w:bottom w:val="single" w:sz="4" w:space="0" w:color="auto"/>
              <w:right w:val="single" w:sz="4" w:space="0" w:color="auto"/>
            </w:tcBorders>
            <w:shd w:val="clear" w:color="auto" w:fill="auto"/>
            <w:vAlign w:val="center"/>
            <w:hideMark/>
          </w:tcPr>
          <w:p w14:paraId="36A7EACF" w14:textId="4A7C8C44" w:rsidR="00881A9A" w:rsidRDefault="00745140" w:rsidP="007F19A7">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62E7CE01" w14:textId="314893BE" w:rsidR="00881A9A" w:rsidRDefault="007F19A7" w:rsidP="004B33EF">
            <w:pPr>
              <w:jc w:val="right"/>
              <w:rPr>
                <w:rFonts w:ascii="Calibri" w:hAnsi="Calibri" w:cs="Calibri"/>
                <w:color w:val="000000"/>
                <w:sz w:val="22"/>
                <w:szCs w:val="22"/>
              </w:rPr>
            </w:pPr>
            <w:r>
              <w:rPr>
                <w:rFonts w:ascii="Calibri" w:hAnsi="Calibri" w:cs="Calibri"/>
                <w:color w:val="000000"/>
                <w:sz w:val="22"/>
                <w:szCs w:val="22"/>
              </w:rPr>
              <w:t>10</w:t>
            </w:r>
          </w:p>
        </w:tc>
        <w:tc>
          <w:tcPr>
            <w:tcW w:w="950" w:type="pct"/>
            <w:tcBorders>
              <w:top w:val="nil"/>
              <w:left w:val="nil"/>
              <w:bottom w:val="single" w:sz="4" w:space="0" w:color="auto"/>
              <w:right w:val="single" w:sz="4" w:space="0" w:color="auto"/>
            </w:tcBorders>
            <w:shd w:val="clear" w:color="auto" w:fill="auto"/>
            <w:vAlign w:val="center"/>
            <w:hideMark/>
          </w:tcPr>
          <w:p w14:paraId="71D6EF27" w14:textId="44B68AAF" w:rsidR="00881A9A" w:rsidRDefault="007F19A7" w:rsidP="007F19A7">
            <w:pPr>
              <w:jc w:val="right"/>
              <w:rPr>
                <w:rFonts w:ascii="Calibri" w:hAnsi="Calibri" w:cs="Calibri"/>
                <w:color w:val="000000"/>
                <w:sz w:val="22"/>
                <w:szCs w:val="22"/>
              </w:rPr>
            </w:pPr>
            <w:r>
              <w:rPr>
                <w:rFonts w:ascii="Calibri" w:hAnsi="Calibri" w:cs="Calibri"/>
                <w:color w:val="000000"/>
                <w:sz w:val="22"/>
                <w:szCs w:val="22"/>
              </w:rPr>
              <w:t>$</w:t>
            </w:r>
            <w:r w:rsidR="00745140">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5DA18F7F" w14:textId="4858B9DD" w:rsidR="00881A9A" w:rsidRDefault="007F19A7" w:rsidP="004B33EF">
            <w:pPr>
              <w:jc w:val="right"/>
              <w:rPr>
                <w:rFonts w:ascii="Calibri" w:hAnsi="Calibri" w:cs="Calibri"/>
                <w:color w:val="000000"/>
                <w:sz w:val="22"/>
                <w:szCs w:val="22"/>
              </w:rPr>
            </w:pPr>
            <w:r>
              <w:rPr>
                <w:rFonts w:ascii="Calibri" w:hAnsi="Calibri" w:cs="Calibri"/>
                <w:color w:val="000000"/>
                <w:sz w:val="22"/>
                <w:szCs w:val="22"/>
              </w:rPr>
              <w:t>$190,410</w:t>
            </w:r>
          </w:p>
        </w:tc>
      </w:tr>
      <w:tr w:rsidR="00881A9A" w14:paraId="3AE31CF6" w14:textId="48B7FB4E" w:rsidTr="004B33EF">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2DDB3E02" w14:textId="42847E07" w:rsidR="00881A9A" w:rsidRDefault="00881A9A">
            <w:pPr>
              <w:rPr>
                <w:rFonts w:ascii="Calibri" w:hAnsi="Calibri" w:cs="Calibri"/>
                <w:color w:val="000000"/>
                <w:sz w:val="22"/>
                <w:szCs w:val="22"/>
              </w:rPr>
            </w:pPr>
            <w:r>
              <w:rPr>
                <w:rFonts w:ascii="Calibri" w:hAnsi="Calibri" w:cs="Calibri"/>
                <w:color w:val="000000"/>
                <w:sz w:val="22"/>
                <w:szCs w:val="22"/>
              </w:rPr>
              <w:t>Funding Cluster 2</w:t>
            </w:r>
          </w:p>
        </w:tc>
        <w:tc>
          <w:tcPr>
            <w:tcW w:w="950" w:type="pct"/>
            <w:tcBorders>
              <w:top w:val="nil"/>
              <w:left w:val="nil"/>
              <w:bottom w:val="single" w:sz="4" w:space="0" w:color="auto"/>
              <w:right w:val="single" w:sz="4" w:space="0" w:color="auto"/>
            </w:tcBorders>
            <w:shd w:val="clear" w:color="auto" w:fill="auto"/>
            <w:vAlign w:val="center"/>
            <w:hideMark/>
          </w:tcPr>
          <w:p w14:paraId="4EE6AAEB" w14:textId="0DF40AC8" w:rsidR="00881A9A" w:rsidRDefault="00745140" w:rsidP="007F19A7">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0237CB32" w14:textId="0EDF24F6" w:rsidR="00881A9A" w:rsidRDefault="007F19A7" w:rsidP="004B33EF">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317AFE21" w14:textId="627F7E12" w:rsidR="00881A9A" w:rsidRDefault="007F19A7" w:rsidP="007F19A7">
            <w:pPr>
              <w:jc w:val="right"/>
              <w:rPr>
                <w:rFonts w:ascii="Calibri" w:hAnsi="Calibri" w:cs="Calibri"/>
                <w:color w:val="000000"/>
                <w:sz w:val="22"/>
                <w:szCs w:val="22"/>
              </w:rPr>
            </w:pPr>
            <w:r>
              <w:rPr>
                <w:rFonts w:ascii="Calibri" w:hAnsi="Calibri" w:cs="Calibri"/>
                <w:color w:val="000000"/>
                <w:sz w:val="22"/>
                <w:szCs w:val="22"/>
              </w:rPr>
              <w:t>$</w:t>
            </w:r>
            <w:r w:rsidR="00745140">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5673FDF9" w14:textId="2199A465" w:rsidR="00881A9A" w:rsidRDefault="007F19A7" w:rsidP="004B33EF">
            <w:pPr>
              <w:jc w:val="right"/>
              <w:rPr>
                <w:rFonts w:ascii="Calibri" w:hAnsi="Calibri" w:cs="Calibri"/>
                <w:color w:val="000000"/>
                <w:sz w:val="22"/>
                <w:szCs w:val="22"/>
              </w:rPr>
            </w:pPr>
            <w:r>
              <w:rPr>
                <w:rFonts w:ascii="Calibri" w:hAnsi="Calibri" w:cs="Calibri"/>
                <w:color w:val="000000"/>
                <w:sz w:val="22"/>
                <w:szCs w:val="22"/>
              </w:rPr>
              <w:t>$0</w:t>
            </w:r>
          </w:p>
        </w:tc>
      </w:tr>
      <w:tr w:rsidR="00881A9A" w14:paraId="079E7E99" w14:textId="09048CB5" w:rsidTr="004B33EF">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35DAEB99" w14:textId="47541B01" w:rsidR="00881A9A" w:rsidRDefault="00881A9A">
            <w:pPr>
              <w:rPr>
                <w:rFonts w:ascii="Calibri" w:hAnsi="Calibri" w:cs="Calibri"/>
                <w:b/>
                <w:bCs/>
                <w:color w:val="000000"/>
                <w:sz w:val="22"/>
                <w:szCs w:val="22"/>
              </w:rPr>
            </w:pPr>
            <w:r>
              <w:rPr>
                <w:rFonts w:ascii="Calibri" w:hAnsi="Calibri" w:cs="Calibri"/>
                <w:b/>
                <w:bCs/>
                <w:color w:val="000000"/>
                <w:sz w:val="22"/>
                <w:szCs w:val="22"/>
              </w:rPr>
              <w:t>Total</w:t>
            </w:r>
          </w:p>
        </w:tc>
        <w:tc>
          <w:tcPr>
            <w:tcW w:w="950" w:type="pct"/>
            <w:tcBorders>
              <w:top w:val="nil"/>
              <w:left w:val="nil"/>
              <w:bottom w:val="single" w:sz="4" w:space="0" w:color="auto"/>
              <w:right w:val="single" w:sz="4" w:space="0" w:color="auto"/>
            </w:tcBorders>
            <w:shd w:val="clear" w:color="auto" w:fill="auto"/>
            <w:vAlign w:val="center"/>
            <w:hideMark/>
          </w:tcPr>
          <w:p w14:paraId="2A8D2B71" w14:textId="1C35BF03" w:rsidR="00881A9A" w:rsidRDefault="00745140" w:rsidP="007F19A7">
            <w:pPr>
              <w:jc w:val="right"/>
              <w:rPr>
                <w:rFonts w:ascii="Calibri" w:hAnsi="Calibri" w:cs="Calibri"/>
                <w:b/>
                <w:bCs/>
                <w:color w:val="000000"/>
                <w:sz w:val="22"/>
                <w:szCs w:val="22"/>
              </w:rPr>
            </w:pPr>
            <w:r>
              <w:rPr>
                <w:rFonts w:ascii="Calibri" w:hAnsi="Calibri" w:cs="Calibri"/>
                <w:b/>
                <w:bCs/>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04C8663F" w14:textId="1E4484EB" w:rsidR="00881A9A" w:rsidRDefault="007F19A7" w:rsidP="004B33EF">
            <w:pPr>
              <w:jc w:val="right"/>
              <w:rPr>
                <w:rFonts w:ascii="Calibri" w:hAnsi="Calibri" w:cs="Calibri"/>
                <w:b/>
                <w:bCs/>
                <w:color w:val="000000"/>
                <w:sz w:val="22"/>
                <w:szCs w:val="22"/>
              </w:rPr>
            </w:pPr>
            <w:r>
              <w:rPr>
                <w:rFonts w:ascii="Calibri" w:hAnsi="Calibri" w:cs="Calibri"/>
                <w:b/>
                <w:bCs/>
                <w:color w:val="000000"/>
                <w:sz w:val="22"/>
                <w:szCs w:val="22"/>
              </w:rPr>
              <w:t>10</w:t>
            </w:r>
          </w:p>
        </w:tc>
        <w:tc>
          <w:tcPr>
            <w:tcW w:w="950" w:type="pct"/>
            <w:tcBorders>
              <w:top w:val="nil"/>
              <w:left w:val="nil"/>
              <w:bottom w:val="single" w:sz="4" w:space="0" w:color="auto"/>
              <w:right w:val="single" w:sz="4" w:space="0" w:color="auto"/>
            </w:tcBorders>
            <w:shd w:val="clear" w:color="auto" w:fill="auto"/>
            <w:vAlign w:val="center"/>
            <w:hideMark/>
          </w:tcPr>
          <w:p w14:paraId="17072A59" w14:textId="0BACBAE8" w:rsidR="00881A9A" w:rsidRDefault="007F19A7" w:rsidP="007F19A7">
            <w:pPr>
              <w:jc w:val="right"/>
              <w:rPr>
                <w:rFonts w:ascii="Calibri" w:hAnsi="Calibri" w:cs="Calibri"/>
                <w:b/>
                <w:bCs/>
                <w:color w:val="000000"/>
                <w:sz w:val="22"/>
                <w:szCs w:val="22"/>
              </w:rPr>
            </w:pPr>
            <w:r>
              <w:rPr>
                <w:rFonts w:ascii="Calibri" w:hAnsi="Calibri" w:cs="Calibri"/>
                <w:b/>
                <w:bCs/>
                <w:color w:val="000000"/>
                <w:sz w:val="22"/>
                <w:szCs w:val="22"/>
              </w:rPr>
              <w:t>$</w:t>
            </w:r>
            <w:r w:rsidR="00745140">
              <w:rPr>
                <w:rFonts w:ascii="Calibri" w:hAnsi="Calibri" w:cs="Calibri"/>
                <w:b/>
                <w:bCs/>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08F0594C" w14:textId="45ABF720" w:rsidR="00881A9A" w:rsidRDefault="007F19A7" w:rsidP="004B33EF">
            <w:pPr>
              <w:jc w:val="right"/>
              <w:rPr>
                <w:rFonts w:ascii="Calibri" w:hAnsi="Calibri" w:cs="Calibri"/>
                <w:b/>
                <w:bCs/>
                <w:color w:val="000000"/>
                <w:sz w:val="22"/>
                <w:szCs w:val="22"/>
              </w:rPr>
            </w:pPr>
            <w:r w:rsidRPr="007F19A7">
              <w:rPr>
                <w:rFonts w:ascii="Calibri" w:hAnsi="Calibri" w:cs="Calibri"/>
                <w:b/>
                <w:bCs/>
                <w:color w:val="000000"/>
                <w:sz w:val="22"/>
                <w:szCs w:val="22"/>
              </w:rPr>
              <w:t>$190,410</w:t>
            </w:r>
          </w:p>
        </w:tc>
      </w:tr>
      <w:tr w:rsidR="00881A9A" w14:paraId="0D79EA1E" w14:textId="79734FF4" w:rsidTr="004B33EF">
        <w:trPr>
          <w:trHeight w:val="290"/>
        </w:trPr>
        <w:tc>
          <w:tcPr>
            <w:tcW w:w="1198" w:type="pct"/>
            <w:tcBorders>
              <w:top w:val="nil"/>
              <w:left w:val="single" w:sz="4" w:space="0" w:color="auto"/>
              <w:bottom w:val="single" w:sz="4" w:space="0" w:color="auto"/>
              <w:right w:val="single" w:sz="4" w:space="0" w:color="auto"/>
            </w:tcBorders>
            <w:shd w:val="clear" w:color="000000" w:fill="D9D9D9"/>
            <w:vAlign w:val="center"/>
            <w:hideMark/>
          </w:tcPr>
          <w:p w14:paraId="666B59B8" w14:textId="4690B350" w:rsidR="00881A9A" w:rsidRDefault="00881A9A">
            <w:pPr>
              <w:rPr>
                <w:rFonts w:ascii="Calibri" w:hAnsi="Calibri" w:cs="Calibri"/>
                <w:b/>
                <w:bCs/>
                <w:color w:val="000000"/>
                <w:sz w:val="22"/>
                <w:szCs w:val="22"/>
              </w:rPr>
            </w:pPr>
            <w:r>
              <w:rPr>
                <w:rFonts w:ascii="Calibri" w:hAnsi="Calibri" w:cs="Calibri"/>
                <w:b/>
                <w:bCs/>
                <w:color w:val="000000"/>
                <w:sz w:val="22"/>
                <w:szCs w:val="22"/>
              </w:rPr>
              <w:t>Course Type</w:t>
            </w:r>
          </w:p>
        </w:tc>
        <w:tc>
          <w:tcPr>
            <w:tcW w:w="3802" w:type="pct"/>
            <w:gridSpan w:val="4"/>
            <w:tcBorders>
              <w:top w:val="single" w:sz="4" w:space="0" w:color="auto"/>
              <w:left w:val="nil"/>
              <w:bottom w:val="single" w:sz="4" w:space="0" w:color="auto"/>
              <w:right w:val="single" w:sz="4" w:space="0" w:color="auto"/>
            </w:tcBorders>
            <w:shd w:val="clear" w:color="000000" w:fill="D9D9D9"/>
            <w:vAlign w:val="center"/>
            <w:hideMark/>
          </w:tcPr>
          <w:p w14:paraId="3F5DD324" w14:textId="69EB0D8A" w:rsidR="00881A9A" w:rsidRDefault="00881A9A">
            <w:pPr>
              <w:rPr>
                <w:rFonts w:ascii="Calibri" w:hAnsi="Calibri" w:cs="Calibri"/>
                <w:b/>
                <w:bCs/>
                <w:color w:val="000000"/>
                <w:sz w:val="22"/>
                <w:szCs w:val="22"/>
              </w:rPr>
            </w:pPr>
            <w:r>
              <w:rPr>
                <w:rFonts w:ascii="Calibri" w:hAnsi="Calibri" w:cs="Calibri"/>
                <w:b/>
                <w:bCs/>
                <w:color w:val="000000"/>
                <w:sz w:val="22"/>
                <w:szCs w:val="22"/>
              </w:rPr>
              <w:t>Course Name</w:t>
            </w:r>
          </w:p>
        </w:tc>
      </w:tr>
      <w:tr w:rsidR="00B82CFD" w14:paraId="73582D18" w14:textId="6980DD37" w:rsidTr="004B33EF">
        <w:trPr>
          <w:trHeight w:val="290"/>
        </w:trPr>
        <w:tc>
          <w:tcPr>
            <w:tcW w:w="1198" w:type="pct"/>
            <w:tcBorders>
              <w:top w:val="single" w:sz="4" w:space="0" w:color="auto"/>
              <w:left w:val="single" w:sz="4" w:space="0" w:color="auto"/>
              <w:bottom w:val="single" w:sz="4" w:space="0" w:color="auto"/>
              <w:right w:val="single" w:sz="4" w:space="0" w:color="auto"/>
            </w:tcBorders>
            <w:shd w:val="clear" w:color="auto" w:fill="auto"/>
            <w:vAlign w:val="center"/>
          </w:tcPr>
          <w:p w14:paraId="46FC8415" w14:textId="46141FA9" w:rsidR="00B82CFD" w:rsidRPr="00B82CFD" w:rsidRDefault="00B82CFD">
            <w:pPr>
              <w:rPr>
                <w:rFonts w:ascii="Calibri" w:hAnsi="Calibri" w:cs="Calibri"/>
                <w:color w:val="000000"/>
                <w:sz w:val="22"/>
                <w:szCs w:val="22"/>
              </w:rPr>
            </w:pPr>
            <w:r>
              <w:rPr>
                <w:rFonts w:ascii="Calibri" w:hAnsi="Calibri" w:cs="Calibri"/>
                <w:color w:val="000000"/>
                <w:sz w:val="22"/>
                <w:szCs w:val="22"/>
              </w:rPr>
              <w:t>Bachelor Degree</w:t>
            </w:r>
          </w:p>
        </w:tc>
        <w:tc>
          <w:tcPr>
            <w:tcW w:w="3802" w:type="pct"/>
            <w:gridSpan w:val="4"/>
            <w:tcBorders>
              <w:top w:val="single" w:sz="4" w:space="0" w:color="auto"/>
              <w:left w:val="nil"/>
              <w:bottom w:val="single" w:sz="4" w:space="0" w:color="auto"/>
              <w:right w:val="single" w:sz="4" w:space="0" w:color="auto"/>
            </w:tcBorders>
            <w:shd w:val="clear" w:color="auto" w:fill="auto"/>
            <w:vAlign w:val="center"/>
          </w:tcPr>
          <w:p w14:paraId="6063E514" w14:textId="24659E91" w:rsidR="00B82CFD" w:rsidRPr="00B82CFD" w:rsidRDefault="00B82CFD">
            <w:pPr>
              <w:rPr>
                <w:rFonts w:ascii="Calibri" w:hAnsi="Calibri" w:cs="Calibri"/>
                <w:color w:val="000000"/>
                <w:sz w:val="22"/>
                <w:szCs w:val="22"/>
              </w:rPr>
            </w:pPr>
            <w:r w:rsidRPr="00B82CFD">
              <w:rPr>
                <w:rFonts w:ascii="Calibri" w:hAnsi="Calibri" w:cs="Calibri"/>
                <w:color w:val="000000"/>
                <w:sz w:val="22"/>
                <w:szCs w:val="22"/>
              </w:rPr>
              <w:t>Bachelor of Engineering Honours (Industrial Control and Automation Engineering)</w:t>
            </w:r>
          </w:p>
        </w:tc>
      </w:tr>
      <w:tr w:rsidR="00B82CFD" w14:paraId="023FB13F" w14:textId="0D1FACA3" w:rsidTr="004B33EF">
        <w:trPr>
          <w:trHeight w:val="290"/>
        </w:trPr>
        <w:tc>
          <w:tcPr>
            <w:tcW w:w="1198" w:type="pct"/>
            <w:tcBorders>
              <w:top w:val="single" w:sz="4" w:space="0" w:color="auto"/>
              <w:left w:val="single" w:sz="4" w:space="0" w:color="auto"/>
              <w:bottom w:val="single" w:sz="4" w:space="0" w:color="auto"/>
              <w:right w:val="single" w:sz="4" w:space="0" w:color="auto"/>
            </w:tcBorders>
            <w:shd w:val="clear" w:color="auto" w:fill="auto"/>
            <w:vAlign w:val="center"/>
          </w:tcPr>
          <w:p w14:paraId="167CFD00" w14:textId="73FCF743" w:rsidR="00B82CFD" w:rsidRDefault="00B82CFD">
            <w:pPr>
              <w:rPr>
                <w:rFonts w:ascii="Calibri" w:hAnsi="Calibri" w:cs="Calibri"/>
                <w:color w:val="000000"/>
                <w:sz w:val="22"/>
                <w:szCs w:val="22"/>
              </w:rPr>
            </w:pPr>
            <w:r>
              <w:rPr>
                <w:rFonts w:ascii="Calibri" w:hAnsi="Calibri" w:cs="Calibri"/>
                <w:color w:val="000000"/>
                <w:sz w:val="22"/>
                <w:szCs w:val="22"/>
              </w:rPr>
              <w:t>Bachelor Degree</w:t>
            </w:r>
          </w:p>
        </w:tc>
        <w:tc>
          <w:tcPr>
            <w:tcW w:w="3802" w:type="pct"/>
            <w:gridSpan w:val="4"/>
            <w:tcBorders>
              <w:top w:val="single" w:sz="4" w:space="0" w:color="auto"/>
              <w:left w:val="nil"/>
              <w:bottom w:val="single" w:sz="4" w:space="0" w:color="auto"/>
              <w:right w:val="single" w:sz="4" w:space="0" w:color="auto"/>
            </w:tcBorders>
            <w:shd w:val="clear" w:color="auto" w:fill="auto"/>
            <w:vAlign w:val="center"/>
          </w:tcPr>
          <w:p w14:paraId="540295F5" w14:textId="774780A8" w:rsidR="00B82CFD" w:rsidRPr="00B82CFD" w:rsidRDefault="00B82CFD">
            <w:pPr>
              <w:rPr>
                <w:rFonts w:ascii="Calibri" w:hAnsi="Calibri" w:cs="Calibri"/>
                <w:color w:val="000000"/>
                <w:sz w:val="22"/>
                <w:szCs w:val="22"/>
              </w:rPr>
            </w:pPr>
            <w:r w:rsidRPr="00B82CFD">
              <w:rPr>
                <w:rFonts w:ascii="Calibri" w:hAnsi="Calibri" w:cs="Calibri"/>
                <w:color w:val="000000"/>
                <w:sz w:val="22"/>
                <w:szCs w:val="22"/>
              </w:rPr>
              <w:t>Bachelor of Engineering Technology (Industrial Control and Automation Engineering)</w:t>
            </w:r>
          </w:p>
        </w:tc>
      </w:tr>
    </w:tbl>
    <w:p w14:paraId="69257FC3" w14:textId="7C7C1B16" w:rsidR="005A7163" w:rsidRPr="003337FC" w:rsidRDefault="005A7163" w:rsidP="0011172A">
      <w:pPr>
        <w:spacing w:after="200" w:line="276" w:lineRule="auto"/>
      </w:pPr>
    </w:p>
    <w:bookmarkEnd w:id="31"/>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3843C63A" w:rsidR="00686799" w:rsidRPr="001A6067" w:rsidRDefault="00B82CFD" w:rsidP="00686799">
      <w:pPr>
        <w:widowControl w:val="0"/>
        <w:numPr>
          <w:ilvl w:val="0"/>
          <w:numId w:val="7"/>
        </w:numPr>
        <w:tabs>
          <w:tab w:val="left" w:pos="567"/>
          <w:tab w:val="left" w:pos="8222"/>
        </w:tabs>
        <w:spacing w:before="120" w:after="120"/>
        <w:rPr>
          <w:rFonts w:cstheme="minorBidi"/>
          <w:sz w:val="22"/>
          <w:szCs w:val="22"/>
        </w:rPr>
      </w:pPr>
      <w:r w:rsidRPr="00B82CFD">
        <w:rPr>
          <w:rFonts w:cstheme="minorBidi"/>
          <w:sz w:val="22"/>
          <w:szCs w:val="22"/>
        </w:rPr>
        <w:t>Providers will be required to have an Equity Plan to be eligible for future grants under the ‘Higher Education Continuity Guarantee – Equity’ program</w:t>
      </w:r>
      <w:r w:rsidR="00686799" w:rsidRPr="001A6067">
        <w:rPr>
          <w:rFonts w:cstheme="minorBidi"/>
          <w:sz w:val="22"/>
          <w:szCs w:val="22"/>
        </w:rPr>
        <w:t>.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553871DE"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2C7D95">
        <w:rPr>
          <w:rFonts w:cstheme="minorBidi"/>
          <w:sz w:val="22"/>
          <w:szCs w:val="22"/>
        </w:rPr>
        <w:t>at</w:t>
      </w:r>
      <w:r w:rsidRPr="001A6067">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lastRenderedPageBreak/>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33"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Program;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Program;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4"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881A9A" w14:paraId="0F9462C2" w14:textId="77777777" w:rsidTr="004B33EF">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895D248" w14:textId="77777777" w:rsidR="00881A9A" w:rsidRDefault="00881A9A">
            <w:pPr>
              <w:rPr>
                <w:rFonts w:ascii="Calibri" w:hAnsi="Calibri" w:cs="Calibri"/>
                <w:b/>
                <w:bCs/>
                <w:color w:val="000000"/>
                <w:sz w:val="22"/>
                <w:szCs w:val="22"/>
              </w:rPr>
            </w:pPr>
            <w:bookmarkStart w:id="35" w:name="IRLSAFTable"/>
            <w:bookmarkEnd w:id="35"/>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46B0C3BC" w14:textId="77777777" w:rsidR="00881A9A" w:rsidRDefault="00881A9A">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0651EA41" w14:textId="77777777" w:rsidR="00881A9A" w:rsidRDefault="00881A9A">
            <w:pPr>
              <w:jc w:val="center"/>
              <w:rPr>
                <w:rFonts w:ascii="Calibri" w:hAnsi="Calibri" w:cs="Calibri"/>
                <w:b/>
                <w:bCs/>
                <w:color w:val="000000"/>
                <w:sz w:val="22"/>
                <w:szCs w:val="22"/>
              </w:rPr>
            </w:pPr>
            <w:r>
              <w:rPr>
                <w:rFonts w:ascii="Calibri" w:hAnsi="Calibri" w:cs="Calibri"/>
                <w:b/>
                <w:bCs/>
                <w:color w:val="000000"/>
                <w:sz w:val="22"/>
                <w:szCs w:val="22"/>
              </w:rPr>
              <w:t>2025</w:t>
            </w:r>
          </w:p>
        </w:tc>
      </w:tr>
      <w:tr w:rsidR="00881A9A" w14:paraId="043D1F0A" w14:textId="77777777" w:rsidTr="004B33EF">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A9D6738" w14:textId="77777777" w:rsidR="00881A9A" w:rsidRDefault="00881A9A">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138DB8C5" w14:textId="25DADFF9" w:rsidR="00881A9A" w:rsidRDefault="00B82CFD">
            <w:pPr>
              <w:jc w:val="center"/>
              <w:rPr>
                <w:rFonts w:ascii="Calibri" w:hAnsi="Calibri" w:cs="Calibri"/>
                <w:color w:val="000000"/>
                <w:sz w:val="22"/>
                <w:szCs w:val="22"/>
              </w:rPr>
            </w:pPr>
            <w:r w:rsidRPr="00B82CFD">
              <w:rPr>
                <w:rFonts w:ascii="Calibri" w:hAnsi="Calibri" w:cs="Calibri"/>
                <w:color w:val="000000"/>
                <w:sz w:val="22"/>
                <w:szCs w:val="22"/>
              </w:rPr>
              <w:t>$2,207,113</w:t>
            </w:r>
          </w:p>
        </w:tc>
        <w:tc>
          <w:tcPr>
            <w:tcW w:w="1077" w:type="pct"/>
            <w:tcBorders>
              <w:top w:val="nil"/>
              <w:left w:val="nil"/>
              <w:bottom w:val="single" w:sz="4" w:space="0" w:color="auto"/>
              <w:right w:val="single" w:sz="4" w:space="0" w:color="auto"/>
            </w:tcBorders>
            <w:shd w:val="clear" w:color="auto" w:fill="auto"/>
            <w:vAlign w:val="center"/>
            <w:hideMark/>
          </w:tcPr>
          <w:p w14:paraId="3EF626D9" w14:textId="1709F444" w:rsidR="00881A9A" w:rsidRDefault="006F0633" w:rsidP="006F0633">
            <w:pPr>
              <w:jc w:val="center"/>
              <w:rPr>
                <w:rFonts w:ascii="Calibri" w:hAnsi="Calibri" w:cs="Calibri"/>
                <w:color w:val="000000"/>
                <w:sz w:val="22"/>
                <w:szCs w:val="22"/>
              </w:rPr>
            </w:pPr>
            <w:r>
              <w:rPr>
                <w:rFonts w:ascii="Calibri" w:hAnsi="Calibri" w:cs="Calibri"/>
                <w:color w:val="000000"/>
                <w:sz w:val="22"/>
                <w:szCs w:val="22"/>
              </w:rPr>
              <w:t>$2,222,051</w:t>
            </w:r>
          </w:p>
        </w:tc>
      </w:tr>
      <w:tr w:rsidR="00881A9A" w14:paraId="0865DDF7" w14:textId="77777777" w:rsidTr="004B33EF">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7DC6BB2" w14:textId="77777777" w:rsidR="00881A9A" w:rsidRDefault="00881A9A">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1E1C53D3" w14:textId="77777777" w:rsidR="00881A9A" w:rsidRDefault="00881A9A">
            <w:pPr>
              <w:jc w:val="center"/>
              <w:rPr>
                <w:rFonts w:ascii="Calibri" w:hAnsi="Calibri" w:cs="Calibri"/>
                <w:color w:val="000000"/>
                <w:sz w:val="22"/>
                <w:szCs w:val="22"/>
              </w:rPr>
            </w:pPr>
            <w:r>
              <w:rPr>
                <w:rFonts w:ascii="Calibri" w:hAnsi="Calibri" w:cs="Calibri"/>
                <w:color w:val="000000"/>
                <w:sz w:val="22"/>
                <w:szCs w:val="22"/>
              </w:rPr>
              <w:t>$0</w:t>
            </w:r>
          </w:p>
        </w:tc>
        <w:tc>
          <w:tcPr>
            <w:tcW w:w="1077" w:type="pct"/>
            <w:tcBorders>
              <w:top w:val="nil"/>
              <w:left w:val="nil"/>
              <w:bottom w:val="single" w:sz="4" w:space="0" w:color="auto"/>
              <w:right w:val="single" w:sz="4" w:space="0" w:color="auto"/>
            </w:tcBorders>
            <w:shd w:val="clear" w:color="auto" w:fill="auto"/>
            <w:vAlign w:val="center"/>
            <w:hideMark/>
          </w:tcPr>
          <w:p w14:paraId="3FC8760E" w14:textId="77777777" w:rsidR="00881A9A" w:rsidRDefault="00881A9A">
            <w:pPr>
              <w:jc w:val="center"/>
              <w:rPr>
                <w:rFonts w:ascii="Calibri" w:hAnsi="Calibri" w:cs="Calibri"/>
                <w:color w:val="000000"/>
                <w:sz w:val="22"/>
                <w:szCs w:val="22"/>
              </w:rPr>
            </w:pPr>
            <w:r>
              <w:rPr>
                <w:rFonts w:ascii="Calibri" w:hAnsi="Calibri" w:cs="Calibri"/>
                <w:color w:val="000000"/>
                <w:sz w:val="22"/>
                <w:szCs w:val="22"/>
              </w:rPr>
              <w:t>TBA</w:t>
            </w:r>
          </w:p>
        </w:tc>
      </w:tr>
      <w:tr w:rsidR="00881A9A" w14:paraId="3FF59D64" w14:textId="77777777" w:rsidTr="004B33EF">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7010F44" w14:textId="77777777" w:rsidR="00881A9A" w:rsidRDefault="00881A9A">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0EB388EF" w14:textId="77777777" w:rsidR="00881A9A" w:rsidRDefault="00881A9A">
            <w:pPr>
              <w:jc w:val="center"/>
              <w:rPr>
                <w:rFonts w:ascii="Calibri" w:hAnsi="Calibri" w:cs="Calibri"/>
                <w:color w:val="000000"/>
                <w:sz w:val="22"/>
                <w:szCs w:val="22"/>
              </w:rPr>
            </w:pPr>
            <w:r>
              <w:rPr>
                <w:rFonts w:ascii="Calibri" w:hAnsi="Calibri" w:cs="Calibri"/>
                <w:color w:val="000000"/>
                <w:sz w:val="22"/>
                <w:szCs w:val="22"/>
              </w:rPr>
              <w:t>$843,262</w:t>
            </w:r>
          </w:p>
        </w:tc>
        <w:tc>
          <w:tcPr>
            <w:tcW w:w="1077" w:type="pct"/>
            <w:tcBorders>
              <w:top w:val="nil"/>
              <w:left w:val="nil"/>
              <w:bottom w:val="single" w:sz="4" w:space="0" w:color="auto"/>
              <w:right w:val="single" w:sz="4" w:space="0" w:color="auto"/>
            </w:tcBorders>
            <w:shd w:val="clear" w:color="auto" w:fill="auto"/>
            <w:vAlign w:val="center"/>
            <w:hideMark/>
          </w:tcPr>
          <w:p w14:paraId="1898FB83" w14:textId="48072DF4" w:rsidR="00881A9A" w:rsidRDefault="00F07F3C">
            <w:pPr>
              <w:jc w:val="center"/>
              <w:rPr>
                <w:rFonts w:ascii="Calibri" w:hAnsi="Calibri" w:cs="Calibri"/>
                <w:color w:val="000000"/>
                <w:sz w:val="22"/>
                <w:szCs w:val="22"/>
              </w:rPr>
            </w:pPr>
            <w:r>
              <w:rPr>
                <w:rFonts w:ascii="Calibri" w:hAnsi="Calibri" w:cs="Calibri"/>
                <w:color w:val="000000"/>
                <w:sz w:val="22"/>
                <w:szCs w:val="22"/>
              </w:rPr>
              <w:t>N/A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3337FC" w:rsidRDefault="000C57A7" w:rsidP="000C57A7">
      <w:pPr>
        <w:spacing w:after="200" w:line="276" w:lineRule="auto"/>
        <w:rPr>
          <w:rFonts w:cstheme="minorHAnsi"/>
          <w:sz w:val="22"/>
          <w:szCs w:val="22"/>
        </w:rPr>
      </w:pPr>
      <w:bookmarkStart w:id="36" w:name="Enabling"/>
      <w:bookmarkEnd w:id="34"/>
      <w:r w:rsidRPr="003337FC">
        <w:rPr>
          <w:rFonts w:cstheme="minorHAnsi"/>
          <w:b/>
          <w:bCs/>
          <w:sz w:val="22"/>
          <w:szCs w:val="22"/>
        </w:rPr>
        <w:t>Allocation of places for the purposes of the ELP</w:t>
      </w:r>
    </w:p>
    <w:p w14:paraId="59C652A7" w14:textId="5DAA9E1E" w:rsidR="0010294C" w:rsidRDefault="30F70AC9"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For the purposes of paragraph 33(1)(b) of Division 5 of Part 2 of the </w:t>
      </w:r>
      <w:r w:rsidRPr="7704FC00">
        <w:rPr>
          <w:rFonts w:ascii="Calibri" w:hAnsi="Calibri"/>
          <w:i/>
          <w:iCs/>
          <w:sz w:val="22"/>
          <w:szCs w:val="22"/>
        </w:rPr>
        <w:t>Higher Education Support (Other Grants) Guidelines 2022,</w:t>
      </w:r>
      <w:r w:rsidRPr="7704FC00">
        <w:rPr>
          <w:rFonts w:ascii="Calibri" w:hAnsi="Calibri"/>
          <w:sz w:val="22"/>
          <w:szCs w:val="22"/>
        </w:rPr>
        <w:t xml:space="preserve"> the number of places the provider has been allocated to deliver enabling courses </w:t>
      </w:r>
      <w:r w:rsidRPr="002C7D95">
        <w:rPr>
          <w:rFonts w:ascii="Calibri" w:hAnsi="Calibri"/>
          <w:sz w:val="22"/>
          <w:szCs w:val="22"/>
        </w:rPr>
        <w:t xml:space="preserve">is </w:t>
      </w:r>
      <w:r w:rsidR="00881A9A" w:rsidRPr="002C7D95">
        <w:rPr>
          <w:rFonts w:ascii="Calibri" w:hAnsi="Calibri"/>
          <w:sz w:val="22"/>
        </w:rPr>
        <w:t>217</w:t>
      </w:r>
      <w:r w:rsidR="004A35E5" w:rsidRPr="002C7D95">
        <w:rPr>
          <w:rFonts w:ascii="Calibri" w:hAnsi="Calibri"/>
          <w:sz w:val="22"/>
          <w:szCs w:val="22"/>
        </w:rPr>
        <w:t xml:space="preserve"> </w:t>
      </w:r>
      <w:r w:rsidR="00686799" w:rsidRPr="001A6067">
        <w:rPr>
          <w:rFonts w:ascii="Calibri" w:hAnsi="Calibri"/>
          <w:sz w:val="22"/>
          <w:szCs w:val="22"/>
        </w:rPr>
        <w:t xml:space="preserve">in </w:t>
      </w:r>
      <w:r w:rsidR="00686799">
        <w:rPr>
          <w:rFonts w:ascii="Calibri" w:hAnsi="Calibri"/>
          <w:sz w:val="22"/>
          <w:szCs w:val="22"/>
        </w:rPr>
        <w:t>2024</w:t>
      </w:r>
      <w:r w:rsidR="00686799" w:rsidRPr="001A6067">
        <w:rPr>
          <w:rFonts w:ascii="Calibri" w:hAnsi="Calibri"/>
          <w:sz w:val="22"/>
          <w:szCs w:val="22"/>
        </w:rPr>
        <w:t>. The provider may continue to enrol students in an enabling course of study above this allocation using their MBGA for higher education courses</w:t>
      </w:r>
      <w:r w:rsidRPr="7704FC00">
        <w:rPr>
          <w:rFonts w:ascii="Calibri" w:hAnsi="Calibri"/>
          <w:sz w:val="22"/>
          <w:szCs w:val="22"/>
        </w:rPr>
        <w:t>.</w:t>
      </w:r>
    </w:p>
    <w:bookmarkEnd w:id="36"/>
    <w:p w14:paraId="36B3505A" w14:textId="77777777" w:rsidR="002C7D95" w:rsidRDefault="002C7D95">
      <w:pPr>
        <w:rPr>
          <w:rFonts w:ascii="Calibri" w:hAnsi="Calibri" w:cs="Arial"/>
          <w:b/>
          <w:sz w:val="22"/>
          <w:szCs w:val="22"/>
        </w:rPr>
      </w:pPr>
      <w:r>
        <w:rPr>
          <w:rFonts w:ascii="Calibri" w:hAnsi="Calibri" w:cs="Arial"/>
          <w:b/>
          <w:sz w:val="22"/>
          <w:szCs w:val="22"/>
        </w:rPr>
        <w:br w:type="page"/>
      </w:r>
    </w:p>
    <w:p w14:paraId="584556F0" w14:textId="71752903"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lastRenderedPageBreak/>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3554976C" w:rsidR="00CB7A1E" w:rsidRPr="00AD0D81"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3"/>
    </w:p>
    <w:p w14:paraId="5581FB16" w14:textId="77777777" w:rsidR="00AD0D81" w:rsidRDefault="00AD0D81" w:rsidP="00AD0D81">
      <w:pPr>
        <w:widowControl w:val="0"/>
        <w:spacing w:before="120" w:after="120"/>
        <w:rPr>
          <w:rFonts w:ascii="Calibri" w:hAnsi="Calibri"/>
          <w:sz w:val="22"/>
        </w:rPr>
      </w:pPr>
    </w:p>
    <w:p w14:paraId="502432AA" w14:textId="77777777" w:rsidR="00AD0D81" w:rsidRDefault="00AD0D81" w:rsidP="00AD0D81">
      <w:pPr>
        <w:widowControl w:val="0"/>
        <w:spacing w:before="120" w:after="120"/>
        <w:rPr>
          <w:rFonts w:ascii="Calibri" w:hAnsi="Calibri"/>
          <w:sz w:val="22"/>
        </w:rPr>
      </w:pPr>
    </w:p>
    <w:p w14:paraId="1D499627" w14:textId="77777777" w:rsidR="00AD0D81" w:rsidRDefault="00AD0D81" w:rsidP="00AD0D81">
      <w:pPr>
        <w:widowControl w:val="0"/>
        <w:spacing w:before="120" w:after="120"/>
        <w:rPr>
          <w:rFonts w:ascii="Calibri" w:hAnsi="Calibri"/>
          <w:sz w:val="22"/>
        </w:rPr>
      </w:pPr>
    </w:p>
    <w:p w14:paraId="6DBE13F9" w14:textId="77777777" w:rsidR="00AD0D81" w:rsidRDefault="00AD0D81" w:rsidP="00AD0D81">
      <w:pPr>
        <w:widowControl w:val="0"/>
        <w:spacing w:before="120" w:after="120"/>
        <w:rPr>
          <w:rFonts w:ascii="Calibri" w:hAnsi="Calibri"/>
          <w:sz w:val="22"/>
        </w:rPr>
      </w:pPr>
    </w:p>
    <w:p w14:paraId="1E4F2EA1" w14:textId="77777777" w:rsidR="00AD0D81" w:rsidRDefault="00AD0D81" w:rsidP="00AD0D81">
      <w:pPr>
        <w:widowControl w:val="0"/>
        <w:spacing w:before="120" w:after="120"/>
        <w:rPr>
          <w:rFonts w:ascii="Calibri" w:hAnsi="Calibri"/>
          <w:sz w:val="22"/>
        </w:rPr>
      </w:pPr>
    </w:p>
    <w:p w14:paraId="032DAD16" w14:textId="77777777" w:rsidR="00AD0D81" w:rsidRDefault="00AD0D81" w:rsidP="00AD0D81">
      <w:pPr>
        <w:widowControl w:val="0"/>
        <w:spacing w:before="120" w:after="120"/>
        <w:rPr>
          <w:rFonts w:ascii="Calibri" w:hAnsi="Calibri"/>
          <w:sz w:val="22"/>
        </w:rPr>
      </w:pPr>
    </w:p>
    <w:p w14:paraId="19EE2A50" w14:textId="77777777" w:rsidR="00AD0D81" w:rsidRDefault="00AD0D81" w:rsidP="00AD0D81">
      <w:pPr>
        <w:widowControl w:val="0"/>
        <w:spacing w:before="120" w:after="120"/>
        <w:rPr>
          <w:rFonts w:ascii="Calibri" w:hAnsi="Calibri"/>
          <w:sz w:val="22"/>
        </w:rPr>
      </w:pPr>
    </w:p>
    <w:p w14:paraId="28B21A5C" w14:textId="77777777" w:rsidR="00AD0D81" w:rsidRDefault="00AD0D81" w:rsidP="00AD0D81">
      <w:pPr>
        <w:widowControl w:val="0"/>
        <w:spacing w:before="120" w:after="120"/>
        <w:rPr>
          <w:rFonts w:ascii="Calibri" w:hAnsi="Calibri"/>
          <w:sz w:val="22"/>
        </w:rPr>
      </w:pPr>
    </w:p>
    <w:p w14:paraId="3DAE2C25" w14:textId="77777777" w:rsidR="00AD0D81" w:rsidRDefault="00AD0D81" w:rsidP="00AD0D81">
      <w:pPr>
        <w:widowControl w:val="0"/>
        <w:spacing w:before="120" w:after="120"/>
        <w:rPr>
          <w:rFonts w:ascii="Calibri" w:hAnsi="Calibri"/>
          <w:sz w:val="22"/>
        </w:rPr>
      </w:pPr>
    </w:p>
    <w:p w14:paraId="01745630" w14:textId="77777777" w:rsidR="00AD0D81" w:rsidRDefault="00AD0D81" w:rsidP="00AD0D81">
      <w:pPr>
        <w:widowControl w:val="0"/>
        <w:spacing w:before="120" w:after="120"/>
        <w:rPr>
          <w:rFonts w:ascii="Calibri" w:hAnsi="Calibri"/>
          <w:sz w:val="22"/>
        </w:rPr>
      </w:pPr>
    </w:p>
    <w:p w14:paraId="193C43FB" w14:textId="77777777" w:rsidR="00AD0D81" w:rsidRDefault="00AD0D81" w:rsidP="00AD0D81">
      <w:pPr>
        <w:widowControl w:val="0"/>
        <w:spacing w:before="120" w:after="120"/>
        <w:rPr>
          <w:rFonts w:ascii="Calibri" w:hAnsi="Calibri"/>
          <w:sz w:val="22"/>
        </w:rPr>
      </w:pPr>
    </w:p>
    <w:p w14:paraId="43815D1D" w14:textId="77777777" w:rsidR="00AD0D81" w:rsidRDefault="00AD0D81" w:rsidP="00AD0D81">
      <w:pPr>
        <w:widowControl w:val="0"/>
        <w:spacing w:before="120" w:after="120"/>
        <w:rPr>
          <w:rFonts w:ascii="Calibri" w:hAnsi="Calibri"/>
          <w:sz w:val="22"/>
        </w:rPr>
      </w:pPr>
    </w:p>
    <w:p w14:paraId="6112F9CA" w14:textId="77777777" w:rsidR="00AD0D81" w:rsidRDefault="00AD0D81" w:rsidP="00AD0D81">
      <w:pPr>
        <w:widowControl w:val="0"/>
        <w:spacing w:before="120" w:after="120"/>
        <w:rPr>
          <w:rFonts w:ascii="Calibri" w:hAnsi="Calibri"/>
          <w:sz w:val="22"/>
        </w:rPr>
      </w:pPr>
    </w:p>
    <w:p w14:paraId="63C04199" w14:textId="77777777" w:rsidR="00AD0D81" w:rsidRDefault="00AD0D81" w:rsidP="00AD0D81">
      <w:pPr>
        <w:widowControl w:val="0"/>
        <w:spacing w:before="120" w:after="120"/>
        <w:rPr>
          <w:rFonts w:ascii="Calibri" w:hAnsi="Calibri"/>
          <w:sz w:val="22"/>
        </w:rPr>
      </w:pPr>
    </w:p>
    <w:p w14:paraId="0A0338FA" w14:textId="77777777" w:rsidR="00AD0D81" w:rsidRDefault="00AD0D81" w:rsidP="00AD0D81">
      <w:pPr>
        <w:widowControl w:val="0"/>
        <w:spacing w:before="120" w:after="120"/>
        <w:rPr>
          <w:rFonts w:ascii="Calibri" w:hAnsi="Calibri"/>
          <w:sz w:val="22"/>
        </w:rPr>
      </w:pPr>
    </w:p>
    <w:p w14:paraId="72303D81" w14:textId="77777777" w:rsidR="00AD0D81" w:rsidRDefault="00AD0D81" w:rsidP="00AD0D81">
      <w:pPr>
        <w:widowControl w:val="0"/>
        <w:spacing w:before="120" w:after="120"/>
        <w:rPr>
          <w:rFonts w:ascii="Calibri" w:hAnsi="Calibri"/>
          <w:sz w:val="22"/>
        </w:rPr>
      </w:pPr>
    </w:p>
    <w:p w14:paraId="0935B0DC" w14:textId="77777777" w:rsidR="00AD0D81" w:rsidRDefault="00AD0D81" w:rsidP="00AD0D81">
      <w:pPr>
        <w:widowControl w:val="0"/>
        <w:spacing w:before="120" w:after="120"/>
        <w:rPr>
          <w:rFonts w:ascii="Calibri" w:hAnsi="Calibri"/>
          <w:sz w:val="22"/>
        </w:rPr>
      </w:pPr>
    </w:p>
    <w:p w14:paraId="6FAB0F8B" w14:textId="77777777" w:rsidR="00AD0D81" w:rsidRDefault="00AD0D81" w:rsidP="00AD0D81">
      <w:pPr>
        <w:widowControl w:val="0"/>
        <w:spacing w:before="120" w:after="120"/>
        <w:rPr>
          <w:rFonts w:ascii="Calibri" w:hAnsi="Calibri"/>
          <w:sz w:val="22"/>
        </w:rPr>
      </w:pPr>
    </w:p>
    <w:p w14:paraId="2348BB6A" w14:textId="77777777" w:rsidR="00AD0D81" w:rsidRDefault="00AD0D81" w:rsidP="00AD0D81">
      <w:pPr>
        <w:widowControl w:val="0"/>
        <w:spacing w:before="120" w:after="120"/>
        <w:rPr>
          <w:rFonts w:ascii="Calibri" w:hAnsi="Calibri"/>
          <w:sz w:val="22"/>
        </w:rPr>
      </w:pPr>
    </w:p>
    <w:p w14:paraId="22ADB1BD" w14:textId="77777777" w:rsidR="00AD0D81" w:rsidRDefault="00AD0D81" w:rsidP="00AD0D81">
      <w:pPr>
        <w:widowControl w:val="0"/>
        <w:spacing w:before="120" w:after="120"/>
        <w:rPr>
          <w:rFonts w:ascii="Calibri" w:hAnsi="Calibri"/>
          <w:sz w:val="22"/>
        </w:rPr>
      </w:pPr>
    </w:p>
    <w:p w14:paraId="1A1D1B83" w14:textId="77777777" w:rsidR="00AD0D81" w:rsidRDefault="00AD0D81" w:rsidP="00AD0D81">
      <w:pPr>
        <w:widowControl w:val="0"/>
        <w:spacing w:before="120" w:after="120"/>
        <w:rPr>
          <w:rFonts w:ascii="Calibri" w:hAnsi="Calibri"/>
          <w:sz w:val="22"/>
        </w:rPr>
      </w:pPr>
    </w:p>
    <w:p w14:paraId="66AB2109" w14:textId="77777777" w:rsidR="00AD0D81" w:rsidRDefault="00AD0D81" w:rsidP="00AD0D81">
      <w:pPr>
        <w:widowControl w:val="0"/>
        <w:spacing w:before="120" w:after="120"/>
        <w:rPr>
          <w:rFonts w:ascii="Calibri" w:hAnsi="Calibri"/>
          <w:sz w:val="22"/>
        </w:rPr>
      </w:pPr>
    </w:p>
    <w:p w14:paraId="1DA7F24B" w14:textId="77777777" w:rsidR="00AD0D81" w:rsidRDefault="00AD0D81" w:rsidP="00AD0D81">
      <w:pPr>
        <w:widowControl w:val="0"/>
        <w:spacing w:before="120" w:after="120"/>
        <w:rPr>
          <w:rFonts w:ascii="Calibri" w:hAnsi="Calibri"/>
          <w:sz w:val="22"/>
        </w:rPr>
      </w:pPr>
    </w:p>
    <w:p w14:paraId="5906CE94" w14:textId="77777777" w:rsidR="00AD0D81" w:rsidRDefault="00AD0D81" w:rsidP="00AD0D81">
      <w:pPr>
        <w:widowControl w:val="0"/>
        <w:spacing w:before="120" w:after="120"/>
        <w:rPr>
          <w:rFonts w:ascii="Calibri" w:hAnsi="Calibri"/>
          <w:sz w:val="22"/>
        </w:rPr>
      </w:pPr>
    </w:p>
    <w:p w14:paraId="4B6331CE" w14:textId="77777777" w:rsidR="00AD0D81" w:rsidRDefault="00AD0D81" w:rsidP="00AD0D81">
      <w:pPr>
        <w:widowControl w:val="0"/>
        <w:spacing w:before="120" w:after="120"/>
        <w:rPr>
          <w:rFonts w:ascii="Calibri" w:hAnsi="Calibri"/>
          <w:sz w:val="22"/>
        </w:rPr>
      </w:pPr>
    </w:p>
    <w:p w14:paraId="71199E85" w14:textId="77777777" w:rsidR="00AD0D81" w:rsidRDefault="00AD0D81" w:rsidP="00AD0D81">
      <w:pPr>
        <w:widowControl w:val="0"/>
        <w:spacing w:before="120" w:after="120"/>
        <w:rPr>
          <w:rFonts w:ascii="Calibri" w:hAnsi="Calibri"/>
          <w:sz w:val="22"/>
        </w:rPr>
      </w:pPr>
    </w:p>
    <w:p w14:paraId="6F03A888" w14:textId="77777777" w:rsidR="00AD0D81" w:rsidRDefault="00AD0D81" w:rsidP="00AD0D81">
      <w:pPr>
        <w:widowControl w:val="0"/>
        <w:spacing w:before="120" w:after="120"/>
        <w:rPr>
          <w:rFonts w:ascii="Calibri" w:hAnsi="Calibri"/>
          <w:sz w:val="22"/>
        </w:rPr>
      </w:pPr>
    </w:p>
    <w:p w14:paraId="1C7DBADB" w14:textId="77777777" w:rsidR="00AD0D81" w:rsidRDefault="00AD0D81" w:rsidP="00AD0D81">
      <w:pPr>
        <w:widowControl w:val="0"/>
        <w:spacing w:before="120" w:after="120"/>
        <w:rPr>
          <w:rFonts w:ascii="Calibri" w:hAnsi="Calibri"/>
          <w:sz w:val="22"/>
        </w:rPr>
      </w:pPr>
    </w:p>
    <w:p w14:paraId="36D99DDA" w14:textId="77777777" w:rsidR="00AD0D81" w:rsidRDefault="00AD0D81" w:rsidP="00AD0D81">
      <w:pPr>
        <w:widowControl w:val="0"/>
        <w:spacing w:before="120" w:after="120"/>
        <w:rPr>
          <w:rFonts w:ascii="Calibri" w:hAnsi="Calibri"/>
          <w:sz w:val="22"/>
        </w:rPr>
      </w:pPr>
    </w:p>
    <w:p w14:paraId="174ED5A3" w14:textId="77777777" w:rsidR="00AD0D81" w:rsidRDefault="00AD0D81" w:rsidP="00AD0D81">
      <w:pPr>
        <w:widowControl w:val="0"/>
        <w:spacing w:before="120" w:after="120"/>
        <w:rPr>
          <w:rFonts w:ascii="Calibri" w:hAnsi="Calibri"/>
          <w:sz w:val="22"/>
        </w:rPr>
      </w:pP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2E897D86" w:rsidR="009A6FDC" w:rsidRPr="006B29B6" w:rsidRDefault="009A6FDC" w:rsidP="00A71995">
            <w:pPr>
              <w:tabs>
                <w:tab w:val="left" w:pos="567"/>
                <w:tab w:val="left" w:pos="8222"/>
              </w:tabs>
              <w:spacing w:before="120" w:after="120"/>
              <w:rPr>
                <w:rFonts w:ascii="Calibri" w:hAnsi="Calibri" w:cs="Arial"/>
                <w:bCs/>
                <w:sz w:val="22"/>
                <w:szCs w:val="22"/>
              </w:rPr>
            </w:pPr>
            <w:bookmarkStart w:id="37" w:name="Equity_nps_ref" w:colFirst="0" w:colLast="1"/>
            <w:r w:rsidRPr="006B29B6">
              <w:rPr>
                <w:rFonts w:ascii="Calibri" w:hAnsi="Calibri" w:cs="Arial"/>
                <w:bCs/>
                <w:sz w:val="22"/>
                <w:szCs w:val="22"/>
              </w:rPr>
              <w:t xml:space="preserve">Is the course listed in </w:t>
            </w:r>
            <w:r w:rsidRPr="002C7D95">
              <w:rPr>
                <w:rFonts w:ascii="Calibri" w:hAnsi="Calibri" w:cs="Arial"/>
                <w:bCs/>
                <w:sz w:val="22"/>
                <w:szCs w:val="22"/>
                <w:u w:val="single"/>
              </w:rPr>
              <w:t>Table 1b(i)</w:t>
            </w:r>
            <w:r w:rsidRPr="002C7D95">
              <w:rPr>
                <w:rFonts w:ascii="Calibri" w:hAnsi="Calibri" w:cs="Arial"/>
                <w:bCs/>
                <w:sz w:val="22"/>
                <w:szCs w:val="22"/>
              </w:rPr>
              <w:t xml:space="preserve">, </w:t>
            </w:r>
            <w:r w:rsidRPr="002C7D95">
              <w:rPr>
                <w:rFonts w:ascii="Calibri" w:hAnsi="Calibri" w:cs="Arial"/>
                <w:bCs/>
                <w:sz w:val="22"/>
                <w:szCs w:val="22"/>
                <w:u w:val="single"/>
              </w:rPr>
              <w:t>Table 1b(ii</w:t>
            </w:r>
            <w:r w:rsidRPr="002C7D95">
              <w:rPr>
                <w:rFonts w:ascii="Calibri" w:hAnsi="Calibri" w:cs="Arial"/>
                <w:bCs/>
                <w:sz w:val="22"/>
                <w:szCs w:val="22"/>
              </w:rPr>
              <w:t>)</w:t>
            </w:r>
            <w:r w:rsidR="005B50FA" w:rsidRPr="002C7D95">
              <w:rPr>
                <w:rFonts w:ascii="Calibri" w:hAnsi="Calibri" w:cs="Arial"/>
                <w:bCs/>
                <w:sz w:val="22"/>
                <w:szCs w:val="22"/>
              </w:rPr>
              <w:t>,</w:t>
            </w:r>
            <w:r w:rsidRPr="002C7D95">
              <w:rPr>
                <w:rFonts w:ascii="Calibri" w:hAnsi="Calibri" w:cs="Arial"/>
                <w:bCs/>
                <w:sz w:val="22"/>
                <w:szCs w:val="22"/>
              </w:rPr>
              <w:t xml:space="preserve"> Table 1b(iii)</w:t>
            </w:r>
            <w:r w:rsidR="005B50FA" w:rsidRPr="002C7D95">
              <w:rPr>
                <w:rFonts w:ascii="Calibri" w:hAnsi="Calibri" w:cs="Arial"/>
                <w:bCs/>
                <w:sz w:val="22"/>
                <w:szCs w:val="22"/>
              </w:rPr>
              <w:t>, or Table 1</w:t>
            </w:r>
            <w:r w:rsidR="00881A9A" w:rsidRPr="002C7D95">
              <w:rPr>
                <w:rFonts w:ascii="Calibri" w:hAnsi="Calibri" w:cs="Arial"/>
                <w:bCs/>
                <w:sz w:val="22"/>
                <w:szCs w:val="22"/>
              </w:rPr>
              <w:t>d</w:t>
            </w:r>
            <w:r w:rsidRPr="002C7D95">
              <w:rPr>
                <w:rFonts w:ascii="Calibri" w:hAnsi="Calibri" w:cs="Arial"/>
                <w:bCs/>
                <w:sz w:val="22"/>
                <w:szCs w:val="22"/>
              </w:rPr>
              <w:t xml:space="preserve"> of Appendix</w:t>
            </w:r>
            <w:r w:rsidRPr="006B29B6">
              <w:rPr>
                <w:rFonts w:ascii="Calibri" w:hAnsi="Calibri" w:cs="Arial"/>
                <w:bCs/>
                <w:sz w:val="22"/>
                <w:szCs w:val="22"/>
              </w:rPr>
              <w:t xml:space="preserve"> 1 in which students are enrolled in Commonwealth supported places</w:t>
            </w:r>
            <w:r w:rsidR="00E500C8">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37"/>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34E2B" w14:textId="77777777" w:rsidR="00E717AC" w:rsidRDefault="00E71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63DE8" w14:textId="77777777" w:rsidR="00E717AC" w:rsidRDefault="00E71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F0B51" w14:textId="77777777" w:rsidR="00E717AC" w:rsidRDefault="00E717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52B5C" w14:textId="77777777" w:rsidR="00E717AC" w:rsidRDefault="00E717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1CAD" w14:textId="60EF2013" w:rsidR="00AF4A16" w:rsidRPr="0088616E" w:rsidRDefault="00E717AC"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Murdoch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160B" w14:textId="59AFB395" w:rsidR="00AF4A16" w:rsidRPr="0088616E" w:rsidRDefault="00E717AC"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Murdoch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43E1" w14:textId="4B97A9F6" w:rsidR="00AF4A16" w:rsidRPr="0088616E" w:rsidRDefault="00E717AC"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Murdoch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769"/>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0BF"/>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958"/>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BCA"/>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8E"/>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68BE"/>
    <w:rsid w:val="001475B6"/>
    <w:rsid w:val="00147AB4"/>
    <w:rsid w:val="00147B49"/>
    <w:rsid w:val="00150802"/>
    <w:rsid w:val="00150E89"/>
    <w:rsid w:val="00151FF4"/>
    <w:rsid w:val="00152A14"/>
    <w:rsid w:val="00152FC4"/>
    <w:rsid w:val="00153BE6"/>
    <w:rsid w:val="00153C2B"/>
    <w:rsid w:val="00154A7C"/>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0E92"/>
    <w:rsid w:val="001A15D0"/>
    <w:rsid w:val="001A27A2"/>
    <w:rsid w:val="001A34BA"/>
    <w:rsid w:val="001A3668"/>
    <w:rsid w:val="001A4017"/>
    <w:rsid w:val="001A5834"/>
    <w:rsid w:val="001A587F"/>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1D70"/>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53A2"/>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C7D95"/>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15D"/>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1EF1"/>
    <w:rsid w:val="0030217C"/>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A7DA6"/>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367"/>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584"/>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674E"/>
    <w:rsid w:val="004370A9"/>
    <w:rsid w:val="004370CA"/>
    <w:rsid w:val="004372B4"/>
    <w:rsid w:val="00440128"/>
    <w:rsid w:val="00440684"/>
    <w:rsid w:val="00441857"/>
    <w:rsid w:val="00441CB3"/>
    <w:rsid w:val="00441D2F"/>
    <w:rsid w:val="00441D60"/>
    <w:rsid w:val="00442BCD"/>
    <w:rsid w:val="00443AB3"/>
    <w:rsid w:val="00445141"/>
    <w:rsid w:val="0044550B"/>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56F"/>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3EF"/>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A5D"/>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5E4E"/>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6142"/>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6BC9"/>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8B1"/>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3804"/>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DF3"/>
    <w:rsid w:val="00667F16"/>
    <w:rsid w:val="00670234"/>
    <w:rsid w:val="00670894"/>
    <w:rsid w:val="0067311B"/>
    <w:rsid w:val="00673D55"/>
    <w:rsid w:val="00673FDA"/>
    <w:rsid w:val="00674950"/>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854"/>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9F9"/>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63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140"/>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1A4"/>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04FC"/>
    <w:rsid w:val="007E0591"/>
    <w:rsid w:val="007E05D9"/>
    <w:rsid w:val="007E147C"/>
    <w:rsid w:val="007E1B3D"/>
    <w:rsid w:val="007E2D69"/>
    <w:rsid w:val="007E2FEE"/>
    <w:rsid w:val="007E4BD1"/>
    <w:rsid w:val="007E60D2"/>
    <w:rsid w:val="007E7475"/>
    <w:rsid w:val="007E762C"/>
    <w:rsid w:val="007F0473"/>
    <w:rsid w:val="007F0B60"/>
    <w:rsid w:val="007F0D8A"/>
    <w:rsid w:val="007F19A7"/>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7E3"/>
    <w:rsid w:val="00804991"/>
    <w:rsid w:val="008064DF"/>
    <w:rsid w:val="00806BF1"/>
    <w:rsid w:val="008074F7"/>
    <w:rsid w:val="00807759"/>
    <w:rsid w:val="0081060E"/>
    <w:rsid w:val="00810F00"/>
    <w:rsid w:val="0081156F"/>
    <w:rsid w:val="00811C04"/>
    <w:rsid w:val="00812D19"/>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8A0"/>
    <w:rsid w:val="00842BCA"/>
    <w:rsid w:val="00842EAB"/>
    <w:rsid w:val="00843456"/>
    <w:rsid w:val="00844411"/>
    <w:rsid w:val="0084492D"/>
    <w:rsid w:val="00845B2D"/>
    <w:rsid w:val="00845BE4"/>
    <w:rsid w:val="008462AD"/>
    <w:rsid w:val="0084644A"/>
    <w:rsid w:val="00847891"/>
    <w:rsid w:val="008513B0"/>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4F05"/>
    <w:rsid w:val="0086669B"/>
    <w:rsid w:val="00866AC7"/>
    <w:rsid w:val="008677F9"/>
    <w:rsid w:val="00867F42"/>
    <w:rsid w:val="0087099A"/>
    <w:rsid w:val="00870EFD"/>
    <w:rsid w:val="008710BE"/>
    <w:rsid w:val="008716BA"/>
    <w:rsid w:val="008729BB"/>
    <w:rsid w:val="00872D83"/>
    <w:rsid w:val="00874A5E"/>
    <w:rsid w:val="00876070"/>
    <w:rsid w:val="008769CE"/>
    <w:rsid w:val="00876E6F"/>
    <w:rsid w:val="00877202"/>
    <w:rsid w:val="008773D5"/>
    <w:rsid w:val="00877932"/>
    <w:rsid w:val="00877A77"/>
    <w:rsid w:val="00880AA0"/>
    <w:rsid w:val="00881A9A"/>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4411"/>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490"/>
    <w:rsid w:val="008E390E"/>
    <w:rsid w:val="008E4759"/>
    <w:rsid w:val="008E63D3"/>
    <w:rsid w:val="008E7007"/>
    <w:rsid w:val="008E7086"/>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044"/>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47A"/>
    <w:rsid w:val="009855E5"/>
    <w:rsid w:val="0098571B"/>
    <w:rsid w:val="00985D83"/>
    <w:rsid w:val="00985FFE"/>
    <w:rsid w:val="00987272"/>
    <w:rsid w:val="009875CC"/>
    <w:rsid w:val="00987975"/>
    <w:rsid w:val="009904A9"/>
    <w:rsid w:val="00990553"/>
    <w:rsid w:val="00991998"/>
    <w:rsid w:val="00993249"/>
    <w:rsid w:val="009941A5"/>
    <w:rsid w:val="009958FB"/>
    <w:rsid w:val="00996650"/>
    <w:rsid w:val="009971D4"/>
    <w:rsid w:val="009972E5"/>
    <w:rsid w:val="009973BF"/>
    <w:rsid w:val="00997789"/>
    <w:rsid w:val="0099798B"/>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1EE8"/>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808"/>
    <w:rsid w:val="00A64F37"/>
    <w:rsid w:val="00A6512B"/>
    <w:rsid w:val="00A65247"/>
    <w:rsid w:val="00A65B25"/>
    <w:rsid w:val="00A677FB"/>
    <w:rsid w:val="00A715E6"/>
    <w:rsid w:val="00A71BAA"/>
    <w:rsid w:val="00A724BA"/>
    <w:rsid w:val="00A72D26"/>
    <w:rsid w:val="00A731A3"/>
    <w:rsid w:val="00A7374C"/>
    <w:rsid w:val="00A73865"/>
    <w:rsid w:val="00A74CEE"/>
    <w:rsid w:val="00A761E3"/>
    <w:rsid w:val="00A76623"/>
    <w:rsid w:val="00A77E11"/>
    <w:rsid w:val="00A8008B"/>
    <w:rsid w:val="00A80479"/>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4C7B"/>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0D81"/>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CFD"/>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3FD3"/>
    <w:rsid w:val="00BC5CDD"/>
    <w:rsid w:val="00BC61E9"/>
    <w:rsid w:val="00BC6723"/>
    <w:rsid w:val="00BC79DE"/>
    <w:rsid w:val="00BD018B"/>
    <w:rsid w:val="00BD179D"/>
    <w:rsid w:val="00BD2450"/>
    <w:rsid w:val="00BD27CB"/>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279"/>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215"/>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635"/>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A40"/>
    <w:rsid w:val="00CB0BFA"/>
    <w:rsid w:val="00CB1D33"/>
    <w:rsid w:val="00CB1F2F"/>
    <w:rsid w:val="00CB2713"/>
    <w:rsid w:val="00CB2FB2"/>
    <w:rsid w:val="00CB3988"/>
    <w:rsid w:val="00CB4CC0"/>
    <w:rsid w:val="00CB5699"/>
    <w:rsid w:val="00CB6907"/>
    <w:rsid w:val="00CB6B6F"/>
    <w:rsid w:val="00CB6E5F"/>
    <w:rsid w:val="00CB722A"/>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6FA1"/>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833"/>
    <w:rsid w:val="00D15AE3"/>
    <w:rsid w:val="00D165DB"/>
    <w:rsid w:val="00D17BE2"/>
    <w:rsid w:val="00D17F29"/>
    <w:rsid w:val="00D206B2"/>
    <w:rsid w:val="00D20D94"/>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775"/>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520A"/>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38C"/>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1C1B"/>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AC"/>
    <w:rsid w:val="00E717B0"/>
    <w:rsid w:val="00E71B86"/>
    <w:rsid w:val="00E71CA8"/>
    <w:rsid w:val="00E72162"/>
    <w:rsid w:val="00E73744"/>
    <w:rsid w:val="00E7448D"/>
    <w:rsid w:val="00E749A1"/>
    <w:rsid w:val="00E74C51"/>
    <w:rsid w:val="00E74C58"/>
    <w:rsid w:val="00E750BE"/>
    <w:rsid w:val="00E75165"/>
    <w:rsid w:val="00E7598C"/>
    <w:rsid w:val="00E75B0A"/>
    <w:rsid w:val="00E77302"/>
    <w:rsid w:val="00E776F7"/>
    <w:rsid w:val="00E8049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07F3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435A"/>
    <w:rsid w:val="00F35073"/>
    <w:rsid w:val="00F3617B"/>
    <w:rsid w:val="00F361E0"/>
    <w:rsid w:val="00F366B0"/>
    <w:rsid w:val="00F36C10"/>
    <w:rsid w:val="00F37049"/>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47DB9"/>
    <w:rsid w:val="00F5072E"/>
    <w:rsid w:val="00F5094B"/>
    <w:rsid w:val="00F50AB5"/>
    <w:rsid w:val="00F51844"/>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190A"/>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A46"/>
    <w:rsid w:val="00FC2E9C"/>
    <w:rsid w:val="00FC307A"/>
    <w:rsid w:val="00FC3E9A"/>
    <w:rsid w:val="00FC419A"/>
    <w:rsid w:val="00FC5BEF"/>
    <w:rsid w:val="00FC72B8"/>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82B"/>
    <w:rsid w:val="00FE2D6C"/>
    <w:rsid w:val="00FE2EA4"/>
    <w:rsid w:val="00FE47FA"/>
    <w:rsid w:val="00FE4A64"/>
    <w:rsid w:val="00FE4BA9"/>
    <w:rsid w:val="00FE5E64"/>
    <w:rsid w:val="00FE6FB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90975035">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07169459">
      <w:bodyDiv w:val="1"/>
      <w:marLeft w:val="0"/>
      <w:marRight w:val="0"/>
      <w:marTop w:val="0"/>
      <w:marBottom w:val="0"/>
      <w:divBdr>
        <w:top w:val="none" w:sz="0" w:space="0" w:color="auto"/>
        <w:left w:val="none" w:sz="0" w:space="0" w:color="auto"/>
        <w:bottom w:val="none" w:sz="0" w:space="0" w:color="auto"/>
        <w:right w:val="none" w:sz="0" w:space="0" w:color="auto"/>
      </w:divBdr>
    </w:div>
    <w:div w:id="131484566">
      <w:bodyDiv w:val="1"/>
      <w:marLeft w:val="0"/>
      <w:marRight w:val="0"/>
      <w:marTop w:val="0"/>
      <w:marBottom w:val="0"/>
      <w:divBdr>
        <w:top w:val="none" w:sz="0" w:space="0" w:color="auto"/>
        <w:left w:val="none" w:sz="0" w:space="0" w:color="auto"/>
        <w:bottom w:val="none" w:sz="0" w:space="0" w:color="auto"/>
        <w:right w:val="none" w:sz="0" w:space="0" w:color="auto"/>
      </w:divBdr>
    </w:div>
    <w:div w:id="16837701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53523425">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46071726">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42974542">
      <w:bodyDiv w:val="1"/>
      <w:marLeft w:val="0"/>
      <w:marRight w:val="0"/>
      <w:marTop w:val="0"/>
      <w:marBottom w:val="0"/>
      <w:divBdr>
        <w:top w:val="none" w:sz="0" w:space="0" w:color="auto"/>
        <w:left w:val="none" w:sz="0" w:space="0" w:color="auto"/>
        <w:bottom w:val="none" w:sz="0" w:space="0" w:color="auto"/>
        <w:right w:val="none" w:sz="0" w:space="0" w:color="auto"/>
      </w:divBdr>
    </w:div>
    <w:div w:id="645089340">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29704242">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41276102">
      <w:bodyDiv w:val="1"/>
      <w:marLeft w:val="0"/>
      <w:marRight w:val="0"/>
      <w:marTop w:val="0"/>
      <w:marBottom w:val="0"/>
      <w:divBdr>
        <w:top w:val="none" w:sz="0" w:space="0" w:color="auto"/>
        <w:left w:val="none" w:sz="0" w:space="0" w:color="auto"/>
        <w:bottom w:val="none" w:sz="0" w:space="0" w:color="auto"/>
        <w:right w:val="none" w:sz="0" w:space="0" w:color="auto"/>
      </w:divBdr>
    </w:div>
    <w:div w:id="1344821878">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13887862">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494028249">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12229365">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00814761">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61515039">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3.xml><?xml version="1.0" encoding="utf-8"?>
<ds:datastoreItem xmlns:ds="http://schemas.openxmlformats.org/officeDocument/2006/customXml" ds:itemID="{F60B6201-F29D-4A75-9BA0-A708A05855C5}">
  <ds:schemaRefs>
    <ds:schemaRef ds:uri="http://www.w3.org/XML/1998/namespace"/>
    <ds:schemaRef ds:uri="798DC259-F43D-4156-8F26-44EBBEFE304B"/>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20</Pages>
  <Words>5571</Words>
  <Characters>31755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LEE,Jun</cp:lastModifiedBy>
  <cp:revision>35</cp:revision>
  <cp:lastPrinted>2022-05-10T20:07:00Z</cp:lastPrinted>
  <dcterms:created xsi:type="dcterms:W3CDTF">2024-05-07T05:57:00Z</dcterms:created>
  <dcterms:modified xsi:type="dcterms:W3CDTF">2025-03-24T23:51:00Z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