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1AD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C35BBF4" wp14:editId="5056C55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7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B776E0A" wp14:editId="3080F349">
            <wp:extent cx="2271600" cy="548089"/>
            <wp:effectExtent l="0" t="0" r="0" b="4445"/>
            <wp:docPr id="3" name="Graphic 3" descr="Australian Government. Australian Universities Acc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 Australian Universities Accord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color w:val="002D3F"/>
          <w:spacing w:val="-10"/>
          <w:kern w:val="28"/>
          <w:szCs w:val="56"/>
        </w:rPr>
        <w:alias w:val="Title"/>
        <w:tag w:val=""/>
        <w:id w:val="1032228216"/>
        <w:placeholder>
          <w:docPart w:val="28553671F3A046E6B97E5BBB6F85C9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E2E8C4A" w14:textId="10025E00" w:rsidR="00550589" w:rsidRDefault="00550589" w:rsidP="00550589">
          <w:pPr>
            <w:pStyle w:val="Heading1"/>
            <w:spacing w:before="960"/>
          </w:pPr>
          <w:r>
            <w:rPr>
              <w:color w:val="002D3F"/>
              <w:spacing w:val="-10"/>
              <w:kern w:val="28"/>
              <w:szCs w:val="56"/>
            </w:rPr>
            <w:t>Australian Universities Accord</w:t>
          </w:r>
        </w:p>
      </w:sdtContent>
    </w:sdt>
    <w:p w14:paraId="6AC8C3CE" w14:textId="2818E4B4" w:rsidR="00550589" w:rsidRPr="00F24325" w:rsidRDefault="00550589" w:rsidP="00550589">
      <w:pPr>
        <w:pStyle w:val="Subtitle"/>
        <w:spacing w:after="240"/>
        <w:rPr>
          <w:szCs w:val="36"/>
        </w:rPr>
      </w:pPr>
      <w:bookmarkStart w:id="0" w:name="_Toc126923147"/>
      <w:bookmarkStart w:id="1" w:name="_Toc126923158"/>
      <w:bookmarkStart w:id="2" w:name="_Toc126923317"/>
      <w:r w:rsidRPr="00FA788D">
        <w:rPr>
          <w:szCs w:val="36"/>
        </w:rPr>
        <w:t xml:space="preserve">Update from Mary </w:t>
      </w:r>
      <w:r w:rsidRPr="00F24325">
        <w:rPr>
          <w:szCs w:val="36"/>
        </w:rPr>
        <w:t>O’Kan</w:t>
      </w:r>
      <w:r w:rsidR="00DA72CA" w:rsidRPr="00F24325">
        <w:rPr>
          <w:szCs w:val="36"/>
        </w:rPr>
        <w:t xml:space="preserve">e – </w:t>
      </w:r>
      <w:r w:rsidR="00206D3A" w:rsidRPr="00F24325">
        <w:rPr>
          <w:szCs w:val="36"/>
        </w:rPr>
        <w:t>31</w:t>
      </w:r>
      <w:r w:rsidR="00DA72CA" w:rsidRPr="00F24325">
        <w:rPr>
          <w:szCs w:val="36"/>
        </w:rPr>
        <w:t xml:space="preserve"> December 2023</w:t>
      </w:r>
    </w:p>
    <w:bookmarkEnd w:id="0"/>
    <w:bookmarkEnd w:id="1"/>
    <w:bookmarkEnd w:id="2"/>
    <w:p w14:paraId="7B848163" w14:textId="29A75644" w:rsidR="002117A2" w:rsidRPr="00F24325" w:rsidRDefault="002117A2" w:rsidP="000106A5">
      <w:r w:rsidRPr="00F24325">
        <w:t xml:space="preserve">In November 2022, the Australian Universities Accord Panel </w:t>
      </w:r>
      <w:r w:rsidR="005D280E" w:rsidRPr="00F24325">
        <w:t>was t</w:t>
      </w:r>
      <w:r w:rsidRPr="00F24325">
        <w:t xml:space="preserve">asked </w:t>
      </w:r>
      <w:r w:rsidR="0028154C" w:rsidRPr="00F24325">
        <w:t xml:space="preserve">with </w:t>
      </w:r>
      <w:r w:rsidRPr="00F24325">
        <w:t>mak</w:t>
      </w:r>
      <w:r w:rsidR="0028154C" w:rsidRPr="00F24325">
        <w:t xml:space="preserve">ing </w:t>
      </w:r>
      <w:r w:rsidRPr="00F24325">
        <w:t xml:space="preserve">recommendations </w:t>
      </w:r>
      <w:r w:rsidR="0028154C" w:rsidRPr="00F24325">
        <w:t>to deliver a higher education system that meets the current and future needs of the nation</w:t>
      </w:r>
      <w:r w:rsidR="000B6A9A" w:rsidRPr="00F24325">
        <w:t>.</w:t>
      </w:r>
    </w:p>
    <w:p w14:paraId="2249CEF1" w14:textId="379A3183" w:rsidR="000106A5" w:rsidRPr="00F24325" w:rsidRDefault="00220022" w:rsidP="000106A5">
      <w:r w:rsidRPr="00F24325">
        <w:t xml:space="preserve">On </w:t>
      </w:r>
      <w:r w:rsidR="00B9543A">
        <w:t>28</w:t>
      </w:r>
      <w:r w:rsidRPr="00F24325">
        <w:t xml:space="preserve"> December, t</w:t>
      </w:r>
      <w:r w:rsidR="0087235F" w:rsidRPr="00F24325">
        <w:t>he Panel</w:t>
      </w:r>
      <w:r w:rsidR="0083469F" w:rsidRPr="00F24325">
        <w:t xml:space="preserve"> presented its</w:t>
      </w:r>
      <w:r w:rsidR="0087235F" w:rsidRPr="00F24325">
        <w:t xml:space="preserve"> Final Report to the</w:t>
      </w:r>
      <w:r w:rsidR="00610902" w:rsidRPr="00F24325">
        <w:t xml:space="preserve"> Minister for Education, the </w:t>
      </w:r>
      <w:r w:rsidRPr="00F24325">
        <w:t>Hon Jason Clare MP</w:t>
      </w:r>
      <w:r w:rsidR="0087235F" w:rsidRPr="00F24325">
        <w:t>.</w:t>
      </w:r>
      <w:r w:rsidR="00556055" w:rsidRPr="00F24325">
        <w:t xml:space="preserve"> </w:t>
      </w:r>
    </w:p>
    <w:p w14:paraId="3B75E387" w14:textId="2BD6D5C3" w:rsidR="00A36515" w:rsidRPr="00F24325" w:rsidRDefault="005D280E" w:rsidP="000106A5">
      <w:r w:rsidRPr="00F24325">
        <w:t xml:space="preserve">The Final Report contains </w:t>
      </w:r>
      <w:r w:rsidR="00B91EDD">
        <w:t>47</w:t>
      </w:r>
      <w:r w:rsidRPr="00F24325">
        <w:t xml:space="preserve"> recommendations for change. </w:t>
      </w:r>
      <w:r w:rsidR="00E94C70" w:rsidRPr="00F24325">
        <w:t>Each goes to the Review’s vision of a stronger Australia; a</w:t>
      </w:r>
      <w:r w:rsidR="005E400F" w:rsidRPr="00F24325">
        <w:t xml:space="preserve"> nation that is</w:t>
      </w:r>
      <w:r w:rsidR="00E94C70" w:rsidRPr="00F24325">
        <w:t xml:space="preserve"> highly skilled, productive, equitable and knowledgeable</w:t>
      </w:r>
      <w:r w:rsidR="00AB64E3" w:rsidRPr="00F24325">
        <w:t xml:space="preserve">, underpinned by </w:t>
      </w:r>
      <w:r w:rsidR="006F0D7B" w:rsidRPr="00F24325">
        <w:t>a</w:t>
      </w:r>
      <w:r w:rsidR="00800E4F" w:rsidRPr="00F24325">
        <w:t xml:space="preserve"> </w:t>
      </w:r>
      <w:r w:rsidR="006F0D7B" w:rsidRPr="00F24325">
        <w:t>vital</w:t>
      </w:r>
      <w:r w:rsidR="00AB64E3" w:rsidRPr="00F24325">
        <w:t xml:space="preserve"> tertiary education system.</w:t>
      </w:r>
    </w:p>
    <w:p w14:paraId="284E6480" w14:textId="20355114" w:rsidR="00220022" w:rsidRPr="00F24325" w:rsidRDefault="00413D28" w:rsidP="00220022">
      <w:r w:rsidRPr="00F24325">
        <w:t xml:space="preserve">My Panel colleagues and I </w:t>
      </w:r>
      <w:r w:rsidR="00813E9F" w:rsidRPr="00F24325">
        <w:t xml:space="preserve">are honoured to </w:t>
      </w:r>
      <w:r w:rsidRPr="00F24325">
        <w:t xml:space="preserve">have been </w:t>
      </w:r>
      <w:r w:rsidR="00813E9F" w:rsidRPr="00F24325">
        <w:t>entrusted with this</w:t>
      </w:r>
      <w:r w:rsidR="00171A01" w:rsidRPr="00F24325">
        <w:t xml:space="preserve"> important task.</w:t>
      </w:r>
      <w:r w:rsidR="00813E9F" w:rsidRPr="00F24325">
        <w:t xml:space="preserve"> Once more, t</w:t>
      </w:r>
      <w:r w:rsidR="00220022" w:rsidRPr="00F24325">
        <w:t>hank you to all those who played a part</w:t>
      </w:r>
      <w:r w:rsidR="00813E9F" w:rsidRPr="00F24325">
        <w:t xml:space="preserve"> – big or small –</w:t>
      </w:r>
      <w:r w:rsidR="00220022" w:rsidRPr="00F24325">
        <w:t xml:space="preserve"> in the</w:t>
      </w:r>
      <w:r w:rsidR="00726C42" w:rsidRPr="00F24325">
        <w:t xml:space="preserve"> </w:t>
      </w:r>
      <w:r w:rsidR="00206D3A" w:rsidRPr="00F24325">
        <w:t>R</w:t>
      </w:r>
      <w:r w:rsidR="005A548D" w:rsidRPr="00F24325">
        <w:t xml:space="preserve">eview </w:t>
      </w:r>
      <w:r w:rsidR="00220022" w:rsidRPr="00F24325">
        <w:t>process</w:t>
      </w:r>
      <w:r w:rsidR="00813E9F" w:rsidRPr="00F24325">
        <w:t>.</w:t>
      </w:r>
    </w:p>
    <w:p w14:paraId="26DC8580" w14:textId="4F15302B" w:rsidR="00220022" w:rsidRDefault="00813E9F" w:rsidP="00220022">
      <w:r w:rsidRPr="00F24325">
        <w:t>With</w:t>
      </w:r>
      <w:r w:rsidR="00220022" w:rsidRPr="00F24325">
        <w:t xml:space="preserve"> the Accord</w:t>
      </w:r>
      <w:r w:rsidRPr="00F24325">
        <w:t xml:space="preserve"> at its end</w:t>
      </w:r>
      <w:r w:rsidR="00220022" w:rsidRPr="00F24325">
        <w:t>, the real work begins.</w:t>
      </w:r>
      <w:r w:rsidRPr="00F24325">
        <w:t xml:space="preserve"> I look forward</w:t>
      </w:r>
      <w:r>
        <w:t xml:space="preserve"> to Government releasing the Final Report in due course</w:t>
      </w:r>
      <w:r w:rsidR="00724B81">
        <w:t>. P</w:t>
      </w:r>
      <w:r>
        <w:t>lease check the Accord website for updates.</w:t>
      </w:r>
    </w:p>
    <w:p w14:paraId="62724975" w14:textId="34653C49" w:rsidR="00220022" w:rsidRDefault="00220022" w:rsidP="00220022">
      <w:r>
        <w:t xml:space="preserve">I wish everyone a restful break and a </w:t>
      </w:r>
      <w:r w:rsidR="00206D3A">
        <w:t>wonderful</w:t>
      </w:r>
      <w:r>
        <w:t xml:space="preserve"> 2024.</w:t>
      </w:r>
    </w:p>
    <w:p w14:paraId="7E299A39" w14:textId="1B76F630" w:rsidR="00EB556E" w:rsidRDefault="00DA72CA" w:rsidP="00DA72CA">
      <w:r>
        <w:t>Mar</w:t>
      </w:r>
      <w:r w:rsidR="0066588C">
        <w:t>y</w:t>
      </w:r>
      <w:r>
        <w:t xml:space="preserve"> O’Kane, Chair</w:t>
      </w:r>
    </w:p>
    <w:p w14:paraId="02FF82C4" w14:textId="656FC8DD" w:rsidR="007B2CA1" w:rsidRDefault="007B2CA1"/>
    <w:sectPr w:rsidR="007B2CA1" w:rsidSect="00FA788D">
      <w:footerReference w:type="default" r:id="rId11"/>
      <w:pgSz w:w="11906" w:h="16838"/>
      <w:pgMar w:top="120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0B33" w14:textId="77777777" w:rsidR="00064BAF" w:rsidRDefault="00064BAF" w:rsidP="000A6228">
      <w:pPr>
        <w:spacing w:after="0" w:line="240" w:lineRule="auto"/>
      </w:pPr>
      <w:r>
        <w:separator/>
      </w:r>
    </w:p>
  </w:endnote>
  <w:endnote w:type="continuationSeparator" w:id="0">
    <w:p w14:paraId="1A83F281" w14:textId="77777777" w:rsidR="00064BAF" w:rsidRDefault="00064BAF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5FC" w14:textId="02B5451D" w:rsidR="00D86284" w:rsidRDefault="00D86284" w:rsidP="005505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036E" w14:textId="77777777" w:rsidR="00064BAF" w:rsidRDefault="00064BAF" w:rsidP="000A6228">
      <w:pPr>
        <w:spacing w:after="0" w:line="240" w:lineRule="auto"/>
      </w:pPr>
      <w:r>
        <w:separator/>
      </w:r>
    </w:p>
  </w:footnote>
  <w:footnote w:type="continuationSeparator" w:id="0">
    <w:p w14:paraId="72F0BFE1" w14:textId="77777777" w:rsidR="00064BAF" w:rsidRDefault="00064BAF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4290932">
    <w:abstractNumId w:val="11"/>
  </w:num>
  <w:num w:numId="2" w16cid:durableId="961378996">
    <w:abstractNumId w:val="5"/>
  </w:num>
  <w:num w:numId="3" w16cid:durableId="1779137594">
    <w:abstractNumId w:val="4"/>
  </w:num>
  <w:num w:numId="4" w16cid:durableId="952785055">
    <w:abstractNumId w:val="3"/>
  </w:num>
  <w:num w:numId="5" w16cid:durableId="1506625615">
    <w:abstractNumId w:val="13"/>
  </w:num>
  <w:num w:numId="6" w16cid:durableId="1652831943">
    <w:abstractNumId w:val="2"/>
  </w:num>
  <w:num w:numId="7" w16cid:durableId="427847920">
    <w:abstractNumId w:val="1"/>
  </w:num>
  <w:num w:numId="8" w16cid:durableId="1862888762">
    <w:abstractNumId w:val="0"/>
  </w:num>
  <w:num w:numId="9" w16cid:durableId="1202325431">
    <w:abstractNumId w:val="12"/>
  </w:num>
  <w:num w:numId="10" w16cid:durableId="1184515951">
    <w:abstractNumId w:val="7"/>
  </w:num>
  <w:num w:numId="11" w16cid:durableId="780151480">
    <w:abstractNumId w:val="16"/>
  </w:num>
  <w:num w:numId="12" w16cid:durableId="2034332471">
    <w:abstractNumId w:val="10"/>
  </w:num>
  <w:num w:numId="13" w16cid:durableId="1695186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3010641">
    <w:abstractNumId w:val="9"/>
  </w:num>
  <w:num w:numId="15" w16cid:durableId="1545367486">
    <w:abstractNumId w:val="6"/>
  </w:num>
  <w:num w:numId="16" w16cid:durableId="508957625">
    <w:abstractNumId w:val="17"/>
  </w:num>
  <w:num w:numId="17" w16cid:durableId="410270884">
    <w:abstractNumId w:val="14"/>
  </w:num>
  <w:num w:numId="18" w16cid:durableId="1259869994">
    <w:abstractNumId w:val="8"/>
  </w:num>
  <w:num w:numId="19" w16cid:durableId="1229606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06A5"/>
    <w:rsid w:val="00011CA5"/>
    <w:rsid w:val="00012366"/>
    <w:rsid w:val="00021FBE"/>
    <w:rsid w:val="000228D9"/>
    <w:rsid w:val="000521D7"/>
    <w:rsid w:val="00064BAF"/>
    <w:rsid w:val="000A0B58"/>
    <w:rsid w:val="000A6228"/>
    <w:rsid w:val="000B5D40"/>
    <w:rsid w:val="000B6A9A"/>
    <w:rsid w:val="000B7EC6"/>
    <w:rsid w:val="000E6B94"/>
    <w:rsid w:val="00103128"/>
    <w:rsid w:val="00107D87"/>
    <w:rsid w:val="00107DD5"/>
    <w:rsid w:val="00116562"/>
    <w:rsid w:val="0012343A"/>
    <w:rsid w:val="00133B8D"/>
    <w:rsid w:val="0013611E"/>
    <w:rsid w:val="001515BF"/>
    <w:rsid w:val="00154EEF"/>
    <w:rsid w:val="0017134D"/>
    <w:rsid w:val="00171A01"/>
    <w:rsid w:val="00171C56"/>
    <w:rsid w:val="00194018"/>
    <w:rsid w:val="001C1523"/>
    <w:rsid w:val="001E46B8"/>
    <w:rsid w:val="00200336"/>
    <w:rsid w:val="00206D3A"/>
    <w:rsid w:val="002117A2"/>
    <w:rsid w:val="00220022"/>
    <w:rsid w:val="00221D8F"/>
    <w:rsid w:val="002272DB"/>
    <w:rsid w:val="00234ADD"/>
    <w:rsid w:val="00276047"/>
    <w:rsid w:val="0028154C"/>
    <w:rsid w:val="002A4458"/>
    <w:rsid w:val="002D589A"/>
    <w:rsid w:val="002E491A"/>
    <w:rsid w:val="003264FF"/>
    <w:rsid w:val="00385B91"/>
    <w:rsid w:val="003B7A19"/>
    <w:rsid w:val="003F64ED"/>
    <w:rsid w:val="0040155D"/>
    <w:rsid w:val="00413D28"/>
    <w:rsid w:val="0041713E"/>
    <w:rsid w:val="00421D3F"/>
    <w:rsid w:val="00423785"/>
    <w:rsid w:val="00426AB4"/>
    <w:rsid w:val="00444CF4"/>
    <w:rsid w:val="00452D26"/>
    <w:rsid w:val="00483D2D"/>
    <w:rsid w:val="004A06CD"/>
    <w:rsid w:val="004A4B6F"/>
    <w:rsid w:val="004A4CF9"/>
    <w:rsid w:val="004D2965"/>
    <w:rsid w:val="004D2D9D"/>
    <w:rsid w:val="00550589"/>
    <w:rsid w:val="00556055"/>
    <w:rsid w:val="005849C7"/>
    <w:rsid w:val="00595E5F"/>
    <w:rsid w:val="005A548D"/>
    <w:rsid w:val="005A75C9"/>
    <w:rsid w:val="005B187D"/>
    <w:rsid w:val="005D280E"/>
    <w:rsid w:val="005E400F"/>
    <w:rsid w:val="00610902"/>
    <w:rsid w:val="006232DC"/>
    <w:rsid w:val="0063094F"/>
    <w:rsid w:val="00661766"/>
    <w:rsid w:val="0066588C"/>
    <w:rsid w:val="006855C7"/>
    <w:rsid w:val="006D67F3"/>
    <w:rsid w:val="006F0D7B"/>
    <w:rsid w:val="006F1FFF"/>
    <w:rsid w:val="006F6D10"/>
    <w:rsid w:val="00712B94"/>
    <w:rsid w:val="007212B8"/>
    <w:rsid w:val="00724B81"/>
    <w:rsid w:val="00725D76"/>
    <w:rsid w:val="00726C42"/>
    <w:rsid w:val="00756339"/>
    <w:rsid w:val="007B2CA1"/>
    <w:rsid w:val="007D0ABC"/>
    <w:rsid w:val="007E4D5B"/>
    <w:rsid w:val="00800E4F"/>
    <w:rsid w:val="008042F5"/>
    <w:rsid w:val="008074FF"/>
    <w:rsid w:val="00813E9F"/>
    <w:rsid w:val="0083469F"/>
    <w:rsid w:val="0087235F"/>
    <w:rsid w:val="00885753"/>
    <w:rsid w:val="008863F6"/>
    <w:rsid w:val="00886959"/>
    <w:rsid w:val="00893A34"/>
    <w:rsid w:val="008A36E1"/>
    <w:rsid w:val="008A37A7"/>
    <w:rsid w:val="008B0736"/>
    <w:rsid w:val="008C475B"/>
    <w:rsid w:val="008E70F5"/>
    <w:rsid w:val="00950B06"/>
    <w:rsid w:val="00970069"/>
    <w:rsid w:val="009721EB"/>
    <w:rsid w:val="0099711B"/>
    <w:rsid w:val="009B706E"/>
    <w:rsid w:val="009C423A"/>
    <w:rsid w:val="009E2D34"/>
    <w:rsid w:val="009E79ED"/>
    <w:rsid w:val="009F0C77"/>
    <w:rsid w:val="00A07596"/>
    <w:rsid w:val="00A17A08"/>
    <w:rsid w:val="00A36515"/>
    <w:rsid w:val="00A60673"/>
    <w:rsid w:val="00AA75E1"/>
    <w:rsid w:val="00AB64E3"/>
    <w:rsid w:val="00AC1872"/>
    <w:rsid w:val="00AD631F"/>
    <w:rsid w:val="00AE21FF"/>
    <w:rsid w:val="00AE4E7D"/>
    <w:rsid w:val="00AF072F"/>
    <w:rsid w:val="00AF1F18"/>
    <w:rsid w:val="00B02D69"/>
    <w:rsid w:val="00B0726E"/>
    <w:rsid w:val="00B219D1"/>
    <w:rsid w:val="00B23BCC"/>
    <w:rsid w:val="00B534FF"/>
    <w:rsid w:val="00B6713F"/>
    <w:rsid w:val="00B81FA4"/>
    <w:rsid w:val="00B8794C"/>
    <w:rsid w:val="00B91EDD"/>
    <w:rsid w:val="00B9543A"/>
    <w:rsid w:val="00B95EF4"/>
    <w:rsid w:val="00BB0D91"/>
    <w:rsid w:val="00BB6509"/>
    <w:rsid w:val="00BB7AF8"/>
    <w:rsid w:val="00BC248C"/>
    <w:rsid w:val="00C01EC0"/>
    <w:rsid w:val="00C134AD"/>
    <w:rsid w:val="00C244EE"/>
    <w:rsid w:val="00C72224"/>
    <w:rsid w:val="00C75706"/>
    <w:rsid w:val="00C849D4"/>
    <w:rsid w:val="00CA4815"/>
    <w:rsid w:val="00CB4A81"/>
    <w:rsid w:val="00CB7A6B"/>
    <w:rsid w:val="00CF6562"/>
    <w:rsid w:val="00D03E4D"/>
    <w:rsid w:val="00D5688A"/>
    <w:rsid w:val="00D70102"/>
    <w:rsid w:val="00D83F6E"/>
    <w:rsid w:val="00D86284"/>
    <w:rsid w:val="00DA72CA"/>
    <w:rsid w:val="00DC5980"/>
    <w:rsid w:val="00DD2B46"/>
    <w:rsid w:val="00E002F2"/>
    <w:rsid w:val="00E06BED"/>
    <w:rsid w:val="00E06ED6"/>
    <w:rsid w:val="00E158EE"/>
    <w:rsid w:val="00E16F14"/>
    <w:rsid w:val="00E529E5"/>
    <w:rsid w:val="00E72213"/>
    <w:rsid w:val="00E94C70"/>
    <w:rsid w:val="00EB4C2F"/>
    <w:rsid w:val="00EB556E"/>
    <w:rsid w:val="00ED0DDF"/>
    <w:rsid w:val="00F1000D"/>
    <w:rsid w:val="00F24325"/>
    <w:rsid w:val="00F311A4"/>
    <w:rsid w:val="00F722C9"/>
    <w:rsid w:val="00F82C2C"/>
    <w:rsid w:val="00F853E8"/>
    <w:rsid w:val="00F85913"/>
    <w:rsid w:val="00FA788D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6EC5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8"/>
    <w:qFormat/>
    <w:rsid w:val="00FA788D"/>
    <w:pPr>
      <w:numPr>
        <w:ilvl w:val="1"/>
      </w:numPr>
      <w:spacing w:before="120" w:after="140"/>
    </w:pPr>
    <w:rPr>
      <w:rFonts w:eastAsiaTheme="minorEastAsia"/>
      <w:color w:val="F3632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FA788D"/>
    <w:rPr>
      <w:rFonts w:eastAsiaTheme="minorEastAsia"/>
      <w:color w:val="F36324"/>
      <w:spacing w:val="15"/>
      <w:sz w:val="36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6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53671F3A046E6B97E5BBB6F85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26E1-C8B7-4852-8F91-2B62EBD7D074}"/>
      </w:docPartPr>
      <w:docPartBody>
        <w:p w:rsidR="00401796" w:rsidRDefault="006B68FF" w:rsidP="006B68FF">
          <w:pPr>
            <w:pStyle w:val="28553671F3A046E6B97E5BBB6F85C938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67B1E"/>
    <w:rsid w:val="00197B7A"/>
    <w:rsid w:val="00291F04"/>
    <w:rsid w:val="002B3ACA"/>
    <w:rsid w:val="00401796"/>
    <w:rsid w:val="00661FDF"/>
    <w:rsid w:val="006B68FF"/>
    <w:rsid w:val="00785B1E"/>
    <w:rsid w:val="00B850A8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8FF"/>
    <w:rPr>
      <w:color w:val="808080"/>
    </w:rPr>
  </w:style>
  <w:style w:type="paragraph" w:customStyle="1" w:styleId="28553671F3A046E6B97E5BBB6F85C938">
    <w:name w:val="28553671F3A046E6B97E5BBB6F85C938"/>
    <w:rsid w:val="006B68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Universities Accord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Universities Accord</dc:title>
  <dc:subject/>
  <dc:creator>MACKEY,Drew</dc:creator>
  <cp:keywords/>
  <dc:description/>
  <cp:lastModifiedBy>RIDGWAY,Caitlin</cp:lastModifiedBy>
  <cp:revision>2</cp:revision>
  <dcterms:created xsi:type="dcterms:W3CDTF">2024-01-02T00:19:00Z</dcterms:created>
  <dcterms:modified xsi:type="dcterms:W3CDTF">2024-01-02T00:19:00Z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