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1A59" w14:textId="319FE915" w:rsidR="005F5FB0" w:rsidRPr="00C7462D" w:rsidRDefault="005F5FB0" w:rsidP="00012BC3">
      <w:pPr>
        <w:pStyle w:val="Title"/>
        <w:spacing w:before="120" w:line="240" w:lineRule="auto"/>
      </w:pPr>
      <w:bookmarkStart w:id="0" w:name="_Hlk54693875"/>
      <w:r w:rsidRPr="00C7462D">
        <w:t>National School Reform Agreement</w:t>
      </w:r>
    </w:p>
    <w:p w14:paraId="7804687A" w14:textId="77777777" w:rsidR="00012BC3" w:rsidRDefault="00012BC3" w:rsidP="00012BC3">
      <w:pPr>
        <w:pStyle w:val="Subtitle"/>
        <w:spacing w:before="120"/>
        <w:outlineLvl w:val="9"/>
        <w:rPr>
          <w:rFonts w:eastAsia="Times New Roman"/>
          <w:sz w:val="40"/>
          <w:szCs w:val="56"/>
        </w:rPr>
      </w:pPr>
    </w:p>
    <w:p w14:paraId="6EA6D626" w14:textId="7A039F55" w:rsidR="005F5FB0" w:rsidRPr="00C7462D" w:rsidRDefault="00106D67" w:rsidP="00012BC3">
      <w:pPr>
        <w:pStyle w:val="Subtitle"/>
        <w:spacing w:before="120"/>
        <w:outlineLvl w:val="9"/>
        <w:rPr>
          <w:sz w:val="40"/>
          <w:szCs w:val="40"/>
        </w:rPr>
      </w:pPr>
      <w:r w:rsidRPr="00012BC3">
        <w:rPr>
          <w:rFonts w:eastAsia="Times New Roman"/>
          <w:sz w:val="40"/>
          <w:szCs w:val="56"/>
        </w:rPr>
        <w:t xml:space="preserve">Northern Territory </w:t>
      </w:r>
      <w:r w:rsidR="009257F2" w:rsidRPr="00012BC3">
        <w:rPr>
          <w:rFonts w:eastAsia="Times New Roman"/>
          <w:sz w:val="40"/>
          <w:szCs w:val="56"/>
        </w:rPr>
        <w:t xml:space="preserve">Bilateral </w:t>
      </w:r>
      <w:r w:rsidR="005F5FB0" w:rsidRPr="00012BC3">
        <w:rPr>
          <w:rFonts w:eastAsia="Times New Roman"/>
          <w:sz w:val="40"/>
          <w:szCs w:val="56"/>
        </w:rPr>
        <w:t>Agreement:</w:t>
      </w:r>
      <w:r w:rsidR="001C65CA" w:rsidRPr="00012BC3">
        <w:rPr>
          <w:rFonts w:eastAsia="Times New Roman"/>
          <w:sz w:val="40"/>
          <w:szCs w:val="56"/>
        </w:rPr>
        <w:t xml:space="preserve"> </w:t>
      </w:r>
      <w:r w:rsidR="0089368B" w:rsidRPr="00012BC3">
        <w:rPr>
          <w:rFonts w:eastAsia="Times New Roman"/>
          <w:sz w:val="40"/>
          <w:szCs w:val="56"/>
        </w:rPr>
        <w:br/>
      </w:r>
      <w:r w:rsidR="00E67DE9" w:rsidRPr="00012BC3">
        <w:rPr>
          <w:rFonts w:eastAsia="Times New Roman"/>
          <w:sz w:val="40"/>
          <w:szCs w:val="56"/>
        </w:rPr>
        <w:t>202</w:t>
      </w:r>
      <w:r w:rsidR="00C1332C" w:rsidRPr="00012BC3">
        <w:rPr>
          <w:rFonts w:eastAsia="Times New Roman"/>
          <w:sz w:val="40"/>
          <w:szCs w:val="56"/>
        </w:rPr>
        <w:t>2</w:t>
      </w:r>
      <w:r w:rsidR="00E67DE9" w:rsidRPr="00012BC3">
        <w:rPr>
          <w:rFonts w:eastAsia="Times New Roman"/>
          <w:sz w:val="40"/>
          <w:szCs w:val="56"/>
        </w:rPr>
        <w:t xml:space="preserve"> </w:t>
      </w:r>
      <w:r w:rsidR="005F5FB0" w:rsidRPr="00012BC3">
        <w:rPr>
          <w:rFonts w:eastAsia="Times New Roman"/>
          <w:sz w:val="40"/>
          <w:szCs w:val="56"/>
        </w:rPr>
        <w:t>Progress Report</w:t>
      </w:r>
      <w:bookmarkEnd w:id="0"/>
      <w:r w:rsidR="005F5FB0" w:rsidRPr="00C7462D">
        <w:rPr>
          <w:sz w:val="40"/>
          <w:szCs w:val="40"/>
        </w:rPr>
        <w:br w:type="page"/>
      </w:r>
    </w:p>
    <w:p w14:paraId="3EB411AA" w14:textId="009D95A1" w:rsidR="0076096C" w:rsidRPr="00BE0882" w:rsidRDefault="00C24C08" w:rsidP="00E163D1">
      <w:pPr>
        <w:pStyle w:val="Heading1"/>
        <w:spacing w:before="120" w:line="360" w:lineRule="auto"/>
        <w:rPr>
          <w:rFonts w:ascii="Arial" w:hAnsi="Arial" w:cs="Arial"/>
        </w:rPr>
      </w:pPr>
      <w:r w:rsidRPr="00BE0882">
        <w:rPr>
          <w:rFonts w:ascii="Arial" w:hAnsi="Arial" w:cs="Arial"/>
        </w:rPr>
        <w:lastRenderedPageBreak/>
        <w:t>Executive Summary</w:t>
      </w:r>
      <w:r w:rsidR="002666BB" w:rsidRPr="00BE0882">
        <w:rPr>
          <w:rFonts w:ascii="Arial" w:hAnsi="Arial" w:cs="Arial"/>
        </w:rPr>
        <w:t xml:space="preserve"> </w:t>
      </w:r>
    </w:p>
    <w:p w14:paraId="4ADD60E0" w14:textId="7DC1B9F4" w:rsidR="007D2C58" w:rsidRPr="00BE0882" w:rsidRDefault="007D2C58" w:rsidP="00E163D1">
      <w:pPr>
        <w:spacing w:line="360" w:lineRule="auto"/>
        <w:rPr>
          <w:rFonts w:ascii="Arial" w:hAnsi="Arial" w:cs="Arial"/>
          <w:color w:val="000000" w:themeColor="text1"/>
          <w:szCs w:val="22"/>
        </w:rPr>
      </w:pPr>
      <w:r w:rsidRPr="00BE0882">
        <w:rPr>
          <w:rFonts w:ascii="Arial" w:eastAsia="Corbel" w:hAnsi="Arial" w:cs="Arial"/>
          <w:szCs w:val="22"/>
        </w:rPr>
        <w:t>The Northern Territory</w:t>
      </w:r>
      <w:r w:rsidR="002072CA" w:rsidRPr="00BE0882">
        <w:rPr>
          <w:rFonts w:ascii="Arial" w:eastAsia="Corbel" w:hAnsi="Arial" w:cs="Arial"/>
          <w:szCs w:val="22"/>
        </w:rPr>
        <w:t xml:space="preserve"> (NT)</w:t>
      </w:r>
      <w:r w:rsidRPr="00BE0882">
        <w:rPr>
          <w:rFonts w:ascii="Arial" w:eastAsia="Corbel" w:hAnsi="Arial" w:cs="Arial"/>
          <w:szCs w:val="22"/>
        </w:rPr>
        <w:t xml:space="preserve"> remains committed to improving educational outcomes of students and young people across the NT, by empowering confident and engaged learners through a student-centred approach, where foundations and connection to learning are established locally, informed by evidence, built in partnership with community and aligned to local values, contexts, and strengths. This is supported through </w:t>
      </w:r>
      <w:r w:rsidRPr="00BE0882">
        <w:rPr>
          <w:rFonts w:ascii="Arial" w:eastAsia="Corbel" w:hAnsi="Arial" w:cs="Arial"/>
          <w:color w:val="000000" w:themeColor="text1"/>
          <w:szCs w:val="22"/>
        </w:rPr>
        <w:t xml:space="preserve">the </w:t>
      </w:r>
      <w:hyperlink r:id="rId11" w:history="1">
        <w:r w:rsidRPr="00BE0882">
          <w:rPr>
            <w:rStyle w:val="Hyperlink"/>
            <w:rFonts w:ascii="Arial" w:hAnsi="Arial" w:cs="Arial"/>
            <w:color w:val="000000" w:themeColor="text1"/>
            <w:szCs w:val="22"/>
          </w:rPr>
          <w:t>Education NT Strategy 2021–2025</w:t>
        </w:r>
      </w:hyperlink>
      <w:r w:rsidRPr="00BE0882">
        <w:rPr>
          <w:rFonts w:ascii="Arial" w:hAnsi="Arial" w:cs="Arial"/>
          <w:color w:val="000000" w:themeColor="text1"/>
          <w:szCs w:val="22"/>
        </w:rPr>
        <w:t xml:space="preserve"> and </w:t>
      </w:r>
      <w:hyperlink r:id="rId12" w:history="1">
        <w:r w:rsidRPr="00BE0882">
          <w:rPr>
            <w:rStyle w:val="Hyperlink"/>
            <w:rFonts w:ascii="Arial" w:hAnsi="Arial" w:cs="Arial"/>
            <w:color w:val="000000" w:themeColor="text1"/>
            <w:szCs w:val="22"/>
          </w:rPr>
          <w:t>NT Education Engagement Strategy 2022-2031</w:t>
        </w:r>
      </w:hyperlink>
      <w:r w:rsidRPr="00BE0882">
        <w:rPr>
          <w:rFonts w:ascii="Arial" w:hAnsi="Arial" w:cs="Arial"/>
          <w:color w:val="000000" w:themeColor="text1"/>
          <w:szCs w:val="22"/>
        </w:rPr>
        <w:t>.</w:t>
      </w:r>
    </w:p>
    <w:p w14:paraId="4EC0ACA0" w14:textId="27BD959A" w:rsidR="00C80F27" w:rsidRPr="00BE0882" w:rsidRDefault="007D2C58" w:rsidP="00E163D1">
      <w:pPr>
        <w:spacing w:line="360" w:lineRule="auto"/>
        <w:rPr>
          <w:rFonts w:ascii="Arial" w:hAnsi="Arial" w:cs="Arial"/>
          <w:szCs w:val="22"/>
        </w:rPr>
      </w:pPr>
      <w:r w:rsidRPr="00BE0882">
        <w:rPr>
          <w:rFonts w:ascii="Arial" w:hAnsi="Arial" w:cs="Arial"/>
          <w:szCs w:val="22"/>
        </w:rPr>
        <w:t xml:space="preserve">In 2022, the Northern Territory Government, Catholic and Independent School sectors have successfully completed the 2022 activities under the Bilateral </w:t>
      </w:r>
      <w:r w:rsidR="00391DB1" w:rsidRPr="00BE0882">
        <w:rPr>
          <w:rFonts w:ascii="Arial" w:hAnsi="Arial" w:cs="Arial"/>
          <w:szCs w:val="22"/>
        </w:rPr>
        <w:t>Agreement, with</w:t>
      </w:r>
      <w:r w:rsidRPr="00BE0882">
        <w:rPr>
          <w:rFonts w:ascii="Arial" w:hAnsi="Arial" w:cs="Arial"/>
          <w:szCs w:val="22"/>
        </w:rPr>
        <w:t xml:space="preserve"> the exception of one activity related </w:t>
      </w:r>
      <w:r w:rsidR="00C80F27" w:rsidRPr="00BE0882">
        <w:rPr>
          <w:rFonts w:ascii="Arial" w:hAnsi="Arial" w:cs="Arial"/>
          <w:szCs w:val="22"/>
        </w:rPr>
        <w:t xml:space="preserve">to the evaluation of the school improvement framework. The scope for the evaluation has been completed including </w:t>
      </w:r>
      <w:r w:rsidR="00C80F27" w:rsidRPr="00BE0882">
        <w:rPr>
          <w:rFonts w:ascii="Arial" w:eastAsiaTheme="minorEastAsia" w:hAnsi="Arial" w:cs="Arial"/>
          <w:szCs w:val="22"/>
        </w:rPr>
        <w:t xml:space="preserve">program logic and areas of focus. </w:t>
      </w:r>
    </w:p>
    <w:p w14:paraId="368CEE44" w14:textId="366B3D81" w:rsidR="007D2C58" w:rsidRPr="00BE0882" w:rsidRDefault="007D2C58" w:rsidP="00E163D1">
      <w:pPr>
        <w:spacing w:line="360" w:lineRule="auto"/>
        <w:rPr>
          <w:rFonts w:ascii="Arial" w:hAnsi="Arial" w:cs="Arial"/>
          <w:szCs w:val="22"/>
        </w:rPr>
      </w:pPr>
      <w:r w:rsidRPr="00BE0882">
        <w:rPr>
          <w:rFonts w:ascii="Arial" w:hAnsi="Arial" w:cs="Arial"/>
          <w:szCs w:val="22"/>
        </w:rPr>
        <w:t>In 2022 all eligible NT schools participated in NAPLAN online</w:t>
      </w:r>
      <w:r w:rsidR="00C80F27" w:rsidRPr="00BE0882">
        <w:rPr>
          <w:rFonts w:ascii="Arial" w:hAnsi="Arial" w:cs="Arial"/>
          <w:szCs w:val="22"/>
        </w:rPr>
        <w:t xml:space="preserve"> with</w:t>
      </w:r>
      <w:r w:rsidRPr="00BE0882">
        <w:rPr>
          <w:rFonts w:ascii="Arial" w:hAnsi="Arial" w:cs="Arial"/>
          <w:szCs w:val="22"/>
        </w:rPr>
        <w:t xml:space="preserve"> 44 </w:t>
      </w:r>
      <w:r w:rsidR="00C80F27" w:rsidRPr="00BE0882">
        <w:rPr>
          <w:rFonts w:ascii="Arial" w:hAnsi="Arial" w:cs="Arial"/>
          <w:szCs w:val="22"/>
        </w:rPr>
        <w:t xml:space="preserve">of 188 </w:t>
      </w:r>
      <w:r w:rsidRPr="00BE0882">
        <w:rPr>
          <w:rFonts w:ascii="Arial" w:hAnsi="Arial" w:cs="Arial"/>
          <w:szCs w:val="22"/>
        </w:rPr>
        <w:t>schools utilis</w:t>
      </w:r>
      <w:r w:rsidR="00C80F27" w:rsidRPr="00BE0882">
        <w:rPr>
          <w:rFonts w:ascii="Arial" w:hAnsi="Arial" w:cs="Arial"/>
          <w:szCs w:val="22"/>
        </w:rPr>
        <w:t>ing the</w:t>
      </w:r>
      <w:r w:rsidRPr="00BE0882">
        <w:rPr>
          <w:rFonts w:ascii="Arial" w:hAnsi="Arial" w:cs="Arial"/>
          <w:szCs w:val="22"/>
        </w:rPr>
        <w:t xml:space="preserve"> low and no bandwidth solution. In addition, the department continues to work with industry, training providers and schools (government and non-government) to ensure that VET programs delivered to secondary students </w:t>
      </w:r>
      <w:r w:rsidR="00C80F27" w:rsidRPr="00BE0882">
        <w:rPr>
          <w:rFonts w:ascii="Arial" w:hAnsi="Arial" w:cs="Arial"/>
          <w:szCs w:val="22"/>
        </w:rPr>
        <w:t>are</w:t>
      </w:r>
      <w:r w:rsidRPr="00BE0882">
        <w:rPr>
          <w:rFonts w:ascii="Arial" w:hAnsi="Arial" w:cs="Arial"/>
          <w:szCs w:val="22"/>
        </w:rPr>
        <w:t xml:space="preserve"> appropriate and relevant. In the 2022 school year, 1079 students from remote and very remote schools were enrolled in accredited training.</w:t>
      </w:r>
    </w:p>
    <w:p w14:paraId="557DF1DD" w14:textId="77777777" w:rsidR="0078093B" w:rsidRDefault="007D2C58" w:rsidP="00E163D1">
      <w:pPr>
        <w:spacing w:line="360" w:lineRule="auto"/>
        <w:rPr>
          <w:rFonts w:ascii="Arial" w:hAnsi="Arial" w:cs="Arial"/>
          <w:szCs w:val="22"/>
        </w:rPr>
        <w:sectPr w:rsidR="0078093B" w:rsidSect="0078093B">
          <w:headerReference w:type="even" r:id="rId13"/>
          <w:headerReference w:type="default" r:id="rId14"/>
          <w:footerReference w:type="even" r:id="rId15"/>
          <w:footerReference w:type="default" r:id="rId16"/>
          <w:headerReference w:type="first" r:id="rId17"/>
          <w:footerReference w:type="first" r:id="rId18"/>
          <w:pgSz w:w="11900" w:h="16840" w:code="9"/>
          <w:pgMar w:top="1440" w:right="1440" w:bottom="1440" w:left="1440" w:header="737" w:footer="737" w:gutter="0"/>
          <w:pgNumType w:start="1"/>
          <w:cols w:space="720"/>
          <w:titlePg/>
          <w:docGrid w:linePitch="326"/>
        </w:sectPr>
      </w:pPr>
      <w:r w:rsidRPr="00BE0882">
        <w:rPr>
          <w:rFonts w:ascii="Arial" w:hAnsi="Arial" w:cs="Arial"/>
          <w:szCs w:val="22"/>
        </w:rPr>
        <w:t>In addressing the actions to support teaching, school leadership and school improvement, highlights for 2022 include the implementation of the Regional Strategic Improvement Agendas to highlight the key improvement activities for each of the six regions. These plans highlight the type of support required for individual schools and groups of schools aligned to their needs and improvement trajectory. In addition, a Strategic Partnership Model was developed to ensure that each of the departments' service provision divisions can strategically prioritise targeted support for schools and regions.</w:t>
      </w:r>
    </w:p>
    <w:p w14:paraId="5223DD1C" w14:textId="666BDA2B" w:rsidR="0076096C" w:rsidRPr="00BE0882" w:rsidRDefault="00C24C08" w:rsidP="00E163D1">
      <w:pPr>
        <w:pStyle w:val="Heading1"/>
        <w:spacing w:before="120" w:line="360" w:lineRule="auto"/>
        <w:rPr>
          <w:rFonts w:ascii="Arial" w:hAnsi="Arial" w:cs="Arial"/>
        </w:rPr>
      </w:pPr>
      <w:r w:rsidRPr="00BE0882">
        <w:rPr>
          <w:rFonts w:ascii="Arial" w:hAnsi="Arial" w:cs="Arial"/>
        </w:rPr>
        <w:lastRenderedPageBreak/>
        <w:t>Progress Against Each Reform Direction</w:t>
      </w:r>
    </w:p>
    <w:p w14:paraId="7BE6889C" w14:textId="34754B0E" w:rsidR="00C24C08" w:rsidRPr="009A5BFC" w:rsidRDefault="00C24C08" w:rsidP="00E163D1">
      <w:pPr>
        <w:pStyle w:val="Heading2"/>
        <w:spacing w:before="120" w:line="360" w:lineRule="auto"/>
        <w:rPr>
          <w:rFonts w:ascii="Arial" w:hAnsi="Arial" w:cs="Arial"/>
        </w:rPr>
      </w:pPr>
      <w:r w:rsidRPr="009A5BFC">
        <w:rPr>
          <w:rFonts w:ascii="Arial" w:hAnsi="Arial" w:cs="Arial"/>
        </w:rPr>
        <w:t>Reform Direction A - Support students, student learning and achievement</w:t>
      </w:r>
    </w:p>
    <w:p w14:paraId="404E5A09" w14:textId="1FA4660C" w:rsidR="00D729E7" w:rsidRPr="009A5BFC" w:rsidRDefault="006D74AF" w:rsidP="00E163D1">
      <w:pPr>
        <w:spacing w:line="360" w:lineRule="auto"/>
        <w:rPr>
          <w:rFonts w:ascii="Arial" w:hAnsi="Arial" w:cs="Arial"/>
          <w:b/>
          <w:bCs/>
          <w:szCs w:val="22"/>
        </w:rPr>
      </w:pPr>
      <w:r w:rsidRPr="009A5BFC">
        <w:rPr>
          <w:rFonts w:ascii="Arial" w:hAnsi="Arial" w:cs="Arial"/>
          <w:b/>
          <w:bCs/>
          <w:szCs w:val="22"/>
        </w:rPr>
        <w:t>Implementation of NAPLAN Online</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95"/>
        <w:gridCol w:w="1409"/>
        <w:gridCol w:w="1334"/>
        <w:gridCol w:w="5679"/>
      </w:tblGrid>
      <w:tr w:rsidR="00C24C08" w:rsidRPr="00DA781B" w14:paraId="0107FA44" w14:textId="77777777" w:rsidTr="00682CBB">
        <w:trPr>
          <w:trHeight w:val="613"/>
          <w:tblHeader/>
        </w:trPr>
        <w:tc>
          <w:tcPr>
            <w:tcW w:w="5895" w:type="dxa"/>
            <w:tcBorders>
              <w:top w:val="single" w:sz="24" w:space="0" w:color="316F72"/>
              <w:left w:val="single" w:sz="8" w:space="0" w:color="316F72"/>
              <w:bottom w:val="single" w:sz="24" w:space="0" w:color="316F72"/>
              <w:right w:val="single" w:sz="8" w:space="0" w:color="316F72"/>
            </w:tcBorders>
          </w:tcPr>
          <w:p w14:paraId="52864F34" w14:textId="008FEF60" w:rsidR="00C24C08" w:rsidRPr="009A5BFC" w:rsidRDefault="00C24C08" w:rsidP="00C24C08">
            <w:pPr>
              <w:ind w:left="34"/>
              <w:rPr>
                <w:rFonts w:ascii="Arial" w:hAnsi="Arial" w:cs="Arial"/>
              </w:rPr>
            </w:pPr>
            <w:r w:rsidRPr="009A5BFC">
              <w:rPr>
                <w:rFonts w:ascii="Arial" w:eastAsia="Corbel" w:hAnsi="Arial" w:cs="Arial"/>
                <w:b/>
              </w:rPr>
              <w:t xml:space="preserve">Actions </w:t>
            </w:r>
          </w:p>
        </w:tc>
        <w:tc>
          <w:tcPr>
            <w:tcW w:w="1409" w:type="dxa"/>
            <w:tcBorders>
              <w:top w:val="single" w:sz="24" w:space="0" w:color="316F72"/>
              <w:left w:val="single" w:sz="8" w:space="0" w:color="316F72"/>
              <w:bottom w:val="single" w:sz="24" w:space="0" w:color="316F72"/>
              <w:right w:val="single" w:sz="8" w:space="0" w:color="316F72"/>
            </w:tcBorders>
          </w:tcPr>
          <w:p w14:paraId="05995137" w14:textId="77777777" w:rsidR="00C24C08" w:rsidRPr="009A5BFC" w:rsidRDefault="00C24C08" w:rsidP="00853E50">
            <w:pPr>
              <w:ind w:left="34"/>
              <w:rPr>
                <w:rFonts w:ascii="Arial" w:hAnsi="Arial" w:cs="Arial"/>
              </w:rPr>
            </w:pPr>
            <w:r w:rsidRPr="009A5BFC">
              <w:rPr>
                <w:rFonts w:ascii="Arial" w:eastAsia="Corbel" w:hAnsi="Arial" w:cs="Arial"/>
                <w:b/>
              </w:rPr>
              <w:t xml:space="preserve">Sector(s) </w:t>
            </w:r>
          </w:p>
        </w:tc>
        <w:tc>
          <w:tcPr>
            <w:tcW w:w="1334" w:type="dxa"/>
            <w:tcBorders>
              <w:top w:val="single" w:sz="24" w:space="0" w:color="316F72"/>
              <w:left w:val="single" w:sz="8" w:space="0" w:color="316F72"/>
              <w:bottom w:val="single" w:sz="24" w:space="0" w:color="316F72"/>
              <w:right w:val="single" w:sz="8" w:space="0" w:color="316F72"/>
            </w:tcBorders>
          </w:tcPr>
          <w:p w14:paraId="65CD5DDB" w14:textId="77777777" w:rsidR="00C24C08" w:rsidRPr="009A5BFC" w:rsidRDefault="00C24C08" w:rsidP="00853E50">
            <w:pPr>
              <w:ind w:left="34"/>
              <w:rPr>
                <w:rFonts w:ascii="Arial" w:hAnsi="Arial" w:cs="Arial"/>
              </w:rPr>
            </w:pPr>
            <w:r w:rsidRPr="009A5BFC">
              <w:rPr>
                <w:rFonts w:ascii="Arial" w:eastAsia="Corbel" w:hAnsi="Arial" w:cs="Arial"/>
                <w:b/>
              </w:rPr>
              <w:t xml:space="preserve">Timing </w:t>
            </w:r>
          </w:p>
        </w:tc>
        <w:tc>
          <w:tcPr>
            <w:tcW w:w="5679" w:type="dxa"/>
            <w:tcBorders>
              <w:top w:val="single" w:sz="24" w:space="0" w:color="316F72"/>
              <w:left w:val="single" w:sz="8" w:space="0" w:color="316F72"/>
              <w:bottom w:val="single" w:sz="24" w:space="0" w:color="316F72"/>
              <w:right w:val="single" w:sz="8" w:space="0" w:color="316F72"/>
            </w:tcBorders>
            <w:vAlign w:val="center"/>
          </w:tcPr>
          <w:p w14:paraId="32E7C89D" w14:textId="53EE4E0C" w:rsidR="00C24C08" w:rsidRPr="009A5BFC" w:rsidRDefault="00C24C08" w:rsidP="00600ECB">
            <w:pPr>
              <w:spacing w:line="360" w:lineRule="auto"/>
              <w:ind w:left="34"/>
              <w:rPr>
                <w:rFonts w:ascii="Arial" w:hAnsi="Arial" w:cs="Arial"/>
              </w:rPr>
            </w:pPr>
            <w:r w:rsidRPr="009A5BFC">
              <w:rPr>
                <w:rFonts w:ascii="Arial" w:eastAsia="Corbel" w:hAnsi="Arial" w:cs="Arial"/>
                <w:b/>
              </w:rPr>
              <w:t xml:space="preserve">Progress towards implementation of actions (including progress of non-government sector actions) </w:t>
            </w:r>
          </w:p>
        </w:tc>
      </w:tr>
      <w:tr w:rsidR="00952EAD" w:rsidRPr="00DA781B" w14:paraId="2DA994F7" w14:textId="77777777" w:rsidTr="00682CBB">
        <w:trPr>
          <w:trHeight w:val="583"/>
        </w:trPr>
        <w:tc>
          <w:tcPr>
            <w:tcW w:w="5895" w:type="dxa"/>
            <w:tcBorders>
              <w:top w:val="single" w:sz="8" w:space="0" w:color="316F72"/>
              <w:left w:val="single" w:sz="8" w:space="0" w:color="316F72"/>
              <w:bottom w:val="single" w:sz="8" w:space="0" w:color="316F72"/>
              <w:right w:val="single" w:sz="8" w:space="0" w:color="316F72"/>
            </w:tcBorders>
          </w:tcPr>
          <w:p w14:paraId="34AADCC5" w14:textId="23A3C030" w:rsidR="00952EAD" w:rsidRPr="009A5BFC" w:rsidRDefault="00A11A47" w:rsidP="009A5BFC">
            <w:pPr>
              <w:spacing w:line="360" w:lineRule="auto"/>
              <w:ind w:left="34"/>
              <w:rPr>
                <w:rFonts w:ascii="Arial" w:hAnsi="Arial" w:cs="Arial"/>
              </w:rPr>
            </w:pPr>
            <w:r w:rsidRPr="009A5BFC">
              <w:rPr>
                <w:rStyle w:val="normaltextrun"/>
                <w:rFonts w:ascii="Arial" w:hAnsi="Arial" w:cs="Arial"/>
                <w:color w:val="000000"/>
                <w:shd w:val="clear" w:color="auto" w:fill="FFFFFF"/>
              </w:rPr>
              <w:t>Cohort of government and non-government schools implement NAPLAN Online</w:t>
            </w:r>
            <w:r w:rsidRPr="009A5BFC">
              <w:rPr>
                <w:rStyle w:val="eop"/>
                <w:rFonts w:ascii="Arial" w:hAnsi="Arial" w:cs="Arial"/>
                <w:color w:val="000000"/>
                <w:shd w:val="clear" w:color="auto" w:fill="FFFFFF"/>
              </w:rPr>
              <w:t> </w:t>
            </w:r>
          </w:p>
        </w:tc>
        <w:tc>
          <w:tcPr>
            <w:tcW w:w="1409" w:type="dxa"/>
            <w:tcBorders>
              <w:top w:val="single" w:sz="8" w:space="0" w:color="316F72"/>
              <w:left w:val="single" w:sz="8" w:space="0" w:color="316F72"/>
              <w:bottom w:val="single" w:sz="8" w:space="0" w:color="316F72"/>
              <w:right w:val="single" w:sz="8" w:space="0" w:color="316F72"/>
            </w:tcBorders>
          </w:tcPr>
          <w:p w14:paraId="19E433E1" w14:textId="2CD1919E" w:rsidR="00952EAD" w:rsidRPr="009A5BFC" w:rsidRDefault="00CA40A0" w:rsidP="00853E50">
            <w:pPr>
              <w:ind w:left="34"/>
              <w:jc w:val="center"/>
              <w:rPr>
                <w:rFonts w:ascii="Arial" w:eastAsia="Times New Roman" w:hAnsi="Arial" w:cs="Arial"/>
              </w:rPr>
            </w:pPr>
            <w:r w:rsidRPr="009A5BFC">
              <w:rPr>
                <w:rFonts w:ascii="Arial" w:hAnsi="Arial" w:cs="Arial"/>
              </w:rPr>
              <w:t>All sectors</w:t>
            </w:r>
          </w:p>
        </w:tc>
        <w:tc>
          <w:tcPr>
            <w:tcW w:w="1334" w:type="dxa"/>
            <w:tcBorders>
              <w:top w:val="single" w:sz="8" w:space="0" w:color="316F72"/>
              <w:left w:val="single" w:sz="8" w:space="0" w:color="316F72"/>
              <w:bottom w:val="single" w:sz="8" w:space="0" w:color="316F72"/>
              <w:right w:val="single" w:sz="8" w:space="0" w:color="316F72"/>
            </w:tcBorders>
          </w:tcPr>
          <w:p w14:paraId="62A70F0F" w14:textId="20E3D61A" w:rsidR="00952EAD" w:rsidRPr="009A5BFC" w:rsidRDefault="00A11A47" w:rsidP="00853E50">
            <w:pPr>
              <w:ind w:left="34"/>
              <w:jc w:val="center"/>
              <w:rPr>
                <w:rFonts w:ascii="Arial" w:eastAsia="Times New Roman" w:hAnsi="Arial" w:cs="Arial"/>
              </w:rPr>
            </w:pPr>
            <w:r w:rsidRPr="009A5BFC">
              <w:rPr>
                <w:rFonts w:ascii="Arial" w:hAnsi="Arial" w:cs="Arial"/>
              </w:rPr>
              <w:t>May</w:t>
            </w:r>
            <w:r w:rsidR="00CA40A0" w:rsidRPr="009A5BFC">
              <w:rPr>
                <w:rFonts w:ascii="Arial" w:hAnsi="Arial" w:cs="Arial"/>
              </w:rPr>
              <w:t xml:space="preserve"> 2019</w:t>
            </w:r>
          </w:p>
        </w:tc>
        <w:tc>
          <w:tcPr>
            <w:tcW w:w="5679" w:type="dxa"/>
            <w:tcBorders>
              <w:top w:val="single" w:sz="8" w:space="0" w:color="316F72"/>
              <w:left w:val="single" w:sz="8" w:space="0" w:color="316F72"/>
              <w:bottom w:val="single" w:sz="8" w:space="0" w:color="316F72"/>
              <w:right w:val="single" w:sz="8" w:space="0" w:color="316F72"/>
            </w:tcBorders>
          </w:tcPr>
          <w:p w14:paraId="3DF9A7DD" w14:textId="2E4C48FB" w:rsidR="00EC0B59" w:rsidRPr="009A5BFC" w:rsidRDefault="00AB0E2D" w:rsidP="005110A4">
            <w:pPr>
              <w:rPr>
                <w:rFonts w:ascii="Arial" w:hAnsi="Arial" w:cs="Arial"/>
              </w:rPr>
            </w:pPr>
            <w:r w:rsidRPr="009A5BFC">
              <w:rPr>
                <w:rFonts w:ascii="Arial" w:hAnsi="Arial" w:cs="Arial"/>
              </w:rPr>
              <w:t xml:space="preserve">N/A - </w:t>
            </w:r>
            <w:r w:rsidR="00A11A47" w:rsidRPr="009A5BFC">
              <w:rPr>
                <w:rFonts w:ascii="Arial" w:hAnsi="Arial" w:cs="Arial"/>
              </w:rPr>
              <w:t>C</w:t>
            </w:r>
            <w:r w:rsidR="00EC0B59" w:rsidRPr="009A5BFC">
              <w:rPr>
                <w:rFonts w:ascii="Arial" w:hAnsi="Arial" w:cs="Arial"/>
              </w:rPr>
              <w:t>ompleted in 2019</w:t>
            </w:r>
          </w:p>
        </w:tc>
      </w:tr>
      <w:tr w:rsidR="00952EAD" w:rsidRPr="00DA781B" w14:paraId="6725DCCC" w14:textId="77777777" w:rsidTr="00682CBB">
        <w:trPr>
          <w:trHeight w:val="583"/>
        </w:trPr>
        <w:tc>
          <w:tcPr>
            <w:tcW w:w="5895" w:type="dxa"/>
            <w:tcBorders>
              <w:top w:val="single" w:sz="8" w:space="0" w:color="316F72"/>
              <w:left w:val="single" w:sz="8" w:space="0" w:color="316F72"/>
              <w:bottom w:val="single" w:sz="8" w:space="0" w:color="316F72"/>
              <w:right w:val="single" w:sz="8" w:space="0" w:color="316F72"/>
            </w:tcBorders>
          </w:tcPr>
          <w:p w14:paraId="573C192D" w14:textId="4C58D87D" w:rsidR="00952EAD" w:rsidRPr="00DA781B" w:rsidRDefault="00304AB7" w:rsidP="009A5BFC">
            <w:pPr>
              <w:spacing w:line="360" w:lineRule="auto"/>
              <w:ind w:left="34"/>
              <w:rPr>
                <w:rFonts w:asciiTheme="majorHAnsi" w:hAnsiTheme="majorHAnsi" w:cstheme="majorHAnsi"/>
              </w:rPr>
            </w:pPr>
            <w:bookmarkStart w:id="5" w:name="_Hlk48890736"/>
            <w:r w:rsidRPr="009A5BFC">
              <w:rPr>
                <w:rStyle w:val="normaltextrun"/>
                <w:rFonts w:ascii="Arial" w:hAnsi="Arial" w:cs="Arial"/>
                <w:color w:val="000000"/>
                <w:shd w:val="clear" w:color="auto" w:fill="FFFFFF"/>
              </w:rPr>
              <w:t>Improved data processes in place to increase integrity of NAPLAN assessment data across both government and non-government sectors.</w:t>
            </w:r>
            <w:r w:rsidRPr="0016617B">
              <w:rPr>
                <w:rStyle w:val="eop"/>
                <w:rFonts w:asciiTheme="majorHAnsi" w:hAnsiTheme="majorHAnsi" w:cstheme="majorHAnsi"/>
                <w:color w:val="000000"/>
                <w:sz w:val="23"/>
                <w:szCs w:val="23"/>
                <w:shd w:val="clear" w:color="auto" w:fill="FFFFFF"/>
              </w:rPr>
              <w:t> </w:t>
            </w:r>
          </w:p>
        </w:tc>
        <w:tc>
          <w:tcPr>
            <w:tcW w:w="1409" w:type="dxa"/>
            <w:tcBorders>
              <w:top w:val="single" w:sz="8" w:space="0" w:color="316F72"/>
              <w:left w:val="single" w:sz="8" w:space="0" w:color="316F72"/>
              <w:bottom w:val="single" w:sz="8" w:space="0" w:color="316F72"/>
              <w:right w:val="single" w:sz="8" w:space="0" w:color="316F72"/>
            </w:tcBorders>
          </w:tcPr>
          <w:p w14:paraId="379EC491" w14:textId="2DE1CC72" w:rsidR="00952EAD" w:rsidRPr="009A5BFC" w:rsidRDefault="00C26899" w:rsidP="00853E50">
            <w:pPr>
              <w:ind w:left="34"/>
              <w:jc w:val="center"/>
              <w:rPr>
                <w:rFonts w:ascii="Arial" w:hAnsi="Arial" w:cs="Arial"/>
              </w:rPr>
            </w:pPr>
            <w:r w:rsidRPr="009A5BFC">
              <w:rPr>
                <w:rFonts w:ascii="Arial" w:hAnsi="Arial" w:cs="Arial"/>
              </w:rPr>
              <w:t>All sectors</w:t>
            </w:r>
          </w:p>
        </w:tc>
        <w:tc>
          <w:tcPr>
            <w:tcW w:w="1334" w:type="dxa"/>
            <w:tcBorders>
              <w:top w:val="single" w:sz="8" w:space="0" w:color="316F72"/>
              <w:left w:val="single" w:sz="8" w:space="0" w:color="316F72"/>
              <w:bottom w:val="single" w:sz="8" w:space="0" w:color="316F72"/>
              <w:right w:val="single" w:sz="8" w:space="0" w:color="316F72"/>
            </w:tcBorders>
          </w:tcPr>
          <w:p w14:paraId="60E7B3C2" w14:textId="5CBD4183" w:rsidR="00952EAD" w:rsidRPr="009A5BFC" w:rsidRDefault="00304AB7" w:rsidP="00853E50">
            <w:pPr>
              <w:ind w:left="34"/>
              <w:jc w:val="center"/>
              <w:rPr>
                <w:rFonts w:ascii="Arial" w:hAnsi="Arial" w:cs="Arial"/>
              </w:rPr>
            </w:pPr>
            <w:r w:rsidRPr="009A5BFC">
              <w:rPr>
                <w:rFonts w:ascii="Arial" w:hAnsi="Arial" w:cs="Arial"/>
              </w:rPr>
              <w:t>September 2019</w:t>
            </w:r>
          </w:p>
        </w:tc>
        <w:tc>
          <w:tcPr>
            <w:tcW w:w="5679" w:type="dxa"/>
            <w:tcBorders>
              <w:top w:val="single" w:sz="8" w:space="0" w:color="316F72"/>
              <w:left w:val="single" w:sz="8" w:space="0" w:color="316F72"/>
              <w:bottom w:val="single" w:sz="8" w:space="0" w:color="316F72"/>
              <w:right w:val="single" w:sz="8" w:space="0" w:color="316F72"/>
            </w:tcBorders>
          </w:tcPr>
          <w:p w14:paraId="33E80573" w14:textId="03789FBD" w:rsidR="00C26899" w:rsidRPr="009A5BFC" w:rsidRDefault="00AB0E2D" w:rsidP="00AB0E2D">
            <w:pPr>
              <w:rPr>
                <w:rFonts w:ascii="Arial" w:hAnsi="Arial" w:cs="Arial"/>
              </w:rPr>
            </w:pPr>
            <w:r w:rsidRPr="009A5BFC">
              <w:rPr>
                <w:rFonts w:ascii="Arial" w:hAnsi="Arial" w:cs="Arial"/>
              </w:rPr>
              <w:t xml:space="preserve">N/A - </w:t>
            </w:r>
            <w:r w:rsidR="00304AB7" w:rsidRPr="009A5BFC">
              <w:rPr>
                <w:rFonts w:ascii="Arial" w:hAnsi="Arial" w:cs="Arial"/>
              </w:rPr>
              <w:t>Completed in 2019</w:t>
            </w:r>
          </w:p>
        </w:tc>
      </w:tr>
      <w:tr w:rsidR="00B931DC" w:rsidRPr="00DA781B" w14:paraId="584AF8B2" w14:textId="77777777" w:rsidTr="00682CBB">
        <w:trPr>
          <w:trHeight w:val="583"/>
        </w:trPr>
        <w:tc>
          <w:tcPr>
            <w:tcW w:w="5895" w:type="dxa"/>
            <w:tcBorders>
              <w:top w:val="single" w:sz="8" w:space="0" w:color="316F72"/>
              <w:left w:val="single" w:sz="8" w:space="0" w:color="316F72"/>
              <w:bottom w:val="single" w:sz="8" w:space="0" w:color="316F72"/>
              <w:right w:val="single" w:sz="8" w:space="0" w:color="316F72"/>
            </w:tcBorders>
          </w:tcPr>
          <w:p w14:paraId="04995B46" w14:textId="09874929" w:rsidR="00B931DC" w:rsidRPr="0016617B" w:rsidRDefault="00B931DC" w:rsidP="009A5BFC">
            <w:pPr>
              <w:spacing w:line="360" w:lineRule="auto"/>
              <w:ind w:left="34"/>
              <w:rPr>
                <w:rFonts w:asciiTheme="majorHAnsi" w:hAnsiTheme="majorHAnsi" w:cstheme="majorHAnsi"/>
                <w:sz w:val="23"/>
                <w:szCs w:val="23"/>
              </w:rPr>
            </w:pPr>
            <w:bookmarkStart w:id="6" w:name="_Hlk45806847"/>
            <w:bookmarkEnd w:id="5"/>
            <w:r w:rsidRPr="009A5BFC">
              <w:rPr>
                <w:rStyle w:val="normaltextrun"/>
                <w:rFonts w:ascii="Arial" w:hAnsi="Arial" w:cs="Arial"/>
                <w:color w:val="000000"/>
                <w:shd w:val="clear" w:color="auto" w:fill="FFFFFF"/>
              </w:rPr>
              <w:t>All eligible government and non-government schools implement NAPLAN Online, noting that, at the date of signing this agreement, no tested no/low bandwidth solution has been delivered which may affect the Northern Territory’s ability to implement in those affected schools.</w:t>
            </w:r>
            <w:r w:rsidRPr="0016617B">
              <w:rPr>
                <w:rStyle w:val="eop"/>
                <w:rFonts w:asciiTheme="majorHAnsi" w:hAnsiTheme="majorHAnsi" w:cstheme="majorHAnsi"/>
                <w:color w:val="000000"/>
                <w:sz w:val="23"/>
                <w:szCs w:val="23"/>
                <w:shd w:val="clear" w:color="auto" w:fill="FFFFFF"/>
              </w:rPr>
              <w:t> </w:t>
            </w:r>
          </w:p>
        </w:tc>
        <w:tc>
          <w:tcPr>
            <w:tcW w:w="1409" w:type="dxa"/>
            <w:tcBorders>
              <w:top w:val="single" w:sz="8" w:space="0" w:color="316F72"/>
              <w:left w:val="single" w:sz="8" w:space="0" w:color="316F72"/>
              <w:bottom w:val="single" w:sz="8" w:space="0" w:color="316F72"/>
              <w:right w:val="single" w:sz="8" w:space="0" w:color="316F72"/>
            </w:tcBorders>
          </w:tcPr>
          <w:p w14:paraId="0A4F3F03" w14:textId="41011B5A" w:rsidR="00B931DC" w:rsidRPr="00682CBB" w:rsidRDefault="00B931DC" w:rsidP="00B931DC">
            <w:pPr>
              <w:ind w:left="34"/>
              <w:jc w:val="center"/>
              <w:rPr>
                <w:rFonts w:ascii="Arial" w:eastAsia="Times New Roman" w:hAnsi="Arial" w:cs="Arial"/>
              </w:rPr>
            </w:pPr>
            <w:r w:rsidRPr="00682CBB">
              <w:rPr>
                <w:rFonts w:ascii="Arial" w:hAnsi="Arial" w:cs="Arial"/>
              </w:rPr>
              <w:t>All sectors</w:t>
            </w:r>
          </w:p>
        </w:tc>
        <w:tc>
          <w:tcPr>
            <w:tcW w:w="1334" w:type="dxa"/>
            <w:tcBorders>
              <w:top w:val="single" w:sz="8" w:space="0" w:color="316F72"/>
              <w:left w:val="single" w:sz="8" w:space="0" w:color="316F72"/>
              <w:bottom w:val="single" w:sz="8" w:space="0" w:color="316F72"/>
              <w:right w:val="single" w:sz="8" w:space="0" w:color="316F72"/>
            </w:tcBorders>
          </w:tcPr>
          <w:p w14:paraId="1D30FA82" w14:textId="53471857" w:rsidR="00B931DC" w:rsidRPr="00682CBB" w:rsidRDefault="00B931DC" w:rsidP="00B931DC">
            <w:pPr>
              <w:ind w:left="34"/>
              <w:jc w:val="center"/>
              <w:rPr>
                <w:rFonts w:ascii="Arial" w:eastAsia="Times New Roman" w:hAnsi="Arial" w:cs="Arial"/>
              </w:rPr>
            </w:pPr>
            <w:r w:rsidRPr="00682CBB">
              <w:rPr>
                <w:rFonts w:ascii="Arial" w:hAnsi="Arial" w:cs="Arial"/>
              </w:rPr>
              <w:t>May 2020</w:t>
            </w:r>
          </w:p>
        </w:tc>
        <w:tc>
          <w:tcPr>
            <w:tcW w:w="5679" w:type="dxa"/>
            <w:tcBorders>
              <w:top w:val="single" w:sz="8" w:space="0" w:color="316F72"/>
              <w:left w:val="single" w:sz="8" w:space="0" w:color="316F72"/>
              <w:bottom w:val="single" w:sz="8" w:space="0" w:color="316F72"/>
              <w:right w:val="single" w:sz="8" w:space="0" w:color="316F72"/>
            </w:tcBorders>
            <w:shd w:val="clear" w:color="auto" w:fill="auto"/>
          </w:tcPr>
          <w:p w14:paraId="3FF4B184" w14:textId="3F81F0D3" w:rsidR="0088492B" w:rsidRPr="00682CBB" w:rsidRDefault="0088492B" w:rsidP="00682CBB">
            <w:pPr>
              <w:spacing w:line="360" w:lineRule="auto"/>
              <w:rPr>
                <w:rFonts w:ascii="Arial" w:hAnsi="Arial" w:cs="Arial"/>
              </w:rPr>
            </w:pPr>
            <w:r w:rsidRPr="00682CBB">
              <w:rPr>
                <w:rFonts w:ascii="Arial" w:hAnsi="Arial" w:cs="Arial"/>
              </w:rPr>
              <w:t xml:space="preserve">Completed </w:t>
            </w:r>
            <w:r w:rsidR="003D21E1" w:rsidRPr="00682CBB">
              <w:rPr>
                <w:rFonts w:ascii="Arial" w:hAnsi="Arial" w:cs="Arial"/>
              </w:rPr>
              <w:t xml:space="preserve">for </w:t>
            </w:r>
            <w:r w:rsidRPr="00682CBB">
              <w:rPr>
                <w:rFonts w:ascii="Arial" w:hAnsi="Arial" w:cs="Arial"/>
              </w:rPr>
              <w:t>2022</w:t>
            </w:r>
          </w:p>
          <w:p w14:paraId="7A0B7517" w14:textId="1802F22E" w:rsidR="00B931DC" w:rsidRPr="00682CBB" w:rsidRDefault="00B931DC" w:rsidP="00682CBB">
            <w:pPr>
              <w:spacing w:line="360" w:lineRule="auto"/>
              <w:rPr>
                <w:rFonts w:ascii="Arial" w:hAnsi="Arial" w:cs="Arial"/>
                <w:b/>
                <w:bCs/>
              </w:rPr>
            </w:pPr>
            <w:r w:rsidRPr="00682CBB">
              <w:rPr>
                <w:rFonts w:ascii="Arial" w:hAnsi="Arial" w:cs="Arial"/>
                <w:b/>
                <w:bCs/>
              </w:rPr>
              <w:t>Government</w:t>
            </w:r>
          </w:p>
          <w:p w14:paraId="7433C905" w14:textId="41B09DFF" w:rsidR="00B931DC" w:rsidRPr="00682CBB" w:rsidRDefault="00B931DC" w:rsidP="00682CBB">
            <w:pPr>
              <w:spacing w:line="360" w:lineRule="auto"/>
              <w:rPr>
                <w:rFonts w:ascii="Arial" w:hAnsi="Arial" w:cs="Arial"/>
              </w:rPr>
            </w:pPr>
            <w:r w:rsidRPr="00682CBB">
              <w:rPr>
                <w:rFonts w:ascii="Arial" w:hAnsi="Arial" w:cs="Arial"/>
              </w:rPr>
              <w:t xml:space="preserve">All eligible NT schools participated in NAPLAN online in 2022. Testing took place from 10 to 20 May 2022. Of the 188 schools, 44 schools used the national low and no bandwidth solution. </w:t>
            </w:r>
          </w:p>
          <w:p w14:paraId="01B3C8FE" w14:textId="77777777" w:rsidR="00B931DC" w:rsidRPr="00682CBB" w:rsidRDefault="00B931DC" w:rsidP="00682CBB">
            <w:pPr>
              <w:spacing w:line="360" w:lineRule="auto"/>
              <w:rPr>
                <w:rFonts w:ascii="Arial" w:hAnsi="Arial" w:cs="Arial"/>
                <w:b/>
                <w:bCs/>
              </w:rPr>
            </w:pPr>
            <w:r w:rsidRPr="00682CBB">
              <w:rPr>
                <w:rFonts w:ascii="Arial" w:hAnsi="Arial" w:cs="Arial"/>
                <w:b/>
                <w:bCs/>
              </w:rPr>
              <w:lastRenderedPageBreak/>
              <w:t>AISNT</w:t>
            </w:r>
          </w:p>
          <w:p w14:paraId="3B799F77" w14:textId="2DEA949C" w:rsidR="00332271" w:rsidRPr="00682CBB" w:rsidRDefault="00332271" w:rsidP="00682CBB">
            <w:pPr>
              <w:spacing w:line="360" w:lineRule="auto"/>
              <w:rPr>
                <w:rFonts w:ascii="Arial" w:hAnsi="Arial" w:cs="Arial"/>
              </w:rPr>
            </w:pPr>
            <w:r w:rsidRPr="00682CBB">
              <w:rPr>
                <w:rFonts w:ascii="Arial" w:hAnsi="Arial" w:cs="Arial"/>
              </w:rPr>
              <w:t xml:space="preserve">All Independent schools have implemented NAPLAN Online. </w:t>
            </w:r>
          </w:p>
          <w:p w14:paraId="563C39A2" w14:textId="6004471D" w:rsidR="00B931DC" w:rsidRPr="00682CBB" w:rsidRDefault="00B931DC" w:rsidP="00682CBB">
            <w:pPr>
              <w:spacing w:line="360" w:lineRule="auto"/>
              <w:rPr>
                <w:rFonts w:ascii="Arial" w:hAnsi="Arial" w:cs="Arial"/>
              </w:rPr>
            </w:pPr>
            <w:r w:rsidRPr="00682CBB">
              <w:rPr>
                <w:rFonts w:ascii="Arial" w:hAnsi="Arial" w:cs="Arial"/>
              </w:rPr>
              <w:t xml:space="preserve">Nhulunbuy Christian College commenced at high bandwidth in 2022 with Gawa Christian School remaining as a low bandwidth. All other </w:t>
            </w:r>
            <w:r w:rsidR="00332271" w:rsidRPr="00682CBB">
              <w:rPr>
                <w:rFonts w:ascii="Arial" w:hAnsi="Arial" w:cs="Arial"/>
              </w:rPr>
              <w:t xml:space="preserve">Christian </w:t>
            </w:r>
            <w:r w:rsidRPr="00682CBB">
              <w:rPr>
                <w:rFonts w:ascii="Arial" w:hAnsi="Arial" w:cs="Arial"/>
              </w:rPr>
              <w:t>schools were on high bandwidth solution.</w:t>
            </w:r>
          </w:p>
          <w:p w14:paraId="5F7BDD1B" w14:textId="260E641E" w:rsidR="00B931DC" w:rsidRPr="00682CBB" w:rsidRDefault="00B931DC" w:rsidP="00682CBB">
            <w:pPr>
              <w:spacing w:line="360" w:lineRule="auto"/>
              <w:rPr>
                <w:rFonts w:ascii="Arial" w:hAnsi="Arial" w:cs="Arial"/>
                <w:b/>
                <w:bCs/>
              </w:rPr>
            </w:pPr>
            <w:r w:rsidRPr="00682CBB">
              <w:rPr>
                <w:rFonts w:ascii="Arial" w:hAnsi="Arial" w:cs="Arial"/>
                <w:b/>
                <w:bCs/>
              </w:rPr>
              <w:t>CENT</w:t>
            </w:r>
          </w:p>
          <w:p w14:paraId="7B070B57" w14:textId="11238B8C" w:rsidR="00B931DC" w:rsidRPr="0016617B" w:rsidRDefault="00B931DC" w:rsidP="00682CBB">
            <w:pPr>
              <w:spacing w:line="360" w:lineRule="auto"/>
              <w:rPr>
                <w:szCs w:val="23"/>
              </w:rPr>
            </w:pPr>
            <w:r w:rsidRPr="00682CBB">
              <w:rPr>
                <w:rFonts w:ascii="Arial" w:hAnsi="Arial" w:cs="Arial"/>
                <w:u w:color="000000"/>
              </w:rPr>
              <w:t>From 2021 all CENT schools have been utilising the high bandwidth solution for students participating in NAPLAN Online.</w:t>
            </w:r>
            <w:r w:rsidRPr="0016617B">
              <w:rPr>
                <w:szCs w:val="23"/>
              </w:rPr>
              <w:t xml:space="preserve">     </w:t>
            </w:r>
          </w:p>
        </w:tc>
      </w:tr>
      <w:bookmarkEnd w:id="6"/>
      <w:tr w:rsidR="00EB6190" w:rsidRPr="00DA781B" w14:paraId="2A188331" w14:textId="77777777" w:rsidTr="00682CBB">
        <w:trPr>
          <w:trHeight w:val="583"/>
        </w:trPr>
        <w:tc>
          <w:tcPr>
            <w:tcW w:w="5895" w:type="dxa"/>
            <w:tcBorders>
              <w:top w:val="single" w:sz="8" w:space="0" w:color="316F72"/>
              <w:left w:val="single" w:sz="8" w:space="0" w:color="316F72"/>
              <w:bottom w:val="single" w:sz="8" w:space="0" w:color="316F72"/>
              <w:right w:val="single" w:sz="8" w:space="0" w:color="316F72"/>
            </w:tcBorders>
          </w:tcPr>
          <w:p w14:paraId="731AEFC1" w14:textId="2EBFAF89" w:rsidR="00EB6190" w:rsidRPr="00682CBB" w:rsidRDefault="008C3DC7" w:rsidP="00682CBB">
            <w:pPr>
              <w:spacing w:line="360" w:lineRule="auto"/>
              <w:ind w:left="34"/>
              <w:rPr>
                <w:rFonts w:ascii="Arial" w:hAnsi="Arial" w:cs="Arial"/>
                <w:sz w:val="23"/>
                <w:szCs w:val="23"/>
              </w:rPr>
            </w:pPr>
            <w:r w:rsidRPr="00682CBB">
              <w:rPr>
                <w:rFonts w:ascii="Arial" w:hAnsi="Arial" w:cs="Arial"/>
                <w:szCs w:val="20"/>
              </w:rPr>
              <w:lastRenderedPageBreak/>
              <w:t>Growth data available for first cohort of matched students who have NAPLAN Online in 2020 and 2022</w:t>
            </w:r>
            <w:r w:rsidR="004C7CFF" w:rsidRPr="00682CBB">
              <w:rPr>
                <w:rFonts w:ascii="Arial" w:hAnsi="Arial" w:cs="Arial"/>
                <w:szCs w:val="20"/>
              </w:rPr>
              <w:t xml:space="preserve"> </w:t>
            </w:r>
            <w:r w:rsidR="009F4F2F" w:rsidRPr="00682CBB">
              <w:rPr>
                <w:rFonts w:ascii="Arial" w:hAnsi="Arial" w:cs="Arial"/>
                <w:sz w:val="23"/>
                <w:szCs w:val="23"/>
              </w:rPr>
              <w:t>based pedagogy, quality teaching and leadership innovation</w:t>
            </w:r>
          </w:p>
        </w:tc>
        <w:tc>
          <w:tcPr>
            <w:tcW w:w="1409" w:type="dxa"/>
            <w:tcBorders>
              <w:top w:val="single" w:sz="8" w:space="0" w:color="316F72"/>
              <w:left w:val="single" w:sz="8" w:space="0" w:color="316F72"/>
              <w:bottom w:val="single" w:sz="8" w:space="0" w:color="316F72"/>
              <w:right w:val="single" w:sz="8" w:space="0" w:color="316F72"/>
            </w:tcBorders>
          </w:tcPr>
          <w:p w14:paraId="6B6CB340" w14:textId="788217CD" w:rsidR="00EB6190" w:rsidRPr="00682CBB" w:rsidRDefault="009F4F2F" w:rsidP="00853E50">
            <w:pPr>
              <w:ind w:left="34"/>
              <w:jc w:val="center"/>
              <w:rPr>
                <w:rFonts w:ascii="Arial" w:eastAsia="Times New Roman" w:hAnsi="Arial" w:cs="Arial"/>
              </w:rPr>
            </w:pPr>
            <w:r w:rsidRPr="00682CBB">
              <w:rPr>
                <w:rFonts w:ascii="Arial" w:hAnsi="Arial" w:cs="Arial"/>
              </w:rPr>
              <w:t>All sectors</w:t>
            </w:r>
          </w:p>
        </w:tc>
        <w:tc>
          <w:tcPr>
            <w:tcW w:w="1334" w:type="dxa"/>
            <w:tcBorders>
              <w:top w:val="single" w:sz="8" w:space="0" w:color="316F72"/>
              <w:left w:val="single" w:sz="8" w:space="0" w:color="316F72"/>
              <w:bottom w:val="single" w:sz="8" w:space="0" w:color="316F72"/>
              <w:right w:val="single" w:sz="8" w:space="0" w:color="316F72"/>
            </w:tcBorders>
          </w:tcPr>
          <w:p w14:paraId="44258D12" w14:textId="46DEF6CA" w:rsidR="00EB6190" w:rsidRPr="00682CBB" w:rsidRDefault="008C3DC7" w:rsidP="00853E50">
            <w:pPr>
              <w:ind w:left="34"/>
              <w:jc w:val="center"/>
              <w:rPr>
                <w:rFonts w:ascii="Arial" w:eastAsia="Times New Roman" w:hAnsi="Arial" w:cs="Arial"/>
              </w:rPr>
            </w:pPr>
            <w:r w:rsidRPr="00682CBB">
              <w:rPr>
                <w:rFonts w:ascii="Arial" w:hAnsi="Arial" w:cs="Arial"/>
              </w:rPr>
              <w:t>Sept 2022</w:t>
            </w:r>
          </w:p>
        </w:tc>
        <w:tc>
          <w:tcPr>
            <w:tcW w:w="5679" w:type="dxa"/>
            <w:tcBorders>
              <w:top w:val="single" w:sz="8" w:space="0" w:color="316F72"/>
              <w:left w:val="single" w:sz="8" w:space="0" w:color="316F72"/>
              <w:bottom w:val="single" w:sz="8" w:space="0" w:color="316F72"/>
              <w:right w:val="single" w:sz="8" w:space="0" w:color="316F72"/>
            </w:tcBorders>
            <w:shd w:val="clear" w:color="auto" w:fill="auto"/>
          </w:tcPr>
          <w:p w14:paraId="0C9C62AA" w14:textId="0ABDE46D" w:rsidR="00C86736" w:rsidRPr="00682CBB" w:rsidRDefault="00C86736" w:rsidP="00682CBB">
            <w:pPr>
              <w:spacing w:line="360" w:lineRule="auto"/>
              <w:rPr>
                <w:rFonts w:ascii="Arial" w:hAnsi="Arial" w:cs="Arial"/>
                <w:b/>
                <w:bCs/>
                <w:sz w:val="23"/>
                <w:szCs w:val="23"/>
              </w:rPr>
            </w:pPr>
            <w:r w:rsidRPr="00682CBB">
              <w:rPr>
                <w:rFonts w:ascii="Arial" w:hAnsi="Arial" w:cs="Arial"/>
                <w:sz w:val="23"/>
                <w:szCs w:val="23"/>
              </w:rPr>
              <w:t>Ongoing</w:t>
            </w:r>
          </w:p>
          <w:p w14:paraId="77A37450" w14:textId="4C47C01A" w:rsidR="00B931DC" w:rsidRPr="00682CBB" w:rsidRDefault="00332271" w:rsidP="00682CBB">
            <w:pPr>
              <w:spacing w:line="360" w:lineRule="auto"/>
              <w:rPr>
                <w:rFonts w:ascii="Arial" w:hAnsi="Arial" w:cs="Arial"/>
                <w:b/>
                <w:bCs/>
              </w:rPr>
            </w:pPr>
            <w:r w:rsidRPr="00682CBB">
              <w:rPr>
                <w:rFonts w:ascii="Arial" w:hAnsi="Arial" w:cs="Arial"/>
                <w:b/>
                <w:bCs/>
                <w:sz w:val="23"/>
                <w:szCs w:val="23"/>
              </w:rPr>
              <w:t>All sectors</w:t>
            </w:r>
          </w:p>
          <w:p w14:paraId="6F52C5AE" w14:textId="77777777" w:rsidR="009F4F2F" w:rsidRPr="00682CBB" w:rsidRDefault="00B931DC" w:rsidP="00682CBB">
            <w:pPr>
              <w:spacing w:line="360" w:lineRule="auto"/>
              <w:ind w:left="34"/>
              <w:rPr>
                <w:rFonts w:ascii="Arial" w:hAnsi="Arial" w:cs="Arial"/>
              </w:rPr>
            </w:pPr>
            <w:r w:rsidRPr="00682CBB">
              <w:rPr>
                <w:rFonts w:ascii="Arial" w:hAnsi="Arial" w:cs="Arial"/>
                <w:szCs w:val="20"/>
              </w:rPr>
              <w:t xml:space="preserve">In 2020, there was an Australian wide decision not to undertake NAPLAN testing due to COVID-19. As a </w:t>
            </w:r>
            <w:r w:rsidRPr="00682CBB">
              <w:rPr>
                <w:rFonts w:ascii="Arial" w:hAnsi="Arial" w:cs="Arial"/>
                <w:szCs w:val="20"/>
              </w:rPr>
              <w:lastRenderedPageBreak/>
              <w:t>result, growth data cannot be calculated for the 2020 to 2022 cohort.</w:t>
            </w:r>
          </w:p>
          <w:p w14:paraId="6FA1B7E3" w14:textId="711E72E7" w:rsidR="00D76185" w:rsidRPr="0016617B" w:rsidRDefault="00891441" w:rsidP="00682CBB">
            <w:pPr>
              <w:spacing w:line="360" w:lineRule="auto"/>
              <w:ind w:left="34"/>
              <w:rPr>
                <w:rFonts w:asciiTheme="majorHAnsi" w:hAnsiTheme="majorHAnsi" w:cstheme="majorBidi"/>
                <w:b/>
                <w:bCs/>
              </w:rPr>
            </w:pPr>
            <w:r w:rsidRPr="00682CBB">
              <w:rPr>
                <w:rFonts w:ascii="Arial" w:hAnsi="Arial" w:cs="Arial"/>
              </w:rPr>
              <w:t xml:space="preserve">Note: </w:t>
            </w:r>
            <w:sdt>
              <w:sdtPr>
                <w:rPr>
                  <w:rFonts w:ascii="Arial" w:hAnsi="Arial" w:cs="Arial"/>
                </w:rPr>
                <w:id w:val="751086974"/>
                <w:placeholder>
                  <w:docPart w:val="E0BC0E1D2D8A4599B864548CFA41697E"/>
                </w:placeholder>
              </w:sdtPr>
              <w:sdtEndPr/>
              <w:sdtContent>
                <w:r w:rsidR="00E02029" w:rsidRPr="00682CBB">
                  <w:rPr>
                    <w:rFonts w:ascii="Arial" w:hAnsi="Arial" w:cs="Arial"/>
                  </w:rPr>
                  <w:t xml:space="preserve">NAPLAN was not conducted (nationally) in 2020 due to COVID-19. The department intends to produce matched growth data for 2021 and 2023, once available, however this will be based on advice from ACARA, noting </w:t>
                </w:r>
                <w:r w:rsidR="00966DCC" w:rsidRPr="00682CBB">
                  <w:rPr>
                    <w:rFonts w:ascii="Arial" w:hAnsi="Arial" w:cs="Arial"/>
                  </w:rPr>
                  <w:t xml:space="preserve">the reforms to </w:t>
                </w:r>
                <w:r w:rsidR="00E02029" w:rsidRPr="00682CBB">
                  <w:rPr>
                    <w:rFonts w:ascii="Arial" w:hAnsi="Arial" w:cs="Arial"/>
                  </w:rPr>
                  <w:t>NAPLAN</w:t>
                </w:r>
                <w:r w:rsidR="00966DCC" w:rsidRPr="00682CBB">
                  <w:rPr>
                    <w:rFonts w:ascii="Arial" w:hAnsi="Arial" w:cs="Arial"/>
                  </w:rPr>
                  <w:t xml:space="preserve"> which commenced in 2023</w:t>
                </w:r>
                <w:r w:rsidR="00E02029" w:rsidRPr="00682CBB">
                  <w:rPr>
                    <w:rFonts w:ascii="Arial" w:hAnsi="Arial" w:cs="Arial"/>
                  </w:rPr>
                  <w:t>.</w:t>
                </w:r>
              </w:sdtContent>
            </w:sdt>
          </w:p>
        </w:tc>
      </w:tr>
      <w:tr w:rsidR="006D74AF" w:rsidRPr="00DA781B" w14:paraId="1D66DAFF" w14:textId="77777777" w:rsidTr="219046BD">
        <w:trPr>
          <w:trHeight w:val="583"/>
        </w:trPr>
        <w:tc>
          <w:tcPr>
            <w:tcW w:w="14317" w:type="dxa"/>
            <w:gridSpan w:val="4"/>
            <w:tcBorders>
              <w:top w:val="single" w:sz="8" w:space="0" w:color="316F72"/>
              <w:left w:val="single" w:sz="8" w:space="0" w:color="316F72"/>
              <w:bottom w:val="single" w:sz="8" w:space="0" w:color="316F72"/>
              <w:right w:val="single" w:sz="8" w:space="0" w:color="316F72"/>
            </w:tcBorders>
          </w:tcPr>
          <w:p w14:paraId="359E8526" w14:textId="3711AF78" w:rsidR="006D74AF" w:rsidRPr="00682CBB" w:rsidRDefault="00966DCC" w:rsidP="00682CBB">
            <w:pPr>
              <w:spacing w:line="360" w:lineRule="auto"/>
              <w:rPr>
                <w:rFonts w:ascii="Arial" w:hAnsi="Arial" w:cs="Arial"/>
                <w:b/>
                <w:bCs/>
              </w:rPr>
            </w:pPr>
            <w:r w:rsidRPr="0016617B">
              <w:lastRenderedPageBreak/>
              <w:br w:type="page"/>
            </w:r>
            <w:r w:rsidR="006D74AF" w:rsidRPr="00682CBB">
              <w:rPr>
                <w:rFonts w:ascii="Arial" w:hAnsi="Arial" w:cs="Arial"/>
                <w:b/>
                <w:bCs/>
              </w:rPr>
              <w:t xml:space="preserve">Invest in pathways for remote and very remote students to provide opportunities and deliver workplace-specific skills and knowledge that is tailored to employment opportunities within communities </w:t>
            </w:r>
          </w:p>
        </w:tc>
      </w:tr>
    </w:tbl>
    <w:tbl>
      <w:tblPr>
        <w:tblStyle w:val="Bilattable"/>
        <w:tblW w:w="5130" w:type="pct"/>
        <w:tblLook w:val="04A0" w:firstRow="1" w:lastRow="0" w:firstColumn="1" w:lastColumn="0" w:noHBand="0" w:noVBand="1"/>
      </w:tblPr>
      <w:tblGrid>
        <w:gridCol w:w="5948"/>
        <w:gridCol w:w="1277"/>
        <w:gridCol w:w="1417"/>
        <w:gridCol w:w="5671"/>
      </w:tblGrid>
      <w:tr w:rsidR="006D74AF" w:rsidRPr="00DA781B" w14:paraId="037C7E44" w14:textId="77777777" w:rsidTr="006D74AF">
        <w:trPr>
          <w:cnfStyle w:val="100000000000" w:firstRow="1" w:lastRow="0" w:firstColumn="0" w:lastColumn="0" w:oddVBand="0" w:evenVBand="0" w:oddHBand="0" w:evenHBand="0" w:firstRowFirstColumn="0" w:firstRowLastColumn="0" w:lastRowFirstColumn="0" w:lastRowLastColumn="0"/>
          <w:trHeight w:val="567"/>
        </w:trPr>
        <w:tc>
          <w:tcPr>
            <w:tcW w:w="2078" w:type="pct"/>
          </w:tcPr>
          <w:p w14:paraId="6016D486" w14:textId="77777777" w:rsidR="006D74AF" w:rsidRPr="00682CBB" w:rsidRDefault="006D74AF" w:rsidP="00600ECB">
            <w:pPr>
              <w:spacing w:line="240" w:lineRule="auto"/>
              <w:jc w:val="left"/>
              <w:rPr>
                <w:rFonts w:ascii="Arial" w:eastAsia="Corbel" w:hAnsi="Arial" w:cs="Arial"/>
                <w:szCs w:val="22"/>
              </w:rPr>
            </w:pPr>
            <w:bookmarkStart w:id="7" w:name="_Hlk133401013"/>
            <w:r w:rsidRPr="00682CBB">
              <w:rPr>
                <w:rFonts w:ascii="Arial" w:eastAsia="Corbel" w:hAnsi="Arial" w:cs="Arial"/>
                <w:szCs w:val="22"/>
              </w:rPr>
              <w:t>Actions</w:t>
            </w:r>
          </w:p>
        </w:tc>
        <w:tc>
          <w:tcPr>
            <w:tcW w:w="446" w:type="pct"/>
          </w:tcPr>
          <w:p w14:paraId="66E40F5D" w14:textId="77777777" w:rsidR="006D74AF" w:rsidRPr="00682CBB" w:rsidRDefault="006D74AF" w:rsidP="00600ECB">
            <w:pPr>
              <w:spacing w:line="240" w:lineRule="auto"/>
              <w:jc w:val="left"/>
              <w:rPr>
                <w:rFonts w:ascii="Arial" w:eastAsia="Corbel" w:hAnsi="Arial" w:cs="Arial"/>
                <w:szCs w:val="22"/>
              </w:rPr>
            </w:pPr>
            <w:r w:rsidRPr="00682CBB">
              <w:rPr>
                <w:rFonts w:ascii="Arial" w:eastAsia="Corbel" w:hAnsi="Arial" w:cs="Arial"/>
                <w:szCs w:val="22"/>
              </w:rPr>
              <w:t>Sector(s)</w:t>
            </w:r>
          </w:p>
        </w:tc>
        <w:tc>
          <w:tcPr>
            <w:tcW w:w="495" w:type="pct"/>
          </w:tcPr>
          <w:p w14:paraId="562E5832" w14:textId="77777777" w:rsidR="006D74AF" w:rsidRPr="00682CBB" w:rsidRDefault="006D74AF" w:rsidP="00600ECB">
            <w:pPr>
              <w:spacing w:line="240" w:lineRule="auto"/>
              <w:jc w:val="left"/>
              <w:rPr>
                <w:rFonts w:ascii="Arial" w:eastAsia="Corbel" w:hAnsi="Arial" w:cs="Arial"/>
                <w:szCs w:val="22"/>
              </w:rPr>
            </w:pPr>
            <w:r w:rsidRPr="00682CBB">
              <w:rPr>
                <w:rFonts w:ascii="Arial" w:eastAsia="Corbel" w:hAnsi="Arial" w:cs="Arial"/>
                <w:szCs w:val="22"/>
              </w:rPr>
              <w:t>Timing</w:t>
            </w:r>
          </w:p>
        </w:tc>
        <w:tc>
          <w:tcPr>
            <w:tcW w:w="1981" w:type="pct"/>
          </w:tcPr>
          <w:p w14:paraId="4AFA6834" w14:textId="77777777" w:rsidR="006D74AF" w:rsidRPr="00682CBB" w:rsidRDefault="006D74AF" w:rsidP="00600ECB">
            <w:pPr>
              <w:spacing w:line="360" w:lineRule="auto"/>
              <w:jc w:val="left"/>
              <w:rPr>
                <w:rFonts w:ascii="Arial" w:eastAsia="Corbel" w:hAnsi="Arial" w:cs="Arial"/>
                <w:szCs w:val="22"/>
              </w:rPr>
            </w:pPr>
            <w:r w:rsidRPr="00682CBB">
              <w:rPr>
                <w:rFonts w:ascii="Arial" w:eastAsia="Corbel" w:hAnsi="Arial" w:cs="Arial"/>
                <w:szCs w:val="22"/>
              </w:rPr>
              <w:t>Progress towards implementation of actions (including progress of non-government sector actions)</w:t>
            </w:r>
          </w:p>
        </w:tc>
      </w:tr>
    </w:tbl>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903"/>
        <w:gridCol w:w="1409"/>
        <w:gridCol w:w="1320"/>
        <w:gridCol w:w="5685"/>
      </w:tblGrid>
      <w:tr w:rsidR="00F9540E" w:rsidRPr="00DA781B" w14:paraId="64072F33" w14:textId="77777777" w:rsidTr="008D6404">
        <w:trPr>
          <w:trHeight w:val="583"/>
        </w:trPr>
        <w:tc>
          <w:tcPr>
            <w:tcW w:w="5903" w:type="dxa"/>
            <w:tcBorders>
              <w:top w:val="single" w:sz="8" w:space="0" w:color="316F72"/>
              <w:left w:val="single" w:sz="8" w:space="0" w:color="316F72"/>
              <w:bottom w:val="single" w:sz="8" w:space="0" w:color="316F72"/>
              <w:right w:val="single" w:sz="8" w:space="0" w:color="316F72"/>
            </w:tcBorders>
          </w:tcPr>
          <w:bookmarkEnd w:id="7"/>
          <w:p w14:paraId="1AC2B5CA" w14:textId="172D36DA" w:rsidR="00F9540E" w:rsidRPr="00682CBB" w:rsidRDefault="00111699" w:rsidP="00682CBB">
            <w:pPr>
              <w:spacing w:line="360" w:lineRule="auto"/>
              <w:ind w:left="34"/>
              <w:rPr>
                <w:rFonts w:ascii="Arial" w:hAnsi="Arial" w:cs="Arial"/>
              </w:rPr>
            </w:pPr>
            <w:r w:rsidRPr="00682CBB">
              <w:rPr>
                <w:rFonts w:ascii="Arial" w:hAnsi="Arial" w:cs="Arial"/>
              </w:rPr>
              <w:t>Mobile and embedded trainers working with approximately 15 very remote schools in 2018</w:t>
            </w:r>
          </w:p>
        </w:tc>
        <w:tc>
          <w:tcPr>
            <w:tcW w:w="1409" w:type="dxa"/>
            <w:tcBorders>
              <w:top w:val="single" w:sz="8" w:space="0" w:color="316F72"/>
              <w:left w:val="single" w:sz="8" w:space="0" w:color="316F72"/>
              <w:bottom w:val="single" w:sz="8" w:space="0" w:color="316F72"/>
              <w:right w:val="single" w:sz="8" w:space="0" w:color="316F72"/>
            </w:tcBorders>
          </w:tcPr>
          <w:p w14:paraId="3AC4D25C" w14:textId="00A5D8D3" w:rsidR="00F9540E" w:rsidRPr="00682CBB" w:rsidRDefault="00111699" w:rsidP="00853E50">
            <w:pPr>
              <w:ind w:left="34"/>
              <w:jc w:val="center"/>
              <w:rPr>
                <w:rFonts w:ascii="Arial" w:hAnsi="Arial" w:cs="Arial"/>
              </w:rPr>
            </w:pPr>
            <w:r w:rsidRPr="00682CBB">
              <w:rPr>
                <w:rFonts w:ascii="Arial" w:hAnsi="Arial" w:cs="Arial"/>
              </w:rPr>
              <w:t>NTG</w:t>
            </w:r>
          </w:p>
        </w:tc>
        <w:tc>
          <w:tcPr>
            <w:tcW w:w="1320" w:type="dxa"/>
            <w:tcBorders>
              <w:top w:val="single" w:sz="8" w:space="0" w:color="316F72"/>
              <w:left w:val="single" w:sz="8" w:space="0" w:color="316F72"/>
              <w:bottom w:val="single" w:sz="8" w:space="0" w:color="316F72"/>
              <w:right w:val="single" w:sz="8" w:space="0" w:color="316F72"/>
            </w:tcBorders>
          </w:tcPr>
          <w:p w14:paraId="2BC6F44E" w14:textId="7E6FA253" w:rsidR="00F9540E" w:rsidRPr="00682CBB" w:rsidRDefault="00111699" w:rsidP="00853E50">
            <w:pPr>
              <w:ind w:left="34"/>
              <w:jc w:val="center"/>
              <w:rPr>
                <w:rFonts w:ascii="Arial" w:hAnsi="Arial" w:cs="Arial"/>
              </w:rPr>
            </w:pPr>
            <w:r w:rsidRPr="00682CBB">
              <w:rPr>
                <w:rFonts w:ascii="Arial" w:hAnsi="Arial" w:cs="Arial"/>
              </w:rPr>
              <w:t>2018</w:t>
            </w:r>
          </w:p>
        </w:tc>
        <w:tc>
          <w:tcPr>
            <w:tcW w:w="5685" w:type="dxa"/>
            <w:tcBorders>
              <w:top w:val="single" w:sz="8" w:space="0" w:color="316F72"/>
              <w:left w:val="single" w:sz="8" w:space="0" w:color="316F72"/>
              <w:bottom w:val="single" w:sz="8" w:space="0" w:color="316F72"/>
              <w:right w:val="single" w:sz="8" w:space="0" w:color="316F72"/>
            </w:tcBorders>
            <w:shd w:val="clear" w:color="auto" w:fill="auto"/>
          </w:tcPr>
          <w:p w14:paraId="0A9728DC" w14:textId="12EE0E61" w:rsidR="00ED5928" w:rsidRPr="00682CBB" w:rsidRDefault="006C486F" w:rsidP="006C486F">
            <w:pPr>
              <w:rPr>
                <w:rFonts w:ascii="Arial" w:hAnsi="Arial" w:cs="Arial"/>
              </w:rPr>
            </w:pPr>
            <w:r w:rsidRPr="00682CBB">
              <w:rPr>
                <w:rFonts w:ascii="Arial" w:hAnsi="Arial" w:cs="Arial"/>
              </w:rPr>
              <w:t xml:space="preserve">N/A - </w:t>
            </w:r>
            <w:r w:rsidR="00ED5928" w:rsidRPr="00682CBB">
              <w:rPr>
                <w:rFonts w:ascii="Arial" w:hAnsi="Arial" w:cs="Arial"/>
              </w:rPr>
              <w:t>Completed in 2018</w:t>
            </w:r>
          </w:p>
        </w:tc>
      </w:tr>
      <w:tr w:rsidR="00ED5928" w:rsidRPr="00DA781B" w14:paraId="0F91FF85" w14:textId="77777777" w:rsidTr="008D6404">
        <w:trPr>
          <w:trHeight w:val="583"/>
        </w:trPr>
        <w:tc>
          <w:tcPr>
            <w:tcW w:w="5903" w:type="dxa"/>
            <w:tcBorders>
              <w:top w:val="single" w:sz="8" w:space="0" w:color="316F72"/>
              <w:left w:val="single" w:sz="8" w:space="0" w:color="316F72"/>
              <w:bottom w:val="single" w:sz="8" w:space="0" w:color="316F72"/>
              <w:right w:val="single" w:sz="8" w:space="0" w:color="316F72"/>
            </w:tcBorders>
          </w:tcPr>
          <w:p w14:paraId="650F6C3B" w14:textId="3C9E0E5B" w:rsidR="00ED5928" w:rsidRPr="00682CBB" w:rsidRDefault="008E65DE" w:rsidP="00682CBB">
            <w:pPr>
              <w:spacing w:line="360" w:lineRule="auto"/>
              <w:ind w:left="34"/>
              <w:rPr>
                <w:rFonts w:ascii="Arial" w:hAnsi="Arial" w:cs="Arial"/>
              </w:rPr>
            </w:pPr>
            <w:r w:rsidRPr="00682CBB">
              <w:rPr>
                <w:rFonts w:ascii="Arial" w:hAnsi="Arial" w:cs="Arial"/>
              </w:rPr>
              <w:lastRenderedPageBreak/>
              <w:t>Up to 225 students are engaged in accredited training</w:t>
            </w:r>
          </w:p>
        </w:tc>
        <w:tc>
          <w:tcPr>
            <w:tcW w:w="1409" w:type="dxa"/>
            <w:tcBorders>
              <w:top w:val="single" w:sz="8" w:space="0" w:color="316F72"/>
              <w:left w:val="single" w:sz="8" w:space="0" w:color="316F72"/>
              <w:bottom w:val="single" w:sz="8" w:space="0" w:color="316F72"/>
              <w:right w:val="single" w:sz="8" w:space="0" w:color="316F72"/>
            </w:tcBorders>
          </w:tcPr>
          <w:p w14:paraId="1BB7FF8F" w14:textId="38D7A91B" w:rsidR="00ED5928" w:rsidRPr="00682CBB" w:rsidRDefault="008E65DE" w:rsidP="00853E50">
            <w:pPr>
              <w:ind w:left="34"/>
              <w:jc w:val="center"/>
              <w:rPr>
                <w:rFonts w:ascii="Arial" w:hAnsi="Arial" w:cs="Arial"/>
              </w:rPr>
            </w:pPr>
            <w:r w:rsidRPr="00682CBB">
              <w:rPr>
                <w:rFonts w:ascii="Arial" w:hAnsi="Arial" w:cs="Arial"/>
              </w:rPr>
              <w:t>NTG</w:t>
            </w:r>
          </w:p>
        </w:tc>
        <w:tc>
          <w:tcPr>
            <w:tcW w:w="1320" w:type="dxa"/>
            <w:tcBorders>
              <w:top w:val="single" w:sz="8" w:space="0" w:color="316F72"/>
              <w:left w:val="single" w:sz="8" w:space="0" w:color="316F72"/>
              <w:bottom w:val="single" w:sz="8" w:space="0" w:color="316F72"/>
              <w:right w:val="single" w:sz="8" w:space="0" w:color="316F72"/>
            </w:tcBorders>
          </w:tcPr>
          <w:p w14:paraId="7CD3C88B" w14:textId="002B9996" w:rsidR="00ED5928" w:rsidRPr="00682CBB" w:rsidRDefault="008E65DE" w:rsidP="00853E50">
            <w:pPr>
              <w:ind w:left="34"/>
              <w:jc w:val="center"/>
              <w:rPr>
                <w:rFonts w:ascii="Arial" w:hAnsi="Arial" w:cs="Arial"/>
              </w:rPr>
            </w:pPr>
            <w:r w:rsidRPr="00682CBB">
              <w:rPr>
                <w:rFonts w:ascii="Arial" w:hAnsi="Arial" w:cs="Arial"/>
              </w:rPr>
              <w:t>2018</w:t>
            </w:r>
          </w:p>
        </w:tc>
        <w:tc>
          <w:tcPr>
            <w:tcW w:w="5685" w:type="dxa"/>
            <w:tcBorders>
              <w:top w:val="single" w:sz="8" w:space="0" w:color="316F72"/>
              <w:left w:val="single" w:sz="8" w:space="0" w:color="316F72"/>
              <w:bottom w:val="single" w:sz="8" w:space="0" w:color="316F72"/>
              <w:right w:val="single" w:sz="8" w:space="0" w:color="316F72"/>
            </w:tcBorders>
            <w:shd w:val="clear" w:color="auto" w:fill="auto"/>
          </w:tcPr>
          <w:p w14:paraId="63C17428" w14:textId="33B3C735" w:rsidR="00ED5928" w:rsidRPr="00682CBB" w:rsidRDefault="006C486F" w:rsidP="006C486F">
            <w:pPr>
              <w:rPr>
                <w:rFonts w:ascii="Arial" w:hAnsi="Arial" w:cs="Arial"/>
              </w:rPr>
            </w:pPr>
            <w:r w:rsidRPr="00682CBB">
              <w:rPr>
                <w:rFonts w:ascii="Arial" w:hAnsi="Arial" w:cs="Arial"/>
              </w:rPr>
              <w:t xml:space="preserve">N/A - </w:t>
            </w:r>
            <w:r w:rsidR="008E65DE" w:rsidRPr="00682CBB">
              <w:rPr>
                <w:rFonts w:ascii="Arial" w:hAnsi="Arial" w:cs="Arial"/>
              </w:rPr>
              <w:t>Completed in 2018</w:t>
            </w:r>
          </w:p>
        </w:tc>
      </w:tr>
      <w:tr w:rsidR="008E65DE" w:rsidRPr="00DA781B" w14:paraId="65C00985" w14:textId="77777777" w:rsidTr="008D6404">
        <w:trPr>
          <w:trHeight w:val="583"/>
        </w:trPr>
        <w:tc>
          <w:tcPr>
            <w:tcW w:w="5903" w:type="dxa"/>
            <w:tcBorders>
              <w:top w:val="single" w:sz="8" w:space="0" w:color="316F72"/>
              <w:left w:val="single" w:sz="8" w:space="0" w:color="316F72"/>
              <w:bottom w:val="single" w:sz="8" w:space="0" w:color="316F72"/>
              <w:right w:val="single" w:sz="8" w:space="0" w:color="316F72"/>
            </w:tcBorders>
          </w:tcPr>
          <w:p w14:paraId="5611F0FB" w14:textId="169985A3" w:rsidR="008E65DE" w:rsidRPr="00682CBB" w:rsidRDefault="00B830EB" w:rsidP="00682CBB">
            <w:pPr>
              <w:spacing w:line="360" w:lineRule="auto"/>
              <w:ind w:left="34"/>
              <w:rPr>
                <w:rFonts w:ascii="Arial" w:hAnsi="Arial" w:cs="Arial"/>
              </w:rPr>
            </w:pPr>
            <w:r w:rsidRPr="00682CBB">
              <w:rPr>
                <w:rFonts w:ascii="Arial" w:hAnsi="Arial" w:cs="Arial"/>
              </w:rPr>
              <w:t>Up to 250 students annually, and their communities, engaged in accredited training</w:t>
            </w:r>
          </w:p>
        </w:tc>
        <w:tc>
          <w:tcPr>
            <w:tcW w:w="1409" w:type="dxa"/>
            <w:tcBorders>
              <w:top w:val="single" w:sz="8" w:space="0" w:color="316F72"/>
              <w:left w:val="single" w:sz="8" w:space="0" w:color="316F72"/>
              <w:bottom w:val="single" w:sz="8" w:space="0" w:color="316F72"/>
              <w:right w:val="single" w:sz="8" w:space="0" w:color="316F72"/>
            </w:tcBorders>
          </w:tcPr>
          <w:p w14:paraId="0956BCC1" w14:textId="4661D816" w:rsidR="008E65DE" w:rsidRPr="00682CBB" w:rsidRDefault="00B830EB" w:rsidP="00853E50">
            <w:pPr>
              <w:ind w:left="34"/>
              <w:jc w:val="center"/>
              <w:rPr>
                <w:rFonts w:ascii="Arial" w:hAnsi="Arial" w:cs="Arial"/>
              </w:rPr>
            </w:pPr>
            <w:r w:rsidRPr="00682CBB">
              <w:rPr>
                <w:rFonts w:ascii="Arial" w:hAnsi="Arial" w:cs="Arial"/>
              </w:rPr>
              <w:t>NTG</w:t>
            </w:r>
          </w:p>
        </w:tc>
        <w:tc>
          <w:tcPr>
            <w:tcW w:w="1320" w:type="dxa"/>
            <w:tcBorders>
              <w:top w:val="single" w:sz="8" w:space="0" w:color="316F72"/>
              <w:left w:val="single" w:sz="8" w:space="0" w:color="316F72"/>
              <w:bottom w:val="single" w:sz="8" w:space="0" w:color="316F72"/>
              <w:right w:val="single" w:sz="8" w:space="0" w:color="316F72"/>
            </w:tcBorders>
          </w:tcPr>
          <w:p w14:paraId="5F93FD58" w14:textId="51DE7393" w:rsidR="008E65DE" w:rsidRPr="00682CBB" w:rsidRDefault="00B830EB" w:rsidP="00853E50">
            <w:pPr>
              <w:ind w:left="34"/>
              <w:jc w:val="center"/>
              <w:rPr>
                <w:rFonts w:ascii="Arial" w:hAnsi="Arial" w:cs="Arial"/>
              </w:rPr>
            </w:pPr>
            <w:r w:rsidRPr="00682CBB">
              <w:rPr>
                <w:rFonts w:ascii="Arial" w:hAnsi="Arial" w:cs="Arial"/>
              </w:rPr>
              <w:t>2019-2022</w:t>
            </w:r>
          </w:p>
        </w:tc>
        <w:tc>
          <w:tcPr>
            <w:tcW w:w="5685" w:type="dxa"/>
            <w:tcBorders>
              <w:top w:val="single" w:sz="8" w:space="0" w:color="316F72"/>
              <w:left w:val="single" w:sz="8" w:space="0" w:color="316F72"/>
              <w:bottom w:val="single" w:sz="8" w:space="0" w:color="316F72"/>
              <w:right w:val="single" w:sz="8" w:space="0" w:color="316F72"/>
            </w:tcBorders>
            <w:shd w:val="clear" w:color="auto" w:fill="auto"/>
          </w:tcPr>
          <w:p w14:paraId="787D17BD" w14:textId="770096E1" w:rsidR="00B931DC" w:rsidRPr="00682CBB" w:rsidRDefault="00B931DC" w:rsidP="00B931DC">
            <w:pPr>
              <w:rPr>
                <w:rFonts w:ascii="Arial" w:hAnsi="Arial" w:cs="Arial"/>
              </w:rPr>
            </w:pPr>
            <w:r w:rsidRPr="00682CBB">
              <w:rPr>
                <w:rFonts w:ascii="Arial" w:hAnsi="Arial" w:cs="Arial"/>
              </w:rPr>
              <w:t>Action completed</w:t>
            </w:r>
          </w:p>
          <w:p w14:paraId="1E09E521" w14:textId="77777777" w:rsidR="007D2C58" w:rsidRPr="00682CBB" w:rsidRDefault="007D2C58" w:rsidP="00682CBB">
            <w:pPr>
              <w:spacing w:line="360" w:lineRule="auto"/>
              <w:rPr>
                <w:rFonts w:ascii="Arial" w:hAnsi="Arial" w:cs="Arial"/>
              </w:rPr>
            </w:pPr>
            <w:r w:rsidRPr="00682CBB">
              <w:rPr>
                <w:rFonts w:ascii="Arial" w:hAnsi="Arial" w:cs="Arial"/>
              </w:rPr>
              <w:t>The department continues to work with industry, training providers and schools (government and non-government) to ensure that VET programs delivered to secondary students result in appropriate and relevant employment pathways which are aimed at improving the number of qualification completions.</w:t>
            </w:r>
          </w:p>
          <w:p w14:paraId="37007712" w14:textId="27DF471E" w:rsidR="00363F49" w:rsidRPr="00682CBB" w:rsidRDefault="007D2C58" w:rsidP="00682CBB">
            <w:pPr>
              <w:spacing w:line="360" w:lineRule="auto"/>
              <w:ind w:left="34"/>
              <w:rPr>
                <w:rFonts w:ascii="Arial" w:hAnsi="Arial" w:cs="Arial"/>
              </w:rPr>
            </w:pPr>
            <w:r w:rsidRPr="00682CBB">
              <w:rPr>
                <w:rFonts w:ascii="Arial" w:hAnsi="Arial" w:cs="Arial"/>
              </w:rPr>
              <w:t>In the 2022 school year, 1079 students from remote and very remote schools were enrolled in accredited training. In addition, from 2019 to 2021, a total of 2948 students from remote and very remote schools were enrolled in national accredited VET programs.</w:t>
            </w:r>
          </w:p>
          <w:p w14:paraId="4B6B12E0" w14:textId="3BB813C7" w:rsidR="008E65DE" w:rsidRPr="00682CBB" w:rsidRDefault="00B931DC" w:rsidP="00682CBB">
            <w:pPr>
              <w:spacing w:line="360" w:lineRule="auto"/>
              <w:ind w:left="34"/>
              <w:rPr>
                <w:rFonts w:ascii="Arial" w:hAnsi="Arial" w:cs="Arial"/>
              </w:rPr>
            </w:pPr>
            <w:r w:rsidRPr="00682CBB">
              <w:rPr>
                <w:rFonts w:ascii="Arial" w:hAnsi="Arial" w:cs="Arial"/>
              </w:rPr>
              <w:t xml:space="preserve">Nationally accredited training programs included Certificate I and II in Conservation and Ecosystem Management, and Certificate I in Maritime Operations (Grade 2 Coxswains). These courses encourage students to actively participate in community-based activities as well as expose them to local employment </w:t>
            </w:r>
            <w:r w:rsidRPr="00682CBB">
              <w:rPr>
                <w:rFonts w:ascii="Arial" w:hAnsi="Arial" w:cs="Arial"/>
              </w:rPr>
              <w:lastRenderedPageBreak/>
              <w:t>opportunities with Parks Australia, fisheries and/or their local ranger group.</w:t>
            </w:r>
          </w:p>
        </w:tc>
      </w:tr>
    </w:tbl>
    <w:p w14:paraId="16E90615" w14:textId="77777777" w:rsidR="00682CBB" w:rsidRDefault="00682CBB" w:rsidP="00C24C08">
      <w:pPr>
        <w:pStyle w:val="Heading2"/>
        <w:rPr>
          <w:rFonts w:asciiTheme="majorHAnsi" w:hAnsiTheme="majorHAnsi" w:cstheme="majorHAnsi"/>
        </w:rPr>
      </w:pPr>
    </w:p>
    <w:p w14:paraId="51E9C6A6" w14:textId="6767DF29" w:rsidR="00C24C08" w:rsidRPr="00682CBB" w:rsidRDefault="00C24C08" w:rsidP="00E163D1">
      <w:pPr>
        <w:pStyle w:val="Heading2"/>
        <w:spacing w:before="120" w:line="360" w:lineRule="auto"/>
        <w:rPr>
          <w:rFonts w:ascii="Arial" w:hAnsi="Arial" w:cs="Arial"/>
        </w:rPr>
      </w:pPr>
      <w:r w:rsidRPr="00682CBB">
        <w:rPr>
          <w:rFonts w:ascii="Arial" w:hAnsi="Arial" w:cs="Arial"/>
        </w:rPr>
        <w:t>Reform Direction B – Support teaching, school leadership and school improvement</w:t>
      </w:r>
    </w:p>
    <w:p w14:paraId="3CFA05F4" w14:textId="7B91EB79" w:rsidR="006D74AF" w:rsidRPr="00682CBB" w:rsidRDefault="006D74AF" w:rsidP="00E163D1">
      <w:pPr>
        <w:pStyle w:val="Heading3"/>
        <w:spacing w:before="120" w:after="120" w:line="360" w:lineRule="auto"/>
        <w:rPr>
          <w:rFonts w:ascii="Arial" w:hAnsi="Arial" w:cs="Arial"/>
          <w:sz w:val="22"/>
          <w:szCs w:val="22"/>
        </w:rPr>
      </w:pPr>
      <w:r w:rsidRPr="00682CBB">
        <w:rPr>
          <w:rFonts w:ascii="Arial" w:hAnsi="Arial" w:cs="Arial"/>
          <w:sz w:val="22"/>
          <w:szCs w:val="22"/>
        </w:rPr>
        <w:t>Continued implementation of Nationally Consistent Collection of Data (NCCD) with a focus on moderation and quality control measures</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983"/>
        <w:gridCol w:w="1459"/>
        <w:gridCol w:w="1125"/>
        <w:gridCol w:w="5750"/>
      </w:tblGrid>
      <w:tr w:rsidR="00C24C08" w:rsidRPr="00DA781B" w14:paraId="40604E78" w14:textId="77777777" w:rsidTr="00966DCC">
        <w:trPr>
          <w:trHeight w:val="613"/>
          <w:tblHeader/>
        </w:trPr>
        <w:tc>
          <w:tcPr>
            <w:tcW w:w="5983" w:type="dxa"/>
            <w:tcBorders>
              <w:top w:val="single" w:sz="24" w:space="0" w:color="316F72"/>
              <w:left w:val="single" w:sz="8" w:space="0" w:color="316F72"/>
              <w:bottom w:val="single" w:sz="24" w:space="0" w:color="316F72"/>
              <w:right w:val="single" w:sz="8" w:space="0" w:color="316F72"/>
            </w:tcBorders>
          </w:tcPr>
          <w:p w14:paraId="1405C16B" w14:textId="53AF2657" w:rsidR="00C24C08" w:rsidRPr="00682CBB" w:rsidRDefault="00C24C08" w:rsidP="00C24C08">
            <w:pPr>
              <w:ind w:left="34"/>
              <w:rPr>
                <w:rFonts w:ascii="Arial" w:hAnsi="Arial" w:cs="Arial"/>
              </w:rPr>
            </w:pPr>
            <w:r w:rsidRPr="00682CBB">
              <w:rPr>
                <w:rFonts w:ascii="Arial" w:eastAsia="Corbel" w:hAnsi="Arial" w:cs="Arial"/>
                <w:b/>
              </w:rPr>
              <w:t xml:space="preserve">Actions </w:t>
            </w:r>
          </w:p>
        </w:tc>
        <w:tc>
          <w:tcPr>
            <w:tcW w:w="1459" w:type="dxa"/>
            <w:tcBorders>
              <w:top w:val="single" w:sz="24" w:space="0" w:color="316F72"/>
              <w:left w:val="single" w:sz="8" w:space="0" w:color="316F72"/>
              <w:bottom w:val="single" w:sz="24" w:space="0" w:color="316F72"/>
              <w:right w:val="single" w:sz="8" w:space="0" w:color="316F72"/>
            </w:tcBorders>
          </w:tcPr>
          <w:p w14:paraId="3BD9D201" w14:textId="77777777" w:rsidR="00C24C08" w:rsidRPr="00682CBB" w:rsidRDefault="00C24C08" w:rsidP="00031774">
            <w:pPr>
              <w:ind w:left="34"/>
              <w:rPr>
                <w:rFonts w:ascii="Arial" w:hAnsi="Arial" w:cs="Arial"/>
              </w:rPr>
            </w:pPr>
            <w:r w:rsidRPr="00682CBB">
              <w:rPr>
                <w:rFonts w:ascii="Arial" w:eastAsia="Corbel" w:hAnsi="Arial" w:cs="Arial"/>
                <w:b/>
              </w:rPr>
              <w:t xml:space="preserve">Sector(s) </w:t>
            </w:r>
          </w:p>
        </w:tc>
        <w:tc>
          <w:tcPr>
            <w:tcW w:w="1125" w:type="dxa"/>
            <w:tcBorders>
              <w:top w:val="single" w:sz="24" w:space="0" w:color="316F72"/>
              <w:left w:val="single" w:sz="8" w:space="0" w:color="316F72"/>
              <w:bottom w:val="single" w:sz="24" w:space="0" w:color="316F72"/>
              <w:right w:val="single" w:sz="8" w:space="0" w:color="316F72"/>
            </w:tcBorders>
          </w:tcPr>
          <w:p w14:paraId="2E5A49AE" w14:textId="77777777" w:rsidR="00C24C08" w:rsidRPr="00682CBB" w:rsidRDefault="00C24C08" w:rsidP="00031774">
            <w:pPr>
              <w:ind w:left="34"/>
              <w:rPr>
                <w:rFonts w:ascii="Arial" w:hAnsi="Arial" w:cs="Arial"/>
              </w:rPr>
            </w:pPr>
            <w:r w:rsidRPr="00682CBB">
              <w:rPr>
                <w:rFonts w:ascii="Arial" w:eastAsia="Corbel" w:hAnsi="Arial" w:cs="Arial"/>
                <w:b/>
              </w:rPr>
              <w:t xml:space="preserve">Timing </w:t>
            </w:r>
          </w:p>
        </w:tc>
        <w:tc>
          <w:tcPr>
            <w:tcW w:w="5750" w:type="dxa"/>
            <w:tcBorders>
              <w:top w:val="single" w:sz="24" w:space="0" w:color="316F72"/>
              <w:left w:val="single" w:sz="8" w:space="0" w:color="316F72"/>
              <w:bottom w:val="single" w:sz="24" w:space="0" w:color="316F72"/>
              <w:right w:val="single" w:sz="8" w:space="0" w:color="316F72"/>
            </w:tcBorders>
            <w:vAlign w:val="center"/>
          </w:tcPr>
          <w:p w14:paraId="58C95F77" w14:textId="77777777" w:rsidR="00C24C08" w:rsidRPr="00682CBB" w:rsidRDefault="00C24C08" w:rsidP="00600ECB">
            <w:pPr>
              <w:spacing w:line="360" w:lineRule="auto"/>
              <w:ind w:left="34"/>
              <w:rPr>
                <w:rFonts w:ascii="Arial" w:hAnsi="Arial" w:cs="Arial"/>
              </w:rPr>
            </w:pPr>
            <w:r w:rsidRPr="00682CBB">
              <w:rPr>
                <w:rFonts w:ascii="Arial" w:eastAsia="Corbel" w:hAnsi="Arial" w:cs="Arial"/>
                <w:b/>
              </w:rPr>
              <w:t xml:space="preserve">Progress towards implementation of actions (including progress of non-government sector actions) </w:t>
            </w:r>
          </w:p>
        </w:tc>
      </w:tr>
      <w:tr w:rsidR="00BC2A09" w:rsidRPr="00DA781B" w14:paraId="6BFADC07" w14:textId="77777777" w:rsidTr="00966DCC">
        <w:trPr>
          <w:trHeight w:val="521"/>
        </w:trPr>
        <w:tc>
          <w:tcPr>
            <w:tcW w:w="5983" w:type="dxa"/>
            <w:tcBorders>
              <w:top w:val="single" w:sz="8" w:space="0" w:color="316F72"/>
              <w:left w:val="single" w:sz="8" w:space="0" w:color="316F72"/>
              <w:bottom w:val="single" w:sz="8" w:space="0" w:color="316F72"/>
              <w:right w:val="single" w:sz="8" w:space="0" w:color="316F72"/>
            </w:tcBorders>
          </w:tcPr>
          <w:p w14:paraId="3CFB375A" w14:textId="4EC77AD0" w:rsidR="00BC2A09" w:rsidRPr="00682CBB" w:rsidRDefault="004E30D8" w:rsidP="00682CBB">
            <w:pPr>
              <w:spacing w:line="360" w:lineRule="auto"/>
              <w:ind w:left="34"/>
              <w:rPr>
                <w:rFonts w:ascii="Arial" w:hAnsi="Arial" w:cs="Arial"/>
                <w:sz w:val="23"/>
                <w:szCs w:val="23"/>
              </w:rPr>
            </w:pPr>
            <w:r w:rsidRPr="00682CBB">
              <w:rPr>
                <w:rFonts w:ascii="Arial" w:hAnsi="Arial" w:cs="Arial"/>
                <w:szCs w:val="20"/>
              </w:rPr>
              <w:t>Participation in two cross-sector moderation activities per annum</w:t>
            </w:r>
          </w:p>
        </w:tc>
        <w:tc>
          <w:tcPr>
            <w:tcW w:w="1459" w:type="dxa"/>
            <w:tcBorders>
              <w:top w:val="single" w:sz="24" w:space="0" w:color="316F72"/>
              <w:left w:val="single" w:sz="8" w:space="0" w:color="316F72"/>
              <w:bottom w:val="single" w:sz="4" w:space="0" w:color="auto"/>
              <w:right w:val="single" w:sz="8" w:space="0" w:color="316F72"/>
            </w:tcBorders>
          </w:tcPr>
          <w:p w14:paraId="0C874014" w14:textId="547CAD51" w:rsidR="00BC2A09" w:rsidRPr="00682CBB" w:rsidRDefault="00BC2A09" w:rsidP="00BC2A09">
            <w:pPr>
              <w:ind w:left="34"/>
              <w:jc w:val="center"/>
              <w:rPr>
                <w:rFonts w:ascii="Arial" w:hAnsi="Arial" w:cs="Arial"/>
              </w:rPr>
            </w:pPr>
            <w:r w:rsidRPr="00682CBB">
              <w:rPr>
                <w:rFonts w:ascii="Arial" w:hAnsi="Arial" w:cs="Arial"/>
              </w:rPr>
              <w:t>All sectors</w:t>
            </w:r>
          </w:p>
        </w:tc>
        <w:tc>
          <w:tcPr>
            <w:tcW w:w="1125" w:type="dxa"/>
            <w:tcBorders>
              <w:top w:val="single" w:sz="8" w:space="0" w:color="316F72"/>
              <w:left w:val="single" w:sz="8" w:space="0" w:color="316F72"/>
              <w:bottom w:val="single" w:sz="8" w:space="0" w:color="316F72"/>
              <w:right w:val="single" w:sz="8" w:space="0" w:color="316F72"/>
            </w:tcBorders>
          </w:tcPr>
          <w:p w14:paraId="3BB20493" w14:textId="6A26D080" w:rsidR="00BC2A09" w:rsidRPr="00682CBB" w:rsidRDefault="004E30D8" w:rsidP="00682CBB">
            <w:pPr>
              <w:spacing w:line="360" w:lineRule="auto"/>
              <w:ind w:left="34"/>
              <w:rPr>
                <w:rFonts w:ascii="Arial" w:hAnsi="Arial" w:cs="Arial"/>
              </w:rPr>
            </w:pPr>
            <w:r w:rsidRPr="00682CBB">
              <w:rPr>
                <w:rFonts w:ascii="Arial" w:hAnsi="Arial" w:cs="Arial"/>
              </w:rPr>
              <w:t>2019-2023</w:t>
            </w:r>
          </w:p>
        </w:tc>
        <w:tc>
          <w:tcPr>
            <w:tcW w:w="5750" w:type="dxa"/>
            <w:tcBorders>
              <w:top w:val="single" w:sz="8" w:space="0" w:color="316F72"/>
              <w:left w:val="single" w:sz="8" w:space="0" w:color="316F72"/>
              <w:bottom w:val="single" w:sz="8" w:space="0" w:color="316F72"/>
              <w:right w:val="single" w:sz="8" w:space="0" w:color="316F72"/>
            </w:tcBorders>
          </w:tcPr>
          <w:p w14:paraId="00E4AECF" w14:textId="55BF5634" w:rsidR="00CB218F" w:rsidRPr="00682CBB" w:rsidRDefault="00CB218F" w:rsidP="00682CBB">
            <w:pPr>
              <w:spacing w:line="360" w:lineRule="auto"/>
              <w:rPr>
                <w:rFonts w:ascii="Arial" w:hAnsi="Arial" w:cs="Arial"/>
              </w:rPr>
            </w:pPr>
            <w:r w:rsidRPr="00682CBB">
              <w:rPr>
                <w:rFonts w:ascii="Arial" w:hAnsi="Arial" w:cs="Arial"/>
              </w:rPr>
              <w:t>202</w:t>
            </w:r>
            <w:r w:rsidR="000B36F4" w:rsidRPr="00682CBB">
              <w:rPr>
                <w:rFonts w:ascii="Arial" w:hAnsi="Arial" w:cs="Arial"/>
              </w:rPr>
              <w:t>2</w:t>
            </w:r>
            <w:r w:rsidRPr="00682CBB">
              <w:rPr>
                <w:rFonts w:ascii="Arial" w:hAnsi="Arial" w:cs="Arial"/>
              </w:rPr>
              <w:t xml:space="preserve"> activities completed</w:t>
            </w:r>
          </w:p>
          <w:p w14:paraId="3B934BB2" w14:textId="2033DE52" w:rsidR="00B931DC" w:rsidRPr="00682CBB" w:rsidRDefault="00B931DC" w:rsidP="00682CBB">
            <w:pPr>
              <w:spacing w:line="360" w:lineRule="auto"/>
              <w:rPr>
                <w:rFonts w:ascii="Arial" w:hAnsi="Arial" w:cs="Arial"/>
                <w:b/>
                <w:bCs/>
              </w:rPr>
            </w:pPr>
            <w:r w:rsidRPr="00682CBB">
              <w:rPr>
                <w:rFonts w:ascii="Arial" w:hAnsi="Arial" w:cs="Arial"/>
                <w:b/>
                <w:bCs/>
              </w:rPr>
              <w:t>NTG</w:t>
            </w:r>
          </w:p>
          <w:p w14:paraId="1CCBBB51" w14:textId="77777777" w:rsidR="00B931DC" w:rsidRPr="00682CBB" w:rsidRDefault="00B931DC" w:rsidP="00682CBB">
            <w:pPr>
              <w:spacing w:line="360" w:lineRule="auto"/>
              <w:rPr>
                <w:rFonts w:ascii="Arial" w:hAnsi="Arial" w:cs="Arial"/>
              </w:rPr>
            </w:pPr>
            <w:r w:rsidRPr="00682CBB">
              <w:rPr>
                <w:rFonts w:ascii="Arial" w:hAnsi="Arial" w:cs="Arial"/>
              </w:rPr>
              <w:t>In 2022, 1 face-to-face and 3 online moderation sessions were run, with 60 government and 13 non-government attendees.</w:t>
            </w:r>
          </w:p>
          <w:p w14:paraId="4EDDC91F" w14:textId="77777777" w:rsidR="00B931DC" w:rsidRPr="00682CBB" w:rsidRDefault="00B931DC" w:rsidP="00682CBB">
            <w:pPr>
              <w:spacing w:line="360" w:lineRule="auto"/>
              <w:rPr>
                <w:rFonts w:ascii="Arial" w:hAnsi="Arial" w:cs="Arial"/>
                <w:b/>
                <w:bCs/>
              </w:rPr>
            </w:pPr>
            <w:r w:rsidRPr="00682CBB">
              <w:rPr>
                <w:rFonts w:ascii="Arial" w:hAnsi="Arial" w:cs="Arial"/>
                <w:b/>
                <w:bCs/>
              </w:rPr>
              <w:t>AISNT</w:t>
            </w:r>
          </w:p>
          <w:p w14:paraId="2D3D438B" w14:textId="285ADE29" w:rsidR="00B931DC" w:rsidRPr="00682CBB" w:rsidRDefault="00332271" w:rsidP="00682CBB">
            <w:pPr>
              <w:spacing w:line="360" w:lineRule="auto"/>
              <w:rPr>
                <w:rFonts w:ascii="Arial" w:hAnsi="Arial" w:cs="Arial"/>
                <w:iCs/>
              </w:rPr>
            </w:pPr>
            <w:r w:rsidRPr="00682CBB">
              <w:rPr>
                <w:rFonts w:ascii="Arial" w:hAnsi="Arial" w:cs="Arial"/>
              </w:rPr>
              <w:t>AISNT schools participated in two moderation sessions with the AISNT Teaching and Learning</w:t>
            </w:r>
            <w:r w:rsidRPr="00682CBB">
              <w:rPr>
                <w:rFonts w:ascii="Arial" w:hAnsi="Arial" w:cs="Arial"/>
                <w:iCs/>
              </w:rPr>
              <w:t xml:space="preserve"> Coordinator. </w:t>
            </w:r>
          </w:p>
          <w:p w14:paraId="4E078645" w14:textId="4109997F" w:rsidR="00C65234" w:rsidRPr="00682CBB" w:rsidRDefault="00C65234" w:rsidP="00682CBB">
            <w:pPr>
              <w:spacing w:line="360" w:lineRule="auto"/>
              <w:rPr>
                <w:rFonts w:ascii="Arial" w:hAnsi="Arial" w:cs="Arial"/>
              </w:rPr>
            </w:pPr>
            <w:r w:rsidRPr="00682CBB">
              <w:rPr>
                <w:rFonts w:ascii="Arial" w:hAnsi="Arial" w:cs="Arial"/>
                <w:iCs/>
              </w:rPr>
              <w:lastRenderedPageBreak/>
              <w:t>Information</w:t>
            </w:r>
            <w:r w:rsidRPr="00682CBB">
              <w:rPr>
                <w:rFonts w:ascii="Arial" w:hAnsi="Arial" w:cs="Arial"/>
              </w:rPr>
              <w:t xml:space="preserve"> regarding cross sector moderation activities from the NT Department of Education is circulated by AISNT to all schools.  AISNT does not collect participation data for these activities.</w:t>
            </w:r>
          </w:p>
          <w:p w14:paraId="11310CD7" w14:textId="2852655F" w:rsidR="00B931DC" w:rsidRPr="00682CBB" w:rsidRDefault="00B931DC" w:rsidP="00682CBB">
            <w:pPr>
              <w:spacing w:line="360" w:lineRule="auto"/>
              <w:rPr>
                <w:rFonts w:ascii="Arial" w:hAnsi="Arial" w:cs="Arial"/>
                <w:b/>
                <w:bCs/>
              </w:rPr>
            </w:pPr>
            <w:r w:rsidRPr="00682CBB">
              <w:rPr>
                <w:rFonts w:ascii="Arial" w:hAnsi="Arial" w:cs="Arial"/>
                <w:b/>
                <w:bCs/>
              </w:rPr>
              <w:t>CENT</w:t>
            </w:r>
          </w:p>
          <w:p w14:paraId="376655EB" w14:textId="2EFA02D8" w:rsidR="004E30D8" w:rsidRPr="0016617B" w:rsidRDefault="00B931DC" w:rsidP="00682CBB">
            <w:pPr>
              <w:spacing w:line="360" w:lineRule="auto"/>
              <w:rPr>
                <w:rFonts w:asciiTheme="majorHAnsi" w:hAnsiTheme="majorHAnsi" w:cstheme="majorHAnsi"/>
                <w:sz w:val="23"/>
                <w:szCs w:val="23"/>
              </w:rPr>
            </w:pPr>
            <w:r w:rsidRPr="00682CBB">
              <w:rPr>
                <w:rFonts w:ascii="Arial" w:hAnsi="Arial" w:cs="Arial"/>
                <w:u w:color="000000"/>
              </w:rPr>
              <w:t>Catholic Education NT conducts internal NCCD Data mock audits with all schools annually and participates in NCCD cross sector moderation activities as scheduled.</w:t>
            </w:r>
          </w:p>
        </w:tc>
      </w:tr>
      <w:tr w:rsidR="00BC2A09" w:rsidRPr="00DA781B" w14:paraId="1E43962C" w14:textId="77777777" w:rsidTr="00966DCC">
        <w:trPr>
          <w:trHeight w:val="521"/>
        </w:trPr>
        <w:tc>
          <w:tcPr>
            <w:tcW w:w="5983" w:type="dxa"/>
            <w:tcBorders>
              <w:top w:val="single" w:sz="8" w:space="0" w:color="316F72"/>
              <w:left w:val="single" w:sz="8" w:space="0" w:color="316F72"/>
              <w:bottom w:val="single" w:sz="8" w:space="0" w:color="316F72"/>
              <w:right w:val="single" w:sz="8" w:space="0" w:color="316F72"/>
            </w:tcBorders>
          </w:tcPr>
          <w:p w14:paraId="459D1D19" w14:textId="484BE7AB" w:rsidR="00BC2A09" w:rsidRPr="00682CBB" w:rsidRDefault="002E49CE" w:rsidP="00682CBB">
            <w:pPr>
              <w:spacing w:line="360" w:lineRule="auto"/>
              <w:ind w:left="34"/>
              <w:rPr>
                <w:rFonts w:ascii="Arial" w:hAnsi="Arial" w:cs="Arial"/>
                <w:sz w:val="23"/>
                <w:szCs w:val="23"/>
              </w:rPr>
            </w:pPr>
            <w:r w:rsidRPr="00682CBB">
              <w:rPr>
                <w:rFonts w:ascii="Arial" w:hAnsi="Arial" w:cs="Arial"/>
                <w:szCs w:val="20"/>
              </w:rPr>
              <w:lastRenderedPageBreak/>
              <w:t>Inclusion Support Coordinators in place and teachers trained to use the Learning with Diversity Integrated System</w:t>
            </w:r>
          </w:p>
        </w:tc>
        <w:tc>
          <w:tcPr>
            <w:tcW w:w="1459" w:type="dxa"/>
            <w:tcBorders>
              <w:top w:val="single" w:sz="4" w:space="0" w:color="auto"/>
              <w:left w:val="single" w:sz="8" w:space="0" w:color="316F72"/>
              <w:right w:val="single" w:sz="8" w:space="0" w:color="316F72"/>
            </w:tcBorders>
          </w:tcPr>
          <w:p w14:paraId="3772108A" w14:textId="27FE40B0" w:rsidR="00BC2A09" w:rsidRPr="00682CBB" w:rsidRDefault="002E49CE" w:rsidP="00682CBB">
            <w:pPr>
              <w:spacing w:line="360" w:lineRule="auto"/>
              <w:ind w:left="34"/>
              <w:jc w:val="center"/>
              <w:rPr>
                <w:rFonts w:ascii="Arial" w:hAnsi="Arial" w:cs="Arial"/>
              </w:rPr>
            </w:pPr>
            <w:r w:rsidRPr="00682CBB">
              <w:rPr>
                <w:rFonts w:ascii="Arial" w:hAnsi="Arial" w:cs="Arial"/>
              </w:rPr>
              <w:t>Catholic Education</w:t>
            </w:r>
          </w:p>
        </w:tc>
        <w:tc>
          <w:tcPr>
            <w:tcW w:w="1125" w:type="dxa"/>
            <w:tcBorders>
              <w:top w:val="single" w:sz="8" w:space="0" w:color="316F72"/>
              <w:left w:val="single" w:sz="8" w:space="0" w:color="316F72"/>
              <w:bottom w:val="single" w:sz="8" w:space="0" w:color="316F72"/>
              <w:right w:val="single" w:sz="8" w:space="0" w:color="316F72"/>
            </w:tcBorders>
          </w:tcPr>
          <w:p w14:paraId="2DF14A69" w14:textId="62CB1D0A" w:rsidR="00BC2A09" w:rsidRPr="00682CBB" w:rsidRDefault="002E49CE" w:rsidP="00682CBB">
            <w:pPr>
              <w:spacing w:line="360" w:lineRule="auto"/>
              <w:ind w:left="34"/>
              <w:jc w:val="center"/>
              <w:rPr>
                <w:rFonts w:ascii="Arial" w:hAnsi="Arial" w:cs="Arial"/>
              </w:rPr>
            </w:pPr>
            <w:r w:rsidRPr="00682CBB">
              <w:rPr>
                <w:rFonts w:ascii="Arial" w:hAnsi="Arial" w:cs="Arial"/>
              </w:rPr>
              <w:t>2019-2023</w:t>
            </w:r>
          </w:p>
        </w:tc>
        <w:tc>
          <w:tcPr>
            <w:tcW w:w="5750" w:type="dxa"/>
            <w:tcBorders>
              <w:top w:val="single" w:sz="8" w:space="0" w:color="316F72"/>
              <w:left w:val="single" w:sz="8" w:space="0" w:color="316F72"/>
              <w:bottom w:val="single" w:sz="8" w:space="0" w:color="316F72"/>
              <w:right w:val="single" w:sz="8" w:space="0" w:color="316F72"/>
            </w:tcBorders>
          </w:tcPr>
          <w:p w14:paraId="29176F8C" w14:textId="230364BD" w:rsidR="00966DCC" w:rsidRPr="00682CBB" w:rsidRDefault="00966DCC" w:rsidP="00682CBB">
            <w:pPr>
              <w:spacing w:line="360" w:lineRule="auto"/>
              <w:rPr>
                <w:rFonts w:ascii="Arial" w:hAnsi="Arial" w:cs="Arial"/>
              </w:rPr>
            </w:pPr>
            <w:r w:rsidRPr="00682CBB">
              <w:rPr>
                <w:rFonts w:ascii="Arial" w:hAnsi="Arial" w:cs="Arial"/>
              </w:rPr>
              <w:t>2022 activities completed</w:t>
            </w:r>
          </w:p>
          <w:p w14:paraId="561183B0" w14:textId="543C636D" w:rsidR="00391DB1" w:rsidRPr="00682CBB" w:rsidRDefault="00B931DC" w:rsidP="00682CBB">
            <w:pPr>
              <w:spacing w:line="360" w:lineRule="auto"/>
              <w:rPr>
                <w:rFonts w:ascii="Arial" w:hAnsi="Arial" w:cs="Arial"/>
                <w:b/>
                <w:bCs/>
              </w:rPr>
            </w:pPr>
            <w:r w:rsidRPr="00682CBB">
              <w:rPr>
                <w:rFonts w:ascii="Arial" w:hAnsi="Arial" w:cs="Arial"/>
                <w:b/>
                <w:bCs/>
              </w:rPr>
              <w:t>CENT</w:t>
            </w:r>
          </w:p>
          <w:p w14:paraId="1CC0748A" w14:textId="1636AD7C" w:rsidR="00BC2A09" w:rsidRPr="0016617B" w:rsidRDefault="00391DB1" w:rsidP="00682CBB">
            <w:pPr>
              <w:spacing w:line="360" w:lineRule="auto"/>
              <w:rPr>
                <w:rFonts w:asciiTheme="majorHAnsi" w:hAnsiTheme="majorHAnsi" w:cstheme="majorHAnsi"/>
                <w:sz w:val="23"/>
                <w:szCs w:val="23"/>
              </w:rPr>
            </w:pPr>
            <w:r w:rsidRPr="00682CBB">
              <w:rPr>
                <w:rFonts w:ascii="Arial" w:hAnsi="Arial" w:cs="Arial"/>
                <w:u w:color="000000"/>
              </w:rPr>
              <w:t xml:space="preserve">Inclusion </w:t>
            </w:r>
            <w:r w:rsidR="00C65234" w:rsidRPr="00682CBB">
              <w:rPr>
                <w:rFonts w:ascii="Arial" w:hAnsi="Arial" w:cs="Arial"/>
                <w:u w:color="000000"/>
              </w:rPr>
              <w:t>S</w:t>
            </w:r>
            <w:r w:rsidRPr="00682CBB">
              <w:rPr>
                <w:rFonts w:ascii="Arial" w:hAnsi="Arial" w:cs="Arial"/>
                <w:u w:color="000000"/>
              </w:rPr>
              <w:t xml:space="preserve">upport Coordinators (ISC's) remain in place in all schools.  All schools now additionally have an allocation for Inclusion Support Practitioners to support the work of ISC's.  These staff are upskilled twice yearly at mandatory Inclusion Support Forums.  Catholic Education Officers schedule regular visits to all schools </w:t>
            </w:r>
            <w:r w:rsidRPr="00682CBB">
              <w:rPr>
                <w:rFonts w:ascii="Arial" w:hAnsi="Arial" w:cs="Arial"/>
                <w:u w:color="000000"/>
              </w:rPr>
              <w:lastRenderedPageBreak/>
              <w:t>to upskill new and existing staff in the use of the Learning with Diversity Integrated System.</w:t>
            </w:r>
          </w:p>
        </w:tc>
      </w:tr>
      <w:tr w:rsidR="00BC2A09" w:rsidRPr="00DA781B" w14:paraId="7DD66A3E" w14:textId="77777777" w:rsidTr="00256169">
        <w:trPr>
          <w:trHeight w:val="521"/>
        </w:trPr>
        <w:tc>
          <w:tcPr>
            <w:tcW w:w="5983" w:type="dxa"/>
            <w:tcBorders>
              <w:top w:val="single" w:sz="8" w:space="0" w:color="316F72"/>
              <w:left w:val="single" w:sz="8" w:space="0" w:color="316F72"/>
              <w:bottom w:val="single" w:sz="8" w:space="0" w:color="316F72"/>
              <w:right w:val="single" w:sz="8" w:space="0" w:color="316F72"/>
            </w:tcBorders>
          </w:tcPr>
          <w:p w14:paraId="69CE5B90" w14:textId="2BBF325A" w:rsidR="00BC2A09" w:rsidRPr="00682CBB" w:rsidRDefault="006A5280" w:rsidP="00682CBB">
            <w:pPr>
              <w:spacing w:line="360" w:lineRule="auto"/>
              <w:ind w:left="34"/>
              <w:rPr>
                <w:rFonts w:ascii="Arial" w:hAnsi="Arial" w:cs="Arial"/>
                <w:sz w:val="23"/>
                <w:szCs w:val="23"/>
              </w:rPr>
            </w:pPr>
            <w:r w:rsidRPr="00682CBB">
              <w:rPr>
                <w:rFonts w:ascii="Arial" w:hAnsi="Arial" w:cs="Arial"/>
                <w:szCs w:val="20"/>
              </w:rPr>
              <w:lastRenderedPageBreak/>
              <w:t>Project governance structure established through the network leaders within Education NT Strategy (coaches work under network leaders to work intensively with focus schools)</w:t>
            </w:r>
          </w:p>
        </w:tc>
        <w:tc>
          <w:tcPr>
            <w:tcW w:w="1459" w:type="dxa"/>
            <w:tcBorders>
              <w:top w:val="single" w:sz="8" w:space="0" w:color="316F72"/>
              <w:left w:val="single" w:sz="8" w:space="0" w:color="316F72"/>
              <w:bottom w:val="single" w:sz="8" w:space="0" w:color="316F72"/>
              <w:right w:val="single" w:sz="8" w:space="0" w:color="316F72"/>
            </w:tcBorders>
          </w:tcPr>
          <w:p w14:paraId="2C9B84DF" w14:textId="25DADA82" w:rsidR="00BC2A09" w:rsidRPr="00682CBB" w:rsidRDefault="006A5280" w:rsidP="00BC2A09">
            <w:pPr>
              <w:ind w:left="34"/>
              <w:jc w:val="center"/>
              <w:rPr>
                <w:rFonts w:ascii="Arial" w:hAnsi="Arial" w:cs="Arial"/>
              </w:rPr>
            </w:pPr>
            <w:r w:rsidRPr="00682CBB">
              <w:rPr>
                <w:rFonts w:ascii="Arial" w:hAnsi="Arial" w:cs="Arial"/>
              </w:rPr>
              <w:t>NTG</w:t>
            </w:r>
          </w:p>
        </w:tc>
        <w:tc>
          <w:tcPr>
            <w:tcW w:w="1125" w:type="dxa"/>
            <w:tcBorders>
              <w:top w:val="single" w:sz="8" w:space="0" w:color="316F72"/>
              <w:left w:val="single" w:sz="8" w:space="0" w:color="316F72"/>
              <w:bottom w:val="single" w:sz="8" w:space="0" w:color="316F72"/>
              <w:right w:val="single" w:sz="8" w:space="0" w:color="316F72"/>
            </w:tcBorders>
          </w:tcPr>
          <w:p w14:paraId="65452584" w14:textId="570265C2" w:rsidR="00BC2A09" w:rsidRPr="00682CBB" w:rsidRDefault="006A5280" w:rsidP="00BC2A09">
            <w:pPr>
              <w:ind w:left="34"/>
              <w:jc w:val="center"/>
              <w:rPr>
                <w:rFonts w:ascii="Arial" w:hAnsi="Arial" w:cs="Arial"/>
              </w:rPr>
            </w:pPr>
            <w:r w:rsidRPr="00682CBB">
              <w:rPr>
                <w:rFonts w:ascii="Arial" w:hAnsi="Arial" w:cs="Arial"/>
              </w:rPr>
              <w:t>2018</w:t>
            </w:r>
          </w:p>
        </w:tc>
        <w:tc>
          <w:tcPr>
            <w:tcW w:w="5750" w:type="dxa"/>
            <w:tcBorders>
              <w:top w:val="single" w:sz="8" w:space="0" w:color="316F72"/>
              <w:left w:val="single" w:sz="8" w:space="0" w:color="316F72"/>
              <w:bottom w:val="single" w:sz="8" w:space="0" w:color="316F72"/>
              <w:right w:val="single" w:sz="8" w:space="0" w:color="316F72"/>
            </w:tcBorders>
          </w:tcPr>
          <w:p w14:paraId="28BD363C" w14:textId="60FB73CB" w:rsidR="00D30EE4" w:rsidRPr="00682CBB" w:rsidRDefault="006C486F" w:rsidP="006C486F">
            <w:pPr>
              <w:rPr>
                <w:rFonts w:ascii="Arial" w:hAnsi="Arial" w:cs="Arial"/>
              </w:rPr>
            </w:pPr>
            <w:r w:rsidRPr="00682CBB">
              <w:rPr>
                <w:rFonts w:ascii="Arial" w:hAnsi="Arial" w:cs="Arial"/>
              </w:rPr>
              <w:t xml:space="preserve">N/A - </w:t>
            </w:r>
            <w:r w:rsidR="006A5280" w:rsidRPr="00682CBB">
              <w:rPr>
                <w:rFonts w:ascii="Arial" w:hAnsi="Arial" w:cs="Arial"/>
              </w:rPr>
              <w:t>Completed in 2018</w:t>
            </w:r>
          </w:p>
        </w:tc>
      </w:tr>
      <w:tr w:rsidR="00BC2A09" w:rsidRPr="00DA781B" w14:paraId="33E4FC3A" w14:textId="77777777" w:rsidTr="00966DCC">
        <w:trPr>
          <w:trHeight w:val="521"/>
        </w:trPr>
        <w:tc>
          <w:tcPr>
            <w:tcW w:w="5983" w:type="dxa"/>
            <w:tcBorders>
              <w:top w:val="single" w:sz="8" w:space="0" w:color="316F72"/>
              <w:left w:val="single" w:sz="8" w:space="0" w:color="316F72"/>
              <w:bottom w:val="single" w:sz="4" w:space="0" w:color="auto"/>
              <w:right w:val="single" w:sz="8" w:space="0" w:color="316F72"/>
            </w:tcBorders>
          </w:tcPr>
          <w:p w14:paraId="236CBB81" w14:textId="29962F6E" w:rsidR="00BC2A09" w:rsidRPr="00682CBB" w:rsidRDefault="00DD3551" w:rsidP="00BC2A09">
            <w:pPr>
              <w:ind w:left="34"/>
              <w:rPr>
                <w:rFonts w:ascii="Arial" w:hAnsi="Arial" w:cs="Arial"/>
              </w:rPr>
            </w:pPr>
            <w:r w:rsidRPr="00682CBB">
              <w:rPr>
                <w:rFonts w:ascii="Arial" w:hAnsi="Arial" w:cs="Arial"/>
              </w:rPr>
              <w:t>Identify focus schools based on school improvement data</w:t>
            </w:r>
          </w:p>
        </w:tc>
        <w:tc>
          <w:tcPr>
            <w:tcW w:w="1459" w:type="dxa"/>
            <w:tcBorders>
              <w:top w:val="single" w:sz="8" w:space="0" w:color="316F72"/>
              <w:left w:val="single" w:sz="8" w:space="0" w:color="316F72"/>
              <w:bottom w:val="single" w:sz="4" w:space="0" w:color="auto"/>
              <w:right w:val="single" w:sz="8" w:space="0" w:color="316F72"/>
            </w:tcBorders>
          </w:tcPr>
          <w:p w14:paraId="1D621071" w14:textId="0CFD22C5" w:rsidR="00BC2A09" w:rsidRPr="00682CBB" w:rsidRDefault="00DD3551" w:rsidP="00BC2A09">
            <w:pPr>
              <w:ind w:left="34"/>
              <w:jc w:val="center"/>
              <w:rPr>
                <w:rFonts w:ascii="Arial" w:hAnsi="Arial" w:cs="Arial"/>
              </w:rPr>
            </w:pPr>
            <w:r w:rsidRPr="00682CBB">
              <w:rPr>
                <w:rFonts w:ascii="Arial" w:hAnsi="Arial" w:cs="Arial"/>
              </w:rPr>
              <w:t>NTG</w:t>
            </w:r>
          </w:p>
        </w:tc>
        <w:tc>
          <w:tcPr>
            <w:tcW w:w="1125" w:type="dxa"/>
            <w:tcBorders>
              <w:top w:val="single" w:sz="8" w:space="0" w:color="316F72"/>
              <w:left w:val="single" w:sz="8" w:space="0" w:color="316F72"/>
              <w:bottom w:val="single" w:sz="4" w:space="0" w:color="auto"/>
              <w:right w:val="single" w:sz="8" w:space="0" w:color="316F72"/>
            </w:tcBorders>
          </w:tcPr>
          <w:p w14:paraId="561D8AF4" w14:textId="58DEE515" w:rsidR="00BC2A09" w:rsidRPr="00682CBB" w:rsidRDefault="00DD3551" w:rsidP="00BC2A09">
            <w:pPr>
              <w:ind w:left="34"/>
              <w:jc w:val="center"/>
              <w:rPr>
                <w:rFonts w:ascii="Arial" w:hAnsi="Arial" w:cs="Arial"/>
              </w:rPr>
            </w:pPr>
            <w:r w:rsidRPr="00682CBB">
              <w:rPr>
                <w:rFonts w:ascii="Arial" w:hAnsi="Arial" w:cs="Arial"/>
              </w:rPr>
              <w:t>2018</w:t>
            </w:r>
          </w:p>
        </w:tc>
        <w:tc>
          <w:tcPr>
            <w:tcW w:w="5750" w:type="dxa"/>
            <w:tcBorders>
              <w:top w:val="single" w:sz="8" w:space="0" w:color="316F72"/>
              <w:left w:val="single" w:sz="8" w:space="0" w:color="316F72"/>
              <w:bottom w:val="single" w:sz="4" w:space="0" w:color="auto"/>
              <w:right w:val="single" w:sz="8" w:space="0" w:color="316F72"/>
            </w:tcBorders>
          </w:tcPr>
          <w:p w14:paraId="46688C8E" w14:textId="01A64C08" w:rsidR="00BC2A09" w:rsidRPr="00682CBB" w:rsidRDefault="006C486F" w:rsidP="006C486F">
            <w:pPr>
              <w:rPr>
                <w:rFonts w:ascii="Arial" w:hAnsi="Arial" w:cs="Arial"/>
              </w:rPr>
            </w:pPr>
            <w:r w:rsidRPr="00682CBB">
              <w:rPr>
                <w:rFonts w:ascii="Arial" w:hAnsi="Arial" w:cs="Arial"/>
              </w:rPr>
              <w:t xml:space="preserve">N/A - </w:t>
            </w:r>
            <w:r w:rsidR="00DD3551" w:rsidRPr="00682CBB">
              <w:rPr>
                <w:rFonts w:ascii="Arial" w:hAnsi="Arial" w:cs="Arial"/>
              </w:rPr>
              <w:t>Completed in 2018</w:t>
            </w:r>
          </w:p>
        </w:tc>
      </w:tr>
      <w:tr w:rsidR="00BC2A09" w:rsidRPr="00DA781B" w14:paraId="3B94065A" w14:textId="77777777" w:rsidTr="00966DCC">
        <w:trPr>
          <w:trHeight w:val="521"/>
        </w:trPr>
        <w:tc>
          <w:tcPr>
            <w:tcW w:w="5983" w:type="dxa"/>
            <w:tcBorders>
              <w:top w:val="single" w:sz="4" w:space="0" w:color="auto"/>
              <w:left w:val="single" w:sz="4" w:space="0" w:color="auto"/>
              <w:bottom w:val="single" w:sz="4" w:space="0" w:color="auto"/>
              <w:right w:val="single" w:sz="4" w:space="0" w:color="auto"/>
            </w:tcBorders>
          </w:tcPr>
          <w:p w14:paraId="6771BA2C" w14:textId="63BF83CE" w:rsidR="00BC2A09" w:rsidRPr="00682CBB" w:rsidRDefault="00315E4F" w:rsidP="00682CBB">
            <w:pPr>
              <w:spacing w:line="360" w:lineRule="auto"/>
              <w:ind w:left="34"/>
              <w:rPr>
                <w:rFonts w:ascii="Arial" w:hAnsi="Arial" w:cs="Arial"/>
              </w:rPr>
            </w:pPr>
            <w:r w:rsidRPr="00682CBB">
              <w:rPr>
                <w:rFonts w:ascii="Arial" w:hAnsi="Arial" w:cs="Arial"/>
              </w:rPr>
              <w:t>Deliver intensive support to focus schools in 5-week sprints</w:t>
            </w:r>
          </w:p>
        </w:tc>
        <w:tc>
          <w:tcPr>
            <w:tcW w:w="1459" w:type="dxa"/>
            <w:tcBorders>
              <w:top w:val="single" w:sz="4" w:space="0" w:color="auto"/>
              <w:left w:val="single" w:sz="4" w:space="0" w:color="auto"/>
              <w:bottom w:val="single" w:sz="4" w:space="0" w:color="auto"/>
              <w:right w:val="single" w:sz="4" w:space="0" w:color="auto"/>
            </w:tcBorders>
          </w:tcPr>
          <w:p w14:paraId="11000F84" w14:textId="13044375" w:rsidR="00BC2A09" w:rsidRPr="00682CBB" w:rsidRDefault="00315E4F" w:rsidP="00BC2A09">
            <w:pPr>
              <w:ind w:left="34"/>
              <w:jc w:val="center"/>
              <w:rPr>
                <w:rFonts w:ascii="Arial" w:hAnsi="Arial" w:cs="Arial"/>
              </w:rPr>
            </w:pPr>
            <w:r w:rsidRPr="00682CBB">
              <w:rPr>
                <w:rFonts w:ascii="Arial" w:hAnsi="Arial" w:cs="Arial"/>
              </w:rPr>
              <w:t>NTG</w:t>
            </w:r>
          </w:p>
        </w:tc>
        <w:tc>
          <w:tcPr>
            <w:tcW w:w="1125" w:type="dxa"/>
            <w:tcBorders>
              <w:top w:val="single" w:sz="4" w:space="0" w:color="auto"/>
              <w:left w:val="single" w:sz="4" w:space="0" w:color="auto"/>
              <w:bottom w:val="single" w:sz="4" w:space="0" w:color="auto"/>
              <w:right w:val="single" w:sz="4" w:space="0" w:color="auto"/>
            </w:tcBorders>
          </w:tcPr>
          <w:p w14:paraId="4A5FF326" w14:textId="20F05357" w:rsidR="00BC2A09" w:rsidRPr="00682CBB" w:rsidRDefault="00315E4F" w:rsidP="00682CBB">
            <w:pPr>
              <w:spacing w:line="360" w:lineRule="auto"/>
              <w:ind w:left="34"/>
              <w:jc w:val="center"/>
              <w:rPr>
                <w:rFonts w:ascii="Arial" w:hAnsi="Arial" w:cs="Arial"/>
              </w:rPr>
            </w:pPr>
            <w:r w:rsidRPr="00682CBB">
              <w:rPr>
                <w:rFonts w:ascii="Arial" w:hAnsi="Arial" w:cs="Arial"/>
              </w:rPr>
              <w:t>2018-2023</w:t>
            </w:r>
          </w:p>
        </w:tc>
        <w:tc>
          <w:tcPr>
            <w:tcW w:w="5750" w:type="dxa"/>
            <w:tcBorders>
              <w:top w:val="single" w:sz="4" w:space="0" w:color="auto"/>
              <w:left w:val="single" w:sz="4" w:space="0" w:color="auto"/>
              <w:bottom w:val="single" w:sz="4" w:space="0" w:color="auto"/>
              <w:right w:val="single" w:sz="4" w:space="0" w:color="auto"/>
            </w:tcBorders>
          </w:tcPr>
          <w:p w14:paraId="2B134ECD" w14:textId="453058D1" w:rsidR="00966DCC" w:rsidRPr="00682CBB" w:rsidRDefault="00966DCC" w:rsidP="00682CBB">
            <w:pPr>
              <w:spacing w:line="360" w:lineRule="auto"/>
              <w:rPr>
                <w:rFonts w:ascii="Arial" w:hAnsi="Arial" w:cs="Arial"/>
              </w:rPr>
            </w:pPr>
            <w:r w:rsidRPr="00682CBB">
              <w:rPr>
                <w:rFonts w:ascii="Arial" w:hAnsi="Arial" w:cs="Arial"/>
              </w:rPr>
              <w:t>2022 activities completed</w:t>
            </w:r>
          </w:p>
          <w:p w14:paraId="00557E0B" w14:textId="530612FD" w:rsidR="00B931DC" w:rsidRPr="00682CBB" w:rsidRDefault="00B931DC" w:rsidP="00682CBB">
            <w:pPr>
              <w:spacing w:line="360" w:lineRule="auto"/>
              <w:rPr>
                <w:rFonts w:ascii="Arial" w:hAnsi="Arial" w:cs="Arial"/>
                <w:b/>
                <w:bCs/>
              </w:rPr>
            </w:pPr>
            <w:r w:rsidRPr="00682CBB">
              <w:rPr>
                <w:rFonts w:ascii="Arial" w:hAnsi="Arial" w:cs="Arial"/>
                <w:b/>
                <w:bCs/>
              </w:rPr>
              <w:t>NTG</w:t>
            </w:r>
          </w:p>
          <w:p w14:paraId="5DFFDB7C" w14:textId="6ACC2D34" w:rsidR="00BC2A09" w:rsidRPr="0016617B" w:rsidRDefault="00C65234" w:rsidP="00682CBB">
            <w:pPr>
              <w:spacing w:line="360" w:lineRule="auto"/>
              <w:rPr>
                <w:rFonts w:asciiTheme="majorHAnsi" w:hAnsiTheme="majorHAnsi" w:cstheme="majorHAnsi"/>
                <w:sz w:val="23"/>
                <w:szCs w:val="23"/>
              </w:rPr>
            </w:pPr>
            <w:r w:rsidRPr="00682CBB">
              <w:rPr>
                <w:rFonts w:ascii="Arial" w:hAnsi="Arial" w:cs="Arial"/>
                <w:shd w:val="clear" w:color="auto" w:fill="FFFFFF"/>
              </w:rPr>
              <w:t>The department i</w:t>
            </w:r>
            <w:r w:rsidR="00B931DC" w:rsidRPr="00682CBB">
              <w:rPr>
                <w:rFonts w:ascii="Arial" w:hAnsi="Arial" w:cs="Arial"/>
                <w:shd w:val="clear" w:color="auto" w:fill="FFFFFF"/>
              </w:rPr>
              <w:t>mplemented Regional Strategic Improvement Agendas to highlight the key improvement activities for each of the six regions. These plans highlight the type of support required for individual schools and groups of schools aligned to their needs and improvement trajectory</w:t>
            </w:r>
            <w:r w:rsidR="006C486F" w:rsidRPr="00682CBB">
              <w:rPr>
                <w:rFonts w:ascii="Arial" w:hAnsi="Arial" w:cs="Arial"/>
                <w:shd w:val="clear" w:color="auto" w:fill="FFFFFF"/>
              </w:rPr>
              <w:t>.</w:t>
            </w:r>
          </w:p>
        </w:tc>
      </w:tr>
      <w:tr w:rsidR="00BC2A09" w:rsidRPr="00DA781B" w14:paraId="5626563C" w14:textId="77777777" w:rsidTr="00966DCC">
        <w:trPr>
          <w:trHeight w:val="521"/>
        </w:trPr>
        <w:tc>
          <w:tcPr>
            <w:tcW w:w="5983" w:type="dxa"/>
            <w:tcBorders>
              <w:top w:val="single" w:sz="4" w:space="0" w:color="auto"/>
              <w:left w:val="single" w:sz="8" w:space="0" w:color="316F72"/>
              <w:bottom w:val="single" w:sz="8" w:space="0" w:color="316F72"/>
              <w:right w:val="single" w:sz="8" w:space="0" w:color="316F72"/>
            </w:tcBorders>
          </w:tcPr>
          <w:p w14:paraId="5C3E3C95" w14:textId="35EF1795" w:rsidR="00BC2A09" w:rsidRPr="00355C9C" w:rsidRDefault="00571DAE" w:rsidP="00355C9C">
            <w:pPr>
              <w:spacing w:line="360" w:lineRule="auto"/>
              <w:ind w:left="34"/>
              <w:rPr>
                <w:rFonts w:ascii="Arial" w:hAnsi="Arial" w:cs="Arial"/>
                <w:sz w:val="23"/>
                <w:szCs w:val="23"/>
              </w:rPr>
            </w:pPr>
            <w:r w:rsidRPr="00355C9C">
              <w:rPr>
                <w:rFonts w:ascii="Arial" w:hAnsi="Arial" w:cs="Arial"/>
                <w:szCs w:val="20"/>
              </w:rPr>
              <w:lastRenderedPageBreak/>
              <w:t>Evaluate at end of each 5-week sprint – refine strategies where necessary</w:t>
            </w:r>
          </w:p>
        </w:tc>
        <w:tc>
          <w:tcPr>
            <w:tcW w:w="1459" w:type="dxa"/>
            <w:tcBorders>
              <w:top w:val="single" w:sz="4" w:space="0" w:color="auto"/>
              <w:left w:val="single" w:sz="8" w:space="0" w:color="316F72"/>
              <w:bottom w:val="single" w:sz="4" w:space="0" w:color="auto"/>
              <w:right w:val="single" w:sz="8" w:space="0" w:color="316F72"/>
            </w:tcBorders>
          </w:tcPr>
          <w:p w14:paraId="5AA714DE" w14:textId="27788E04" w:rsidR="00BC2A09" w:rsidRPr="00355C9C" w:rsidRDefault="00571DAE" w:rsidP="00BC2A09">
            <w:pPr>
              <w:ind w:left="34"/>
              <w:jc w:val="center"/>
              <w:rPr>
                <w:rFonts w:ascii="Arial" w:hAnsi="Arial" w:cs="Arial"/>
                <w:sz w:val="23"/>
                <w:szCs w:val="23"/>
              </w:rPr>
            </w:pPr>
            <w:r w:rsidRPr="00355C9C">
              <w:rPr>
                <w:rFonts w:ascii="Arial" w:hAnsi="Arial" w:cs="Arial"/>
                <w:sz w:val="23"/>
                <w:szCs w:val="23"/>
              </w:rPr>
              <w:t>NTG</w:t>
            </w:r>
          </w:p>
        </w:tc>
        <w:tc>
          <w:tcPr>
            <w:tcW w:w="1125" w:type="dxa"/>
            <w:tcBorders>
              <w:top w:val="single" w:sz="4" w:space="0" w:color="auto"/>
              <w:left w:val="single" w:sz="8" w:space="0" w:color="316F72"/>
              <w:bottom w:val="single" w:sz="8" w:space="0" w:color="316F72"/>
              <w:right w:val="single" w:sz="8" w:space="0" w:color="316F72"/>
            </w:tcBorders>
          </w:tcPr>
          <w:p w14:paraId="56D86256" w14:textId="33A7F1DF" w:rsidR="00BC2A09" w:rsidRPr="00355C9C" w:rsidRDefault="00571DAE" w:rsidP="00355C9C">
            <w:pPr>
              <w:spacing w:line="360" w:lineRule="auto"/>
              <w:ind w:left="34"/>
              <w:jc w:val="center"/>
              <w:rPr>
                <w:rFonts w:ascii="Arial" w:hAnsi="Arial" w:cs="Arial"/>
              </w:rPr>
            </w:pPr>
            <w:r w:rsidRPr="00355C9C">
              <w:rPr>
                <w:rFonts w:ascii="Arial" w:hAnsi="Arial" w:cs="Arial"/>
              </w:rPr>
              <w:t>2018-2023</w:t>
            </w:r>
          </w:p>
        </w:tc>
        <w:tc>
          <w:tcPr>
            <w:tcW w:w="5750" w:type="dxa"/>
            <w:tcBorders>
              <w:top w:val="single" w:sz="4" w:space="0" w:color="auto"/>
              <w:left w:val="single" w:sz="8" w:space="0" w:color="316F72"/>
              <w:bottom w:val="single" w:sz="8" w:space="0" w:color="316F72"/>
              <w:right w:val="single" w:sz="8" w:space="0" w:color="316F72"/>
            </w:tcBorders>
          </w:tcPr>
          <w:p w14:paraId="796B9871" w14:textId="306873FD" w:rsidR="00966DCC" w:rsidRPr="00355C9C" w:rsidRDefault="00966DCC" w:rsidP="00355C9C">
            <w:pPr>
              <w:spacing w:line="360" w:lineRule="auto"/>
              <w:rPr>
                <w:rFonts w:ascii="Arial" w:hAnsi="Arial" w:cs="Arial"/>
              </w:rPr>
            </w:pPr>
            <w:r w:rsidRPr="00355C9C">
              <w:rPr>
                <w:rFonts w:ascii="Arial" w:hAnsi="Arial" w:cs="Arial"/>
              </w:rPr>
              <w:t>2022 activities completed</w:t>
            </w:r>
          </w:p>
          <w:p w14:paraId="034D0867" w14:textId="05B82331" w:rsidR="00B931DC" w:rsidRPr="00355C9C" w:rsidRDefault="00B931DC" w:rsidP="00355C9C">
            <w:pPr>
              <w:spacing w:line="360" w:lineRule="auto"/>
              <w:rPr>
                <w:rFonts w:ascii="Arial" w:hAnsi="Arial" w:cs="Arial"/>
                <w:b/>
                <w:bCs/>
              </w:rPr>
            </w:pPr>
            <w:r w:rsidRPr="00355C9C">
              <w:rPr>
                <w:rFonts w:ascii="Arial" w:hAnsi="Arial" w:cs="Arial"/>
                <w:b/>
                <w:bCs/>
              </w:rPr>
              <w:t>NTG</w:t>
            </w:r>
          </w:p>
          <w:p w14:paraId="46416757" w14:textId="5ACEC984" w:rsidR="00BC2A09" w:rsidRPr="0016617B" w:rsidRDefault="006C486F" w:rsidP="00355C9C">
            <w:pPr>
              <w:spacing w:line="360" w:lineRule="auto"/>
              <w:rPr>
                <w:rFonts w:asciiTheme="majorHAnsi" w:hAnsiTheme="majorHAnsi" w:cstheme="majorHAnsi"/>
                <w:sz w:val="23"/>
                <w:szCs w:val="23"/>
              </w:rPr>
            </w:pPr>
            <w:r w:rsidRPr="00355C9C">
              <w:rPr>
                <w:rFonts w:ascii="Arial" w:hAnsi="Arial" w:cs="Arial"/>
                <w:shd w:val="clear" w:color="auto" w:fill="FFFFFF" w:themeFill="background1"/>
              </w:rPr>
              <w:t xml:space="preserve">Implementation of </w:t>
            </w:r>
            <w:r w:rsidR="00B931DC" w:rsidRPr="00355C9C">
              <w:rPr>
                <w:rFonts w:ascii="Arial" w:hAnsi="Arial" w:cs="Arial"/>
                <w:shd w:val="clear" w:color="auto" w:fill="FFFFFF" w:themeFill="background1"/>
              </w:rPr>
              <w:t xml:space="preserve">differentiated support strategies </w:t>
            </w:r>
            <w:r w:rsidRPr="00355C9C">
              <w:rPr>
                <w:rFonts w:ascii="Arial" w:hAnsi="Arial" w:cs="Arial"/>
                <w:shd w:val="clear" w:color="auto" w:fill="FFFFFF" w:themeFill="background1"/>
              </w:rPr>
              <w:t>for individual schools has been occurring in line with the Regional Strategic Improvement Agendas. These plans are consistently reviewed and adapted to meet the needs of schools.</w:t>
            </w:r>
            <w:r w:rsidRPr="0016617B">
              <w:rPr>
                <w:rFonts w:asciiTheme="majorHAnsi" w:hAnsiTheme="majorHAnsi" w:cstheme="majorHAnsi"/>
                <w:szCs w:val="20"/>
                <w:shd w:val="clear" w:color="auto" w:fill="FFFFFF" w:themeFill="background1"/>
              </w:rPr>
              <w:t xml:space="preserve"> </w:t>
            </w:r>
          </w:p>
        </w:tc>
      </w:tr>
      <w:tr w:rsidR="008330D0" w:rsidRPr="00DA781B" w14:paraId="1D3D67D9" w14:textId="77777777" w:rsidTr="00031774">
        <w:trPr>
          <w:trHeight w:val="521"/>
        </w:trPr>
        <w:tc>
          <w:tcPr>
            <w:tcW w:w="14317" w:type="dxa"/>
            <w:gridSpan w:val="4"/>
            <w:tcBorders>
              <w:top w:val="single" w:sz="8" w:space="0" w:color="316F72"/>
              <w:left w:val="single" w:sz="8" w:space="0" w:color="316F72"/>
              <w:bottom w:val="single" w:sz="8" w:space="0" w:color="316F72"/>
              <w:right w:val="single" w:sz="8" w:space="0" w:color="316F72"/>
            </w:tcBorders>
          </w:tcPr>
          <w:p w14:paraId="1EF7A338" w14:textId="160C41BE" w:rsidR="008330D0" w:rsidRPr="00355C9C" w:rsidRDefault="00966DCC" w:rsidP="00BC2A09">
            <w:pPr>
              <w:rPr>
                <w:rFonts w:ascii="Arial" w:hAnsi="Arial" w:cs="Arial"/>
                <w:b/>
                <w:bCs/>
              </w:rPr>
            </w:pPr>
            <w:r w:rsidRPr="0016617B">
              <w:br w:type="page"/>
            </w:r>
            <w:r w:rsidR="008330D0" w:rsidRPr="00355C9C">
              <w:rPr>
                <w:rFonts w:ascii="Arial" w:hAnsi="Arial" w:cs="Arial"/>
                <w:b/>
                <w:bCs/>
              </w:rPr>
              <w:t>Strengthen local governance arrangements in remote and very remote school communities, ensuring decisions are community-led</w:t>
            </w:r>
          </w:p>
        </w:tc>
      </w:tr>
    </w:tbl>
    <w:tbl>
      <w:tblPr>
        <w:tblStyle w:val="Bilattable"/>
        <w:tblW w:w="5130" w:type="pct"/>
        <w:tblLook w:val="04A0" w:firstRow="1" w:lastRow="0" w:firstColumn="1" w:lastColumn="0" w:noHBand="0" w:noVBand="1"/>
      </w:tblPr>
      <w:tblGrid>
        <w:gridCol w:w="5948"/>
        <w:gridCol w:w="1417"/>
        <w:gridCol w:w="1277"/>
        <w:gridCol w:w="5671"/>
      </w:tblGrid>
      <w:tr w:rsidR="008330D0" w:rsidRPr="00DA781B" w14:paraId="1C5BF3C0" w14:textId="77777777" w:rsidTr="008330D0">
        <w:trPr>
          <w:cnfStyle w:val="100000000000" w:firstRow="1" w:lastRow="0" w:firstColumn="0" w:lastColumn="0" w:oddVBand="0" w:evenVBand="0" w:oddHBand="0" w:evenHBand="0" w:firstRowFirstColumn="0" w:firstRowLastColumn="0" w:lastRowFirstColumn="0" w:lastRowLastColumn="0"/>
          <w:trHeight w:val="567"/>
        </w:trPr>
        <w:tc>
          <w:tcPr>
            <w:tcW w:w="2078" w:type="pct"/>
          </w:tcPr>
          <w:p w14:paraId="073CDFE7" w14:textId="77777777" w:rsidR="008330D0" w:rsidRPr="00355C9C" w:rsidRDefault="008330D0" w:rsidP="00600ECB">
            <w:pPr>
              <w:ind w:left="34"/>
              <w:jc w:val="left"/>
              <w:rPr>
                <w:rFonts w:ascii="Arial" w:eastAsiaTheme="minorEastAsia" w:hAnsi="Arial" w:cs="Arial"/>
                <w:szCs w:val="22"/>
              </w:rPr>
            </w:pPr>
            <w:r w:rsidRPr="00355C9C">
              <w:rPr>
                <w:rFonts w:ascii="Arial" w:eastAsiaTheme="minorEastAsia" w:hAnsi="Arial" w:cs="Arial"/>
                <w:szCs w:val="22"/>
              </w:rPr>
              <w:t>Actions</w:t>
            </w:r>
          </w:p>
        </w:tc>
        <w:tc>
          <w:tcPr>
            <w:tcW w:w="495" w:type="pct"/>
          </w:tcPr>
          <w:p w14:paraId="456663FB" w14:textId="77777777" w:rsidR="008330D0" w:rsidRPr="00355C9C" w:rsidRDefault="008330D0" w:rsidP="00600ECB">
            <w:pPr>
              <w:ind w:left="34"/>
              <w:jc w:val="left"/>
              <w:rPr>
                <w:rFonts w:ascii="Arial" w:eastAsiaTheme="minorEastAsia" w:hAnsi="Arial" w:cs="Arial"/>
                <w:szCs w:val="22"/>
              </w:rPr>
            </w:pPr>
            <w:r w:rsidRPr="00355C9C">
              <w:rPr>
                <w:rFonts w:ascii="Arial" w:eastAsiaTheme="minorEastAsia" w:hAnsi="Arial" w:cs="Arial"/>
                <w:szCs w:val="22"/>
              </w:rPr>
              <w:t>Sector(s)</w:t>
            </w:r>
          </w:p>
        </w:tc>
        <w:tc>
          <w:tcPr>
            <w:tcW w:w="446" w:type="pct"/>
          </w:tcPr>
          <w:p w14:paraId="04165D78" w14:textId="77777777" w:rsidR="008330D0" w:rsidRPr="00355C9C" w:rsidRDefault="008330D0" w:rsidP="00600ECB">
            <w:pPr>
              <w:ind w:left="34"/>
              <w:jc w:val="left"/>
              <w:rPr>
                <w:rFonts w:ascii="Arial" w:eastAsiaTheme="minorEastAsia" w:hAnsi="Arial" w:cs="Arial"/>
                <w:szCs w:val="22"/>
              </w:rPr>
            </w:pPr>
            <w:r w:rsidRPr="00355C9C">
              <w:rPr>
                <w:rFonts w:ascii="Arial" w:eastAsiaTheme="minorEastAsia" w:hAnsi="Arial" w:cs="Arial"/>
                <w:szCs w:val="22"/>
              </w:rPr>
              <w:t>Timing</w:t>
            </w:r>
          </w:p>
        </w:tc>
        <w:tc>
          <w:tcPr>
            <w:tcW w:w="1981" w:type="pct"/>
          </w:tcPr>
          <w:p w14:paraId="690C6A6E" w14:textId="77777777" w:rsidR="008330D0" w:rsidRPr="00355C9C" w:rsidRDefault="008330D0" w:rsidP="00600ECB">
            <w:pPr>
              <w:spacing w:line="360" w:lineRule="auto"/>
              <w:ind w:left="34"/>
              <w:jc w:val="left"/>
              <w:rPr>
                <w:rFonts w:ascii="Arial" w:eastAsiaTheme="minorEastAsia" w:hAnsi="Arial" w:cs="Arial"/>
                <w:szCs w:val="22"/>
              </w:rPr>
            </w:pPr>
            <w:r w:rsidRPr="00355C9C">
              <w:rPr>
                <w:rFonts w:ascii="Arial" w:eastAsiaTheme="minorEastAsia" w:hAnsi="Arial" w:cs="Arial"/>
                <w:szCs w:val="22"/>
              </w:rPr>
              <w:t>Progress towards implementation of actions (including progress of non-government sector actions)</w:t>
            </w:r>
          </w:p>
        </w:tc>
      </w:tr>
    </w:tbl>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982"/>
        <w:gridCol w:w="1389"/>
        <w:gridCol w:w="1276"/>
        <w:gridCol w:w="5670"/>
      </w:tblGrid>
      <w:tr w:rsidR="00BC2A09" w:rsidRPr="00DA781B" w14:paraId="135DCDAD" w14:textId="77777777" w:rsidTr="00966DCC">
        <w:trPr>
          <w:trHeight w:val="521"/>
        </w:trPr>
        <w:tc>
          <w:tcPr>
            <w:tcW w:w="5982" w:type="dxa"/>
            <w:tcBorders>
              <w:top w:val="single" w:sz="4" w:space="0" w:color="auto"/>
              <w:left w:val="single" w:sz="4" w:space="0" w:color="auto"/>
              <w:bottom w:val="single" w:sz="4" w:space="0" w:color="auto"/>
              <w:right w:val="single" w:sz="4" w:space="0" w:color="auto"/>
            </w:tcBorders>
          </w:tcPr>
          <w:p w14:paraId="6D757AD0" w14:textId="710B5E34" w:rsidR="00BC2A09" w:rsidRPr="00355C9C" w:rsidRDefault="00EE4EEB" w:rsidP="00355C9C">
            <w:pPr>
              <w:spacing w:line="360" w:lineRule="auto"/>
              <w:ind w:left="34"/>
              <w:rPr>
                <w:rFonts w:ascii="Arial" w:hAnsi="Arial" w:cs="Arial"/>
                <w:sz w:val="23"/>
                <w:szCs w:val="23"/>
              </w:rPr>
            </w:pPr>
            <w:r w:rsidRPr="00355C9C">
              <w:rPr>
                <w:rFonts w:ascii="Arial" w:hAnsi="Arial" w:cs="Arial"/>
                <w:szCs w:val="20"/>
              </w:rPr>
              <w:t xml:space="preserve">Develop Local </w:t>
            </w:r>
            <w:proofErr w:type="gramStart"/>
            <w:r w:rsidRPr="00355C9C">
              <w:rPr>
                <w:rFonts w:ascii="Arial" w:hAnsi="Arial" w:cs="Arial"/>
                <w:szCs w:val="20"/>
              </w:rPr>
              <w:t>Decision Making</w:t>
            </w:r>
            <w:proofErr w:type="gramEnd"/>
            <w:r w:rsidRPr="00355C9C">
              <w:rPr>
                <w:rFonts w:ascii="Arial" w:hAnsi="Arial" w:cs="Arial"/>
                <w:szCs w:val="20"/>
              </w:rPr>
              <w:t xml:space="preserve"> assessment continuum reflective of the Northern Territory Government Influence Model.</w:t>
            </w:r>
          </w:p>
        </w:tc>
        <w:tc>
          <w:tcPr>
            <w:tcW w:w="1389" w:type="dxa"/>
            <w:tcBorders>
              <w:top w:val="single" w:sz="4" w:space="0" w:color="auto"/>
              <w:left w:val="single" w:sz="4" w:space="0" w:color="auto"/>
              <w:bottom w:val="single" w:sz="4" w:space="0" w:color="auto"/>
              <w:right w:val="single" w:sz="4" w:space="0" w:color="auto"/>
            </w:tcBorders>
          </w:tcPr>
          <w:p w14:paraId="4EF56171" w14:textId="132AC9D4" w:rsidR="00BC2A09" w:rsidRPr="00355C9C" w:rsidRDefault="00EE4EEB" w:rsidP="00BC2A09">
            <w:pPr>
              <w:ind w:left="34"/>
              <w:jc w:val="center"/>
              <w:rPr>
                <w:rFonts w:ascii="Arial" w:hAnsi="Arial" w:cs="Arial"/>
              </w:rPr>
            </w:pPr>
            <w:r w:rsidRPr="00355C9C">
              <w:rPr>
                <w:rFonts w:ascii="Arial" w:hAnsi="Arial" w:cs="Arial"/>
              </w:rPr>
              <w:t>NTG</w:t>
            </w:r>
          </w:p>
        </w:tc>
        <w:tc>
          <w:tcPr>
            <w:tcW w:w="1276" w:type="dxa"/>
            <w:tcBorders>
              <w:top w:val="single" w:sz="4" w:space="0" w:color="auto"/>
              <w:left w:val="single" w:sz="4" w:space="0" w:color="auto"/>
              <w:bottom w:val="single" w:sz="4" w:space="0" w:color="auto"/>
              <w:right w:val="single" w:sz="4" w:space="0" w:color="auto"/>
            </w:tcBorders>
          </w:tcPr>
          <w:p w14:paraId="36A80AD6" w14:textId="5BC36B62" w:rsidR="00BC2A09" w:rsidRPr="00355C9C" w:rsidRDefault="00EE4EEB" w:rsidP="00355C9C">
            <w:pPr>
              <w:spacing w:line="360" w:lineRule="auto"/>
              <w:ind w:left="34"/>
              <w:jc w:val="center"/>
              <w:rPr>
                <w:rFonts w:ascii="Arial" w:hAnsi="Arial" w:cs="Arial"/>
              </w:rPr>
            </w:pPr>
            <w:r w:rsidRPr="00355C9C">
              <w:rPr>
                <w:rFonts w:ascii="Arial" w:hAnsi="Arial" w:cs="Arial"/>
              </w:rPr>
              <w:t>By Dec 2018</w:t>
            </w:r>
          </w:p>
        </w:tc>
        <w:tc>
          <w:tcPr>
            <w:tcW w:w="5670" w:type="dxa"/>
            <w:tcBorders>
              <w:top w:val="single" w:sz="4" w:space="0" w:color="auto"/>
              <w:left w:val="single" w:sz="4" w:space="0" w:color="auto"/>
              <w:bottom w:val="single" w:sz="4" w:space="0" w:color="auto"/>
              <w:right w:val="single" w:sz="4" w:space="0" w:color="auto"/>
            </w:tcBorders>
          </w:tcPr>
          <w:p w14:paraId="21A8B65D" w14:textId="5C29EFAB" w:rsidR="00BC2A09" w:rsidRPr="00355C9C" w:rsidRDefault="006C486F" w:rsidP="00BC2A09">
            <w:pPr>
              <w:rPr>
                <w:rFonts w:ascii="Arial" w:hAnsi="Arial" w:cs="Arial"/>
              </w:rPr>
            </w:pPr>
            <w:r w:rsidRPr="00355C9C">
              <w:rPr>
                <w:rFonts w:ascii="Arial" w:hAnsi="Arial" w:cs="Arial"/>
              </w:rPr>
              <w:t xml:space="preserve">N/A - </w:t>
            </w:r>
            <w:r w:rsidR="00EE4EEB" w:rsidRPr="00355C9C">
              <w:rPr>
                <w:rFonts w:ascii="Arial" w:hAnsi="Arial" w:cs="Arial"/>
              </w:rPr>
              <w:t>Completed in 2018</w:t>
            </w:r>
          </w:p>
          <w:p w14:paraId="67B484F6" w14:textId="3EDFC68F" w:rsidR="00EE4EEB" w:rsidRPr="00DA781B" w:rsidRDefault="00EE4EEB" w:rsidP="002C6222">
            <w:pPr>
              <w:pStyle w:val="GuidanceText"/>
              <w:rPr>
                <w:rFonts w:asciiTheme="majorHAnsi" w:hAnsiTheme="majorHAnsi" w:cstheme="majorHAnsi"/>
              </w:rPr>
            </w:pPr>
          </w:p>
        </w:tc>
      </w:tr>
      <w:tr w:rsidR="00BC2A09" w:rsidRPr="00DA781B" w14:paraId="7DEDE3AD" w14:textId="77777777" w:rsidTr="00966DCC">
        <w:trPr>
          <w:trHeight w:val="521"/>
        </w:trPr>
        <w:tc>
          <w:tcPr>
            <w:tcW w:w="5982" w:type="dxa"/>
            <w:tcBorders>
              <w:top w:val="single" w:sz="4" w:space="0" w:color="auto"/>
              <w:left w:val="single" w:sz="8" w:space="0" w:color="316F72"/>
              <w:bottom w:val="single" w:sz="8" w:space="0" w:color="316F72"/>
              <w:right w:val="single" w:sz="8" w:space="0" w:color="316F72"/>
            </w:tcBorders>
          </w:tcPr>
          <w:p w14:paraId="7F949A08" w14:textId="15E1C429" w:rsidR="00BC2A09" w:rsidRPr="00AD16B6" w:rsidRDefault="00C22BF5" w:rsidP="00AD16B6">
            <w:pPr>
              <w:spacing w:line="360" w:lineRule="auto"/>
              <w:ind w:left="34"/>
              <w:rPr>
                <w:rFonts w:ascii="Arial" w:hAnsi="Arial" w:cs="Arial"/>
                <w:sz w:val="23"/>
                <w:szCs w:val="23"/>
              </w:rPr>
            </w:pPr>
            <w:r w:rsidRPr="00AD16B6">
              <w:rPr>
                <w:rFonts w:ascii="Arial" w:hAnsi="Arial" w:cs="Arial"/>
                <w:szCs w:val="20"/>
              </w:rPr>
              <w:lastRenderedPageBreak/>
              <w:t>Northern Territory Council of Government School Organisations Incorporated (NT COGSO) to develop governance training protocols and schedule of visits and workshops in remote and very remote communities.</w:t>
            </w:r>
          </w:p>
        </w:tc>
        <w:tc>
          <w:tcPr>
            <w:tcW w:w="1389" w:type="dxa"/>
            <w:tcBorders>
              <w:top w:val="single" w:sz="4" w:space="0" w:color="auto"/>
              <w:left w:val="single" w:sz="8" w:space="0" w:color="316F72"/>
              <w:right w:val="single" w:sz="8" w:space="0" w:color="316F72"/>
            </w:tcBorders>
          </w:tcPr>
          <w:p w14:paraId="02E6177A" w14:textId="0A4D3F15" w:rsidR="00BC2A09" w:rsidRPr="00AD16B6" w:rsidRDefault="00C22BF5" w:rsidP="00BC2A09">
            <w:pPr>
              <w:ind w:left="34"/>
              <w:jc w:val="center"/>
              <w:rPr>
                <w:rFonts w:ascii="Arial" w:hAnsi="Arial" w:cs="Arial"/>
              </w:rPr>
            </w:pPr>
            <w:r w:rsidRPr="00AD16B6">
              <w:rPr>
                <w:rFonts w:ascii="Arial" w:hAnsi="Arial" w:cs="Arial"/>
              </w:rPr>
              <w:t>NTG</w:t>
            </w:r>
          </w:p>
        </w:tc>
        <w:tc>
          <w:tcPr>
            <w:tcW w:w="1276" w:type="dxa"/>
            <w:tcBorders>
              <w:top w:val="single" w:sz="4" w:space="0" w:color="auto"/>
              <w:left w:val="single" w:sz="8" w:space="0" w:color="316F72"/>
              <w:bottom w:val="single" w:sz="8" w:space="0" w:color="316F72"/>
              <w:right w:val="single" w:sz="8" w:space="0" w:color="316F72"/>
            </w:tcBorders>
          </w:tcPr>
          <w:p w14:paraId="501F6362" w14:textId="713B2E87" w:rsidR="00BC2A09" w:rsidRPr="00AD16B6" w:rsidRDefault="00C22BF5" w:rsidP="00AD16B6">
            <w:pPr>
              <w:spacing w:line="360" w:lineRule="auto"/>
              <w:ind w:left="34"/>
              <w:jc w:val="center"/>
              <w:rPr>
                <w:rFonts w:ascii="Arial" w:hAnsi="Arial" w:cs="Arial"/>
              </w:rPr>
            </w:pPr>
            <w:r w:rsidRPr="00AD16B6">
              <w:rPr>
                <w:rFonts w:ascii="Arial" w:hAnsi="Arial" w:cs="Arial"/>
              </w:rPr>
              <w:t>By Dec 2020</w:t>
            </w:r>
          </w:p>
        </w:tc>
        <w:tc>
          <w:tcPr>
            <w:tcW w:w="5670" w:type="dxa"/>
            <w:tcBorders>
              <w:top w:val="single" w:sz="4" w:space="0" w:color="auto"/>
              <w:left w:val="single" w:sz="8" w:space="0" w:color="316F72"/>
              <w:bottom w:val="single" w:sz="8" w:space="0" w:color="316F72"/>
              <w:right w:val="single" w:sz="8" w:space="0" w:color="316F72"/>
            </w:tcBorders>
          </w:tcPr>
          <w:p w14:paraId="3024AA18" w14:textId="4FDC59D9" w:rsidR="00BC2A09" w:rsidRPr="00AD16B6" w:rsidRDefault="006C486F" w:rsidP="00BC2A09">
            <w:pPr>
              <w:rPr>
                <w:rFonts w:ascii="Arial" w:hAnsi="Arial" w:cs="Arial"/>
              </w:rPr>
            </w:pPr>
            <w:r w:rsidRPr="00AD16B6">
              <w:rPr>
                <w:rFonts w:ascii="Arial" w:hAnsi="Arial" w:cs="Arial"/>
              </w:rPr>
              <w:t xml:space="preserve">N/A - </w:t>
            </w:r>
            <w:r w:rsidR="00C22BF5" w:rsidRPr="00AD16B6">
              <w:rPr>
                <w:rFonts w:ascii="Arial" w:hAnsi="Arial" w:cs="Arial"/>
              </w:rPr>
              <w:t>Completed in 2019</w:t>
            </w:r>
          </w:p>
          <w:p w14:paraId="5F348C0E" w14:textId="5C2E5F5A" w:rsidR="00C22BF5" w:rsidRPr="00AD16B6" w:rsidRDefault="00C22BF5" w:rsidP="00BC2A09">
            <w:pPr>
              <w:rPr>
                <w:rFonts w:ascii="Arial" w:hAnsi="Arial" w:cs="Arial"/>
              </w:rPr>
            </w:pPr>
          </w:p>
        </w:tc>
      </w:tr>
      <w:tr w:rsidR="00BC2A09" w:rsidRPr="00DA781B" w14:paraId="420E3489" w14:textId="77777777" w:rsidTr="00934008">
        <w:trPr>
          <w:trHeight w:val="521"/>
        </w:trPr>
        <w:tc>
          <w:tcPr>
            <w:tcW w:w="5982" w:type="dxa"/>
            <w:tcBorders>
              <w:top w:val="single" w:sz="8" w:space="0" w:color="316F72"/>
              <w:left w:val="single" w:sz="8" w:space="0" w:color="316F72"/>
              <w:bottom w:val="single" w:sz="8" w:space="0" w:color="316F72"/>
              <w:right w:val="single" w:sz="8" w:space="0" w:color="316F72"/>
            </w:tcBorders>
          </w:tcPr>
          <w:p w14:paraId="34A07E7C" w14:textId="536FB4CB" w:rsidR="00BC2A09" w:rsidRPr="0016617B" w:rsidRDefault="00574E28" w:rsidP="00AD16B6">
            <w:pPr>
              <w:spacing w:line="360" w:lineRule="auto"/>
              <w:ind w:left="34"/>
              <w:rPr>
                <w:rFonts w:asciiTheme="majorHAnsi" w:eastAsia="Times New Roman" w:hAnsiTheme="majorHAnsi" w:cstheme="majorHAnsi"/>
                <w:sz w:val="23"/>
                <w:szCs w:val="23"/>
              </w:rPr>
            </w:pPr>
            <w:r w:rsidRPr="00AD16B6">
              <w:rPr>
                <w:rFonts w:ascii="Arial" w:hAnsi="Arial" w:cs="Arial"/>
                <w:szCs w:val="20"/>
              </w:rPr>
              <w:t>Ongoing engagement with local communities to enhance school engagement and local governance across 50 per cent of remote and very remote government schools.</w:t>
            </w:r>
          </w:p>
        </w:tc>
        <w:tc>
          <w:tcPr>
            <w:tcW w:w="1389" w:type="dxa"/>
            <w:tcBorders>
              <w:top w:val="single" w:sz="8" w:space="0" w:color="316F72"/>
              <w:left w:val="single" w:sz="8" w:space="0" w:color="316F72"/>
              <w:bottom w:val="single" w:sz="8" w:space="0" w:color="316F72"/>
              <w:right w:val="single" w:sz="8" w:space="0" w:color="316F72"/>
            </w:tcBorders>
          </w:tcPr>
          <w:p w14:paraId="0C2139E9" w14:textId="1FB634AE" w:rsidR="00BC2A09" w:rsidRPr="00AD16B6" w:rsidRDefault="00574E28" w:rsidP="00BC2A09">
            <w:pPr>
              <w:ind w:left="34"/>
              <w:jc w:val="center"/>
              <w:rPr>
                <w:rFonts w:ascii="Arial" w:hAnsi="Arial" w:cs="Arial"/>
              </w:rPr>
            </w:pPr>
            <w:r w:rsidRPr="00AD16B6">
              <w:rPr>
                <w:rFonts w:ascii="Arial" w:hAnsi="Arial" w:cs="Arial"/>
              </w:rPr>
              <w:t>NTG</w:t>
            </w:r>
          </w:p>
        </w:tc>
        <w:tc>
          <w:tcPr>
            <w:tcW w:w="1276" w:type="dxa"/>
            <w:tcBorders>
              <w:top w:val="single" w:sz="8" w:space="0" w:color="316F72"/>
              <w:left w:val="single" w:sz="8" w:space="0" w:color="316F72"/>
              <w:bottom w:val="single" w:sz="8" w:space="0" w:color="316F72"/>
              <w:right w:val="single" w:sz="8" w:space="0" w:color="316F72"/>
            </w:tcBorders>
          </w:tcPr>
          <w:p w14:paraId="71B75178" w14:textId="122F55CD" w:rsidR="00BC2A09" w:rsidRPr="00AD16B6" w:rsidRDefault="00574E28" w:rsidP="00AD16B6">
            <w:pPr>
              <w:spacing w:line="360" w:lineRule="auto"/>
              <w:ind w:left="34"/>
              <w:jc w:val="center"/>
              <w:rPr>
                <w:rFonts w:ascii="Arial" w:hAnsi="Arial" w:cs="Arial"/>
              </w:rPr>
            </w:pPr>
            <w:r w:rsidRPr="00AD16B6">
              <w:rPr>
                <w:rFonts w:ascii="Arial" w:hAnsi="Arial" w:cs="Arial"/>
              </w:rPr>
              <w:t>By Dec 2020</w:t>
            </w:r>
          </w:p>
        </w:tc>
        <w:tc>
          <w:tcPr>
            <w:tcW w:w="5670" w:type="dxa"/>
            <w:tcBorders>
              <w:top w:val="single" w:sz="8" w:space="0" w:color="316F72"/>
              <w:left w:val="single" w:sz="8" w:space="0" w:color="316F72"/>
              <w:bottom w:val="single" w:sz="8" w:space="0" w:color="316F72"/>
              <w:right w:val="single" w:sz="8" w:space="0" w:color="316F72"/>
            </w:tcBorders>
          </w:tcPr>
          <w:p w14:paraId="61B2585B" w14:textId="7F77BD36" w:rsidR="00BC2A09" w:rsidRPr="00AD16B6" w:rsidRDefault="006C486F" w:rsidP="00BC2A09">
            <w:pPr>
              <w:rPr>
                <w:rFonts w:ascii="Arial" w:hAnsi="Arial" w:cs="Arial"/>
              </w:rPr>
            </w:pPr>
            <w:r w:rsidRPr="00AD16B6">
              <w:rPr>
                <w:rFonts w:ascii="Arial" w:hAnsi="Arial" w:cs="Arial"/>
              </w:rPr>
              <w:t xml:space="preserve">N/A - </w:t>
            </w:r>
            <w:r w:rsidR="00574E28" w:rsidRPr="00AD16B6">
              <w:rPr>
                <w:rFonts w:ascii="Arial" w:hAnsi="Arial" w:cs="Arial"/>
              </w:rPr>
              <w:t>Completed in 2020</w:t>
            </w:r>
          </w:p>
          <w:p w14:paraId="0998B2C0" w14:textId="7A0CEB97" w:rsidR="00574E28" w:rsidRPr="00AD16B6" w:rsidRDefault="00574E28" w:rsidP="00BC2A09">
            <w:pPr>
              <w:rPr>
                <w:rFonts w:ascii="Arial" w:hAnsi="Arial" w:cs="Arial"/>
              </w:rPr>
            </w:pPr>
          </w:p>
        </w:tc>
      </w:tr>
      <w:tr w:rsidR="008330D0" w:rsidRPr="00DA781B" w14:paraId="545CC50E" w14:textId="77777777" w:rsidTr="00031774">
        <w:trPr>
          <w:trHeight w:val="521"/>
        </w:trPr>
        <w:tc>
          <w:tcPr>
            <w:tcW w:w="14317" w:type="dxa"/>
            <w:gridSpan w:val="4"/>
            <w:tcBorders>
              <w:top w:val="single" w:sz="8" w:space="0" w:color="316F72"/>
              <w:left w:val="single" w:sz="8" w:space="0" w:color="316F72"/>
              <w:bottom w:val="single" w:sz="8" w:space="0" w:color="316F72"/>
              <w:right w:val="single" w:sz="8" w:space="0" w:color="316F72"/>
            </w:tcBorders>
          </w:tcPr>
          <w:p w14:paraId="3D4D2A4E" w14:textId="21A7DF20" w:rsidR="008330D0" w:rsidRPr="00AD16B6" w:rsidRDefault="008330D0" w:rsidP="00E163D1">
            <w:pPr>
              <w:spacing w:line="360" w:lineRule="auto"/>
              <w:rPr>
                <w:rFonts w:ascii="Arial" w:hAnsi="Arial" w:cs="Arial"/>
                <w:b/>
                <w:bCs/>
              </w:rPr>
            </w:pPr>
            <w:r w:rsidRPr="00AD16B6">
              <w:rPr>
                <w:rFonts w:ascii="Arial" w:hAnsi="Arial" w:cs="Arial"/>
                <w:b/>
                <w:bCs/>
              </w:rPr>
              <w:t>Assist schools to improve governance and financial management practices</w:t>
            </w:r>
          </w:p>
        </w:tc>
      </w:tr>
    </w:tbl>
    <w:tbl>
      <w:tblPr>
        <w:tblStyle w:val="Bilattable"/>
        <w:tblW w:w="5130" w:type="pct"/>
        <w:tblLook w:val="04A0" w:firstRow="1" w:lastRow="0" w:firstColumn="1" w:lastColumn="0" w:noHBand="0" w:noVBand="1"/>
      </w:tblPr>
      <w:tblGrid>
        <w:gridCol w:w="5808"/>
        <w:gridCol w:w="1417"/>
        <w:gridCol w:w="1417"/>
        <w:gridCol w:w="5671"/>
      </w:tblGrid>
      <w:tr w:rsidR="008330D0" w:rsidRPr="00DA781B" w14:paraId="405D3E9D" w14:textId="77777777" w:rsidTr="008330D0">
        <w:trPr>
          <w:cnfStyle w:val="100000000000" w:firstRow="1" w:lastRow="0" w:firstColumn="0" w:lastColumn="0" w:oddVBand="0" w:evenVBand="0" w:oddHBand="0" w:evenHBand="0" w:firstRowFirstColumn="0" w:firstRowLastColumn="0" w:lastRowFirstColumn="0" w:lastRowLastColumn="0"/>
          <w:trHeight w:val="567"/>
        </w:trPr>
        <w:tc>
          <w:tcPr>
            <w:tcW w:w="2029" w:type="pct"/>
          </w:tcPr>
          <w:p w14:paraId="4CF6CA60" w14:textId="77777777" w:rsidR="008330D0" w:rsidRPr="00FD5674" w:rsidRDefault="008330D0" w:rsidP="00600ECB">
            <w:pPr>
              <w:spacing w:line="240" w:lineRule="auto"/>
              <w:jc w:val="left"/>
              <w:rPr>
                <w:rFonts w:ascii="Arial" w:eastAsia="Corbel" w:hAnsi="Arial" w:cs="Arial"/>
                <w:szCs w:val="22"/>
              </w:rPr>
            </w:pPr>
            <w:r w:rsidRPr="00FD5674">
              <w:rPr>
                <w:rFonts w:ascii="Arial" w:eastAsia="Corbel" w:hAnsi="Arial" w:cs="Arial"/>
                <w:szCs w:val="22"/>
              </w:rPr>
              <w:t>Actions</w:t>
            </w:r>
          </w:p>
        </w:tc>
        <w:tc>
          <w:tcPr>
            <w:tcW w:w="495" w:type="pct"/>
          </w:tcPr>
          <w:p w14:paraId="32BEA529" w14:textId="77777777" w:rsidR="008330D0" w:rsidRPr="00FD5674" w:rsidRDefault="008330D0" w:rsidP="00600ECB">
            <w:pPr>
              <w:spacing w:line="240" w:lineRule="auto"/>
              <w:jc w:val="left"/>
              <w:rPr>
                <w:rFonts w:ascii="Arial" w:eastAsia="Corbel" w:hAnsi="Arial" w:cs="Arial"/>
                <w:szCs w:val="22"/>
              </w:rPr>
            </w:pPr>
            <w:r w:rsidRPr="00FD5674">
              <w:rPr>
                <w:rFonts w:ascii="Arial" w:eastAsia="Corbel" w:hAnsi="Arial" w:cs="Arial"/>
                <w:szCs w:val="22"/>
              </w:rPr>
              <w:t>Sector(s)</w:t>
            </w:r>
          </w:p>
        </w:tc>
        <w:tc>
          <w:tcPr>
            <w:tcW w:w="495" w:type="pct"/>
          </w:tcPr>
          <w:p w14:paraId="56D2D907" w14:textId="77777777" w:rsidR="008330D0" w:rsidRPr="00FD5674" w:rsidRDefault="008330D0" w:rsidP="00600ECB">
            <w:pPr>
              <w:spacing w:line="240" w:lineRule="auto"/>
              <w:jc w:val="left"/>
              <w:rPr>
                <w:rFonts w:ascii="Arial" w:eastAsia="Corbel" w:hAnsi="Arial" w:cs="Arial"/>
                <w:szCs w:val="22"/>
              </w:rPr>
            </w:pPr>
            <w:r w:rsidRPr="00FD5674">
              <w:rPr>
                <w:rFonts w:ascii="Arial" w:eastAsia="Corbel" w:hAnsi="Arial" w:cs="Arial"/>
                <w:szCs w:val="22"/>
              </w:rPr>
              <w:t>Timing</w:t>
            </w:r>
          </w:p>
        </w:tc>
        <w:tc>
          <w:tcPr>
            <w:tcW w:w="1981" w:type="pct"/>
          </w:tcPr>
          <w:p w14:paraId="71DCD827" w14:textId="77777777" w:rsidR="008330D0" w:rsidRPr="00FD5674" w:rsidRDefault="008330D0" w:rsidP="00600ECB">
            <w:pPr>
              <w:spacing w:line="360" w:lineRule="auto"/>
              <w:jc w:val="left"/>
              <w:rPr>
                <w:rFonts w:ascii="Arial" w:eastAsia="Corbel" w:hAnsi="Arial" w:cs="Arial"/>
                <w:szCs w:val="22"/>
              </w:rPr>
            </w:pPr>
            <w:r w:rsidRPr="00FD5674">
              <w:rPr>
                <w:rFonts w:ascii="Arial" w:eastAsia="Corbel" w:hAnsi="Arial" w:cs="Arial"/>
                <w:szCs w:val="22"/>
              </w:rPr>
              <w:t>Progress towards implementation of actions (including progress of non-government sector actions)</w:t>
            </w:r>
          </w:p>
        </w:tc>
      </w:tr>
    </w:tbl>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784"/>
        <w:gridCol w:w="1481"/>
        <w:gridCol w:w="1392"/>
        <w:gridCol w:w="5660"/>
      </w:tblGrid>
      <w:tr w:rsidR="00BC2A09" w:rsidRPr="00DA781B" w14:paraId="75C089CA" w14:textId="77777777" w:rsidTr="00934008">
        <w:trPr>
          <w:trHeight w:val="521"/>
        </w:trPr>
        <w:tc>
          <w:tcPr>
            <w:tcW w:w="5793" w:type="dxa"/>
            <w:tcBorders>
              <w:top w:val="single" w:sz="8" w:space="0" w:color="316F72"/>
              <w:left w:val="single" w:sz="8" w:space="0" w:color="316F72"/>
              <w:bottom w:val="single" w:sz="8" w:space="0" w:color="316F72"/>
              <w:right w:val="single" w:sz="8" w:space="0" w:color="316F72"/>
            </w:tcBorders>
          </w:tcPr>
          <w:p w14:paraId="5B06DA9D" w14:textId="2FA2CF48" w:rsidR="00BC2A09" w:rsidRPr="00FD5674" w:rsidRDefault="00D71770" w:rsidP="00FD5674">
            <w:pPr>
              <w:pStyle w:val="TableParagraph"/>
              <w:spacing w:before="120" w:after="120" w:line="360" w:lineRule="auto"/>
              <w:ind w:right="425"/>
              <w:rPr>
                <w:rFonts w:ascii="Arial" w:hAnsi="Arial" w:cs="Arial"/>
                <w:sz w:val="23"/>
              </w:rPr>
            </w:pPr>
            <w:r w:rsidRPr="00FD5674">
              <w:rPr>
                <w:rFonts w:ascii="Arial" w:hAnsi="Arial" w:cs="Arial"/>
              </w:rPr>
              <w:t>Provide leadership and school board professional development with an emphasis on roles and responsibilities and how to work effectively together</w:t>
            </w:r>
          </w:p>
        </w:tc>
        <w:tc>
          <w:tcPr>
            <w:tcW w:w="1461" w:type="dxa"/>
            <w:tcBorders>
              <w:top w:val="single" w:sz="8" w:space="0" w:color="316F72"/>
              <w:left w:val="single" w:sz="8" w:space="0" w:color="316F72"/>
              <w:bottom w:val="single" w:sz="8" w:space="0" w:color="316F72"/>
              <w:right w:val="single" w:sz="8" w:space="0" w:color="316F72"/>
            </w:tcBorders>
          </w:tcPr>
          <w:p w14:paraId="30FD98B8" w14:textId="1C362319" w:rsidR="00BC2A09" w:rsidRPr="00FD5674" w:rsidRDefault="00D71770" w:rsidP="00FD5674">
            <w:pPr>
              <w:spacing w:line="360" w:lineRule="auto"/>
              <w:ind w:left="34"/>
              <w:jc w:val="center"/>
              <w:rPr>
                <w:rFonts w:ascii="Arial" w:hAnsi="Arial" w:cs="Arial"/>
              </w:rPr>
            </w:pPr>
            <w:r w:rsidRPr="00FD5674">
              <w:rPr>
                <w:rFonts w:ascii="Arial" w:hAnsi="Arial" w:cs="Arial"/>
              </w:rPr>
              <w:t>Independent Schools</w:t>
            </w:r>
          </w:p>
        </w:tc>
        <w:tc>
          <w:tcPr>
            <w:tcW w:w="1393" w:type="dxa"/>
            <w:tcBorders>
              <w:top w:val="single" w:sz="8" w:space="0" w:color="316F72"/>
              <w:left w:val="single" w:sz="8" w:space="0" w:color="316F72"/>
              <w:bottom w:val="single" w:sz="8" w:space="0" w:color="316F72"/>
              <w:right w:val="single" w:sz="8" w:space="0" w:color="316F72"/>
            </w:tcBorders>
          </w:tcPr>
          <w:p w14:paraId="0BD8A2F7" w14:textId="026CCC79" w:rsidR="00BC2A09" w:rsidRPr="00FD5674" w:rsidRDefault="00D71770" w:rsidP="00BC2A09">
            <w:pPr>
              <w:ind w:left="34"/>
              <w:jc w:val="center"/>
              <w:rPr>
                <w:rFonts w:ascii="Arial" w:hAnsi="Arial" w:cs="Arial"/>
              </w:rPr>
            </w:pPr>
            <w:r w:rsidRPr="00FD5674">
              <w:rPr>
                <w:rFonts w:ascii="Arial" w:hAnsi="Arial" w:cs="Arial"/>
              </w:rPr>
              <w:t>2018-2023</w:t>
            </w:r>
          </w:p>
        </w:tc>
        <w:tc>
          <w:tcPr>
            <w:tcW w:w="5670" w:type="dxa"/>
            <w:tcBorders>
              <w:top w:val="single" w:sz="8" w:space="0" w:color="316F72"/>
              <w:left w:val="single" w:sz="8" w:space="0" w:color="316F72"/>
              <w:bottom w:val="single" w:sz="8" w:space="0" w:color="316F72"/>
              <w:right w:val="single" w:sz="8" w:space="0" w:color="316F72"/>
            </w:tcBorders>
          </w:tcPr>
          <w:p w14:paraId="331D2B3B" w14:textId="13F6D101" w:rsidR="00BC2A09" w:rsidRPr="00FD5674" w:rsidRDefault="006C486F" w:rsidP="00BC2A09">
            <w:pPr>
              <w:rPr>
                <w:rFonts w:ascii="Arial" w:hAnsi="Arial" w:cs="Arial"/>
              </w:rPr>
            </w:pPr>
            <w:r w:rsidRPr="00FD5674">
              <w:rPr>
                <w:rFonts w:ascii="Arial" w:hAnsi="Arial" w:cs="Arial"/>
              </w:rPr>
              <w:t xml:space="preserve">N/A - </w:t>
            </w:r>
            <w:r w:rsidR="00D71770" w:rsidRPr="00FD5674">
              <w:rPr>
                <w:rFonts w:ascii="Arial" w:hAnsi="Arial" w:cs="Arial"/>
              </w:rPr>
              <w:t>Completed in 2020</w:t>
            </w:r>
          </w:p>
          <w:p w14:paraId="10F08239" w14:textId="5CB6EF46" w:rsidR="00D71770" w:rsidRPr="00FD5674" w:rsidRDefault="00D71770" w:rsidP="00BC2A09">
            <w:pPr>
              <w:rPr>
                <w:rFonts w:ascii="Arial" w:hAnsi="Arial" w:cs="Arial"/>
              </w:rPr>
            </w:pPr>
          </w:p>
        </w:tc>
      </w:tr>
      <w:tr w:rsidR="00BC2A09" w:rsidRPr="00DA781B" w14:paraId="69794AAD" w14:textId="77777777" w:rsidTr="00934008">
        <w:trPr>
          <w:trHeight w:val="521"/>
        </w:trPr>
        <w:tc>
          <w:tcPr>
            <w:tcW w:w="5793" w:type="dxa"/>
            <w:tcBorders>
              <w:top w:val="single" w:sz="8" w:space="0" w:color="316F72"/>
              <w:left w:val="single" w:sz="8" w:space="0" w:color="316F72"/>
              <w:bottom w:val="single" w:sz="8" w:space="0" w:color="316F72"/>
              <w:right w:val="single" w:sz="8" w:space="0" w:color="316F72"/>
            </w:tcBorders>
          </w:tcPr>
          <w:p w14:paraId="3131F943" w14:textId="7EBCD0A7" w:rsidR="00BC2A09" w:rsidRPr="0016617B" w:rsidRDefault="00014422" w:rsidP="00FD5674">
            <w:pPr>
              <w:pStyle w:val="TableParagraph"/>
              <w:spacing w:before="120" w:after="120" w:line="360" w:lineRule="auto"/>
              <w:ind w:right="425"/>
              <w:rPr>
                <w:rFonts w:asciiTheme="majorHAnsi" w:hAnsiTheme="majorHAnsi" w:cstheme="majorHAnsi"/>
                <w:sz w:val="23"/>
              </w:rPr>
            </w:pPr>
            <w:proofErr w:type="gramStart"/>
            <w:r w:rsidRPr="00FD5674">
              <w:rPr>
                <w:rFonts w:ascii="Arial" w:hAnsi="Arial" w:cs="Arial"/>
              </w:rPr>
              <w:t>Provide assistance</w:t>
            </w:r>
            <w:proofErr w:type="gramEnd"/>
            <w:r w:rsidRPr="00FD5674">
              <w:rPr>
                <w:rFonts w:ascii="Arial" w:hAnsi="Arial" w:cs="Arial"/>
              </w:rPr>
              <w:t xml:space="preserve"> and training for Independent schools to improve financial management</w:t>
            </w:r>
          </w:p>
        </w:tc>
        <w:tc>
          <w:tcPr>
            <w:tcW w:w="1461" w:type="dxa"/>
            <w:tcBorders>
              <w:top w:val="single" w:sz="8" w:space="0" w:color="316F72"/>
              <w:left w:val="single" w:sz="8" w:space="0" w:color="316F72"/>
              <w:bottom w:val="single" w:sz="8" w:space="0" w:color="316F72"/>
              <w:right w:val="single" w:sz="8" w:space="0" w:color="316F72"/>
            </w:tcBorders>
          </w:tcPr>
          <w:p w14:paraId="65344DCA" w14:textId="10B70F9E" w:rsidR="00BC2A09" w:rsidRPr="0016617B" w:rsidRDefault="00014422" w:rsidP="00FD5674">
            <w:pPr>
              <w:spacing w:line="360" w:lineRule="auto"/>
              <w:ind w:left="34"/>
              <w:jc w:val="center"/>
              <w:rPr>
                <w:rFonts w:asciiTheme="majorHAnsi" w:hAnsiTheme="majorHAnsi" w:cstheme="majorHAnsi"/>
                <w:sz w:val="23"/>
                <w:szCs w:val="23"/>
              </w:rPr>
            </w:pPr>
            <w:r w:rsidRPr="00FD5674">
              <w:rPr>
                <w:rFonts w:ascii="Arial" w:hAnsi="Arial" w:cs="Arial"/>
              </w:rPr>
              <w:t>Independent Schools</w:t>
            </w:r>
          </w:p>
        </w:tc>
        <w:tc>
          <w:tcPr>
            <w:tcW w:w="1393" w:type="dxa"/>
            <w:tcBorders>
              <w:top w:val="single" w:sz="8" w:space="0" w:color="316F72"/>
              <w:left w:val="single" w:sz="8" w:space="0" w:color="316F72"/>
              <w:bottom w:val="single" w:sz="8" w:space="0" w:color="316F72"/>
              <w:right w:val="single" w:sz="8" w:space="0" w:color="316F72"/>
            </w:tcBorders>
          </w:tcPr>
          <w:p w14:paraId="22991F0B" w14:textId="1C9C3AA5" w:rsidR="00BC2A09" w:rsidRPr="00FD5674" w:rsidRDefault="00014422" w:rsidP="00BC2A09">
            <w:pPr>
              <w:ind w:left="34"/>
              <w:jc w:val="center"/>
              <w:rPr>
                <w:rFonts w:ascii="Arial" w:hAnsi="Arial" w:cs="Arial"/>
              </w:rPr>
            </w:pPr>
            <w:r w:rsidRPr="00FD5674">
              <w:rPr>
                <w:rFonts w:ascii="Arial" w:hAnsi="Arial" w:cs="Arial"/>
              </w:rPr>
              <w:t>2018-2023</w:t>
            </w:r>
          </w:p>
        </w:tc>
        <w:tc>
          <w:tcPr>
            <w:tcW w:w="5670" w:type="dxa"/>
            <w:tcBorders>
              <w:top w:val="single" w:sz="8" w:space="0" w:color="316F72"/>
              <w:left w:val="single" w:sz="8" w:space="0" w:color="316F72"/>
              <w:bottom w:val="single" w:sz="8" w:space="0" w:color="316F72"/>
              <w:right w:val="single" w:sz="8" w:space="0" w:color="316F72"/>
            </w:tcBorders>
          </w:tcPr>
          <w:p w14:paraId="78A1D449" w14:textId="2C9D86D6" w:rsidR="00BC2A09" w:rsidRPr="00FD5674" w:rsidRDefault="00237F6A" w:rsidP="00BC2A09">
            <w:pPr>
              <w:rPr>
                <w:rFonts w:ascii="Arial" w:hAnsi="Arial" w:cs="Arial"/>
              </w:rPr>
            </w:pPr>
            <w:r w:rsidRPr="00FD5674">
              <w:rPr>
                <w:rFonts w:ascii="Arial" w:hAnsi="Arial" w:cs="Arial"/>
              </w:rPr>
              <w:t xml:space="preserve">N/A - </w:t>
            </w:r>
            <w:r w:rsidR="00014422" w:rsidRPr="00FD5674">
              <w:rPr>
                <w:rFonts w:ascii="Arial" w:hAnsi="Arial" w:cs="Arial"/>
              </w:rPr>
              <w:t>Completed in 2021</w:t>
            </w:r>
          </w:p>
          <w:p w14:paraId="6748A89C" w14:textId="71062E2A" w:rsidR="00014422" w:rsidRPr="00FD5674" w:rsidRDefault="00014422" w:rsidP="00BC2A09">
            <w:pPr>
              <w:rPr>
                <w:rFonts w:ascii="Arial" w:hAnsi="Arial" w:cs="Arial"/>
              </w:rPr>
            </w:pPr>
          </w:p>
        </w:tc>
      </w:tr>
      <w:tr w:rsidR="008330D0" w:rsidRPr="005B420B" w14:paraId="1E542A70" w14:textId="77777777" w:rsidTr="00031774">
        <w:trPr>
          <w:trHeight w:val="521"/>
        </w:trPr>
        <w:tc>
          <w:tcPr>
            <w:tcW w:w="14317" w:type="dxa"/>
            <w:gridSpan w:val="4"/>
            <w:tcBorders>
              <w:top w:val="single" w:sz="8" w:space="0" w:color="316F72"/>
              <w:left w:val="single" w:sz="8" w:space="0" w:color="316F72"/>
              <w:bottom w:val="single" w:sz="8" w:space="0" w:color="316F72"/>
              <w:right w:val="single" w:sz="8" w:space="0" w:color="316F72"/>
            </w:tcBorders>
          </w:tcPr>
          <w:p w14:paraId="6054552B" w14:textId="20F9CC5E" w:rsidR="008330D0" w:rsidRPr="00FD5674" w:rsidRDefault="008330D0" w:rsidP="00E163D1">
            <w:pPr>
              <w:spacing w:line="360" w:lineRule="auto"/>
              <w:rPr>
                <w:rFonts w:ascii="Arial" w:hAnsi="Arial" w:cs="Arial"/>
                <w:b/>
                <w:bCs/>
              </w:rPr>
            </w:pPr>
            <w:r w:rsidRPr="00FD5674">
              <w:rPr>
                <w:rFonts w:ascii="Arial" w:hAnsi="Arial" w:cs="Arial"/>
                <w:b/>
                <w:bCs/>
              </w:rPr>
              <w:lastRenderedPageBreak/>
              <w:t xml:space="preserve">Assist schools to improve governance practices </w:t>
            </w:r>
          </w:p>
        </w:tc>
      </w:tr>
    </w:tbl>
    <w:tbl>
      <w:tblPr>
        <w:tblStyle w:val="Bilattable"/>
        <w:tblW w:w="5130" w:type="pct"/>
        <w:tblLook w:val="04A0" w:firstRow="1" w:lastRow="0" w:firstColumn="1" w:lastColumn="0" w:noHBand="0" w:noVBand="1"/>
      </w:tblPr>
      <w:tblGrid>
        <w:gridCol w:w="5808"/>
        <w:gridCol w:w="1417"/>
        <w:gridCol w:w="1417"/>
        <w:gridCol w:w="5671"/>
      </w:tblGrid>
      <w:tr w:rsidR="008330D0" w:rsidRPr="00DA781B" w14:paraId="194B5ADD" w14:textId="77777777" w:rsidTr="008330D0">
        <w:trPr>
          <w:cnfStyle w:val="100000000000" w:firstRow="1" w:lastRow="0" w:firstColumn="0" w:lastColumn="0" w:oddVBand="0" w:evenVBand="0" w:oddHBand="0" w:evenHBand="0" w:firstRowFirstColumn="0" w:firstRowLastColumn="0" w:lastRowFirstColumn="0" w:lastRowLastColumn="0"/>
          <w:trHeight w:val="567"/>
        </w:trPr>
        <w:tc>
          <w:tcPr>
            <w:tcW w:w="2029" w:type="pct"/>
          </w:tcPr>
          <w:p w14:paraId="4668C3FA" w14:textId="77777777" w:rsidR="008330D0" w:rsidRPr="00FD5674" w:rsidRDefault="008330D0" w:rsidP="00600ECB">
            <w:pPr>
              <w:spacing w:line="240" w:lineRule="auto"/>
              <w:jc w:val="left"/>
              <w:rPr>
                <w:rFonts w:ascii="Arial" w:eastAsia="Corbel" w:hAnsi="Arial" w:cs="Arial"/>
                <w:szCs w:val="22"/>
              </w:rPr>
            </w:pPr>
            <w:r w:rsidRPr="00FD5674">
              <w:rPr>
                <w:rFonts w:ascii="Arial" w:eastAsia="Corbel" w:hAnsi="Arial" w:cs="Arial"/>
                <w:szCs w:val="22"/>
              </w:rPr>
              <w:t>Actions</w:t>
            </w:r>
          </w:p>
        </w:tc>
        <w:tc>
          <w:tcPr>
            <w:tcW w:w="495" w:type="pct"/>
          </w:tcPr>
          <w:p w14:paraId="3C331647" w14:textId="77777777" w:rsidR="008330D0" w:rsidRPr="00FD5674" w:rsidRDefault="008330D0" w:rsidP="00600ECB">
            <w:pPr>
              <w:spacing w:line="240" w:lineRule="auto"/>
              <w:jc w:val="left"/>
              <w:rPr>
                <w:rFonts w:ascii="Arial" w:eastAsia="Corbel" w:hAnsi="Arial" w:cs="Arial"/>
                <w:szCs w:val="22"/>
              </w:rPr>
            </w:pPr>
            <w:r w:rsidRPr="00FD5674">
              <w:rPr>
                <w:rFonts w:ascii="Arial" w:eastAsia="Corbel" w:hAnsi="Arial" w:cs="Arial"/>
                <w:szCs w:val="22"/>
              </w:rPr>
              <w:t>Sector(s)</w:t>
            </w:r>
          </w:p>
        </w:tc>
        <w:tc>
          <w:tcPr>
            <w:tcW w:w="495" w:type="pct"/>
          </w:tcPr>
          <w:p w14:paraId="0EEA6E13" w14:textId="77777777" w:rsidR="008330D0" w:rsidRPr="00FD5674" w:rsidRDefault="008330D0" w:rsidP="00600ECB">
            <w:pPr>
              <w:spacing w:line="240" w:lineRule="auto"/>
              <w:jc w:val="left"/>
              <w:rPr>
                <w:rFonts w:ascii="Arial" w:eastAsia="Corbel" w:hAnsi="Arial" w:cs="Arial"/>
                <w:szCs w:val="22"/>
              </w:rPr>
            </w:pPr>
            <w:r w:rsidRPr="00FD5674">
              <w:rPr>
                <w:rFonts w:ascii="Arial" w:eastAsia="Corbel" w:hAnsi="Arial" w:cs="Arial"/>
                <w:szCs w:val="22"/>
              </w:rPr>
              <w:t>Timing</w:t>
            </w:r>
          </w:p>
        </w:tc>
        <w:tc>
          <w:tcPr>
            <w:tcW w:w="1981" w:type="pct"/>
          </w:tcPr>
          <w:p w14:paraId="528D7EEE" w14:textId="77777777" w:rsidR="008330D0" w:rsidRPr="00FD5674" w:rsidRDefault="008330D0" w:rsidP="00600ECB">
            <w:pPr>
              <w:spacing w:line="360" w:lineRule="auto"/>
              <w:jc w:val="left"/>
              <w:rPr>
                <w:rFonts w:ascii="Arial" w:eastAsia="Corbel" w:hAnsi="Arial" w:cs="Arial"/>
                <w:szCs w:val="22"/>
              </w:rPr>
            </w:pPr>
            <w:r w:rsidRPr="00FD5674">
              <w:rPr>
                <w:rFonts w:ascii="Arial" w:eastAsia="Corbel" w:hAnsi="Arial" w:cs="Arial"/>
                <w:szCs w:val="22"/>
              </w:rPr>
              <w:t>Progress towards implementation of actions (including progress of non-government sector actions)</w:t>
            </w:r>
          </w:p>
        </w:tc>
      </w:tr>
    </w:tbl>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793"/>
        <w:gridCol w:w="1461"/>
        <w:gridCol w:w="1393"/>
        <w:gridCol w:w="5670"/>
      </w:tblGrid>
      <w:tr w:rsidR="00BC2A09" w:rsidRPr="00DA781B" w14:paraId="5D63D625" w14:textId="77777777" w:rsidTr="008330D0">
        <w:trPr>
          <w:trHeight w:val="521"/>
        </w:trPr>
        <w:tc>
          <w:tcPr>
            <w:tcW w:w="5793" w:type="dxa"/>
            <w:tcBorders>
              <w:top w:val="single" w:sz="8" w:space="0" w:color="316F72"/>
              <w:left w:val="single" w:sz="8" w:space="0" w:color="316F72"/>
              <w:bottom w:val="single" w:sz="8" w:space="0" w:color="316F72"/>
              <w:right w:val="single" w:sz="8" w:space="0" w:color="316F72"/>
            </w:tcBorders>
          </w:tcPr>
          <w:p w14:paraId="4C1924C5" w14:textId="324A966F" w:rsidR="00BC2A09" w:rsidRPr="00FD5674" w:rsidRDefault="004442AC" w:rsidP="00FD5674">
            <w:pPr>
              <w:pStyle w:val="TableParagraph"/>
              <w:spacing w:before="120" w:after="120" w:line="360" w:lineRule="auto"/>
              <w:ind w:right="425"/>
              <w:rPr>
                <w:rFonts w:ascii="Arial" w:hAnsi="Arial" w:cs="Arial"/>
                <w:sz w:val="23"/>
              </w:rPr>
            </w:pPr>
            <w:r w:rsidRPr="00FD5674">
              <w:rPr>
                <w:rFonts w:ascii="Arial" w:hAnsi="Arial" w:cs="Arial"/>
              </w:rPr>
              <w:t>School leader and teacher recruitment and appointment processes reviewed and updated</w:t>
            </w:r>
          </w:p>
        </w:tc>
        <w:tc>
          <w:tcPr>
            <w:tcW w:w="1461" w:type="dxa"/>
            <w:tcBorders>
              <w:top w:val="single" w:sz="8" w:space="0" w:color="316F72"/>
              <w:left w:val="single" w:sz="8" w:space="0" w:color="316F72"/>
              <w:bottom w:val="single" w:sz="8" w:space="0" w:color="316F72"/>
              <w:right w:val="single" w:sz="8" w:space="0" w:color="316F72"/>
            </w:tcBorders>
          </w:tcPr>
          <w:p w14:paraId="7BA482C3" w14:textId="3B51F0A2" w:rsidR="00BC2A09" w:rsidRPr="00FD5674" w:rsidRDefault="004442AC" w:rsidP="00FD5674">
            <w:pPr>
              <w:spacing w:line="360" w:lineRule="auto"/>
              <w:ind w:left="34"/>
              <w:jc w:val="center"/>
              <w:rPr>
                <w:rFonts w:ascii="Arial" w:hAnsi="Arial" w:cs="Arial"/>
              </w:rPr>
            </w:pPr>
            <w:r w:rsidRPr="00FD5674">
              <w:rPr>
                <w:rFonts w:ascii="Arial" w:hAnsi="Arial" w:cs="Arial"/>
              </w:rPr>
              <w:t>Catholic Education</w:t>
            </w:r>
          </w:p>
        </w:tc>
        <w:tc>
          <w:tcPr>
            <w:tcW w:w="1393" w:type="dxa"/>
            <w:tcBorders>
              <w:top w:val="single" w:sz="8" w:space="0" w:color="316F72"/>
              <w:left w:val="single" w:sz="8" w:space="0" w:color="316F72"/>
              <w:bottom w:val="single" w:sz="8" w:space="0" w:color="316F72"/>
              <w:right w:val="single" w:sz="8" w:space="0" w:color="316F72"/>
            </w:tcBorders>
          </w:tcPr>
          <w:p w14:paraId="713973F0" w14:textId="387C6DB0" w:rsidR="00BC2A09" w:rsidRPr="00FD5674" w:rsidRDefault="004442AC" w:rsidP="00BC2A09">
            <w:pPr>
              <w:ind w:left="34"/>
              <w:jc w:val="center"/>
              <w:rPr>
                <w:rFonts w:ascii="Arial" w:hAnsi="Arial" w:cs="Arial"/>
              </w:rPr>
            </w:pPr>
            <w:r w:rsidRPr="00FD5674">
              <w:rPr>
                <w:rFonts w:ascii="Arial" w:hAnsi="Arial" w:cs="Arial"/>
              </w:rPr>
              <w:t>2018</w:t>
            </w:r>
          </w:p>
        </w:tc>
        <w:tc>
          <w:tcPr>
            <w:tcW w:w="5670" w:type="dxa"/>
            <w:tcBorders>
              <w:top w:val="single" w:sz="8" w:space="0" w:color="316F72"/>
              <w:left w:val="single" w:sz="8" w:space="0" w:color="316F72"/>
              <w:bottom w:val="single" w:sz="8" w:space="0" w:color="316F72"/>
              <w:right w:val="single" w:sz="8" w:space="0" w:color="316F72"/>
            </w:tcBorders>
          </w:tcPr>
          <w:p w14:paraId="5A1CF496" w14:textId="727A003B" w:rsidR="00BC2A09" w:rsidRPr="00FD5674" w:rsidRDefault="006C486F" w:rsidP="00BC2A09">
            <w:pPr>
              <w:rPr>
                <w:rFonts w:ascii="Arial" w:hAnsi="Arial" w:cs="Arial"/>
              </w:rPr>
            </w:pPr>
            <w:r w:rsidRPr="00FD5674">
              <w:rPr>
                <w:rFonts w:ascii="Arial" w:hAnsi="Arial" w:cs="Arial"/>
              </w:rPr>
              <w:t xml:space="preserve">N/A - </w:t>
            </w:r>
            <w:r w:rsidR="004442AC" w:rsidRPr="00FD5674">
              <w:rPr>
                <w:rFonts w:ascii="Arial" w:hAnsi="Arial" w:cs="Arial"/>
              </w:rPr>
              <w:t>Completed in 2018</w:t>
            </w:r>
          </w:p>
          <w:p w14:paraId="4421BD31" w14:textId="69A93083" w:rsidR="004442AC" w:rsidRPr="00FD5674" w:rsidRDefault="004442AC" w:rsidP="00BC2A09">
            <w:pPr>
              <w:rPr>
                <w:rFonts w:ascii="Arial" w:hAnsi="Arial" w:cs="Arial"/>
              </w:rPr>
            </w:pPr>
          </w:p>
        </w:tc>
      </w:tr>
      <w:tr w:rsidR="004442AC" w:rsidRPr="00DA781B" w14:paraId="289C66C4" w14:textId="77777777" w:rsidTr="008330D0">
        <w:trPr>
          <w:trHeight w:val="521"/>
        </w:trPr>
        <w:tc>
          <w:tcPr>
            <w:tcW w:w="5793" w:type="dxa"/>
            <w:tcBorders>
              <w:top w:val="single" w:sz="8" w:space="0" w:color="316F72"/>
              <w:left w:val="single" w:sz="8" w:space="0" w:color="316F72"/>
              <w:bottom w:val="single" w:sz="8" w:space="0" w:color="316F72"/>
              <w:right w:val="single" w:sz="8" w:space="0" w:color="316F72"/>
            </w:tcBorders>
          </w:tcPr>
          <w:p w14:paraId="041E813C" w14:textId="4D67C474" w:rsidR="004442AC" w:rsidRPr="00FD5674" w:rsidRDefault="00F06C60" w:rsidP="00FD5674">
            <w:pPr>
              <w:pStyle w:val="TableParagraph"/>
              <w:spacing w:before="120" w:after="120" w:line="360" w:lineRule="auto"/>
              <w:ind w:right="425"/>
              <w:rPr>
                <w:rFonts w:ascii="Arial" w:hAnsi="Arial" w:cs="Arial"/>
              </w:rPr>
            </w:pPr>
            <w:r w:rsidRPr="00FD5674">
              <w:rPr>
                <w:rFonts w:ascii="Arial" w:hAnsi="Arial" w:cs="Arial"/>
              </w:rPr>
              <w:t>Review of operations, personnel and structures to ensure support for schools is in line with best practice</w:t>
            </w:r>
          </w:p>
        </w:tc>
        <w:tc>
          <w:tcPr>
            <w:tcW w:w="1461" w:type="dxa"/>
            <w:tcBorders>
              <w:top w:val="single" w:sz="8" w:space="0" w:color="316F72"/>
              <w:left w:val="single" w:sz="8" w:space="0" w:color="316F72"/>
              <w:bottom w:val="single" w:sz="8" w:space="0" w:color="316F72"/>
              <w:right w:val="single" w:sz="8" w:space="0" w:color="316F72"/>
            </w:tcBorders>
          </w:tcPr>
          <w:p w14:paraId="21507DF1" w14:textId="138551C0" w:rsidR="004442AC" w:rsidRPr="00FD5674" w:rsidRDefault="00F06C60" w:rsidP="00FD5674">
            <w:pPr>
              <w:spacing w:line="360" w:lineRule="auto"/>
              <w:ind w:left="34"/>
              <w:jc w:val="center"/>
              <w:rPr>
                <w:rFonts w:ascii="Arial" w:hAnsi="Arial" w:cs="Arial"/>
              </w:rPr>
            </w:pPr>
            <w:r w:rsidRPr="00FD5674">
              <w:rPr>
                <w:rFonts w:ascii="Arial" w:hAnsi="Arial" w:cs="Arial"/>
              </w:rPr>
              <w:t>Catholic Education</w:t>
            </w:r>
          </w:p>
        </w:tc>
        <w:tc>
          <w:tcPr>
            <w:tcW w:w="1393" w:type="dxa"/>
            <w:tcBorders>
              <w:top w:val="single" w:sz="8" w:space="0" w:color="316F72"/>
              <w:left w:val="single" w:sz="8" w:space="0" w:color="316F72"/>
              <w:bottom w:val="single" w:sz="8" w:space="0" w:color="316F72"/>
              <w:right w:val="single" w:sz="8" w:space="0" w:color="316F72"/>
            </w:tcBorders>
          </w:tcPr>
          <w:p w14:paraId="27FC414C" w14:textId="6F428786" w:rsidR="004442AC" w:rsidRPr="00FD5674" w:rsidRDefault="00F06C60" w:rsidP="00BC2A09">
            <w:pPr>
              <w:ind w:left="34"/>
              <w:jc w:val="center"/>
              <w:rPr>
                <w:rFonts w:ascii="Arial" w:hAnsi="Arial" w:cs="Arial"/>
              </w:rPr>
            </w:pPr>
            <w:r w:rsidRPr="00FD5674">
              <w:rPr>
                <w:rFonts w:ascii="Arial" w:hAnsi="Arial" w:cs="Arial"/>
              </w:rPr>
              <w:t>2018</w:t>
            </w:r>
          </w:p>
        </w:tc>
        <w:tc>
          <w:tcPr>
            <w:tcW w:w="5670" w:type="dxa"/>
            <w:tcBorders>
              <w:top w:val="single" w:sz="8" w:space="0" w:color="316F72"/>
              <w:left w:val="single" w:sz="8" w:space="0" w:color="316F72"/>
              <w:bottom w:val="single" w:sz="8" w:space="0" w:color="316F72"/>
              <w:right w:val="single" w:sz="8" w:space="0" w:color="316F72"/>
            </w:tcBorders>
          </w:tcPr>
          <w:p w14:paraId="1361C3AC" w14:textId="20E87B12" w:rsidR="004442AC" w:rsidRPr="00FD5674" w:rsidRDefault="006C486F" w:rsidP="00F06C60">
            <w:pPr>
              <w:rPr>
                <w:rFonts w:ascii="Arial" w:hAnsi="Arial" w:cs="Arial"/>
              </w:rPr>
            </w:pPr>
            <w:r w:rsidRPr="00FD5674">
              <w:rPr>
                <w:rFonts w:ascii="Arial" w:hAnsi="Arial" w:cs="Arial"/>
              </w:rPr>
              <w:t xml:space="preserve">N/A - </w:t>
            </w:r>
            <w:r w:rsidR="00F06C60" w:rsidRPr="00FD5674">
              <w:rPr>
                <w:rFonts w:ascii="Arial" w:hAnsi="Arial" w:cs="Arial"/>
              </w:rPr>
              <w:t>Completed in 2018</w:t>
            </w:r>
          </w:p>
        </w:tc>
      </w:tr>
      <w:tr w:rsidR="00F06C60" w:rsidRPr="00DA781B" w14:paraId="71FC7C4A" w14:textId="77777777" w:rsidTr="008330D0">
        <w:trPr>
          <w:trHeight w:val="521"/>
        </w:trPr>
        <w:tc>
          <w:tcPr>
            <w:tcW w:w="5793" w:type="dxa"/>
            <w:tcBorders>
              <w:top w:val="single" w:sz="8" w:space="0" w:color="316F72"/>
              <w:left w:val="single" w:sz="8" w:space="0" w:color="316F72"/>
              <w:bottom w:val="single" w:sz="8" w:space="0" w:color="316F72"/>
              <w:right w:val="single" w:sz="8" w:space="0" w:color="316F72"/>
            </w:tcBorders>
          </w:tcPr>
          <w:p w14:paraId="20CE71E5" w14:textId="0A32E184" w:rsidR="00F06C60" w:rsidRPr="00FD5674" w:rsidRDefault="00F81DEC" w:rsidP="00FD5674">
            <w:pPr>
              <w:pStyle w:val="TableParagraph"/>
              <w:spacing w:before="120" w:after="120" w:line="360" w:lineRule="auto"/>
              <w:ind w:right="425"/>
              <w:rPr>
                <w:rFonts w:ascii="Arial" w:hAnsi="Arial" w:cs="Arial"/>
              </w:rPr>
            </w:pPr>
            <w:r w:rsidRPr="00FD5674">
              <w:rPr>
                <w:rFonts w:ascii="Arial" w:hAnsi="Arial" w:cs="Arial"/>
              </w:rPr>
              <w:t>Review and refocus the CENT School Improvement and Renewal Framework to ensure an ongoing, rigorous approach to school self-assessment and review</w:t>
            </w:r>
          </w:p>
        </w:tc>
        <w:tc>
          <w:tcPr>
            <w:tcW w:w="1461" w:type="dxa"/>
            <w:tcBorders>
              <w:top w:val="single" w:sz="8" w:space="0" w:color="316F72"/>
              <w:left w:val="single" w:sz="8" w:space="0" w:color="316F72"/>
              <w:bottom w:val="single" w:sz="8" w:space="0" w:color="316F72"/>
              <w:right w:val="single" w:sz="8" w:space="0" w:color="316F72"/>
            </w:tcBorders>
          </w:tcPr>
          <w:p w14:paraId="2AF411BE" w14:textId="71C5D097" w:rsidR="00F06C60" w:rsidRPr="00FD5674" w:rsidRDefault="00F81DEC" w:rsidP="00FD5674">
            <w:pPr>
              <w:spacing w:line="360" w:lineRule="auto"/>
              <w:ind w:left="34"/>
              <w:jc w:val="center"/>
              <w:rPr>
                <w:rFonts w:ascii="Arial" w:hAnsi="Arial" w:cs="Arial"/>
              </w:rPr>
            </w:pPr>
            <w:r w:rsidRPr="00FD5674">
              <w:rPr>
                <w:rFonts w:ascii="Arial" w:hAnsi="Arial" w:cs="Arial"/>
              </w:rPr>
              <w:t>Catholic Education</w:t>
            </w:r>
          </w:p>
        </w:tc>
        <w:tc>
          <w:tcPr>
            <w:tcW w:w="1393" w:type="dxa"/>
            <w:tcBorders>
              <w:top w:val="single" w:sz="8" w:space="0" w:color="316F72"/>
              <w:left w:val="single" w:sz="8" w:space="0" w:color="316F72"/>
              <w:bottom w:val="single" w:sz="8" w:space="0" w:color="316F72"/>
              <w:right w:val="single" w:sz="8" w:space="0" w:color="316F72"/>
            </w:tcBorders>
          </w:tcPr>
          <w:p w14:paraId="70597EA9" w14:textId="71A1F187" w:rsidR="00F06C60" w:rsidRPr="00A205F0" w:rsidRDefault="00F81DEC" w:rsidP="00BC2A09">
            <w:pPr>
              <w:ind w:left="34"/>
              <w:jc w:val="center"/>
              <w:rPr>
                <w:rFonts w:ascii="Arial" w:hAnsi="Arial" w:cs="Arial"/>
              </w:rPr>
            </w:pPr>
            <w:r w:rsidRPr="00A205F0">
              <w:rPr>
                <w:rFonts w:ascii="Arial" w:hAnsi="Arial" w:cs="Arial"/>
              </w:rPr>
              <w:t>2019</w:t>
            </w:r>
          </w:p>
        </w:tc>
        <w:tc>
          <w:tcPr>
            <w:tcW w:w="5670" w:type="dxa"/>
            <w:tcBorders>
              <w:top w:val="single" w:sz="8" w:space="0" w:color="316F72"/>
              <w:left w:val="single" w:sz="8" w:space="0" w:color="316F72"/>
              <w:bottom w:val="single" w:sz="8" w:space="0" w:color="316F72"/>
              <w:right w:val="single" w:sz="8" w:space="0" w:color="316F72"/>
            </w:tcBorders>
          </w:tcPr>
          <w:p w14:paraId="7A5CE32B" w14:textId="5D023A3A" w:rsidR="00E7006C" w:rsidRPr="00A205F0" w:rsidRDefault="006C486F" w:rsidP="00E7006C">
            <w:pPr>
              <w:rPr>
                <w:rFonts w:ascii="Arial" w:hAnsi="Arial" w:cs="Arial"/>
              </w:rPr>
            </w:pPr>
            <w:r w:rsidRPr="00A205F0">
              <w:rPr>
                <w:rFonts w:ascii="Arial" w:hAnsi="Arial" w:cs="Arial"/>
              </w:rPr>
              <w:t xml:space="preserve">N/A - </w:t>
            </w:r>
            <w:r w:rsidR="00E7006C" w:rsidRPr="00A205F0">
              <w:rPr>
                <w:rFonts w:ascii="Arial" w:hAnsi="Arial" w:cs="Arial"/>
              </w:rPr>
              <w:t>Completed in 2019</w:t>
            </w:r>
          </w:p>
          <w:p w14:paraId="345D1507" w14:textId="3716EFC1" w:rsidR="00F06C60" w:rsidRPr="00A205F0" w:rsidRDefault="00F06C60" w:rsidP="00E7006C">
            <w:pPr>
              <w:rPr>
                <w:rFonts w:ascii="Arial" w:hAnsi="Arial" w:cs="Arial"/>
              </w:rPr>
            </w:pPr>
          </w:p>
        </w:tc>
      </w:tr>
      <w:tr w:rsidR="00E7006C" w:rsidRPr="00DA781B" w14:paraId="6D1145A8" w14:textId="77777777" w:rsidTr="008330D0">
        <w:trPr>
          <w:trHeight w:val="521"/>
        </w:trPr>
        <w:tc>
          <w:tcPr>
            <w:tcW w:w="5793" w:type="dxa"/>
            <w:tcBorders>
              <w:top w:val="single" w:sz="8" w:space="0" w:color="316F72"/>
              <w:left w:val="single" w:sz="8" w:space="0" w:color="316F72"/>
              <w:bottom w:val="single" w:sz="8" w:space="0" w:color="316F72"/>
              <w:right w:val="single" w:sz="8" w:space="0" w:color="316F72"/>
            </w:tcBorders>
          </w:tcPr>
          <w:p w14:paraId="463D1F45" w14:textId="3980A288" w:rsidR="00E7006C" w:rsidRPr="00A205F0" w:rsidRDefault="00DA279C" w:rsidP="00A205F0">
            <w:pPr>
              <w:pStyle w:val="TableParagraph"/>
              <w:spacing w:before="120" w:after="120" w:line="360" w:lineRule="auto"/>
              <w:ind w:right="425"/>
              <w:rPr>
                <w:rFonts w:ascii="Arial" w:hAnsi="Arial" w:cs="Arial"/>
              </w:rPr>
            </w:pPr>
            <w:r w:rsidRPr="00A205F0">
              <w:rPr>
                <w:rFonts w:ascii="Arial" w:hAnsi="Arial" w:cs="Arial"/>
              </w:rPr>
              <w:t>School Improvement Assessment, External Validation and Registration Renewal processes completed for all schools</w:t>
            </w:r>
          </w:p>
        </w:tc>
        <w:tc>
          <w:tcPr>
            <w:tcW w:w="1461" w:type="dxa"/>
            <w:tcBorders>
              <w:top w:val="single" w:sz="8" w:space="0" w:color="316F72"/>
              <w:left w:val="single" w:sz="8" w:space="0" w:color="316F72"/>
              <w:bottom w:val="single" w:sz="8" w:space="0" w:color="316F72"/>
              <w:right w:val="single" w:sz="8" w:space="0" w:color="316F72"/>
            </w:tcBorders>
          </w:tcPr>
          <w:p w14:paraId="31E58225" w14:textId="481DEA6D" w:rsidR="00E7006C" w:rsidRPr="00A205F0" w:rsidRDefault="00DA279C" w:rsidP="00A205F0">
            <w:pPr>
              <w:spacing w:line="360" w:lineRule="auto"/>
              <w:ind w:left="34"/>
              <w:jc w:val="center"/>
              <w:rPr>
                <w:rFonts w:ascii="Arial" w:hAnsi="Arial" w:cs="Arial"/>
              </w:rPr>
            </w:pPr>
            <w:r w:rsidRPr="00A205F0">
              <w:rPr>
                <w:rFonts w:ascii="Arial" w:hAnsi="Arial" w:cs="Arial"/>
              </w:rPr>
              <w:t>Catholic Education</w:t>
            </w:r>
          </w:p>
        </w:tc>
        <w:tc>
          <w:tcPr>
            <w:tcW w:w="1393" w:type="dxa"/>
            <w:tcBorders>
              <w:top w:val="single" w:sz="8" w:space="0" w:color="316F72"/>
              <w:left w:val="single" w:sz="8" w:space="0" w:color="316F72"/>
              <w:bottom w:val="single" w:sz="8" w:space="0" w:color="316F72"/>
              <w:right w:val="single" w:sz="8" w:space="0" w:color="316F72"/>
            </w:tcBorders>
          </w:tcPr>
          <w:p w14:paraId="4CBE8461" w14:textId="09DB5CE4" w:rsidR="00E7006C" w:rsidRPr="00A205F0" w:rsidRDefault="00DA279C" w:rsidP="00BC2A09">
            <w:pPr>
              <w:ind w:left="34"/>
              <w:jc w:val="center"/>
              <w:rPr>
                <w:rFonts w:ascii="Arial" w:hAnsi="Arial" w:cs="Arial"/>
              </w:rPr>
            </w:pPr>
            <w:r w:rsidRPr="00A205F0">
              <w:rPr>
                <w:rFonts w:ascii="Arial" w:hAnsi="Arial" w:cs="Arial"/>
              </w:rPr>
              <w:t>2019-2023</w:t>
            </w:r>
          </w:p>
        </w:tc>
        <w:tc>
          <w:tcPr>
            <w:tcW w:w="5670" w:type="dxa"/>
            <w:tcBorders>
              <w:top w:val="single" w:sz="8" w:space="0" w:color="316F72"/>
              <w:left w:val="single" w:sz="8" w:space="0" w:color="316F72"/>
              <w:bottom w:val="single" w:sz="8" w:space="0" w:color="316F72"/>
              <w:right w:val="single" w:sz="8" w:space="0" w:color="316F72"/>
            </w:tcBorders>
          </w:tcPr>
          <w:p w14:paraId="206A9E05" w14:textId="16E7FE9F" w:rsidR="00E7006C" w:rsidRPr="00A205F0" w:rsidRDefault="00081571" w:rsidP="00E7006C">
            <w:pPr>
              <w:rPr>
                <w:rFonts w:ascii="Arial" w:hAnsi="Arial" w:cs="Arial"/>
              </w:rPr>
            </w:pPr>
            <w:r w:rsidRPr="00A205F0">
              <w:rPr>
                <w:rFonts w:ascii="Arial" w:hAnsi="Arial" w:cs="Arial"/>
              </w:rPr>
              <w:t xml:space="preserve">N/A - </w:t>
            </w:r>
            <w:r w:rsidR="008C5643" w:rsidRPr="00A205F0">
              <w:rPr>
                <w:rFonts w:ascii="Arial" w:hAnsi="Arial" w:cs="Arial"/>
              </w:rPr>
              <w:t>Completed in 2021</w:t>
            </w:r>
          </w:p>
          <w:p w14:paraId="43E96D42" w14:textId="05F895E3" w:rsidR="008C5643" w:rsidRPr="00A205F0" w:rsidRDefault="008C5643" w:rsidP="00E7006C">
            <w:pPr>
              <w:rPr>
                <w:rFonts w:ascii="Arial" w:hAnsi="Arial" w:cs="Arial"/>
              </w:rPr>
            </w:pPr>
          </w:p>
        </w:tc>
      </w:tr>
      <w:tr w:rsidR="008C5643" w:rsidRPr="00DA781B" w14:paraId="7F35DA8C" w14:textId="77777777" w:rsidTr="008330D0">
        <w:trPr>
          <w:trHeight w:val="521"/>
        </w:trPr>
        <w:tc>
          <w:tcPr>
            <w:tcW w:w="5793" w:type="dxa"/>
            <w:tcBorders>
              <w:top w:val="single" w:sz="8" w:space="0" w:color="316F72"/>
              <w:left w:val="single" w:sz="8" w:space="0" w:color="316F72"/>
              <w:bottom w:val="single" w:sz="8" w:space="0" w:color="316F72"/>
              <w:right w:val="single" w:sz="8" w:space="0" w:color="316F72"/>
            </w:tcBorders>
          </w:tcPr>
          <w:p w14:paraId="611F3975" w14:textId="420A9251" w:rsidR="008C5643" w:rsidRPr="00A205F0" w:rsidRDefault="00A10FA1" w:rsidP="00A205F0">
            <w:pPr>
              <w:pStyle w:val="TableParagraph"/>
              <w:spacing w:before="120" w:after="120" w:line="360" w:lineRule="auto"/>
              <w:ind w:right="425"/>
              <w:rPr>
                <w:rFonts w:ascii="Arial" w:hAnsi="Arial" w:cs="Arial"/>
              </w:rPr>
            </w:pPr>
            <w:r w:rsidRPr="00A205F0">
              <w:rPr>
                <w:rFonts w:ascii="Arial" w:hAnsi="Arial" w:cs="Arial"/>
              </w:rPr>
              <w:lastRenderedPageBreak/>
              <w:t>Professional development programs and appraisal processes implemented for middle and senior school and system leaders.</w:t>
            </w:r>
          </w:p>
        </w:tc>
        <w:tc>
          <w:tcPr>
            <w:tcW w:w="1461" w:type="dxa"/>
            <w:tcBorders>
              <w:top w:val="single" w:sz="8" w:space="0" w:color="316F72"/>
              <w:left w:val="single" w:sz="8" w:space="0" w:color="316F72"/>
              <w:bottom w:val="single" w:sz="8" w:space="0" w:color="316F72"/>
              <w:right w:val="single" w:sz="8" w:space="0" w:color="316F72"/>
            </w:tcBorders>
          </w:tcPr>
          <w:p w14:paraId="05EC38B1" w14:textId="35FB149E" w:rsidR="008C5643" w:rsidRPr="00A205F0" w:rsidRDefault="00A10FA1" w:rsidP="00A205F0">
            <w:pPr>
              <w:spacing w:line="360" w:lineRule="auto"/>
              <w:ind w:left="34"/>
              <w:jc w:val="center"/>
              <w:rPr>
                <w:rFonts w:ascii="Arial" w:hAnsi="Arial" w:cs="Arial"/>
              </w:rPr>
            </w:pPr>
            <w:r w:rsidRPr="00A205F0">
              <w:rPr>
                <w:rFonts w:ascii="Arial" w:hAnsi="Arial" w:cs="Arial"/>
              </w:rPr>
              <w:t>Catholic Education</w:t>
            </w:r>
          </w:p>
        </w:tc>
        <w:tc>
          <w:tcPr>
            <w:tcW w:w="1393" w:type="dxa"/>
            <w:tcBorders>
              <w:top w:val="single" w:sz="8" w:space="0" w:color="316F72"/>
              <w:left w:val="single" w:sz="8" w:space="0" w:color="316F72"/>
              <w:bottom w:val="single" w:sz="8" w:space="0" w:color="316F72"/>
              <w:right w:val="single" w:sz="8" w:space="0" w:color="316F72"/>
            </w:tcBorders>
          </w:tcPr>
          <w:p w14:paraId="52478317" w14:textId="13F8A175" w:rsidR="008C5643" w:rsidRPr="00A205F0" w:rsidRDefault="00A10FA1" w:rsidP="00BC2A09">
            <w:pPr>
              <w:ind w:left="34"/>
              <w:jc w:val="center"/>
              <w:rPr>
                <w:rFonts w:ascii="Arial" w:hAnsi="Arial" w:cs="Arial"/>
              </w:rPr>
            </w:pPr>
            <w:r w:rsidRPr="00A205F0">
              <w:rPr>
                <w:rFonts w:ascii="Arial" w:hAnsi="Arial" w:cs="Arial"/>
              </w:rPr>
              <w:t>2019-2023</w:t>
            </w:r>
          </w:p>
        </w:tc>
        <w:tc>
          <w:tcPr>
            <w:tcW w:w="5670" w:type="dxa"/>
            <w:tcBorders>
              <w:top w:val="single" w:sz="8" w:space="0" w:color="316F72"/>
              <w:left w:val="single" w:sz="8" w:space="0" w:color="316F72"/>
              <w:bottom w:val="single" w:sz="8" w:space="0" w:color="316F72"/>
              <w:right w:val="single" w:sz="8" w:space="0" w:color="316F72"/>
            </w:tcBorders>
          </w:tcPr>
          <w:p w14:paraId="403AC9A5" w14:textId="5D1FCA9D" w:rsidR="00A10FA1" w:rsidRPr="00A205F0" w:rsidRDefault="00081571" w:rsidP="00A10FA1">
            <w:pPr>
              <w:rPr>
                <w:rFonts w:ascii="Arial" w:hAnsi="Arial" w:cs="Arial"/>
              </w:rPr>
            </w:pPr>
            <w:r w:rsidRPr="00A205F0">
              <w:rPr>
                <w:rFonts w:ascii="Arial" w:hAnsi="Arial" w:cs="Arial"/>
              </w:rPr>
              <w:t xml:space="preserve">N/A - </w:t>
            </w:r>
            <w:r w:rsidR="00A10FA1" w:rsidRPr="00A205F0">
              <w:rPr>
                <w:rFonts w:ascii="Arial" w:hAnsi="Arial" w:cs="Arial"/>
              </w:rPr>
              <w:t>Completed in 2021</w:t>
            </w:r>
          </w:p>
          <w:p w14:paraId="1C7CEA51" w14:textId="4B284B3B" w:rsidR="008C5643" w:rsidRPr="00A205F0" w:rsidRDefault="008C5643" w:rsidP="00A10FA1">
            <w:pPr>
              <w:rPr>
                <w:rFonts w:ascii="Arial" w:hAnsi="Arial" w:cs="Arial"/>
              </w:rPr>
            </w:pPr>
          </w:p>
        </w:tc>
      </w:tr>
    </w:tbl>
    <w:p w14:paraId="644EE287" w14:textId="3C0759D4" w:rsidR="00A205F0" w:rsidRDefault="00C24C08" w:rsidP="00E163D1">
      <w:pPr>
        <w:pStyle w:val="Heading2"/>
        <w:spacing w:before="120" w:line="360" w:lineRule="auto"/>
        <w:rPr>
          <w:rFonts w:ascii="Arial" w:hAnsi="Arial" w:cs="Arial"/>
        </w:rPr>
      </w:pPr>
      <w:r w:rsidRPr="00A205F0">
        <w:rPr>
          <w:rFonts w:ascii="Arial" w:hAnsi="Arial" w:cs="Arial"/>
        </w:rPr>
        <w:t>Reform Direction C – Enhancing the national evidence base</w:t>
      </w:r>
    </w:p>
    <w:p w14:paraId="4DAC8C9A" w14:textId="7BAE2F06" w:rsidR="008330D0" w:rsidRPr="00A205F0" w:rsidRDefault="008330D0" w:rsidP="00E163D1">
      <w:pPr>
        <w:pStyle w:val="Heading2"/>
        <w:spacing w:before="120" w:line="360" w:lineRule="auto"/>
        <w:rPr>
          <w:rFonts w:ascii="Arial" w:hAnsi="Arial" w:cs="Arial"/>
          <w:sz w:val="22"/>
          <w:szCs w:val="22"/>
        </w:rPr>
      </w:pPr>
      <w:r w:rsidRPr="00A205F0">
        <w:rPr>
          <w:rFonts w:ascii="Arial" w:hAnsi="Arial" w:cs="Arial"/>
          <w:sz w:val="22"/>
          <w:szCs w:val="22"/>
        </w:rPr>
        <w:t>Implement a system wide, data driven, coherent school and system improvement framework. The reforms will drive evidence-based strategies that will deliver differentiated support for Territory schools and ensure a focus on continuous school improvement</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6004"/>
        <w:gridCol w:w="1415"/>
        <w:gridCol w:w="1125"/>
        <w:gridCol w:w="5773"/>
      </w:tblGrid>
      <w:tr w:rsidR="00C24C08" w:rsidRPr="005B420B" w14:paraId="62CACF8E" w14:textId="77777777" w:rsidTr="007C56D7">
        <w:trPr>
          <w:trHeight w:val="613"/>
          <w:tblHeader/>
        </w:trPr>
        <w:tc>
          <w:tcPr>
            <w:tcW w:w="6004" w:type="dxa"/>
            <w:tcBorders>
              <w:top w:val="single" w:sz="24" w:space="0" w:color="316F72"/>
              <w:left w:val="single" w:sz="8" w:space="0" w:color="316F72"/>
              <w:bottom w:val="single" w:sz="24" w:space="0" w:color="316F72"/>
              <w:right w:val="single" w:sz="8" w:space="0" w:color="316F72"/>
            </w:tcBorders>
          </w:tcPr>
          <w:p w14:paraId="5EC58ECB" w14:textId="548E9D1A" w:rsidR="00C24C08" w:rsidRPr="00A205F0" w:rsidRDefault="00C24C08" w:rsidP="00600ECB">
            <w:pPr>
              <w:ind w:left="34"/>
              <w:rPr>
                <w:rFonts w:ascii="Arial" w:hAnsi="Arial" w:cs="Arial"/>
              </w:rPr>
            </w:pPr>
            <w:r w:rsidRPr="00A205F0">
              <w:rPr>
                <w:rFonts w:ascii="Arial" w:eastAsia="Corbel" w:hAnsi="Arial" w:cs="Arial"/>
                <w:b/>
              </w:rPr>
              <w:t>Actions</w:t>
            </w:r>
          </w:p>
        </w:tc>
        <w:tc>
          <w:tcPr>
            <w:tcW w:w="1415" w:type="dxa"/>
            <w:tcBorders>
              <w:top w:val="single" w:sz="24" w:space="0" w:color="316F72"/>
              <w:left w:val="single" w:sz="8" w:space="0" w:color="316F72"/>
              <w:bottom w:val="single" w:sz="24" w:space="0" w:color="316F72"/>
              <w:right w:val="single" w:sz="8" w:space="0" w:color="316F72"/>
            </w:tcBorders>
          </w:tcPr>
          <w:p w14:paraId="5C03FCDA" w14:textId="77777777" w:rsidR="00C24C08" w:rsidRPr="00A205F0" w:rsidRDefault="00C24C08" w:rsidP="00600ECB">
            <w:pPr>
              <w:ind w:left="34"/>
              <w:rPr>
                <w:rFonts w:ascii="Arial" w:hAnsi="Arial" w:cs="Arial"/>
              </w:rPr>
            </w:pPr>
            <w:r w:rsidRPr="00A205F0">
              <w:rPr>
                <w:rFonts w:ascii="Arial" w:eastAsia="Corbel" w:hAnsi="Arial" w:cs="Arial"/>
                <w:b/>
              </w:rPr>
              <w:t xml:space="preserve">Sector(s) </w:t>
            </w:r>
          </w:p>
        </w:tc>
        <w:tc>
          <w:tcPr>
            <w:tcW w:w="1125" w:type="dxa"/>
            <w:tcBorders>
              <w:top w:val="single" w:sz="24" w:space="0" w:color="316F72"/>
              <w:left w:val="single" w:sz="8" w:space="0" w:color="316F72"/>
              <w:bottom w:val="single" w:sz="24" w:space="0" w:color="316F72"/>
              <w:right w:val="single" w:sz="8" w:space="0" w:color="316F72"/>
            </w:tcBorders>
          </w:tcPr>
          <w:p w14:paraId="200821BF" w14:textId="77777777" w:rsidR="00C24C08" w:rsidRPr="00A205F0" w:rsidRDefault="00C24C08" w:rsidP="00600ECB">
            <w:pPr>
              <w:ind w:left="34"/>
              <w:rPr>
                <w:rFonts w:ascii="Arial" w:hAnsi="Arial" w:cs="Arial"/>
              </w:rPr>
            </w:pPr>
            <w:r w:rsidRPr="00A205F0">
              <w:rPr>
                <w:rFonts w:ascii="Arial" w:eastAsia="Corbel" w:hAnsi="Arial" w:cs="Arial"/>
                <w:b/>
              </w:rPr>
              <w:t xml:space="preserve">Timing </w:t>
            </w:r>
          </w:p>
        </w:tc>
        <w:tc>
          <w:tcPr>
            <w:tcW w:w="5773" w:type="dxa"/>
            <w:tcBorders>
              <w:top w:val="single" w:sz="24" w:space="0" w:color="316F72"/>
              <w:left w:val="single" w:sz="8" w:space="0" w:color="316F72"/>
              <w:bottom w:val="single" w:sz="24" w:space="0" w:color="316F72"/>
              <w:right w:val="single" w:sz="8" w:space="0" w:color="316F72"/>
            </w:tcBorders>
            <w:vAlign w:val="center"/>
          </w:tcPr>
          <w:p w14:paraId="73035B19" w14:textId="77777777" w:rsidR="00C24C08" w:rsidRPr="00A205F0" w:rsidRDefault="00C24C08" w:rsidP="00600ECB">
            <w:pPr>
              <w:spacing w:line="360" w:lineRule="auto"/>
              <w:ind w:left="34"/>
              <w:rPr>
                <w:rFonts w:ascii="Arial" w:hAnsi="Arial" w:cs="Arial"/>
              </w:rPr>
            </w:pPr>
            <w:r w:rsidRPr="00A205F0">
              <w:rPr>
                <w:rFonts w:ascii="Arial" w:eastAsia="Corbel" w:hAnsi="Arial" w:cs="Arial"/>
                <w:b/>
              </w:rPr>
              <w:t xml:space="preserve">Progress towards implementation of actions (including progress of non-government sector actions) </w:t>
            </w:r>
          </w:p>
        </w:tc>
      </w:tr>
      <w:tr w:rsidR="00C24C08" w:rsidRPr="005B420B" w14:paraId="3C3DBCEB" w14:textId="77777777" w:rsidTr="00A205F0">
        <w:trPr>
          <w:trHeight w:val="1098"/>
        </w:trPr>
        <w:tc>
          <w:tcPr>
            <w:tcW w:w="6004" w:type="dxa"/>
            <w:tcBorders>
              <w:top w:val="single" w:sz="8" w:space="0" w:color="316F72"/>
              <w:left w:val="single" w:sz="8" w:space="0" w:color="316F72"/>
              <w:bottom w:val="single" w:sz="8" w:space="0" w:color="316F72"/>
              <w:right w:val="single" w:sz="8" w:space="0" w:color="316F72"/>
            </w:tcBorders>
          </w:tcPr>
          <w:p w14:paraId="120BA8F3" w14:textId="27ACD35C" w:rsidR="00C24C08" w:rsidRPr="00A205F0" w:rsidRDefault="00DC0519" w:rsidP="00A205F0">
            <w:pPr>
              <w:spacing w:line="360" w:lineRule="auto"/>
              <w:ind w:left="34"/>
              <w:rPr>
                <w:rFonts w:ascii="Arial" w:hAnsi="Arial" w:cs="Arial"/>
                <w:sz w:val="23"/>
                <w:szCs w:val="23"/>
              </w:rPr>
            </w:pPr>
            <w:r w:rsidRPr="00A205F0">
              <w:rPr>
                <w:rFonts w:ascii="Arial" w:hAnsi="Arial" w:cs="Arial"/>
                <w:szCs w:val="20"/>
              </w:rPr>
              <w:t>Establish a School and System Improvement delivery unit to develop and implement a school and system improvement framework</w:t>
            </w:r>
          </w:p>
        </w:tc>
        <w:tc>
          <w:tcPr>
            <w:tcW w:w="1415" w:type="dxa"/>
            <w:tcBorders>
              <w:top w:val="single" w:sz="8" w:space="0" w:color="316F72"/>
              <w:left w:val="single" w:sz="8" w:space="0" w:color="316F72"/>
              <w:bottom w:val="single" w:sz="8" w:space="0" w:color="316F72"/>
              <w:right w:val="single" w:sz="8" w:space="0" w:color="316F72"/>
            </w:tcBorders>
          </w:tcPr>
          <w:p w14:paraId="645D2A66" w14:textId="641AB442" w:rsidR="00C24C08" w:rsidRPr="00A205F0" w:rsidRDefault="00DC0519" w:rsidP="00031774">
            <w:pPr>
              <w:ind w:left="34"/>
              <w:jc w:val="center"/>
              <w:rPr>
                <w:rFonts w:ascii="Arial" w:hAnsi="Arial" w:cs="Arial"/>
              </w:rPr>
            </w:pPr>
            <w:r w:rsidRPr="00A205F0">
              <w:rPr>
                <w:rFonts w:ascii="Arial" w:hAnsi="Arial" w:cs="Arial"/>
              </w:rPr>
              <w:t>NTG</w:t>
            </w:r>
          </w:p>
        </w:tc>
        <w:tc>
          <w:tcPr>
            <w:tcW w:w="1125" w:type="dxa"/>
            <w:tcBorders>
              <w:top w:val="single" w:sz="8" w:space="0" w:color="316F72"/>
              <w:left w:val="single" w:sz="8" w:space="0" w:color="316F72"/>
              <w:bottom w:val="single" w:sz="8" w:space="0" w:color="316F72"/>
              <w:right w:val="single" w:sz="8" w:space="0" w:color="316F72"/>
            </w:tcBorders>
            <w:vAlign w:val="center"/>
          </w:tcPr>
          <w:p w14:paraId="653066C4" w14:textId="287DE52D" w:rsidR="00C24C08" w:rsidRPr="00A205F0" w:rsidRDefault="00DC0519" w:rsidP="00A205F0">
            <w:pPr>
              <w:spacing w:line="360" w:lineRule="auto"/>
              <w:ind w:left="34"/>
              <w:jc w:val="center"/>
              <w:rPr>
                <w:rFonts w:ascii="Arial" w:hAnsi="Arial" w:cs="Arial"/>
              </w:rPr>
            </w:pPr>
            <w:r w:rsidRPr="00A205F0">
              <w:rPr>
                <w:rFonts w:ascii="Arial" w:hAnsi="Arial" w:cs="Arial"/>
              </w:rPr>
              <w:t>Oct 2018</w:t>
            </w:r>
          </w:p>
        </w:tc>
        <w:tc>
          <w:tcPr>
            <w:tcW w:w="5773" w:type="dxa"/>
            <w:tcBorders>
              <w:top w:val="single" w:sz="8" w:space="0" w:color="316F72"/>
              <w:left w:val="single" w:sz="8" w:space="0" w:color="316F72"/>
              <w:bottom w:val="single" w:sz="8" w:space="0" w:color="316F72"/>
              <w:right w:val="single" w:sz="8" w:space="0" w:color="316F72"/>
            </w:tcBorders>
          </w:tcPr>
          <w:p w14:paraId="6D72BBB6" w14:textId="2C354099" w:rsidR="00C24C08" w:rsidRPr="00A205F0" w:rsidRDefault="006C486F" w:rsidP="00031774">
            <w:pPr>
              <w:ind w:left="34"/>
              <w:rPr>
                <w:rFonts w:ascii="Arial" w:hAnsi="Arial" w:cs="Arial"/>
              </w:rPr>
            </w:pPr>
            <w:r w:rsidRPr="00A205F0">
              <w:rPr>
                <w:rFonts w:ascii="Arial" w:hAnsi="Arial" w:cs="Arial"/>
              </w:rPr>
              <w:t xml:space="preserve">N/A - </w:t>
            </w:r>
            <w:r w:rsidR="00DC0519" w:rsidRPr="00A205F0">
              <w:rPr>
                <w:rFonts w:ascii="Arial" w:hAnsi="Arial" w:cs="Arial"/>
              </w:rPr>
              <w:t>Completed in 2018</w:t>
            </w:r>
          </w:p>
          <w:p w14:paraId="51B58860" w14:textId="63DAFC7C" w:rsidR="00DC0519" w:rsidRPr="00A205F0" w:rsidRDefault="00DC0519" w:rsidP="00031774">
            <w:pPr>
              <w:ind w:left="34"/>
              <w:rPr>
                <w:rFonts w:ascii="Arial" w:hAnsi="Arial" w:cs="Arial"/>
                <w:sz w:val="23"/>
                <w:szCs w:val="23"/>
              </w:rPr>
            </w:pPr>
          </w:p>
        </w:tc>
      </w:tr>
      <w:tr w:rsidR="00C24C08" w:rsidRPr="005B420B" w14:paraId="55EE4001" w14:textId="77777777" w:rsidTr="007C56D7">
        <w:trPr>
          <w:trHeight w:val="521"/>
        </w:trPr>
        <w:tc>
          <w:tcPr>
            <w:tcW w:w="6004" w:type="dxa"/>
            <w:tcBorders>
              <w:top w:val="single" w:sz="8" w:space="0" w:color="316F72"/>
              <w:left w:val="single" w:sz="8" w:space="0" w:color="316F72"/>
              <w:bottom w:val="single" w:sz="8" w:space="0" w:color="316F72"/>
              <w:right w:val="single" w:sz="8" w:space="0" w:color="316F72"/>
            </w:tcBorders>
          </w:tcPr>
          <w:p w14:paraId="27854862" w14:textId="11FBEEB3" w:rsidR="00C24C08" w:rsidRPr="0016617B" w:rsidRDefault="00C63926" w:rsidP="00A205F0">
            <w:pPr>
              <w:spacing w:line="360" w:lineRule="auto"/>
              <w:ind w:left="34"/>
              <w:rPr>
                <w:rFonts w:asciiTheme="majorHAnsi" w:hAnsiTheme="majorHAnsi" w:cstheme="majorHAnsi"/>
                <w:sz w:val="23"/>
                <w:szCs w:val="23"/>
              </w:rPr>
            </w:pPr>
            <w:r w:rsidRPr="00A205F0">
              <w:rPr>
                <w:rFonts w:ascii="Arial" w:hAnsi="Arial" w:cs="Arial"/>
                <w:szCs w:val="20"/>
              </w:rPr>
              <w:t>Develop standardised metrics for schools and system performance and improvement</w:t>
            </w:r>
          </w:p>
        </w:tc>
        <w:tc>
          <w:tcPr>
            <w:tcW w:w="1415" w:type="dxa"/>
            <w:tcBorders>
              <w:top w:val="single" w:sz="8" w:space="0" w:color="316F72"/>
              <w:left w:val="single" w:sz="8" w:space="0" w:color="316F72"/>
              <w:bottom w:val="single" w:sz="8" w:space="0" w:color="316F72"/>
              <w:right w:val="single" w:sz="8" w:space="0" w:color="316F72"/>
            </w:tcBorders>
          </w:tcPr>
          <w:p w14:paraId="3F36963E" w14:textId="12208019" w:rsidR="00C24C08" w:rsidRPr="00A205F0" w:rsidRDefault="00C63926" w:rsidP="00031774">
            <w:pPr>
              <w:ind w:left="34"/>
              <w:jc w:val="center"/>
              <w:rPr>
                <w:rFonts w:ascii="Arial" w:hAnsi="Arial" w:cs="Arial"/>
              </w:rPr>
            </w:pPr>
            <w:r w:rsidRPr="00A205F0">
              <w:rPr>
                <w:rFonts w:ascii="Arial" w:hAnsi="Arial" w:cs="Arial"/>
              </w:rPr>
              <w:t>NTG</w:t>
            </w:r>
          </w:p>
        </w:tc>
        <w:tc>
          <w:tcPr>
            <w:tcW w:w="1125" w:type="dxa"/>
            <w:tcBorders>
              <w:top w:val="single" w:sz="8" w:space="0" w:color="316F72"/>
              <w:left w:val="single" w:sz="8" w:space="0" w:color="316F72"/>
              <w:bottom w:val="single" w:sz="8" w:space="0" w:color="316F72"/>
              <w:right w:val="single" w:sz="8" w:space="0" w:color="316F72"/>
            </w:tcBorders>
          </w:tcPr>
          <w:p w14:paraId="2C2E9CAB" w14:textId="3020D753" w:rsidR="00C24C08" w:rsidRPr="00A205F0" w:rsidRDefault="00C63926" w:rsidP="00031774">
            <w:pPr>
              <w:ind w:left="34"/>
              <w:jc w:val="center"/>
              <w:rPr>
                <w:rFonts w:ascii="Arial" w:hAnsi="Arial" w:cs="Arial"/>
              </w:rPr>
            </w:pPr>
            <w:r w:rsidRPr="00A205F0">
              <w:rPr>
                <w:rFonts w:ascii="Arial" w:hAnsi="Arial" w:cs="Arial"/>
              </w:rPr>
              <w:t>2019</w:t>
            </w:r>
          </w:p>
        </w:tc>
        <w:tc>
          <w:tcPr>
            <w:tcW w:w="5773" w:type="dxa"/>
            <w:tcBorders>
              <w:top w:val="single" w:sz="8" w:space="0" w:color="316F72"/>
              <w:left w:val="single" w:sz="8" w:space="0" w:color="316F72"/>
              <w:bottom w:val="single" w:sz="8" w:space="0" w:color="316F72"/>
              <w:right w:val="single" w:sz="8" w:space="0" w:color="316F72"/>
            </w:tcBorders>
          </w:tcPr>
          <w:p w14:paraId="3F3B1EAF" w14:textId="0900F696" w:rsidR="00C24C08" w:rsidRPr="00A205F0" w:rsidRDefault="008661EC" w:rsidP="00031774">
            <w:pPr>
              <w:ind w:left="34"/>
              <w:rPr>
                <w:rFonts w:ascii="Arial" w:eastAsia="Corbel" w:hAnsi="Arial" w:cs="Arial"/>
                <w:bCs/>
              </w:rPr>
            </w:pPr>
            <w:r w:rsidRPr="00A205F0">
              <w:rPr>
                <w:rFonts w:ascii="Arial" w:eastAsia="Corbel" w:hAnsi="Arial" w:cs="Arial"/>
                <w:bCs/>
              </w:rPr>
              <w:t xml:space="preserve">N/A - </w:t>
            </w:r>
            <w:r w:rsidR="00C63926" w:rsidRPr="00A205F0">
              <w:rPr>
                <w:rFonts w:ascii="Arial" w:eastAsia="Corbel" w:hAnsi="Arial" w:cs="Arial"/>
                <w:bCs/>
              </w:rPr>
              <w:t>Completed in 2019</w:t>
            </w:r>
          </w:p>
          <w:p w14:paraId="2BCC4134" w14:textId="392E4E03" w:rsidR="00C63926" w:rsidRPr="00A205F0" w:rsidRDefault="00C63926" w:rsidP="00031774">
            <w:pPr>
              <w:ind w:left="34"/>
              <w:rPr>
                <w:rFonts w:ascii="Arial" w:eastAsia="Corbel" w:hAnsi="Arial" w:cs="Arial"/>
                <w:bCs/>
              </w:rPr>
            </w:pPr>
          </w:p>
        </w:tc>
      </w:tr>
      <w:tr w:rsidR="00C24C08" w:rsidRPr="005B420B" w14:paraId="6C6B58F5" w14:textId="77777777" w:rsidTr="007C56D7">
        <w:trPr>
          <w:trHeight w:val="521"/>
        </w:trPr>
        <w:tc>
          <w:tcPr>
            <w:tcW w:w="6004" w:type="dxa"/>
            <w:tcBorders>
              <w:top w:val="single" w:sz="8" w:space="0" w:color="316F72"/>
              <w:left w:val="single" w:sz="8" w:space="0" w:color="316F72"/>
              <w:bottom w:val="single" w:sz="8" w:space="0" w:color="316F72"/>
              <w:right w:val="single" w:sz="8" w:space="0" w:color="316F72"/>
            </w:tcBorders>
          </w:tcPr>
          <w:p w14:paraId="301A5795" w14:textId="05009CC1" w:rsidR="00C24C08" w:rsidRPr="00A205F0" w:rsidRDefault="00370C30" w:rsidP="00A205F0">
            <w:pPr>
              <w:spacing w:line="360" w:lineRule="auto"/>
              <w:ind w:left="34"/>
              <w:rPr>
                <w:rFonts w:ascii="Arial" w:hAnsi="Arial" w:cs="Arial"/>
                <w:sz w:val="23"/>
                <w:szCs w:val="23"/>
              </w:rPr>
            </w:pPr>
            <w:r w:rsidRPr="00A205F0">
              <w:rPr>
                <w:rFonts w:ascii="Arial" w:hAnsi="Arial" w:cs="Arial"/>
                <w:szCs w:val="20"/>
              </w:rPr>
              <w:t>Develop resources identifying evidence-based school improvement strategies</w:t>
            </w:r>
          </w:p>
        </w:tc>
        <w:tc>
          <w:tcPr>
            <w:tcW w:w="1415" w:type="dxa"/>
            <w:tcBorders>
              <w:top w:val="single" w:sz="8" w:space="0" w:color="316F72"/>
              <w:left w:val="single" w:sz="8" w:space="0" w:color="316F72"/>
              <w:bottom w:val="single" w:sz="8" w:space="0" w:color="316F72"/>
              <w:right w:val="single" w:sz="8" w:space="0" w:color="316F72"/>
            </w:tcBorders>
          </w:tcPr>
          <w:p w14:paraId="7D9EB436" w14:textId="13FB1FE6" w:rsidR="00C24C08" w:rsidRPr="0016617B" w:rsidRDefault="00370C30" w:rsidP="00031774">
            <w:pPr>
              <w:ind w:left="34"/>
              <w:jc w:val="center"/>
              <w:rPr>
                <w:rFonts w:asciiTheme="majorHAnsi" w:hAnsiTheme="majorHAnsi" w:cstheme="majorHAnsi"/>
                <w:sz w:val="23"/>
                <w:szCs w:val="23"/>
              </w:rPr>
            </w:pPr>
            <w:r w:rsidRPr="0016617B">
              <w:rPr>
                <w:rFonts w:asciiTheme="majorHAnsi" w:hAnsiTheme="majorHAnsi" w:cstheme="majorHAnsi"/>
                <w:sz w:val="23"/>
                <w:szCs w:val="23"/>
              </w:rPr>
              <w:t>NTG</w:t>
            </w:r>
          </w:p>
        </w:tc>
        <w:tc>
          <w:tcPr>
            <w:tcW w:w="1125" w:type="dxa"/>
            <w:tcBorders>
              <w:top w:val="single" w:sz="8" w:space="0" w:color="316F72"/>
              <w:left w:val="single" w:sz="8" w:space="0" w:color="316F72"/>
              <w:bottom w:val="single" w:sz="8" w:space="0" w:color="316F72"/>
              <w:right w:val="single" w:sz="8" w:space="0" w:color="316F72"/>
            </w:tcBorders>
          </w:tcPr>
          <w:p w14:paraId="4C746797" w14:textId="12D6A941" w:rsidR="00C24C08" w:rsidRPr="00A205F0" w:rsidRDefault="00370C30" w:rsidP="00A205F0">
            <w:pPr>
              <w:spacing w:line="360" w:lineRule="auto"/>
              <w:ind w:left="34"/>
              <w:jc w:val="center"/>
              <w:rPr>
                <w:rFonts w:ascii="Arial" w:hAnsi="Arial" w:cs="Arial"/>
              </w:rPr>
            </w:pPr>
            <w:r w:rsidRPr="00A205F0">
              <w:rPr>
                <w:rFonts w:ascii="Arial" w:hAnsi="Arial" w:cs="Arial"/>
              </w:rPr>
              <w:t>By Dec 2020</w:t>
            </w:r>
          </w:p>
        </w:tc>
        <w:tc>
          <w:tcPr>
            <w:tcW w:w="5773" w:type="dxa"/>
            <w:tcBorders>
              <w:top w:val="single" w:sz="8" w:space="0" w:color="316F72"/>
              <w:left w:val="single" w:sz="8" w:space="0" w:color="316F72"/>
              <w:bottom w:val="single" w:sz="8" w:space="0" w:color="316F72"/>
              <w:right w:val="single" w:sz="8" w:space="0" w:color="316F72"/>
            </w:tcBorders>
          </w:tcPr>
          <w:p w14:paraId="6479EE8E" w14:textId="038A5DCD" w:rsidR="00C24C08" w:rsidRPr="00A205F0" w:rsidRDefault="008661EC" w:rsidP="00031774">
            <w:pPr>
              <w:ind w:left="34"/>
              <w:rPr>
                <w:rFonts w:ascii="Arial" w:eastAsia="Corbel" w:hAnsi="Arial" w:cs="Arial"/>
                <w:bCs/>
              </w:rPr>
            </w:pPr>
            <w:r w:rsidRPr="00A205F0">
              <w:rPr>
                <w:rFonts w:ascii="Arial" w:eastAsia="Corbel" w:hAnsi="Arial" w:cs="Arial"/>
                <w:bCs/>
              </w:rPr>
              <w:t xml:space="preserve">N/A - </w:t>
            </w:r>
            <w:r w:rsidR="00370C30" w:rsidRPr="00A205F0">
              <w:rPr>
                <w:rFonts w:ascii="Arial" w:eastAsia="Corbel" w:hAnsi="Arial" w:cs="Arial"/>
                <w:bCs/>
              </w:rPr>
              <w:t>Completed in 2020</w:t>
            </w:r>
          </w:p>
          <w:p w14:paraId="55A3150C" w14:textId="30E7C2FE" w:rsidR="00370C30" w:rsidRPr="0016617B" w:rsidRDefault="00370C30" w:rsidP="00031774">
            <w:pPr>
              <w:ind w:left="34"/>
              <w:rPr>
                <w:rFonts w:asciiTheme="majorHAnsi" w:eastAsia="Corbel" w:hAnsiTheme="majorHAnsi" w:cstheme="majorHAnsi"/>
                <w:bCs/>
                <w:sz w:val="23"/>
              </w:rPr>
            </w:pPr>
          </w:p>
        </w:tc>
      </w:tr>
      <w:tr w:rsidR="00C24C08" w:rsidRPr="005B420B" w14:paraId="630B8C0C" w14:textId="77777777" w:rsidTr="007C56D7">
        <w:trPr>
          <w:trHeight w:val="521"/>
        </w:trPr>
        <w:tc>
          <w:tcPr>
            <w:tcW w:w="6004" w:type="dxa"/>
            <w:tcBorders>
              <w:top w:val="single" w:sz="8" w:space="0" w:color="316F72"/>
              <w:left w:val="single" w:sz="8" w:space="0" w:color="316F72"/>
              <w:bottom w:val="single" w:sz="8" w:space="0" w:color="316F72"/>
              <w:right w:val="single" w:sz="8" w:space="0" w:color="316F72"/>
            </w:tcBorders>
          </w:tcPr>
          <w:p w14:paraId="6D40998D" w14:textId="6E3D3219" w:rsidR="00C24C08" w:rsidRPr="00A205F0" w:rsidRDefault="008D6404" w:rsidP="00031774">
            <w:pPr>
              <w:ind w:left="34"/>
              <w:rPr>
                <w:rFonts w:ascii="Arial" w:hAnsi="Arial" w:cs="Arial"/>
                <w:sz w:val="23"/>
                <w:szCs w:val="23"/>
              </w:rPr>
            </w:pPr>
            <w:r w:rsidRPr="00A205F0">
              <w:rPr>
                <w:rFonts w:ascii="Arial" w:hAnsi="Arial" w:cs="Arial"/>
                <w:szCs w:val="20"/>
              </w:rPr>
              <w:lastRenderedPageBreak/>
              <w:t>Evaluate the school improvement framework</w:t>
            </w:r>
          </w:p>
        </w:tc>
        <w:tc>
          <w:tcPr>
            <w:tcW w:w="1415" w:type="dxa"/>
            <w:tcBorders>
              <w:top w:val="single" w:sz="8" w:space="0" w:color="316F72"/>
              <w:left w:val="single" w:sz="8" w:space="0" w:color="316F72"/>
              <w:bottom w:val="single" w:sz="8" w:space="0" w:color="316F72"/>
              <w:right w:val="single" w:sz="8" w:space="0" w:color="316F72"/>
            </w:tcBorders>
          </w:tcPr>
          <w:p w14:paraId="624F9B73" w14:textId="2D7C9674" w:rsidR="00C24C08" w:rsidRPr="00A205F0" w:rsidRDefault="008D6404" w:rsidP="00031774">
            <w:pPr>
              <w:ind w:left="34"/>
              <w:jc w:val="center"/>
              <w:rPr>
                <w:rFonts w:ascii="Arial" w:hAnsi="Arial" w:cs="Arial"/>
              </w:rPr>
            </w:pPr>
            <w:r w:rsidRPr="00A205F0">
              <w:rPr>
                <w:rFonts w:ascii="Arial" w:hAnsi="Arial" w:cs="Arial"/>
              </w:rPr>
              <w:t>NTG</w:t>
            </w:r>
          </w:p>
        </w:tc>
        <w:tc>
          <w:tcPr>
            <w:tcW w:w="1125" w:type="dxa"/>
            <w:tcBorders>
              <w:top w:val="single" w:sz="8" w:space="0" w:color="316F72"/>
              <w:left w:val="single" w:sz="8" w:space="0" w:color="316F72"/>
              <w:bottom w:val="single" w:sz="8" w:space="0" w:color="316F72"/>
              <w:right w:val="single" w:sz="8" w:space="0" w:color="316F72"/>
            </w:tcBorders>
          </w:tcPr>
          <w:p w14:paraId="230B73E7" w14:textId="519738A7" w:rsidR="00C24C08" w:rsidRPr="00A205F0" w:rsidRDefault="008D6404" w:rsidP="00031774">
            <w:pPr>
              <w:ind w:left="34"/>
              <w:jc w:val="center"/>
              <w:rPr>
                <w:rFonts w:ascii="Arial" w:hAnsi="Arial" w:cs="Arial"/>
              </w:rPr>
            </w:pPr>
            <w:r w:rsidRPr="00A205F0">
              <w:rPr>
                <w:rFonts w:ascii="Arial" w:hAnsi="Arial" w:cs="Arial"/>
              </w:rPr>
              <w:t>2021</w:t>
            </w:r>
          </w:p>
        </w:tc>
        <w:tc>
          <w:tcPr>
            <w:tcW w:w="5773" w:type="dxa"/>
            <w:tcBorders>
              <w:top w:val="single" w:sz="8" w:space="0" w:color="316F72"/>
              <w:left w:val="single" w:sz="8" w:space="0" w:color="316F72"/>
              <w:bottom w:val="single" w:sz="8" w:space="0" w:color="316F72"/>
              <w:right w:val="single" w:sz="8" w:space="0" w:color="316F72"/>
            </w:tcBorders>
          </w:tcPr>
          <w:p w14:paraId="68A99244" w14:textId="77777777" w:rsidR="00B931DC" w:rsidRPr="00A205F0" w:rsidRDefault="00B931DC" w:rsidP="00A205F0">
            <w:pPr>
              <w:spacing w:line="360" w:lineRule="auto"/>
              <w:ind w:left="34"/>
              <w:rPr>
                <w:rFonts w:ascii="Arial" w:eastAsia="Corbel" w:hAnsi="Arial" w:cs="Arial"/>
                <w:b/>
              </w:rPr>
            </w:pPr>
            <w:r w:rsidRPr="00A205F0">
              <w:rPr>
                <w:rFonts w:ascii="Arial" w:eastAsia="Corbel" w:hAnsi="Arial" w:cs="Arial"/>
                <w:b/>
              </w:rPr>
              <w:t>NTG</w:t>
            </w:r>
          </w:p>
          <w:p w14:paraId="4C5D1FDB" w14:textId="5D3CA56A" w:rsidR="00B931DC" w:rsidRPr="00A205F0" w:rsidRDefault="00B931DC" w:rsidP="00A205F0">
            <w:pPr>
              <w:pStyle w:val="s38"/>
              <w:spacing w:before="120" w:beforeAutospacing="0" w:after="120" w:afterAutospacing="0" w:line="360" w:lineRule="auto"/>
              <w:rPr>
                <w:rFonts w:ascii="Arial" w:eastAsiaTheme="minorEastAsia" w:hAnsi="Arial" w:cs="Arial"/>
              </w:rPr>
            </w:pPr>
            <w:r w:rsidRPr="00A205F0">
              <w:rPr>
                <w:rFonts w:ascii="Arial" w:eastAsiaTheme="minorEastAsia" w:hAnsi="Arial" w:cs="Arial"/>
              </w:rPr>
              <w:t>The evaluation ha</w:t>
            </w:r>
            <w:r w:rsidR="006165B6" w:rsidRPr="00A205F0">
              <w:rPr>
                <w:rFonts w:ascii="Arial" w:eastAsiaTheme="minorEastAsia" w:hAnsi="Arial" w:cs="Arial"/>
              </w:rPr>
              <w:t>d</w:t>
            </w:r>
            <w:r w:rsidRPr="00A205F0">
              <w:rPr>
                <w:rFonts w:ascii="Arial" w:eastAsiaTheme="minorEastAsia" w:hAnsi="Arial" w:cs="Arial"/>
              </w:rPr>
              <w:t xml:space="preserve"> been delayed</w:t>
            </w:r>
            <w:r w:rsidR="00977CC8" w:rsidRPr="00A205F0">
              <w:rPr>
                <w:rFonts w:ascii="Arial" w:eastAsiaTheme="minorEastAsia" w:hAnsi="Arial" w:cs="Arial"/>
              </w:rPr>
              <w:t>.</w:t>
            </w:r>
            <w:r w:rsidR="00033B06" w:rsidRPr="00A205F0">
              <w:rPr>
                <w:rFonts w:ascii="Arial" w:eastAsiaTheme="minorEastAsia" w:hAnsi="Arial" w:cs="Arial"/>
              </w:rPr>
              <w:t xml:space="preserve"> It is anticipated the evaluation will be completed in March 2024.</w:t>
            </w:r>
            <w:r w:rsidR="008661EC" w:rsidRPr="00A205F0">
              <w:rPr>
                <w:rFonts w:ascii="Arial" w:eastAsiaTheme="minorEastAsia" w:hAnsi="Arial" w:cs="Arial"/>
              </w:rPr>
              <w:t xml:space="preserve"> </w:t>
            </w:r>
            <w:r w:rsidR="00977CC8" w:rsidRPr="00A205F0">
              <w:rPr>
                <w:rFonts w:ascii="Arial" w:eastAsiaTheme="minorEastAsia" w:hAnsi="Arial" w:cs="Arial"/>
              </w:rPr>
              <w:t>A</w:t>
            </w:r>
            <w:r w:rsidRPr="00A205F0">
              <w:rPr>
                <w:rFonts w:ascii="Arial" w:eastAsiaTheme="minorEastAsia" w:hAnsi="Arial" w:cs="Arial"/>
              </w:rPr>
              <w:t xml:space="preserve"> scope for this evaluation </w:t>
            </w:r>
            <w:r w:rsidR="00504BFD" w:rsidRPr="00A205F0">
              <w:rPr>
                <w:rFonts w:ascii="Arial" w:eastAsiaTheme="minorEastAsia" w:hAnsi="Arial" w:cs="Arial"/>
              </w:rPr>
              <w:t xml:space="preserve">is </w:t>
            </w:r>
            <w:r w:rsidR="008661EC" w:rsidRPr="00A205F0">
              <w:rPr>
                <w:rFonts w:ascii="Arial" w:eastAsiaTheme="minorEastAsia" w:hAnsi="Arial" w:cs="Arial"/>
              </w:rPr>
              <w:t>now</w:t>
            </w:r>
            <w:r w:rsidRPr="00A205F0">
              <w:rPr>
                <w:rFonts w:ascii="Arial" w:eastAsiaTheme="minorEastAsia" w:hAnsi="Arial" w:cs="Arial"/>
              </w:rPr>
              <w:t xml:space="preserve"> completed, including program logic and areas of focus alongside school leaders, system leaders and external evidence partners. </w:t>
            </w:r>
            <w:r w:rsidR="00033B06" w:rsidRPr="00A205F0">
              <w:rPr>
                <w:rFonts w:ascii="Arial" w:eastAsiaTheme="minorEastAsia" w:hAnsi="Arial" w:cs="Arial"/>
              </w:rPr>
              <w:t xml:space="preserve"> </w:t>
            </w:r>
          </w:p>
          <w:p w14:paraId="4B0D94A0" w14:textId="06C38FAB" w:rsidR="00C24C08" w:rsidRPr="0016617B" w:rsidRDefault="00B931DC" w:rsidP="00A205F0">
            <w:pPr>
              <w:spacing w:line="360" w:lineRule="auto"/>
              <w:ind w:left="34"/>
              <w:rPr>
                <w:rFonts w:asciiTheme="majorHAnsi" w:eastAsia="Corbel" w:hAnsiTheme="majorHAnsi" w:cstheme="majorHAnsi"/>
                <w:bCs/>
                <w:sz w:val="23"/>
              </w:rPr>
            </w:pPr>
            <w:r w:rsidRPr="00A205F0">
              <w:rPr>
                <w:rFonts w:ascii="Arial" w:hAnsi="Arial" w:cs="Arial"/>
              </w:rPr>
              <w:t>A review of system-level improvement strategies’ will be explored as part of the AERO Middle Performing School project. This project will explore how schools respond to key system-level school improvement strategies</w:t>
            </w:r>
            <w:r w:rsidR="00DB641C" w:rsidRPr="00A205F0">
              <w:rPr>
                <w:rFonts w:ascii="Arial" w:hAnsi="Arial" w:cs="Arial"/>
              </w:rPr>
              <w:t xml:space="preserve"> w</w:t>
            </w:r>
            <w:r w:rsidRPr="00A205F0">
              <w:rPr>
                <w:rFonts w:ascii="Arial" w:hAnsi="Arial" w:cs="Arial"/>
              </w:rPr>
              <w:t>ith the objective of understanding how some schools make use of these strategies and see improvement, while others remain middle performing.</w:t>
            </w:r>
          </w:p>
        </w:tc>
      </w:tr>
    </w:tbl>
    <w:p w14:paraId="4FF9C0F8" w14:textId="77777777" w:rsidR="008D6404" w:rsidRPr="005B420B" w:rsidRDefault="008D6404" w:rsidP="00727B80">
      <w:pPr>
        <w:tabs>
          <w:tab w:val="left" w:pos="8730"/>
        </w:tabs>
        <w:spacing w:before="100" w:beforeAutospacing="1"/>
        <w:rPr>
          <w:rFonts w:asciiTheme="majorHAnsi" w:hAnsiTheme="majorHAnsi" w:cstheme="majorHAnsi"/>
        </w:rPr>
      </w:pPr>
    </w:p>
    <w:p w14:paraId="577C8BBA" w14:textId="30DA7BE2" w:rsidR="00C24C08" w:rsidRPr="005B420B" w:rsidRDefault="00C24C08" w:rsidP="00727B80">
      <w:pPr>
        <w:tabs>
          <w:tab w:val="left" w:pos="8730"/>
        </w:tabs>
        <w:spacing w:before="100" w:beforeAutospacing="1"/>
        <w:rPr>
          <w:rFonts w:asciiTheme="majorHAnsi" w:hAnsiTheme="majorHAnsi" w:cstheme="majorHAnsi"/>
        </w:rPr>
      </w:pPr>
    </w:p>
    <w:sectPr w:rsidR="00C24C08" w:rsidRPr="005B420B" w:rsidSect="00F933FA">
      <w:pgSz w:w="16840" w:h="11900" w:orient="landscape" w:code="9"/>
      <w:pgMar w:top="1440" w:right="1440" w:bottom="1440" w:left="1440" w:header="73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BE05" w14:textId="77777777" w:rsidR="00DC1BB4" w:rsidRDefault="00DC1BB4">
      <w:r>
        <w:separator/>
      </w:r>
    </w:p>
    <w:p w14:paraId="7E9094F0" w14:textId="77777777" w:rsidR="00DC1BB4" w:rsidRDefault="00DC1BB4"/>
  </w:endnote>
  <w:endnote w:type="continuationSeparator" w:id="0">
    <w:p w14:paraId="4843C97D" w14:textId="77777777" w:rsidR="00DC1BB4" w:rsidRDefault="00DC1BB4">
      <w:r>
        <w:continuationSeparator/>
      </w:r>
    </w:p>
    <w:p w14:paraId="6B95ACC1" w14:textId="77777777" w:rsidR="00DC1BB4" w:rsidRDefault="00DC1BB4"/>
  </w:endnote>
  <w:endnote w:type="continuationNotice" w:id="1">
    <w:p w14:paraId="7CDC1430" w14:textId="77777777" w:rsidR="00DC1BB4" w:rsidRDefault="00DC1BB4"/>
    <w:p w14:paraId="21FF80CE" w14:textId="77777777" w:rsidR="00DC1BB4" w:rsidRDefault="00DC1BB4"/>
    <w:p w14:paraId="61FD32FB" w14:textId="77777777" w:rsidR="00DC1BB4" w:rsidRDefault="00DC1BB4" w:rsidP="00D02579">
      <w:pPr>
        <w:spacing w:after="55"/>
      </w:pPr>
      <w:r>
        <w:rPr>
          <w:rFonts w:ascii="Corbel" w:eastAsia="Corbel" w:hAnsi="Corbel" w:cs="Corbel"/>
          <w:b/>
          <w:color w:val="806000"/>
          <w:sz w:val="28"/>
        </w:rPr>
        <w:t xml:space="preserve">National School Reform Agreement – Bilateral Agreement Report – Australian Capital Territory – </w:t>
      </w:r>
      <w:r w:rsidRPr="00DC1704">
        <w:rPr>
          <w:rFonts w:ascii="Corbel" w:eastAsia="Corbel" w:hAnsi="Corbel" w:cs="Corbel"/>
          <w:b/>
          <w:color w:val="806000"/>
          <w:sz w:val="28"/>
        </w:rPr>
        <w:t>2019</w:t>
      </w:r>
      <w:r>
        <w:rPr>
          <w:rFonts w:ascii="Corbel" w:eastAsia="Corbel" w:hAnsi="Corbel" w:cs="Corbel"/>
          <w:b/>
          <w:color w:val="806000"/>
          <w:sz w:val="2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F90F" w14:textId="77777777" w:rsidR="00A77DF9" w:rsidRDefault="00A77DF9"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A77DF9" w:rsidRDefault="00A77DF9" w:rsidP="00A77DF9">
    <w:pPr>
      <w:pStyle w:val="Footer"/>
      <w:ind w:right="360"/>
    </w:pPr>
  </w:p>
  <w:p w14:paraId="48FE9501" w14:textId="77777777" w:rsidR="003A7242" w:rsidRDefault="003A72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987777"/>
      <w:docPartObj>
        <w:docPartGallery w:val="Page Numbers (Bottom of Page)"/>
        <w:docPartUnique/>
      </w:docPartObj>
    </w:sdtPr>
    <w:sdtEndPr>
      <w:rPr>
        <w:noProof/>
      </w:rPr>
    </w:sdtEndPr>
    <w:sdtContent>
      <w:p w14:paraId="7269146B" w14:textId="77777777" w:rsidR="00401FA0" w:rsidRPr="0063566A" w:rsidRDefault="0063566A" w:rsidP="00635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7C1DD" w14:textId="77777777" w:rsidR="003A7242" w:rsidRDefault="003A72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2179"/>
      <w:docPartObj>
        <w:docPartGallery w:val="Page Numbers (Bottom of Page)"/>
        <w:docPartUnique/>
      </w:docPartObj>
    </w:sdtPr>
    <w:sdtEndPr>
      <w:rPr>
        <w:noProof/>
      </w:rPr>
    </w:sdtEndPr>
    <w:sdtContent>
      <w:p w14:paraId="451CFD47" w14:textId="53A1F66D" w:rsidR="00F933FA" w:rsidRDefault="00F933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EAA128" w14:textId="77777777" w:rsidR="00F933FA" w:rsidRDefault="00F93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F0E2" w14:textId="77777777" w:rsidR="00DC1BB4" w:rsidRDefault="00DC1BB4">
      <w:r>
        <w:separator/>
      </w:r>
    </w:p>
    <w:p w14:paraId="7298CD90" w14:textId="77777777" w:rsidR="00DC1BB4" w:rsidRDefault="00DC1BB4"/>
  </w:footnote>
  <w:footnote w:type="continuationSeparator" w:id="0">
    <w:p w14:paraId="541CFCBB" w14:textId="77777777" w:rsidR="00DC1BB4" w:rsidRDefault="00DC1BB4">
      <w:r>
        <w:continuationSeparator/>
      </w:r>
    </w:p>
    <w:p w14:paraId="771883BF" w14:textId="77777777" w:rsidR="00DC1BB4" w:rsidRDefault="00DC1BB4"/>
  </w:footnote>
  <w:footnote w:type="continuationNotice" w:id="1">
    <w:p w14:paraId="7E50B67E" w14:textId="77777777" w:rsidR="00DC1BB4" w:rsidRDefault="00DC1BB4"/>
    <w:p w14:paraId="79760718" w14:textId="77777777" w:rsidR="00DC1BB4" w:rsidRDefault="00DC1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9E16" w14:textId="77777777" w:rsidR="00F933FA" w:rsidRDefault="00F93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6E32" w14:textId="0278B5CB" w:rsidR="00D02579" w:rsidRPr="004B432A" w:rsidRDefault="00D02579" w:rsidP="00E163D1">
    <w:pPr>
      <w:spacing w:line="360" w:lineRule="auto"/>
      <w:rPr>
        <w:rFonts w:ascii="Arial" w:hAnsi="Arial" w:cs="Arial"/>
      </w:rPr>
    </w:pPr>
    <w:bookmarkStart w:id="1" w:name="_Hlk54693655"/>
    <w:bookmarkStart w:id="2" w:name="_Hlk54693656"/>
    <w:bookmarkStart w:id="3" w:name="_Hlk54699604"/>
    <w:bookmarkStart w:id="4" w:name="_Hlk54699605"/>
    <w:r w:rsidRPr="004B432A">
      <w:rPr>
        <w:rFonts w:ascii="Arial" w:eastAsia="Corbel" w:hAnsi="Arial" w:cs="Arial"/>
        <w:b/>
        <w:color w:val="806000"/>
        <w:sz w:val="28"/>
      </w:rPr>
      <w:t xml:space="preserve">National School Reform Agreement – Bilateral Agreement Report – </w:t>
    </w:r>
    <w:r w:rsidR="00106D67" w:rsidRPr="004B432A">
      <w:rPr>
        <w:rFonts w:ascii="Arial" w:eastAsia="Corbel" w:hAnsi="Arial" w:cs="Arial"/>
        <w:b/>
        <w:color w:val="806000"/>
        <w:sz w:val="28"/>
      </w:rPr>
      <w:t>NT</w:t>
    </w:r>
    <w:r w:rsidRPr="004B432A">
      <w:rPr>
        <w:rFonts w:ascii="Arial" w:eastAsia="Corbel" w:hAnsi="Arial" w:cs="Arial"/>
        <w:b/>
        <w:color w:val="806000"/>
        <w:sz w:val="28"/>
      </w:rPr>
      <w:t xml:space="preserve"> – </w:t>
    </w:r>
    <w:r w:rsidR="00727B80" w:rsidRPr="004B432A">
      <w:rPr>
        <w:rFonts w:ascii="Arial" w:eastAsia="Corbel" w:hAnsi="Arial" w:cs="Arial"/>
        <w:b/>
        <w:color w:val="806000"/>
        <w:sz w:val="28"/>
      </w:rPr>
      <w:t>202</w:t>
    </w:r>
    <w:r w:rsidR="00C1332C" w:rsidRPr="004B432A">
      <w:rPr>
        <w:rFonts w:ascii="Arial" w:eastAsia="Corbel" w:hAnsi="Arial" w:cs="Arial"/>
        <w:b/>
        <w:color w:val="806000"/>
        <w:sz w:val="28"/>
      </w:rPr>
      <w:t>2</w:t>
    </w:r>
  </w:p>
  <w:bookmarkEnd w:id="1"/>
  <w:bookmarkEnd w:id="2"/>
  <w:bookmarkEnd w:id="3"/>
  <w:bookmarkEnd w:i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8EF0" w14:textId="77777777" w:rsidR="00F933FA" w:rsidRDefault="00F93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A84"/>
    <w:multiLevelType w:val="hybridMultilevel"/>
    <w:tmpl w:val="04322D28"/>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DB6EC5BC">
      <w:numFmt w:val="bullet"/>
      <w:lvlText w:val="•"/>
      <w:lvlJc w:val="left"/>
      <w:pPr>
        <w:ind w:left="2162" w:hanging="360"/>
      </w:pPr>
      <w:rPr>
        <w:rFonts w:ascii="Corbel" w:eastAsiaTheme="minorEastAsia" w:hAnsi="Corbel" w:cstheme="minorBidi"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 w15:restartNumberingAfterBreak="0">
    <w:nsid w:val="034D491A"/>
    <w:multiLevelType w:val="hybridMultilevel"/>
    <w:tmpl w:val="6BE8FA02"/>
    <w:lvl w:ilvl="0" w:tplc="DAD4BA6C">
      <w:start w:val="1"/>
      <w:numFmt w:val="bullet"/>
      <w:lvlText w:val="•"/>
      <w:lvlJc w:val="left"/>
      <w:pPr>
        <w:ind w:left="3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33CA3656">
      <w:start w:val="1"/>
      <w:numFmt w:val="bullet"/>
      <w:lvlText w:val="o"/>
      <w:lvlJc w:val="left"/>
      <w:pPr>
        <w:ind w:left="10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ECA0679A">
      <w:start w:val="1"/>
      <w:numFmt w:val="bullet"/>
      <w:lvlText w:val="▪"/>
      <w:lvlJc w:val="left"/>
      <w:pPr>
        <w:ind w:left="18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18BA0D26">
      <w:start w:val="1"/>
      <w:numFmt w:val="bullet"/>
      <w:lvlText w:val="•"/>
      <w:lvlJc w:val="left"/>
      <w:pPr>
        <w:ind w:left="25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D76ABDAA">
      <w:start w:val="1"/>
      <w:numFmt w:val="bullet"/>
      <w:lvlText w:val="o"/>
      <w:lvlJc w:val="left"/>
      <w:pPr>
        <w:ind w:left="32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CB0036D8">
      <w:start w:val="1"/>
      <w:numFmt w:val="bullet"/>
      <w:lvlText w:val="▪"/>
      <w:lvlJc w:val="left"/>
      <w:pPr>
        <w:ind w:left="39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4CD60240">
      <w:start w:val="1"/>
      <w:numFmt w:val="bullet"/>
      <w:lvlText w:val="•"/>
      <w:lvlJc w:val="left"/>
      <w:pPr>
        <w:ind w:left="46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CB0E528A">
      <w:start w:val="1"/>
      <w:numFmt w:val="bullet"/>
      <w:lvlText w:val="o"/>
      <w:lvlJc w:val="left"/>
      <w:pPr>
        <w:ind w:left="54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029C5C66">
      <w:start w:val="1"/>
      <w:numFmt w:val="bullet"/>
      <w:lvlText w:val="▪"/>
      <w:lvlJc w:val="left"/>
      <w:pPr>
        <w:ind w:left="61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2" w15:restartNumberingAfterBreak="0">
    <w:nsid w:val="04FB5072"/>
    <w:multiLevelType w:val="hybridMultilevel"/>
    <w:tmpl w:val="FA44918A"/>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 w15:restartNumberingAfterBreak="0">
    <w:nsid w:val="05634DAE"/>
    <w:multiLevelType w:val="hybridMultilevel"/>
    <w:tmpl w:val="FB96519E"/>
    <w:lvl w:ilvl="0" w:tplc="787495CA">
      <w:numFmt w:val="bullet"/>
      <w:lvlText w:val=""/>
      <w:lvlJc w:val="left"/>
      <w:pPr>
        <w:ind w:left="394" w:hanging="360"/>
      </w:pPr>
      <w:rPr>
        <w:rFonts w:ascii="Symbol" w:eastAsiaTheme="minorEastAsia" w:hAnsi="Symbol" w:cs="Aria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4" w15:restartNumberingAfterBreak="0">
    <w:nsid w:val="09A22D9A"/>
    <w:multiLevelType w:val="hybridMultilevel"/>
    <w:tmpl w:val="4336E81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5" w15:restartNumberingAfterBreak="0">
    <w:nsid w:val="0D1C18AD"/>
    <w:multiLevelType w:val="hybridMultilevel"/>
    <w:tmpl w:val="C1DE0CB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19139A"/>
    <w:multiLevelType w:val="hybridMultilevel"/>
    <w:tmpl w:val="831E88F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7" w15:restartNumberingAfterBreak="0">
    <w:nsid w:val="1A4922FE"/>
    <w:multiLevelType w:val="hybridMultilevel"/>
    <w:tmpl w:val="22520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E51E5"/>
    <w:multiLevelType w:val="hybridMultilevel"/>
    <w:tmpl w:val="ED9E8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4F576D"/>
    <w:multiLevelType w:val="hybridMultilevel"/>
    <w:tmpl w:val="9D682C80"/>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0" w15:restartNumberingAfterBreak="0">
    <w:nsid w:val="2C68600A"/>
    <w:multiLevelType w:val="hybridMultilevel"/>
    <w:tmpl w:val="6ABC3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2705C"/>
    <w:multiLevelType w:val="hybridMultilevel"/>
    <w:tmpl w:val="907662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3A435E8A"/>
    <w:multiLevelType w:val="hybridMultilevel"/>
    <w:tmpl w:val="AED6D30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3" w15:restartNumberingAfterBreak="0">
    <w:nsid w:val="41192650"/>
    <w:multiLevelType w:val="hybridMultilevel"/>
    <w:tmpl w:val="142A0C2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E82A12"/>
    <w:multiLevelType w:val="hybridMultilevel"/>
    <w:tmpl w:val="DC763100"/>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5" w15:restartNumberingAfterBreak="0">
    <w:nsid w:val="4AEE5161"/>
    <w:multiLevelType w:val="hybridMultilevel"/>
    <w:tmpl w:val="8A9E4CD0"/>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6" w15:restartNumberingAfterBreak="0">
    <w:nsid w:val="4EFF5D5E"/>
    <w:multiLevelType w:val="hybridMultilevel"/>
    <w:tmpl w:val="45E2573C"/>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7" w15:restartNumberingAfterBreak="0">
    <w:nsid w:val="52D9040C"/>
    <w:multiLevelType w:val="hybridMultilevel"/>
    <w:tmpl w:val="C9DED3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542314F5"/>
    <w:multiLevelType w:val="hybridMultilevel"/>
    <w:tmpl w:val="DBEA2B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4C03E8"/>
    <w:multiLevelType w:val="hybridMultilevel"/>
    <w:tmpl w:val="2A9614AA"/>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0" w15:restartNumberingAfterBreak="0">
    <w:nsid w:val="5EEA09EB"/>
    <w:multiLevelType w:val="hybridMultilevel"/>
    <w:tmpl w:val="BDA293B8"/>
    <w:lvl w:ilvl="0" w:tplc="0C090001">
      <w:start w:val="1"/>
      <w:numFmt w:val="bullet"/>
      <w:lvlText w:val=""/>
      <w:lvlJc w:val="left"/>
      <w:pPr>
        <w:ind w:left="362" w:hanging="360"/>
      </w:pPr>
      <w:rPr>
        <w:rFonts w:ascii="Symbol" w:hAnsi="Symbol" w:hint="default"/>
      </w:rPr>
    </w:lvl>
    <w:lvl w:ilvl="1" w:tplc="0C090003">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21" w15:restartNumberingAfterBreak="0">
    <w:nsid w:val="620D554A"/>
    <w:multiLevelType w:val="hybridMultilevel"/>
    <w:tmpl w:val="63C2A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7D8078E"/>
    <w:multiLevelType w:val="hybridMultilevel"/>
    <w:tmpl w:val="E3886C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973E0B"/>
    <w:multiLevelType w:val="hybridMultilevel"/>
    <w:tmpl w:val="D5442980"/>
    <w:lvl w:ilvl="0" w:tplc="0C090003">
      <w:start w:val="1"/>
      <w:numFmt w:val="bullet"/>
      <w:lvlText w:val="o"/>
      <w:lvlJc w:val="left"/>
      <w:pPr>
        <w:ind w:left="722" w:hanging="360"/>
      </w:pPr>
      <w:rPr>
        <w:rFonts w:ascii="Courier New" w:hAnsi="Courier New" w:cs="Courier New"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4" w15:restartNumberingAfterBreak="0">
    <w:nsid w:val="69D26B3E"/>
    <w:multiLevelType w:val="hybridMultilevel"/>
    <w:tmpl w:val="D78A50C2"/>
    <w:lvl w:ilvl="0" w:tplc="0C090003">
      <w:start w:val="1"/>
      <w:numFmt w:val="bullet"/>
      <w:lvlText w:val="o"/>
      <w:lvlJc w:val="left"/>
      <w:pPr>
        <w:ind w:left="720" w:hanging="360"/>
      </w:pPr>
      <w:rPr>
        <w:rFonts w:ascii="Courier New" w:hAnsi="Courier New" w:cs="Courier New" w:hint="default"/>
      </w:rPr>
    </w:lvl>
    <w:lvl w:ilvl="1" w:tplc="D32E3DAC">
      <w:numFmt w:val="bullet"/>
      <w:lvlText w:val="-"/>
      <w:lvlJc w:val="left"/>
      <w:pPr>
        <w:ind w:left="1440" w:hanging="360"/>
      </w:pPr>
      <w:rPr>
        <w:rFonts w:ascii="Calibri" w:eastAsia="Times New Roman" w:hAnsi="Calibri" w:cs="Calibri" w:hint="default"/>
        <w:color w:val="auto"/>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44546D"/>
    <w:multiLevelType w:val="hybridMultilevel"/>
    <w:tmpl w:val="0F94F3E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6C14073A"/>
    <w:multiLevelType w:val="hybridMultilevel"/>
    <w:tmpl w:val="D592DB2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7" w15:restartNumberingAfterBreak="0">
    <w:nsid w:val="700D778F"/>
    <w:multiLevelType w:val="hybridMultilevel"/>
    <w:tmpl w:val="FBF82728"/>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15:restartNumberingAfterBreak="0">
    <w:nsid w:val="737770FD"/>
    <w:multiLevelType w:val="hybridMultilevel"/>
    <w:tmpl w:val="F1F29AA4"/>
    <w:lvl w:ilvl="0" w:tplc="0C090003">
      <w:start w:val="1"/>
      <w:numFmt w:val="bullet"/>
      <w:lvlText w:val="o"/>
      <w:lvlJc w:val="left"/>
      <w:pPr>
        <w:ind w:left="1287" w:hanging="360"/>
      </w:pPr>
      <w:rPr>
        <w:rFonts w:ascii="Courier New" w:hAnsi="Courier New" w:cs="Courier New"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74C219BC"/>
    <w:multiLevelType w:val="hybridMultilevel"/>
    <w:tmpl w:val="CA8CD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E74518"/>
    <w:multiLevelType w:val="hybridMultilevel"/>
    <w:tmpl w:val="6C80EEA6"/>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1" w15:restartNumberingAfterBreak="0">
    <w:nsid w:val="7B1B0DA4"/>
    <w:multiLevelType w:val="hybridMultilevel"/>
    <w:tmpl w:val="F9CCA24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8B3561"/>
    <w:multiLevelType w:val="hybridMultilevel"/>
    <w:tmpl w:val="37A052F8"/>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7CC2604A"/>
    <w:multiLevelType w:val="hybridMultilevel"/>
    <w:tmpl w:val="60D89650"/>
    <w:lvl w:ilvl="0" w:tplc="0C090001">
      <w:start w:val="1"/>
      <w:numFmt w:val="bullet"/>
      <w:lvlText w:val=""/>
      <w:lvlJc w:val="left"/>
      <w:pPr>
        <w:ind w:left="1082" w:hanging="360"/>
      </w:pPr>
      <w:rPr>
        <w:rFonts w:ascii="Symbol" w:hAnsi="Symbol" w:hint="default"/>
      </w:rPr>
    </w:lvl>
    <w:lvl w:ilvl="1" w:tplc="0C090003" w:tentative="1">
      <w:start w:val="1"/>
      <w:numFmt w:val="bullet"/>
      <w:lvlText w:val="o"/>
      <w:lvlJc w:val="left"/>
      <w:pPr>
        <w:ind w:left="1802" w:hanging="360"/>
      </w:pPr>
      <w:rPr>
        <w:rFonts w:ascii="Courier New" w:hAnsi="Courier New" w:cs="Courier New" w:hint="default"/>
      </w:rPr>
    </w:lvl>
    <w:lvl w:ilvl="2" w:tplc="0C090005" w:tentative="1">
      <w:start w:val="1"/>
      <w:numFmt w:val="bullet"/>
      <w:lvlText w:val=""/>
      <w:lvlJc w:val="left"/>
      <w:pPr>
        <w:ind w:left="2522" w:hanging="360"/>
      </w:pPr>
      <w:rPr>
        <w:rFonts w:ascii="Wingdings" w:hAnsi="Wingdings" w:hint="default"/>
      </w:rPr>
    </w:lvl>
    <w:lvl w:ilvl="3" w:tplc="0C090001" w:tentative="1">
      <w:start w:val="1"/>
      <w:numFmt w:val="bullet"/>
      <w:lvlText w:val=""/>
      <w:lvlJc w:val="left"/>
      <w:pPr>
        <w:ind w:left="3242" w:hanging="360"/>
      </w:pPr>
      <w:rPr>
        <w:rFonts w:ascii="Symbol" w:hAnsi="Symbol" w:hint="default"/>
      </w:rPr>
    </w:lvl>
    <w:lvl w:ilvl="4" w:tplc="0C090003" w:tentative="1">
      <w:start w:val="1"/>
      <w:numFmt w:val="bullet"/>
      <w:lvlText w:val="o"/>
      <w:lvlJc w:val="left"/>
      <w:pPr>
        <w:ind w:left="3962" w:hanging="360"/>
      </w:pPr>
      <w:rPr>
        <w:rFonts w:ascii="Courier New" w:hAnsi="Courier New" w:cs="Courier New" w:hint="default"/>
      </w:rPr>
    </w:lvl>
    <w:lvl w:ilvl="5" w:tplc="0C090005" w:tentative="1">
      <w:start w:val="1"/>
      <w:numFmt w:val="bullet"/>
      <w:lvlText w:val=""/>
      <w:lvlJc w:val="left"/>
      <w:pPr>
        <w:ind w:left="4682" w:hanging="360"/>
      </w:pPr>
      <w:rPr>
        <w:rFonts w:ascii="Wingdings" w:hAnsi="Wingdings" w:hint="default"/>
      </w:rPr>
    </w:lvl>
    <w:lvl w:ilvl="6" w:tplc="0C090001" w:tentative="1">
      <w:start w:val="1"/>
      <w:numFmt w:val="bullet"/>
      <w:lvlText w:val=""/>
      <w:lvlJc w:val="left"/>
      <w:pPr>
        <w:ind w:left="5402" w:hanging="360"/>
      </w:pPr>
      <w:rPr>
        <w:rFonts w:ascii="Symbol" w:hAnsi="Symbol" w:hint="default"/>
      </w:rPr>
    </w:lvl>
    <w:lvl w:ilvl="7" w:tplc="0C090003" w:tentative="1">
      <w:start w:val="1"/>
      <w:numFmt w:val="bullet"/>
      <w:lvlText w:val="o"/>
      <w:lvlJc w:val="left"/>
      <w:pPr>
        <w:ind w:left="6122" w:hanging="360"/>
      </w:pPr>
      <w:rPr>
        <w:rFonts w:ascii="Courier New" w:hAnsi="Courier New" w:cs="Courier New" w:hint="default"/>
      </w:rPr>
    </w:lvl>
    <w:lvl w:ilvl="8" w:tplc="0C090005" w:tentative="1">
      <w:start w:val="1"/>
      <w:numFmt w:val="bullet"/>
      <w:lvlText w:val=""/>
      <w:lvlJc w:val="left"/>
      <w:pPr>
        <w:ind w:left="6842" w:hanging="360"/>
      </w:pPr>
      <w:rPr>
        <w:rFonts w:ascii="Wingdings" w:hAnsi="Wingdings" w:hint="default"/>
      </w:rPr>
    </w:lvl>
  </w:abstractNum>
  <w:num w:numId="1" w16cid:durableId="592588259">
    <w:abstractNumId w:val="1"/>
  </w:num>
  <w:num w:numId="2" w16cid:durableId="1554198549">
    <w:abstractNumId w:val="32"/>
  </w:num>
  <w:num w:numId="3" w16cid:durableId="405688459">
    <w:abstractNumId w:val="0"/>
  </w:num>
  <w:num w:numId="4" w16cid:durableId="858662727">
    <w:abstractNumId w:val="9"/>
  </w:num>
  <w:num w:numId="5" w16cid:durableId="1839424462">
    <w:abstractNumId w:val="27"/>
  </w:num>
  <w:num w:numId="6" w16cid:durableId="1841580126">
    <w:abstractNumId w:val="30"/>
  </w:num>
  <w:num w:numId="7" w16cid:durableId="1921015228">
    <w:abstractNumId w:val="12"/>
  </w:num>
  <w:num w:numId="8" w16cid:durableId="1470971756">
    <w:abstractNumId w:val="14"/>
  </w:num>
  <w:num w:numId="9" w16cid:durableId="1202674106">
    <w:abstractNumId w:val="26"/>
  </w:num>
  <w:num w:numId="10" w16cid:durableId="429203895">
    <w:abstractNumId w:val="6"/>
  </w:num>
  <w:num w:numId="11" w16cid:durableId="1099835025">
    <w:abstractNumId w:val="15"/>
  </w:num>
  <w:num w:numId="12" w16cid:durableId="478038155">
    <w:abstractNumId w:val="16"/>
  </w:num>
  <w:num w:numId="13" w16cid:durableId="903610724">
    <w:abstractNumId w:val="21"/>
  </w:num>
  <w:num w:numId="14" w16cid:durableId="244413697">
    <w:abstractNumId w:val="4"/>
  </w:num>
  <w:num w:numId="15" w16cid:durableId="1348482789">
    <w:abstractNumId w:val="19"/>
  </w:num>
  <w:num w:numId="16" w16cid:durableId="1700004757">
    <w:abstractNumId w:val="33"/>
  </w:num>
  <w:num w:numId="17" w16cid:durableId="402139962">
    <w:abstractNumId w:val="17"/>
  </w:num>
  <w:num w:numId="18" w16cid:durableId="1964730229">
    <w:abstractNumId w:val="2"/>
  </w:num>
  <w:num w:numId="19" w16cid:durableId="326640892">
    <w:abstractNumId w:val="25"/>
  </w:num>
  <w:num w:numId="20" w16cid:durableId="1863862848">
    <w:abstractNumId w:val="11"/>
  </w:num>
  <w:num w:numId="21" w16cid:durableId="1731878787">
    <w:abstractNumId w:val="31"/>
  </w:num>
  <w:num w:numId="22" w16cid:durableId="1461344118">
    <w:abstractNumId w:val="28"/>
  </w:num>
  <w:num w:numId="23" w16cid:durableId="1589072996">
    <w:abstractNumId w:val="23"/>
  </w:num>
  <w:num w:numId="24" w16cid:durableId="1780249822">
    <w:abstractNumId w:val="20"/>
  </w:num>
  <w:num w:numId="25" w16cid:durableId="1455324529">
    <w:abstractNumId w:val="18"/>
  </w:num>
  <w:num w:numId="26" w16cid:durableId="82649277">
    <w:abstractNumId w:val="24"/>
  </w:num>
  <w:num w:numId="27" w16cid:durableId="793258171">
    <w:abstractNumId w:val="7"/>
  </w:num>
  <w:num w:numId="28" w16cid:durableId="1662343685">
    <w:abstractNumId w:val="13"/>
  </w:num>
  <w:num w:numId="29" w16cid:durableId="1504397934">
    <w:abstractNumId w:val="22"/>
  </w:num>
  <w:num w:numId="30" w16cid:durableId="1207059874">
    <w:abstractNumId w:val="5"/>
  </w:num>
  <w:num w:numId="31" w16cid:durableId="690375764">
    <w:abstractNumId w:val="3"/>
  </w:num>
  <w:num w:numId="32" w16cid:durableId="426269473">
    <w:abstractNumId w:val="29"/>
  </w:num>
  <w:num w:numId="33" w16cid:durableId="1915625090">
    <w:abstractNumId w:val="10"/>
  </w:num>
  <w:num w:numId="34" w16cid:durableId="47907768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3744"/>
    <w:rsid w:val="00006AB1"/>
    <w:rsid w:val="000126EA"/>
    <w:rsid w:val="00012BC3"/>
    <w:rsid w:val="00012D0F"/>
    <w:rsid w:val="00014422"/>
    <w:rsid w:val="0001622F"/>
    <w:rsid w:val="00016D13"/>
    <w:rsid w:val="00023561"/>
    <w:rsid w:val="00023EE0"/>
    <w:rsid w:val="00031104"/>
    <w:rsid w:val="00031774"/>
    <w:rsid w:val="000319A9"/>
    <w:rsid w:val="00031B30"/>
    <w:rsid w:val="00031F67"/>
    <w:rsid w:val="00032796"/>
    <w:rsid w:val="0003351B"/>
    <w:rsid w:val="00033B06"/>
    <w:rsid w:val="00035EE7"/>
    <w:rsid w:val="00040FAD"/>
    <w:rsid w:val="00041F43"/>
    <w:rsid w:val="00045C5C"/>
    <w:rsid w:val="0005278D"/>
    <w:rsid w:val="00056E69"/>
    <w:rsid w:val="00057C37"/>
    <w:rsid w:val="00057D69"/>
    <w:rsid w:val="00060E56"/>
    <w:rsid w:val="00074C97"/>
    <w:rsid w:val="000757DE"/>
    <w:rsid w:val="00075B84"/>
    <w:rsid w:val="00075E6B"/>
    <w:rsid w:val="00081571"/>
    <w:rsid w:val="000850D5"/>
    <w:rsid w:val="00085130"/>
    <w:rsid w:val="00097986"/>
    <w:rsid w:val="000B2388"/>
    <w:rsid w:val="000B36F4"/>
    <w:rsid w:val="000B48DD"/>
    <w:rsid w:val="000C4F60"/>
    <w:rsid w:val="000C52C3"/>
    <w:rsid w:val="000C531B"/>
    <w:rsid w:val="000C6299"/>
    <w:rsid w:val="000C7BE6"/>
    <w:rsid w:val="000D308C"/>
    <w:rsid w:val="000D4523"/>
    <w:rsid w:val="000D4FB4"/>
    <w:rsid w:val="000D5BF8"/>
    <w:rsid w:val="000E10BD"/>
    <w:rsid w:val="000E2262"/>
    <w:rsid w:val="000F2D25"/>
    <w:rsid w:val="00103883"/>
    <w:rsid w:val="00103C93"/>
    <w:rsid w:val="00105EA5"/>
    <w:rsid w:val="00106D67"/>
    <w:rsid w:val="0011167B"/>
    <w:rsid w:val="00111699"/>
    <w:rsid w:val="00111FB0"/>
    <w:rsid w:val="00117F7A"/>
    <w:rsid w:val="00120C8A"/>
    <w:rsid w:val="001214AD"/>
    <w:rsid w:val="0012397D"/>
    <w:rsid w:val="001311E2"/>
    <w:rsid w:val="00132382"/>
    <w:rsid w:val="00135B00"/>
    <w:rsid w:val="00137FD9"/>
    <w:rsid w:val="001417DE"/>
    <w:rsid w:val="001500A6"/>
    <w:rsid w:val="00150578"/>
    <w:rsid w:val="00153576"/>
    <w:rsid w:val="00154ED6"/>
    <w:rsid w:val="00157C2F"/>
    <w:rsid w:val="0016617B"/>
    <w:rsid w:val="00166831"/>
    <w:rsid w:val="001670BB"/>
    <w:rsid w:val="001735CF"/>
    <w:rsid w:val="00173DC6"/>
    <w:rsid w:val="001744CF"/>
    <w:rsid w:val="0017613C"/>
    <w:rsid w:val="001764E4"/>
    <w:rsid w:val="0019117D"/>
    <w:rsid w:val="001A2702"/>
    <w:rsid w:val="001A310C"/>
    <w:rsid w:val="001B2584"/>
    <w:rsid w:val="001B521B"/>
    <w:rsid w:val="001C148F"/>
    <w:rsid w:val="001C65CA"/>
    <w:rsid w:val="001C77F2"/>
    <w:rsid w:val="001C7D1B"/>
    <w:rsid w:val="001D2E96"/>
    <w:rsid w:val="001D3813"/>
    <w:rsid w:val="001E2E0F"/>
    <w:rsid w:val="001E3FD8"/>
    <w:rsid w:val="001E61E8"/>
    <w:rsid w:val="00200144"/>
    <w:rsid w:val="002072CA"/>
    <w:rsid w:val="002105A5"/>
    <w:rsid w:val="00210E4A"/>
    <w:rsid w:val="0021192D"/>
    <w:rsid w:val="0021549D"/>
    <w:rsid w:val="0021647F"/>
    <w:rsid w:val="00216E20"/>
    <w:rsid w:val="00224725"/>
    <w:rsid w:val="0023114B"/>
    <w:rsid w:val="0023251A"/>
    <w:rsid w:val="00232800"/>
    <w:rsid w:val="00236578"/>
    <w:rsid w:val="002372C1"/>
    <w:rsid w:val="00237C87"/>
    <w:rsid w:val="00237F6A"/>
    <w:rsid w:val="0024089E"/>
    <w:rsid w:val="00246C17"/>
    <w:rsid w:val="00256169"/>
    <w:rsid w:val="00260C99"/>
    <w:rsid w:val="0026149E"/>
    <w:rsid w:val="00261EC2"/>
    <w:rsid w:val="002666BB"/>
    <w:rsid w:val="00273FFC"/>
    <w:rsid w:val="00280522"/>
    <w:rsid w:val="0028306B"/>
    <w:rsid w:val="00287FC4"/>
    <w:rsid w:val="00290B64"/>
    <w:rsid w:val="00294FEA"/>
    <w:rsid w:val="002955A1"/>
    <w:rsid w:val="0029735B"/>
    <w:rsid w:val="002A4F04"/>
    <w:rsid w:val="002A7E42"/>
    <w:rsid w:val="002B0911"/>
    <w:rsid w:val="002B156D"/>
    <w:rsid w:val="002B460E"/>
    <w:rsid w:val="002B6F74"/>
    <w:rsid w:val="002C01D2"/>
    <w:rsid w:val="002C0D6A"/>
    <w:rsid w:val="002C4CBD"/>
    <w:rsid w:val="002C6222"/>
    <w:rsid w:val="002D060A"/>
    <w:rsid w:val="002D3074"/>
    <w:rsid w:val="002D467C"/>
    <w:rsid w:val="002D6FCA"/>
    <w:rsid w:val="002E49CE"/>
    <w:rsid w:val="002E5FEB"/>
    <w:rsid w:val="002E6058"/>
    <w:rsid w:val="002E71F7"/>
    <w:rsid w:val="002F1406"/>
    <w:rsid w:val="002F3445"/>
    <w:rsid w:val="002F50EB"/>
    <w:rsid w:val="00301104"/>
    <w:rsid w:val="00301F2F"/>
    <w:rsid w:val="00304AB7"/>
    <w:rsid w:val="00307E15"/>
    <w:rsid w:val="0031362E"/>
    <w:rsid w:val="003145FA"/>
    <w:rsid w:val="00314B03"/>
    <w:rsid w:val="00315E4F"/>
    <w:rsid w:val="003210E8"/>
    <w:rsid w:val="00322195"/>
    <w:rsid w:val="00322E5A"/>
    <w:rsid w:val="00327650"/>
    <w:rsid w:val="00327C51"/>
    <w:rsid w:val="0033000C"/>
    <w:rsid w:val="003308BD"/>
    <w:rsid w:val="00332271"/>
    <w:rsid w:val="0035081A"/>
    <w:rsid w:val="00355C9C"/>
    <w:rsid w:val="00363F49"/>
    <w:rsid w:val="00364887"/>
    <w:rsid w:val="0036504A"/>
    <w:rsid w:val="00370C30"/>
    <w:rsid w:val="00376A75"/>
    <w:rsid w:val="00390D0A"/>
    <w:rsid w:val="00391DB1"/>
    <w:rsid w:val="00392EC2"/>
    <w:rsid w:val="003931C9"/>
    <w:rsid w:val="00394BF2"/>
    <w:rsid w:val="003A408E"/>
    <w:rsid w:val="003A5D0E"/>
    <w:rsid w:val="003A7242"/>
    <w:rsid w:val="003B4A58"/>
    <w:rsid w:val="003B688A"/>
    <w:rsid w:val="003C3B1B"/>
    <w:rsid w:val="003C4CAF"/>
    <w:rsid w:val="003C7011"/>
    <w:rsid w:val="003C7723"/>
    <w:rsid w:val="003D21E1"/>
    <w:rsid w:val="003D3048"/>
    <w:rsid w:val="003D3843"/>
    <w:rsid w:val="003E18EA"/>
    <w:rsid w:val="003E402E"/>
    <w:rsid w:val="003F2D32"/>
    <w:rsid w:val="003F4189"/>
    <w:rsid w:val="003F711A"/>
    <w:rsid w:val="00401FA0"/>
    <w:rsid w:val="00403758"/>
    <w:rsid w:val="00403ABA"/>
    <w:rsid w:val="00404900"/>
    <w:rsid w:val="00414068"/>
    <w:rsid w:val="00420297"/>
    <w:rsid w:val="004207EF"/>
    <w:rsid w:val="00422573"/>
    <w:rsid w:val="00433159"/>
    <w:rsid w:val="00436CCD"/>
    <w:rsid w:val="00441F81"/>
    <w:rsid w:val="004442AC"/>
    <w:rsid w:val="00446543"/>
    <w:rsid w:val="004531F6"/>
    <w:rsid w:val="00455030"/>
    <w:rsid w:val="00457065"/>
    <w:rsid w:val="0046031C"/>
    <w:rsid w:val="004638A8"/>
    <w:rsid w:val="00464909"/>
    <w:rsid w:val="004666F4"/>
    <w:rsid w:val="004718F1"/>
    <w:rsid w:val="00473A1A"/>
    <w:rsid w:val="00474C74"/>
    <w:rsid w:val="00480261"/>
    <w:rsid w:val="00480F05"/>
    <w:rsid w:val="004851CA"/>
    <w:rsid w:val="00490BB8"/>
    <w:rsid w:val="004920B1"/>
    <w:rsid w:val="004972ED"/>
    <w:rsid w:val="004A2F33"/>
    <w:rsid w:val="004A3B4F"/>
    <w:rsid w:val="004A50FB"/>
    <w:rsid w:val="004A6FBC"/>
    <w:rsid w:val="004B0623"/>
    <w:rsid w:val="004B432A"/>
    <w:rsid w:val="004B6758"/>
    <w:rsid w:val="004B7999"/>
    <w:rsid w:val="004C4417"/>
    <w:rsid w:val="004C4863"/>
    <w:rsid w:val="004C7CFF"/>
    <w:rsid w:val="004D0468"/>
    <w:rsid w:val="004D16D7"/>
    <w:rsid w:val="004D7A82"/>
    <w:rsid w:val="004E30D8"/>
    <w:rsid w:val="004E5E2F"/>
    <w:rsid w:val="004F17D9"/>
    <w:rsid w:val="004F464D"/>
    <w:rsid w:val="004F5587"/>
    <w:rsid w:val="004F6766"/>
    <w:rsid w:val="00504BFD"/>
    <w:rsid w:val="005074E5"/>
    <w:rsid w:val="005110A4"/>
    <w:rsid w:val="0051218D"/>
    <w:rsid w:val="00515A02"/>
    <w:rsid w:val="00521955"/>
    <w:rsid w:val="005227C1"/>
    <w:rsid w:val="005262C1"/>
    <w:rsid w:val="00533D85"/>
    <w:rsid w:val="005355A8"/>
    <w:rsid w:val="005361A4"/>
    <w:rsid w:val="00536467"/>
    <w:rsid w:val="00536FFA"/>
    <w:rsid w:val="00543B2D"/>
    <w:rsid w:val="00544372"/>
    <w:rsid w:val="00546B85"/>
    <w:rsid w:val="0056028A"/>
    <w:rsid w:val="00562A35"/>
    <w:rsid w:val="00571680"/>
    <w:rsid w:val="00571DAE"/>
    <w:rsid w:val="0057258C"/>
    <w:rsid w:val="00574E28"/>
    <w:rsid w:val="00582050"/>
    <w:rsid w:val="005839BA"/>
    <w:rsid w:val="0058413B"/>
    <w:rsid w:val="005912C4"/>
    <w:rsid w:val="00591917"/>
    <w:rsid w:val="005950BF"/>
    <w:rsid w:val="00596527"/>
    <w:rsid w:val="005965FE"/>
    <w:rsid w:val="005A265C"/>
    <w:rsid w:val="005B0587"/>
    <w:rsid w:val="005B0B2A"/>
    <w:rsid w:val="005B420B"/>
    <w:rsid w:val="005B4AF6"/>
    <w:rsid w:val="005B60A4"/>
    <w:rsid w:val="005B7D31"/>
    <w:rsid w:val="005D62F8"/>
    <w:rsid w:val="005D6F53"/>
    <w:rsid w:val="005E3823"/>
    <w:rsid w:val="005E465F"/>
    <w:rsid w:val="005E7D27"/>
    <w:rsid w:val="005F073B"/>
    <w:rsid w:val="005F5423"/>
    <w:rsid w:val="005F586D"/>
    <w:rsid w:val="005F5FB0"/>
    <w:rsid w:val="00600784"/>
    <w:rsid w:val="00600ECB"/>
    <w:rsid w:val="006079B1"/>
    <w:rsid w:val="006135A6"/>
    <w:rsid w:val="00613E28"/>
    <w:rsid w:val="00615DF3"/>
    <w:rsid w:val="006165B6"/>
    <w:rsid w:val="00616ED5"/>
    <w:rsid w:val="006178C1"/>
    <w:rsid w:val="0062027F"/>
    <w:rsid w:val="0062112B"/>
    <w:rsid w:val="0062356F"/>
    <w:rsid w:val="0063110A"/>
    <w:rsid w:val="0063566A"/>
    <w:rsid w:val="0063583B"/>
    <w:rsid w:val="006362FE"/>
    <w:rsid w:val="00661EDB"/>
    <w:rsid w:val="00662793"/>
    <w:rsid w:val="00665854"/>
    <w:rsid w:val="00666F2A"/>
    <w:rsid w:val="006743E4"/>
    <w:rsid w:val="0068074F"/>
    <w:rsid w:val="00682CBB"/>
    <w:rsid w:val="00685ACE"/>
    <w:rsid w:val="00686F19"/>
    <w:rsid w:val="00691274"/>
    <w:rsid w:val="006937E6"/>
    <w:rsid w:val="00695965"/>
    <w:rsid w:val="006A5280"/>
    <w:rsid w:val="006B1839"/>
    <w:rsid w:val="006B1FAA"/>
    <w:rsid w:val="006B20A0"/>
    <w:rsid w:val="006B43E7"/>
    <w:rsid w:val="006C4188"/>
    <w:rsid w:val="006C4537"/>
    <w:rsid w:val="006C486F"/>
    <w:rsid w:val="006C5022"/>
    <w:rsid w:val="006D328C"/>
    <w:rsid w:val="006D74AF"/>
    <w:rsid w:val="006D787E"/>
    <w:rsid w:val="006E0EFE"/>
    <w:rsid w:val="006E6D21"/>
    <w:rsid w:val="006E6FA8"/>
    <w:rsid w:val="006E7029"/>
    <w:rsid w:val="006F1BC2"/>
    <w:rsid w:val="006F25B9"/>
    <w:rsid w:val="006F6C97"/>
    <w:rsid w:val="007071CC"/>
    <w:rsid w:val="0071027D"/>
    <w:rsid w:val="007217D0"/>
    <w:rsid w:val="00723443"/>
    <w:rsid w:val="00727B80"/>
    <w:rsid w:val="007303E2"/>
    <w:rsid w:val="00733712"/>
    <w:rsid w:val="00733B53"/>
    <w:rsid w:val="00736208"/>
    <w:rsid w:val="00736705"/>
    <w:rsid w:val="00742B01"/>
    <w:rsid w:val="0074580A"/>
    <w:rsid w:val="00747BDF"/>
    <w:rsid w:val="00750446"/>
    <w:rsid w:val="0076096C"/>
    <w:rsid w:val="0076361E"/>
    <w:rsid w:val="00767A55"/>
    <w:rsid w:val="007706E3"/>
    <w:rsid w:val="00770DE4"/>
    <w:rsid w:val="00772D4A"/>
    <w:rsid w:val="00775DE5"/>
    <w:rsid w:val="00776593"/>
    <w:rsid w:val="00777E70"/>
    <w:rsid w:val="0078093B"/>
    <w:rsid w:val="00781136"/>
    <w:rsid w:val="00783AC5"/>
    <w:rsid w:val="00787999"/>
    <w:rsid w:val="007A0C5E"/>
    <w:rsid w:val="007A3DD0"/>
    <w:rsid w:val="007A67FB"/>
    <w:rsid w:val="007B0D8C"/>
    <w:rsid w:val="007B0E52"/>
    <w:rsid w:val="007B27C5"/>
    <w:rsid w:val="007B356D"/>
    <w:rsid w:val="007B3BE2"/>
    <w:rsid w:val="007B6849"/>
    <w:rsid w:val="007B70DE"/>
    <w:rsid w:val="007C139F"/>
    <w:rsid w:val="007C148A"/>
    <w:rsid w:val="007C56D7"/>
    <w:rsid w:val="007C6101"/>
    <w:rsid w:val="007D241A"/>
    <w:rsid w:val="007D2C58"/>
    <w:rsid w:val="007E3B97"/>
    <w:rsid w:val="007E67EA"/>
    <w:rsid w:val="007E7B40"/>
    <w:rsid w:val="007F46BE"/>
    <w:rsid w:val="007F5CD9"/>
    <w:rsid w:val="00801294"/>
    <w:rsid w:val="00805617"/>
    <w:rsid w:val="00805BBE"/>
    <w:rsid w:val="00805D21"/>
    <w:rsid w:val="0082718C"/>
    <w:rsid w:val="00827318"/>
    <w:rsid w:val="00832A2F"/>
    <w:rsid w:val="008330D0"/>
    <w:rsid w:val="00833852"/>
    <w:rsid w:val="00836261"/>
    <w:rsid w:val="00836EF2"/>
    <w:rsid w:val="00837933"/>
    <w:rsid w:val="00843455"/>
    <w:rsid w:val="00853E50"/>
    <w:rsid w:val="008618A4"/>
    <w:rsid w:val="00862D4F"/>
    <w:rsid w:val="008661EC"/>
    <w:rsid w:val="00874848"/>
    <w:rsid w:val="008777B2"/>
    <w:rsid w:val="0088104A"/>
    <w:rsid w:val="0088492B"/>
    <w:rsid w:val="00886801"/>
    <w:rsid w:val="00891441"/>
    <w:rsid w:val="00892183"/>
    <w:rsid w:val="0089368B"/>
    <w:rsid w:val="00894AC8"/>
    <w:rsid w:val="00895056"/>
    <w:rsid w:val="008A1B62"/>
    <w:rsid w:val="008A32E3"/>
    <w:rsid w:val="008B1C23"/>
    <w:rsid w:val="008B4B1D"/>
    <w:rsid w:val="008B4B9A"/>
    <w:rsid w:val="008B5020"/>
    <w:rsid w:val="008B5345"/>
    <w:rsid w:val="008B5BD0"/>
    <w:rsid w:val="008C3DC7"/>
    <w:rsid w:val="008C5643"/>
    <w:rsid w:val="008D10CB"/>
    <w:rsid w:val="008D2830"/>
    <w:rsid w:val="008D32E4"/>
    <w:rsid w:val="008D3B6C"/>
    <w:rsid w:val="008D4A28"/>
    <w:rsid w:val="008D55CB"/>
    <w:rsid w:val="008D6404"/>
    <w:rsid w:val="008D742A"/>
    <w:rsid w:val="008D7EB3"/>
    <w:rsid w:val="008E0007"/>
    <w:rsid w:val="008E2FCC"/>
    <w:rsid w:val="008E3739"/>
    <w:rsid w:val="008E4965"/>
    <w:rsid w:val="008E63E3"/>
    <w:rsid w:val="008E65DE"/>
    <w:rsid w:val="008F57A9"/>
    <w:rsid w:val="00901852"/>
    <w:rsid w:val="00914A8C"/>
    <w:rsid w:val="009161A6"/>
    <w:rsid w:val="00920E11"/>
    <w:rsid w:val="009212E7"/>
    <w:rsid w:val="009257F2"/>
    <w:rsid w:val="00934008"/>
    <w:rsid w:val="00935635"/>
    <w:rsid w:val="00935F88"/>
    <w:rsid w:val="00937F48"/>
    <w:rsid w:val="00940D97"/>
    <w:rsid w:val="009412CE"/>
    <w:rsid w:val="00941F36"/>
    <w:rsid w:val="00942082"/>
    <w:rsid w:val="00943968"/>
    <w:rsid w:val="00950523"/>
    <w:rsid w:val="00950E7F"/>
    <w:rsid w:val="00950F41"/>
    <w:rsid w:val="00952EAD"/>
    <w:rsid w:val="00957B0E"/>
    <w:rsid w:val="00961207"/>
    <w:rsid w:val="009648AD"/>
    <w:rsid w:val="009658F0"/>
    <w:rsid w:val="00966DCC"/>
    <w:rsid w:val="009675B9"/>
    <w:rsid w:val="00971AE6"/>
    <w:rsid w:val="00977CC8"/>
    <w:rsid w:val="009856B6"/>
    <w:rsid w:val="00986D93"/>
    <w:rsid w:val="00992C70"/>
    <w:rsid w:val="00994FC9"/>
    <w:rsid w:val="0099632A"/>
    <w:rsid w:val="00996DC3"/>
    <w:rsid w:val="009A5BFC"/>
    <w:rsid w:val="009B2D9C"/>
    <w:rsid w:val="009B3053"/>
    <w:rsid w:val="009B5520"/>
    <w:rsid w:val="009D3D29"/>
    <w:rsid w:val="009D7549"/>
    <w:rsid w:val="009E2550"/>
    <w:rsid w:val="009E3E1E"/>
    <w:rsid w:val="009E5ACE"/>
    <w:rsid w:val="009F4F2F"/>
    <w:rsid w:val="009F7BF7"/>
    <w:rsid w:val="00A01F5F"/>
    <w:rsid w:val="00A037BE"/>
    <w:rsid w:val="00A03BB7"/>
    <w:rsid w:val="00A10FA1"/>
    <w:rsid w:val="00A11A47"/>
    <w:rsid w:val="00A12EFB"/>
    <w:rsid w:val="00A14F37"/>
    <w:rsid w:val="00A205F0"/>
    <w:rsid w:val="00A218E7"/>
    <w:rsid w:val="00A34C6C"/>
    <w:rsid w:val="00A423AD"/>
    <w:rsid w:val="00A4343D"/>
    <w:rsid w:val="00A44010"/>
    <w:rsid w:val="00A53338"/>
    <w:rsid w:val="00A541E8"/>
    <w:rsid w:val="00A5491A"/>
    <w:rsid w:val="00A559A7"/>
    <w:rsid w:val="00A61F3C"/>
    <w:rsid w:val="00A62B90"/>
    <w:rsid w:val="00A63F28"/>
    <w:rsid w:val="00A63F74"/>
    <w:rsid w:val="00A657C2"/>
    <w:rsid w:val="00A70088"/>
    <w:rsid w:val="00A719B5"/>
    <w:rsid w:val="00A73F45"/>
    <w:rsid w:val="00A77DF9"/>
    <w:rsid w:val="00A807C9"/>
    <w:rsid w:val="00A91FA3"/>
    <w:rsid w:val="00A93F1D"/>
    <w:rsid w:val="00A95355"/>
    <w:rsid w:val="00A956DA"/>
    <w:rsid w:val="00AA6249"/>
    <w:rsid w:val="00AB0160"/>
    <w:rsid w:val="00AB0E2D"/>
    <w:rsid w:val="00AB19D7"/>
    <w:rsid w:val="00AB4619"/>
    <w:rsid w:val="00AC0E4F"/>
    <w:rsid w:val="00AC7E0D"/>
    <w:rsid w:val="00AD16B6"/>
    <w:rsid w:val="00AD27E1"/>
    <w:rsid w:val="00AD62B7"/>
    <w:rsid w:val="00AE130E"/>
    <w:rsid w:val="00AE2CAB"/>
    <w:rsid w:val="00AE4CB9"/>
    <w:rsid w:val="00AE79BC"/>
    <w:rsid w:val="00AF0433"/>
    <w:rsid w:val="00AF4819"/>
    <w:rsid w:val="00AF6F17"/>
    <w:rsid w:val="00B02AD3"/>
    <w:rsid w:val="00B07B12"/>
    <w:rsid w:val="00B24879"/>
    <w:rsid w:val="00B26DC9"/>
    <w:rsid w:val="00B32377"/>
    <w:rsid w:val="00B324BD"/>
    <w:rsid w:val="00B3398C"/>
    <w:rsid w:val="00B40A9D"/>
    <w:rsid w:val="00B428AC"/>
    <w:rsid w:val="00B52C0A"/>
    <w:rsid w:val="00B53252"/>
    <w:rsid w:val="00B532FA"/>
    <w:rsid w:val="00B555AA"/>
    <w:rsid w:val="00B6185B"/>
    <w:rsid w:val="00B62B95"/>
    <w:rsid w:val="00B6374A"/>
    <w:rsid w:val="00B70ED7"/>
    <w:rsid w:val="00B70F4D"/>
    <w:rsid w:val="00B777ED"/>
    <w:rsid w:val="00B819E3"/>
    <w:rsid w:val="00B830EB"/>
    <w:rsid w:val="00B861D0"/>
    <w:rsid w:val="00B86226"/>
    <w:rsid w:val="00B90EB0"/>
    <w:rsid w:val="00B931DC"/>
    <w:rsid w:val="00B94289"/>
    <w:rsid w:val="00B95293"/>
    <w:rsid w:val="00B95448"/>
    <w:rsid w:val="00B95D94"/>
    <w:rsid w:val="00BA72DC"/>
    <w:rsid w:val="00BB0FB7"/>
    <w:rsid w:val="00BB62E8"/>
    <w:rsid w:val="00BC2A09"/>
    <w:rsid w:val="00BC2BA1"/>
    <w:rsid w:val="00BC3E8A"/>
    <w:rsid w:val="00BD1F89"/>
    <w:rsid w:val="00BD270D"/>
    <w:rsid w:val="00BE0882"/>
    <w:rsid w:val="00BE2727"/>
    <w:rsid w:val="00BE3C0A"/>
    <w:rsid w:val="00BE3ED3"/>
    <w:rsid w:val="00BE7D95"/>
    <w:rsid w:val="00BF0361"/>
    <w:rsid w:val="00BF2344"/>
    <w:rsid w:val="00BF34AF"/>
    <w:rsid w:val="00BF3A02"/>
    <w:rsid w:val="00BF4B3F"/>
    <w:rsid w:val="00C03123"/>
    <w:rsid w:val="00C03D2A"/>
    <w:rsid w:val="00C10D43"/>
    <w:rsid w:val="00C11DD0"/>
    <w:rsid w:val="00C1332C"/>
    <w:rsid w:val="00C14C51"/>
    <w:rsid w:val="00C16EFB"/>
    <w:rsid w:val="00C22BF5"/>
    <w:rsid w:val="00C235B9"/>
    <w:rsid w:val="00C240BE"/>
    <w:rsid w:val="00C24C08"/>
    <w:rsid w:val="00C26899"/>
    <w:rsid w:val="00C41A48"/>
    <w:rsid w:val="00C54B8B"/>
    <w:rsid w:val="00C55CF3"/>
    <w:rsid w:val="00C56233"/>
    <w:rsid w:val="00C57063"/>
    <w:rsid w:val="00C62E4F"/>
    <w:rsid w:val="00C63926"/>
    <w:rsid w:val="00C65234"/>
    <w:rsid w:val="00C66745"/>
    <w:rsid w:val="00C7318D"/>
    <w:rsid w:val="00C74553"/>
    <w:rsid w:val="00C7462D"/>
    <w:rsid w:val="00C771FE"/>
    <w:rsid w:val="00C80F27"/>
    <w:rsid w:val="00C86736"/>
    <w:rsid w:val="00C91AEB"/>
    <w:rsid w:val="00C96D10"/>
    <w:rsid w:val="00C96FB3"/>
    <w:rsid w:val="00C97AFD"/>
    <w:rsid w:val="00CA055E"/>
    <w:rsid w:val="00CA0C9E"/>
    <w:rsid w:val="00CA19D6"/>
    <w:rsid w:val="00CA40A0"/>
    <w:rsid w:val="00CA48CC"/>
    <w:rsid w:val="00CA681E"/>
    <w:rsid w:val="00CB0B52"/>
    <w:rsid w:val="00CB218F"/>
    <w:rsid w:val="00CB4A2E"/>
    <w:rsid w:val="00CC1344"/>
    <w:rsid w:val="00CC50CC"/>
    <w:rsid w:val="00CE10E0"/>
    <w:rsid w:val="00CE30A3"/>
    <w:rsid w:val="00CF1C50"/>
    <w:rsid w:val="00CF1FBF"/>
    <w:rsid w:val="00CF21A1"/>
    <w:rsid w:val="00CF40B0"/>
    <w:rsid w:val="00CF5497"/>
    <w:rsid w:val="00CF72CC"/>
    <w:rsid w:val="00CF7FC3"/>
    <w:rsid w:val="00D00662"/>
    <w:rsid w:val="00D007B1"/>
    <w:rsid w:val="00D02579"/>
    <w:rsid w:val="00D10097"/>
    <w:rsid w:val="00D12A07"/>
    <w:rsid w:val="00D168CD"/>
    <w:rsid w:val="00D225FF"/>
    <w:rsid w:val="00D30EE4"/>
    <w:rsid w:val="00D339D6"/>
    <w:rsid w:val="00D408B0"/>
    <w:rsid w:val="00D4506A"/>
    <w:rsid w:val="00D46F32"/>
    <w:rsid w:val="00D4742D"/>
    <w:rsid w:val="00D67F61"/>
    <w:rsid w:val="00D71770"/>
    <w:rsid w:val="00D729E7"/>
    <w:rsid w:val="00D731EF"/>
    <w:rsid w:val="00D74252"/>
    <w:rsid w:val="00D76185"/>
    <w:rsid w:val="00D76DA6"/>
    <w:rsid w:val="00D81E9C"/>
    <w:rsid w:val="00D82717"/>
    <w:rsid w:val="00D850BA"/>
    <w:rsid w:val="00D862EC"/>
    <w:rsid w:val="00D90F25"/>
    <w:rsid w:val="00D92ACC"/>
    <w:rsid w:val="00DA279C"/>
    <w:rsid w:val="00DA5634"/>
    <w:rsid w:val="00DA708C"/>
    <w:rsid w:val="00DA781B"/>
    <w:rsid w:val="00DB1760"/>
    <w:rsid w:val="00DB4BA4"/>
    <w:rsid w:val="00DB641C"/>
    <w:rsid w:val="00DC0519"/>
    <w:rsid w:val="00DC1154"/>
    <w:rsid w:val="00DC1704"/>
    <w:rsid w:val="00DC1AAD"/>
    <w:rsid w:val="00DC1BB4"/>
    <w:rsid w:val="00DD2824"/>
    <w:rsid w:val="00DD3551"/>
    <w:rsid w:val="00DE0455"/>
    <w:rsid w:val="00DE3165"/>
    <w:rsid w:val="00DE64FC"/>
    <w:rsid w:val="00E02029"/>
    <w:rsid w:val="00E06353"/>
    <w:rsid w:val="00E072AD"/>
    <w:rsid w:val="00E163D1"/>
    <w:rsid w:val="00E1646D"/>
    <w:rsid w:val="00E2390E"/>
    <w:rsid w:val="00E23BCC"/>
    <w:rsid w:val="00E32C7A"/>
    <w:rsid w:val="00E67DE9"/>
    <w:rsid w:val="00E7006C"/>
    <w:rsid w:val="00E7580C"/>
    <w:rsid w:val="00E76C13"/>
    <w:rsid w:val="00E80B2F"/>
    <w:rsid w:val="00E81209"/>
    <w:rsid w:val="00E87BB3"/>
    <w:rsid w:val="00E95FD8"/>
    <w:rsid w:val="00E96F59"/>
    <w:rsid w:val="00EA1453"/>
    <w:rsid w:val="00EA5B74"/>
    <w:rsid w:val="00EA63D7"/>
    <w:rsid w:val="00EA652B"/>
    <w:rsid w:val="00EB1B7D"/>
    <w:rsid w:val="00EB384C"/>
    <w:rsid w:val="00EB4D08"/>
    <w:rsid w:val="00EB4F08"/>
    <w:rsid w:val="00EB6190"/>
    <w:rsid w:val="00EB6325"/>
    <w:rsid w:val="00EC0207"/>
    <w:rsid w:val="00EC0B59"/>
    <w:rsid w:val="00EC1E80"/>
    <w:rsid w:val="00ED1DBA"/>
    <w:rsid w:val="00ED3CA8"/>
    <w:rsid w:val="00ED5928"/>
    <w:rsid w:val="00ED7ABC"/>
    <w:rsid w:val="00EE28B1"/>
    <w:rsid w:val="00EE3B53"/>
    <w:rsid w:val="00EE4EEB"/>
    <w:rsid w:val="00EF00A1"/>
    <w:rsid w:val="00EF17AE"/>
    <w:rsid w:val="00EF22FD"/>
    <w:rsid w:val="00EF4FCC"/>
    <w:rsid w:val="00EF5AEC"/>
    <w:rsid w:val="00EF63C4"/>
    <w:rsid w:val="00F02D70"/>
    <w:rsid w:val="00F03BD0"/>
    <w:rsid w:val="00F04822"/>
    <w:rsid w:val="00F06B9C"/>
    <w:rsid w:val="00F06C60"/>
    <w:rsid w:val="00F17BFC"/>
    <w:rsid w:val="00F24BE4"/>
    <w:rsid w:val="00F25BB7"/>
    <w:rsid w:val="00F40234"/>
    <w:rsid w:val="00F54586"/>
    <w:rsid w:val="00F5470A"/>
    <w:rsid w:val="00F55581"/>
    <w:rsid w:val="00F57B5E"/>
    <w:rsid w:val="00F62DEF"/>
    <w:rsid w:val="00F70D65"/>
    <w:rsid w:val="00F72A5E"/>
    <w:rsid w:val="00F73827"/>
    <w:rsid w:val="00F73F1B"/>
    <w:rsid w:val="00F74C44"/>
    <w:rsid w:val="00F7651D"/>
    <w:rsid w:val="00F77132"/>
    <w:rsid w:val="00F80E6A"/>
    <w:rsid w:val="00F81DEC"/>
    <w:rsid w:val="00F81EA0"/>
    <w:rsid w:val="00F820E8"/>
    <w:rsid w:val="00F829C2"/>
    <w:rsid w:val="00F82AD9"/>
    <w:rsid w:val="00F861A0"/>
    <w:rsid w:val="00F90659"/>
    <w:rsid w:val="00F933FA"/>
    <w:rsid w:val="00F94AE6"/>
    <w:rsid w:val="00F9540E"/>
    <w:rsid w:val="00FA147A"/>
    <w:rsid w:val="00FA2B76"/>
    <w:rsid w:val="00FB04AE"/>
    <w:rsid w:val="00FB15A2"/>
    <w:rsid w:val="00FC6225"/>
    <w:rsid w:val="00FC79FB"/>
    <w:rsid w:val="00FD00FA"/>
    <w:rsid w:val="00FD5674"/>
    <w:rsid w:val="00FD67D1"/>
    <w:rsid w:val="00FD73C0"/>
    <w:rsid w:val="00FE1CF3"/>
    <w:rsid w:val="00FE78A6"/>
    <w:rsid w:val="110AA730"/>
    <w:rsid w:val="1E0864C1"/>
    <w:rsid w:val="219046BD"/>
    <w:rsid w:val="3B4E0250"/>
    <w:rsid w:val="468C0BA4"/>
    <w:rsid w:val="52DBB819"/>
    <w:rsid w:val="6DFCD5D1"/>
    <w:rsid w:val="6E5EAE8F"/>
    <w:rsid w:val="6FF6D122"/>
    <w:rsid w:val="7913BD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EB"/>
    <w:pPr>
      <w:spacing w:before="120" w:after="120" w:line="276" w:lineRule="auto"/>
    </w:pPr>
    <w:rPr>
      <w:rFonts w:ascii="Calibri" w:hAnsi="Calibri"/>
      <w:sz w:val="22"/>
    </w:rPr>
  </w:style>
  <w:style w:type="paragraph" w:styleId="Heading1">
    <w:name w:val="heading 1"/>
    <w:basedOn w:val="Normal"/>
    <w:next w:val="Normal"/>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qFormat/>
    <w:rsid w:val="00C24C08"/>
    <w:pPr>
      <w:spacing w:before="240"/>
      <w:outlineLvl w:val="1"/>
    </w:pPr>
    <w:rPr>
      <w:rFonts w:ascii="Corbel" w:eastAsia="Corbel" w:hAnsi="Corbel" w:cs="Corbel"/>
      <w:b/>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Heading1"/>
    <w:qFormat/>
    <w:rsid w:val="00C24C08"/>
    <w:rPr>
      <w:rFonts w:ascii="Arial" w:hAnsi="Arial" w:cs="Arial"/>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546B85"/>
    <w:pPr>
      <w:ind w:left="720"/>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17F7A"/>
    <w:rPr>
      <w:sz w:val="24"/>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basedOn w:val="Heading2"/>
    <w:next w:val="Normal"/>
    <w:link w:val="SubtitleChar"/>
    <w:uiPriority w:val="11"/>
    <w:qFormat/>
    <w:rsid w:val="00C24C08"/>
    <w:rPr>
      <w:rFonts w:ascii="Arial" w:hAnsi="Arial" w:cs="Arial"/>
      <w:bCs/>
      <w:color w:val="008080"/>
      <w:sz w:val="48"/>
      <w:szCs w:val="48"/>
    </w:rPr>
  </w:style>
  <w:style w:type="character" w:customStyle="1" w:styleId="SubtitleChar">
    <w:name w:val="Subtitle Char"/>
    <w:basedOn w:val="DefaultParagraphFont"/>
    <w:link w:val="Subtitle"/>
    <w:uiPriority w:val="11"/>
    <w:rsid w:val="00C24C08"/>
    <w:rPr>
      <w:rFonts w:ascii="Arial" w:eastAsia="Corbel" w:hAnsi="Arial" w:cs="Arial"/>
      <w:b/>
      <w:bCs/>
      <w:color w:val="008080"/>
      <w:sz w:val="48"/>
      <w:szCs w:val="48"/>
    </w:rPr>
  </w:style>
  <w:style w:type="paragraph" w:customStyle="1" w:styleId="TableParagraph">
    <w:name w:val="Table Paragraph"/>
    <w:basedOn w:val="Normal"/>
    <w:uiPriority w:val="1"/>
    <w:qFormat/>
    <w:rsid w:val="009B2D9C"/>
    <w:pPr>
      <w:widowControl w:val="0"/>
      <w:autoSpaceDE w:val="0"/>
      <w:autoSpaceDN w:val="0"/>
      <w:spacing w:before="0" w:after="0" w:line="240" w:lineRule="auto"/>
    </w:pPr>
    <w:rPr>
      <w:rFonts w:ascii="Corbel" w:eastAsia="Corbel" w:hAnsi="Corbel" w:cs="Corbel"/>
      <w:szCs w:val="22"/>
    </w:rPr>
  </w:style>
  <w:style w:type="character" w:customStyle="1" w:styleId="normaltextrun">
    <w:name w:val="normaltextrun"/>
    <w:basedOn w:val="DefaultParagraphFont"/>
    <w:rsid w:val="00A11A47"/>
  </w:style>
  <w:style w:type="character" w:customStyle="1" w:styleId="eop">
    <w:name w:val="eop"/>
    <w:basedOn w:val="DefaultParagraphFont"/>
    <w:rsid w:val="00A11A47"/>
  </w:style>
  <w:style w:type="paragraph" w:customStyle="1" w:styleId="GuidanceText">
    <w:name w:val="Guidance Text"/>
    <w:basedOn w:val="Normal"/>
    <w:link w:val="GuidanceTextChar"/>
    <w:qFormat/>
    <w:rsid w:val="00ED5928"/>
    <w:rPr>
      <w:rFonts w:ascii="Corbel" w:eastAsiaTheme="minorHAnsi" w:hAnsi="Corbel" w:cstheme="minorBidi"/>
      <w:color w:val="1F497D" w:themeColor="text2"/>
      <w:szCs w:val="22"/>
      <w:lang w:val="en-GB"/>
    </w:rPr>
  </w:style>
  <w:style w:type="character" w:customStyle="1" w:styleId="GuidanceTextChar">
    <w:name w:val="Guidance Text Char"/>
    <w:link w:val="GuidanceText"/>
    <w:rsid w:val="00ED5928"/>
    <w:rPr>
      <w:rFonts w:ascii="Corbel" w:eastAsiaTheme="minorHAnsi" w:hAnsi="Corbel" w:cstheme="minorBidi"/>
      <w:color w:val="1F497D" w:themeColor="text2"/>
      <w:sz w:val="22"/>
      <w:szCs w:val="22"/>
      <w:lang w:val="en-GB"/>
    </w:rPr>
  </w:style>
  <w:style w:type="table" w:customStyle="1" w:styleId="Bilattable">
    <w:name w:val="Bilat table"/>
    <w:basedOn w:val="TableNormal"/>
    <w:uiPriority w:val="99"/>
    <w:rsid w:val="006D74AF"/>
    <w:pPr>
      <w:spacing w:before="120" w:after="120" w:line="276" w:lineRule="auto"/>
    </w:pPr>
    <w:tblPr>
      <w:tblBorders>
        <w:top w:val="single" w:sz="4" w:space="0" w:color="316F72"/>
        <w:left w:val="single" w:sz="4" w:space="0" w:color="316F72"/>
        <w:bottom w:val="single" w:sz="4" w:space="0" w:color="316F72"/>
        <w:right w:val="single" w:sz="4" w:space="0" w:color="316F72"/>
        <w:insideH w:val="single" w:sz="4" w:space="0" w:color="316F72"/>
        <w:insideV w:val="single" w:sz="4" w:space="0" w:color="316F72"/>
      </w:tblBorders>
    </w:tblPr>
    <w:tblStylePr w:type="firstRow">
      <w:pPr>
        <w:wordWrap/>
        <w:spacing w:beforeLines="0" w:before="120" w:beforeAutospacing="0" w:afterLines="0" w:after="120" w:afterAutospacing="0" w:line="240" w:lineRule="auto"/>
        <w:ind w:leftChars="0" w:left="0" w:rightChars="0" w:right="0"/>
        <w:jc w:val="center"/>
      </w:pPr>
      <w:rPr>
        <w:b/>
      </w:rPr>
      <w:tblPr/>
      <w:trPr>
        <w:tblHeader/>
      </w:trPr>
      <w:tcPr>
        <w:tcBorders>
          <w:top w:val="single" w:sz="24" w:space="0" w:color="316F72"/>
          <w:bottom w:val="single" w:sz="24" w:space="0" w:color="316F72"/>
        </w:tcBorders>
        <w:vAlign w:val="center"/>
      </w:tcPr>
    </w:tblStylePr>
  </w:style>
  <w:style w:type="character" w:styleId="PlaceholderText">
    <w:name w:val="Placeholder Text"/>
    <w:basedOn w:val="DefaultParagraphFont"/>
    <w:uiPriority w:val="99"/>
    <w:semiHidden/>
    <w:rsid w:val="0099632A"/>
  </w:style>
  <w:style w:type="paragraph" w:customStyle="1" w:styleId="s38">
    <w:name w:val="s38"/>
    <w:basedOn w:val="Normal"/>
    <w:rsid w:val="0099632A"/>
    <w:pPr>
      <w:spacing w:before="100" w:beforeAutospacing="1" w:after="100" w:afterAutospacing="1" w:line="240" w:lineRule="auto"/>
    </w:pPr>
    <w:rPr>
      <w:rFonts w:eastAsiaTheme="minorHAnsi" w:cs="Calibri"/>
      <w:szCs w:val="22"/>
      <w:lang w:eastAsia="en-AU"/>
    </w:rPr>
  </w:style>
  <w:style w:type="character" w:customStyle="1" w:styleId="s36">
    <w:name w:val="s36"/>
    <w:basedOn w:val="DefaultParagraphFont"/>
    <w:rsid w:val="0099632A"/>
  </w:style>
  <w:style w:type="character" w:customStyle="1" w:styleId="Style2">
    <w:name w:val="Style2"/>
    <w:basedOn w:val="DefaultParagraphFont"/>
    <w:uiPriority w:val="1"/>
    <w:rsid w:val="00C86736"/>
    <w:rPr>
      <w:rFonts w:ascii="Corbel" w:hAnsi="Corbel"/>
      <w:b/>
    </w:rPr>
  </w:style>
  <w:style w:type="paragraph" w:customStyle="1" w:styleId="ActionStatus">
    <w:name w:val="Action Status"/>
    <w:basedOn w:val="Normal"/>
    <w:link w:val="ActionStatusChar"/>
    <w:qFormat/>
    <w:rsid w:val="00C86736"/>
    <w:pPr>
      <w:spacing w:after="40" w:line="257" w:lineRule="auto"/>
    </w:pPr>
    <w:rPr>
      <w:rFonts w:ascii="Corbel" w:eastAsiaTheme="minorEastAsia" w:hAnsi="Corbel" w:cstheme="minorBidi"/>
      <w:b/>
      <w:sz w:val="23"/>
      <w:szCs w:val="22"/>
      <w:lang w:eastAsia="en-AU"/>
    </w:rPr>
  </w:style>
  <w:style w:type="character" w:customStyle="1" w:styleId="ActionStatusChar">
    <w:name w:val="Action Status Char"/>
    <w:basedOn w:val="DefaultParagraphFont"/>
    <w:link w:val="ActionStatus"/>
    <w:rsid w:val="00C86736"/>
    <w:rPr>
      <w:rFonts w:ascii="Corbel" w:eastAsiaTheme="minorEastAsia" w:hAnsi="Corbel" w:cstheme="minorBidi"/>
      <w:b/>
      <w:sz w:val="23"/>
      <w:szCs w:val="22"/>
      <w:lang w:eastAsia="en-AU"/>
    </w:rPr>
  </w:style>
  <w:style w:type="character" w:styleId="FollowedHyperlink">
    <w:name w:val="FollowedHyperlink"/>
    <w:basedOn w:val="DefaultParagraphFont"/>
    <w:uiPriority w:val="99"/>
    <w:semiHidden/>
    <w:unhideWhenUsed/>
    <w:rsid w:val="002072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291667291">
      <w:bodyDiv w:val="1"/>
      <w:marLeft w:val="0"/>
      <w:marRight w:val="0"/>
      <w:marTop w:val="0"/>
      <w:marBottom w:val="0"/>
      <w:divBdr>
        <w:top w:val="none" w:sz="0" w:space="0" w:color="auto"/>
        <w:left w:val="none" w:sz="0" w:space="0" w:color="auto"/>
        <w:bottom w:val="none" w:sz="0" w:space="0" w:color="auto"/>
        <w:right w:val="none" w:sz="0" w:space="0" w:color="auto"/>
      </w:divBdr>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886602324">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nt.gov.au/statistics-research-and-strategies/education-engagement-strateg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t.gov.au/__data/assets/pdf_file/0007/1061386/education-NT-strategy-2021-2025.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BC0E1D2D8A4599B864548CFA41697E"/>
        <w:category>
          <w:name w:val="General"/>
          <w:gallery w:val="placeholder"/>
        </w:category>
        <w:types>
          <w:type w:val="bbPlcHdr"/>
        </w:types>
        <w:behaviors>
          <w:behavior w:val="content"/>
        </w:behaviors>
        <w:guid w:val="{55E23B01-2923-487D-8E58-1F5164BA26B6}"/>
      </w:docPartPr>
      <w:docPartBody>
        <w:p w:rsidR="008F757A" w:rsidRDefault="008E63E3" w:rsidP="008E63E3">
          <w:pPr>
            <w:pStyle w:val="E0BC0E1D2D8A4599B864548CFA41697E"/>
          </w:pPr>
          <w:r w:rsidRPr="000E0C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E3"/>
    <w:rsid w:val="0016287D"/>
    <w:rsid w:val="002E300D"/>
    <w:rsid w:val="002F1D3A"/>
    <w:rsid w:val="002F2841"/>
    <w:rsid w:val="00427493"/>
    <w:rsid w:val="006C3D1E"/>
    <w:rsid w:val="006D3C07"/>
    <w:rsid w:val="007B155E"/>
    <w:rsid w:val="007D138D"/>
    <w:rsid w:val="008E63E3"/>
    <w:rsid w:val="008F757A"/>
    <w:rsid w:val="009925A9"/>
    <w:rsid w:val="009D72AF"/>
    <w:rsid w:val="00BB22E2"/>
    <w:rsid w:val="00C776A9"/>
    <w:rsid w:val="00FE04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38D"/>
    <w:rPr>
      <w:color w:val="808080"/>
    </w:rPr>
  </w:style>
  <w:style w:type="paragraph" w:customStyle="1" w:styleId="E0BC0E1D2D8A4599B864548CFA41697E">
    <w:name w:val="E0BC0E1D2D8A4599B864548CFA41697E"/>
    <w:rsid w:val="008E6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454BC86A8723743B7BA5AC09EB06F0E" ma:contentTypeVersion="7" ma:contentTypeDescription="Create a new document." ma:contentTypeScope="" ma:versionID="c1f94e2faa54bfcccd614a3911793a0c">
  <xsd:schema xmlns:xsd="http://www.w3.org/2001/XMLSchema" xmlns:xs="http://www.w3.org/2001/XMLSchema" xmlns:p="http://schemas.microsoft.com/office/2006/metadata/properties" xmlns:ns2="ee4a207e-7b80-4e90-b194-bce8ab9d81cc" xmlns:ns3="c5020e2f-1e7c-444c-ba66-5d259398e682" targetNamespace="http://schemas.microsoft.com/office/2006/metadata/properties" ma:root="true" ma:fieldsID="43591e7d8b7b4e0570f0d2a4255dceff" ns2:_="" ns3:_="">
    <xsd:import namespace="ee4a207e-7b80-4e90-b194-bce8ab9d81cc"/>
    <xsd:import namespace="c5020e2f-1e7c-444c-ba66-5d259398e6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207e-7b80-4e90-b194-bce8ab9d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20e2f-1e7c-444c-ba66-5d259398e6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5F05F-0624-46A4-B9C8-BDC9D052D0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237EE2-D069-4C25-BA74-E9C730EAF741}">
  <ds:schemaRefs>
    <ds:schemaRef ds:uri="http://schemas.microsoft.com/sharepoint/v3/contenttype/forms"/>
  </ds:schemaRefs>
</ds:datastoreItem>
</file>

<file path=customXml/itemProps3.xml><?xml version="1.0" encoding="utf-8"?>
<ds:datastoreItem xmlns:ds="http://schemas.openxmlformats.org/officeDocument/2006/customXml" ds:itemID="{1E73CC07-F0DF-4704-890B-5404A07ED556}">
  <ds:schemaRefs>
    <ds:schemaRef ds:uri="http://schemas.openxmlformats.org/officeDocument/2006/bibliography"/>
  </ds:schemaRefs>
</ds:datastoreItem>
</file>

<file path=customXml/itemProps4.xml><?xml version="1.0" encoding="utf-8"?>
<ds:datastoreItem xmlns:ds="http://schemas.openxmlformats.org/officeDocument/2006/customXml" ds:itemID="{E50F4B3D-A823-46D4-AFE5-B60FFA056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a207e-7b80-4e90-b194-bce8ab9d81cc"/>
    <ds:schemaRef ds:uri="c5020e2f-1e7c-444c-ba66-5d25939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1748</Words>
  <Characters>10774</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National School Reform Agreement - Australian Capital Territory Bilateral Agreement: 2019 Progress Report</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-Northern Territory Bilateral Agreement: 2022 Progress Report</dc:title>
  <dc:subject/>
  <dc:creator/>
  <cp:keywords/>
  <cp:lastModifiedBy/>
  <cp:revision>1</cp:revision>
  <dcterms:created xsi:type="dcterms:W3CDTF">2023-11-29T04:25:00Z</dcterms:created>
  <dcterms:modified xsi:type="dcterms:W3CDTF">2023-11-29T04:25:00Z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2023-04-18T01:33:54Z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62cc12fc-a292-4593-8282-709cd58d98fa</vt:lpwstr>
  </property>
  <property fmtid="{D5CDD505-2E9C-101B-9397-08002B2CF9AE}" pid="8" name="MSIP_Label_5f877481-9e35-4b68-b667-876a73c6db41_ContentBits">
    <vt:lpwstr>0</vt:lpwstr>
  </property>
  <property fmtid="{D5CDD505-2E9C-101B-9397-08002B2CF9AE}" pid="9" name="ContentTypeId">
    <vt:lpwstr>0x0101007454BC86A8723743B7BA5AC09EB06F0E</vt:lpwstr>
  </property>
</Properties>
</file>