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4EEC" w14:textId="74C691E8" w:rsidR="00107DD5" w:rsidRDefault="00221D8F" w:rsidP="00CA4815">
      <w:r w:rsidRPr="00CA4815">
        <w:rPr>
          <w:b/>
          <w:bCs/>
          <w:noProof/>
        </w:rPr>
        <w:drawing>
          <wp:anchor distT="0" distB="0" distL="114300" distR="114300" simplePos="0" relativeHeight="251659264"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250072C2" w:rsidR="00221D8F" w:rsidRDefault="00290F74" w:rsidP="00893A34">
          <w:pPr>
            <w:pStyle w:val="Heading1"/>
          </w:pPr>
          <w:r>
            <w:t xml:space="preserve">Task </w:t>
          </w:r>
          <w:r w:rsidR="00E13784">
            <w:t>C</w:t>
          </w:r>
          <w:r>
            <w:t>ard</w:t>
          </w:r>
        </w:p>
      </w:sdtContent>
    </w:sdt>
    <w:bookmarkEnd w:id="0" w:displacedByCustomXml="prev"/>
    <w:bookmarkEnd w:id="1" w:displacedByCustomXml="prev"/>
    <w:p w14:paraId="25FC3CDF" w14:textId="3FEC2B54" w:rsidR="00290F74" w:rsidRDefault="00290F74" w:rsidP="00290F74">
      <w:pPr>
        <w:pStyle w:val="Subtitle"/>
        <w:spacing w:after="240"/>
        <w:rPr>
          <w:szCs w:val="40"/>
        </w:rPr>
      </w:pPr>
      <w:bookmarkStart w:id="2" w:name="_Toc126923317"/>
      <w:bookmarkStart w:id="3" w:name="_Toc126923158"/>
      <w:bookmarkStart w:id="4" w:name="_Toc126923147"/>
      <w:r w:rsidRPr="00762349">
        <w:rPr>
          <w:szCs w:val="40"/>
        </w:rPr>
        <w:t>Accessing the Inclusion Support Portal</w:t>
      </w:r>
      <w:r>
        <w:rPr>
          <w:szCs w:val="40"/>
        </w:rPr>
        <w:t xml:space="preserve"> as a Service Provider </w:t>
      </w:r>
      <w:r w:rsidR="00451A12">
        <w:rPr>
          <w:szCs w:val="40"/>
        </w:rPr>
        <w:t>User (</w:t>
      </w:r>
      <w:r>
        <w:rPr>
          <w:szCs w:val="40"/>
        </w:rPr>
        <w:t>SP ISS User</w:t>
      </w:r>
      <w:r w:rsidR="00451A12">
        <w:rPr>
          <w:szCs w:val="40"/>
        </w:rPr>
        <w:t>)</w:t>
      </w:r>
      <w:r w:rsidRPr="00762349">
        <w:rPr>
          <w:szCs w:val="40"/>
        </w:rPr>
        <w:t xml:space="preserve">                                                                                                                     </w:t>
      </w:r>
    </w:p>
    <w:bookmarkEnd w:id="4" w:displacedByCustomXml="next"/>
    <w:bookmarkEnd w:id="3" w:displacedByCustomXml="next"/>
    <w:bookmarkEnd w:id="2" w:displacedByCustomXml="next"/>
    <w:sdt>
      <w:sdtPr>
        <w:rPr>
          <w:rFonts w:asciiTheme="minorHAnsi" w:eastAsiaTheme="minorHAnsi" w:hAnsiTheme="minorHAnsi" w:cstheme="minorBidi"/>
          <w:b w:val="0"/>
          <w:color w:val="auto"/>
          <w:sz w:val="22"/>
          <w:szCs w:val="22"/>
          <w:lang w:val="en-AU"/>
        </w:rPr>
        <w:id w:val="-330375542"/>
        <w:docPartObj>
          <w:docPartGallery w:val="Table of Contents"/>
          <w:docPartUnique/>
        </w:docPartObj>
      </w:sdtPr>
      <w:sdtEndPr>
        <w:rPr>
          <w:bCs/>
          <w:noProof/>
        </w:rPr>
      </w:sdtEndPr>
      <w:sdtContent>
        <w:p w14:paraId="0CFAFDC2" w14:textId="54B31B36" w:rsidR="00D5296D" w:rsidRPr="00D21B7C" w:rsidRDefault="00D5296D">
          <w:pPr>
            <w:pStyle w:val="TOCHeading"/>
            <w:rPr>
              <w:rStyle w:val="Heading2Char"/>
            </w:rPr>
          </w:pPr>
          <w:r w:rsidRPr="00D21B7C">
            <w:rPr>
              <w:rStyle w:val="Heading2Char"/>
            </w:rPr>
            <w:t>Contents</w:t>
          </w:r>
        </w:p>
        <w:p w14:paraId="525204E7" w14:textId="549710BC" w:rsidR="00677955" w:rsidRDefault="00D25B84">
          <w:pPr>
            <w:pStyle w:val="TOC2"/>
            <w:tabs>
              <w:tab w:val="right" w:leader="dot" w:pos="9628"/>
            </w:tabs>
            <w:rPr>
              <w:rFonts w:eastAsiaTheme="minorEastAsia"/>
              <w:noProof/>
              <w:lang w:val="en-GB" w:eastAsia="en-GB"/>
            </w:rPr>
          </w:pPr>
          <w:r>
            <w:fldChar w:fldCharType="begin"/>
          </w:r>
          <w:r>
            <w:instrText xml:space="preserve"> TOC \o "2-3" \h \z \u </w:instrText>
          </w:r>
          <w:r>
            <w:fldChar w:fldCharType="separate"/>
          </w:r>
          <w:hyperlink w:anchor="_Toc128566461" w:history="1">
            <w:r w:rsidR="00677955" w:rsidRPr="00885E2D">
              <w:rPr>
                <w:rStyle w:val="Hyperlink"/>
                <w:noProof/>
              </w:rPr>
              <w:t>Who will need this task card?</w:t>
            </w:r>
            <w:r w:rsidR="00677955">
              <w:rPr>
                <w:noProof/>
                <w:webHidden/>
              </w:rPr>
              <w:tab/>
            </w:r>
            <w:r w:rsidR="00677955">
              <w:rPr>
                <w:noProof/>
                <w:webHidden/>
              </w:rPr>
              <w:fldChar w:fldCharType="begin"/>
            </w:r>
            <w:r w:rsidR="00677955">
              <w:rPr>
                <w:noProof/>
                <w:webHidden/>
              </w:rPr>
              <w:instrText xml:space="preserve"> PAGEREF _Toc128566461 \h </w:instrText>
            </w:r>
            <w:r w:rsidR="00677955">
              <w:rPr>
                <w:noProof/>
                <w:webHidden/>
              </w:rPr>
            </w:r>
            <w:r w:rsidR="00677955">
              <w:rPr>
                <w:noProof/>
                <w:webHidden/>
              </w:rPr>
              <w:fldChar w:fldCharType="separate"/>
            </w:r>
            <w:r w:rsidR="00677955">
              <w:rPr>
                <w:noProof/>
                <w:webHidden/>
              </w:rPr>
              <w:t>1</w:t>
            </w:r>
            <w:r w:rsidR="00677955">
              <w:rPr>
                <w:noProof/>
                <w:webHidden/>
              </w:rPr>
              <w:fldChar w:fldCharType="end"/>
            </w:r>
          </w:hyperlink>
        </w:p>
        <w:p w14:paraId="2F9304EF" w14:textId="6DAF5922" w:rsidR="00677955" w:rsidRDefault="00B430BE">
          <w:pPr>
            <w:pStyle w:val="TOC2"/>
            <w:tabs>
              <w:tab w:val="right" w:leader="dot" w:pos="9628"/>
            </w:tabs>
            <w:rPr>
              <w:rFonts w:eastAsiaTheme="minorEastAsia"/>
              <w:noProof/>
              <w:lang w:val="en-GB" w:eastAsia="en-GB"/>
            </w:rPr>
          </w:pPr>
          <w:hyperlink w:anchor="_Toc128566462" w:history="1">
            <w:r w:rsidR="00677955" w:rsidRPr="00885E2D">
              <w:rPr>
                <w:rStyle w:val="Hyperlink"/>
                <w:noProof/>
              </w:rPr>
              <w:t>What is this task card for?</w:t>
            </w:r>
            <w:r w:rsidR="00677955">
              <w:rPr>
                <w:noProof/>
                <w:webHidden/>
              </w:rPr>
              <w:tab/>
            </w:r>
            <w:r w:rsidR="00677955">
              <w:rPr>
                <w:noProof/>
                <w:webHidden/>
              </w:rPr>
              <w:fldChar w:fldCharType="begin"/>
            </w:r>
            <w:r w:rsidR="00677955">
              <w:rPr>
                <w:noProof/>
                <w:webHidden/>
              </w:rPr>
              <w:instrText xml:space="preserve"> PAGEREF _Toc128566462 \h </w:instrText>
            </w:r>
            <w:r w:rsidR="00677955">
              <w:rPr>
                <w:noProof/>
                <w:webHidden/>
              </w:rPr>
            </w:r>
            <w:r w:rsidR="00677955">
              <w:rPr>
                <w:noProof/>
                <w:webHidden/>
              </w:rPr>
              <w:fldChar w:fldCharType="separate"/>
            </w:r>
            <w:r w:rsidR="00677955">
              <w:rPr>
                <w:noProof/>
                <w:webHidden/>
              </w:rPr>
              <w:t>1</w:t>
            </w:r>
            <w:r w:rsidR="00677955">
              <w:rPr>
                <w:noProof/>
                <w:webHidden/>
              </w:rPr>
              <w:fldChar w:fldCharType="end"/>
            </w:r>
          </w:hyperlink>
        </w:p>
        <w:p w14:paraId="363117B2" w14:textId="0078B70F" w:rsidR="00677955" w:rsidRDefault="00B430BE">
          <w:pPr>
            <w:pStyle w:val="TOC2"/>
            <w:tabs>
              <w:tab w:val="right" w:leader="dot" w:pos="9628"/>
            </w:tabs>
            <w:rPr>
              <w:rFonts w:eastAsiaTheme="minorEastAsia"/>
              <w:noProof/>
              <w:lang w:val="en-GB" w:eastAsia="en-GB"/>
            </w:rPr>
          </w:pPr>
          <w:hyperlink w:anchor="_Toc128566463" w:history="1">
            <w:r w:rsidR="00677955" w:rsidRPr="00885E2D">
              <w:rPr>
                <w:rStyle w:val="Hyperlink"/>
                <w:noProof/>
              </w:rPr>
              <w:t>IS Portal User Options</w:t>
            </w:r>
            <w:r w:rsidR="00677955">
              <w:rPr>
                <w:noProof/>
                <w:webHidden/>
              </w:rPr>
              <w:tab/>
            </w:r>
            <w:r w:rsidR="00677955">
              <w:rPr>
                <w:noProof/>
                <w:webHidden/>
              </w:rPr>
              <w:fldChar w:fldCharType="begin"/>
            </w:r>
            <w:r w:rsidR="00677955">
              <w:rPr>
                <w:noProof/>
                <w:webHidden/>
              </w:rPr>
              <w:instrText xml:space="preserve"> PAGEREF _Toc128566463 \h </w:instrText>
            </w:r>
            <w:r w:rsidR="00677955">
              <w:rPr>
                <w:noProof/>
                <w:webHidden/>
              </w:rPr>
            </w:r>
            <w:r w:rsidR="00677955">
              <w:rPr>
                <w:noProof/>
                <w:webHidden/>
              </w:rPr>
              <w:fldChar w:fldCharType="separate"/>
            </w:r>
            <w:r w:rsidR="00677955">
              <w:rPr>
                <w:noProof/>
                <w:webHidden/>
              </w:rPr>
              <w:t>3</w:t>
            </w:r>
            <w:r w:rsidR="00677955">
              <w:rPr>
                <w:noProof/>
                <w:webHidden/>
              </w:rPr>
              <w:fldChar w:fldCharType="end"/>
            </w:r>
          </w:hyperlink>
        </w:p>
        <w:p w14:paraId="1466DD76" w14:textId="31803A03" w:rsidR="00677955" w:rsidRDefault="00B430BE">
          <w:pPr>
            <w:pStyle w:val="TOC2"/>
            <w:tabs>
              <w:tab w:val="right" w:leader="dot" w:pos="9628"/>
            </w:tabs>
            <w:rPr>
              <w:rFonts w:eastAsiaTheme="minorEastAsia"/>
              <w:noProof/>
              <w:lang w:val="en-GB" w:eastAsia="en-GB"/>
            </w:rPr>
          </w:pPr>
          <w:hyperlink w:anchor="_Toc128566464" w:history="1">
            <w:r w:rsidR="00677955" w:rsidRPr="00885E2D">
              <w:rPr>
                <w:rStyle w:val="Hyperlink"/>
                <w:noProof/>
              </w:rPr>
              <w:t>Gaining IS Portal Access as an SP ISS User</w:t>
            </w:r>
            <w:r w:rsidR="00677955">
              <w:rPr>
                <w:noProof/>
                <w:webHidden/>
              </w:rPr>
              <w:tab/>
            </w:r>
            <w:r w:rsidR="00677955">
              <w:rPr>
                <w:noProof/>
                <w:webHidden/>
              </w:rPr>
              <w:fldChar w:fldCharType="begin"/>
            </w:r>
            <w:r w:rsidR="00677955">
              <w:rPr>
                <w:noProof/>
                <w:webHidden/>
              </w:rPr>
              <w:instrText xml:space="preserve"> PAGEREF _Toc128566464 \h </w:instrText>
            </w:r>
            <w:r w:rsidR="00677955">
              <w:rPr>
                <w:noProof/>
                <w:webHidden/>
              </w:rPr>
            </w:r>
            <w:r w:rsidR="00677955">
              <w:rPr>
                <w:noProof/>
                <w:webHidden/>
              </w:rPr>
              <w:fldChar w:fldCharType="separate"/>
            </w:r>
            <w:r w:rsidR="00677955">
              <w:rPr>
                <w:noProof/>
                <w:webHidden/>
              </w:rPr>
              <w:t>3</w:t>
            </w:r>
            <w:r w:rsidR="00677955">
              <w:rPr>
                <w:noProof/>
                <w:webHidden/>
              </w:rPr>
              <w:fldChar w:fldCharType="end"/>
            </w:r>
          </w:hyperlink>
        </w:p>
        <w:p w14:paraId="494AAA85" w14:textId="7F1DBC0A" w:rsidR="00677955" w:rsidRDefault="00B430BE">
          <w:pPr>
            <w:pStyle w:val="TOC3"/>
            <w:tabs>
              <w:tab w:val="right" w:leader="dot" w:pos="9628"/>
            </w:tabs>
            <w:rPr>
              <w:rFonts w:eastAsiaTheme="minorEastAsia"/>
              <w:noProof/>
              <w:lang w:val="en-GB" w:eastAsia="en-GB"/>
            </w:rPr>
          </w:pPr>
          <w:hyperlink w:anchor="_Toc128566465" w:history="1">
            <w:r w:rsidR="00677955" w:rsidRPr="00885E2D">
              <w:rPr>
                <w:rStyle w:val="Hyperlink"/>
                <w:noProof/>
              </w:rPr>
              <w:t>PRODA</w:t>
            </w:r>
            <w:r w:rsidR="00677955">
              <w:rPr>
                <w:noProof/>
                <w:webHidden/>
              </w:rPr>
              <w:tab/>
            </w:r>
            <w:r w:rsidR="00677955">
              <w:rPr>
                <w:noProof/>
                <w:webHidden/>
              </w:rPr>
              <w:fldChar w:fldCharType="begin"/>
            </w:r>
            <w:r w:rsidR="00677955">
              <w:rPr>
                <w:noProof/>
                <w:webHidden/>
              </w:rPr>
              <w:instrText xml:space="preserve"> PAGEREF _Toc128566465 \h </w:instrText>
            </w:r>
            <w:r w:rsidR="00677955">
              <w:rPr>
                <w:noProof/>
                <w:webHidden/>
              </w:rPr>
            </w:r>
            <w:r w:rsidR="00677955">
              <w:rPr>
                <w:noProof/>
                <w:webHidden/>
              </w:rPr>
              <w:fldChar w:fldCharType="separate"/>
            </w:r>
            <w:r w:rsidR="00677955">
              <w:rPr>
                <w:noProof/>
                <w:webHidden/>
              </w:rPr>
              <w:t>3</w:t>
            </w:r>
            <w:r w:rsidR="00677955">
              <w:rPr>
                <w:noProof/>
                <w:webHidden/>
              </w:rPr>
              <w:fldChar w:fldCharType="end"/>
            </w:r>
          </w:hyperlink>
        </w:p>
        <w:p w14:paraId="507C8210" w14:textId="0B5DE712" w:rsidR="00677955" w:rsidRDefault="00B430BE">
          <w:pPr>
            <w:pStyle w:val="TOC3"/>
            <w:tabs>
              <w:tab w:val="right" w:leader="dot" w:pos="9628"/>
            </w:tabs>
            <w:rPr>
              <w:rFonts w:eastAsiaTheme="minorEastAsia"/>
              <w:noProof/>
              <w:lang w:val="en-GB" w:eastAsia="en-GB"/>
            </w:rPr>
          </w:pPr>
          <w:hyperlink w:anchor="_Toc128566466" w:history="1">
            <w:r w:rsidR="00677955" w:rsidRPr="00885E2D">
              <w:rPr>
                <w:rStyle w:val="Hyperlink"/>
                <w:noProof/>
              </w:rPr>
              <w:t>Requesting User Access</w:t>
            </w:r>
            <w:r w:rsidR="00677955">
              <w:rPr>
                <w:noProof/>
                <w:webHidden/>
              </w:rPr>
              <w:tab/>
            </w:r>
            <w:r w:rsidR="00677955">
              <w:rPr>
                <w:noProof/>
                <w:webHidden/>
              </w:rPr>
              <w:fldChar w:fldCharType="begin"/>
            </w:r>
            <w:r w:rsidR="00677955">
              <w:rPr>
                <w:noProof/>
                <w:webHidden/>
              </w:rPr>
              <w:instrText xml:space="preserve"> PAGEREF _Toc128566466 \h </w:instrText>
            </w:r>
            <w:r w:rsidR="00677955">
              <w:rPr>
                <w:noProof/>
                <w:webHidden/>
              </w:rPr>
            </w:r>
            <w:r w:rsidR="00677955">
              <w:rPr>
                <w:noProof/>
                <w:webHidden/>
              </w:rPr>
              <w:fldChar w:fldCharType="separate"/>
            </w:r>
            <w:r w:rsidR="00677955">
              <w:rPr>
                <w:noProof/>
                <w:webHidden/>
              </w:rPr>
              <w:t>4</w:t>
            </w:r>
            <w:r w:rsidR="00677955">
              <w:rPr>
                <w:noProof/>
                <w:webHidden/>
              </w:rPr>
              <w:fldChar w:fldCharType="end"/>
            </w:r>
          </w:hyperlink>
        </w:p>
        <w:p w14:paraId="5396802B" w14:textId="1AF68F1A" w:rsidR="00677955" w:rsidRDefault="00B430BE">
          <w:pPr>
            <w:pStyle w:val="TOC2"/>
            <w:tabs>
              <w:tab w:val="right" w:leader="dot" w:pos="9628"/>
            </w:tabs>
            <w:rPr>
              <w:rFonts w:eastAsiaTheme="minorEastAsia"/>
              <w:noProof/>
              <w:lang w:val="en-GB" w:eastAsia="en-GB"/>
            </w:rPr>
          </w:pPr>
          <w:hyperlink w:anchor="_Toc128566467" w:history="1">
            <w:r w:rsidR="00677955" w:rsidRPr="00885E2D">
              <w:rPr>
                <w:rStyle w:val="Hyperlink"/>
                <w:noProof/>
              </w:rPr>
              <w:t>How to guides</w:t>
            </w:r>
            <w:r w:rsidR="00677955">
              <w:rPr>
                <w:noProof/>
                <w:webHidden/>
              </w:rPr>
              <w:tab/>
            </w:r>
            <w:r w:rsidR="00677955">
              <w:rPr>
                <w:noProof/>
                <w:webHidden/>
              </w:rPr>
              <w:fldChar w:fldCharType="begin"/>
            </w:r>
            <w:r w:rsidR="00677955">
              <w:rPr>
                <w:noProof/>
                <w:webHidden/>
              </w:rPr>
              <w:instrText xml:space="preserve"> PAGEREF _Toc128566467 \h </w:instrText>
            </w:r>
            <w:r w:rsidR="00677955">
              <w:rPr>
                <w:noProof/>
                <w:webHidden/>
              </w:rPr>
            </w:r>
            <w:r w:rsidR="00677955">
              <w:rPr>
                <w:noProof/>
                <w:webHidden/>
              </w:rPr>
              <w:fldChar w:fldCharType="separate"/>
            </w:r>
            <w:r w:rsidR="00677955">
              <w:rPr>
                <w:noProof/>
                <w:webHidden/>
              </w:rPr>
              <w:t>4</w:t>
            </w:r>
            <w:r w:rsidR="00677955">
              <w:rPr>
                <w:noProof/>
                <w:webHidden/>
              </w:rPr>
              <w:fldChar w:fldCharType="end"/>
            </w:r>
          </w:hyperlink>
        </w:p>
        <w:p w14:paraId="4FBFE216" w14:textId="5E6B1AAE" w:rsidR="00677955" w:rsidRDefault="00B430BE">
          <w:pPr>
            <w:pStyle w:val="TOC3"/>
            <w:tabs>
              <w:tab w:val="right" w:leader="dot" w:pos="9628"/>
            </w:tabs>
            <w:rPr>
              <w:rFonts w:eastAsiaTheme="minorEastAsia"/>
              <w:noProof/>
              <w:lang w:val="en-GB" w:eastAsia="en-GB"/>
            </w:rPr>
          </w:pPr>
          <w:hyperlink w:anchor="_Toc128566468" w:history="1">
            <w:r w:rsidR="00677955" w:rsidRPr="00885E2D">
              <w:rPr>
                <w:rStyle w:val="Hyperlink"/>
                <w:noProof/>
                <w:lang w:val="en-US"/>
              </w:rPr>
              <w:t>Flow chart – How to Request IS Portal Access as a Service Provider SP ISS User</w:t>
            </w:r>
            <w:r w:rsidR="00677955">
              <w:rPr>
                <w:noProof/>
                <w:webHidden/>
              </w:rPr>
              <w:tab/>
            </w:r>
            <w:r w:rsidR="00677955">
              <w:rPr>
                <w:noProof/>
                <w:webHidden/>
              </w:rPr>
              <w:fldChar w:fldCharType="begin"/>
            </w:r>
            <w:r w:rsidR="00677955">
              <w:rPr>
                <w:noProof/>
                <w:webHidden/>
              </w:rPr>
              <w:instrText xml:space="preserve"> PAGEREF _Toc128566468 \h </w:instrText>
            </w:r>
            <w:r w:rsidR="00677955">
              <w:rPr>
                <w:noProof/>
                <w:webHidden/>
              </w:rPr>
            </w:r>
            <w:r w:rsidR="00677955">
              <w:rPr>
                <w:noProof/>
                <w:webHidden/>
              </w:rPr>
              <w:fldChar w:fldCharType="separate"/>
            </w:r>
            <w:r w:rsidR="00677955">
              <w:rPr>
                <w:noProof/>
                <w:webHidden/>
              </w:rPr>
              <w:t>5</w:t>
            </w:r>
            <w:r w:rsidR="00677955">
              <w:rPr>
                <w:noProof/>
                <w:webHidden/>
              </w:rPr>
              <w:fldChar w:fldCharType="end"/>
            </w:r>
          </w:hyperlink>
        </w:p>
        <w:p w14:paraId="0F51587C" w14:textId="293214FC" w:rsidR="00677955" w:rsidRDefault="00B430BE">
          <w:pPr>
            <w:pStyle w:val="TOC3"/>
            <w:tabs>
              <w:tab w:val="right" w:leader="dot" w:pos="9628"/>
            </w:tabs>
            <w:rPr>
              <w:rFonts w:eastAsiaTheme="minorEastAsia"/>
              <w:noProof/>
              <w:lang w:val="en-GB" w:eastAsia="en-GB"/>
            </w:rPr>
          </w:pPr>
          <w:hyperlink w:anchor="_Toc128566469" w:history="1">
            <w:r w:rsidR="00677955" w:rsidRPr="00885E2D">
              <w:rPr>
                <w:rStyle w:val="Hyperlink"/>
                <w:noProof/>
              </w:rPr>
              <w:t>Logging into PRODA</w:t>
            </w:r>
            <w:r w:rsidR="00677955">
              <w:rPr>
                <w:noProof/>
                <w:webHidden/>
              </w:rPr>
              <w:tab/>
            </w:r>
            <w:r w:rsidR="00677955">
              <w:rPr>
                <w:noProof/>
                <w:webHidden/>
              </w:rPr>
              <w:fldChar w:fldCharType="begin"/>
            </w:r>
            <w:r w:rsidR="00677955">
              <w:rPr>
                <w:noProof/>
                <w:webHidden/>
              </w:rPr>
              <w:instrText xml:space="preserve"> PAGEREF _Toc128566469 \h </w:instrText>
            </w:r>
            <w:r w:rsidR="00677955">
              <w:rPr>
                <w:noProof/>
                <w:webHidden/>
              </w:rPr>
            </w:r>
            <w:r w:rsidR="00677955">
              <w:rPr>
                <w:noProof/>
                <w:webHidden/>
              </w:rPr>
              <w:fldChar w:fldCharType="separate"/>
            </w:r>
            <w:r w:rsidR="00677955">
              <w:rPr>
                <w:noProof/>
                <w:webHidden/>
              </w:rPr>
              <w:t>6</w:t>
            </w:r>
            <w:r w:rsidR="00677955">
              <w:rPr>
                <w:noProof/>
                <w:webHidden/>
              </w:rPr>
              <w:fldChar w:fldCharType="end"/>
            </w:r>
          </w:hyperlink>
        </w:p>
        <w:p w14:paraId="3EBC5581" w14:textId="708FAAFE" w:rsidR="00677955" w:rsidRDefault="00B430BE">
          <w:pPr>
            <w:pStyle w:val="TOC3"/>
            <w:tabs>
              <w:tab w:val="right" w:leader="dot" w:pos="9628"/>
            </w:tabs>
            <w:rPr>
              <w:rFonts w:eastAsiaTheme="minorEastAsia"/>
              <w:noProof/>
              <w:lang w:val="en-GB" w:eastAsia="en-GB"/>
            </w:rPr>
          </w:pPr>
          <w:hyperlink w:anchor="_Toc128566470" w:history="1">
            <w:r w:rsidR="00677955" w:rsidRPr="00885E2D">
              <w:rPr>
                <w:rStyle w:val="Hyperlink"/>
                <w:noProof/>
              </w:rPr>
              <w:t>Requesting Access</w:t>
            </w:r>
            <w:r w:rsidR="00677955">
              <w:rPr>
                <w:noProof/>
                <w:webHidden/>
              </w:rPr>
              <w:tab/>
            </w:r>
            <w:r w:rsidR="00677955">
              <w:rPr>
                <w:noProof/>
                <w:webHidden/>
              </w:rPr>
              <w:fldChar w:fldCharType="begin"/>
            </w:r>
            <w:r w:rsidR="00677955">
              <w:rPr>
                <w:noProof/>
                <w:webHidden/>
              </w:rPr>
              <w:instrText xml:space="preserve"> PAGEREF _Toc128566470 \h </w:instrText>
            </w:r>
            <w:r w:rsidR="00677955">
              <w:rPr>
                <w:noProof/>
                <w:webHidden/>
              </w:rPr>
            </w:r>
            <w:r w:rsidR="00677955">
              <w:rPr>
                <w:noProof/>
                <w:webHidden/>
              </w:rPr>
              <w:fldChar w:fldCharType="separate"/>
            </w:r>
            <w:r w:rsidR="00677955">
              <w:rPr>
                <w:noProof/>
                <w:webHidden/>
              </w:rPr>
              <w:t>8</w:t>
            </w:r>
            <w:r w:rsidR="00677955">
              <w:rPr>
                <w:noProof/>
                <w:webHidden/>
              </w:rPr>
              <w:fldChar w:fldCharType="end"/>
            </w:r>
          </w:hyperlink>
        </w:p>
        <w:p w14:paraId="5A290224" w14:textId="03245ECA" w:rsidR="00677955" w:rsidRDefault="00B430BE">
          <w:pPr>
            <w:pStyle w:val="TOC3"/>
            <w:tabs>
              <w:tab w:val="right" w:leader="dot" w:pos="9628"/>
            </w:tabs>
            <w:rPr>
              <w:rFonts w:eastAsiaTheme="minorEastAsia"/>
              <w:noProof/>
              <w:lang w:val="en-GB" w:eastAsia="en-GB"/>
            </w:rPr>
          </w:pPr>
          <w:hyperlink w:anchor="_Toc128566471" w:history="1">
            <w:r w:rsidR="00677955" w:rsidRPr="00885E2D">
              <w:rPr>
                <w:rStyle w:val="Hyperlink"/>
                <w:noProof/>
              </w:rPr>
              <w:t>Activating your access</w:t>
            </w:r>
            <w:r w:rsidR="00677955">
              <w:rPr>
                <w:noProof/>
                <w:webHidden/>
              </w:rPr>
              <w:tab/>
            </w:r>
            <w:r w:rsidR="00677955">
              <w:rPr>
                <w:noProof/>
                <w:webHidden/>
              </w:rPr>
              <w:fldChar w:fldCharType="begin"/>
            </w:r>
            <w:r w:rsidR="00677955">
              <w:rPr>
                <w:noProof/>
                <w:webHidden/>
              </w:rPr>
              <w:instrText xml:space="preserve"> PAGEREF _Toc128566471 \h </w:instrText>
            </w:r>
            <w:r w:rsidR="00677955">
              <w:rPr>
                <w:noProof/>
                <w:webHidden/>
              </w:rPr>
            </w:r>
            <w:r w:rsidR="00677955">
              <w:rPr>
                <w:noProof/>
                <w:webHidden/>
              </w:rPr>
              <w:fldChar w:fldCharType="separate"/>
            </w:r>
            <w:r w:rsidR="00677955">
              <w:rPr>
                <w:noProof/>
                <w:webHidden/>
              </w:rPr>
              <w:t>14</w:t>
            </w:r>
            <w:r w:rsidR="00677955">
              <w:rPr>
                <w:noProof/>
                <w:webHidden/>
              </w:rPr>
              <w:fldChar w:fldCharType="end"/>
            </w:r>
          </w:hyperlink>
        </w:p>
        <w:p w14:paraId="7243F578" w14:textId="4FD484D3" w:rsidR="00677955" w:rsidRDefault="00B430BE">
          <w:pPr>
            <w:pStyle w:val="TOC3"/>
            <w:tabs>
              <w:tab w:val="right" w:leader="dot" w:pos="9628"/>
            </w:tabs>
            <w:rPr>
              <w:rFonts w:eastAsiaTheme="minorEastAsia"/>
              <w:noProof/>
              <w:lang w:val="en-GB" w:eastAsia="en-GB"/>
            </w:rPr>
          </w:pPr>
          <w:hyperlink w:anchor="_Toc128566472" w:history="1">
            <w:r w:rsidR="00677955" w:rsidRPr="00885E2D">
              <w:rPr>
                <w:rStyle w:val="Hyperlink"/>
                <w:noProof/>
              </w:rPr>
              <w:t>Logging into the IS Portal</w:t>
            </w:r>
            <w:r w:rsidR="00677955">
              <w:rPr>
                <w:noProof/>
                <w:webHidden/>
              </w:rPr>
              <w:tab/>
            </w:r>
            <w:r w:rsidR="00677955">
              <w:rPr>
                <w:noProof/>
                <w:webHidden/>
              </w:rPr>
              <w:fldChar w:fldCharType="begin"/>
            </w:r>
            <w:r w:rsidR="00677955">
              <w:rPr>
                <w:noProof/>
                <w:webHidden/>
              </w:rPr>
              <w:instrText xml:space="preserve"> PAGEREF _Toc128566472 \h </w:instrText>
            </w:r>
            <w:r w:rsidR="00677955">
              <w:rPr>
                <w:noProof/>
                <w:webHidden/>
              </w:rPr>
            </w:r>
            <w:r w:rsidR="00677955">
              <w:rPr>
                <w:noProof/>
                <w:webHidden/>
              </w:rPr>
              <w:fldChar w:fldCharType="separate"/>
            </w:r>
            <w:r w:rsidR="00677955">
              <w:rPr>
                <w:noProof/>
                <w:webHidden/>
              </w:rPr>
              <w:t>14</w:t>
            </w:r>
            <w:r w:rsidR="00677955">
              <w:rPr>
                <w:noProof/>
                <w:webHidden/>
              </w:rPr>
              <w:fldChar w:fldCharType="end"/>
            </w:r>
          </w:hyperlink>
        </w:p>
        <w:p w14:paraId="342CE6FE" w14:textId="75F14B16" w:rsidR="00677955" w:rsidRDefault="00B430BE">
          <w:pPr>
            <w:pStyle w:val="TOC3"/>
            <w:tabs>
              <w:tab w:val="right" w:leader="dot" w:pos="9628"/>
            </w:tabs>
            <w:rPr>
              <w:rFonts w:eastAsiaTheme="minorEastAsia"/>
              <w:noProof/>
              <w:lang w:val="en-GB" w:eastAsia="en-GB"/>
            </w:rPr>
          </w:pPr>
          <w:hyperlink w:anchor="_Toc128566473" w:history="1">
            <w:r w:rsidR="00677955" w:rsidRPr="00885E2D">
              <w:rPr>
                <w:rStyle w:val="Hyperlink"/>
                <w:noProof/>
              </w:rPr>
              <w:t>Finalising an access request initiated by your employer</w:t>
            </w:r>
            <w:r w:rsidR="00677955">
              <w:rPr>
                <w:noProof/>
                <w:webHidden/>
              </w:rPr>
              <w:tab/>
            </w:r>
            <w:r w:rsidR="00677955">
              <w:rPr>
                <w:noProof/>
                <w:webHidden/>
              </w:rPr>
              <w:fldChar w:fldCharType="begin"/>
            </w:r>
            <w:r w:rsidR="00677955">
              <w:rPr>
                <w:noProof/>
                <w:webHidden/>
              </w:rPr>
              <w:instrText xml:space="preserve"> PAGEREF _Toc128566473 \h </w:instrText>
            </w:r>
            <w:r w:rsidR="00677955">
              <w:rPr>
                <w:noProof/>
                <w:webHidden/>
              </w:rPr>
            </w:r>
            <w:r w:rsidR="00677955">
              <w:rPr>
                <w:noProof/>
                <w:webHidden/>
              </w:rPr>
              <w:fldChar w:fldCharType="separate"/>
            </w:r>
            <w:r w:rsidR="00677955">
              <w:rPr>
                <w:noProof/>
                <w:webHidden/>
              </w:rPr>
              <w:t>17</w:t>
            </w:r>
            <w:r w:rsidR="00677955">
              <w:rPr>
                <w:noProof/>
                <w:webHidden/>
              </w:rPr>
              <w:fldChar w:fldCharType="end"/>
            </w:r>
          </w:hyperlink>
        </w:p>
        <w:p w14:paraId="13E5A3F1" w14:textId="39A6756A" w:rsidR="00D5296D" w:rsidRDefault="00D25B84">
          <w:r>
            <w:fldChar w:fldCharType="end"/>
          </w:r>
        </w:p>
      </w:sdtContent>
    </w:sdt>
    <w:p w14:paraId="751EA064" w14:textId="77777777" w:rsidR="00D6287E" w:rsidRDefault="00D5296D" w:rsidP="00D5296D">
      <w:pPr>
        <w:pStyle w:val="Heading2"/>
      </w:pPr>
      <w:r>
        <w:br w:type="page"/>
      </w:r>
      <w:bookmarkStart w:id="5" w:name="_Toc128566463"/>
    </w:p>
    <w:p w14:paraId="77C592DA" w14:textId="77777777" w:rsidR="00D6287E" w:rsidRDefault="00D6287E" w:rsidP="00D6287E">
      <w:pPr>
        <w:pStyle w:val="Heading2"/>
      </w:pPr>
      <w:bookmarkStart w:id="6" w:name="_Toc128566461"/>
      <w:bookmarkStart w:id="7" w:name="_Hlk111541918"/>
      <w:r>
        <w:lastRenderedPageBreak/>
        <w:t>Who will need this task card?</w:t>
      </w:r>
      <w:bookmarkEnd w:id="6"/>
    </w:p>
    <w:p w14:paraId="40EDEA36" w14:textId="77777777" w:rsidR="00D6287E" w:rsidRPr="00B63F62" w:rsidRDefault="00D6287E" w:rsidP="00D6287E">
      <w:r w:rsidRPr="00B63F62">
        <w:t xml:space="preserve">The Inclusion Support Portal (IS Portal) is a web-based application which manages all early childhood education and services’ (ECEC) interactions with the Inclusion Support Program (ISP). </w:t>
      </w:r>
    </w:p>
    <w:p w14:paraId="719FBD1D" w14:textId="77777777" w:rsidR="00D6287E" w:rsidRPr="00B63F62" w:rsidRDefault="00D6287E" w:rsidP="00D6287E">
      <w:r w:rsidRPr="00B63F62">
        <w:t xml:space="preserve">This task card is intended for service representatives in early childhood education and care services who require access the Inclusion Support Portal (IS Portal) to develop and manage their services Strategic Inclusion Plan (SIP) and </w:t>
      </w:r>
      <w:r>
        <w:t>as</w:t>
      </w:r>
      <w:r w:rsidRPr="00B63F62">
        <w:t xml:space="preserve"> required, Inclusion Development Fund cases.</w:t>
      </w:r>
    </w:p>
    <w:p w14:paraId="1826EE8F" w14:textId="77777777" w:rsidR="00D6287E" w:rsidRDefault="00D6287E" w:rsidP="00D6287E">
      <w:pPr>
        <w:pStyle w:val="Heading2"/>
      </w:pPr>
      <w:bookmarkStart w:id="8" w:name="_Toc128566462"/>
      <w:r>
        <w:t>What is this task card for?</w:t>
      </w:r>
      <w:bookmarkEnd w:id="8"/>
    </w:p>
    <w:p w14:paraId="289AA284" w14:textId="77777777" w:rsidR="00D6287E" w:rsidRPr="00B63F62" w:rsidRDefault="00D6287E" w:rsidP="00D6287E">
      <w:pPr>
        <w:spacing w:after="480"/>
      </w:pPr>
      <w:r w:rsidRPr="00B63F62">
        <w:t xml:space="preserve">This Task Card provides information and step by step guides to support service provider representatives to </w:t>
      </w:r>
      <w:r w:rsidRPr="00B63F62">
        <w:rPr>
          <w:b/>
          <w:bCs/>
        </w:rPr>
        <w:t>request access</w:t>
      </w:r>
      <w:r w:rsidRPr="00B63F62">
        <w:t xml:space="preserve"> to the Inclusion Support Portal.</w:t>
      </w:r>
    </w:p>
    <w:bookmarkEnd w:id="7"/>
    <w:p w14:paraId="6B65F711" w14:textId="32FC0468" w:rsidR="00D5296D" w:rsidRDefault="00D5296D" w:rsidP="00D5296D">
      <w:pPr>
        <w:pStyle w:val="Heading2"/>
      </w:pPr>
      <w:r w:rsidRPr="00C45C44">
        <w:t>IS Portal User Options</w:t>
      </w:r>
      <w:bookmarkEnd w:id="5"/>
      <w:r>
        <w:t xml:space="preserve"> </w:t>
      </w:r>
    </w:p>
    <w:p w14:paraId="41C43446" w14:textId="77777777" w:rsidR="00D5296D" w:rsidRDefault="00D5296D" w:rsidP="00D5296D">
      <w:r w:rsidRPr="00257BE2">
        <w:t>Anyone seeking access to the Inclusion Support Portal (IS Portal) is referred to as a user.</w:t>
      </w:r>
    </w:p>
    <w:p w14:paraId="1F1626E4" w14:textId="77777777" w:rsidR="00D5296D" w:rsidRPr="005B5204" w:rsidRDefault="00D5296D" w:rsidP="00D5296D">
      <w:r w:rsidRPr="005B5204">
        <w:t>There are two user roles available to service provider representatives</w:t>
      </w:r>
      <w:r>
        <w:t>.</w:t>
      </w:r>
      <w:r w:rsidRPr="005B5204">
        <w:t xml:space="preserve"> </w:t>
      </w:r>
    </w:p>
    <w:p w14:paraId="2FDEBAEB" w14:textId="77777777" w:rsidR="00D5296D" w:rsidRPr="00D5296D" w:rsidRDefault="00D5296D" w:rsidP="00D5296D">
      <w:pPr>
        <w:rPr>
          <w:rStyle w:val="Strong"/>
        </w:rPr>
      </w:pPr>
      <w:r w:rsidRPr="00D5296D">
        <w:rPr>
          <w:rStyle w:val="Strong"/>
        </w:rPr>
        <w:t xml:space="preserve">SP ISS Users </w:t>
      </w:r>
    </w:p>
    <w:p w14:paraId="0EB584CB" w14:textId="77777777" w:rsidR="00D5296D" w:rsidRPr="005B5204" w:rsidRDefault="00D5296D" w:rsidP="00D5296D">
      <w:r w:rsidRPr="005B5204">
        <w:rPr>
          <w:rFonts w:ascii="Calibri" w:eastAsia="Calibri" w:hAnsi="Calibri" w:cs="Arial"/>
        </w:rPr>
        <w:t xml:space="preserve">This role is for </w:t>
      </w:r>
      <w:r w:rsidRPr="005B5204">
        <w:t>ECEC service representatives who need to access to the Inclusion Support Portal to be able to develop and manage their services Strategic Inclusion Plan (SIP) and/or Inclusion Development Fund cases.</w:t>
      </w:r>
    </w:p>
    <w:p w14:paraId="64B414CB" w14:textId="77777777" w:rsidR="00D5296D" w:rsidRPr="00D5296D" w:rsidRDefault="00D5296D" w:rsidP="00D5296D">
      <w:pPr>
        <w:rPr>
          <w:rStyle w:val="Strong"/>
        </w:rPr>
      </w:pPr>
      <w:r w:rsidRPr="00D5296D">
        <w:rPr>
          <w:rStyle w:val="Strong"/>
        </w:rPr>
        <w:t>Authorised Access Delegate</w:t>
      </w:r>
    </w:p>
    <w:p w14:paraId="6B8EA0A9" w14:textId="77777777" w:rsidR="00D5296D" w:rsidRDefault="00D5296D" w:rsidP="00D5296D">
      <w:pPr>
        <w:pStyle w:val="ListBullet"/>
        <w:numPr>
          <w:ilvl w:val="0"/>
          <w:numId w:val="0"/>
        </w:numPr>
        <w:spacing w:after="120" w:line="276" w:lineRule="auto"/>
        <w:contextualSpacing w:val="0"/>
        <w:rPr>
          <w:rFonts w:cs="Arial"/>
        </w:rPr>
      </w:pPr>
      <w:r w:rsidRPr="00737FFE">
        <w:t>This role is for service provider representatives who are required to manage access to the Inclusion Support</w:t>
      </w:r>
      <w:r w:rsidRPr="00737FFE">
        <w:rPr>
          <w:rFonts w:cs="Arial"/>
        </w:rPr>
        <w:t xml:space="preserve"> Portal for other users in the service.</w:t>
      </w:r>
      <w:r>
        <w:rPr>
          <w:rFonts w:cs="Arial"/>
        </w:rPr>
        <w:t xml:space="preserve"> </w:t>
      </w:r>
    </w:p>
    <w:p w14:paraId="59B66955" w14:textId="77777777" w:rsidR="00D5296D" w:rsidRPr="00737FFE" w:rsidRDefault="00D5296D" w:rsidP="00D5296D">
      <w:pPr>
        <w:pStyle w:val="ListBullet"/>
        <w:numPr>
          <w:ilvl w:val="0"/>
          <w:numId w:val="0"/>
        </w:numPr>
        <w:spacing w:after="120" w:line="276" w:lineRule="auto"/>
        <w:contextualSpacing w:val="0"/>
      </w:pPr>
      <w:r w:rsidRPr="00737FFE">
        <w:t>Service</w:t>
      </w:r>
      <w:r>
        <w:t>s are</w:t>
      </w:r>
      <w:r w:rsidRPr="00737FFE">
        <w:t xml:space="preserve"> encouraged to have more than one Authorised Access Delegate.</w:t>
      </w:r>
    </w:p>
    <w:p w14:paraId="45F3B81F" w14:textId="77777777" w:rsidR="00D5296D" w:rsidRPr="00737FFE" w:rsidRDefault="00D5296D" w:rsidP="00650CB6">
      <w:pPr>
        <w:pStyle w:val="ListBullet"/>
        <w:numPr>
          <w:ilvl w:val="0"/>
          <w:numId w:val="0"/>
        </w:numPr>
        <w:spacing w:after="120" w:line="276" w:lineRule="auto"/>
        <w:contextualSpacing w:val="0"/>
      </w:pPr>
      <w:r w:rsidRPr="00D5296D">
        <w:rPr>
          <w:rStyle w:val="Strong"/>
        </w:rPr>
        <w:t>Note:</w:t>
      </w:r>
      <w:r w:rsidRPr="00737FFE">
        <w:t xml:space="preserve"> A service provider representative can </w:t>
      </w:r>
      <w:r>
        <w:t>be both an Authorised Delegate and SP ISS User.</w:t>
      </w:r>
    </w:p>
    <w:p w14:paraId="31EB59B9" w14:textId="77777777" w:rsidR="00D5296D" w:rsidRDefault="00D5296D" w:rsidP="00650CB6">
      <w:pPr>
        <w:pStyle w:val="Heading2"/>
        <w:spacing w:before="600"/>
      </w:pPr>
      <w:bookmarkStart w:id="9" w:name="_Gaining_IS_Portal"/>
      <w:bookmarkStart w:id="10" w:name="_Toc128566464"/>
      <w:bookmarkEnd w:id="9"/>
      <w:r w:rsidRPr="000D2DE7">
        <w:t xml:space="preserve">Gaining IS Portal </w:t>
      </w:r>
      <w:r>
        <w:t>Access as an SP ISS User</w:t>
      </w:r>
      <w:bookmarkEnd w:id="10"/>
    </w:p>
    <w:p w14:paraId="2CDDED98" w14:textId="77777777" w:rsidR="00D5296D" w:rsidRPr="00257BE2" w:rsidRDefault="00D5296D" w:rsidP="00650CB6">
      <w:r w:rsidRPr="00257BE2">
        <w:t xml:space="preserve">Gaining access to the Inclusion Support Portal </w:t>
      </w:r>
      <w:r>
        <w:t xml:space="preserve">as a SP ISS User </w:t>
      </w:r>
      <w:r w:rsidRPr="00257BE2">
        <w:t>requires each user to:</w:t>
      </w:r>
    </w:p>
    <w:p w14:paraId="58F09C76" w14:textId="77777777" w:rsidR="00D5296D" w:rsidRPr="00650CB6" w:rsidRDefault="00D5296D" w:rsidP="00650CB6">
      <w:pPr>
        <w:pStyle w:val="List"/>
      </w:pPr>
      <w:r w:rsidRPr="00650CB6">
        <w:t xml:space="preserve">Have a PRODA account; and </w:t>
      </w:r>
    </w:p>
    <w:p w14:paraId="21AF3635" w14:textId="77777777" w:rsidR="00D5296D" w:rsidRPr="00650CB6" w:rsidRDefault="00D5296D" w:rsidP="00650CB6">
      <w:pPr>
        <w:pStyle w:val="List"/>
      </w:pPr>
      <w:r w:rsidRPr="00650CB6">
        <w:t xml:space="preserve">Gain permission to act on behalf of the service provider in one or more roles. </w:t>
      </w:r>
    </w:p>
    <w:p w14:paraId="1BD9D5CE" w14:textId="6C8DBCF9" w:rsidR="00D5296D" w:rsidRDefault="00D5296D" w:rsidP="000F4D3B">
      <w:pPr>
        <w:spacing w:after="120" w:line="240" w:lineRule="auto"/>
      </w:pPr>
      <w:r w:rsidRPr="00257BE2">
        <w:rPr>
          <w:b/>
          <w:bCs/>
        </w:rPr>
        <w:t>Note:</w:t>
      </w:r>
      <w:r w:rsidRPr="00257BE2">
        <w:t xml:space="preserve"> It is essential that the </w:t>
      </w:r>
      <w:r>
        <w:t xml:space="preserve">first and last name </w:t>
      </w:r>
      <w:r w:rsidRPr="00257BE2">
        <w:t xml:space="preserve">of each user are exactly the same in PRODA and the </w:t>
      </w:r>
      <w:r>
        <w:t xml:space="preserve">IS </w:t>
      </w:r>
      <w:r w:rsidRPr="00257BE2">
        <w:t>Portal</w:t>
      </w:r>
      <w:r>
        <w:t xml:space="preserve"> Entry Point</w:t>
      </w:r>
      <w:r w:rsidRPr="00257BE2">
        <w:t>.</w:t>
      </w:r>
      <w:r>
        <w:t xml:space="preserve">  </w:t>
      </w:r>
    </w:p>
    <w:p w14:paraId="14979DA3" w14:textId="17873AED" w:rsidR="006312C6" w:rsidRPr="006312C6" w:rsidRDefault="006312C6" w:rsidP="006312C6">
      <w:pPr>
        <w:tabs>
          <w:tab w:val="left" w:pos="6000"/>
        </w:tabs>
      </w:pPr>
      <w:r>
        <w:tab/>
      </w:r>
    </w:p>
    <w:p w14:paraId="0EEBEF32" w14:textId="4076B3C1" w:rsidR="00D5296D" w:rsidRDefault="00D5296D" w:rsidP="00650CB6">
      <w:r>
        <w:lastRenderedPageBreak/>
        <w:t xml:space="preserve">Where a user is also linked to the service providers Child Care Subsidy System (CCSS) </w:t>
      </w:r>
      <w:r w:rsidR="00650CB6">
        <w:t>their first</w:t>
      </w:r>
      <w:r>
        <w:t xml:space="preserve"> and last name in each location (CCSS, PRODA and the Portal Entry Point) must all be exactly the same.</w:t>
      </w:r>
    </w:p>
    <w:p w14:paraId="6B0A2E35" w14:textId="77777777" w:rsidR="00650CB6" w:rsidRDefault="00D5296D" w:rsidP="00650CB6">
      <w:pPr>
        <w:rPr>
          <w:rStyle w:val="Emphasis"/>
        </w:rPr>
      </w:pPr>
      <w:r>
        <w:t xml:space="preserve">For information about how to gain access to the IS Portal as an </w:t>
      </w:r>
      <w:r w:rsidRPr="00FA3FDB">
        <w:rPr>
          <w:b/>
          <w:bCs/>
        </w:rPr>
        <w:t>Authorised Access Delegate</w:t>
      </w:r>
      <w:r>
        <w:t xml:space="preserve"> refer to the</w:t>
      </w:r>
      <w:r w:rsidR="00650CB6">
        <w:t xml:space="preserve"> </w:t>
      </w:r>
      <w:r w:rsidRPr="00650CB6">
        <w:rPr>
          <w:rStyle w:val="Emphasis"/>
        </w:rPr>
        <w:t xml:space="preserve">Task </w:t>
      </w:r>
      <w:r w:rsidR="00650CB6" w:rsidRPr="00650CB6">
        <w:rPr>
          <w:rStyle w:val="Emphasis"/>
        </w:rPr>
        <w:t>c</w:t>
      </w:r>
      <w:r w:rsidRPr="00650CB6">
        <w:rPr>
          <w:rStyle w:val="Emphasis"/>
        </w:rPr>
        <w:t>ard: Requesting access to the Inclusion Support Portal in the role of Authorised Access Delegate</w:t>
      </w:r>
      <w:bookmarkStart w:id="11" w:name="_Child_Care_Subsidy"/>
      <w:bookmarkEnd w:id="11"/>
      <w:r w:rsidR="00650CB6">
        <w:rPr>
          <w:rStyle w:val="Emphasis"/>
        </w:rPr>
        <w:t>.</w:t>
      </w:r>
    </w:p>
    <w:p w14:paraId="16E29637" w14:textId="75F249E8" w:rsidR="00D5296D" w:rsidRDefault="00D5296D" w:rsidP="00650CB6">
      <w:pPr>
        <w:pStyle w:val="Heading3"/>
      </w:pPr>
      <w:bookmarkStart w:id="12" w:name="_Toc128566465"/>
      <w:r>
        <w:t>PRODA</w:t>
      </w:r>
      <w:bookmarkEnd w:id="12"/>
      <w:r>
        <w:t xml:space="preserve"> </w:t>
      </w:r>
    </w:p>
    <w:p w14:paraId="0DA98291" w14:textId="77777777" w:rsidR="00D5296D" w:rsidRPr="006456F9" w:rsidRDefault="00D5296D" w:rsidP="00650CB6">
      <w:r w:rsidRPr="006456F9">
        <w:t xml:space="preserve">All users requesting access to the Inclusion Support Portal are required to have a PRODA </w:t>
      </w:r>
      <w:r>
        <w:t xml:space="preserve">(Provider Digital Access) </w:t>
      </w:r>
      <w:r w:rsidRPr="006456F9">
        <w:t>account.</w:t>
      </w:r>
    </w:p>
    <w:p w14:paraId="3B02AC33" w14:textId="77777777" w:rsidR="00D5296D" w:rsidRPr="006456F9" w:rsidRDefault="00D5296D" w:rsidP="00650CB6">
      <w:r w:rsidRPr="006456F9">
        <w:t xml:space="preserve">PRODA is an online identity verification and authentication system that lets you securely access </w:t>
      </w:r>
      <w:r>
        <w:t xml:space="preserve">a range of </w:t>
      </w:r>
      <w:r w:rsidRPr="006456F9">
        <w:t xml:space="preserve">Australian </w:t>
      </w:r>
      <w:r>
        <w:t>G</w:t>
      </w:r>
      <w:r w:rsidRPr="006456F9">
        <w:t xml:space="preserve">overnment online services, including the Inclusion Support Portal (IS Portal). </w:t>
      </w:r>
    </w:p>
    <w:p w14:paraId="7094EADB" w14:textId="77777777" w:rsidR="00D5296D" w:rsidRPr="006456F9" w:rsidRDefault="00D5296D" w:rsidP="00650CB6">
      <w:r w:rsidRPr="006456F9">
        <w:t xml:space="preserve">Users from Early Childhood Education and Care (ECEC) services who already have a PRODA account for accessing the Child Care Subsidy System (CCSS) will use the same PRODA account to request access and login to the IS Portal. </w:t>
      </w:r>
    </w:p>
    <w:p w14:paraId="2E6217FD" w14:textId="73A39F97" w:rsidR="00650CB6" w:rsidRPr="00520826" w:rsidRDefault="00650CB6" w:rsidP="00650CB6">
      <w:r w:rsidRPr="00D804E2">
        <w:t xml:space="preserve">Users without a PRODA account must </w:t>
      </w:r>
      <w:r>
        <w:t xml:space="preserve">first </w:t>
      </w:r>
      <w:r w:rsidRPr="00D804E2">
        <w:t xml:space="preserve">register </w:t>
      </w:r>
      <w:r w:rsidR="00C36EB0">
        <w:t xml:space="preserve">for an account </w:t>
      </w:r>
      <w:r w:rsidRPr="00D804E2">
        <w:t>at</w:t>
      </w:r>
      <w:r>
        <w:t xml:space="preserve"> </w:t>
      </w:r>
      <w:hyperlink r:id="rId14" w:history="1">
        <w:r w:rsidRPr="006334A5">
          <w:rPr>
            <w:rStyle w:val="Hyperlink"/>
          </w:rPr>
          <w:t>Services Australia</w:t>
        </w:r>
      </w:hyperlink>
      <w:r>
        <w:t>.</w:t>
      </w:r>
    </w:p>
    <w:p w14:paraId="733C75D7" w14:textId="77777777" w:rsidR="00650CB6" w:rsidRPr="003F0C4E" w:rsidRDefault="00650CB6" w:rsidP="00650CB6">
      <w:pPr>
        <w:pStyle w:val="Heading3"/>
      </w:pPr>
      <w:bookmarkStart w:id="13" w:name="_Toc128566466"/>
      <w:r w:rsidRPr="003F0C4E">
        <w:t>Requesting User Access</w:t>
      </w:r>
      <w:bookmarkEnd w:id="13"/>
    </w:p>
    <w:p w14:paraId="7181C0B9" w14:textId="77777777" w:rsidR="00650CB6" w:rsidRDefault="00650CB6" w:rsidP="00650CB6">
      <w:r>
        <w:t>Once you have a PRODA account you can then lodge a user access request.</w:t>
      </w:r>
    </w:p>
    <w:p w14:paraId="19CB7C1C" w14:textId="77777777" w:rsidR="00650CB6" w:rsidRDefault="00650CB6" w:rsidP="00650CB6">
      <w:r w:rsidRPr="00A9068E">
        <w:t xml:space="preserve">If </w:t>
      </w:r>
      <w:r w:rsidRPr="00A27672">
        <w:t>you have not previously accessed the IS Portal</w:t>
      </w:r>
      <w:r>
        <w:t xml:space="preserve"> </w:t>
      </w:r>
      <w:r w:rsidRPr="00696D65">
        <w:rPr>
          <w:u w:val="single"/>
        </w:rPr>
        <w:t>or</w:t>
      </w:r>
      <w:r>
        <w:t xml:space="preserve"> </w:t>
      </w:r>
      <w:r w:rsidRPr="00A27672">
        <w:t xml:space="preserve">you need </w:t>
      </w:r>
      <w:r w:rsidRPr="00790D29">
        <w:t xml:space="preserve">to add an organisation or role to your </w:t>
      </w:r>
      <w:r>
        <w:t xml:space="preserve">user </w:t>
      </w:r>
      <w:r w:rsidRPr="00790D29">
        <w:t>list,</w:t>
      </w:r>
      <w:r>
        <w:t xml:space="preserve"> y</w:t>
      </w:r>
      <w:r w:rsidRPr="003C479E">
        <w:t>ou must submit an access</w:t>
      </w:r>
      <w:r>
        <w:t xml:space="preserve"> request. </w:t>
      </w:r>
    </w:p>
    <w:p w14:paraId="2E64FE3D" w14:textId="77777777" w:rsidR="00650CB6" w:rsidRDefault="00650CB6" w:rsidP="00650CB6">
      <w:pPr>
        <w:rPr>
          <w:rFonts w:ascii="Calibri" w:eastAsiaTheme="majorEastAsia" w:hAnsi="Calibri" w:cstheme="majorBidi"/>
          <w:b/>
          <w:color w:val="002D3F"/>
          <w:sz w:val="32"/>
          <w:szCs w:val="32"/>
        </w:rPr>
      </w:pPr>
      <w:r>
        <w:t xml:space="preserve">Your services </w:t>
      </w:r>
      <w:r w:rsidRPr="00520826">
        <w:t>Authorised Access Delegate</w:t>
      </w:r>
      <w:r>
        <w:t xml:space="preserve"> manages the approval of access requests on behalf of the service provider. </w:t>
      </w:r>
    </w:p>
    <w:p w14:paraId="20F6C525" w14:textId="77777777" w:rsidR="00650CB6" w:rsidRDefault="00650CB6" w:rsidP="00650CB6">
      <w:pPr>
        <w:pStyle w:val="Heading2"/>
      </w:pPr>
      <w:bookmarkStart w:id="14" w:name="_Toc128398080"/>
      <w:bookmarkStart w:id="15" w:name="_Toc128412353"/>
      <w:bookmarkStart w:id="16" w:name="_Toc128566467"/>
      <w:r>
        <w:t>How to guides</w:t>
      </w:r>
      <w:bookmarkEnd w:id="14"/>
      <w:bookmarkEnd w:id="15"/>
      <w:bookmarkEnd w:id="16"/>
      <w:r>
        <w:t xml:space="preserve"> </w:t>
      </w:r>
    </w:p>
    <w:p w14:paraId="35F5D10B" w14:textId="6EF222ED" w:rsidR="00650CB6" w:rsidRPr="00FF2AE3" w:rsidRDefault="00650CB6" w:rsidP="00650CB6">
      <w:pPr>
        <w:rPr>
          <w:b/>
        </w:rPr>
      </w:pPr>
      <w:r w:rsidRPr="00FF2AE3">
        <w:t>The following pages of this Task Card provide</w:t>
      </w:r>
      <w:r w:rsidR="00026CA6">
        <w:t>s</w:t>
      </w:r>
      <w:r w:rsidRPr="00FF2AE3">
        <w:t xml:space="preserve"> you with access to several guides designed to support you to successfully access the IS Portal in the role of Inclusion Professional.</w:t>
      </w:r>
    </w:p>
    <w:p w14:paraId="32615A1B" w14:textId="4E738949" w:rsidR="00650CB6" w:rsidRDefault="00650CB6" w:rsidP="00650CB6">
      <w:r>
        <w:t xml:space="preserve">For additional support or assistance with trouble shooting any technical issues please contact please contact the </w:t>
      </w:r>
      <w:hyperlink r:id="rId15">
        <w:r w:rsidRPr="1C27028C">
          <w:rPr>
            <w:rStyle w:val="Hyperlink"/>
          </w:rPr>
          <w:t>Inclusion Support Portal helpdesk</w:t>
        </w:r>
      </w:hyperlink>
      <w:r>
        <w:t xml:space="preserve"> or contact the </w:t>
      </w:r>
      <w:hyperlink r:id="rId16">
        <w:r w:rsidRPr="1C27028C">
          <w:rPr>
            <w:rStyle w:val="Hyperlink"/>
          </w:rPr>
          <w:t>Inclusion Development Fund Manager</w:t>
        </w:r>
      </w:hyperlink>
      <w:r>
        <w:t xml:space="preserve"> (IDFM) on 1800 824 955.</w:t>
      </w:r>
    </w:p>
    <w:p w14:paraId="11344A19" w14:textId="77777777" w:rsidR="00650CB6" w:rsidRDefault="00650CB6">
      <w:pPr>
        <w:spacing w:after="160"/>
      </w:pPr>
      <w:r>
        <w:br w:type="page"/>
      </w:r>
    </w:p>
    <w:p w14:paraId="2D0CBBD8" w14:textId="77777777" w:rsidR="00650CB6" w:rsidRPr="00CE6416" w:rsidRDefault="00650CB6" w:rsidP="00650CB6">
      <w:pPr>
        <w:pStyle w:val="Heading3"/>
        <w:rPr>
          <w:lang w:val="en-US"/>
        </w:rPr>
      </w:pPr>
      <w:bookmarkStart w:id="17" w:name="_Toc128566468"/>
      <w:r w:rsidRPr="00CE6416">
        <w:rPr>
          <w:lang w:val="en-US"/>
        </w:rPr>
        <w:lastRenderedPageBreak/>
        <w:t>Flow chart – How to Request IS Portal Access as a Service Provider SP ISS User</w:t>
      </w:r>
      <w:bookmarkEnd w:id="17"/>
    </w:p>
    <w:p w14:paraId="5122E223" w14:textId="29EA049E" w:rsidR="00650CB6" w:rsidRDefault="00650CB6" w:rsidP="00650CB6">
      <w:pPr>
        <w:spacing w:after="160"/>
        <w:jc w:val="center"/>
      </w:pPr>
      <w:r w:rsidRPr="00FA2E8F">
        <w:rPr>
          <w:rFonts w:ascii="Calibri" w:eastAsia="Times New Roman" w:hAnsi="Calibri" w:cs="Times New Roman"/>
          <w:b/>
          <w:bCs/>
          <w:noProof/>
          <w:color w:val="1F4E79"/>
          <w:sz w:val="28"/>
          <w:szCs w:val="28"/>
          <w:lang w:eastAsia="zh-CN"/>
        </w:rPr>
        <w:drawing>
          <wp:inline distT="0" distB="0" distL="0" distR="0" wp14:anchorId="2C1A6659" wp14:editId="7DA0F7DE">
            <wp:extent cx="6011799" cy="7781540"/>
            <wp:effectExtent l="0" t="0" r="8255" b="0"/>
            <wp:docPr id="25" name="Picture 25" descr="Image of flowchart that provides steps to requesting IS Portal access as an SP ISS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flowchart that provides steps to requesting IS Portal access as an SP ISS User."/>
                    <pic:cNvPicPr>
                      <a:picLocks noChangeAspect="1" noChangeArrowheads="1"/>
                    </pic:cNvPicPr>
                  </pic:nvPicPr>
                  <pic:blipFill rotWithShape="1">
                    <a:blip r:embed="rId17">
                      <a:extLst>
                        <a:ext uri="{28A0092B-C50C-407E-A947-70E740481C1C}">
                          <a14:useLocalDpi xmlns:a14="http://schemas.microsoft.com/office/drawing/2010/main" val="0"/>
                        </a:ext>
                      </a:extLst>
                    </a:blip>
                    <a:srcRect l="2376"/>
                    <a:stretch/>
                  </pic:blipFill>
                  <pic:spPr bwMode="auto">
                    <a:xfrm>
                      <a:off x="0" y="0"/>
                      <a:ext cx="6023204" cy="7796302"/>
                    </a:xfrm>
                    <a:prstGeom prst="rect">
                      <a:avLst/>
                    </a:prstGeom>
                    <a:ln>
                      <a:noFill/>
                    </a:ln>
                    <a:extLst>
                      <a:ext uri="{53640926-AAD7-44D8-BBD7-CCE9431645EC}">
                        <a14:shadowObscured xmlns:a14="http://schemas.microsoft.com/office/drawing/2010/main"/>
                      </a:ext>
                    </a:extLst>
                  </pic:spPr>
                </pic:pic>
              </a:graphicData>
            </a:graphic>
          </wp:inline>
        </w:drawing>
      </w:r>
    </w:p>
    <w:p w14:paraId="1A54B780" w14:textId="77777777" w:rsidR="00650CB6" w:rsidRDefault="00650CB6" w:rsidP="00650CB6">
      <w:r w:rsidRPr="00453DD0">
        <w:rPr>
          <w:b/>
          <w:bCs/>
        </w:rPr>
        <w:t>Note:</w:t>
      </w:r>
      <w:r w:rsidRPr="00650CB6">
        <w:t xml:space="preserve"> </w:t>
      </w:r>
      <w:r w:rsidRPr="003A210F">
        <w:t>Clicking ‘Finish’ sends an approval request to your service</w:t>
      </w:r>
      <w:r>
        <w:t xml:space="preserve">s </w:t>
      </w:r>
      <w:r w:rsidRPr="003A210F">
        <w:t xml:space="preserve">authorised </w:t>
      </w:r>
      <w:r>
        <w:t xml:space="preserve">access </w:t>
      </w:r>
      <w:r w:rsidRPr="003A210F">
        <w:t>delegate who may contact you if they have any questions. Once finalised, you will receive an email notifying you of the decision</w:t>
      </w:r>
      <w:r>
        <w:t>.</w:t>
      </w:r>
    </w:p>
    <w:p w14:paraId="403942A0" w14:textId="77777777" w:rsidR="00F06738" w:rsidRPr="007217F0" w:rsidRDefault="00F06738" w:rsidP="00F06738">
      <w:pPr>
        <w:pStyle w:val="Heading3"/>
      </w:pPr>
      <w:bookmarkStart w:id="18" w:name="_Toc128412355"/>
      <w:bookmarkStart w:id="19" w:name="_Toc128566469"/>
      <w:r w:rsidRPr="007217F0">
        <w:lastRenderedPageBreak/>
        <w:t>Logging into PRODA</w:t>
      </w:r>
      <w:bookmarkEnd w:id="18"/>
      <w:bookmarkEnd w:id="19"/>
    </w:p>
    <w:p w14:paraId="6FBDCD49" w14:textId="77777777" w:rsidR="00F06738" w:rsidRPr="007217F0" w:rsidRDefault="00F06738" w:rsidP="00F06738">
      <w:pPr>
        <w:pStyle w:val="List"/>
        <w:numPr>
          <w:ilvl w:val="0"/>
          <w:numId w:val="24"/>
        </w:numPr>
      </w:pPr>
      <w:r w:rsidRPr="007217F0">
        <w:t xml:space="preserve">Access the </w:t>
      </w:r>
      <w:hyperlink r:id="rId18" w:history="1">
        <w:r w:rsidRPr="00E72AD2">
          <w:rPr>
            <w:rStyle w:val="Hyperlink"/>
          </w:rPr>
          <w:t>Inclusion Support Portal website</w:t>
        </w:r>
      </w:hyperlink>
      <w:r w:rsidRPr="007217F0">
        <w:t xml:space="preserve"> </w:t>
      </w:r>
    </w:p>
    <w:p w14:paraId="5F796F91" w14:textId="77777777" w:rsidR="00F06738" w:rsidRDefault="00F06738" w:rsidP="00F06738">
      <w:pPr>
        <w:pStyle w:val="List"/>
        <w:numPr>
          <w:ilvl w:val="0"/>
          <w:numId w:val="24"/>
        </w:numPr>
      </w:pPr>
      <w:r w:rsidRPr="007217F0">
        <w:t>O</w:t>
      </w:r>
      <w:r w:rsidRPr="005C1D88">
        <w:t xml:space="preserve">n the ‘Login’ page </w:t>
      </w:r>
    </w:p>
    <w:p w14:paraId="50B9E5DE" w14:textId="77777777" w:rsidR="00F06738" w:rsidRPr="007217F0" w:rsidRDefault="00F06738" w:rsidP="00F06738">
      <w:pPr>
        <w:pStyle w:val="List2"/>
        <w:spacing w:after="0" w:line="240" w:lineRule="auto"/>
        <w:rPr>
          <w:rStyle w:val="Heading2Char"/>
          <w:rFonts w:asciiTheme="minorHAnsi" w:eastAsiaTheme="minorHAnsi" w:hAnsiTheme="minorHAnsi" w:cstheme="minorBidi"/>
          <w:b w:val="0"/>
          <w:color w:val="auto"/>
          <w:sz w:val="22"/>
          <w:szCs w:val="22"/>
        </w:rPr>
      </w:pPr>
      <w:r w:rsidRPr="007217F0">
        <w:t xml:space="preserve">If you have a PRODA account - </w:t>
      </w:r>
      <w:r w:rsidRPr="007217F0">
        <w:rPr>
          <w:rStyle w:val="Strong"/>
        </w:rPr>
        <w:t>Enter</w:t>
      </w:r>
      <w:r w:rsidRPr="007217F0">
        <w:t xml:space="preserve"> your </w:t>
      </w:r>
      <w:r w:rsidRPr="00560BFF">
        <w:rPr>
          <w:rStyle w:val="Strong"/>
          <w:i/>
          <w:iCs/>
        </w:rPr>
        <w:t>PRODA username and password</w:t>
      </w:r>
      <w:r w:rsidRPr="007217F0">
        <w:t xml:space="preserve"> and </w:t>
      </w:r>
      <w:r w:rsidRPr="007217F0">
        <w:rPr>
          <w:rStyle w:val="Strong"/>
        </w:rPr>
        <w:t xml:space="preserve">click </w:t>
      </w:r>
      <w:r w:rsidRPr="00560BFF">
        <w:rPr>
          <w:rStyle w:val="Strong"/>
          <w:i/>
          <w:iCs/>
        </w:rPr>
        <w:t xml:space="preserve">Login </w:t>
      </w:r>
      <w:r w:rsidRPr="007217F0">
        <w:t>and proceed to step 3.</w:t>
      </w:r>
    </w:p>
    <w:p w14:paraId="06B44779" w14:textId="77777777" w:rsidR="00F06738" w:rsidRPr="00557C5E" w:rsidRDefault="00F06738" w:rsidP="00F06738">
      <w:pPr>
        <w:pStyle w:val="List2"/>
        <w:spacing w:line="360" w:lineRule="auto"/>
        <w:rPr>
          <w:rFonts w:ascii="Calibri" w:hAnsi="Calibri" w:cs="Calibri"/>
        </w:rPr>
      </w:pPr>
      <w:r w:rsidRPr="00602853">
        <w:t>If you do not have a PRODA account –</w:t>
      </w:r>
      <w:r w:rsidRPr="007217F0">
        <w:rPr>
          <w:color w:val="55437E" w:themeColor="accent2"/>
        </w:rPr>
        <w:t xml:space="preserve"> </w:t>
      </w:r>
      <w:r w:rsidRPr="007217F0">
        <w:rPr>
          <w:b/>
          <w:bCs/>
        </w:rPr>
        <w:t xml:space="preserve">Click </w:t>
      </w:r>
      <w:r w:rsidRPr="00560BFF">
        <w:rPr>
          <w:b/>
          <w:bCs/>
          <w:i/>
          <w:iCs/>
        </w:rPr>
        <w:t>Register now</w:t>
      </w:r>
      <w:r w:rsidRPr="007217F0">
        <w:t xml:space="preserve"> and follow the</w:t>
      </w:r>
      <w:r w:rsidRPr="00602853">
        <w:t xml:space="preserve"> pro</w:t>
      </w:r>
      <w:r>
        <w:t>mpts.</w:t>
      </w:r>
    </w:p>
    <w:p w14:paraId="4D26ADEB" w14:textId="77777777" w:rsidR="00F06738" w:rsidRDefault="00F06738" w:rsidP="00F06738">
      <w:pPr>
        <w:pStyle w:val="List2"/>
        <w:numPr>
          <w:ilvl w:val="0"/>
          <w:numId w:val="0"/>
        </w:numPr>
        <w:spacing w:line="360" w:lineRule="auto"/>
        <w:ind w:left="794" w:hanging="397"/>
        <w:rPr>
          <w:rFonts w:ascii="Calibri" w:hAnsi="Calibri" w:cs="Calibri"/>
        </w:rPr>
      </w:pPr>
      <w:r w:rsidRPr="00602853">
        <w:rPr>
          <w:rFonts w:ascii="Calibri" w:hAnsi="Calibri" w:cs="Calibri"/>
          <w:noProof/>
          <w:lang w:eastAsia="en-AU"/>
        </w:rPr>
        <w:drawing>
          <wp:inline distT="0" distB="0" distL="0" distR="0" wp14:anchorId="7DE160BC" wp14:editId="4A490AED">
            <wp:extent cx="5188280" cy="3448685"/>
            <wp:effectExtent l="19050" t="19050" r="12700" b="18415"/>
            <wp:docPr id="12" name="Picture 12" descr="Image of the PRODA login screen. An example username and password has been entered. The button titled 'Logi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PRODA login screen. An example username and password has been entered. The button titled 'Login' i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3747" cy="3452319"/>
                    </a:xfrm>
                    <a:prstGeom prst="rect">
                      <a:avLst/>
                    </a:prstGeom>
                    <a:noFill/>
                    <a:ln>
                      <a:solidFill>
                        <a:schemeClr val="tx1"/>
                      </a:solidFill>
                    </a:ln>
                  </pic:spPr>
                </pic:pic>
              </a:graphicData>
            </a:graphic>
          </wp:inline>
        </w:drawing>
      </w:r>
    </w:p>
    <w:p w14:paraId="5FEAFCB7" w14:textId="77777777" w:rsidR="00F06738" w:rsidRPr="007217F0" w:rsidRDefault="00F06738" w:rsidP="00F06738">
      <w:pPr>
        <w:pStyle w:val="List"/>
        <w:rPr>
          <w:rFonts w:ascii="Calibri" w:hAnsi="Calibri" w:cs="Calibri"/>
        </w:rPr>
      </w:pPr>
      <w:r w:rsidRPr="005C1D88">
        <w:t>A passcode will be sent to the email account</w:t>
      </w:r>
      <w:r>
        <w:t xml:space="preserve"> or mobile phone number </w:t>
      </w:r>
      <w:r w:rsidRPr="005C1D88">
        <w:t xml:space="preserve">you provided when setting up your PRODA account. On the ‘2-step verification’ page, enter the passcode and </w:t>
      </w:r>
      <w:r w:rsidRPr="00557C5E">
        <w:rPr>
          <w:rStyle w:val="Strong"/>
        </w:rPr>
        <w:t>click</w:t>
      </w:r>
      <w:r w:rsidRPr="007217F0">
        <w:t xml:space="preserve"> </w:t>
      </w:r>
      <w:r w:rsidRPr="00560BFF">
        <w:rPr>
          <w:b/>
          <w:bCs/>
          <w:i/>
          <w:iCs/>
        </w:rPr>
        <w:t>Next</w:t>
      </w:r>
      <w:r>
        <w:rPr>
          <w:b/>
          <w:bCs/>
          <w:i/>
          <w:iCs/>
        </w:rPr>
        <w:t>.</w:t>
      </w:r>
    </w:p>
    <w:p w14:paraId="54EDEB58" w14:textId="77777777" w:rsidR="00F06738" w:rsidRDefault="00F06738" w:rsidP="00F06738">
      <w:pPr>
        <w:pStyle w:val="ListParagraph"/>
        <w:spacing w:line="276" w:lineRule="auto"/>
        <w:ind w:left="360"/>
        <w:rPr>
          <w:sz w:val="24"/>
          <w:szCs w:val="24"/>
        </w:rPr>
      </w:pPr>
      <w:r w:rsidRPr="00C92DE6">
        <w:rPr>
          <w:rFonts w:ascii="Calibri" w:hAnsi="Calibri" w:cs="Calibri"/>
          <w:noProof/>
          <w:lang w:eastAsia="en-AU"/>
        </w:rPr>
        <w:drawing>
          <wp:inline distT="0" distB="0" distL="0" distR="0" wp14:anchorId="6F34FF09" wp14:editId="5F28ED69">
            <wp:extent cx="5200721" cy="1934441"/>
            <wp:effectExtent l="19050" t="19050" r="19050" b="27940"/>
            <wp:docPr id="26" name="Picture 26" descr="Image of the two step verification screen as seen when login into PRODA. AN example code has been entered into the  code field and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two step verification screen as seen when login into PRODA. AN example code has been entered into the  code field and the button titled 'Next' is highligh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11209"/>
                    <a:stretch/>
                  </pic:blipFill>
                  <pic:spPr bwMode="auto">
                    <a:xfrm>
                      <a:off x="0" y="0"/>
                      <a:ext cx="5211541" cy="193846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6A7A44" w14:textId="77777777" w:rsidR="00F06738" w:rsidRDefault="00F06738" w:rsidP="00F06738">
      <w:pPr>
        <w:spacing w:after="160"/>
        <w:rPr>
          <w:sz w:val="24"/>
          <w:szCs w:val="24"/>
        </w:rPr>
      </w:pPr>
      <w:r>
        <w:rPr>
          <w:sz w:val="24"/>
          <w:szCs w:val="24"/>
        </w:rPr>
        <w:br w:type="page"/>
      </w:r>
    </w:p>
    <w:p w14:paraId="3DB7723A" w14:textId="692D73E3" w:rsidR="00F06738" w:rsidRPr="00D56DA8" w:rsidRDefault="00F06738" w:rsidP="00F06738">
      <w:pPr>
        <w:pStyle w:val="List"/>
        <w:contextualSpacing w:val="0"/>
        <w:rPr>
          <w:rFonts w:ascii="Calibri" w:hAnsi="Calibri" w:cs="Calibri"/>
        </w:rPr>
      </w:pPr>
      <w:r w:rsidRPr="005C1D88">
        <w:lastRenderedPageBreak/>
        <w:t xml:space="preserve">If you are a new PRODA user, you must consent to PRODA’s terms and conditions before you may use the Inclusion Support Portal. On the ‘Terms and Conditions’ page, read the terms and </w:t>
      </w:r>
      <w:r w:rsidRPr="00D56DA8">
        <w:rPr>
          <w:rStyle w:val="Strong"/>
        </w:rPr>
        <w:t>click</w:t>
      </w:r>
      <w:r w:rsidRPr="005C1D88">
        <w:t xml:space="preserve"> </w:t>
      </w:r>
      <w:r w:rsidRPr="00560BFF">
        <w:rPr>
          <w:b/>
          <w:bCs/>
          <w:i/>
          <w:iCs/>
        </w:rPr>
        <w:t>I agree</w:t>
      </w:r>
      <w:r w:rsidRPr="005C1D88">
        <w:rPr>
          <w:b/>
          <w:bCs/>
        </w:rPr>
        <w:t xml:space="preserve"> </w:t>
      </w:r>
      <w:r w:rsidRPr="005C1D88">
        <w:t>to consent</w:t>
      </w:r>
      <w:r>
        <w:t xml:space="preserve">. </w:t>
      </w:r>
    </w:p>
    <w:p w14:paraId="41A601CC" w14:textId="77777777" w:rsidR="00F06738" w:rsidRPr="00C92DE6" w:rsidRDefault="00F06738" w:rsidP="00F06738">
      <w:pPr>
        <w:pStyle w:val="List"/>
        <w:numPr>
          <w:ilvl w:val="0"/>
          <w:numId w:val="0"/>
        </w:numPr>
        <w:ind w:left="397"/>
        <w:contextualSpacing w:val="0"/>
        <w:rPr>
          <w:rFonts w:ascii="Calibri" w:hAnsi="Calibri" w:cs="Calibri"/>
        </w:rPr>
      </w:pPr>
      <w:r w:rsidRPr="00C92DE6">
        <w:rPr>
          <w:rFonts w:ascii="Calibri" w:hAnsi="Calibri" w:cs="Calibri"/>
          <w:noProof/>
          <w:lang w:eastAsia="en-AU"/>
        </w:rPr>
        <w:drawing>
          <wp:inline distT="0" distB="0" distL="0" distR="0" wp14:anchorId="7879C82F" wp14:editId="7301A437">
            <wp:extent cx="5655734" cy="2912482"/>
            <wp:effectExtent l="19050" t="19050" r="21590" b="21590"/>
            <wp:docPr id="9" name="Picture 9" descr="Image of the terms and conditions screen when logging into PRODA. The button titled 'I agre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terms and conditions screen when logging into PRODA. The button titled 'I agree'  is highlight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2574" cy="2926304"/>
                    </a:xfrm>
                    <a:prstGeom prst="rect">
                      <a:avLst/>
                    </a:prstGeom>
                    <a:noFill/>
                    <a:ln>
                      <a:solidFill>
                        <a:schemeClr val="tx1"/>
                      </a:solidFill>
                    </a:ln>
                  </pic:spPr>
                </pic:pic>
              </a:graphicData>
            </a:graphic>
          </wp:inline>
        </w:drawing>
      </w:r>
    </w:p>
    <w:p w14:paraId="189FCA13" w14:textId="77777777" w:rsidR="00F06738" w:rsidRDefault="00F06738" w:rsidP="00F06738">
      <w:r w:rsidRPr="00F4688B">
        <w:t xml:space="preserve">After being successfully authenticated, </w:t>
      </w:r>
      <w:r>
        <w:t xml:space="preserve">the </w:t>
      </w:r>
      <w:r w:rsidRPr="00D56DA8">
        <w:rPr>
          <w:rStyle w:val="Emphasis"/>
        </w:rPr>
        <w:t>'Portal entry point'</w:t>
      </w:r>
      <w:r w:rsidRPr="00F4688B">
        <w:t xml:space="preserve"> page is displayed. If you are a new user who has not yet been granted access, only the </w:t>
      </w:r>
      <w:r w:rsidRPr="00D56DA8">
        <w:rPr>
          <w:rStyle w:val="Emphasis"/>
        </w:rPr>
        <w:t>‘My portal access’</w:t>
      </w:r>
      <w:r w:rsidRPr="00F4688B">
        <w:t xml:space="preserve"> section </w:t>
      </w:r>
      <w:r>
        <w:t xml:space="preserve">will </w:t>
      </w:r>
      <w:r w:rsidRPr="00F4688B">
        <w:t>appear on the page.</w:t>
      </w:r>
    </w:p>
    <w:p w14:paraId="45180202" w14:textId="77777777" w:rsidR="00F06738" w:rsidRPr="000A039C" w:rsidRDefault="00F06738" w:rsidP="00F06738">
      <w:pPr>
        <w:pStyle w:val="Default"/>
        <w:rPr>
          <w:sz w:val="22"/>
          <w:szCs w:val="22"/>
        </w:rPr>
      </w:pPr>
      <w:r w:rsidRPr="000A039C">
        <w:rPr>
          <w:sz w:val="22"/>
          <w:szCs w:val="22"/>
        </w:rPr>
        <w:t>From this point, you can either:</w:t>
      </w:r>
    </w:p>
    <w:p w14:paraId="4511EF07" w14:textId="77777777" w:rsidR="00F06738" w:rsidRPr="000A039C" w:rsidRDefault="00F06738" w:rsidP="00A30299">
      <w:pPr>
        <w:pStyle w:val="ListBullet"/>
      </w:pPr>
      <w:r w:rsidRPr="000A039C">
        <w:t xml:space="preserve">Request/update your IS Portal user access by </w:t>
      </w:r>
      <w:r w:rsidRPr="00D56DA8">
        <w:rPr>
          <w:rStyle w:val="Strong"/>
        </w:rPr>
        <w:t xml:space="preserve">clicking </w:t>
      </w:r>
      <w:r w:rsidRPr="000A039C">
        <w:t xml:space="preserve">on </w:t>
      </w:r>
      <w:r w:rsidRPr="00560BFF">
        <w:rPr>
          <w:b/>
          <w:bCs/>
          <w:i/>
          <w:iCs/>
        </w:rPr>
        <w:t>Request/update my access</w:t>
      </w:r>
      <w:r w:rsidRPr="000A039C">
        <w:t xml:space="preserve">; or </w:t>
      </w:r>
    </w:p>
    <w:p w14:paraId="5C0BB363" w14:textId="77777777" w:rsidR="00F06738" w:rsidRPr="000A039C" w:rsidRDefault="00F06738" w:rsidP="00A30299">
      <w:pPr>
        <w:pStyle w:val="ListBullet"/>
      </w:pPr>
      <w:r w:rsidRPr="000A039C">
        <w:t xml:space="preserve">If your user access has been approved, log into the Inclusion Support Portal by </w:t>
      </w:r>
      <w:r w:rsidRPr="00D56DA8">
        <w:rPr>
          <w:rStyle w:val="Strong"/>
        </w:rPr>
        <w:t>selecting</w:t>
      </w:r>
      <w:r w:rsidRPr="000A039C">
        <w:rPr>
          <w:color w:val="55437E" w:themeColor="accent2"/>
        </w:rPr>
        <w:t xml:space="preserve"> </w:t>
      </w:r>
      <w:r w:rsidRPr="000A039C">
        <w:t xml:space="preserve">your </w:t>
      </w:r>
      <w:r w:rsidRPr="00560BFF">
        <w:rPr>
          <w:b/>
          <w:bCs/>
          <w:i/>
          <w:iCs/>
        </w:rPr>
        <w:t>provider’s name</w:t>
      </w:r>
      <w:r w:rsidRPr="000A039C">
        <w:t xml:space="preserve"> </w:t>
      </w:r>
      <w:r>
        <w:t xml:space="preserve">(Organisation/Inclusion Agency) </w:t>
      </w:r>
      <w:r w:rsidRPr="000A039C">
        <w:t xml:space="preserve">and your </w:t>
      </w:r>
      <w:r w:rsidRPr="000A039C">
        <w:rPr>
          <w:b/>
          <w:bCs/>
        </w:rPr>
        <w:t xml:space="preserve">role </w:t>
      </w:r>
      <w:r w:rsidRPr="000A039C">
        <w:t>by using the drop-down menu options.</w:t>
      </w:r>
    </w:p>
    <w:p w14:paraId="47EDC09F" w14:textId="77777777" w:rsidR="00F06738" w:rsidRPr="000A039C" w:rsidRDefault="00F06738" w:rsidP="00F06738">
      <w:pPr>
        <w:pStyle w:val="Default"/>
        <w:rPr>
          <w:sz w:val="22"/>
          <w:szCs w:val="22"/>
        </w:rPr>
      </w:pPr>
      <w:r>
        <w:rPr>
          <w:noProof/>
        </w:rPr>
        <w:drawing>
          <wp:inline distT="0" distB="0" distL="0" distR="0" wp14:anchorId="2105B69D" wp14:editId="733B5669">
            <wp:extent cx="6120130" cy="2917825"/>
            <wp:effectExtent l="0" t="0" r="0" b="0"/>
            <wp:docPr id="10" name="Picture 10" descr="Image of the 'Portal Entry Point page' . Two sections are highlighted. The top one highlights the field required to be completed when user access has been approved. The button titled 'Request/update my access' is highlighted at the bottom and should be used to reques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Portal Entry Point page' . Two sections are highlighted. The top one highlights the field required to be completed when user access has been approved. The button titled 'Request/update my access' is highlighted at the bottom and should be used to request access."/>
                    <pic:cNvPicPr/>
                  </pic:nvPicPr>
                  <pic:blipFill>
                    <a:blip r:embed="rId22">
                      <a:extLst>
                        <a:ext uri="{28A0092B-C50C-407E-A947-70E740481C1C}">
                          <a14:useLocalDpi xmlns:a14="http://schemas.microsoft.com/office/drawing/2010/main" val="0"/>
                        </a:ext>
                      </a:extLst>
                    </a:blip>
                    <a:stretch>
                      <a:fillRect/>
                    </a:stretch>
                  </pic:blipFill>
                  <pic:spPr>
                    <a:xfrm>
                      <a:off x="0" y="0"/>
                      <a:ext cx="6120130" cy="2917825"/>
                    </a:xfrm>
                    <a:prstGeom prst="rect">
                      <a:avLst/>
                    </a:prstGeom>
                    <a:ln>
                      <a:noFill/>
                    </a:ln>
                  </pic:spPr>
                </pic:pic>
              </a:graphicData>
            </a:graphic>
          </wp:inline>
        </w:drawing>
      </w:r>
      <w:r w:rsidRPr="000A039C">
        <w:rPr>
          <w:sz w:val="22"/>
          <w:szCs w:val="22"/>
        </w:rPr>
        <w:t xml:space="preserve"> </w:t>
      </w:r>
    </w:p>
    <w:p w14:paraId="07035D92" w14:textId="77777777" w:rsidR="00F06738" w:rsidRDefault="00F06738" w:rsidP="00F06738">
      <w:pPr>
        <w:spacing w:after="160"/>
        <w:rPr>
          <w:rFonts w:ascii="Calibri" w:eastAsia="Times New Roman" w:hAnsi="Calibri" w:cs="Calibri"/>
          <w:color w:val="000000"/>
          <w:sz w:val="24"/>
          <w:szCs w:val="24"/>
          <w:lang w:eastAsia="en-AU"/>
        </w:rPr>
      </w:pPr>
      <w:r>
        <w:br w:type="page"/>
      </w:r>
    </w:p>
    <w:p w14:paraId="2B336A8D" w14:textId="77777777" w:rsidR="00D95219" w:rsidRDefault="00D95219" w:rsidP="00D95219">
      <w:pPr>
        <w:pStyle w:val="Heading3"/>
      </w:pPr>
      <w:bookmarkStart w:id="20" w:name="_Toc128412356"/>
      <w:bookmarkStart w:id="21" w:name="_Toc128566470"/>
      <w:r>
        <w:lastRenderedPageBreak/>
        <w:t>Requesting Access</w:t>
      </w:r>
      <w:bookmarkEnd w:id="20"/>
      <w:bookmarkEnd w:id="21"/>
    </w:p>
    <w:p w14:paraId="5D09AC7D" w14:textId="77777777" w:rsidR="00D95219" w:rsidRPr="000A039C" w:rsidRDefault="00D95219" w:rsidP="00D95219">
      <w:r w:rsidRPr="00EB19A5">
        <w:rPr>
          <w:sz w:val="24"/>
          <w:szCs w:val="24"/>
        </w:rPr>
        <w:br/>
      </w:r>
      <w:r w:rsidRPr="000A039C">
        <w:t xml:space="preserve">The following steps will support both new users and existing Authorised Access Delegates to request user access to the IS Portal as an SP ISS User. </w:t>
      </w:r>
    </w:p>
    <w:p w14:paraId="572B16F1" w14:textId="3862820A" w:rsidR="00D95219" w:rsidRPr="000A039C" w:rsidRDefault="00D95219" w:rsidP="00D95219">
      <w:r w:rsidRPr="000A039C">
        <w:t xml:space="preserve">To request access to the IS Portal as an Authorised Access delegate please refer to the </w:t>
      </w:r>
      <w:r w:rsidRPr="00D95219">
        <w:rPr>
          <w:rStyle w:val="Emphasis"/>
        </w:rPr>
        <w:t>Task card - Requesting access to the Inclusion Support Portal in the role of Authorised Access Delegate</w:t>
      </w:r>
      <w:r>
        <w:rPr>
          <w:i/>
          <w:iCs/>
        </w:rPr>
        <w:t xml:space="preserve"> </w:t>
      </w:r>
      <w:r w:rsidRPr="000A039C">
        <w:t>resource document</w:t>
      </w:r>
      <w:r w:rsidRPr="000A039C">
        <w:rPr>
          <w:i/>
          <w:iCs/>
        </w:rPr>
        <w:t xml:space="preserve">. </w:t>
      </w:r>
    </w:p>
    <w:p w14:paraId="3929DAC8" w14:textId="77777777" w:rsidR="00D95219" w:rsidRDefault="00D95219" w:rsidP="00D95219">
      <w:r w:rsidRPr="000A039C">
        <w:t xml:space="preserve">To request SP ISS User access for someone else, see the Task Card: </w:t>
      </w:r>
      <w:r w:rsidRPr="004E718F">
        <w:rPr>
          <w:i/>
          <w:iCs/>
        </w:rPr>
        <w:t>Authorised Access Delegates - Managing</w:t>
      </w:r>
      <w:r w:rsidRPr="009A4B2D">
        <w:rPr>
          <w:i/>
          <w:iCs/>
        </w:rPr>
        <w:t xml:space="preserve"> Access to the Inclusion Support Portal</w:t>
      </w:r>
      <w:r w:rsidRPr="000A039C">
        <w:t xml:space="preserve">. </w:t>
      </w:r>
    </w:p>
    <w:p w14:paraId="73F6F246" w14:textId="27DC4523" w:rsidR="00D95219" w:rsidRPr="00EB19A5" w:rsidRDefault="00D95219" w:rsidP="00D95219">
      <w:pPr>
        <w:pStyle w:val="List"/>
        <w:numPr>
          <w:ilvl w:val="0"/>
          <w:numId w:val="25"/>
        </w:numPr>
      </w:pPr>
      <w:r w:rsidRPr="000A039C">
        <w:t xml:space="preserve">On the </w:t>
      </w:r>
      <w:r w:rsidRPr="00EB19A5">
        <w:t xml:space="preserve">the </w:t>
      </w:r>
      <w:r w:rsidRPr="002C235D">
        <w:rPr>
          <w:i/>
          <w:iCs/>
        </w:rPr>
        <w:t>Portal entry point</w:t>
      </w:r>
      <w:r w:rsidRPr="00EB19A5">
        <w:t xml:space="preserve"> page </w:t>
      </w:r>
      <w:r w:rsidRPr="00560BFF">
        <w:rPr>
          <w:rStyle w:val="Strong"/>
        </w:rPr>
        <w:t xml:space="preserve">click </w:t>
      </w:r>
      <w:r w:rsidRPr="00D95219">
        <w:rPr>
          <w:rStyle w:val="Strong"/>
          <w:i/>
          <w:iCs/>
        </w:rPr>
        <w:t>Request</w:t>
      </w:r>
      <w:r w:rsidRPr="00D95219">
        <w:rPr>
          <w:b/>
          <w:bCs/>
          <w:i/>
          <w:iCs/>
        </w:rPr>
        <w:t>/update my access.</w:t>
      </w:r>
    </w:p>
    <w:p w14:paraId="63B94E9B" w14:textId="77777777" w:rsidR="00D95219" w:rsidRDefault="00D95219" w:rsidP="00D95219">
      <w:r>
        <w:rPr>
          <w:noProof/>
        </w:rPr>
        <w:drawing>
          <wp:inline distT="0" distB="0" distL="0" distR="0" wp14:anchorId="2F9F5676" wp14:editId="0EC4AF7B">
            <wp:extent cx="5731510" cy="2715895"/>
            <wp:effectExtent l="0" t="0" r="2540" b="8255"/>
            <wp:docPr id="4" name="Picture 4" descr="Image of the Portal entry point screen. The button titled 'Request/update my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Portal entry point screen. The button titled 'Request/update my access' is highlighted."/>
                    <pic:cNvPicPr/>
                  </pic:nvPicPr>
                  <pic:blipFill>
                    <a:blip r:embed="rId23"/>
                    <a:stretch>
                      <a:fillRect/>
                    </a:stretch>
                  </pic:blipFill>
                  <pic:spPr>
                    <a:xfrm>
                      <a:off x="0" y="0"/>
                      <a:ext cx="5731510" cy="2715895"/>
                    </a:xfrm>
                    <a:prstGeom prst="rect">
                      <a:avLst/>
                    </a:prstGeom>
                  </pic:spPr>
                </pic:pic>
              </a:graphicData>
            </a:graphic>
          </wp:inline>
        </w:drawing>
      </w:r>
    </w:p>
    <w:p w14:paraId="57096ECB" w14:textId="77777777" w:rsidR="00D95219" w:rsidRPr="00560BFF" w:rsidRDefault="00D95219" w:rsidP="00D95219">
      <w:pPr>
        <w:rPr>
          <w:sz w:val="24"/>
          <w:szCs w:val="24"/>
        </w:rPr>
      </w:pPr>
      <w:r w:rsidRPr="005D3686">
        <w:t xml:space="preserve">The </w:t>
      </w:r>
      <w:r w:rsidRPr="00781D02">
        <w:rPr>
          <w:rStyle w:val="Emphasis"/>
        </w:rPr>
        <w:t>Portal details access request</w:t>
      </w:r>
      <w:r w:rsidRPr="005D3686">
        <w:t xml:space="preserve"> page is displayed. </w:t>
      </w:r>
    </w:p>
    <w:p w14:paraId="1FEC3D76" w14:textId="77777777" w:rsidR="00D95219" w:rsidRPr="005D3686" w:rsidRDefault="00D95219" w:rsidP="00D95219">
      <w:r w:rsidRPr="005D3686">
        <w:t>The top section describes the roles you may request; the bottom provides information about portal access.</w:t>
      </w:r>
    </w:p>
    <w:p w14:paraId="44FE97EE" w14:textId="799B01B7" w:rsidR="00D95219" w:rsidRDefault="00D95219" w:rsidP="00D95219">
      <w:pPr>
        <w:pStyle w:val="List"/>
        <w:contextualSpacing w:val="0"/>
      </w:pPr>
      <w:r w:rsidRPr="005D3686">
        <w:t>Visually identify the role your need and proceed to ste</w:t>
      </w:r>
      <w:r>
        <w:t>p 3.</w:t>
      </w:r>
    </w:p>
    <w:p w14:paraId="3EA06230" w14:textId="69CD111C" w:rsidR="002B72B7" w:rsidRDefault="00D95219" w:rsidP="00D95219">
      <w:pPr>
        <w:pStyle w:val="List"/>
        <w:numPr>
          <w:ilvl w:val="0"/>
          <w:numId w:val="0"/>
        </w:numPr>
      </w:pPr>
      <w:r>
        <w:rPr>
          <w:noProof/>
          <w:lang w:eastAsia="en-AU"/>
        </w:rPr>
        <w:drawing>
          <wp:inline distT="0" distB="0" distL="0" distR="0" wp14:anchorId="350D2494" wp14:editId="3F3C7FC3">
            <wp:extent cx="4651414" cy="2307184"/>
            <wp:effectExtent l="19050" t="19050" r="15875" b="17145"/>
            <wp:docPr id="27" name="Picture 27" descr="Image of the 'Portal details access request page' as seen on the Portal Entry Point. The available roles are noted in th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Portal details access request page' as seen on the Portal Entry Point. The available roles are noted in the boxes."/>
                    <pic:cNvPicPr/>
                  </pic:nvPicPr>
                  <pic:blipFill>
                    <a:blip r:embed="rId24"/>
                    <a:stretch>
                      <a:fillRect/>
                    </a:stretch>
                  </pic:blipFill>
                  <pic:spPr>
                    <a:xfrm>
                      <a:off x="0" y="0"/>
                      <a:ext cx="4665633" cy="2314237"/>
                    </a:xfrm>
                    <a:prstGeom prst="rect">
                      <a:avLst/>
                    </a:prstGeom>
                    <a:ln>
                      <a:solidFill>
                        <a:schemeClr val="tx1"/>
                      </a:solidFill>
                    </a:ln>
                  </pic:spPr>
                </pic:pic>
              </a:graphicData>
            </a:graphic>
          </wp:inline>
        </w:drawing>
      </w:r>
    </w:p>
    <w:p w14:paraId="7B1658A1" w14:textId="77777777" w:rsidR="002B72B7" w:rsidRDefault="002B72B7">
      <w:pPr>
        <w:spacing w:after="160"/>
      </w:pPr>
      <w:r>
        <w:br w:type="page"/>
      </w:r>
    </w:p>
    <w:p w14:paraId="1AD5C2A9" w14:textId="77777777" w:rsidR="00D95219" w:rsidRPr="00BC5EA1" w:rsidRDefault="00D95219" w:rsidP="00D95219">
      <w:pPr>
        <w:pStyle w:val="List"/>
      </w:pPr>
      <w:r w:rsidRPr="00560BFF">
        <w:rPr>
          <w:rStyle w:val="Strong"/>
        </w:rPr>
        <w:lastRenderedPageBreak/>
        <w:t xml:space="preserve">Read </w:t>
      </w:r>
      <w:r w:rsidRPr="005D3686">
        <w:t>the remaining information carefully. When you are ready to proceed,</w:t>
      </w:r>
      <w:r w:rsidRPr="00560BFF">
        <w:rPr>
          <w:rStyle w:val="Strong"/>
        </w:rPr>
        <w:t xml:space="preserve"> click</w:t>
      </w:r>
      <w:r w:rsidRPr="00BC5EA1">
        <w:rPr>
          <w:color w:val="55437E" w:themeColor="accent2"/>
        </w:rPr>
        <w:t xml:space="preserve"> </w:t>
      </w:r>
      <w:r w:rsidRPr="00BC5EA1">
        <w:rPr>
          <w:b/>
          <w:bCs/>
          <w:i/>
          <w:iCs/>
        </w:rPr>
        <w:t xml:space="preserve">I’m ready to request </w:t>
      </w:r>
      <w:r>
        <w:rPr>
          <w:b/>
          <w:bCs/>
          <w:i/>
          <w:iCs/>
        </w:rPr>
        <w:t>access.</w:t>
      </w:r>
    </w:p>
    <w:p w14:paraId="15999075" w14:textId="77777777" w:rsidR="00D95219" w:rsidRDefault="00D95219" w:rsidP="00D95219">
      <w:pPr>
        <w:pStyle w:val="List"/>
        <w:numPr>
          <w:ilvl w:val="0"/>
          <w:numId w:val="0"/>
        </w:numPr>
      </w:pPr>
      <w:r>
        <w:rPr>
          <w:noProof/>
        </w:rPr>
        <w:drawing>
          <wp:inline distT="0" distB="0" distL="0" distR="0" wp14:anchorId="61D82EF4" wp14:editId="3D8E2068">
            <wp:extent cx="5664225" cy="2697989"/>
            <wp:effectExtent l="0" t="0" r="0" b="7620"/>
            <wp:docPr id="11" name="Picture 11" descr="Portal access and user responsibilities page as seen on the Portal access request page. The button titled 'Im ready to request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rtal access and user responsibilities page as seen on the Portal access request page. The button titled 'Im ready to request access' is  highlighted."/>
                    <pic:cNvPicPr/>
                  </pic:nvPicPr>
                  <pic:blipFill rotWithShape="1">
                    <a:blip r:embed="rId25"/>
                    <a:srcRect l="1751"/>
                    <a:stretch/>
                  </pic:blipFill>
                  <pic:spPr bwMode="auto">
                    <a:xfrm>
                      <a:off x="0" y="0"/>
                      <a:ext cx="5675472" cy="2703346"/>
                    </a:xfrm>
                    <a:prstGeom prst="rect">
                      <a:avLst/>
                    </a:prstGeom>
                    <a:ln>
                      <a:noFill/>
                    </a:ln>
                    <a:extLst>
                      <a:ext uri="{53640926-AAD7-44D8-BBD7-CCE9431645EC}">
                        <a14:shadowObscured xmlns:a14="http://schemas.microsoft.com/office/drawing/2010/main"/>
                      </a:ext>
                    </a:extLst>
                  </pic:spPr>
                </pic:pic>
              </a:graphicData>
            </a:graphic>
          </wp:inline>
        </w:drawing>
      </w:r>
    </w:p>
    <w:p w14:paraId="3F47A1C9" w14:textId="30779263" w:rsidR="00D95219" w:rsidRDefault="00D95219" w:rsidP="00D95219">
      <w:pPr>
        <w:pStyle w:val="List"/>
        <w:spacing w:before="360"/>
        <w:contextualSpacing w:val="0"/>
      </w:pPr>
      <w:r w:rsidRPr="00043FCD">
        <w:t xml:space="preserve">On the </w:t>
      </w:r>
      <w:r w:rsidRPr="00CC1FB3">
        <w:rPr>
          <w:rStyle w:val="Emphasis"/>
        </w:rPr>
        <w:t>User details access request</w:t>
      </w:r>
      <w:r w:rsidRPr="00043FCD">
        <w:t xml:space="preserve"> page</w:t>
      </w:r>
      <w:r w:rsidRPr="00BC5EA1">
        <w:rPr>
          <w:rStyle w:val="Strong"/>
        </w:rPr>
        <w:t>, review</w:t>
      </w:r>
      <w:r w:rsidRPr="00043FCD">
        <w:t xml:space="preserve"> the details and </w:t>
      </w:r>
      <w:r w:rsidRPr="00BC5EA1">
        <w:rPr>
          <w:rStyle w:val="Strong"/>
          <w:i/>
          <w:iCs/>
        </w:rPr>
        <w:t xml:space="preserve">enter </w:t>
      </w:r>
      <w:r w:rsidRPr="00043FCD">
        <w:t>the required informatio</w:t>
      </w:r>
      <w:r>
        <w:t>n.</w:t>
      </w:r>
    </w:p>
    <w:p w14:paraId="3A166839" w14:textId="77777777" w:rsidR="00D95219" w:rsidRDefault="00D95219" w:rsidP="00D95219">
      <w:pPr>
        <w:pStyle w:val="List"/>
        <w:numPr>
          <w:ilvl w:val="0"/>
          <w:numId w:val="0"/>
        </w:numPr>
        <w:spacing w:before="360"/>
      </w:pPr>
      <w:r w:rsidRPr="00C93BDF">
        <w:rPr>
          <w:rFonts w:ascii="Calibri" w:hAnsi="Calibri" w:cs="Calibri"/>
          <w:noProof/>
          <w:lang w:eastAsia="en-AU"/>
        </w:rPr>
        <w:drawing>
          <wp:inline distT="0" distB="0" distL="0" distR="0" wp14:anchorId="107E007D" wp14:editId="4CE5728F">
            <wp:extent cx="5580165" cy="1751301"/>
            <wp:effectExtent l="19050" t="19050" r="20955" b="20955"/>
            <wp:docPr id="18" name="Picture 18" descr="Image of the 'User details access request' screen as it is on the 'Portal entry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the 'User details access request' screen as it is on the 'Portal entry poin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009" cy="1765689"/>
                    </a:xfrm>
                    <a:prstGeom prst="rect">
                      <a:avLst/>
                    </a:prstGeom>
                    <a:noFill/>
                    <a:ln>
                      <a:solidFill>
                        <a:schemeClr val="accent1"/>
                      </a:solidFill>
                    </a:ln>
                  </pic:spPr>
                </pic:pic>
              </a:graphicData>
            </a:graphic>
          </wp:inline>
        </w:drawing>
      </w:r>
    </w:p>
    <w:p w14:paraId="08A92222" w14:textId="747D3465" w:rsidR="00D95219" w:rsidRPr="00BC5EA1" w:rsidRDefault="00D95219" w:rsidP="00A30299">
      <w:pPr>
        <w:pStyle w:val="ListBullet"/>
      </w:pPr>
      <w:r w:rsidRPr="00BC5EA1">
        <w:rPr>
          <w:rStyle w:val="Strong"/>
        </w:rPr>
        <w:t>First name</w:t>
      </w:r>
      <w:r w:rsidR="00D6287E">
        <w:rPr>
          <w:rStyle w:val="Strong"/>
        </w:rPr>
        <w:t xml:space="preserve"> </w:t>
      </w:r>
      <w:r w:rsidRPr="00043FCD">
        <w:t>(</w:t>
      </w:r>
      <w:r w:rsidRPr="00BC5EA1">
        <w:t>Provided by PRODA. Check for accuracy)</w:t>
      </w:r>
    </w:p>
    <w:p w14:paraId="5B8F3A82" w14:textId="0EF34367" w:rsidR="00D95219" w:rsidRPr="00BC5EA1" w:rsidRDefault="00D95219" w:rsidP="00A30299">
      <w:pPr>
        <w:pStyle w:val="ListBullet"/>
      </w:pPr>
      <w:r w:rsidRPr="00BC5EA1">
        <w:rPr>
          <w:rStyle w:val="Strong"/>
        </w:rPr>
        <w:t>Last name</w:t>
      </w:r>
      <w:r w:rsidRPr="00BC5EA1">
        <w:t xml:space="preserve"> (Provided by PRODA. Check for accuracy) </w:t>
      </w:r>
    </w:p>
    <w:p w14:paraId="7956A4E9" w14:textId="5A94865B" w:rsidR="0070739D" w:rsidRDefault="00D95219" w:rsidP="00A30299">
      <w:pPr>
        <w:pStyle w:val="ListBullet"/>
      </w:pPr>
      <w:r w:rsidRPr="00BC5EA1">
        <w:rPr>
          <w:rStyle w:val="Strong"/>
        </w:rPr>
        <w:t>Email</w:t>
      </w:r>
      <w:r w:rsidR="0070739D">
        <w:t xml:space="preserve"> </w:t>
      </w:r>
      <w:r w:rsidRPr="00BC5EA1">
        <w:t xml:space="preserve">This email should be unique to the individual. A confirmation email will be sent to </w:t>
      </w:r>
    </w:p>
    <w:p w14:paraId="20C463FF" w14:textId="2105DF5D" w:rsidR="00D95219" w:rsidRPr="00BC5EA1" w:rsidRDefault="00D95219" w:rsidP="00D6287E">
      <w:pPr>
        <w:pStyle w:val="ListBullet"/>
        <w:numPr>
          <w:ilvl w:val="0"/>
          <w:numId w:val="0"/>
        </w:numPr>
        <w:ind w:left="284"/>
      </w:pPr>
      <w:r w:rsidRPr="00BC5EA1">
        <w:t xml:space="preserve">this email address for you to validate before the request can be approved.  </w:t>
      </w:r>
    </w:p>
    <w:p w14:paraId="293CEE27" w14:textId="3C386557" w:rsidR="00D95219" w:rsidRPr="00BC5EA1" w:rsidRDefault="00D95219" w:rsidP="00A30299">
      <w:pPr>
        <w:pStyle w:val="ListBullet"/>
      </w:pPr>
      <w:r w:rsidRPr="00BC5EA1">
        <w:rPr>
          <w:rStyle w:val="Strong"/>
        </w:rPr>
        <w:t>Work phone number</w:t>
      </w:r>
      <w:r w:rsidR="0070739D">
        <w:t xml:space="preserve"> </w:t>
      </w:r>
      <w:r w:rsidRPr="00BC5EA1">
        <w:t xml:space="preserve">(numerals only, 10 digits – </w:t>
      </w:r>
      <w:r w:rsidR="0070739D" w:rsidRPr="00BC5EA1">
        <w:t>e.g.,</w:t>
      </w:r>
      <w:r w:rsidRPr="00BC5EA1">
        <w:t xml:space="preserve"> 0212345678)</w:t>
      </w:r>
    </w:p>
    <w:p w14:paraId="218910B5" w14:textId="267A9F3E" w:rsidR="00D95219" w:rsidRDefault="00D95219" w:rsidP="00A30299">
      <w:pPr>
        <w:pStyle w:val="ListBullet"/>
      </w:pPr>
      <w:r w:rsidRPr="00BC5EA1">
        <w:rPr>
          <w:rStyle w:val="Strong"/>
        </w:rPr>
        <w:t>Enter your Mobile phone number</w:t>
      </w:r>
      <w:r w:rsidRPr="00BC5EA1">
        <w:t xml:space="preserve"> </w:t>
      </w:r>
      <w:r w:rsidR="0070739D" w:rsidRPr="00BC5EA1">
        <w:t>(Optional)</w:t>
      </w:r>
      <w:r w:rsidR="0070739D">
        <w:tab/>
      </w:r>
      <w:r w:rsidRPr="00BC5EA1">
        <w:t xml:space="preserve">(numerals only – </w:t>
      </w:r>
      <w:r w:rsidR="0070739D" w:rsidRPr="00BC5EA1">
        <w:t>e.g.,</w:t>
      </w:r>
      <w:r w:rsidRPr="00BC5EA1">
        <w:t xml:space="preserve"> 0212345678)</w:t>
      </w:r>
    </w:p>
    <w:p w14:paraId="0B394F54" w14:textId="2C6F57A5" w:rsidR="00D95219" w:rsidRPr="00043FCD" w:rsidRDefault="00D95219" w:rsidP="00D95219">
      <w:pPr>
        <w:pStyle w:val="List"/>
        <w:rPr>
          <w:i/>
          <w:iCs/>
        </w:rPr>
      </w:pPr>
      <w:r w:rsidRPr="00043FCD">
        <w:t xml:space="preserve">In In the </w:t>
      </w:r>
      <w:r w:rsidRPr="00CC1FB3">
        <w:rPr>
          <w:rStyle w:val="Emphasis"/>
        </w:rPr>
        <w:t>Required user role(s)</w:t>
      </w:r>
      <w:r w:rsidRPr="00043FCD">
        <w:t xml:space="preserve"> section,</w:t>
      </w:r>
      <w:r w:rsidRPr="00D95219">
        <w:t xml:space="preserve"> </w:t>
      </w:r>
      <w:r w:rsidRPr="00D95219">
        <w:rPr>
          <w:b/>
          <w:bCs/>
        </w:rPr>
        <w:t>select</w:t>
      </w:r>
      <w:r w:rsidRPr="00D95219">
        <w:t xml:space="preserve"> </w:t>
      </w:r>
      <w:r w:rsidRPr="00D95219">
        <w:rPr>
          <w:b/>
          <w:bCs/>
          <w:i/>
          <w:iCs/>
        </w:rPr>
        <w:t>Service Provider User</w:t>
      </w:r>
      <w:r w:rsidRPr="00D95219">
        <w:rPr>
          <w:i/>
          <w:iCs/>
        </w:rPr>
        <w:t>.</w:t>
      </w:r>
    </w:p>
    <w:p w14:paraId="30A50BFA" w14:textId="37355F5F" w:rsidR="00D95219" w:rsidRDefault="00D95219" w:rsidP="00D95219">
      <w:pPr>
        <w:spacing w:line="240" w:lineRule="auto"/>
      </w:pPr>
      <w:r w:rsidRPr="00D95219">
        <w:rPr>
          <w:rFonts w:cs="Arial"/>
          <w:b/>
          <w:bCs/>
          <w:color w:val="000000"/>
        </w:rPr>
        <w:t>Note:</w:t>
      </w:r>
      <w:r w:rsidRPr="00043FCD">
        <w:t xml:space="preserve"> If you work for more than one </w:t>
      </w:r>
      <w:r w:rsidRPr="002D7270">
        <w:t>employer, or at different service locations for the same employer, you must complete a separate access request for each situation.</w:t>
      </w:r>
    </w:p>
    <w:p w14:paraId="15987DA1" w14:textId="77777777" w:rsidR="00D95219" w:rsidRDefault="00D95219">
      <w:pPr>
        <w:spacing w:after="160"/>
      </w:pPr>
      <w:r>
        <w:br w:type="page"/>
      </w:r>
    </w:p>
    <w:p w14:paraId="48A117CC" w14:textId="77777777" w:rsidR="00D95219" w:rsidRPr="00D95219" w:rsidRDefault="00D95219" w:rsidP="00D95219">
      <w:pPr>
        <w:pStyle w:val="List"/>
        <w:contextualSpacing w:val="0"/>
        <w:rPr>
          <w:rStyle w:val="Strong"/>
          <w:b w:val="0"/>
          <w:bCs w:val="0"/>
        </w:rPr>
      </w:pPr>
      <w:r w:rsidRPr="00BC5EA1">
        <w:rPr>
          <w:rStyle w:val="Strong"/>
        </w:rPr>
        <w:lastRenderedPageBreak/>
        <w:t xml:space="preserve">Click </w:t>
      </w:r>
      <w:r w:rsidRPr="00D95219">
        <w:rPr>
          <w:rStyle w:val="Strong"/>
          <w:i/>
          <w:iCs/>
        </w:rPr>
        <w:t>Nex</w:t>
      </w:r>
      <w:r>
        <w:rPr>
          <w:rStyle w:val="Strong"/>
          <w:i/>
          <w:iCs/>
        </w:rPr>
        <w:t>t</w:t>
      </w:r>
    </w:p>
    <w:p w14:paraId="5901CC72" w14:textId="0C80EA16" w:rsidR="00D95219" w:rsidRPr="00D95219" w:rsidRDefault="00D95219" w:rsidP="00D95219">
      <w:pPr>
        <w:pStyle w:val="List"/>
        <w:numPr>
          <w:ilvl w:val="0"/>
          <w:numId w:val="0"/>
        </w:numPr>
        <w:contextualSpacing w:val="0"/>
        <w:rPr>
          <w:rStyle w:val="Strong"/>
          <w:b w:val="0"/>
          <w:bCs w:val="0"/>
        </w:rPr>
      </w:pPr>
      <w:r>
        <w:rPr>
          <w:noProof/>
        </w:rPr>
        <w:drawing>
          <wp:inline distT="0" distB="0" distL="0" distR="0" wp14:anchorId="1968A5CD" wp14:editId="6C1CCE8D">
            <wp:extent cx="5548821" cy="1784909"/>
            <wp:effectExtent l="0" t="0" r="0" b="6350"/>
            <wp:docPr id="15" name="Picture 15" descr="Image of the 'Required user role/s' screen on the Portal Entry point. The button titled next is highlighted. An arrow from the role of &quot;Service Provider user' to this button i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Required user role/s' screen on the Portal Entry point. The button titled next is highlighted. An arrow from the role of &quot;Service Provider user' to this button is no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682" cy="1794836"/>
                    </a:xfrm>
                    <a:prstGeom prst="rect">
                      <a:avLst/>
                    </a:prstGeom>
                  </pic:spPr>
                </pic:pic>
              </a:graphicData>
            </a:graphic>
          </wp:inline>
        </w:drawing>
      </w:r>
    </w:p>
    <w:p w14:paraId="41F2EBEA" w14:textId="2FCB9F15" w:rsidR="00D95219" w:rsidRPr="00D95219" w:rsidRDefault="00D95219" w:rsidP="00D95219">
      <w:pPr>
        <w:pStyle w:val="List"/>
        <w:contextualSpacing w:val="0"/>
      </w:pPr>
      <w:r w:rsidRPr="00043FCD">
        <w:t xml:space="preserve">On the </w:t>
      </w:r>
      <w:r w:rsidRPr="0059321D">
        <w:rPr>
          <w:rStyle w:val="Emphasis"/>
        </w:rPr>
        <w:t>Organisation details access request</w:t>
      </w:r>
      <w:r w:rsidRPr="00043FCD">
        <w:t xml:space="preserve"> page, </w:t>
      </w:r>
      <w:r w:rsidRPr="004D2542">
        <w:rPr>
          <w:b/>
          <w:bCs/>
        </w:rPr>
        <w:t>enter</w:t>
      </w:r>
      <w:r w:rsidRPr="00043FCD">
        <w:rPr>
          <w:color w:val="55437E" w:themeColor="accent2"/>
        </w:rPr>
        <w:t xml:space="preserve"> </w:t>
      </w:r>
      <w:r w:rsidRPr="00043FCD">
        <w:t xml:space="preserve">a search </w:t>
      </w:r>
      <w:r w:rsidR="004D2542" w:rsidRPr="00DB043B">
        <w:t>to help you find the service provider you work for in the database. It is suggested to search by ABN only. For larger Providers is can be helpful to search by ABN and Postcode.</w:t>
      </w:r>
      <w:r w:rsidRPr="00043FCD">
        <w:rPr>
          <w:color w:val="55437E" w:themeColor="accent2"/>
        </w:rPr>
        <w:t xml:space="preserve"> </w:t>
      </w:r>
      <w:r w:rsidRPr="00BC5EA1">
        <w:rPr>
          <w:b/>
          <w:bCs/>
        </w:rPr>
        <w:t>Click</w:t>
      </w:r>
      <w:r w:rsidRPr="00BC5EA1">
        <w:rPr>
          <w:b/>
          <w:bCs/>
          <w:color w:val="55437E" w:themeColor="accent2"/>
        </w:rPr>
        <w:t xml:space="preserve"> </w:t>
      </w:r>
      <w:r w:rsidRPr="00BC5EA1">
        <w:rPr>
          <w:b/>
          <w:bCs/>
          <w:i/>
          <w:iCs/>
        </w:rPr>
        <w:t>Run search</w:t>
      </w:r>
      <w:r w:rsidRPr="00D95219">
        <w:t>.</w:t>
      </w:r>
      <w:r w:rsidRPr="00D95219">
        <w:rPr>
          <w:noProof/>
          <w:lang w:eastAsia="en-AU"/>
        </w:rPr>
        <w:t xml:space="preserve"> </w:t>
      </w:r>
    </w:p>
    <w:p w14:paraId="1F515AC8" w14:textId="7EB19B71" w:rsidR="004D2542" w:rsidRDefault="00D95219" w:rsidP="00D95219">
      <w:pPr>
        <w:pStyle w:val="List"/>
        <w:numPr>
          <w:ilvl w:val="0"/>
          <w:numId w:val="0"/>
        </w:numPr>
        <w:contextualSpacing w:val="0"/>
        <w:rPr>
          <w:b/>
          <w:bCs/>
        </w:rPr>
      </w:pPr>
      <w:r>
        <w:rPr>
          <w:noProof/>
          <w:lang w:eastAsia="en-AU"/>
        </w:rPr>
        <w:drawing>
          <wp:inline distT="0" distB="0" distL="0" distR="0" wp14:anchorId="7FD10449" wp14:editId="109E5A63">
            <wp:extent cx="5731510" cy="3720612"/>
            <wp:effectExtent l="19050" t="19050" r="21590" b="13335"/>
            <wp:docPr id="20" name="Picture 20" descr="Image of the &quot;Organisation details access request' page on the Portal entry point. the ABN field is highlighted in yellow. The button titled 'Run searc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Organisation details access request' page on the Portal entry point. the ABN field is highlighted in yellow. The button titled 'Run search' is highlighted in red."/>
                    <pic:cNvPicPr/>
                  </pic:nvPicPr>
                  <pic:blipFill>
                    <a:blip r:embed="rId28"/>
                    <a:stretch>
                      <a:fillRect/>
                    </a:stretch>
                  </pic:blipFill>
                  <pic:spPr>
                    <a:xfrm>
                      <a:off x="0" y="0"/>
                      <a:ext cx="5731510" cy="3720612"/>
                    </a:xfrm>
                    <a:prstGeom prst="rect">
                      <a:avLst/>
                    </a:prstGeom>
                    <a:ln>
                      <a:solidFill>
                        <a:schemeClr val="tx1"/>
                      </a:solidFill>
                    </a:ln>
                  </pic:spPr>
                </pic:pic>
              </a:graphicData>
            </a:graphic>
          </wp:inline>
        </w:drawing>
      </w:r>
    </w:p>
    <w:p w14:paraId="7EA52EE4" w14:textId="77777777" w:rsidR="004D2542" w:rsidRDefault="004D2542">
      <w:pPr>
        <w:spacing w:after="160"/>
        <w:rPr>
          <w:b/>
          <w:bCs/>
        </w:rPr>
      </w:pPr>
      <w:r>
        <w:rPr>
          <w:b/>
          <w:bCs/>
        </w:rPr>
        <w:br w:type="page"/>
      </w:r>
    </w:p>
    <w:p w14:paraId="0F147E48" w14:textId="5786CC7E" w:rsidR="00D95219" w:rsidRPr="00692D77" w:rsidRDefault="00D95219" w:rsidP="00D95219">
      <w:pPr>
        <w:pStyle w:val="List"/>
        <w:contextualSpacing w:val="0"/>
      </w:pPr>
      <w:r>
        <w:lastRenderedPageBreak/>
        <w:t>Find the</w:t>
      </w:r>
      <w:r w:rsidRPr="00692D77">
        <w:t xml:space="preserve"> </w:t>
      </w:r>
      <w:r w:rsidR="004D2542">
        <w:t>Organisation</w:t>
      </w:r>
      <w:r w:rsidRPr="00692D77">
        <w:t xml:space="preserve"> you work for in the results</w:t>
      </w:r>
      <w:r w:rsidR="007F1CBA">
        <w:t xml:space="preserve"> section</w:t>
      </w:r>
      <w:r w:rsidRPr="00692D77">
        <w:t xml:space="preserve">. </w:t>
      </w:r>
      <w:r w:rsidRPr="00692D77">
        <w:rPr>
          <w:b/>
          <w:bCs/>
        </w:rPr>
        <w:t xml:space="preserve">Click </w:t>
      </w:r>
      <w:r w:rsidRPr="00692D77">
        <w:rPr>
          <w:b/>
          <w:bCs/>
          <w:i/>
          <w:iCs/>
        </w:rPr>
        <w:t>Select.</w:t>
      </w:r>
    </w:p>
    <w:p w14:paraId="203D388B" w14:textId="77777777" w:rsidR="00D95219" w:rsidRDefault="00D95219" w:rsidP="004D2542">
      <w:pPr>
        <w:pStyle w:val="List"/>
        <w:numPr>
          <w:ilvl w:val="0"/>
          <w:numId w:val="0"/>
        </w:numPr>
        <w:contextualSpacing w:val="0"/>
      </w:pPr>
      <w:r w:rsidRPr="00067D89">
        <w:rPr>
          <w:noProof/>
          <w:lang w:eastAsia="en-AU"/>
        </w:rPr>
        <w:drawing>
          <wp:inline distT="0" distB="0" distL="0" distR="0" wp14:anchorId="25FE30CD" wp14:editId="6AD5A4C5">
            <wp:extent cx="5685435" cy="4528109"/>
            <wp:effectExtent l="19050" t="19050" r="10795" b="25400"/>
            <wp:docPr id="22" name="Picture 22" descr="Image of the &quot;Organisation details access request' page displaying an example search result. The button titled 'Selec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quot;Organisation details access request' page displaying an example search result. The button titled 'Select''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556" cy="4562452"/>
                    </a:xfrm>
                    <a:prstGeom prst="rect">
                      <a:avLst/>
                    </a:prstGeom>
                    <a:noFill/>
                    <a:ln>
                      <a:solidFill>
                        <a:schemeClr val="tx1"/>
                      </a:solidFill>
                    </a:ln>
                  </pic:spPr>
                </pic:pic>
              </a:graphicData>
            </a:graphic>
          </wp:inline>
        </w:drawing>
      </w:r>
    </w:p>
    <w:p w14:paraId="67AF02A9" w14:textId="2029ADD1" w:rsidR="00D95219" w:rsidRDefault="00D95219" w:rsidP="00D95219">
      <w:pPr>
        <w:pStyle w:val="List"/>
        <w:contextualSpacing w:val="0"/>
      </w:pPr>
      <w:r w:rsidRPr="00043FCD">
        <w:t xml:space="preserve">On the </w:t>
      </w:r>
      <w:r w:rsidRPr="007F1CBA">
        <w:rPr>
          <w:rStyle w:val="Emphasis"/>
        </w:rPr>
        <w:t>Request summary access request</w:t>
      </w:r>
      <w:r w:rsidRPr="00043FCD">
        <w:t xml:space="preserve"> page, </w:t>
      </w:r>
      <w:r w:rsidRPr="005C3DEB">
        <w:rPr>
          <w:b/>
          <w:bCs/>
        </w:rPr>
        <w:t>review</w:t>
      </w:r>
      <w:r w:rsidRPr="00043FCD">
        <w:t xml:space="preserve"> your entries.</w:t>
      </w:r>
      <w:r w:rsidRPr="005C3DEB">
        <w:t xml:space="preserve"> </w:t>
      </w:r>
      <w:r w:rsidRPr="005C3DEB">
        <w:rPr>
          <w:b/>
          <w:bCs/>
        </w:rPr>
        <w:t xml:space="preserve">Click </w:t>
      </w:r>
      <w:r w:rsidRPr="005C3DEB">
        <w:rPr>
          <w:b/>
          <w:bCs/>
          <w:i/>
          <w:iCs/>
        </w:rPr>
        <w:t>Submit</w:t>
      </w:r>
      <w:r w:rsidRPr="00067D89">
        <w:rPr>
          <w:noProof/>
          <w:lang w:eastAsia="en-AU"/>
        </w:rPr>
        <w:t xml:space="preserve"> </w:t>
      </w:r>
      <w:r>
        <w:rPr>
          <w:noProof/>
          <w:lang w:eastAsia="en-AU"/>
        </w:rPr>
        <w:t xml:space="preserve">or </w:t>
      </w:r>
      <w:r w:rsidRPr="005C3DEB">
        <w:rPr>
          <w:b/>
          <w:bCs/>
          <w:noProof/>
          <w:lang w:eastAsia="en-AU"/>
        </w:rPr>
        <w:t xml:space="preserve">Click </w:t>
      </w:r>
      <w:r w:rsidRPr="005C3DEB">
        <w:rPr>
          <w:b/>
          <w:bCs/>
          <w:i/>
          <w:iCs/>
          <w:noProof/>
          <w:lang w:eastAsia="en-AU"/>
        </w:rPr>
        <w:t>Back</w:t>
      </w:r>
      <w:r>
        <w:rPr>
          <w:i/>
          <w:iCs/>
          <w:noProof/>
          <w:lang w:eastAsia="en-AU"/>
        </w:rPr>
        <w:t xml:space="preserve"> </w:t>
      </w:r>
      <w:r>
        <w:rPr>
          <w:noProof/>
          <w:lang w:eastAsia="en-AU"/>
        </w:rPr>
        <w:t>to edit.</w:t>
      </w:r>
    </w:p>
    <w:p w14:paraId="40060940" w14:textId="77777777" w:rsidR="00D95219" w:rsidRDefault="00D95219" w:rsidP="00D95219">
      <w:pPr>
        <w:pStyle w:val="List"/>
        <w:numPr>
          <w:ilvl w:val="0"/>
          <w:numId w:val="0"/>
        </w:numPr>
        <w:contextualSpacing w:val="0"/>
      </w:pPr>
      <w:r w:rsidRPr="00067D89">
        <w:rPr>
          <w:noProof/>
          <w:lang w:eastAsia="en-AU"/>
        </w:rPr>
        <w:drawing>
          <wp:inline distT="0" distB="0" distL="0" distR="0" wp14:anchorId="3F93E91F" wp14:editId="28633004">
            <wp:extent cx="5731510" cy="3134742"/>
            <wp:effectExtent l="19050" t="19050" r="21590" b="27940"/>
            <wp:docPr id="23" name="Picture 23" descr="Image of the 'Request summary access request' screen on the Portal entry point. The button titled Subm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Request summary access request' screen on the Portal entry point. The button titled Submit is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34742"/>
                    </a:xfrm>
                    <a:prstGeom prst="rect">
                      <a:avLst/>
                    </a:prstGeom>
                    <a:noFill/>
                    <a:ln>
                      <a:solidFill>
                        <a:schemeClr val="accent1"/>
                      </a:solidFill>
                    </a:ln>
                  </pic:spPr>
                </pic:pic>
              </a:graphicData>
            </a:graphic>
          </wp:inline>
        </w:drawing>
      </w:r>
    </w:p>
    <w:p w14:paraId="429DBFC1" w14:textId="77777777" w:rsidR="00D95219" w:rsidRDefault="00D95219" w:rsidP="00D95219">
      <w:pPr>
        <w:pStyle w:val="List"/>
      </w:pPr>
      <w:r w:rsidRPr="008A6A7E">
        <w:t xml:space="preserve">If you are a </w:t>
      </w:r>
      <w:r w:rsidRPr="00876492">
        <w:rPr>
          <w:u w:val="single"/>
        </w:rPr>
        <w:t>new user</w:t>
      </w:r>
      <w:r w:rsidRPr="008A6A7E">
        <w:t>, your email address must be verified before your request can proceed.</w:t>
      </w:r>
      <w:r>
        <w:t xml:space="preserve"> </w:t>
      </w:r>
    </w:p>
    <w:p w14:paraId="38D23158" w14:textId="77777777" w:rsidR="00D95219" w:rsidRDefault="00D95219" w:rsidP="00A30299">
      <w:pPr>
        <w:pStyle w:val="ListBullet"/>
      </w:pPr>
      <w:r w:rsidRPr="008A6A7E">
        <w:lastRenderedPageBreak/>
        <w:t xml:space="preserve">An email containing a link will be sent to </w:t>
      </w:r>
      <w:r w:rsidRPr="005B4561">
        <w:t>your nominated email address.</w:t>
      </w:r>
      <w:r w:rsidRPr="008A6A7E">
        <w:t xml:space="preserve"> </w:t>
      </w:r>
    </w:p>
    <w:p w14:paraId="72BBDBD3" w14:textId="4D3A1F9C" w:rsidR="00D95219" w:rsidRDefault="00D95219" w:rsidP="00A30299">
      <w:pPr>
        <w:pStyle w:val="ListBullet"/>
      </w:pPr>
      <w:r w:rsidRPr="00065B88">
        <w:rPr>
          <w:b/>
          <w:bCs/>
        </w:rPr>
        <w:t xml:space="preserve">Open </w:t>
      </w:r>
      <w:r w:rsidRPr="005B4561">
        <w:t xml:space="preserve">this </w:t>
      </w:r>
      <w:r w:rsidRPr="00B8693B">
        <w:rPr>
          <w:b/>
          <w:bCs/>
          <w:i/>
          <w:iCs/>
        </w:rPr>
        <w:t>email</w:t>
      </w:r>
      <w:r w:rsidRPr="00B8693B">
        <w:rPr>
          <w:i/>
          <w:iCs/>
        </w:rPr>
        <w:t xml:space="preserve"> </w:t>
      </w:r>
      <w:r w:rsidRPr="005B4561">
        <w:t>and</w:t>
      </w:r>
      <w:r w:rsidRPr="00B8693B">
        <w:rPr>
          <w:b/>
          <w:bCs/>
        </w:rPr>
        <w:t xml:space="preserve"> follow</w:t>
      </w:r>
      <w:r w:rsidRPr="00B8693B">
        <w:t xml:space="preserve"> </w:t>
      </w:r>
      <w:r w:rsidRPr="00B8693B">
        <w:rPr>
          <w:b/>
          <w:bCs/>
          <w:i/>
          <w:iCs/>
        </w:rPr>
        <w:t>steps 11 – 1</w:t>
      </w:r>
      <w:r w:rsidR="004D2542" w:rsidRPr="00B8693B">
        <w:rPr>
          <w:b/>
          <w:bCs/>
          <w:i/>
          <w:iCs/>
        </w:rPr>
        <w:t>4</w:t>
      </w:r>
      <w:r w:rsidRPr="005B4561">
        <w:t xml:space="preserve"> </w:t>
      </w:r>
    </w:p>
    <w:p w14:paraId="2BED2C35" w14:textId="77777777" w:rsidR="00D95219" w:rsidRDefault="00D95219" w:rsidP="00D95219">
      <w:pPr>
        <w:pStyle w:val="List"/>
        <w:numPr>
          <w:ilvl w:val="0"/>
          <w:numId w:val="0"/>
        </w:numPr>
        <w:contextualSpacing w:val="0"/>
      </w:pPr>
      <w:r w:rsidRPr="00065B88">
        <w:rPr>
          <w:rStyle w:val="Emphasis"/>
          <w:b/>
          <w:bCs/>
        </w:rPr>
        <w:t>IMPORTANT:</w:t>
      </w:r>
      <w:r w:rsidRPr="00043FCD">
        <w:t xml:space="preserve"> </w:t>
      </w:r>
      <w:r>
        <w:t>T</w:t>
      </w:r>
      <w:r w:rsidRPr="00043FCD">
        <w:t xml:space="preserve">he email link contains a token associating your request with the email address and with your PRODA ID. If you do not click the link provided in the email and log into PRODA, your email address will not be verified, and the request cannot be processed. </w:t>
      </w:r>
    </w:p>
    <w:p w14:paraId="44C5BF27" w14:textId="77777777" w:rsidR="00D95219" w:rsidRDefault="00D95219" w:rsidP="00D95219">
      <w:pPr>
        <w:pStyle w:val="List"/>
        <w:numPr>
          <w:ilvl w:val="0"/>
          <w:numId w:val="0"/>
        </w:numPr>
      </w:pPr>
      <w:r w:rsidRPr="00067D89">
        <w:rPr>
          <w:noProof/>
        </w:rPr>
        <w:drawing>
          <wp:inline distT="0" distB="0" distL="0" distR="0" wp14:anchorId="0035D68F" wp14:editId="2C74DBE8">
            <wp:extent cx="5856608" cy="2320389"/>
            <wp:effectExtent l="19050" t="19050" r="10795" b="22860"/>
            <wp:docPr id="24" name="Picture 24" descr="Image of the 'Email confirmation required' screen on the Portal entry point.  This screen only displays when email confirmation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Email confirmation required' screen on the Portal entry point.  This screen only displays when email confirmation is requi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9243" cy="2321433"/>
                    </a:xfrm>
                    <a:prstGeom prst="rect">
                      <a:avLst/>
                    </a:prstGeom>
                    <a:noFill/>
                    <a:ln>
                      <a:solidFill>
                        <a:schemeClr val="tx1"/>
                      </a:solidFill>
                    </a:ln>
                  </pic:spPr>
                </pic:pic>
              </a:graphicData>
            </a:graphic>
          </wp:inline>
        </w:drawing>
      </w:r>
    </w:p>
    <w:p w14:paraId="71430319" w14:textId="35D6CB27" w:rsidR="00D95219" w:rsidRDefault="00D95219" w:rsidP="00D95219">
      <w:pPr>
        <w:pStyle w:val="Default"/>
        <w:spacing w:after="240"/>
        <w:rPr>
          <w:sz w:val="22"/>
          <w:szCs w:val="22"/>
        </w:rPr>
      </w:pPr>
      <w:r w:rsidRPr="00DD6455">
        <w:rPr>
          <w:sz w:val="22"/>
          <w:szCs w:val="22"/>
        </w:rPr>
        <w:t xml:space="preserve">If you have </w:t>
      </w:r>
      <w:r w:rsidRPr="00876492">
        <w:rPr>
          <w:sz w:val="22"/>
          <w:szCs w:val="22"/>
          <w:u w:val="single"/>
        </w:rPr>
        <w:t>previously accessed the IS Portal</w:t>
      </w:r>
      <w:r w:rsidRPr="00DD6455">
        <w:rPr>
          <w:sz w:val="22"/>
          <w:szCs w:val="22"/>
        </w:rPr>
        <w:t xml:space="preserve"> in a different </w:t>
      </w:r>
      <w:r>
        <w:rPr>
          <w:sz w:val="22"/>
          <w:szCs w:val="22"/>
        </w:rPr>
        <w:t xml:space="preserve">user role, you will not need to verify your email address. Finish your access request by </w:t>
      </w:r>
      <w:r w:rsidRPr="00065B88">
        <w:rPr>
          <w:b/>
          <w:bCs/>
          <w:color w:val="auto"/>
          <w:sz w:val="22"/>
          <w:szCs w:val="22"/>
        </w:rPr>
        <w:t xml:space="preserve">following </w:t>
      </w:r>
      <w:r w:rsidRPr="00065B88">
        <w:rPr>
          <w:b/>
          <w:bCs/>
          <w:i/>
          <w:iCs/>
          <w:sz w:val="22"/>
          <w:szCs w:val="22"/>
        </w:rPr>
        <w:t>step 15</w:t>
      </w:r>
      <w:r>
        <w:rPr>
          <w:b/>
          <w:bCs/>
          <w:sz w:val="22"/>
          <w:szCs w:val="22"/>
        </w:rPr>
        <w:t xml:space="preserve"> </w:t>
      </w:r>
      <w:r w:rsidRPr="00B41DFD">
        <w:rPr>
          <w:sz w:val="22"/>
          <w:szCs w:val="22"/>
        </w:rPr>
        <w:t>below</w:t>
      </w:r>
      <w:r>
        <w:rPr>
          <w:sz w:val="22"/>
          <w:szCs w:val="22"/>
        </w:rPr>
        <w:t>.</w:t>
      </w:r>
    </w:p>
    <w:p w14:paraId="0C3C5882" w14:textId="1F8F0BD6" w:rsidR="00C62380" w:rsidRDefault="00C62380" w:rsidP="00D95219">
      <w:pPr>
        <w:pStyle w:val="Default"/>
        <w:spacing w:after="240"/>
        <w:rPr>
          <w:sz w:val="22"/>
          <w:szCs w:val="22"/>
        </w:rPr>
      </w:pPr>
      <w:r>
        <w:rPr>
          <w:sz w:val="22"/>
          <w:szCs w:val="22"/>
        </w:rPr>
        <w:t>If you need to confirm your email address</w:t>
      </w:r>
      <w:r w:rsidR="00AC45DE">
        <w:rPr>
          <w:sz w:val="22"/>
          <w:szCs w:val="22"/>
        </w:rPr>
        <w:t>:</w:t>
      </w:r>
    </w:p>
    <w:p w14:paraId="32DABE4F" w14:textId="0E2ED610" w:rsidR="00D95219" w:rsidRDefault="00D95219" w:rsidP="00D95219">
      <w:pPr>
        <w:pStyle w:val="List"/>
      </w:pPr>
      <w:r>
        <w:t xml:space="preserve">From the opened email, </w:t>
      </w:r>
      <w:r w:rsidRPr="00EC11CD">
        <w:rPr>
          <w:b/>
          <w:bCs/>
        </w:rPr>
        <w:t>click</w:t>
      </w:r>
      <w:r>
        <w:t xml:space="preserve"> </w:t>
      </w:r>
      <w:r w:rsidRPr="00EC11CD">
        <w:rPr>
          <w:b/>
          <w:bCs/>
          <w:i/>
          <w:iCs/>
        </w:rPr>
        <w:t>Confirm my email address</w:t>
      </w:r>
      <w:r w:rsidRPr="00EC11CD">
        <w:rPr>
          <w:b/>
          <w:bCs/>
        </w:rPr>
        <w:t>.</w:t>
      </w:r>
      <w:r w:rsidRPr="00EC11CD">
        <w:rPr>
          <w:noProof/>
          <w:lang w:eastAsia="en-AU"/>
        </w:rPr>
        <w:t xml:space="preserve"> </w:t>
      </w:r>
    </w:p>
    <w:p w14:paraId="69ED12F3" w14:textId="77777777" w:rsidR="00AC45DE" w:rsidRDefault="00D95219" w:rsidP="00AC45DE">
      <w:pPr>
        <w:rPr>
          <w:noProof/>
          <w:lang w:eastAsia="en-AU"/>
        </w:rPr>
      </w:pPr>
      <w:r w:rsidRPr="00C22B45">
        <w:t>Clicking the link opens a browser and takes you to Department of Social Services (DSS) account selection page.</w:t>
      </w:r>
      <w:r w:rsidR="00AC45DE" w:rsidRPr="00AC45DE">
        <w:rPr>
          <w:noProof/>
          <w:lang w:eastAsia="en-AU"/>
        </w:rPr>
        <w:t xml:space="preserve"> </w:t>
      </w:r>
    </w:p>
    <w:p w14:paraId="0E990BC2" w14:textId="08400CFB" w:rsidR="004D2542" w:rsidRDefault="00AC45DE" w:rsidP="00AC45DE">
      <w:r>
        <w:rPr>
          <w:noProof/>
          <w:lang w:eastAsia="en-AU"/>
        </w:rPr>
        <w:drawing>
          <wp:inline distT="0" distB="0" distL="0" distR="0" wp14:anchorId="7C89100D" wp14:editId="165589FE">
            <wp:extent cx="5898860" cy="2480706"/>
            <wp:effectExtent l="19050" t="19050" r="26035" b="15240"/>
            <wp:docPr id="28" name="Picture 28" descr="Image of the system generated email that is received when a user is required to verify their email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ystem generated email that is received when a user is required to verify their email accou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5695" cy="2483580"/>
                    </a:xfrm>
                    <a:prstGeom prst="rect">
                      <a:avLst/>
                    </a:prstGeom>
                    <a:ln>
                      <a:solidFill>
                        <a:schemeClr val="tx1"/>
                      </a:solidFill>
                    </a:ln>
                  </pic:spPr>
                </pic:pic>
              </a:graphicData>
            </a:graphic>
          </wp:inline>
        </w:drawing>
      </w:r>
      <w:r w:rsidR="004D2542">
        <w:br w:type="page"/>
      </w:r>
    </w:p>
    <w:p w14:paraId="77D4E22D" w14:textId="77777777" w:rsidR="004D2542" w:rsidRDefault="00D95219" w:rsidP="00D95219">
      <w:pPr>
        <w:pStyle w:val="List"/>
        <w:spacing w:before="240"/>
        <w:contextualSpacing w:val="0"/>
      </w:pPr>
      <w:r w:rsidRPr="00F1785B">
        <w:lastRenderedPageBreak/>
        <w:t>On the ‘Department of Social Services’ account selection page,</w:t>
      </w:r>
      <w:r w:rsidRPr="00E26310">
        <w:rPr>
          <w:color w:val="55437E" w:themeColor="accent2"/>
        </w:rPr>
        <w:t xml:space="preserve"> </w:t>
      </w:r>
      <w:r w:rsidRPr="00B758AF">
        <w:rPr>
          <w:b/>
          <w:bCs/>
        </w:rPr>
        <w:t xml:space="preserve">select </w:t>
      </w:r>
      <w:r w:rsidRPr="00B758AF">
        <w:rPr>
          <w:b/>
          <w:bCs/>
          <w:i/>
          <w:iCs/>
        </w:rPr>
        <w:t>PRODA</w:t>
      </w:r>
      <w:r w:rsidRPr="00F1785B">
        <w:rPr>
          <w:b/>
          <w:bCs/>
        </w:rPr>
        <w:t>.</w:t>
      </w:r>
      <w:r w:rsidR="004D2542" w:rsidRPr="004D2542">
        <w:rPr>
          <w:noProof/>
          <w:lang w:eastAsia="en-AU"/>
        </w:rPr>
        <w:t xml:space="preserve"> </w:t>
      </w:r>
    </w:p>
    <w:p w14:paraId="3113B96C" w14:textId="3C6B34C9" w:rsidR="00D95219" w:rsidRPr="00B758AF" w:rsidRDefault="004D2542" w:rsidP="004D2542">
      <w:pPr>
        <w:pStyle w:val="List"/>
        <w:numPr>
          <w:ilvl w:val="0"/>
          <w:numId w:val="0"/>
        </w:numPr>
        <w:spacing w:before="240"/>
        <w:contextualSpacing w:val="0"/>
      </w:pPr>
      <w:r>
        <w:rPr>
          <w:noProof/>
          <w:lang w:eastAsia="en-AU"/>
        </w:rPr>
        <w:drawing>
          <wp:inline distT="0" distB="0" distL="0" distR="0" wp14:anchorId="17854AE9" wp14:editId="4250350E">
            <wp:extent cx="4698188" cy="3236214"/>
            <wp:effectExtent l="19050" t="19050" r="26670" b="21590"/>
            <wp:docPr id="29" name="Picture 29"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Department of social services sign in page. The PRODA option is highlighted."/>
                    <pic:cNvPicPr/>
                  </pic:nvPicPr>
                  <pic:blipFill>
                    <a:blip r:embed="rId33">
                      <a:extLst>
                        <a:ext uri="{28A0092B-C50C-407E-A947-70E740481C1C}">
                          <a14:useLocalDpi xmlns:a14="http://schemas.microsoft.com/office/drawing/2010/main" val="0"/>
                        </a:ext>
                      </a:extLst>
                    </a:blip>
                    <a:stretch>
                      <a:fillRect/>
                    </a:stretch>
                  </pic:blipFill>
                  <pic:spPr>
                    <a:xfrm>
                      <a:off x="0" y="0"/>
                      <a:ext cx="4710823" cy="3244917"/>
                    </a:xfrm>
                    <a:prstGeom prst="rect">
                      <a:avLst/>
                    </a:prstGeom>
                    <a:ln>
                      <a:solidFill>
                        <a:schemeClr val="tx1"/>
                      </a:solidFill>
                    </a:ln>
                  </pic:spPr>
                </pic:pic>
              </a:graphicData>
            </a:graphic>
          </wp:inline>
        </w:drawing>
      </w:r>
    </w:p>
    <w:p w14:paraId="5CBD27E5" w14:textId="005CF950" w:rsidR="00D95219" w:rsidRPr="004713DD" w:rsidRDefault="00D95219" w:rsidP="00D95219">
      <w:pPr>
        <w:pStyle w:val="List"/>
        <w:contextualSpacing w:val="0"/>
      </w:pPr>
      <w:r w:rsidRPr="00B758AF">
        <w:rPr>
          <w:b/>
          <w:bCs/>
        </w:rPr>
        <w:t xml:space="preserve">Log into </w:t>
      </w:r>
      <w:r w:rsidRPr="00B758AF">
        <w:rPr>
          <w:b/>
          <w:bCs/>
          <w:i/>
          <w:iCs/>
        </w:rPr>
        <w:t>PRODA</w:t>
      </w:r>
      <w:r w:rsidRPr="00B758AF">
        <w:rPr>
          <w:b/>
          <w:bCs/>
        </w:rPr>
        <w:t xml:space="preserve"> </w:t>
      </w:r>
      <w:r w:rsidRPr="004713DD">
        <w:t xml:space="preserve">as described in steps 1 – 3 of </w:t>
      </w:r>
      <w:r w:rsidRPr="004D2542">
        <w:rPr>
          <w:rStyle w:val="Emphasis"/>
        </w:rPr>
        <w:t>Logging into PRODA</w:t>
      </w:r>
      <w:r w:rsidRPr="004713DD">
        <w:t xml:space="preserve"> located on page </w:t>
      </w:r>
      <w:r>
        <w:t>6</w:t>
      </w:r>
      <w:r w:rsidR="0009620C">
        <w:t xml:space="preserve"> of this task card</w:t>
      </w:r>
      <w:r w:rsidRPr="004713DD">
        <w:t>.</w:t>
      </w:r>
    </w:p>
    <w:p w14:paraId="5FB056DA" w14:textId="77777777" w:rsidR="00D95219" w:rsidRDefault="00D95219" w:rsidP="00D95219">
      <w:pPr>
        <w:pStyle w:val="List"/>
        <w:spacing w:after="120"/>
        <w:contextualSpacing w:val="0"/>
      </w:pPr>
      <w:r w:rsidRPr="004713DD">
        <w:t xml:space="preserve">When you have successfully logged in, you are taken to the </w:t>
      </w:r>
      <w:r w:rsidRPr="0009620C">
        <w:rPr>
          <w:rStyle w:val="Emphasis"/>
        </w:rPr>
        <w:t>Finish access request</w:t>
      </w:r>
      <w:r w:rsidRPr="004713DD">
        <w:t xml:space="preserve"> page of your request.</w:t>
      </w:r>
    </w:p>
    <w:p w14:paraId="0B00E129" w14:textId="110E2442" w:rsidR="00D95219" w:rsidRPr="004D2542" w:rsidRDefault="00D95219" w:rsidP="00D95219">
      <w:pPr>
        <w:pStyle w:val="List"/>
      </w:pPr>
      <w:r w:rsidRPr="00DC766F">
        <w:t xml:space="preserve">On the </w:t>
      </w:r>
      <w:r w:rsidRPr="0009620C">
        <w:rPr>
          <w:rStyle w:val="Emphasis"/>
        </w:rPr>
        <w:t>Finish access request</w:t>
      </w:r>
      <w:r w:rsidRPr="00DC766F">
        <w:t xml:space="preserve"> page, </w:t>
      </w:r>
      <w:r w:rsidRPr="00B758AF">
        <w:rPr>
          <w:b/>
          <w:bCs/>
        </w:rPr>
        <w:t xml:space="preserve">read </w:t>
      </w:r>
      <w:r w:rsidRPr="00B758AF">
        <w:rPr>
          <w:b/>
          <w:bCs/>
          <w:i/>
          <w:iCs/>
        </w:rPr>
        <w:t>Next Steps</w:t>
      </w:r>
      <w:r w:rsidRPr="00B758AF">
        <w:t xml:space="preserve">, and </w:t>
      </w:r>
      <w:r w:rsidRPr="001D3564">
        <w:rPr>
          <w:b/>
          <w:bCs/>
          <w:i/>
          <w:iCs/>
        </w:rPr>
        <w:t>click</w:t>
      </w:r>
      <w:r w:rsidRPr="001D3564">
        <w:rPr>
          <w:i/>
          <w:iCs/>
        </w:rPr>
        <w:t xml:space="preserve"> </w:t>
      </w:r>
      <w:r w:rsidRPr="001D3564">
        <w:rPr>
          <w:b/>
          <w:bCs/>
          <w:i/>
          <w:iCs/>
        </w:rPr>
        <w:t>Finish</w:t>
      </w:r>
      <w:r w:rsidRPr="004D2542">
        <w:t>.</w:t>
      </w:r>
    </w:p>
    <w:p w14:paraId="3BCA8DF4" w14:textId="77777777" w:rsidR="00D95219" w:rsidRDefault="00D95219" w:rsidP="00D95219">
      <w:pPr>
        <w:spacing w:after="0"/>
        <w:rPr>
          <w:b/>
          <w:bCs/>
          <w:i/>
          <w:iCs/>
        </w:rPr>
      </w:pPr>
      <w:r w:rsidRPr="009E2C85">
        <w:rPr>
          <w:noProof/>
          <w:lang w:eastAsia="en-AU"/>
        </w:rPr>
        <w:drawing>
          <wp:inline distT="0" distB="0" distL="0" distR="0" wp14:anchorId="112EB73F" wp14:editId="1E006C36">
            <wp:extent cx="4772406" cy="3571407"/>
            <wp:effectExtent l="19050" t="19050" r="28575" b="10160"/>
            <wp:docPr id="14" name="Picture 14" descr="Image of the &quot;Finish access request&quot; page as part of Portal Access request website page. The 'Next Steps' section is highlighted in yellow. The button titled 'Finis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quot;Finish access request&quot; page as part of Portal Access request website page. The 'Next Steps' section is highlighted in yellow. The button titled 'Finish' is highlighted in 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5687" cy="3588829"/>
                    </a:xfrm>
                    <a:prstGeom prst="rect">
                      <a:avLst/>
                    </a:prstGeom>
                    <a:noFill/>
                    <a:ln>
                      <a:solidFill>
                        <a:schemeClr val="tx1"/>
                      </a:solidFill>
                    </a:ln>
                  </pic:spPr>
                </pic:pic>
              </a:graphicData>
            </a:graphic>
          </wp:inline>
        </w:drawing>
      </w:r>
    </w:p>
    <w:p w14:paraId="76176AE9" w14:textId="0FD0423B" w:rsidR="004D2542" w:rsidRDefault="00D95219" w:rsidP="004D2542">
      <w:pPr>
        <w:spacing w:before="240"/>
        <w:rPr>
          <w:lang w:eastAsia="en-AU"/>
        </w:rPr>
      </w:pPr>
      <w:r w:rsidRPr="00954260">
        <w:rPr>
          <w:lang w:eastAsia="en-AU"/>
        </w:rPr>
        <w:t xml:space="preserve">Clicking </w:t>
      </w:r>
      <w:r w:rsidRPr="00E23EAA">
        <w:rPr>
          <w:rStyle w:val="Emphasis"/>
        </w:rPr>
        <w:t>Finish</w:t>
      </w:r>
      <w:r w:rsidRPr="00954260">
        <w:rPr>
          <w:lang w:eastAsia="en-AU"/>
        </w:rPr>
        <w:t xml:space="preserve"> exits the portal and takes you to the Inclusion Support Program website. </w:t>
      </w:r>
    </w:p>
    <w:p w14:paraId="43899552" w14:textId="15606F79" w:rsidR="004D2542" w:rsidRDefault="004D2542" w:rsidP="004D2542">
      <w:r>
        <w:lastRenderedPageBreak/>
        <w:t xml:space="preserve">It also sends email notification to </w:t>
      </w:r>
      <w:r w:rsidR="005A1C43">
        <w:t xml:space="preserve">your service </w:t>
      </w:r>
      <w:r>
        <w:t xml:space="preserve">provider’s authorised access delegate.  </w:t>
      </w:r>
      <w:r w:rsidRPr="001C25D0">
        <w:t xml:space="preserve">After your request is reviewed, you will receive another email telling you whether your request was approved or denied. If the email says it was approved, you may log into the </w:t>
      </w:r>
      <w:r>
        <w:t>Inclusion Support P</w:t>
      </w:r>
      <w:r w:rsidRPr="001C25D0">
        <w:t>ortal in your approved role.</w:t>
      </w:r>
    </w:p>
    <w:p w14:paraId="0CAA3D44" w14:textId="72D66670" w:rsidR="004D2542" w:rsidRDefault="004D2542" w:rsidP="004D2542">
      <w:pPr>
        <w:rPr>
          <w:lang w:eastAsia="en-AU"/>
        </w:rPr>
      </w:pPr>
      <w:r>
        <w:t xml:space="preserve">If you do not receive a confirmation email, contact your provider’s authorised access delegate or the </w:t>
      </w:r>
      <w:hyperlink r:id="rId35">
        <w:r w:rsidRPr="1C27028C">
          <w:rPr>
            <w:rStyle w:val="Hyperlink"/>
          </w:rPr>
          <w:t>Inclusion Support Portal Help Desk</w:t>
        </w:r>
      </w:hyperlink>
      <w:r>
        <w:t>.</w:t>
      </w:r>
    </w:p>
    <w:p w14:paraId="3DDD5227" w14:textId="77777777" w:rsidR="00397C02" w:rsidRPr="00C22B45" w:rsidRDefault="00397C02" w:rsidP="00397C02">
      <w:pPr>
        <w:pStyle w:val="Heading3"/>
      </w:pPr>
      <w:bookmarkStart w:id="22" w:name="_Toc128412357"/>
      <w:bookmarkStart w:id="23" w:name="_Toc128566471"/>
      <w:r w:rsidRPr="00C22B45">
        <w:t>Activating your access</w:t>
      </w:r>
      <w:bookmarkEnd w:id="22"/>
      <w:bookmarkEnd w:id="23"/>
    </w:p>
    <w:p w14:paraId="6EA58226" w14:textId="77777777" w:rsidR="00397C02" w:rsidRDefault="00397C02" w:rsidP="00397C02">
      <w:r w:rsidRPr="006824D9">
        <w:t>Af</w:t>
      </w:r>
      <w:r w:rsidRPr="00EB4B7D">
        <w:t>ter your access request is reviewed, you will receive an email notification telling you the approver’s decision. If the email says your request was approved, you may begin using the IS Portal.</w:t>
      </w:r>
    </w:p>
    <w:p w14:paraId="5E7EDFCB" w14:textId="77777777" w:rsidR="00397C02" w:rsidRPr="00EB4B7D" w:rsidRDefault="00397C02" w:rsidP="00397C02">
      <w:pPr>
        <w:pStyle w:val="List"/>
        <w:numPr>
          <w:ilvl w:val="0"/>
          <w:numId w:val="27"/>
        </w:numPr>
      </w:pPr>
      <w:r w:rsidRPr="006824D9">
        <w:t xml:space="preserve">From the opened email, </w:t>
      </w:r>
      <w:r w:rsidRPr="00397C02">
        <w:rPr>
          <w:b/>
          <w:bCs/>
        </w:rPr>
        <w:t xml:space="preserve">click </w:t>
      </w:r>
      <w:r w:rsidRPr="00397C02">
        <w:rPr>
          <w:b/>
          <w:bCs/>
          <w:i/>
          <w:iCs/>
        </w:rPr>
        <w:t>activate your access.</w:t>
      </w:r>
    </w:p>
    <w:p w14:paraId="445C4F7B" w14:textId="77777777" w:rsidR="00397C02" w:rsidRDefault="00397C02" w:rsidP="00397C02">
      <w:r>
        <w:rPr>
          <w:noProof/>
          <w:lang w:eastAsia="en-AU"/>
        </w:rPr>
        <w:drawing>
          <wp:inline distT="0" distB="0" distL="0" distR="0" wp14:anchorId="68E76F13" wp14:editId="119D0BF7">
            <wp:extent cx="5633605" cy="2446163"/>
            <wp:effectExtent l="19050" t="19050" r="24765" b="11430"/>
            <wp:docPr id="30" name="Picture 30"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Activate your access' email. The 'Activate your access' area containing the link to click is highlighted.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81783" cy="2467083"/>
                    </a:xfrm>
                    <a:prstGeom prst="rect">
                      <a:avLst/>
                    </a:prstGeom>
                    <a:ln>
                      <a:solidFill>
                        <a:schemeClr val="tx1"/>
                      </a:solidFill>
                    </a:ln>
                  </pic:spPr>
                </pic:pic>
              </a:graphicData>
            </a:graphic>
          </wp:inline>
        </w:drawing>
      </w:r>
    </w:p>
    <w:p w14:paraId="5B185696" w14:textId="76CE141C" w:rsidR="00397C02" w:rsidRPr="00C16D52" w:rsidRDefault="00397C02" w:rsidP="004F6EB1">
      <w:pPr>
        <w:spacing w:after="0" w:line="276" w:lineRule="auto"/>
      </w:pPr>
      <w:r w:rsidRPr="00C16D52">
        <w:t xml:space="preserve">Clicking the link opens a browser and takes you to the Inclusion Support Portal. </w:t>
      </w:r>
      <w:r>
        <w:t xml:space="preserve">Follow the steps </w:t>
      </w:r>
      <w:r w:rsidR="004F6EB1">
        <w:t>below</w:t>
      </w:r>
      <w:r>
        <w:t xml:space="preserve"> to login to the IS Portal.</w:t>
      </w:r>
    </w:p>
    <w:p w14:paraId="4FBEA92F" w14:textId="77777777" w:rsidR="00397C02" w:rsidRPr="00FC2D7B" w:rsidRDefault="00397C02" w:rsidP="00FC2D7B">
      <w:pPr>
        <w:pStyle w:val="Heading3"/>
      </w:pPr>
      <w:bookmarkStart w:id="24" w:name="_Toc128412358"/>
      <w:bookmarkStart w:id="25" w:name="_Toc128566472"/>
      <w:r w:rsidRPr="00FC2D7B">
        <w:t>Logging into the IS Portal</w:t>
      </w:r>
      <w:bookmarkEnd w:id="24"/>
      <w:bookmarkEnd w:id="25"/>
    </w:p>
    <w:p w14:paraId="606D511B" w14:textId="20748E8C" w:rsidR="00397C02" w:rsidRPr="009076D1" w:rsidRDefault="00397C02" w:rsidP="00FC2D7B">
      <w:pPr>
        <w:pStyle w:val="List"/>
        <w:numPr>
          <w:ilvl w:val="0"/>
          <w:numId w:val="36"/>
        </w:numPr>
      </w:pPr>
      <w:r w:rsidRPr="009076D1">
        <w:t>When you have successfully set up a PRODA account and</w:t>
      </w:r>
      <w:r>
        <w:t xml:space="preserve"> have</w:t>
      </w:r>
      <w:r w:rsidRPr="009076D1">
        <w:t xml:space="preserve"> been granted IS Portal user access you can access the IS Portal by:</w:t>
      </w:r>
    </w:p>
    <w:p w14:paraId="5CCD5B43" w14:textId="426445C0" w:rsidR="00397C02" w:rsidRPr="00B045C1" w:rsidRDefault="00397C02" w:rsidP="00A30299">
      <w:pPr>
        <w:pStyle w:val="ListBullet"/>
        <w:rPr>
          <w:color w:val="7F4594" w:themeColor="hyperlink"/>
          <w:u w:val="single"/>
        </w:rPr>
      </w:pPr>
      <w:r w:rsidRPr="00EB4B7D">
        <w:t xml:space="preserve">clicking on the IS Portal Login button located at the top of the </w:t>
      </w:r>
      <w:hyperlink r:id="rId37" w:history="1">
        <w:r w:rsidRPr="00150C93">
          <w:rPr>
            <w:rStyle w:val="Hyperlink"/>
          </w:rPr>
          <w:t>Inclusion Development Fund Manager website</w:t>
        </w:r>
      </w:hyperlink>
      <w:r w:rsidRPr="009076D1">
        <w:t xml:space="preserve"> </w:t>
      </w:r>
    </w:p>
    <w:p w14:paraId="4D330D1B" w14:textId="77777777" w:rsidR="00397C02" w:rsidRPr="002F38F5" w:rsidRDefault="00397C02" w:rsidP="00397C02">
      <w:pPr>
        <w:pStyle w:val="ListBullet2"/>
        <w:numPr>
          <w:ilvl w:val="0"/>
          <w:numId w:val="0"/>
        </w:numPr>
        <w:ind w:left="284"/>
        <w:contextualSpacing w:val="0"/>
        <w:rPr>
          <w:rStyle w:val="Hyperlink"/>
        </w:rPr>
      </w:pPr>
      <w:r w:rsidRPr="00EB4B7D">
        <w:rPr>
          <w:noProof/>
        </w:rPr>
        <w:drawing>
          <wp:inline distT="0" distB="0" distL="0" distR="0" wp14:anchorId="50E0B0F6" wp14:editId="56F1A9FA">
            <wp:extent cx="4188064" cy="517099"/>
            <wp:effectExtent l="0" t="0" r="3175" b="0"/>
            <wp:docPr id="44" name="Picture 44" descr="Image of where the IS Portal Login button can be found on the IDFM website. The login button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where the IS Portal Login button can be found on the IDFM website. The login button is highlighted in red."/>
                    <pic:cNvPicPr/>
                  </pic:nvPicPr>
                  <pic:blipFill>
                    <a:blip r:embed="rId38">
                      <a:extLst>
                        <a:ext uri="{28A0092B-C50C-407E-A947-70E740481C1C}">
                          <a14:useLocalDpi xmlns:a14="http://schemas.microsoft.com/office/drawing/2010/main" val="0"/>
                        </a:ext>
                      </a:extLst>
                    </a:blip>
                    <a:stretch>
                      <a:fillRect/>
                    </a:stretch>
                  </pic:blipFill>
                  <pic:spPr>
                    <a:xfrm>
                      <a:off x="0" y="0"/>
                      <a:ext cx="4248006" cy="524500"/>
                    </a:xfrm>
                    <a:prstGeom prst="rect">
                      <a:avLst/>
                    </a:prstGeom>
                  </pic:spPr>
                </pic:pic>
              </a:graphicData>
            </a:graphic>
          </wp:inline>
        </w:drawing>
      </w:r>
    </w:p>
    <w:p w14:paraId="3A8A90A3" w14:textId="51BB5745" w:rsidR="00397C02" w:rsidRPr="00A82785" w:rsidRDefault="00B430BE" w:rsidP="00A30299">
      <w:pPr>
        <w:pStyle w:val="ListBullet"/>
      </w:pPr>
      <w:hyperlink r:id="rId39" w:history="1">
        <w:r w:rsidR="00397C02" w:rsidRPr="00B045C1">
          <w:rPr>
            <w:rStyle w:val="Hyperlink"/>
          </w:rPr>
          <w:t>logging into</w:t>
        </w:r>
        <w:r w:rsidR="00397C02" w:rsidRPr="00B045C1">
          <w:rPr>
            <w:rStyle w:val="Hyperlink"/>
          </w:rPr>
          <w:t xml:space="preserve"> </w:t>
        </w:r>
        <w:r w:rsidR="00397C02" w:rsidRPr="00B045C1">
          <w:rPr>
            <w:rStyle w:val="Hyperlink"/>
          </w:rPr>
          <w:t>P</w:t>
        </w:r>
        <w:r>
          <w:rPr>
            <w:rStyle w:val="Hyperlink"/>
          </w:rPr>
          <w:t>RODA</w:t>
        </w:r>
      </w:hyperlink>
      <w:r w:rsidR="00397C02">
        <w:t xml:space="preserve"> and selecting the Inclusion Support Portal tile  </w:t>
      </w:r>
    </w:p>
    <w:p w14:paraId="70DB9028" w14:textId="77777777" w:rsidR="00397C02" w:rsidRDefault="00397C02" w:rsidP="00397C02">
      <w:pPr>
        <w:pStyle w:val="ListParagraph"/>
        <w:spacing w:after="0" w:line="240" w:lineRule="auto"/>
        <w:ind w:left="360"/>
      </w:pPr>
      <w:r>
        <w:rPr>
          <w:noProof/>
        </w:rPr>
        <w:drawing>
          <wp:inline distT="0" distB="0" distL="0" distR="0" wp14:anchorId="1012C925" wp14:editId="3BBB4471">
            <wp:extent cx="803275" cy="533400"/>
            <wp:effectExtent l="0" t="0" r="0" b="0"/>
            <wp:docPr id="5" name="Picture 5" descr="Image of the &quot;Inclusion Support Portal Tile' as seen when logging into PR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nclusion Support Portal Tile' as seen when logging into PRODA.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3275" cy="533400"/>
                    </a:xfrm>
                    <a:prstGeom prst="rect">
                      <a:avLst/>
                    </a:prstGeom>
                  </pic:spPr>
                </pic:pic>
              </a:graphicData>
            </a:graphic>
          </wp:inline>
        </w:drawing>
      </w:r>
    </w:p>
    <w:p w14:paraId="323651A8" w14:textId="77777777" w:rsidR="00397C02" w:rsidRDefault="00397C02" w:rsidP="00397C02">
      <w:pPr>
        <w:spacing w:after="160"/>
      </w:pPr>
      <w:r>
        <w:br w:type="page"/>
      </w:r>
    </w:p>
    <w:p w14:paraId="1F6B06F6" w14:textId="440AFFD7" w:rsidR="00397C02" w:rsidRDefault="00397C02" w:rsidP="00C86CBA">
      <w:pPr>
        <w:pStyle w:val="List"/>
        <w:numPr>
          <w:ilvl w:val="0"/>
          <w:numId w:val="35"/>
        </w:numPr>
        <w:contextualSpacing w:val="0"/>
      </w:pPr>
      <w:r w:rsidRPr="00C22B45">
        <w:lastRenderedPageBreak/>
        <w:t>If you are not already logged in</w:t>
      </w:r>
      <w:r w:rsidR="00640952">
        <w:t>to PRODA</w:t>
      </w:r>
      <w:r w:rsidRPr="00C22B45">
        <w:t xml:space="preserve">, the PRODA Login page is displayed. </w:t>
      </w:r>
      <w:r w:rsidRPr="00C86CBA">
        <w:rPr>
          <w:b/>
          <w:bCs/>
        </w:rPr>
        <w:t>Log into</w:t>
      </w:r>
      <w:r w:rsidRPr="00B045C1">
        <w:t xml:space="preserve"> </w:t>
      </w:r>
      <w:r w:rsidRPr="00C86CBA">
        <w:rPr>
          <w:b/>
          <w:bCs/>
          <w:i/>
          <w:iCs/>
        </w:rPr>
        <w:t>PRODA</w:t>
      </w:r>
      <w:r w:rsidRPr="00C86CBA">
        <w:rPr>
          <w:b/>
          <w:bCs/>
        </w:rPr>
        <w:t xml:space="preserve"> </w:t>
      </w:r>
      <w:r w:rsidRPr="00C22B45">
        <w:t xml:space="preserve">as described </w:t>
      </w:r>
      <w:r>
        <w:t>on page 6</w:t>
      </w:r>
      <w:r w:rsidRPr="00C22B45">
        <w:t>.</w:t>
      </w:r>
    </w:p>
    <w:p w14:paraId="67F6C2D0" w14:textId="154DFA28" w:rsidR="00397C02" w:rsidRDefault="00397C02" w:rsidP="00A30299">
      <w:pPr>
        <w:pStyle w:val="ListBullet"/>
      </w:pPr>
      <w:r w:rsidRPr="003C1B1A">
        <w:t xml:space="preserve">When your identity is verified, the </w:t>
      </w:r>
      <w:r w:rsidRPr="00640952">
        <w:rPr>
          <w:rStyle w:val="Emphasis"/>
        </w:rPr>
        <w:t>Portal entry point</w:t>
      </w:r>
      <w:r w:rsidRPr="003C1B1A">
        <w:t xml:space="preserve"> page is displayed</w:t>
      </w:r>
      <w:r>
        <w:t>.</w:t>
      </w:r>
      <w:r>
        <w:tab/>
      </w:r>
    </w:p>
    <w:p w14:paraId="009C8F4A" w14:textId="77777777" w:rsidR="00397C02" w:rsidRDefault="00397C02" w:rsidP="00397C02">
      <w:pPr>
        <w:pStyle w:val="List"/>
        <w:numPr>
          <w:ilvl w:val="0"/>
          <w:numId w:val="0"/>
        </w:numPr>
        <w:spacing w:before="240"/>
        <w:contextualSpacing w:val="0"/>
      </w:pPr>
      <w:r>
        <w:rPr>
          <w:noProof/>
          <w:lang w:eastAsia="en-AU"/>
        </w:rPr>
        <w:drawing>
          <wp:inline distT="0" distB="0" distL="0" distR="0" wp14:anchorId="17702C3B" wp14:editId="455D9898">
            <wp:extent cx="5826937" cy="2427267"/>
            <wp:effectExtent l="19050" t="19050" r="21590" b="11430"/>
            <wp:docPr id="34" name="Picture 34" descr="Image of the 'Portal entry point' screen when logging in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Portal entry point' screen when logging into the IS Porta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2121" cy="2429426"/>
                    </a:xfrm>
                    <a:prstGeom prst="rect">
                      <a:avLst/>
                    </a:prstGeom>
                    <a:ln>
                      <a:solidFill>
                        <a:schemeClr val="tx1"/>
                      </a:solidFill>
                    </a:ln>
                  </pic:spPr>
                </pic:pic>
              </a:graphicData>
            </a:graphic>
          </wp:inline>
        </w:drawing>
      </w:r>
    </w:p>
    <w:p w14:paraId="1131C8AD" w14:textId="7A5B0D8D" w:rsidR="00397C02" w:rsidRDefault="00397C02" w:rsidP="00397C02">
      <w:pPr>
        <w:pStyle w:val="List"/>
        <w:contextualSpacing w:val="0"/>
      </w:pPr>
      <w:r w:rsidRPr="00C22B45">
        <w:t xml:space="preserve">On the </w:t>
      </w:r>
      <w:r w:rsidR="00640952" w:rsidRPr="00640952">
        <w:rPr>
          <w:rStyle w:val="Emphasis"/>
        </w:rPr>
        <w:t>Portal entry point</w:t>
      </w:r>
      <w:r w:rsidR="00640952" w:rsidRPr="003C1B1A">
        <w:t xml:space="preserve"> </w:t>
      </w:r>
      <w:r w:rsidRPr="00C22B45">
        <w:t xml:space="preserve">page, </w:t>
      </w:r>
      <w:r w:rsidRPr="00B045C1">
        <w:rPr>
          <w:b/>
          <w:bCs/>
        </w:rPr>
        <w:t>select</w:t>
      </w:r>
      <w:r w:rsidRPr="00C22B45">
        <w:t xml:space="preserve"> your </w:t>
      </w:r>
      <w:r>
        <w:t>employer</w:t>
      </w:r>
      <w:r w:rsidRPr="00C22B45">
        <w:t xml:space="preserve"> from the </w:t>
      </w:r>
      <w:r w:rsidRPr="00504377">
        <w:rPr>
          <w:b/>
          <w:bCs/>
        </w:rPr>
        <w:t>Provider name</w:t>
      </w:r>
      <w:r w:rsidRPr="00504377">
        <w:rPr>
          <w:rFonts w:ascii="Tahoma" w:hAnsi="Tahoma" w:cs="Tahoma"/>
          <w:b/>
          <w:bCs/>
        </w:rPr>
        <w:t xml:space="preserve"> </w:t>
      </w:r>
      <w:r w:rsidRPr="00C22B45">
        <w:t>dropdown list.</w:t>
      </w:r>
      <w:r w:rsidRPr="00757BC3">
        <w:rPr>
          <w:noProof/>
          <w:lang w:eastAsia="en-AU"/>
        </w:rPr>
        <w:t xml:space="preserve"> </w:t>
      </w:r>
    </w:p>
    <w:p w14:paraId="3DEC5091" w14:textId="77777777" w:rsidR="00397C02" w:rsidRDefault="00397C02" w:rsidP="00397C02">
      <w:pPr>
        <w:pStyle w:val="List"/>
        <w:numPr>
          <w:ilvl w:val="0"/>
          <w:numId w:val="0"/>
        </w:numPr>
        <w:contextualSpacing w:val="0"/>
      </w:pPr>
      <w:r>
        <w:rPr>
          <w:noProof/>
          <w:lang w:eastAsia="en-AU"/>
        </w:rPr>
        <w:drawing>
          <wp:inline distT="0" distB="0" distL="0" distR="0" wp14:anchorId="32B3CBCC" wp14:editId="369E1D03">
            <wp:extent cx="5731510" cy="1380006"/>
            <wp:effectExtent l="19050" t="19050" r="21590" b="10795"/>
            <wp:docPr id="33" name="Picture 33" descr="Image of the 'Portal entry point' screen when logging into the IS Portal. The 'Provider name' dropdow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Portal entry point' screen when logging into the IS Portal. The 'Provider name' dropdown is highlighted."/>
                    <pic:cNvPicPr/>
                  </pic:nvPicPr>
                  <pic:blipFill rotWithShape="1">
                    <a:blip r:embed="rId42"/>
                    <a:srcRect b="40985"/>
                    <a:stretch/>
                  </pic:blipFill>
                  <pic:spPr bwMode="auto">
                    <a:xfrm>
                      <a:off x="0" y="0"/>
                      <a:ext cx="5731510" cy="1380006"/>
                    </a:xfrm>
                    <a:prstGeom prst="rect">
                      <a:avLst/>
                    </a:prstGeom>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DBA71A" w14:textId="0395B81B" w:rsidR="00397C02" w:rsidRPr="00757BC3" w:rsidRDefault="00397C02" w:rsidP="00397C02">
      <w:pPr>
        <w:pStyle w:val="List"/>
        <w:spacing w:before="240"/>
        <w:contextualSpacing w:val="0"/>
      </w:pPr>
      <w:r w:rsidRPr="00757BC3">
        <w:t xml:space="preserve">Using the </w:t>
      </w:r>
      <w:r w:rsidR="00E807F6">
        <w:t>R</w:t>
      </w:r>
      <w:r w:rsidRPr="00757BC3">
        <w:t>ole dropdown</w:t>
      </w:r>
      <w:r w:rsidR="00E807F6">
        <w:t xml:space="preserve"> options</w:t>
      </w:r>
      <w:r w:rsidRPr="00757BC3">
        <w:t xml:space="preserve">, </w:t>
      </w:r>
      <w:r w:rsidRPr="00757BC3">
        <w:rPr>
          <w:b/>
          <w:bCs/>
        </w:rPr>
        <w:t xml:space="preserve">Select </w:t>
      </w:r>
      <w:r w:rsidRPr="00397C02">
        <w:rPr>
          <w:b/>
          <w:bCs/>
          <w:i/>
          <w:iCs/>
        </w:rPr>
        <w:t>Service Provider User</w:t>
      </w:r>
      <w:r w:rsidRPr="003656DC">
        <w:t xml:space="preserve"> </w:t>
      </w:r>
      <w:r>
        <w:t xml:space="preserve">role and </w:t>
      </w:r>
      <w:r w:rsidRPr="00757BC3">
        <w:rPr>
          <w:b/>
          <w:bCs/>
        </w:rPr>
        <w:t xml:space="preserve">click </w:t>
      </w:r>
      <w:r w:rsidRPr="00757BC3">
        <w:rPr>
          <w:b/>
          <w:bCs/>
          <w:i/>
          <w:iCs/>
        </w:rPr>
        <w:t>Continue</w:t>
      </w:r>
      <w:r>
        <w:rPr>
          <w:b/>
          <w:bCs/>
          <w:i/>
          <w:iCs/>
        </w:rPr>
        <w:t>.</w:t>
      </w:r>
    </w:p>
    <w:p w14:paraId="5EA65920" w14:textId="13E12B73" w:rsidR="00414CD0" w:rsidRDefault="00397C02" w:rsidP="00397C02">
      <w:pPr>
        <w:pStyle w:val="ListNumber"/>
        <w:numPr>
          <w:ilvl w:val="0"/>
          <w:numId w:val="0"/>
        </w:numPr>
        <w:ind w:left="397" w:hanging="397"/>
      </w:pPr>
      <w:r>
        <w:rPr>
          <w:noProof/>
        </w:rPr>
        <w:drawing>
          <wp:inline distT="0" distB="0" distL="0" distR="0" wp14:anchorId="6ACBD600" wp14:editId="3FB8DFC6">
            <wp:extent cx="5863929" cy="1358488"/>
            <wp:effectExtent l="19050" t="19050" r="22860" b="13335"/>
            <wp:docPr id="31" name="Picture 31" descr="Image of the 'Portal entry point' screen when logging into the IS Portal. The Service Provider User role is highlighted in the 'Role' section. The button titled 'continu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Portal entry point' screen when logging into the IS Portal. The Service Provider User role is highlighted in the 'Role' section. The button titled 'continue' is also highlighted."/>
                    <pic:cNvPicPr/>
                  </pic:nvPicPr>
                  <pic:blipFill rotWithShape="1">
                    <a:blip r:embed="rId43">
                      <a:extLst>
                        <a:ext uri="{28A0092B-C50C-407E-A947-70E740481C1C}">
                          <a14:useLocalDpi xmlns:a14="http://schemas.microsoft.com/office/drawing/2010/main" val="0"/>
                        </a:ext>
                      </a:extLst>
                    </a:blip>
                    <a:srcRect l="1054" t="3581" r="1054" b="3208"/>
                    <a:stretch/>
                  </pic:blipFill>
                  <pic:spPr bwMode="auto">
                    <a:xfrm>
                      <a:off x="0" y="0"/>
                      <a:ext cx="5868068" cy="13594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4C887C" w14:textId="77777777" w:rsidR="00414CD0" w:rsidRDefault="00414CD0">
      <w:pPr>
        <w:spacing w:after="160"/>
      </w:pPr>
      <w:r>
        <w:br w:type="page"/>
      </w:r>
    </w:p>
    <w:p w14:paraId="2EB601CF" w14:textId="0E25BBAF" w:rsidR="00397C02" w:rsidRDefault="00397C02" w:rsidP="00397C02">
      <w:pPr>
        <w:pStyle w:val="List"/>
      </w:pPr>
      <w:r>
        <w:lastRenderedPageBreak/>
        <w:t>Y</w:t>
      </w:r>
      <w:r w:rsidRPr="00C22B45">
        <w:t xml:space="preserve">ou are taken to the Inclusion Support Portal entry page. </w:t>
      </w:r>
      <w:r w:rsidRPr="00757BC3">
        <w:rPr>
          <w:b/>
          <w:bCs/>
        </w:rPr>
        <w:t>Read</w:t>
      </w:r>
      <w:r w:rsidRPr="00C22B45">
        <w:t xml:space="preserve"> </w:t>
      </w:r>
      <w:r w:rsidR="00C12DAD" w:rsidRPr="00C12DAD">
        <w:rPr>
          <w:b/>
          <w:bCs/>
          <w:i/>
          <w:iCs/>
        </w:rPr>
        <w:t>User Agreement</w:t>
      </w:r>
      <w:r w:rsidRPr="00C22B45">
        <w:t xml:space="preserve"> and </w:t>
      </w:r>
      <w:r w:rsidRPr="00757BC3">
        <w:rPr>
          <w:b/>
          <w:bCs/>
        </w:rPr>
        <w:t>click</w:t>
      </w:r>
      <w:r w:rsidRPr="00C22B45">
        <w:t xml:space="preserve"> </w:t>
      </w:r>
      <w:r w:rsidRPr="00757BC3">
        <w:rPr>
          <w:b/>
          <w:bCs/>
          <w:i/>
          <w:iCs/>
        </w:rPr>
        <w:t>I agree</w:t>
      </w:r>
      <w:r w:rsidRPr="00C22B45">
        <w:rPr>
          <w:rFonts w:ascii="Tahoma" w:hAnsi="Tahoma" w:cs="Tahoma"/>
          <w:b/>
          <w:bCs/>
        </w:rPr>
        <w:t xml:space="preserve"> </w:t>
      </w:r>
      <w:r w:rsidRPr="00C22B45">
        <w:t xml:space="preserve">to proceed to the </w:t>
      </w:r>
      <w:r>
        <w:t>IS P</w:t>
      </w:r>
      <w:r w:rsidRPr="00C22B45">
        <w:t>ortal.</w:t>
      </w:r>
    </w:p>
    <w:p w14:paraId="28BD014C" w14:textId="77777777" w:rsidR="008952B1" w:rsidRDefault="008952B1" w:rsidP="008952B1">
      <w:pPr>
        <w:pStyle w:val="ListNumber"/>
        <w:numPr>
          <w:ilvl w:val="0"/>
          <w:numId w:val="0"/>
        </w:numPr>
        <w:spacing w:line="240" w:lineRule="auto"/>
      </w:pPr>
      <w:r>
        <w:rPr>
          <w:noProof/>
          <w:lang w:eastAsia="en-AU"/>
        </w:rPr>
        <w:drawing>
          <wp:inline distT="0" distB="0" distL="0" distR="0" wp14:anchorId="00A290B1" wp14:editId="7795741F">
            <wp:extent cx="5753453" cy="3774449"/>
            <wp:effectExtent l="0" t="0" r="0" b="0"/>
            <wp:docPr id="37" name="Picture 37" descr="Image of the IS Portal 'User agreement &quot; welcome page as it looks when logged into the IS Portal. The button titled 'I agre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IS Portal 'User agreement &quot; welcome page as it looks when logged into the IS Portal. The button titled 'I agree' is highlighted."/>
                    <pic:cNvPicPr/>
                  </pic:nvPicPr>
                  <pic:blipFill>
                    <a:blip r:embed="rId44"/>
                    <a:stretch>
                      <a:fillRect/>
                    </a:stretch>
                  </pic:blipFill>
                  <pic:spPr>
                    <a:xfrm>
                      <a:off x="0" y="0"/>
                      <a:ext cx="5753453" cy="3774449"/>
                    </a:xfrm>
                    <a:prstGeom prst="rect">
                      <a:avLst/>
                    </a:prstGeom>
                    <a:ln>
                      <a:noFill/>
                    </a:ln>
                  </pic:spPr>
                </pic:pic>
              </a:graphicData>
            </a:graphic>
          </wp:inline>
        </w:drawing>
      </w:r>
    </w:p>
    <w:p w14:paraId="75E7816B" w14:textId="77777777" w:rsidR="008952B1" w:rsidRDefault="008952B1" w:rsidP="008952B1">
      <w:pPr>
        <w:pStyle w:val="List"/>
      </w:pPr>
      <w:r w:rsidRPr="00C22B45">
        <w:t>The Inclusion Support Portal Welcome page is displayed:</w:t>
      </w:r>
    </w:p>
    <w:p w14:paraId="4D5CEAA5" w14:textId="77777777" w:rsidR="008952B1" w:rsidRPr="001143E2" w:rsidRDefault="008952B1" w:rsidP="008952B1">
      <w:pPr>
        <w:spacing w:line="240" w:lineRule="auto"/>
      </w:pPr>
      <w:r w:rsidRPr="001143E2">
        <w:rPr>
          <w:b/>
          <w:bCs/>
        </w:rPr>
        <w:t>Note:</w:t>
      </w:r>
      <w:r w:rsidRPr="001143E2">
        <w:t xml:space="preserve"> You can return to the </w:t>
      </w:r>
      <w:r w:rsidRPr="001143E2">
        <w:rPr>
          <w:i/>
          <w:iCs/>
        </w:rPr>
        <w:t>Portal Entry Point page</w:t>
      </w:r>
      <w:r w:rsidRPr="001143E2">
        <w:t xml:space="preserve"> to log in with a different user role or for a different service provider by</w:t>
      </w:r>
      <w:r w:rsidRPr="001143E2">
        <w:rPr>
          <w:color w:val="55437E" w:themeColor="accent2"/>
        </w:rPr>
        <w:t xml:space="preserve"> </w:t>
      </w:r>
      <w:r w:rsidRPr="00757BC3">
        <w:rPr>
          <w:b/>
          <w:bCs/>
        </w:rPr>
        <w:t xml:space="preserve">clicking </w:t>
      </w:r>
      <w:r w:rsidRPr="00757BC3">
        <w:rPr>
          <w:b/>
          <w:bCs/>
          <w:i/>
          <w:iCs/>
        </w:rPr>
        <w:t>Change role/Manage access</w:t>
      </w:r>
      <w:r w:rsidRPr="001143E2">
        <w:rPr>
          <w:rFonts w:ascii="Tahoma" w:hAnsi="Tahoma" w:cs="Tahoma"/>
          <w:b/>
          <w:bCs/>
        </w:rPr>
        <w:t xml:space="preserve"> </w:t>
      </w:r>
      <w:r w:rsidRPr="001143E2">
        <w:t>at the top of any Provider Portal screen.</w:t>
      </w:r>
    </w:p>
    <w:p w14:paraId="5CD51610" w14:textId="3CA7CCDD" w:rsidR="004D2542" w:rsidRDefault="008952B1">
      <w:pPr>
        <w:spacing w:after="160"/>
        <w:rPr>
          <w:lang w:eastAsia="en-AU"/>
        </w:rPr>
      </w:pPr>
      <w:r>
        <w:rPr>
          <w:noProof/>
        </w:rPr>
        <w:drawing>
          <wp:inline distT="0" distB="0" distL="0" distR="0" wp14:anchorId="0C6B21EA" wp14:editId="3A09123E">
            <wp:extent cx="5618074" cy="3911900"/>
            <wp:effectExtent l="0" t="0" r="1905" b="0"/>
            <wp:docPr id="36" name="Picture 36" descr="Image of the service view of the IS Portal welcome page once logged in. The button titled 'Change role/Manage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service view of the IS Portal welcome page once logged in. The button titled 'Change role/Manage access is highlighted."/>
                    <pic:cNvPicPr/>
                  </pic:nvPicPr>
                  <pic:blipFill>
                    <a:blip r:embed="rId45"/>
                    <a:stretch>
                      <a:fillRect/>
                    </a:stretch>
                  </pic:blipFill>
                  <pic:spPr>
                    <a:xfrm>
                      <a:off x="0" y="0"/>
                      <a:ext cx="5663476" cy="3943513"/>
                    </a:xfrm>
                    <a:prstGeom prst="rect">
                      <a:avLst/>
                    </a:prstGeom>
                  </pic:spPr>
                </pic:pic>
              </a:graphicData>
            </a:graphic>
          </wp:inline>
        </w:drawing>
      </w:r>
      <w:r w:rsidR="004D2542">
        <w:rPr>
          <w:lang w:eastAsia="en-AU"/>
        </w:rPr>
        <w:br w:type="page"/>
      </w:r>
    </w:p>
    <w:p w14:paraId="138C4C36" w14:textId="77777777" w:rsidR="008952B1" w:rsidRPr="00413F05" w:rsidRDefault="008952B1" w:rsidP="001228A0">
      <w:pPr>
        <w:pStyle w:val="Heading3"/>
      </w:pPr>
      <w:bookmarkStart w:id="26" w:name="_Toc128566473"/>
      <w:r w:rsidRPr="00C22B45">
        <w:lastRenderedPageBreak/>
        <w:t>Finalising an access request initiated by your employer</w:t>
      </w:r>
      <w:bookmarkEnd w:id="26"/>
    </w:p>
    <w:p w14:paraId="085475C8" w14:textId="25E14762" w:rsidR="008952B1" w:rsidRPr="00D5436C" w:rsidRDefault="008952B1" w:rsidP="008952B1">
      <w:r w:rsidRPr="00D5436C">
        <w:t>Sometimes an access request may be submitted for you by your employer via a delegate or the Inclusion Support Program Help Desk. If that is the case, the access request is automatically approved, but you must finalise the request before you may use the portal. This involves responding to an email notification, confirming your PRODA account and formally agreeing to the terms and conditions of portal use.</w:t>
      </w:r>
    </w:p>
    <w:p w14:paraId="2B373C0B" w14:textId="77777777" w:rsidR="008952B1" w:rsidRPr="00D5436C" w:rsidRDefault="008952B1" w:rsidP="008952B1">
      <w:pPr>
        <w:pStyle w:val="List"/>
      </w:pPr>
      <w:r w:rsidRPr="00D5436C">
        <w:t xml:space="preserve">From the opened email, </w:t>
      </w:r>
      <w:r w:rsidRPr="008952B1">
        <w:rPr>
          <w:b/>
          <w:bCs/>
        </w:rPr>
        <w:t xml:space="preserve">click </w:t>
      </w:r>
      <w:r w:rsidRPr="008952B1">
        <w:rPr>
          <w:b/>
          <w:bCs/>
          <w:i/>
          <w:iCs/>
        </w:rPr>
        <w:t>Finalise Inclusion Support Portal access</w:t>
      </w:r>
      <w:r w:rsidRPr="00D5436C">
        <w:t>.</w:t>
      </w:r>
    </w:p>
    <w:p w14:paraId="0107494B" w14:textId="77777777" w:rsidR="008952B1" w:rsidRDefault="008952B1" w:rsidP="008952B1">
      <w:r>
        <w:rPr>
          <w:noProof/>
          <w:lang w:eastAsia="en-AU"/>
        </w:rPr>
        <w:drawing>
          <wp:inline distT="0" distB="0" distL="0" distR="0" wp14:anchorId="09955F0D" wp14:editId="23168045">
            <wp:extent cx="5307033" cy="3515432"/>
            <wp:effectExtent l="19050" t="19050" r="27305" b="27940"/>
            <wp:docPr id="39" name="Picture 39"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he 'Activate your access' email. The 'Activate your access' area containing the link to click is highlighted. "/>
                    <pic:cNvPicPr/>
                  </pic:nvPicPr>
                  <pic:blipFill>
                    <a:blip r:embed="rId46"/>
                    <a:stretch>
                      <a:fillRect/>
                    </a:stretch>
                  </pic:blipFill>
                  <pic:spPr>
                    <a:xfrm>
                      <a:off x="0" y="0"/>
                      <a:ext cx="5376313" cy="3561324"/>
                    </a:xfrm>
                    <a:prstGeom prst="rect">
                      <a:avLst/>
                    </a:prstGeom>
                    <a:ln>
                      <a:solidFill>
                        <a:schemeClr val="accent1"/>
                      </a:solidFill>
                    </a:ln>
                  </pic:spPr>
                </pic:pic>
              </a:graphicData>
            </a:graphic>
          </wp:inline>
        </w:drawing>
      </w:r>
    </w:p>
    <w:p w14:paraId="0F9366D0" w14:textId="77777777" w:rsidR="008952B1" w:rsidRPr="00C22B45" w:rsidRDefault="008952B1" w:rsidP="008952B1">
      <w:r w:rsidRPr="00C22B45">
        <w:t>Clicking the link opens a browser and takes you to Department of Social Services (DSS) account selection page.</w:t>
      </w:r>
    </w:p>
    <w:p w14:paraId="24DC059E" w14:textId="35159FE2" w:rsidR="008952B1" w:rsidRPr="007816D1" w:rsidRDefault="008952B1" w:rsidP="008952B1">
      <w:r w:rsidRPr="007816D1">
        <w:t>It is important that you click the link from the email, because it contains a token that will co</w:t>
      </w:r>
      <w:r>
        <w:t>nnect</w:t>
      </w:r>
      <w:r w:rsidRPr="007816D1">
        <w:t xml:space="preserve"> the access request with your PRODA account. Without this co</w:t>
      </w:r>
      <w:r>
        <w:t>nnection</w:t>
      </w:r>
      <w:r w:rsidRPr="007816D1">
        <w:t>, the request can’t be finalised.</w:t>
      </w:r>
    </w:p>
    <w:p w14:paraId="36F716A6" w14:textId="0EC3D2A3" w:rsidR="008952B1" w:rsidRDefault="008952B1" w:rsidP="000468AD">
      <w:pPr>
        <w:pStyle w:val="List"/>
        <w:spacing w:after="120"/>
        <w:contextualSpacing w:val="0"/>
        <w:rPr>
          <w:noProof/>
          <w:lang w:eastAsia="en-AU"/>
        </w:rPr>
      </w:pPr>
      <w:r w:rsidRPr="007816D1">
        <w:t xml:space="preserve">On the </w:t>
      </w:r>
      <w:r w:rsidRPr="00614DBA">
        <w:rPr>
          <w:rStyle w:val="Emphasis"/>
        </w:rPr>
        <w:t xml:space="preserve">Department of Social Services </w:t>
      </w:r>
      <w:r w:rsidRPr="007816D1">
        <w:t xml:space="preserve">account selection page, </w:t>
      </w:r>
      <w:r w:rsidRPr="00614DBA">
        <w:rPr>
          <w:b/>
          <w:bCs/>
        </w:rPr>
        <w:t xml:space="preserve">select </w:t>
      </w:r>
      <w:r w:rsidRPr="00614DBA">
        <w:rPr>
          <w:b/>
          <w:bCs/>
          <w:i/>
          <w:iCs/>
        </w:rPr>
        <w:t>PRODA</w:t>
      </w:r>
      <w:r w:rsidRPr="008952B1">
        <w:rPr>
          <w:b/>
          <w:bCs/>
        </w:rPr>
        <w:t>.</w:t>
      </w:r>
      <w:r w:rsidRPr="007816D1">
        <w:rPr>
          <w:noProof/>
          <w:lang w:eastAsia="en-AU"/>
        </w:rPr>
        <w:t xml:space="preserve"> </w:t>
      </w:r>
    </w:p>
    <w:p w14:paraId="27D04B64" w14:textId="7B3EE57E" w:rsidR="008952B1" w:rsidRPr="008952B1" w:rsidRDefault="008952B1" w:rsidP="008952B1">
      <w:pPr>
        <w:pStyle w:val="List"/>
        <w:numPr>
          <w:ilvl w:val="0"/>
          <w:numId w:val="0"/>
        </w:numPr>
        <w:spacing w:after="120"/>
        <w:rPr>
          <w:i/>
          <w:iCs/>
          <w:sz w:val="24"/>
          <w:szCs w:val="24"/>
        </w:rPr>
      </w:pPr>
      <w:r w:rsidRPr="002D6285">
        <w:rPr>
          <w:noProof/>
          <w:lang w:eastAsia="en-AU"/>
        </w:rPr>
        <w:drawing>
          <wp:inline distT="0" distB="0" distL="0" distR="0" wp14:anchorId="49250A54" wp14:editId="565D3D4B">
            <wp:extent cx="4214503" cy="1891251"/>
            <wp:effectExtent l="19050" t="19050" r="14605" b="13970"/>
            <wp:docPr id="40" name="Picture 40"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Department of social services sign in page. The PRODA option is highligh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32875"/>
                    <a:stretch/>
                  </pic:blipFill>
                  <pic:spPr bwMode="auto">
                    <a:xfrm>
                      <a:off x="0" y="0"/>
                      <a:ext cx="4282395" cy="1921718"/>
                    </a:xfrm>
                    <a:prstGeom prst="rect">
                      <a:avLst/>
                    </a:prstGeom>
                    <a:noFill/>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E5ED86" w14:textId="6B5FB7D7" w:rsidR="008952B1" w:rsidRPr="000468AD" w:rsidRDefault="008952B1" w:rsidP="008952B1">
      <w:pPr>
        <w:pStyle w:val="ListNumber"/>
        <w:numPr>
          <w:ilvl w:val="0"/>
          <w:numId w:val="30"/>
        </w:numPr>
        <w:spacing w:line="240" w:lineRule="auto"/>
        <w:contextualSpacing w:val="0"/>
        <w:rPr>
          <w:rStyle w:val="Emphasis"/>
          <w:i w:val="0"/>
          <w:iCs w:val="0"/>
        </w:rPr>
      </w:pPr>
      <w:r>
        <w:br w:type="page"/>
      </w:r>
      <w:r w:rsidRPr="008952B1">
        <w:rPr>
          <w:b/>
          <w:bCs/>
        </w:rPr>
        <w:lastRenderedPageBreak/>
        <w:t>Log into</w:t>
      </w:r>
      <w:r w:rsidRPr="008952B1">
        <w:t xml:space="preserve"> </w:t>
      </w:r>
      <w:r w:rsidRPr="008952B1">
        <w:rPr>
          <w:b/>
          <w:bCs/>
          <w:i/>
          <w:iCs/>
        </w:rPr>
        <w:t>PRODA</w:t>
      </w:r>
      <w:r w:rsidRPr="00AE2C30">
        <w:rPr>
          <w:b/>
          <w:bCs/>
        </w:rPr>
        <w:t xml:space="preserve"> </w:t>
      </w:r>
      <w:r w:rsidRPr="008952B1">
        <w:t xml:space="preserve">as described on page </w:t>
      </w:r>
      <w:r w:rsidR="00614DBA">
        <w:t>6</w:t>
      </w:r>
      <w:r w:rsidRPr="008952B1">
        <w:t xml:space="preserve">. After authentication, you are taken to the </w:t>
      </w:r>
      <w:r w:rsidRPr="008952B1">
        <w:rPr>
          <w:rStyle w:val="Emphasis"/>
        </w:rPr>
        <w:t xml:space="preserve">portal’s Terms and Conditions </w:t>
      </w:r>
      <w:r w:rsidRPr="000468AD">
        <w:rPr>
          <w:rStyle w:val="Emphasis"/>
          <w:i w:val="0"/>
          <w:iCs w:val="0"/>
        </w:rPr>
        <w:t>page.</w:t>
      </w:r>
    </w:p>
    <w:p w14:paraId="2DE34941" w14:textId="77777777" w:rsidR="008952B1" w:rsidRPr="008952B1" w:rsidRDefault="008952B1" w:rsidP="008952B1">
      <w:pPr>
        <w:pStyle w:val="ListNumber"/>
        <w:numPr>
          <w:ilvl w:val="0"/>
          <w:numId w:val="28"/>
        </w:numPr>
        <w:spacing w:line="360" w:lineRule="auto"/>
      </w:pPr>
      <w:r w:rsidRPr="008952B1">
        <w:rPr>
          <w:b/>
          <w:bCs/>
        </w:rPr>
        <w:t>Tick</w:t>
      </w:r>
      <w:r>
        <w:rPr>
          <w:color w:val="55437E" w:themeColor="accent2"/>
        </w:rPr>
        <w:t xml:space="preserve"> </w:t>
      </w:r>
      <w:r w:rsidRPr="00C22B45">
        <w:t xml:space="preserve">the </w:t>
      </w:r>
      <w:r w:rsidRPr="008952B1">
        <w:rPr>
          <w:b/>
          <w:bCs/>
          <w:i/>
          <w:iCs/>
        </w:rPr>
        <w:t>Acknowledgement</w:t>
      </w:r>
      <w:r w:rsidRPr="00C22B45">
        <w:t xml:space="preserve"> to accept. Then </w:t>
      </w:r>
      <w:r w:rsidRPr="008952B1">
        <w:rPr>
          <w:b/>
          <w:bCs/>
        </w:rPr>
        <w:t>click</w:t>
      </w:r>
      <w:r w:rsidRPr="008952B1">
        <w:rPr>
          <w:i/>
          <w:iCs/>
        </w:rPr>
        <w:t xml:space="preserve"> </w:t>
      </w:r>
      <w:r w:rsidRPr="008952B1">
        <w:rPr>
          <w:b/>
          <w:bCs/>
          <w:i/>
          <w:iCs/>
        </w:rPr>
        <w:t>Conti</w:t>
      </w:r>
      <w:r>
        <w:rPr>
          <w:b/>
          <w:bCs/>
          <w:i/>
          <w:iCs/>
        </w:rPr>
        <w:t>nue</w:t>
      </w:r>
    </w:p>
    <w:p w14:paraId="02D5E20F" w14:textId="5658F607" w:rsidR="008952B1" w:rsidRDefault="008952B1" w:rsidP="008952B1">
      <w:pPr>
        <w:pStyle w:val="ListNumber"/>
        <w:numPr>
          <w:ilvl w:val="0"/>
          <w:numId w:val="0"/>
        </w:numPr>
        <w:spacing w:line="360" w:lineRule="auto"/>
      </w:pPr>
      <w:r w:rsidRPr="00AA0AF8">
        <w:rPr>
          <w:noProof/>
          <w:lang w:eastAsia="en-AU"/>
        </w:rPr>
        <w:drawing>
          <wp:inline distT="0" distB="0" distL="0" distR="0" wp14:anchorId="79A239DF" wp14:editId="36354509">
            <wp:extent cx="6114558" cy="4352544"/>
            <wp:effectExtent l="19050" t="19050" r="19685" b="10160"/>
            <wp:docPr id="41" name="Picture 41" descr="Image of the Portal access - terms and conditions page as seen when logging into the Portal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the Portal access - terms and conditions page as seen when logging into the Portal for the first ti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2930" cy="4365622"/>
                    </a:xfrm>
                    <a:prstGeom prst="rect">
                      <a:avLst/>
                    </a:prstGeom>
                    <a:noFill/>
                    <a:ln>
                      <a:solidFill>
                        <a:schemeClr val="accent1"/>
                      </a:solidFill>
                    </a:ln>
                  </pic:spPr>
                </pic:pic>
              </a:graphicData>
            </a:graphic>
          </wp:inline>
        </w:drawing>
      </w:r>
    </w:p>
    <w:p w14:paraId="624E0BA6" w14:textId="77777777" w:rsidR="008952B1" w:rsidRPr="000468AD" w:rsidRDefault="008952B1" w:rsidP="000468AD">
      <w:pPr>
        <w:pStyle w:val="List"/>
        <w:numPr>
          <w:ilvl w:val="0"/>
          <w:numId w:val="37"/>
        </w:numPr>
        <w:contextualSpacing w:val="0"/>
        <w:rPr>
          <w:sz w:val="24"/>
          <w:szCs w:val="24"/>
        </w:rPr>
      </w:pPr>
      <w:r w:rsidRPr="00BC2679">
        <w:t xml:space="preserve">If this is your first time accessing the portal, Identity Manger (IDM) </w:t>
      </w:r>
      <w:r>
        <w:t xml:space="preserve">will need to configure your </w:t>
      </w:r>
      <w:r w:rsidRPr="00BC2679">
        <w:t xml:space="preserve">account. </w:t>
      </w:r>
      <w:r>
        <w:t>This process may take a few minutes</w:t>
      </w:r>
      <w:r w:rsidRPr="00BC2679">
        <w:t>.</w:t>
      </w:r>
    </w:p>
    <w:p w14:paraId="17CDBAD2" w14:textId="77777777" w:rsidR="008952B1" w:rsidRPr="002B52FD" w:rsidRDefault="008952B1" w:rsidP="008952B1">
      <w:pPr>
        <w:pStyle w:val="ListNumber"/>
        <w:numPr>
          <w:ilvl w:val="0"/>
          <w:numId w:val="0"/>
        </w:numPr>
        <w:spacing w:after="0" w:line="240" w:lineRule="auto"/>
        <w:contextualSpacing w:val="0"/>
        <w:rPr>
          <w:sz w:val="24"/>
          <w:szCs w:val="24"/>
        </w:rPr>
      </w:pPr>
      <w:r w:rsidRPr="00AA0AF8">
        <w:rPr>
          <w:noProof/>
          <w:lang w:eastAsia="en-AU"/>
        </w:rPr>
        <w:drawing>
          <wp:inline distT="0" distB="0" distL="0" distR="0" wp14:anchorId="26ACF951" wp14:editId="06423F08">
            <wp:extent cx="6171926" cy="2255075"/>
            <wp:effectExtent l="19050" t="19050" r="19685" b="12065"/>
            <wp:docPr id="42" name="Picture 42" descr="Image of the Identity Manager configuration screen that appears when accessing the Portal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the Identity Manager configuration screen that appears when accessing the Portal for the first ti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8122" cy="2282915"/>
                    </a:xfrm>
                    <a:prstGeom prst="rect">
                      <a:avLst/>
                    </a:prstGeom>
                    <a:noFill/>
                    <a:ln>
                      <a:solidFill>
                        <a:schemeClr val="accent1"/>
                      </a:solidFill>
                    </a:ln>
                  </pic:spPr>
                </pic:pic>
              </a:graphicData>
            </a:graphic>
          </wp:inline>
        </w:drawing>
      </w:r>
    </w:p>
    <w:p w14:paraId="4A84C914" w14:textId="77777777" w:rsidR="008952B1" w:rsidRDefault="008952B1" w:rsidP="008952B1">
      <w:pPr>
        <w:pStyle w:val="ListParagraph"/>
        <w:sectPr w:rsidR="008952B1" w:rsidSect="00DE6BFE">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134" w:header="680" w:footer="567" w:gutter="0"/>
          <w:cols w:space="708"/>
          <w:titlePg/>
          <w:docGrid w:linePitch="360"/>
        </w:sectPr>
      </w:pPr>
    </w:p>
    <w:p w14:paraId="278840A0" w14:textId="6F8CB2F4" w:rsidR="0081655E" w:rsidRPr="0081655E" w:rsidRDefault="008952B1" w:rsidP="0081655E">
      <w:pPr>
        <w:pStyle w:val="List"/>
        <w:contextualSpacing w:val="0"/>
        <w:rPr>
          <w:i/>
        </w:rPr>
      </w:pPr>
      <w:r w:rsidRPr="0081655E">
        <w:lastRenderedPageBreak/>
        <w:t xml:space="preserve">When setup is complete, the </w:t>
      </w:r>
      <w:r w:rsidR="00730BCB" w:rsidRPr="00730BCB">
        <w:rPr>
          <w:i/>
          <w:iCs/>
        </w:rPr>
        <w:t>P</w:t>
      </w:r>
      <w:r w:rsidRPr="00730BCB">
        <w:rPr>
          <w:i/>
          <w:iCs/>
        </w:rPr>
        <w:t>ortal entry point</w:t>
      </w:r>
      <w:r w:rsidRPr="0081655E">
        <w:t xml:space="preserve"> page is displayed. Follow the steps on page</w:t>
      </w:r>
      <w:r w:rsidR="00730BCB">
        <w:t>s</w:t>
      </w:r>
      <w:r w:rsidRPr="0081655E">
        <w:t xml:space="preserve"> </w:t>
      </w:r>
      <w:r w:rsidR="00730BCB">
        <w:t>1</w:t>
      </w:r>
      <w:r w:rsidR="00CF63B3">
        <w:t>5</w:t>
      </w:r>
      <w:r w:rsidRPr="0081655E">
        <w:t xml:space="preserve"> -</w:t>
      </w:r>
      <w:r w:rsidR="00730BCB">
        <w:t>16</w:t>
      </w:r>
      <w:r w:rsidRPr="0081655E">
        <w:t xml:space="preserve"> to login to the IS Portal.</w:t>
      </w:r>
    </w:p>
    <w:p w14:paraId="6322E658" w14:textId="31241457" w:rsidR="008952B1" w:rsidRPr="00413F05" w:rsidRDefault="008952B1" w:rsidP="0081655E">
      <w:pPr>
        <w:pStyle w:val="List"/>
        <w:numPr>
          <w:ilvl w:val="0"/>
          <w:numId w:val="0"/>
        </w:numPr>
        <w:contextualSpacing w:val="0"/>
        <w:rPr>
          <w:i/>
        </w:rPr>
      </w:pPr>
      <w:r>
        <w:rPr>
          <w:noProof/>
          <w:lang w:eastAsia="en-AU"/>
        </w:rPr>
        <w:drawing>
          <wp:inline distT="0" distB="0" distL="0" distR="0" wp14:anchorId="0069175F" wp14:editId="6127AAFC">
            <wp:extent cx="5699381" cy="4113466"/>
            <wp:effectExtent l="19050" t="19050" r="15875" b="20955"/>
            <wp:docPr id="45" name="Picture 45" descr="Image of the 'Portal entry point' screen when logging in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the 'Portal entry point' screen when logging into the IS Portal."/>
                    <pic:cNvPicPr/>
                  </pic:nvPicPr>
                  <pic:blipFill>
                    <a:blip r:embed="rId56"/>
                    <a:stretch>
                      <a:fillRect/>
                    </a:stretch>
                  </pic:blipFill>
                  <pic:spPr>
                    <a:xfrm>
                      <a:off x="0" y="0"/>
                      <a:ext cx="5707827" cy="4119562"/>
                    </a:xfrm>
                    <a:prstGeom prst="rect">
                      <a:avLst/>
                    </a:prstGeom>
                    <a:ln>
                      <a:solidFill>
                        <a:schemeClr val="accent1"/>
                      </a:solidFill>
                    </a:ln>
                  </pic:spPr>
                </pic:pic>
              </a:graphicData>
            </a:graphic>
          </wp:inline>
        </w:drawing>
      </w:r>
      <w:r w:rsidRPr="00413F05">
        <w:rPr>
          <w:i/>
        </w:rPr>
        <w:t xml:space="preserve"> </w:t>
      </w:r>
    </w:p>
    <w:p w14:paraId="4CEBB541" w14:textId="77777777" w:rsidR="008952B1" w:rsidRDefault="008952B1" w:rsidP="008952B1">
      <w:pPr>
        <w:pStyle w:val="ListParagraph"/>
        <w:rPr>
          <w:i/>
        </w:rPr>
      </w:pPr>
    </w:p>
    <w:p w14:paraId="356CD4B5" w14:textId="77777777" w:rsidR="00D95219" w:rsidRDefault="00D95219" w:rsidP="004D2542">
      <w:pPr>
        <w:spacing w:before="240"/>
        <w:rPr>
          <w:lang w:eastAsia="en-AU"/>
        </w:rPr>
      </w:pPr>
    </w:p>
    <w:sectPr w:rsidR="00D95219" w:rsidSect="00D86284">
      <w:footerReference w:type="default" r:id="rId57"/>
      <w:footerReference w:type="first" r:id="rId58"/>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8D9C" w14:textId="77777777" w:rsidR="00876F78" w:rsidRDefault="00876F78" w:rsidP="000A6228">
      <w:pPr>
        <w:spacing w:after="0" w:line="240" w:lineRule="auto"/>
      </w:pPr>
      <w:r>
        <w:separator/>
      </w:r>
    </w:p>
  </w:endnote>
  <w:endnote w:type="continuationSeparator" w:id="0">
    <w:p w14:paraId="4F3FF9E4" w14:textId="77777777" w:rsidR="00876F78" w:rsidRDefault="00876F78"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16C" w14:textId="77777777" w:rsidR="00B430BE" w:rsidRDefault="00B43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350977"/>
      <w:docPartObj>
        <w:docPartGallery w:val="Page Numbers (Bottom of Page)"/>
        <w:docPartUnique/>
      </w:docPartObj>
    </w:sdtPr>
    <w:sdtEndPr>
      <w:rPr>
        <w:sz w:val="20"/>
        <w:szCs w:val="20"/>
      </w:rPr>
    </w:sdtEndPr>
    <w:sdtContent>
      <w:sdt>
        <w:sdtPr>
          <w:rPr>
            <w:b/>
            <w:bCs/>
          </w:rPr>
          <w:id w:val="-1127005972"/>
          <w:docPartObj>
            <w:docPartGallery w:val="Page Numbers (Top of Page)"/>
            <w:docPartUnique/>
          </w:docPartObj>
        </w:sdtPr>
        <w:sdtEndPr>
          <w:rPr>
            <w:b w:val="0"/>
            <w:bCs w:val="0"/>
            <w:sz w:val="20"/>
            <w:szCs w:val="20"/>
          </w:rPr>
        </w:sdtEndPr>
        <w:sdtContent>
          <w:sdt>
            <w:sdtPr>
              <w:id w:val="745306800"/>
              <w:docPartObj>
                <w:docPartGallery w:val="Page Numbers (Top of Page)"/>
                <w:docPartUnique/>
              </w:docPartObj>
            </w:sdtPr>
            <w:sdtEndPr>
              <w:rPr>
                <w:sz w:val="20"/>
                <w:szCs w:val="20"/>
              </w:rPr>
            </w:sdtEndPr>
            <w:sdtContent>
              <w:p w14:paraId="06C6EA0A" w14:textId="57ED9062" w:rsidR="004A7827" w:rsidRDefault="004A7827" w:rsidP="004A7827">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r>
                  <w:rPr>
                    <w:sz w:val="20"/>
                    <w:szCs w:val="20"/>
                  </w:rPr>
                  <w:tab/>
                </w:r>
                <w:r w:rsidR="008C189D">
                  <w:rPr>
                    <w:sz w:val="20"/>
                    <w:szCs w:val="20"/>
                  </w:rPr>
                  <w:t xml:space="preserve">  </w:t>
                </w:r>
                <w:r>
                  <w:rPr>
                    <w:sz w:val="20"/>
                    <w:szCs w:val="20"/>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19</w:t>
                </w:r>
                <w:r>
                  <w:rPr>
                    <w:b/>
                    <w:bCs/>
                    <w:sz w:val="24"/>
                    <w:szCs w:val="24"/>
                  </w:rPr>
                  <w:fldChar w:fldCharType="end"/>
                </w:r>
                <w:r>
                  <w:rPr>
                    <w:b/>
                    <w:bCs/>
                    <w:sz w:val="24"/>
                    <w:szCs w:val="24"/>
                  </w:rPr>
                  <w:t xml:space="preserve"> </w:t>
                </w:r>
              </w:p>
              <w:p w14:paraId="180D2813" w14:textId="07FD1223" w:rsidR="004A7827" w:rsidRPr="006312C6" w:rsidRDefault="004A7827" w:rsidP="004A7827">
                <w:pPr>
                  <w:pStyle w:val="Footer"/>
                  <w:jc w:val="left"/>
                  <w:rPr>
                    <w:sz w:val="20"/>
                    <w:szCs w:val="20"/>
                  </w:rPr>
                </w:pPr>
                <w:r>
                  <w:rPr>
                    <w:sz w:val="20"/>
                    <w:szCs w:val="20"/>
                  </w:rPr>
                  <w:t xml:space="preserve">as a Service Provider </w:t>
                </w:r>
                <w:r w:rsidR="00A6021C">
                  <w:rPr>
                    <w:sz w:val="20"/>
                    <w:szCs w:val="20"/>
                  </w:rPr>
                  <w:t>U</w:t>
                </w:r>
                <w:r>
                  <w:rPr>
                    <w:sz w:val="20"/>
                    <w:szCs w:val="20"/>
                  </w:rPr>
                  <w:t>ser (SP</w:t>
                </w:r>
                <w:r w:rsidR="00677955">
                  <w:rPr>
                    <w:sz w:val="20"/>
                    <w:szCs w:val="20"/>
                  </w:rPr>
                  <w:t xml:space="preserve"> </w:t>
                </w:r>
                <w:r>
                  <w:rPr>
                    <w:sz w:val="20"/>
                    <w:szCs w:val="20"/>
                  </w:rPr>
                  <w:t>ISS User)</w:t>
                </w:r>
                <w:r w:rsidRPr="006312C6">
                  <w:rPr>
                    <w:sz w:val="20"/>
                    <w:szCs w:val="20"/>
                  </w:rPr>
                  <w:t xml:space="preserve"> </w:t>
                </w:r>
                <w:r w:rsidR="006312C6" w:rsidRPr="006312C6">
                  <w:rPr>
                    <w:sz w:val="20"/>
                    <w:szCs w:val="20"/>
                  </w:rPr>
                  <w:t xml:space="preserve">– </w:t>
                </w:r>
                <w:r w:rsidR="00A6021C">
                  <w:rPr>
                    <w:sz w:val="20"/>
                    <w:szCs w:val="20"/>
                  </w:rPr>
                  <w:t>July</w:t>
                </w:r>
                <w:r w:rsidR="006312C6" w:rsidRPr="006312C6">
                  <w:rPr>
                    <w:sz w:val="20"/>
                    <w:szCs w:val="20"/>
                  </w:rPr>
                  <w:t xml:space="preserve"> 2023</w:t>
                </w:r>
                <w:r w:rsidRPr="006312C6">
                  <w:rPr>
                    <w:sz w:val="20"/>
                    <w:szCs w:val="20"/>
                  </w:rPr>
                  <w:t xml:space="preserve">      </w:t>
                </w:r>
              </w:p>
            </w:sdtContent>
          </w:sdt>
          <w:p w14:paraId="57B8803C" w14:textId="3AA643C9" w:rsidR="008952B1" w:rsidRPr="006312C6" w:rsidRDefault="004A7827" w:rsidP="00457D03">
            <w:pPr>
              <w:pStyle w:val="Footer"/>
              <w:rPr>
                <w:sz w:val="20"/>
                <w:szCs w:val="20"/>
              </w:rPr>
            </w:pPr>
            <w:r w:rsidRPr="006312C6">
              <w:rPr>
                <w:noProof/>
                <w:sz w:val="20"/>
                <w:szCs w:val="20"/>
              </w:rPr>
              <w:drawing>
                <wp:anchor distT="0" distB="0" distL="114300" distR="114300" simplePos="0" relativeHeight="251660288" behindDoc="1" locked="1" layoutInCell="1" allowOverlap="1" wp14:anchorId="178344EC" wp14:editId="63CB7B3B">
                  <wp:simplePos x="0" y="0"/>
                  <wp:positionH relativeFrom="page">
                    <wp:align>right</wp:align>
                  </wp:positionH>
                  <wp:positionV relativeFrom="page">
                    <wp:align>bottom</wp:align>
                  </wp:positionV>
                  <wp:extent cx="1216660" cy="647700"/>
                  <wp:effectExtent l="0" t="0" r="254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660" cy="6477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20BF" w14:textId="24F83F90" w:rsidR="00FD0000" w:rsidRPr="006312C6" w:rsidRDefault="00FD0000" w:rsidP="00FD0000">
    <w:pPr>
      <w:pStyle w:val="Footer"/>
      <w:jc w:val="left"/>
      <w:rPr>
        <w:sz w:val="20"/>
        <w:szCs w:val="20"/>
      </w:rPr>
    </w:pPr>
    <w:r w:rsidRPr="006312C6">
      <w:rPr>
        <w:sz w:val="20"/>
        <w:szCs w:val="20"/>
      </w:rPr>
      <w:t xml:space="preserve">Accessing the </w:t>
    </w:r>
    <w:r w:rsidRPr="00F22541">
      <w:rPr>
        <w:sz w:val="20"/>
        <w:szCs w:val="20"/>
      </w:rPr>
      <w:t xml:space="preserve">Inclusion Support Portal </w:t>
    </w:r>
    <w:r>
      <w:rPr>
        <w:sz w:val="20"/>
        <w:szCs w:val="20"/>
      </w:rPr>
      <w:tab/>
    </w:r>
    <w:r w:rsidR="006312C6">
      <w:rPr>
        <w:sz w:val="20"/>
        <w:szCs w:val="20"/>
      </w:rPr>
      <w:tab/>
      <w:t xml:space="preserve">  </w:t>
    </w:r>
    <w:r>
      <w:rPr>
        <w:sz w:val="20"/>
        <w:szCs w:val="20"/>
      </w:rPr>
      <w:t xml:space="preserve">  </w:t>
    </w:r>
    <w:r w:rsidRPr="006312C6">
      <w:rPr>
        <w:sz w:val="20"/>
        <w:szCs w:val="20"/>
      </w:rPr>
      <w:t xml:space="preserve">Page </w:t>
    </w:r>
    <w:r w:rsidRPr="006312C6">
      <w:rPr>
        <w:sz w:val="20"/>
        <w:szCs w:val="20"/>
      </w:rPr>
      <w:fldChar w:fldCharType="begin"/>
    </w:r>
    <w:r w:rsidRPr="006312C6">
      <w:rPr>
        <w:sz w:val="20"/>
        <w:szCs w:val="20"/>
      </w:rPr>
      <w:instrText xml:space="preserve"> PAGE </w:instrText>
    </w:r>
    <w:r w:rsidRPr="006312C6">
      <w:rPr>
        <w:sz w:val="20"/>
        <w:szCs w:val="20"/>
      </w:rPr>
      <w:fldChar w:fldCharType="separate"/>
    </w:r>
    <w:r w:rsidRPr="006312C6">
      <w:rPr>
        <w:sz w:val="20"/>
        <w:szCs w:val="20"/>
      </w:rPr>
      <w:t>2</w:t>
    </w:r>
    <w:r w:rsidRPr="006312C6">
      <w:rPr>
        <w:sz w:val="20"/>
        <w:szCs w:val="20"/>
      </w:rPr>
      <w:fldChar w:fldCharType="end"/>
    </w:r>
    <w:r w:rsidRPr="006312C6">
      <w:rPr>
        <w:sz w:val="20"/>
        <w:szCs w:val="20"/>
      </w:rPr>
      <w:t xml:space="preserve"> of </w:t>
    </w:r>
    <w:r w:rsidRPr="006312C6">
      <w:rPr>
        <w:sz w:val="20"/>
        <w:szCs w:val="20"/>
      </w:rPr>
      <w:fldChar w:fldCharType="begin"/>
    </w:r>
    <w:r w:rsidRPr="006312C6">
      <w:rPr>
        <w:sz w:val="20"/>
        <w:szCs w:val="20"/>
      </w:rPr>
      <w:instrText xml:space="preserve"> NUMPAGES  </w:instrText>
    </w:r>
    <w:r w:rsidRPr="006312C6">
      <w:rPr>
        <w:sz w:val="20"/>
        <w:szCs w:val="20"/>
      </w:rPr>
      <w:fldChar w:fldCharType="separate"/>
    </w:r>
    <w:r w:rsidRPr="006312C6">
      <w:rPr>
        <w:sz w:val="20"/>
        <w:szCs w:val="20"/>
      </w:rPr>
      <w:t>12</w:t>
    </w:r>
    <w:r w:rsidRPr="006312C6">
      <w:rPr>
        <w:sz w:val="20"/>
        <w:szCs w:val="20"/>
      </w:rPr>
      <w:fldChar w:fldCharType="end"/>
    </w:r>
    <w:r w:rsidRPr="006312C6">
      <w:rPr>
        <w:sz w:val="20"/>
        <w:szCs w:val="20"/>
      </w:rPr>
      <w:t xml:space="preserve"> </w:t>
    </w:r>
  </w:p>
  <w:p w14:paraId="121AEE72" w14:textId="0B4CCF38" w:rsidR="00FD0000" w:rsidRPr="006312C6" w:rsidRDefault="00677955" w:rsidP="00FD0000">
    <w:pPr>
      <w:pStyle w:val="Footer"/>
      <w:jc w:val="left"/>
      <w:rPr>
        <w:sz w:val="20"/>
        <w:szCs w:val="20"/>
      </w:rPr>
    </w:pPr>
    <w:r>
      <w:rPr>
        <w:sz w:val="20"/>
        <w:szCs w:val="20"/>
      </w:rPr>
      <w:t>a</w:t>
    </w:r>
    <w:r w:rsidR="00FD0000">
      <w:rPr>
        <w:sz w:val="20"/>
        <w:szCs w:val="20"/>
      </w:rPr>
      <w:t xml:space="preserve">s a </w:t>
    </w:r>
    <w:r w:rsidR="00D92320">
      <w:rPr>
        <w:sz w:val="20"/>
        <w:szCs w:val="20"/>
      </w:rPr>
      <w:t xml:space="preserve">Service Provider </w:t>
    </w:r>
    <w:r w:rsidR="00A6021C">
      <w:rPr>
        <w:sz w:val="20"/>
        <w:szCs w:val="20"/>
      </w:rPr>
      <w:t>U</w:t>
    </w:r>
    <w:r w:rsidR="00D92320">
      <w:rPr>
        <w:sz w:val="20"/>
        <w:szCs w:val="20"/>
      </w:rPr>
      <w:t>ser (SP</w:t>
    </w:r>
    <w:r>
      <w:rPr>
        <w:sz w:val="20"/>
        <w:szCs w:val="20"/>
      </w:rPr>
      <w:t xml:space="preserve"> </w:t>
    </w:r>
    <w:r w:rsidR="00D92320">
      <w:rPr>
        <w:sz w:val="20"/>
        <w:szCs w:val="20"/>
      </w:rPr>
      <w:t>ISS U</w:t>
    </w:r>
    <w:r w:rsidR="004A7827">
      <w:rPr>
        <w:sz w:val="20"/>
        <w:szCs w:val="20"/>
      </w:rPr>
      <w:t>s</w:t>
    </w:r>
    <w:r w:rsidR="00D92320">
      <w:rPr>
        <w:sz w:val="20"/>
        <w:szCs w:val="20"/>
      </w:rPr>
      <w:t>er)</w:t>
    </w:r>
    <w:r w:rsidR="00FD0000" w:rsidRPr="006312C6">
      <w:rPr>
        <w:sz w:val="20"/>
        <w:szCs w:val="20"/>
      </w:rPr>
      <w:t xml:space="preserve"> </w:t>
    </w:r>
    <w:r w:rsidR="006312C6" w:rsidRPr="006312C6">
      <w:rPr>
        <w:sz w:val="20"/>
        <w:szCs w:val="20"/>
      </w:rPr>
      <w:t xml:space="preserve">– </w:t>
    </w:r>
    <w:r w:rsidR="00A6021C">
      <w:rPr>
        <w:sz w:val="20"/>
        <w:szCs w:val="20"/>
      </w:rPr>
      <w:t>July</w:t>
    </w:r>
    <w:r w:rsidR="006312C6" w:rsidRPr="006312C6">
      <w:rPr>
        <w:sz w:val="20"/>
        <w:szCs w:val="20"/>
      </w:rPr>
      <w:t xml:space="preserve"> 2023</w:t>
    </w:r>
    <w:r w:rsidR="00FD0000" w:rsidRPr="006312C6">
      <w:rPr>
        <w:sz w:val="20"/>
        <w:szCs w:val="20"/>
      </w:rPr>
      <w:t xml:space="preserve">      </w:t>
    </w:r>
  </w:p>
  <w:p w14:paraId="67B99FE9" w14:textId="77777777" w:rsidR="00FD0000" w:rsidRDefault="00FD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4C76" w14:textId="6D83D301" w:rsidR="00D86284" w:rsidRDefault="00650CB6">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16</w:t>
    </w:r>
    <w:r>
      <w:rPr>
        <w:b/>
        <w:bCs/>
      </w:rPr>
      <w:fldChar w:fldCharType="end"/>
    </w:r>
    <w:r w:rsidR="00D86284">
      <w:rPr>
        <w:noProof/>
      </w:rPr>
      <w:drawing>
        <wp:anchor distT="0" distB="0" distL="114300" distR="114300" simplePos="0" relativeHeight="251658240" behindDoc="1" locked="1" layoutInCell="1" allowOverlap="1" wp14:anchorId="62F9C1CE" wp14:editId="3831EC6A">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AC43" w14:textId="4F076CCD" w:rsidR="00C34109" w:rsidRDefault="00C34109" w:rsidP="00C34109">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r w:rsidR="00B430BE">
      <w:rPr>
        <w:sz w:val="20"/>
        <w:szCs w:val="20"/>
      </w:rPr>
      <w:t xml:space="preserve">                                                                                             </w:t>
    </w:r>
    <w:r>
      <w:rPr>
        <w:sz w:val="20"/>
        <w:szCs w:val="20"/>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w:t>
    </w:r>
    <w:r>
      <w:rPr>
        <w:b/>
        <w:bCs/>
        <w:sz w:val="24"/>
        <w:szCs w:val="24"/>
      </w:rPr>
      <w:fldChar w:fldCharType="end"/>
    </w:r>
    <w:r>
      <w:rPr>
        <w:b/>
        <w:bCs/>
        <w:sz w:val="24"/>
        <w:szCs w:val="24"/>
      </w:rPr>
      <w:t xml:space="preserve"> </w:t>
    </w:r>
  </w:p>
  <w:p w14:paraId="15DE4C7A" w14:textId="0D902015" w:rsidR="00C34109" w:rsidRPr="006312C6" w:rsidRDefault="00C34109" w:rsidP="00C34109">
    <w:pPr>
      <w:pStyle w:val="Footer"/>
      <w:jc w:val="left"/>
      <w:rPr>
        <w:sz w:val="20"/>
        <w:szCs w:val="20"/>
      </w:rPr>
    </w:pPr>
    <w:r>
      <w:rPr>
        <w:sz w:val="20"/>
        <w:szCs w:val="20"/>
      </w:rPr>
      <w:t xml:space="preserve">as a Service Provider </w:t>
    </w:r>
    <w:r w:rsidR="00B430BE">
      <w:rPr>
        <w:sz w:val="20"/>
        <w:szCs w:val="20"/>
      </w:rPr>
      <w:t>U</w:t>
    </w:r>
    <w:r>
      <w:rPr>
        <w:sz w:val="20"/>
        <w:szCs w:val="20"/>
      </w:rPr>
      <w:t>ser (SP ISS User)</w:t>
    </w:r>
    <w:r w:rsidRPr="006312C6">
      <w:rPr>
        <w:sz w:val="20"/>
        <w:szCs w:val="20"/>
      </w:rPr>
      <w:t xml:space="preserve"> – </w:t>
    </w:r>
    <w:r w:rsidR="00B430BE">
      <w:rPr>
        <w:sz w:val="20"/>
        <w:szCs w:val="20"/>
      </w:rPr>
      <w:t>July</w:t>
    </w:r>
    <w:r w:rsidRPr="006312C6">
      <w:rPr>
        <w:sz w:val="20"/>
        <w:szCs w:val="20"/>
      </w:rPr>
      <w:t xml:space="preserve"> 2023      </w:t>
    </w:r>
  </w:p>
  <w:p w14:paraId="1262A5EB" w14:textId="72B21553" w:rsidR="00650CB6" w:rsidRPr="00C34109" w:rsidRDefault="00650CB6" w:rsidP="00C34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0466B" w14:textId="77777777" w:rsidR="00876F78" w:rsidRDefault="00876F78" w:rsidP="000A6228">
      <w:pPr>
        <w:spacing w:after="0" w:line="240" w:lineRule="auto"/>
      </w:pPr>
      <w:r>
        <w:separator/>
      </w:r>
    </w:p>
  </w:footnote>
  <w:footnote w:type="continuationSeparator" w:id="0">
    <w:p w14:paraId="668D7036" w14:textId="77777777" w:rsidR="00876F78" w:rsidRDefault="00876F78"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CA34" w14:textId="77777777" w:rsidR="00B430BE" w:rsidRDefault="00B430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7DD8" w14:textId="77777777" w:rsidR="00B430BE" w:rsidRDefault="00B430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3282" w14:textId="77777777" w:rsidR="00B430BE" w:rsidRDefault="00B43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1157457"/>
    <w:multiLevelType w:val="multilevel"/>
    <w:tmpl w:val="85C8F0BE"/>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50D4CBA"/>
    <w:multiLevelType w:val="hybridMultilevel"/>
    <w:tmpl w:val="A1E6A20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2"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1208" w:hanging="494"/>
      </w:pPr>
      <w:rPr>
        <w:rFonts w:ascii="Courier New" w:hAnsi="Courier New" w:cs="Times New Roman" w:hint="default"/>
        <w:color w:val="auto"/>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7" w15:restartNumberingAfterBreak="0">
    <w:nsid w:val="342825AA"/>
    <w:multiLevelType w:val="hybridMultilevel"/>
    <w:tmpl w:val="00C629BC"/>
    <w:lvl w:ilvl="0" w:tplc="CA54A9E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B96525"/>
    <w:multiLevelType w:val="hybridMultilevel"/>
    <w:tmpl w:val="F4DC2B56"/>
    <w:lvl w:ilvl="0" w:tplc="DAB85F90">
      <w:start w:val="6"/>
      <w:numFmt w:val="decimal"/>
      <w:lvlText w:val="%1."/>
      <w:lvlJc w:val="left"/>
      <w:pPr>
        <w:ind w:left="360" w:hanging="360"/>
      </w:pPr>
      <w:rPr>
        <w:rFonts w:ascii="Arial" w:hAnsi="Arial"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BF6A7D"/>
    <w:multiLevelType w:val="hybridMultilevel"/>
    <w:tmpl w:val="88D289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15033"/>
    <w:multiLevelType w:val="hybridMultilevel"/>
    <w:tmpl w:val="DCE03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371FF6"/>
    <w:multiLevelType w:val="multilevel"/>
    <w:tmpl w:val="2BBE66E2"/>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E0C045F"/>
    <w:multiLevelType w:val="hybridMultilevel"/>
    <w:tmpl w:val="BA44408E"/>
    <w:lvl w:ilvl="0" w:tplc="6992A40A">
      <w:start w:val="1"/>
      <w:numFmt w:val="decimal"/>
      <w:lvlText w:val="%1."/>
      <w:lvlJc w:val="left"/>
      <w:pPr>
        <w:ind w:left="360" w:hanging="360"/>
      </w:pPr>
      <w:rPr>
        <w:rFonts w:ascii="Arial" w:hAnsi="Arial" w:cstheme="minorBidi" w:hint="default"/>
      </w:rPr>
    </w:lvl>
    <w:lvl w:ilvl="1" w:tplc="08090019">
      <w:start w:val="1"/>
      <w:numFmt w:val="lowerLetter"/>
      <w:lvlText w:val="%2."/>
      <w:lvlJc w:val="left"/>
      <w:pPr>
        <w:ind w:left="643"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84420141">
    <w:abstractNumId w:val="13"/>
  </w:num>
  <w:num w:numId="2" w16cid:durableId="331303151">
    <w:abstractNumId w:val="5"/>
  </w:num>
  <w:num w:numId="3" w16cid:durableId="1759979734">
    <w:abstractNumId w:val="4"/>
  </w:num>
  <w:num w:numId="4" w16cid:durableId="1565607161">
    <w:abstractNumId w:val="3"/>
  </w:num>
  <w:num w:numId="5" w16cid:durableId="199784977">
    <w:abstractNumId w:val="15"/>
  </w:num>
  <w:num w:numId="6" w16cid:durableId="929243147">
    <w:abstractNumId w:val="2"/>
  </w:num>
  <w:num w:numId="7" w16cid:durableId="1558124174">
    <w:abstractNumId w:val="1"/>
  </w:num>
  <w:num w:numId="8" w16cid:durableId="659428028">
    <w:abstractNumId w:val="0"/>
  </w:num>
  <w:num w:numId="9" w16cid:durableId="601452284">
    <w:abstractNumId w:val="14"/>
  </w:num>
  <w:num w:numId="10" w16cid:durableId="1200170235">
    <w:abstractNumId w:val="7"/>
  </w:num>
  <w:num w:numId="11" w16cid:durableId="706830971">
    <w:abstractNumId w:val="24"/>
  </w:num>
  <w:num w:numId="12" w16cid:durableId="566501727">
    <w:abstractNumId w:val="12"/>
  </w:num>
  <w:num w:numId="13" w16cid:durableId="10970986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1131408">
    <w:abstractNumId w:val="9"/>
  </w:num>
  <w:num w:numId="15" w16cid:durableId="1688142637">
    <w:abstractNumId w:val="6"/>
  </w:num>
  <w:num w:numId="16" w16cid:durableId="1794859301">
    <w:abstractNumId w:val="25"/>
  </w:num>
  <w:num w:numId="17" w16cid:durableId="888037119">
    <w:abstractNumId w:val="19"/>
  </w:num>
  <w:num w:numId="18" w16cid:durableId="317417685">
    <w:abstractNumId w:val="8"/>
  </w:num>
  <w:num w:numId="19" w16cid:durableId="1919052038">
    <w:abstractNumId w:val="22"/>
  </w:num>
  <w:num w:numId="20" w16cid:durableId="1690911590">
    <w:abstractNumId w:val="16"/>
  </w:num>
  <w:num w:numId="21" w16cid:durableId="268899203">
    <w:abstractNumId w:val="20"/>
  </w:num>
  <w:num w:numId="22" w16cid:durableId="86268199">
    <w:abstractNumId w:val="23"/>
  </w:num>
  <w:num w:numId="23" w16cid:durableId="1581061965">
    <w:abstractNumId w:val="21"/>
  </w:num>
  <w:num w:numId="24" w16cid:durableId="5651478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24746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1387531">
    <w:abstractNumId w:val="17"/>
  </w:num>
  <w:num w:numId="27" w16cid:durableId="1016133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9981465">
    <w:abstractNumId w:val="10"/>
  </w:num>
  <w:num w:numId="29" w16cid:durableId="63664825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765683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89686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1345356">
    <w:abstractNumId w:val="11"/>
  </w:num>
  <w:num w:numId="33" w16cid:durableId="905341742">
    <w:abstractNumId w:val="18"/>
  </w:num>
  <w:num w:numId="34" w16cid:durableId="1621185664">
    <w:abstractNumId w:val="22"/>
  </w:num>
  <w:num w:numId="35" w16cid:durableId="3299139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25195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12980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152B5"/>
    <w:rsid w:val="00021FBE"/>
    <w:rsid w:val="00026CA6"/>
    <w:rsid w:val="000468AD"/>
    <w:rsid w:val="000521D7"/>
    <w:rsid w:val="00057AB6"/>
    <w:rsid w:val="0009620C"/>
    <w:rsid w:val="000A0B58"/>
    <w:rsid w:val="000A6228"/>
    <w:rsid w:val="000A6F96"/>
    <w:rsid w:val="000B5D40"/>
    <w:rsid w:val="000B7EC6"/>
    <w:rsid w:val="000D5874"/>
    <w:rsid w:val="000F4D3B"/>
    <w:rsid w:val="00107D87"/>
    <w:rsid w:val="00107DD5"/>
    <w:rsid w:val="001228A0"/>
    <w:rsid w:val="0012343A"/>
    <w:rsid w:val="00133B8D"/>
    <w:rsid w:val="0013611E"/>
    <w:rsid w:val="001515BF"/>
    <w:rsid w:val="0017134D"/>
    <w:rsid w:val="001C1523"/>
    <w:rsid w:val="001D3CFD"/>
    <w:rsid w:val="00221D8F"/>
    <w:rsid w:val="002272DB"/>
    <w:rsid w:val="00276047"/>
    <w:rsid w:val="00290F74"/>
    <w:rsid w:val="00291F3A"/>
    <w:rsid w:val="002A4458"/>
    <w:rsid w:val="002B72B7"/>
    <w:rsid w:val="002C235D"/>
    <w:rsid w:val="002D589A"/>
    <w:rsid w:val="002E491A"/>
    <w:rsid w:val="00397C02"/>
    <w:rsid w:val="003D1906"/>
    <w:rsid w:val="0040155D"/>
    <w:rsid w:val="00405A03"/>
    <w:rsid w:val="00414CD0"/>
    <w:rsid w:val="0041713E"/>
    <w:rsid w:val="00421D3F"/>
    <w:rsid w:val="00423785"/>
    <w:rsid w:val="00451A12"/>
    <w:rsid w:val="00452D26"/>
    <w:rsid w:val="00453DD0"/>
    <w:rsid w:val="004A06CD"/>
    <w:rsid w:val="004A4B6F"/>
    <w:rsid w:val="004A4CF9"/>
    <w:rsid w:val="004A7827"/>
    <w:rsid w:val="004D2542"/>
    <w:rsid w:val="004D2965"/>
    <w:rsid w:val="004D2D9D"/>
    <w:rsid w:val="004F6EB1"/>
    <w:rsid w:val="0059321D"/>
    <w:rsid w:val="005A1C43"/>
    <w:rsid w:val="005A6A5C"/>
    <w:rsid w:val="005A75C9"/>
    <w:rsid w:val="005B187D"/>
    <w:rsid w:val="005B20A1"/>
    <w:rsid w:val="005D5930"/>
    <w:rsid w:val="005E0676"/>
    <w:rsid w:val="00614DBA"/>
    <w:rsid w:val="006232DC"/>
    <w:rsid w:val="0063094F"/>
    <w:rsid w:val="006312C6"/>
    <w:rsid w:val="00640952"/>
    <w:rsid w:val="00650CB6"/>
    <w:rsid w:val="00677955"/>
    <w:rsid w:val="006C6234"/>
    <w:rsid w:val="006D67F3"/>
    <w:rsid w:val="006F1FFF"/>
    <w:rsid w:val="006F6D10"/>
    <w:rsid w:val="0070739D"/>
    <w:rsid w:val="00712B94"/>
    <w:rsid w:val="00730BCB"/>
    <w:rsid w:val="00753075"/>
    <w:rsid w:val="007B2CA1"/>
    <w:rsid w:val="007D0ABC"/>
    <w:rsid w:val="007F1CBA"/>
    <w:rsid w:val="008042F5"/>
    <w:rsid w:val="0081655E"/>
    <w:rsid w:val="00876F78"/>
    <w:rsid w:val="00886959"/>
    <w:rsid w:val="00893A34"/>
    <w:rsid w:val="008952B1"/>
    <w:rsid w:val="008A36E1"/>
    <w:rsid w:val="008A37A7"/>
    <w:rsid w:val="008B0736"/>
    <w:rsid w:val="008C189D"/>
    <w:rsid w:val="008E70F5"/>
    <w:rsid w:val="00926BC3"/>
    <w:rsid w:val="00947CA8"/>
    <w:rsid w:val="00950B06"/>
    <w:rsid w:val="009673C1"/>
    <w:rsid w:val="00970069"/>
    <w:rsid w:val="009721EB"/>
    <w:rsid w:val="00983485"/>
    <w:rsid w:val="009B706E"/>
    <w:rsid w:val="009C423A"/>
    <w:rsid w:val="009E79ED"/>
    <w:rsid w:val="00A07596"/>
    <w:rsid w:val="00A17A08"/>
    <w:rsid w:val="00A30299"/>
    <w:rsid w:val="00A6021C"/>
    <w:rsid w:val="00A60673"/>
    <w:rsid w:val="00AC1872"/>
    <w:rsid w:val="00AC45DE"/>
    <w:rsid w:val="00AD631F"/>
    <w:rsid w:val="00AE21FF"/>
    <w:rsid w:val="00AF1F18"/>
    <w:rsid w:val="00B00BAF"/>
    <w:rsid w:val="00B0726E"/>
    <w:rsid w:val="00B219D1"/>
    <w:rsid w:val="00B26379"/>
    <w:rsid w:val="00B430BE"/>
    <w:rsid w:val="00B81FA4"/>
    <w:rsid w:val="00B8693B"/>
    <w:rsid w:val="00B8794C"/>
    <w:rsid w:val="00B95EF4"/>
    <w:rsid w:val="00BB6509"/>
    <w:rsid w:val="00BC248C"/>
    <w:rsid w:val="00BF7938"/>
    <w:rsid w:val="00C01EC0"/>
    <w:rsid w:val="00C12DAD"/>
    <w:rsid w:val="00C244EE"/>
    <w:rsid w:val="00C34109"/>
    <w:rsid w:val="00C36EB0"/>
    <w:rsid w:val="00C62380"/>
    <w:rsid w:val="00C72224"/>
    <w:rsid w:val="00C75706"/>
    <w:rsid w:val="00C86CBA"/>
    <w:rsid w:val="00CA4815"/>
    <w:rsid w:val="00CC1FB3"/>
    <w:rsid w:val="00CC31C4"/>
    <w:rsid w:val="00CF63B3"/>
    <w:rsid w:val="00CF6562"/>
    <w:rsid w:val="00D1367D"/>
    <w:rsid w:val="00D21B7C"/>
    <w:rsid w:val="00D25B84"/>
    <w:rsid w:val="00D26281"/>
    <w:rsid w:val="00D5296D"/>
    <w:rsid w:val="00D5688A"/>
    <w:rsid w:val="00D57045"/>
    <w:rsid w:val="00D6287E"/>
    <w:rsid w:val="00D86284"/>
    <w:rsid w:val="00D92320"/>
    <w:rsid w:val="00D926FE"/>
    <w:rsid w:val="00D95219"/>
    <w:rsid w:val="00DC5980"/>
    <w:rsid w:val="00DD18A1"/>
    <w:rsid w:val="00DD2B46"/>
    <w:rsid w:val="00E06ED6"/>
    <w:rsid w:val="00E13784"/>
    <w:rsid w:val="00E529E5"/>
    <w:rsid w:val="00E56E85"/>
    <w:rsid w:val="00E807F6"/>
    <w:rsid w:val="00EB4C2F"/>
    <w:rsid w:val="00ED0DDF"/>
    <w:rsid w:val="00ED1E84"/>
    <w:rsid w:val="00F02925"/>
    <w:rsid w:val="00F06738"/>
    <w:rsid w:val="00F1000D"/>
    <w:rsid w:val="00F311A4"/>
    <w:rsid w:val="00F52A74"/>
    <w:rsid w:val="00F82C2C"/>
    <w:rsid w:val="00F85913"/>
    <w:rsid w:val="00FC2D7B"/>
    <w:rsid w:val="00FD0000"/>
    <w:rsid w:val="00FD4D6E"/>
    <w:rsid w:val="00FD6383"/>
    <w:rsid w:val="00FF5BC8"/>
    <w:rsid w:val="13D828A8"/>
    <w:rsid w:val="1C2702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8"/>
    <w:rsid w:val="00FD6383"/>
    <w:rPr>
      <w:rFonts w:eastAsiaTheme="minorEastAsia"/>
      <w:color w:val="008599" w:themeColor="accent1"/>
      <w:spacing w:val="15"/>
      <w:sz w:val="40"/>
    </w:rPr>
  </w:style>
  <w:style w:type="paragraph" w:styleId="List">
    <w:name w:val="List"/>
    <w:basedOn w:val="Normal"/>
    <w:uiPriority w:val="98"/>
    <w:qFormat/>
    <w:rsid w:val="00886959"/>
    <w:pPr>
      <w:numPr>
        <w:numId w:val="34"/>
      </w:numPr>
      <w:spacing w:after="200"/>
      <w:contextualSpacing/>
    </w:pPr>
  </w:style>
  <w:style w:type="paragraph" w:styleId="List2">
    <w:name w:val="List 2"/>
    <w:basedOn w:val="Normal"/>
    <w:uiPriority w:val="98"/>
    <w:qFormat/>
    <w:rsid w:val="00F85913"/>
    <w:pPr>
      <w:numPr>
        <w:ilvl w:val="1"/>
        <w:numId w:val="34"/>
      </w:numPr>
      <w:spacing w:after="200"/>
      <w:contextualSpacing/>
    </w:pPr>
  </w:style>
  <w:style w:type="paragraph" w:styleId="List3">
    <w:name w:val="List 3"/>
    <w:basedOn w:val="Normal"/>
    <w:uiPriority w:val="98"/>
    <w:qFormat/>
    <w:rsid w:val="00BC248C"/>
    <w:pPr>
      <w:numPr>
        <w:ilvl w:val="2"/>
        <w:numId w:val="34"/>
      </w:numPr>
      <w:spacing w:after="200"/>
      <w:contextualSpacing/>
    </w:pPr>
  </w:style>
  <w:style w:type="paragraph" w:styleId="List4">
    <w:name w:val="List 4"/>
    <w:basedOn w:val="Normal"/>
    <w:uiPriority w:val="98"/>
    <w:qFormat/>
    <w:rsid w:val="00BC248C"/>
    <w:pPr>
      <w:numPr>
        <w:ilvl w:val="3"/>
        <w:numId w:val="34"/>
      </w:numPr>
      <w:spacing w:after="200"/>
      <w:contextualSpacing/>
    </w:pPr>
  </w:style>
  <w:style w:type="paragraph" w:styleId="ListNumber">
    <w:name w:val="List Number"/>
    <w:basedOn w:val="Normal"/>
    <w:uiPriority w:val="99"/>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D5296D"/>
    <w:pPr>
      <w:spacing w:after="200" w:line="360" w:lineRule="auto"/>
      <w:ind w:left="720"/>
      <w:contextualSpacing/>
    </w:pPr>
  </w:style>
  <w:style w:type="character" w:styleId="Emphasis">
    <w:name w:val="Emphasis"/>
    <w:basedOn w:val="DefaultParagraphFont"/>
    <w:uiPriority w:val="20"/>
    <w:qFormat/>
    <w:rsid w:val="00650CB6"/>
    <w:rPr>
      <w:i/>
      <w:iCs/>
    </w:rPr>
  </w:style>
  <w:style w:type="paragraph" w:customStyle="1" w:styleId="Default">
    <w:name w:val="Default"/>
    <w:rsid w:val="00650CB6"/>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FollowedHyperlink">
    <w:name w:val="FollowedHyperlink"/>
    <w:basedOn w:val="DefaultParagraphFont"/>
    <w:uiPriority w:val="99"/>
    <w:semiHidden/>
    <w:unhideWhenUsed/>
    <w:rsid w:val="00D926FE"/>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inclusionsupport.dss.gov.au/ispportal/" TargetMode="External"/><Relationship Id="rId26" Type="http://schemas.openxmlformats.org/officeDocument/2006/relationships/image" Target="media/image12.emf"/><Relationship Id="rId39" Type="http://schemas.openxmlformats.org/officeDocument/2006/relationships/hyperlink" Target="https://proda.humanservices.gov.au/pia/pages/public/registration/account/createAccount.jsf" TargetMode="Externa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DFM@ku.com.au" TargetMode="External"/><Relationship Id="rId29" Type="http://schemas.openxmlformats.org/officeDocument/2006/relationships/image" Target="media/image15.emf"/><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idfm.org.au/resources/inclusion-support-portal-access-using-proda-fact-sheet"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2.xml"/><Relationship Id="rId58"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yperlink" Target="https://proda.humanservices.gov.au/pia/pages/public/registration/account/createAccount.js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yperlink" Target="mailto:inclusionsupportportalhelpdesk@education.gov.au" TargetMode="External"/><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2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clusionsupportportalhelpdesk@education.gov.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7.png"/><Relationship Id="rId52" Type="http://schemas.openxmlformats.org/officeDocument/2006/relationships/footer" Target="footer1.xm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3.jpg"/></Relationships>
</file>

<file path=word/_rels/footer4.xml.rels><?xml version="1.0" encoding="UTF-8" standalone="yes"?>
<Relationships xmlns="http://schemas.openxmlformats.org/package/2006/relationships"><Relationship Id="rId1" Type="http://schemas.openxmlformats.org/officeDocument/2006/relationships/image" Target="media/image3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B3ACA"/>
    <w:rsid w:val="00612FF6"/>
    <w:rsid w:val="006B0ECD"/>
    <w:rsid w:val="00785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9" ma:contentTypeDescription="Create a new document." ma:contentTypeScope="" ma:versionID="20f54c3923b8f52d4908b969a03df861">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25bcbb49a9de9e4a0f98411c358adfcf"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E2CB-9092-4F75-8CCA-4223D12398A0}">
  <ds:schemaRef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purl.org/dc/terms/"/>
    <ds:schemaRef ds:uri="http://schemas.microsoft.com/sharepoint/v3"/>
    <ds:schemaRef ds:uri="http://schemas.microsoft.com/office/2006/metadata/properties"/>
    <ds:schemaRef ds:uri="ac66cff4-b0ee-4863-94d2-8c70a4f03800"/>
    <ds:schemaRef ds:uri="e72c3662-d489-4d5c-a678-b18c0e8aeb72"/>
    <ds:schemaRef ds:uri="http://www.w3.org/XML/1998/namespace"/>
    <ds:schemaRef ds:uri="60988540-e91d-41bb-b7bc-24ab8c39df10"/>
    <ds:schemaRef ds:uri="5f4485f1-0608-40f2-b649-7dde6654a8bf"/>
  </ds:schemaRefs>
</ds:datastoreItem>
</file>

<file path=customXml/itemProps2.xml><?xml version="1.0" encoding="utf-8"?>
<ds:datastoreItem xmlns:ds="http://schemas.openxmlformats.org/officeDocument/2006/customXml" ds:itemID="{6ED36F8E-E403-4B10-9EFD-F6E9C14E3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2084</Words>
  <Characters>11881</Characters>
  <Application>Microsoft Office Word</Application>
  <DocSecurity>0</DocSecurity>
  <Lines>99</Lines>
  <Paragraphs>27</Paragraphs>
  <ScaleCrop>false</ScaleCrop>
  <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GUARNIERI,Tricia</dc:creator>
  <cp:keywords>A4; Fact Sheet; Template; Education</cp:keywords>
  <dc:description/>
  <cp:lastModifiedBy>GUARNIERI,Tricia</cp:lastModifiedBy>
  <cp:revision>4</cp:revision>
  <dcterms:created xsi:type="dcterms:W3CDTF">2023-07-11T03:44:00Z</dcterms:created>
  <dcterms:modified xsi:type="dcterms:W3CDTF">2023-07-11T04:26:00Z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MediaServiceImageTags">
    <vt:lpwstr/>
  </property>
</Properties>
</file>