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BA" w:rsidRPr="00E05815" w:rsidRDefault="00CD41FD" w:rsidP="00645FBA">
      <w:pPr>
        <w:pStyle w:val="Title1"/>
      </w:pPr>
      <w:bookmarkStart w:id="0" w:name="_GoBack"/>
      <w:bookmarkEnd w:id="0"/>
      <w:r>
        <w:rPr>
          <w:noProof/>
        </w:rPr>
        <w:drawing>
          <wp:inline distT="0" distB="0" distL="0" distR="0">
            <wp:extent cx="1857375" cy="1451610"/>
            <wp:effectExtent l="0" t="0" r="9525" b="0"/>
            <wp:docPr id="1" name="Picture 1" descr="Department of Industry, Innovation, Science, Research and Terti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Industry, Innovation, Science, Research and Tertiary Educ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451610"/>
                    </a:xfrm>
                    <a:prstGeom prst="rect">
                      <a:avLst/>
                    </a:prstGeom>
                    <a:noFill/>
                    <a:ln>
                      <a:noFill/>
                    </a:ln>
                  </pic:spPr>
                </pic:pic>
              </a:graphicData>
            </a:graphic>
          </wp:inline>
        </w:drawing>
      </w:r>
    </w:p>
    <w:p w:rsidR="00645FBA" w:rsidRPr="00E05815"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Pr="00625958" w:rsidRDefault="00645FBA" w:rsidP="00645FBA">
      <w:pPr>
        <w:pStyle w:val="Title1"/>
        <w:rPr>
          <w:rStyle w:val="Emphasis"/>
        </w:rPr>
      </w:pPr>
      <w:r w:rsidRPr="00625958">
        <w:rPr>
          <w:rStyle w:val="Emphasis"/>
        </w:rPr>
        <w:t>HIGHER EDUCATION SUPPORT ACT 2003</w:t>
      </w:r>
    </w:p>
    <w:p w:rsidR="00645FBA"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Default="00645FBA" w:rsidP="00645FBA">
      <w:pPr>
        <w:pStyle w:val="Title1"/>
      </w:pPr>
      <w:r w:rsidRPr="00E05815">
        <w:t>COLLABORATIVE RESEARCH INFRASTRUCTURE SCHEME</w:t>
      </w:r>
    </w:p>
    <w:p w:rsidR="00645FBA" w:rsidRPr="00E05815" w:rsidRDefault="00645FBA" w:rsidP="00645FBA">
      <w:pPr>
        <w:pStyle w:val="Title1"/>
      </w:pPr>
      <w:r>
        <w:t>CONDITIONS OF GRANT</w:t>
      </w:r>
    </w:p>
    <w:p w:rsidR="00645FBA" w:rsidRPr="00E05815" w:rsidRDefault="00645FBA" w:rsidP="00645FBA">
      <w:pPr>
        <w:pStyle w:val="Title1"/>
      </w:pPr>
    </w:p>
    <w:p w:rsidR="00645FBA" w:rsidRDefault="00645FBA" w:rsidP="00645FBA">
      <w:pPr>
        <w:pStyle w:val="Title1"/>
      </w:pPr>
    </w:p>
    <w:p w:rsidR="00645FBA"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Default="00645FBA" w:rsidP="00645FBA">
      <w:pPr>
        <w:pStyle w:val="Title1"/>
      </w:pPr>
      <w:r>
        <w:t>[NAME OF HEP]</w:t>
      </w:r>
    </w:p>
    <w:p w:rsidR="00645FBA" w:rsidRDefault="00645FBA" w:rsidP="00645FBA">
      <w:pPr>
        <w:pStyle w:val="Title1"/>
      </w:pPr>
      <w:r>
        <w:t>[ABN/ACN]</w:t>
      </w:r>
    </w:p>
    <w:p w:rsidR="00645FBA" w:rsidRDefault="00645FBA" w:rsidP="00645FBA">
      <w:pPr>
        <w:pStyle w:val="Title1"/>
      </w:pPr>
    </w:p>
    <w:p w:rsidR="00645FBA" w:rsidRDefault="00645FBA" w:rsidP="00645FBA">
      <w:pPr>
        <w:pStyle w:val="Title1"/>
      </w:pPr>
    </w:p>
    <w:p w:rsidR="00645FBA" w:rsidRDefault="00645FBA" w:rsidP="00645FBA">
      <w:pPr>
        <w:pStyle w:val="Title1"/>
      </w:pPr>
      <w:r>
        <w:t>Regarding a Grant for an Approved Project described as</w:t>
      </w:r>
    </w:p>
    <w:p w:rsidR="00645FBA" w:rsidRDefault="00645FBA" w:rsidP="00645FBA">
      <w:pPr>
        <w:pStyle w:val="Title1"/>
      </w:pPr>
    </w:p>
    <w:p w:rsidR="00645FBA" w:rsidRDefault="00645FBA" w:rsidP="00645FBA">
      <w:pPr>
        <w:pStyle w:val="Title1"/>
      </w:pPr>
    </w:p>
    <w:p w:rsidR="00645FBA" w:rsidRPr="00E05815" w:rsidRDefault="00645FBA" w:rsidP="00645FBA">
      <w:pPr>
        <w:pStyle w:val="Title1"/>
      </w:pPr>
      <w:r>
        <w:t>[TITLE OF PROJECT]</w:t>
      </w:r>
    </w:p>
    <w:p w:rsidR="00645FBA" w:rsidRPr="00E05815"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Pr="00E05815" w:rsidRDefault="00386BF9" w:rsidP="00645FBA">
      <w:pPr>
        <w:pStyle w:val="Title1"/>
      </w:pPr>
      <w:r>
        <w:t>FEBRUARY</w:t>
      </w:r>
      <w:r w:rsidR="00645FBA">
        <w:t xml:space="preserve"> 2013</w:t>
      </w:r>
    </w:p>
    <w:p w:rsidR="00645FBA" w:rsidRPr="00E05815"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Pr="00E05815" w:rsidRDefault="00645FBA" w:rsidP="00645FBA">
      <w:pPr>
        <w:pStyle w:val="Title1"/>
      </w:pPr>
    </w:p>
    <w:p w:rsidR="00645FBA" w:rsidRDefault="00645FBA" w:rsidP="00645FBA">
      <w:pPr>
        <w:pStyle w:val="Title1"/>
      </w:pPr>
    </w:p>
    <w:p w:rsidR="00645FBA" w:rsidRDefault="00645FBA" w:rsidP="00645FBA">
      <w:pPr>
        <w:pStyle w:val="Title1"/>
      </w:pPr>
    </w:p>
    <w:p w:rsidR="00645FBA" w:rsidRDefault="00645FBA" w:rsidP="00645FBA">
      <w:pPr>
        <w:pStyle w:val="Title1"/>
      </w:pPr>
    </w:p>
    <w:p w:rsidR="00645FBA" w:rsidRDefault="00645FBA" w:rsidP="00645FBA">
      <w:pPr>
        <w:pStyle w:val="Title1"/>
      </w:pPr>
    </w:p>
    <w:p w:rsidR="00645FBA" w:rsidRPr="00E05815" w:rsidRDefault="00645FBA" w:rsidP="00645FBA">
      <w:pPr>
        <w:pStyle w:val="Title1"/>
      </w:pPr>
    </w:p>
    <w:p w:rsidR="00645FBA" w:rsidRPr="00625958" w:rsidRDefault="00645FBA" w:rsidP="00625958">
      <w:pPr>
        <w:pStyle w:val="CopyrightFooter"/>
      </w:pPr>
      <w:r w:rsidRPr="00625958">
        <w:t xml:space="preserve">This work is copyright.  Apart from any use permitted under the Copyright Act 1968, no part may be reproduced by any process without the written permission of the Commonwealth of Australia acting through the </w:t>
      </w:r>
      <w:r w:rsidRPr="00625958">
        <w:br/>
        <w:t>Department of Industry, Innovation, Science, Research and Tertiary Education.</w:t>
      </w:r>
    </w:p>
    <w:p w:rsidR="00645FBA" w:rsidRDefault="00645FBA" w:rsidP="00625958">
      <w:pPr>
        <w:pStyle w:val="CopyrightFooter"/>
        <w:sectPr w:rsidR="00645FBA" w:rsidSect="00645FBA">
          <w:headerReference w:type="even" r:id="rId14"/>
          <w:headerReference w:type="default" r:id="rId15"/>
          <w:footerReference w:type="even" r:id="rId16"/>
          <w:footerReference w:type="default" r:id="rId17"/>
          <w:headerReference w:type="first" r:id="rId18"/>
          <w:footerReference w:type="first" r:id="rId19"/>
          <w:pgSz w:w="11906" w:h="16838"/>
          <w:pgMar w:top="1240" w:right="1466" w:bottom="1240" w:left="1797" w:header="709" w:footer="709" w:gutter="0"/>
          <w:cols w:space="708"/>
          <w:docGrid w:linePitch="360"/>
        </w:sectPr>
      </w:pPr>
    </w:p>
    <w:p w:rsidR="00645FBA" w:rsidRDefault="00645FBA" w:rsidP="00625958">
      <w:pPr>
        <w:pStyle w:val="Heading1"/>
      </w:pPr>
      <w:r>
        <w:lastRenderedPageBreak/>
        <w:t>COLLABORATIVE RESEARCH INFRASTRUCTURE SCHEME</w:t>
      </w:r>
    </w:p>
    <w:p w:rsidR="00645FBA" w:rsidRDefault="00645FBA" w:rsidP="00625958">
      <w:pPr>
        <w:pStyle w:val="Heading1"/>
      </w:pPr>
      <w:r w:rsidRPr="00EF600F">
        <w:t>CONDITIONS OF GRANT</w:t>
      </w:r>
    </w:p>
    <w:p w:rsidR="00645FBA" w:rsidRPr="00E05815" w:rsidRDefault="00645FBA" w:rsidP="002E1630">
      <w:pPr>
        <w:pStyle w:val="Legal1"/>
      </w:pPr>
      <w:r w:rsidRPr="00551EC9">
        <w:t>PREAMBLE</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Under Division 41 of Part 2-3 of the </w:t>
      </w:r>
      <w:r w:rsidRPr="00791B4B">
        <w:rPr>
          <w:rStyle w:val="Emphasis"/>
        </w:rPr>
        <w:t>Higher Education Support Act 2003</w:t>
      </w:r>
      <w:r w:rsidRPr="00D26757">
        <w:rPr>
          <w:rFonts w:cs="Times New Roman"/>
        </w:rPr>
        <w:t xml:space="preserve"> (the “</w:t>
      </w:r>
      <w:r w:rsidRPr="00791B4B">
        <w:rPr>
          <w:rStyle w:val="Strong"/>
        </w:rPr>
        <w:t>Act</w:t>
      </w:r>
      <w:r w:rsidRPr="00D26757">
        <w:rPr>
          <w:rFonts w:cs="Times New Roman"/>
        </w:rPr>
        <w:t>”), the body corporate specified in item 1 of the Schedule (the “</w:t>
      </w:r>
      <w:r w:rsidRPr="004E766C">
        <w:rPr>
          <w:rStyle w:val="Strong"/>
        </w:rPr>
        <w:t>Recipient</w:t>
      </w:r>
      <w:r w:rsidRPr="00D26757">
        <w:rPr>
          <w:rFonts w:cs="Times New Roman"/>
        </w:rPr>
        <w:t xml:space="preserve">”) is one of the higher education providers </w:t>
      </w:r>
      <w:r w:rsidR="00BA04E0">
        <w:rPr>
          <w:rFonts w:cs="Times New Roman"/>
        </w:rPr>
        <w:t>(“</w:t>
      </w:r>
      <w:r w:rsidR="00BA04E0" w:rsidRPr="004E766C">
        <w:rPr>
          <w:rStyle w:val="Strong"/>
        </w:rPr>
        <w:t>HEP</w:t>
      </w:r>
      <w:r w:rsidR="00BA04E0">
        <w:rPr>
          <w:rFonts w:cs="Times New Roman"/>
        </w:rPr>
        <w:t xml:space="preserve">”) </w:t>
      </w:r>
      <w:r w:rsidRPr="00D26757">
        <w:rPr>
          <w:rFonts w:cs="Times New Roman"/>
        </w:rPr>
        <w:t>that is eligible for grants under the Collaborative Research Infrastructure Scheme (“</w:t>
      </w:r>
      <w:r w:rsidRPr="004E766C">
        <w:rPr>
          <w:rStyle w:val="Strong"/>
        </w:rPr>
        <w:t>CRIS</w:t>
      </w:r>
      <w:r w:rsidRPr="00D26757">
        <w:rPr>
          <w:rFonts w:cs="Times New Roman"/>
        </w:rPr>
        <w:t xml:space="preserve">”), and has been awarded a grant for the </w:t>
      </w:r>
      <w:r w:rsidRPr="00D26757">
        <w:rPr>
          <w:rFonts w:cs="Times New Roman"/>
          <w:highlight w:val="yellow"/>
        </w:rPr>
        <w:t>[TITLE OF PROJECT]</w:t>
      </w:r>
      <w:r w:rsidRPr="00D26757">
        <w:rPr>
          <w:rFonts w:cs="Times New Roman"/>
        </w:rPr>
        <w:t xml:space="preserve">. </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Under subparagraph 41-25(b)(i) of the Act, where the </w:t>
      </w:r>
      <w:r w:rsidRPr="00791B4B">
        <w:rPr>
          <w:rStyle w:val="Emphasis"/>
        </w:rPr>
        <w:t>Other Grants Guidelines (Research) 2012</w:t>
      </w:r>
      <w:r w:rsidRPr="00E05815">
        <w:rPr>
          <w:rFonts w:cs="Times New Roman"/>
        </w:rPr>
        <w:t xml:space="preserve"> (which are defined in section 41-5 of the Act) do not specify conditions that apply to a grant, the grant is made on such conditions as are determ</w:t>
      </w:r>
      <w:r w:rsidR="00C12B45">
        <w:rPr>
          <w:rFonts w:cs="Times New Roman"/>
        </w:rPr>
        <w:t>ined in writing by the Minister</w:t>
      </w:r>
      <w:r>
        <w:rPr>
          <w:rFonts w:cs="Times New Roman"/>
        </w:rPr>
        <w:t>.</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The Minister has approved a grant to the Recipient under CRIS f</w:t>
      </w:r>
      <w:r w:rsidR="00C12B45">
        <w:rPr>
          <w:rFonts w:cs="Times New Roman"/>
        </w:rPr>
        <w:t xml:space="preserve">or </w:t>
      </w:r>
      <w:r w:rsidR="00E822A9">
        <w:rPr>
          <w:rFonts w:cs="Times New Roman"/>
        </w:rPr>
        <w:t>an amount specified in item 4</w:t>
      </w:r>
      <w:r w:rsidRPr="00D26757">
        <w:rPr>
          <w:rFonts w:cs="Times New Roman"/>
        </w:rPr>
        <w:t xml:space="preserve"> of the Schedule subject to the conditions set out in this document (the “</w:t>
      </w:r>
      <w:r w:rsidRPr="004E766C">
        <w:rPr>
          <w:rStyle w:val="Strong"/>
        </w:rPr>
        <w:t>Conditions of Grant</w:t>
      </w:r>
      <w:r w:rsidRPr="00D26757">
        <w:rPr>
          <w:rFonts w:cs="Times New Roman"/>
        </w:rPr>
        <w:t>”).</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The Minister</w:t>
      </w:r>
      <w:r>
        <w:rPr>
          <w:rFonts w:cs="Times New Roman"/>
        </w:rPr>
        <w:t xml:space="preserve"> </w:t>
      </w:r>
      <w:r w:rsidRPr="00E05815">
        <w:rPr>
          <w:rFonts w:cs="Times New Roman"/>
        </w:rPr>
        <w:t>has determined that these Conditions of Grant are th</w:t>
      </w:r>
      <w:r>
        <w:rPr>
          <w:rFonts w:cs="Times New Roman"/>
        </w:rPr>
        <w:t>e conditions on which the Grant is</w:t>
      </w:r>
      <w:r w:rsidRPr="00E05815">
        <w:rPr>
          <w:rFonts w:cs="Times New Roman"/>
        </w:rPr>
        <w:t xml:space="preserve"> made to the </w:t>
      </w:r>
      <w:r w:rsidR="005D14ED">
        <w:rPr>
          <w:rFonts w:cs="Times New Roman"/>
        </w:rPr>
        <w:t>Recipient</w:t>
      </w:r>
      <w:r w:rsidRPr="00E05815">
        <w:rPr>
          <w:rFonts w:cs="Times New Roman"/>
        </w:rPr>
        <w:t>.</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5D14ED">
        <w:rPr>
          <w:rFonts w:cs="Times New Roman"/>
        </w:rPr>
        <w:t>Recipient</w:t>
      </w:r>
      <w:r w:rsidRPr="00E05815">
        <w:rPr>
          <w:rFonts w:cs="Times New Roman"/>
        </w:rPr>
        <w:t xml:space="preserve"> acknowledges that: </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the Grant Amount </w:t>
      </w:r>
      <w:r>
        <w:rPr>
          <w:rFonts w:cs="Times New Roman"/>
        </w:rPr>
        <w:t>wa</w:t>
      </w:r>
      <w:r w:rsidRPr="00E05815">
        <w:rPr>
          <w:rFonts w:cs="Times New Roman"/>
        </w:rPr>
        <w:t xml:space="preserve">s determined by the Minister </w:t>
      </w:r>
      <w:bookmarkStart w:id="1" w:name="OLE_LINK4"/>
      <w:bookmarkStart w:id="2" w:name="OLE_LINK5"/>
      <w:r>
        <w:rPr>
          <w:rFonts w:cs="Times New Roman"/>
        </w:rPr>
        <w:t>based on advice from a Consultative Group which considered the needs of the research infrastructure project and benefits from funding the project; and</w:t>
      </w:r>
    </w:p>
    <w:bookmarkEnd w:id="1"/>
    <w:bookmarkEnd w:id="2"/>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the Department will notify </w:t>
      </w:r>
      <w:r w:rsidR="00BA04E0">
        <w:rPr>
          <w:rFonts w:cs="Times New Roman"/>
        </w:rPr>
        <w:t>Recipient</w:t>
      </w:r>
      <w:r w:rsidRPr="00E05815">
        <w:rPr>
          <w:rFonts w:cs="Times New Roman"/>
        </w:rPr>
        <w:t xml:space="preserve">s, in writing, </w:t>
      </w:r>
      <w:r>
        <w:rPr>
          <w:rFonts w:cs="Times New Roman"/>
        </w:rPr>
        <w:t>of</w:t>
      </w:r>
      <w:r w:rsidRPr="00E05815">
        <w:rPr>
          <w:rFonts w:cs="Times New Roman"/>
        </w:rPr>
        <w:t xml:space="preserve"> the timing and manner of payments to be determined by the Minister and the Secretary (or their delegate).</w:t>
      </w:r>
    </w:p>
    <w:p w:rsidR="00645FBA" w:rsidRPr="00E05815" w:rsidRDefault="00645FBA" w:rsidP="002E1630">
      <w:pPr>
        <w:pStyle w:val="Legal1"/>
      </w:pPr>
      <w:bookmarkStart w:id="3" w:name="_Ref346016892"/>
      <w:r>
        <w:t>THE GRANT</w:t>
      </w:r>
      <w:bookmarkEnd w:id="3"/>
    </w:p>
    <w:p w:rsidR="006B4D29" w:rsidRPr="00EB4459" w:rsidRDefault="006B4D29" w:rsidP="006B4D29">
      <w:pPr>
        <w:pStyle w:val="Legal2"/>
        <w:tabs>
          <w:tab w:val="clear" w:pos="432"/>
          <w:tab w:val="num" w:pos="840"/>
        </w:tabs>
        <w:ind w:left="840" w:hanging="480"/>
        <w:rPr>
          <w:rFonts w:cs="Times New Roman"/>
        </w:rPr>
      </w:pPr>
      <w:r w:rsidRPr="00EB4459">
        <w:rPr>
          <w:rFonts w:cs="Times New Roman"/>
        </w:rPr>
        <w:t>The Grant is for the project described in item 6 of the Schedule (the “</w:t>
      </w:r>
      <w:r w:rsidRPr="004E766C">
        <w:rPr>
          <w:rStyle w:val="Strong"/>
        </w:rPr>
        <w:t>Project</w:t>
      </w:r>
      <w:r w:rsidRPr="00EB4459">
        <w:rPr>
          <w:rFonts w:cs="Times New Roman"/>
        </w:rPr>
        <w:t>”).</w:t>
      </w:r>
    </w:p>
    <w:p w:rsidR="00645FBA" w:rsidRPr="006B4D29" w:rsidRDefault="00645FBA" w:rsidP="00645FBA">
      <w:pPr>
        <w:pStyle w:val="Legal2"/>
        <w:tabs>
          <w:tab w:val="clear" w:pos="432"/>
          <w:tab w:val="num" w:pos="840"/>
        </w:tabs>
        <w:ind w:left="840" w:hanging="480"/>
        <w:rPr>
          <w:rFonts w:cs="Times New Roman"/>
        </w:rPr>
      </w:pPr>
      <w:r w:rsidRPr="006B4D29">
        <w:rPr>
          <w:rFonts w:cs="Times New Roman"/>
        </w:rPr>
        <w:t xml:space="preserve">Each Grant is made in respect of a specific </w:t>
      </w:r>
      <w:r w:rsidR="006B4D29">
        <w:rPr>
          <w:rFonts w:cs="Times New Roman"/>
        </w:rPr>
        <w:t>P</w:t>
      </w:r>
      <w:r w:rsidRPr="00D26757">
        <w:rPr>
          <w:rFonts w:cs="Times New Roman"/>
        </w:rPr>
        <w:t>roject</w:t>
      </w:r>
      <w:r w:rsidRPr="006B4D29">
        <w:rPr>
          <w:rFonts w:cs="Times New Roman"/>
        </w:rPr>
        <w:t xml:space="preserve"> and must be spent in accordance with these Conditions of Grant and the objectives of the CRIS Program (see clause 2.8).</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The Grant must be spent only on the Project.</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Interest earned by the </w:t>
      </w:r>
      <w:r w:rsidR="005D14ED">
        <w:rPr>
          <w:rFonts w:cs="Times New Roman"/>
        </w:rPr>
        <w:t>Recipient</w:t>
      </w:r>
      <w:r w:rsidRPr="00D26757">
        <w:rPr>
          <w:rFonts w:cs="Times New Roman"/>
        </w:rPr>
        <w:t xml:space="preserve"> on the Grant shall be taken to be part of the Grant and must be used and </w:t>
      </w:r>
      <w:r w:rsidR="00801F90" w:rsidRPr="00D26757">
        <w:rPr>
          <w:rFonts w:cs="Times New Roman"/>
        </w:rPr>
        <w:t xml:space="preserve">spent </w:t>
      </w:r>
      <w:r w:rsidRPr="00D26757">
        <w:rPr>
          <w:rFonts w:cs="Times New Roman"/>
        </w:rPr>
        <w:t>by the Recipient in accordance with these Conditions of Grant.</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time and manner of payments as determined by the Minister and the Secretary (or their delegate), respectively, under subsections 164-5(1) and (2) of the Act are set out in item </w:t>
      </w:r>
      <w:r w:rsidR="00401E76">
        <w:t>4</w:t>
      </w:r>
      <w:r w:rsidRPr="00D26757">
        <w:rPr>
          <w:rFonts w:cs="Times New Roman"/>
        </w:rPr>
        <w:t xml:space="preserve"> of the Schedule.</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w:t>
      </w:r>
      <w:r w:rsidR="005D14ED">
        <w:rPr>
          <w:rFonts w:cs="Times New Roman"/>
        </w:rPr>
        <w:t>Recipient</w:t>
      </w:r>
      <w:r w:rsidRPr="00D26757">
        <w:rPr>
          <w:rFonts w:cs="Times New Roman"/>
        </w:rPr>
        <w:t xml:space="preserve"> must complete the Project by the date specified in item </w:t>
      </w:r>
      <w:r w:rsidRPr="00D26757">
        <w:rPr>
          <w:rFonts w:cs="Times New Roman"/>
        </w:rPr>
        <w:fldChar w:fldCharType="begin"/>
      </w:r>
      <w:r w:rsidRPr="00D26757">
        <w:rPr>
          <w:rFonts w:cs="Times New Roman"/>
        </w:rPr>
        <w:instrText xml:space="preserve"> REF _Ref346014066 \r \h  \* MERGEFORMAT </w:instrText>
      </w:r>
      <w:r w:rsidRPr="00D26757">
        <w:rPr>
          <w:rFonts w:cs="Times New Roman"/>
        </w:rPr>
      </w:r>
      <w:r w:rsidRPr="00D26757">
        <w:rPr>
          <w:rFonts w:cs="Times New Roman"/>
        </w:rPr>
        <w:fldChar w:fldCharType="separate"/>
      </w:r>
      <w:r w:rsidR="002F23E2">
        <w:rPr>
          <w:rFonts w:cs="Times New Roman"/>
        </w:rPr>
        <w:t>5</w:t>
      </w:r>
      <w:r w:rsidRPr="00D26757">
        <w:rPr>
          <w:rFonts w:cs="Times New Roman"/>
        </w:rPr>
        <w:fldChar w:fldCharType="end"/>
      </w:r>
      <w:r w:rsidRPr="00D26757">
        <w:rPr>
          <w:rFonts w:cs="Times New Roman"/>
        </w:rPr>
        <w:t xml:space="preserve"> of the Schedule, unless o</w:t>
      </w:r>
      <w:r w:rsidR="00C12B45">
        <w:rPr>
          <w:rFonts w:cs="Times New Roman"/>
        </w:rPr>
        <w:t>therwise agreed by the Minister</w:t>
      </w:r>
      <w:r w:rsidRPr="00D26757">
        <w:rPr>
          <w:rFonts w:cs="Times New Roman"/>
        </w:rPr>
        <w:t>.</w:t>
      </w:r>
      <w:r w:rsidR="007D3462">
        <w:rPr>
          <w:rFonts w:cs="Times New Roman"/>
        </w:rPr>
        <w:t xml:space="preserve"> </w:t>
      </w:r>
      <w:r w:rsidR="00504385">
        <w:rPr>
          <w:rFonts w:cs="Times New Roman"/>
        </w:rPr>
        <w:t>Notwithstanding this</w:t>
      </w:r>
      <w:r w:rsidR="007D3462">
        <w:rPr>
          <w:rFonts w:cs="Times New Roman"/>
        </w:rPr>
        <w:t>, the Project completion date cannot be extended beyond 31 December 2014.</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w:t>
      </w:r>
      <w:r w:rsidR="005D14ED">
        <w:rPr>
          <w:rFonts w:cs="Times New Roman"/>
        </w:rPr>
        <w:t>Recipient</w:t>
      </w:r>
      <w:r w:rsidRPr="00D26757">
        <w:rPr>
          <w:rFonts w:cs="Times New Roman"/>
        </w:rPr>
        <w:t xml:space="preserve"> must:</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lastRenderedPageBreak/>
        <w:t>notify the</w:t>
      </w:r>
      <w:r w:rsidR="005C1060">
        <w:rPr>
          <w:rFonts w:cs="Times New Roman"/>
        </w:rPr>
        <w:t xml:space="preserve"> Minister</w:t>
      </w:r>
      <w:r w:rsidRPr="00D26757">
        <w:rPr>
          <w:rFonts w:cs="Times New Roman"/>
        </w:rPr>
        <w:t xml:space="preserve"> in writing of any event that may significantly affect the </w:t>
      </w:r>
      <w:r w:rsidR="005D14ED">
        <w:rPr>
          <w:rFonts w:cs="Times New Roman"/>
        </w:rPr>
        <w:t>Recipient’</w:t>
      </w:r>
      <w:r w:rsidRPr="00D26757">
        <w:rPr>
          <w:rFonts w:cs="Times New Roman"/>
        </w:rPr>
        <w:t>s capacity to meet these Conditions of Grant or implement the Project; and</w:t>
      </w:r>
    </w:p>
    <w:p w:rsidR="00645FBA" w:rsidRPr="00B10F28" w:rsidRDefault="00645FBA" w:rsidP="00645FBA">
      <w:pPr>
        <w:pStyle w:val="Legal3"/>
        <w:tabs>
          <w:tab w:val="clear" w:pos="1440"/>
          <w:tab w:val="num" w:pos="1320"/>
        </w:tabs>
        <w:ind w:left="1320" w:hanging="600"/>
      </w:pPr>
      <w:r w:rsidRPr="00D26757">
        <w:rPr>
          <w:rFonts w:cs="Times New Roman"/>
        </w:rPr>
        <w:t>provide the Minister in the form requir</w:t>
      </w:r>
      <w:r w:rsidR="00C12B45">
        <w:rPr>
          <w:rFonts w:cs="Times New Roman"/>
        </w:rPr>
        <w:t xml:space="preserve">ed by the Minister </w:t>
      </w:r>
      <w:r w:rsidRPr="00D26757">
        <w:rPr>
          <w:rFonts w:cs="Times New Roman"/>
        </w:rPr>
        <w:t xml:space="preserve">and at such times specified by the Minister  with such other information that the Minister  by notice in writing requires from the </w:t>
      </w:r>
      <w:r w:rsidR="005D14ED">
        <w:rPr>
          <w:rFonts w:cs="Times New Roman"/>
        </w:rPr>
        <w:t>Recipient</w:t>
      </w:r>
      <w:r w:rsidRPr="00D26757">
        <w:rPr>
          <w:rFonts w:cs="Times New Roman"/>
        </w:rPr>
        <w:t xml:space="preserve"> in respect of the Grant or compliance by the </w:t>
      </w:r>
      <w:r w:rsidR="005D14ED">
        <w:rPr>
          <w:rFonts w:cs="Times New Roman"/>
        </w:rPr>
        <w:t>Recipient</w:t>
      </w:r>
      <w:r w:rsidRPr="00D26757">
        <w:rPr>
          <w:rFonts w:cs="Times New Roman"/>
        </w:rPr>
        <w:t xml:space="preserve"> with these Conditions of Grant.</w:t>
      </w:r>
      <w:r w:rsidRPr="00B10F28">
        <w:br/>
      </w:r>
    </w:p>
    <w:p w:rsidR="00645FBA" w:rsidRPr="0012380B" w:rsidRDefault="00645FBA" w:rsidP="00645FBA">
      <w:pPr>
        <w:pStyle w:val="Legal2SubHeading"/>
      </w:pPr>
      <w:r w:rsidRPr="0012380B">
        <w:t>Collaborative Research Infrastructure Scheme (CRIS)</w:t>
      </w:r>
    </w:p>
    <w:p w:rsidR="00645FBA" w:rsidRPr="0012380B" w:rsidRDefault="00645FBA" w:rsidP="00645FBA">
      <w:pPr>
        <w:pStyle w:val="Legal2"/>
        <w:tabs>
          <w:tab w:val="clear" w:pos="432"/>
          <w:tab w:val="num" w:pos="840"/>
        </w:tabs>
        <w:ind w:left="840" w:hanging="480"/>
        <w:rPr>
          <w:rFonts w:cs="Times New Roman"/>
        </w:rPr>
      </w:pPr>
      <w:r w:rsidRPr="0012380B">
        <w:rPr>
          <w:rFonts w:cs="Times New Roman"/>
        </w:rPr>
        <w:t>The objective of the CRIS is to keep operational until 31 December 2014 critical national collaborative research infrastructure facilities so that the facilities are able to provide researchers with the infrastructure and networks they re</w:t>
      </w:r>
      <w:r w:rsidR="00791B4B">
        <w:rPr>
          <w:rFonts w:cs="Times New Roman"/>
        </w:rPr>
        <w:t>quire for world-class research.</w:t>
      </w:r>
    </w:p>
    <w:p w:rsidR="003665AF" w:rsidRPr="00F056E4" w:rsidRDefault="00801F90" w:rsidP="00D26757">
      <w:pPr>
        <w:pStyle w:val="Legal2"/>
        <w:tabs>
          <w:tab w:val="clear" w:pos="432"/>
          <w:tab w:val="num" w:pos="840"/>
        </w:tabs>
        <w:ind w:left="840" w:hanging="480"/>
        <w:rPr>
          <w:rFonts w:cs="Times New Roman"/>
        </w:rPr>
      </w:pPr>
      <w:r>
        <w:rPr>
          <w:rFonts w:cs="Times New Roman"/>
        </w:rPr>
        <w:t>W</w:t>
      </w:r>
      <w:r w:rsidRPr="0012380B">
        <w:rPr>
          <w:rFonts w:cs="Times New Roman"/>
        </w:rPr>
        <w:t xml:space="preserve">here the </w:t>
      </w:r>
      <w:r w:rsidR="005D14ED">
        <w:rPr>
          <w:rFonts w:cs="Times New Roman"/>
        </w:rPr>
        <w:t>Recipient</w:t>
      </w:r>
      <w:r>
        <w:rPr>
          <w:rFonts w:cs="Times New Roman"/>
        </w:rPr>
        <w:t xml:space="preserve"> is not the </w:t>
      </w:r>
      <w:r w:rsidRPr="0012380B">
        <w:rPr>
          <w:rFonts w:cs="Times New Roman"/>
        </w:rPr>
        <w:t xml:space="preserve">lead agent </w:t>
      </w:r>
      <w:r>
        <w:rPr>
          <w:rFonts w:cs="Times New Roman"/>
        </w:rPr>
        <w:t>for the project, a</w:t>
      </w:r>
      <w:r w:rsidR="00645FBA" w:rsidRPr="0012380B">
        <w:rPr>
          <w:rFonts w:cs="Times New Roman"/>
        </w:rPr>
        <w:t xml:space="preserve">ppropriate contractual arrangements must be in place between a </w:t>
      </w:r>
      <w:r w:rsidR="005D14ED">
        <w:rPr>
          <w:rFonts w:cs="Times New Roman"/>
        </w:rPr>
        <w:t>Recipient</w:t>
      </w:r>
      <w:r w:rsidR="00645FBA" w:rsidRPr="0012380B">
        <w:rPr>
          <w:rFonts w:cs="Times New Roman"/>
        </w:rPr>
        <w:t xml:space="preserve"> and the lead agent of any </w:t>
      </w:r>
      <w:r w:rsidR="00645FBA">
        <w:rPr>
          <w:rFonts w:cs="Times New Roman"/>
        </w:rPr>
        <w:t>project</w:t>
      </w:r>
      <w:r w:rsidR="00645FBA" w:rsidRPr="0012380B">
        <w:rPr>
          <w:rFonts w:cs="Times New Roman"/>
        </w:rPr>
        <w:t xml:space="preserve"> to be supported</w:t>
      </w:r>
      <w:r w:rsidR="00B974E4">
        <w:rPr>
          <w:rFonts w:cs="Times New Roman"/>
        </w:rPr>
        <w:t xml:space="preserve"> under CRIS</w:t>
      </w:r>
      <w:r w:rsidR="00645FBA" w:rsidRPr="0012380B">
        <w:rPr>
          <w:rFonts w:cs="Times New Roman"/>
        </w:rPr>
        <w:t>.</w:t>
      </w:r>
    </w:p>
    <w:p w:rsidR="00645FBA" w:rsidRPr="00E05815" w:rsidRDefault="00645FBA" w:rsidP="002E1630">
      <w:pPr>
        <w:pStyle w:val="Legal1"/>
      </w:pPr>
      <w:bookmarkStart w:id="4" w:name="_Ref346015105"/>
      <w:r w:rsidRPr="00E05815">
        <w:t>REPORTING</w:t>
      </w:r>
      <w:bookmarkEnd w:id="4"/>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w:t>
      </w:r>
      <w:r w:rsidR="005D14ED">
        <w:rPr>
          <w:rFonts w:cs="Times New Roman"/>
        </w:rPr>
        <w:t>Recipient</w:t>
      </w:r>
      <w:r w:rsidRPr="00D26757">
        <w:rPr>
          <w:rFonts w:cs="Times New Roman"/>
        </w:rPr>
        <w:t xml:space="preserve"> must provide DIISRTE with the Reports and other information in accordance with the requirements specified in these Conditions of Grant.</w:t>
      </w:r>
    </w:p>
    <w:tbl>
      <w:tblPr>
        <w:tblW w:w="7937" w:type="dxa"/>
        <w:tblInd w:w="534" w:type="dxa"/>
        <w:tblCellMar>
          <w:left w:w="0" w:type="dxa"/>
          <w:right w:w="0" w:type="dxa"/>
        </w:tblCellMar>
        <w:tblLook w:val="0000" w:firstRow="0" w:lastRow="0" w:firstColumn="0" w:lastColumn="0" w:noHBand="0" w:noVBand="0"/>
      </w:tblPr>
      <w:tblGrid>
        <w:gridCol w:w="4394"/>
        <w:gridCol w:w="1559"/>
        <w:gridCol w:w="1984"/>
      </w:tblGrid>
      <w:tr w:rsidR="00645FBA" w:rsidRPr="00720B54" w:rsidTr="00E822A9">
        <w:trPr>
          <w:trHeight w:val="851"/>
        </w:trPr>
        <w:tc>
          <w:tcPr>
            <w:tcW w:w="439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45FBA" w:rsidRPr="00720B54" w:rsidRDefault="00645FBA" w:rsidP="00B10F28">
            <w:pPr>
              <w:pStyle w:val="TableStrong"/>
            </w:pPr>
            <w:r w:rsidRPr="00720B54">
              <w:t>Title of Report</w:t>
            </w:r>
          </w:p>
        </w:tc>
        <w:tc>
          <w:tcPr>
            <w:tcW w:w="155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645FBA" w:rsidRPr="00720B54" w:rsidRDefault="00645FBA" w:rsidP="00B10F28">
            <w:pPr>
              <w:pStyle w:val="TableStrong"/>
            </w:pPr>
            <w:r w:rsidRPr="00720B54">
              <w:t>Form of Submission</w:t>
            </w:r>
          </w:p>
        </w:tc>
        <w:tc>
          <w:tcPr>
            <w:tcW w:w="1984" w:type="dxa"/>
            <w:tcBorders>
              <w:top w:val="single" w:sz="8" w:space="0" w:color="auto"/>
              <w:left w:val="nil"/>
              <w:bottom w:val="single" w:sz="8" w:space="0" w:color="auto"/>
              <w:right w:val="single" w:sz="8" w:space="0" w:color="auto"/>
            </w:tcBorders>
            <w:shd w:val="clear" w:color="auto" w:fill="E6E6E6"/>
          </w:tcPr>
          <w:p w:rsidR="00645FBA" w:rsidRPr="00720B54" w:rsidRDefault="00645FBA" w:rsidP="00B10F28">
            <w:pPr>
              <w:pStyle w:val="TableStrong"/>
            </w:pPr>
            <w:r w:rsidRPr="00720B54">
              <w:t>Due Date</w:t>
            </w:r>
          </w:p>
        </w:tc>
      </w:tr>
      <w:tr w:rsidR="00645FBA" w:rsidRPr="00720B54" w:rsidTr="00E822A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 xml:space="preserve">CRIS Implementation Plan  - For the period from the acceptance of the Grant to </w:t>
            </w:r>
            <w:r w:rsidR="00B10F28">
              <w:t>30 </w:t>
            </w:r>
            <w:r w:rsidR="00CE7C2E" w:rsidRPr="00720B54">
              <w:t>December</w:t>
            </w:r>
            <w:r w:rsidR="00B10F28">
              <w:t> </w:t>
            </w:r>
            <w:r w:rsidRPr="00720B54">
              <w:t>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Electronic</w:t>
            </w:r>
            <w:r w:rsidR="00CE7C2E" w:rsidRPr="00720B54">
              <w:t xml:space="preserve"> and Hardcopy</w:t>
            </w:r>
          </w:p>
        </w:tc>
        <w:tc>
          <w:tcPr>
            <w:tcW w:w="1984" w:type="dxa"/>
            <w:tcBorders>
              <w:top w:val="nil"/>
              <w:left w:val="nil"/>
              <w:bottom w:val="single" w:sz="8" w:space="0" w:color="auto"/>
              <w:right w:val="single" w:sz="8" w:space="0" w:color="auto"/>
            </w:tcBorders>
          </w:tcPr>
          <w:p w:rsidR="00645FBA" w:rsidRPr="00720B54" w:rsidRDefault="00645FBA" w:rsidP="00B10F28">
            <w:pPr>
              <w:pStyle w:val="TableText"/>
            </w:pPr>
            <w:r w:rsidRPr="00720B54">
              <w:t>30 April 2013</w:t>
            </w:r>
          </w:p>
        </w:tc>
      </w:tr>
      <w:tr w:rsidR="00645FBA" w:rsidRPr="00720B54" w:rsidTr="00E822A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 xml:space="preserve">CRIS </w:t>
            </w:r>
            <w:r w:rsidR="00CE7C2E" w:rsidRPr="00720B54">
              <w:t xml:space="preserve">Progress </w:t>
            </w:r>
            <w:r w:rsidRPr="00720B54">
              <w:t>Report 1</w:t>
            </w:r>
            <w:r w:rsidR="00CE7C2E" w:rsidRPr="00720B54">
              <w:t xml:space="preserve"> </w:t>
            </w:r>
            <w:r w:rsidRPr="00720B54">
              <w:t xml:space="preserve">- For the period from the acceptance of the Grant to </w:t>
            </w:r>
            <w:r w:rsidR="00B10F28">
              <w:br/>
            </w:r>
            <w:r w:rsidRPr="00720B54">
              <w:t>31</w:t>
            </w:r>
            <w:r w:rsidR="00B10F28">
              <w:t> </w:t>
            </w:r>
            <w:r w:rsidRPr="00720B54">
              <w:t>August</w:t>
            </w:r>
            <w:r w:rsidR="00B10F28">
              <w:t> </w:t>
            </w:r>
            <w:r w:rsidRPr="00720B54">
              <w:t>2013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Electronic</w:t>
            </w:r>
            <w:r w:rsidR="00CE7C2E" w:rsidRPr="00720B54">
              <w:t xml:space="preserve"> and Hardcopy</w:t>
            </w:r>
          </w:p>
        </w:tc>
        <w:tc>
          <w:tcPr>
            <w:tcW w:w="1984" w:type="dxa"/>
            <w:tcBorders>
              <w:top w:val="nil"/>
              <w:left w:val="nil"/>
              <w:bottom w:val="single" w:sz="8" w:space="0" w:color="auto"/>
              <w:right w:val="single" w:sz="8" w:space="0" w:color="auto"/>
            </w:tcBorders>
          </w:tcPr>
          <w:p w:rsidR="00645FBA" w:rsidRPr="00720B54" w:rsidRDefault="00645FBA" w:rsidP="00B10F28">
            <w:pPr>
              <w:pStyle w:val="TableText"/>
            </w:pPr>
            <w:r w:rsidRPr="00720B54">
              <w:t>30 September 2013</w:t>
            </w:r>
          </w:p>
        </w:tc>
      </w:tr>
      <w:tr w:rsidR="00645FBA" w:rsidRPr="00720B54" w:rsidTr="00E822A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 xml:space="preserve">CRIS </w:t>
            </w:r>
            <w:r w:rsidR="00CE7C2E" w:rsidRPr="00720B54">
              <w:t>Progress</w:t>
            </w:r>
            <w:r w:rsidRPr="00720B54">
              <w:t xml:space="preserve"> Report 2</w:t>
            </w:r>
            <w:r w:rsidR="00CE7C2E" w:rsidRPr="00720B54">
              <w:t xml:space="preserve"> </w:t>
            </w:r>
            <w:r w:rsidR="00401E76" w:rsidRPr="00720B54">
              <w:t>for the period 1</w:t>
            </w:r>
            <w:r w:rsidR="00B10F28">
              <w:t> </w:t>
            </w:r>
            <w:r w:rsidR="00401E76" w:rsidRPr="00720B54">
              <w:t>September</w:t>
            </w:r>
            <w:r w:rsidR="00B10F28">
              <w:t> </w:t>
            </w:r>
            <w:r w:rsidR="00401E76" w:rsidRPr="00720B54">
              <w:t xml:space="preserve">2013 to </w:t>
            </w:r>
            <w:r w:rsidR="00E822A9">
              <w:t>30</w:t>
            </w:r>
            <w:r w:rsidR="00B10F28">
              <w:t> </w:t>
            </w:r>
            <w:r w:rsidR="00E822A9">
              <w:t>March</w:t>
            </w:r>
            <w:r w:rsidR="00B10F28">
              <w:t> </w:t>
            </w:r>
            <w:r w:rsidR="00401E76" w:rsidRPr="00720B54">
              <w:t xml:space="preserve">2014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45FBA" w:rsidRPr="00720B54" w:rsidRDefault="00645FBA" w:rsidP="00B10F28">
            <w:pPr>
              <w:pStyle w:val="TableText"/>
            </w:pPr>
            <w:r w:rsidRPr="00720B54">
              <w:t>Electronic</w:t>
            </w:r>
            <w:r w:rsidR="00CE7C2E" w:rsidRPr="00720B54">
              <w:t xml:space="preserve"> and Hardcopy</w:t>
            </w:r>
          </w:p>
        </w:tc>
        <w:tc>
          <w:tcPr>
            <w:tcW w:w="1984" w:type="dxa"/>
            <w:tcBorders>
              <w:top w:val="nil"/>
              <w:left w:val="nil"/>
              <w:bottom w:val="single" w:sz="8" w:space="0" w:color="auto"/>
              <w:right w:val="single" w:sz="8" w:space="0" w:color="auto"/>
            </w:tcBorders>
          </w:tcPr>
          <w:p w:rsidR="00645FBA" w:rsidRPr="00720B54" w:rsidRDefault="00C12B45" w:rsidP="00B10F28">
            <w:pPr>
              <w:pStyle w:val="TableText"/>
            </w:pPr>
            <w:r w:rsidRPr="00720B54">
              <w:t>30 April</w:t>
            </w:r>
            <w:r w:rsidR="00645FBA" w:rsidRPr="00720B54">
              <w:t xml:space="preserve"> 2014</w:t>
            </w:r>
          </w:p>
        </w:tc>
      </w:tr>
      <w:tr w:rsidR="00C12B45" w:rsidRPr="00720B54" w:rsidTr="00E822A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2B45" w:rsidRPr="00720B54" w:rsidRDefault="00C12B45" w:rsidP="00B10F28">
            <w:pPr>
              <w:pStyle w:val="TableText"/>
            </w:pPr>
            <w:r w:rsidRPr="00720B54">
              <w:t>CRIS Audit Certificate and CRIS Vice-Chancellor</w:t>
            </w:r>
            <w:r w:rsidR="003B0E1B">
              <w:t>’</w:t>
            </w:r>
            <w:r w:rsidRPr="00720B54">
              <w:t>s Certification</w:t>
            </w:r>
            <w:r w:rsidR="00E822A9">
              <w:t xml:space="preserve"> Statement for the period 1</w:t>
            </w:r>
            <w:r w:rsidR="004E766C">
              <w:t> </w:t>
            </w:r>
            <w:r w:rsidR="00E822A9">
              <w:t>January</w:t>
            </w:r>
            <w:r w:rsidR="004E766C">
              <w:t> </w:t>
            </w:r>
            <w:r w:rsidR="00E822A9">
              <w:t>2013 to 31</w:t>
            </w:r>
            <w:r w:rsidR="004E766C">
              <w:t> </w:t>
            </w:r>
            <w:r w:rsidR="00E822A9">
              <w:t>December</w:t>
            </w:r>
            <w:r w:rsidR="004E766C">
              <w:t> </w:t>
            </w:r>
            <w:r w:rsidR="00E822A9">
              <w:t>2013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12B45" w:rsidRPr="00720B54" w:rsidRDefault="00C12B45" w:rsidP="00B10F28">
            <w:pPr>
              <w:pStyle w:val="TableText"/>
            </w:pPr>
            <w:r w:rsidRPr="00720B54">
              <w:t>Hardcopy</w:t>
            </w:r>
          </w:p>
        </w:tc>
        <w:tc>
          <w:tcPr>
            <w:tcW w:w="1984" w:type="dxa"/>
            <w:tcBorders>
              <w:top w:val="nil"/>
              <w:left w:val="nil"/>
              <w:bottom w:val="single" w:sz="8" w:space="0" w:color="auto"/>
              <w:right w:val="single" w:sz="8" w:space="0" w:color="auto"/>
            </w:tcBorders>
          </w:tcPr>
          <w:p w:rsidR="00C12B45" w:rsidRPr="00720B54" w:rsidDel="00C12B45" w:rsidRDefault="00C12B45" w:rsidP="00B10F28">
            <w:pPr>
              <w:pStyle w:val="TableText"/>
            </w:pPr>
            <w:r w:rsidRPr="00720B54">
              <w:t xml:space="preserve">30 </w:t>
            </w:r>
            <w:r w:rsidR="00E822A9">
              <w:t xml:space="preserve">June </w:t>
            </w:r>
            <w:r w:rsidRPr="00720B54">
              <w:t>2014</w:t>
            </w:r>
          </w:p>
        </w:tc>
      </w:tr>
      <w:tr w:rsidR="00645FBA" w:rsidRPr="00720B54" w:rsidTr="00E822A9">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FBA" w:rsidRPr="00720B54" w:rsidRDefault="00645FBA" w:rsidP="00B10F28">
            <w:pPr>
              <w:pStyle w:val="TableText"/>
            </w:pPr>
            <w:r w:rsidRPr="00720B54">
              <w:t xml:space="preserve">CRIS Final Report </w:t>
            </w:r>
            <w:r w:rsidR="00401E76" w:rsidRPr="00720B54">
              <w:t xml:space="preserve">for the period </w:t>
            </w:r>
            <w:r w:rsidR="00E822A9">
              <w:t xml:space="preserve">of the project </w:t>
            </w:r>
            <w:r w:rsidR="00CE7C2E" w:rsidRPr="00720B54">
              <w:t>including CRIS Audit Certificate and CRIS Vice-Chancellor</w:t>
            </w:r>
            <w:r w:rsidR="003B0E1B">
              <w:t>’</w:t>
            </w:r>
            <w:r w:rsidR="00CE7C2E" w:rsidRPr="00720B54">
              <w:t>s Certification Statement</w:t>
            </w:r>
            <w:r w:rsidR="00401E76" w:rsidRPr="00720B54">
              <w:t xml:space="preserve"> for period </w:t>
            </w:r>
            <w:r w:rsidR="00E822A9">
              <w:t>from 1</w:t>
            </w:r>
            <w:r w:rsidR="004E766C">
              <w:t> </w:t>
            </w:r>
            <w:r w:rsidR="00E822A9">
              <w:t>January</w:t>
            </w:r>
            <w:r w:rsidR="004E766C">
              <w:t> </w:t>
            </w:r>
            <w:r w:rsidR="00E822A9">
              <w:t>2014</w:t>
            </w:r>
            <w:r w:rsidR="00401E76" w:rsidRPr="00720B54">
              <w:t xml:space="preserve"> to 31</w:t>
            </w:r>
            <w:r w:rsidR="004E766C">
              <w:t> </w:t>
            </w:r>
            <w:r w:rsidR="00401E76" w:rsidRPr="00720B54">
              <w:t>December</w:t>
            </w:r>
            <w:r w:rsidR="004E766C">
              <w:t> </w:t>
            </w:r>
            <w:r w:rsidR="00401E76" w:rsidRPr="00720B54">
              <w:t>2014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FBA" w:rsidRPr="00720B54" w:rsidRDefault="00645FBA" w:rsidP="00B10F28">
            <w:pPr>
              <w:pStyle w:val="TableText"/>
            </w:pPr>
            <w:r w:rsidRPr="00720B54">
              <w:t>Electronic</w:t>
            </w:r>
            <w:r w:rsidR="00CE7C2E" w:rsidRPr="00720B54">
              <w:t xml:space="preserve"> and Hardcopy</w:t>
            </w:r>
          </w:p>
        </w:tc>
        <w:tc>
          <w:tcPr>
            <w:tcW w:w="1984" w:type="dxa"/>
            <w:tcBorders>
              <w:top w:val="single" w:sz="4" w:space="0" w:color="auto"/>
              <w:left w:val="single" w:sz="4" w:space="0" w:color="auto"/>
              <w:bottom w:val="single" w:sz="4" w:space="0" w:color="auto"/>
              <w:right w:val="single" w:sz="4" w:space="0" w:color="auto"/>
            </w:tcBorders>
          </w:tcPr>
          <w:p w:rsidR="00645FBA" w:rsidRPr="00720B54" w:rsidRDefault="00E822A9" w:rsidP="00B10F28">
            <w:pPr>
              <w:pStyle w:val="TableText"/>
            </w:pPr>
            <w:r>
              <w:t>30 June</w:t>
            </w:r>
            <w:r w:rsidR="00645FBA" w:rsidRPr="00720B54">
              <w:t xml:space="preserve"> 2015</w:t>
            </w:r>
          </w:p>
        </w:tc>
      </w:tr>
    </w:tbl>
    <w:p w:rsidR="00645FBA" w:rsidRPr="000B0BC6" w:rsidRDefault="00645FBA" w:rsidP="00645FBA"/>
    <w:p w:rsidR="00645FBA" w:rsidRPr="008E68EF" w:rsidRDefault="00645FBA" w:rsidP="00645FBA">
      <w:pPr>
        <w:pStyle w:val="Legal2"/>
        <w:tabs>
          <w:tab w:val="clear" w:pos="432"/>
          <w:tab w:val="num" w:pos="840"/>
        </w:tabs>
        <w:ind w:left="840" w:hanging="480"/>
        <w:rPr>
          <w:rFonts w:cs="Times New Roman"/>
        </w:rPr>
      </w:pPr>
      <w:r w:rsidRPr="008E68EF">
        <w:rPr>
          <w:rFonts w:cs="Times New Roman"/>
        </w:rPr>
        <w:t xml:space="preserve">Reports must be in the form of the approved templates which will be available in the first quarter of 2013 on the ‘Research Infrastructure' website page: </w:t>
      </w:r>
    </w:p>
    <w:p w:rsidR="00645FBA" w:rsidRPr="008E68EF" w:rsidRDefault="004E766C" w:rsidP="00645FBA">
      <w:pPr>
        <w:pStyle w:val="Legal2Continuation"/>
      </w:pPr>
      <w:hyperlink r:id="rId20" w:history="1">
        <w:r w:rsidRPr="004E766C">
          <w:rPr>
            <w:rStyle w:val="Hyperlink"/>
            <w:szCs w:val="22"/>
          </w:rPr>
          <w:t>www.innovation.gov.au/Science/ResearchInfrastructure/Pages/default.aspx</w:t>
        </w:r>
      </w:hyperlink>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lastRenderedPageBreak/>
        <w:t xml:space="preserve">If the </w:t>
      </w:r>
      <w:r w:rsidR="0018391B">
        <w:rPr>
          <w:rFonts w:cs="Times New Roman"/>
        </w:rPr>
        <w:t>Recipient</w:t>
      </w:r>
      <w:r w:rsidRPr="00D26757">
        <w:rPr>
          <w:rFonts w:cs="Times New Roman"/>
        </w:rPr>
        <w:t xml:space="preserve"> is not the Lead Agent, the </w:t>
      </w:r>
      <w:r w:rsidR="0018391B">
        <w:rPr>
          <w:rFonts w:cs="Times New Roman"/>
        </w:rPr>
        <w:t>Recipient</w:t>
      </w:r>
      <w:r w:rsidRPr="00D26757">
        <w:rPr>
          <w:rFonts w:cs="Times New Roman"/>
        </w:rPr>
        <w:t xml:space="preserve"> must provide DIISRTE with a copy of the contractual arrangement between the </w:t>
      </w:r>
      <w:r w:rsidR="0018391B">
        <w:rPr>
          <w:rFonts w:cs="Times New Roman"/>
        </w:rPr>
        <w:t>Recipient</w:t>
      </w:r>
      <w:r w:rsidRPr="00D26757">
        <w:rPr>
          <w:rFonts w:cs="Times New Roman"/>
        </w:rPr>
        <w:t xml:space="preserve"> and the Lead Agent for the conduct of the Project on or before 30 April 2013.</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If requested in writing by the Commonwealth, the </w:t>
      </w:r>
      <w:r w:rsidR="0018391B">
        <w:rPr>
          <w:rFonts w:cs="Times New Roman"/>
        </w:rPr>
        <w:t>Recipient</w:t>
      </w:r>
      <w:r w:rsidRPr="00E05815">
        <w:rPr>
          <w:rFonts w:cs="Times New Roman"/>
        </w:rPr>
        <w:t xml:space="preserve"> will provide the Commonwealth with access to review Material at the </w:t>
      </w:r>
      <w:r w:rsidR="000906FE">
        <w:rPr>
          <w:rFonts w:cs="Times New Roman"/>
        </w:rPr>
        <w:t>Recipient</w:t>
      </w:r>
      <w:r w:rsidR="00801F90">
        <w:rPr>
          <w:rFonts w:cs="Times New Roman"/>
        </w:rPr>
        <w:t>’</w:t>
      </w:r>
      <w:r w:rsidRPr="00E05815">
        <w:rPr>
          <w:rFonts w:cs="Times New Roman"/>
        </w:rPr>
        <w:t>s premises.</w:t>
      </w:r>
    </w:p>
    <w:p w:rsidR="00645FBA"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18391B">
        <w:rPr>
          <w:rFonts w:cs="Times New Roman"/>
        </w:rPr>
        <w:t>Recipient</w:t>
      </w:r>
      <w:r w:rsidRPr="00E05815">
        <w:rPr>
          <w:rFonts w:cs="Times New Roman"/>
        </w:rPr>
        <w:t xml:space="preserve"> can include additional information on the </w:t>
      </w:r>
      <w:r>
        <w:rPr>
          <w:rFonts w:cs="Times New Roman"/>
        </w:rPr>
        <w:t>P</w:t>
      </w:r>
      <w:r w:rsidRPr="00E05815">
        <w:rPr>
          <w:rFonts w:cs="Times New Roman"/>
        </w:rPr>
        <w:t xml:space="preserve">roject in Reports at the </w:t>
      </w:r>
      <w:r w:rsidR="0018391B">
        <w:rPr>
          <w:rFonts w:cs="Times New Roman"/>
        </w:rPr>
        <w:t>Recipient</w:t>
      </w:r>
      <w:r w:rsidR="00514D78">
        <w:rPr>
          <w:rFonts w:cs="Times New Roman"/>
        </w:rPr>
        <w:t>’</w:t>
      </w:r>
      <w:r w:rsidRPr="00E05815">
        <w:rPr>
          <w:rFonts w:cs="Times New Roman"/>
        </w:rPr>
        <w:t xml:space="preserve">s discretion. </w:t>
      </w:r>
    </w:p>
    <w:p w:rsidR="00645FBA" w:rsidRPr="00720B54" w:rsidRDefault="00645FBA" w:rsidP="002E1630">
      <w:pPr>
        <w:pStyle w:val="Legal1"/>
      </w:pPr>
      <w:r w:rsidRPr="00720B54">
        <w:t>ADDRESS FOR REPORTS AND NOTICES</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Reports required under clause </w:t>
      </w:r>
      <w:r w:rsidRPr="00D26757">
        <w:rPr>
          <w:rFonts w:cs="Times New Roman"/>
        </w:rPr>
        <w:fldChar w:fldCharType="begin"/>
      </w:r>
      <w:r w:rsidRPr="00D26757">
        <w:rPr>
          <w:rFonts w:cs="Times New Roman"/>
        </w:rPr>
        <w:instrText xml:space="preserve"> REF _Ref346015105 \r \h  \* MERGEFORMAT </w:instrText>
      </w:r>
      <w:r w:rsidRPr="00D26757">
        <w:rPr>
          <w:rFonts w:cs="Times New Roman"/>
        </w:rPr>
      </w:r>
      <w:r w:rsidRPr="00D26757">
        <w:rPr>
          <w:rFonts w:cs="Times New Roman"/>
        </w:rPr>
        <w:fldChar w:fldCharType="separate"/>
      </w:r>
      <w:r w:rsidR="002F23E2">
        <w:rPr>
          <w:rFonts w:cs="Times New Roman"/>
        </w:rPr>
        <w:t>3</w:t>
      </w:r>
      <w:r w:rsidRPr="00D26757">
        <w:rPr>
          <w:rFonts w:cs="Times New Roman"/>
        </w:rPr>
        <w:fldChar w:fldCharType="end"/>
      </w:r>
      <w:r w:rsidRPr="00D26757">
        <w:rPr>
          <w:rFonts w:cs="Times New Roman"/>
        </w:rPr>
        <w:t xml:space="preserve"> and Notices under clause 2.7 must be submitted to:</w:t>
      </w:r>
    </w:p>
    <w:p w:rsidR="00645FBA" w:rsidRPr="00720B54" w:rsidRDefault="00645FBA" w:rsidP="00B10F28">
      <w:pPr>
        <w:pStyle w:val="BodyTextFirstIndent"/>
      </w:pPr>
      <w:r w:rsidRPr="00720B54">
        <w:t>General Manager</w:t>
      </w:r>
      <w:r w:rsidR="004E766C">
        <w:br/>
      </w:r>
      <w:r w:rsidRPr="00720B54">
        <w:t>Research Funding and Infrastructure Branch</w:t>
      </w:r>
      <w:r w:rsidR="004E766C">
        <w:br/>
      </w:r>
      <w:r w:rsidRPr="00720B54">
        <w:t>Science and Research Division</w:t>
      </w:r>
      <w:r w:rsidR="004E766C">
        <w:br/>
      </w:r>
      <w:r w:rsidRPr="00720B54">
        <w:t>Department of Industry, Innovation, Science, Research and Tertiary Education</w:t>
      </w:r>
      <w:r w:rsidR="004E766C">
        <w:br/>
      </w:r>
      <w:r w:rsidRPr="00720B54">
        <w:t>GPO Box 9839</w:t>
      </w:r>
      <w:r w:rsidR="004E766C">
        <w:br/>
      </w:r>
      <w:r w:rsidRPr="00720B54">
        <w:t>CANBERRA  ACT  2601</w:t>
      </w:r>
    </w:p>
    <w:p w:rsidR="00645FBA" w:rsidRPr="00D26757" w:rsidRDefault="00645FBA" w:rsidP="002E1630">
      <w:pPr>
        <w:pStyle w:val="Legal1"/>
      </w:pPr>
      <w:bookmarkStart w:id="5" w:name="_Ref346016886"/>
      <w:r w:rsidRPr="00D26757">
        <w:t>WARRANTIES</w:t>
      </w:r>
      <w:bookmarkEnd w:id="5"/>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 xml:space="preserve">The </w:t>
      </w:r>
      <w:r w:rsidR="0018391B">
        <w:rPr>
          <w:rFonts w:cs="Times New Roman"/>
        </w:rPr>
        <w:t>Recipient</w:t>
      </w:r>
      <w:r w:rsidRPr="00D26757">
        <w:rPr>
          <w:rFonts w:cs="Times New Roman"/>
        </w:rPr>
        <w:t xml:space="preserve"> represents and warrants that:</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it has the right to enter into this Agreement; and</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it and its subcontractors and Personnel have the necessary experience, skill, knowledge, expertise and competence to undertake the Project and (where appropriate) will hold such licences, permits or registrations as are required under any State, Territory or Commonwealth legislation to undertake the Project, and are fit and proper people.</w:t>
      </w:r>
    </w:p>
    <w:p w:rsidR="00645FBA" w:rsidRPr="00D26757" w:rsidRDefault="00645FBA" w:rsidP="002E1630">
      <w:pPr>
        <w:pStyle w:val="Legal1"/>
      </w:pPr>
      <w:bookmarkStart w:id="6" w:name="_Ref346015151"/>
      <w:r w:rsidRPr="00D26757">
        <w:t>ASSETS</w:t>
      </w:r>
      <w:bookmarkEnd w:id="6"/>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For any Assets acquired or created with the Grant for the duration of the Project, the Recipient must:</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use the Assets for the purposes of the Project;</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 xml:space="preserve">not encumber or dispose of the Assets, ordeal with or use the Assets other than in accordance with this clause </w:t>
      </w:r>
      <w:r w:rsidRPr="00D26757">
        <w:rPr>
          <w:rFonts w:cs="Times New Roman"/>
        </w:rPr>
        <w:fldChar w:fldCharType="begin"/>
      </w:r>
      <w:r w:rsidRPr="00D26757">
        <w:rPr>
          <w:rFonts w:cs="Times New Roman"/>
        </w:rPr>
        <w:instrText xml:space="preserve"> REF _Ref346015151 \r \h  \* MERGEFORMAT </w:instrText>
      </w:r>
      <w:r w:rsidRPr="00D26757">
        <w:rPr>
          <w:rFonts w:cs="Times New Roman"/>
        </w:rPr>
      </w:r>
      <w:r w:rsidRPr="00D26757">
        <w:rPr>
          <w:rFonts w:cs="Times New Roman"/>
        </w:rPr>
        <w:fldChar w:fldCharType="separate"/>
      </w:r>
      <w:r w:rsidR="002F23E2">
        <w:rPr>
          <w:rFonts w:cs="Times New Roman"/>
        </w:rPr>
        <w:t>6</w:t>
      </w:r>
      <w:r w:rsidRPr="00D26757">
        <w:rPr>
          <w:rFonts w:cs="Times New Roman"/>
        </w:rPr>
        <w:fldChar w:fldCharType="end"/>
      </w:r>
      <w:r w:rsidRPr="00D26757">
        <w:rPr>
          <w:rFonts w:cs="Times New Roman"/>
        </w:rPr>
        <w:t>, without the Minister’s prior written approval;</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safeguard the Assets against theft, loss, damage, or unauthorised use;</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maintain the Assets in good working order;</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maintain all appropriate insurances for the Assets to their full replacement value and provide satisfactory evidence of this on request from DIISRTE;</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if required by law, maintain registration and licensing of the Assets; and</w:t>
      </w:r>
    </w:p>
    <w:p w:rsidR="00645FBA" w:rsidRPr="00D26757" w:rsidRDefault="00645FBA" w:rsidP="00645FBA">
      <w:pPr>
        <w:pStyle w:val="Legal3"/>
        <w:tabs>
          <w:tab w:val="clear" w:pos="1440"/>
          <w:tab w:val="num" w:pos="1320"/>
        </w:tabs>
        <w:ind w:left="1320" w:hanging="600"/>
        <w:rPr>
          <w:rFonts w:cs="Times New Roman"/>
        </w:rPr>
      </w:pPr>
      <w:r w:rsidRPr="00D26757">
        <w:rPr>
          <w:rFonts w:cs="Times New Roman"/>
        </w:rPr>
        <w:t xml:space="preserve">be fully responsible for, and bear all risks relating to, the use or disposal of the Assets. </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lastRenderedPageBreak/>
        <w:t xml:space="preserve">If any of the Assets are lost, damaged or destroyed, the Recipient must reinstate the Assets including from the proceeds of the insurance and this clause </w:t>
      </w:r>
      <w:r w:rsidRPr="00D26757">
        <w:rPr>
          <w:rFonts w:cs="Times New Roman"/>
        </w:rPr>
        <w:fldChar w:fldCharType="begin"/>
      </w:r>
      <w:r w:rsidRPr="00D26757">
        <w:rPr>
          <w:rFonts w:cs="Times New Roman"/>
        </w:rPr>
        <w:instrText xml:space="preserve"> REF _Ref346015151 \r \h  \* MERGEFORMAT </w:instrText>
      </w:r>
      <w:r w:rsidRPr="00D26757">
        <w:rPr>
          <w:rFonts w:cs="Times New Roman"/>
        </w:rPr>
      </w:r>
      <w:r w:rsidRPr="00D26757">
        <w:rPr>
          <w:rFonts w:cs="Times New Roman"/>
        </w:rPr>
        <w:fldChar w:fldCharType="separate"/>
      </w:r>
      <w:r w:rsidR="002F23E2">
        <w:rPr>
          <w:rFonts w:cs="Times New Roman"/>
        </w:rPr>
        <w:t>6</w:t>
      </w:r>
      <w:r w:rsidRPr="00D26757">
        <w:rPr>
          <w:rFonts w:cs="Times New Roman"/>
        </w:rPr>
        <w:fldChar w:fldCharType="end"/>
      </w:r>
      <w:r w:rsidRPr="00D26757">
        <w:rPr>
          <w:rFonts w:cs="Times New Roman"/>
        </w:rPr>
        <w:t xml:space="preserve"> continues to apply to the reinstated Assets. Any surplus from the proceeds of the insurance must be notified to DIISRTE and used and accounted for as part of the Grant under these Conditions of Grant.</w:t>
      </w:r>
    </w:p>
    <w:p w:rsidR="00645FBA" w:rsidRPr="00D26757" w:rsidRDefault="00645FBA" w:rsidP="00645FBA">
      <w:pPr>
        <w:pStyle w:val="Legal2"/>
        <w:tabs>
          <w:tab w:val="clear" w:pos="432"/>
          <w:tab w:val="num" w:pos="840"/>
        </w:tabs>
        <w:ind w:left="840" w:hanging="480"/>
        <w:rPr>
          <w:rFonts w:cs="Times New Roman"/>
        </w:rPr>
      </w:pPr>
      <w:r w:rsidRPr="00D26757">
        <w:rPr>
          <w:rFonts w:cs="Times New Roman"/>
        </w:rPr>
        <w:t>On completion of the Project, the Assets are to be maintained and managed to allow</w:t>
      </w:r>
      <w:r w:rsidR="00514D78">
        <w:rPr>
          <w:rFonts w:cs="Times New Roman"/>
        </w:rPr>
        <w:t xml:space="preserve"> Project Participants</w:t>
      </w:r>
      <w:r w:rsidRPr="00D26757">
        <w:rPr>
          <w:rFonts w:cs="Times New Roman"/>
        </w:rPr>
        <w:t xml:space="preserve"> reasonable access to the Assets for their cost-effective life.</w:t>
      </w:r>
    </w:p>
    <w:p w:rsidR="00645FBA" w:rsidRPr="00E05815" w:rsidRDefault="00645FBA" w:rsidP="002E1630">
      <w:pPr>
        <w:pStyle w:val="Legal1"/>
      </w:pPr>
      <w:r w:rsidRPr="00E05815">
        <w:t>DISSEMINATION</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Commonwealth reserves the right to publicise the award of any Grant to the </w:t>
      </w:r>
      <w:r w:rsidR="000906FE">
        <w:rPr>
          <w:rFonts w:cs="Times New Roman"/>
        </w:rPr>
        <w:t>Recipient</w:t>
      </w:r>
      <w:r w:rsidRPr="00E05815">
        <w:rPr>
          <w:rFonts w:cs="Times New Roman"/>
        </w:rPr>
        <w:t xml:space="preserve"> and information about any aspect of these Conditions of Grant at any time, in such manner and to such parties as it sees fit.</w:t>
      </w:r>
    </w:p>
    <w:p w:rsidR="00645FBA" w:rsidRPr="00E05815" w:rsidRDefault="00645FBA" w:rsidP="002E1630">
      <w:pPr>
        <w:pStyle w:val="Legal1"/>
      </w:pPr>
      <w:r w:rsidRPr="00E05815">
        <w:t>ACKNOWLEDGMENTS, PUBLICATIONS AND PUBLICITY</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0906FE">
        <w:rPr>
          <w:rFonts w:cs="Times New Roman"/>
        </w:rPr>
        <w:t>Recipient</w:t>
      </w:r>
      <w:r w:rsidRPr="00E05815">
        <w:rPr>
          <w:rFonts w:cs="Times New Roman"/>
        </w:rPr>
        <w:t xml:space="preserve"> must acknowledge the contribution </w:t>
      </w:r>
      <w:r w:rsidRPr="00F32AE6">
        <w:rPr>
          <w:rFonts w:cs="Times New Roman"/>
        </w:rPr>
        <w:t>made by the Commonwealth to all projects,</w:t>
      </w:r>
      <w:r w:rsidRPr="00720B54">
        <w:rPr>
          <w:rFonts w:cs="Times New Roman"/>
        </w:rPr>
        <w:t xml:space="preserve"> in all related promotional material. In particular, the </w:t>
      </w:r>
      <w:r w:rsidR="00BA04E0" w:rsidRPr="00720B54">
        <w:rPr>
          <w:rFonts w:cs="Times New Roman"/>
        </w:rPr>
        <w:t>Recipient</w:t>
      </w:r>
      <w:r w:rsidRPr="00720B54">
        <w:rPr>
          <w:rFonts w:cs="Times New Roman"/>
        </w:rPr>
        <w:t xml:space="preserve"> should ensure that:</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the acknowledgment is prominently recorded and commensurate with that given to state or local government, corporate or other sponsors;</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any formal statement issued in relation to any aspect of the project, including speeches, media releases, brochures, should make reference to the Commonwealth contribution;</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any signs and plaques erected in association with a project must acknowledge the Commonwealth’s assistance; and</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where an official opening or launch is proposed for a project</w:t>
      </w:r>
      <w:r>
        <w:rPr>
          <w:rFonts w:cs="Times New Roman"/>
        </w:rPr>
        <w:t>,</w:t>
      </w:r>
      <w:r w:rsidRPr="00E05815">
        <w:rPr>
          <w:rFonts w:cs="Times New Roman"/>
        </w:rPr>
        <w:t xml:space="preserve"> the Commonwealth Minister is to be invited to attend or to send a representative. </w:t>
      </w:r>
    </w:p>
    <w:p w:rsidR="00645FBA" w:rsidRPr="00E05815" w:rsidRDefault="00645FBA" w:rsidP="002E1630">
      <w:pPr>
        <w:pStyle w:val="Legal1"/>
      </w:pPr>
      <w:r w:rsidRPr="00E05815">
        <w:t>DISCLOSURE OF INFORMATION</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DIISRTE gives no undertaking to keep confidential the Conditions of Grant or any information contained in the Reports.</w:t>
      </w:r>
    </w:p>
    <w:p w:rsidR="00645FBA" w:rsidRPr="00E05815" w:rsidRDefault="00645FBA" w:rsidP="002E1630">
      <w:pPr>
        <w:pStyle w:val="Legal1"/>
      </w:pPr>
      <w:bookmarkStart w:id="7" w:name="_Ref346015767"/>
      <w:r w:rsidRPr="00E05815">
        <w:t>INDEMNITY</w:t>
      </w:r>
      <w:bookmarkEnd w:id="7"/>
    </w:p>
    <w:p w:rsidR="00645FBA" w:rsidRPr="00E05815" w:rsidRDefault="00645FBA" w:rsidP="00645FBA">
      <w:pPr>
        <w:pStyle w:val="Legal2"/>
        <w:tabs>
          <w:tab w:val="clear" w:pos="432"/>
          <w:tab w:val="num" w:pos="840"/>
        </w:tabs>
        <w:ind w:left="840" w:hanging="480"/>
        <w:rPr>
          <w:rFonts w:cs="Times New Roman"/>
        </w:rPr>
      </w:pPr>
      <w:bookmarkStart w:id="8" w:name="_Ref346015893"/>
      <w:r w:rsidRPr="00E05815">
        <w:rPr>
          <w:rFonts w:cs="Times New Roman"/>
        </w:rPr>
        <w:t xml:space="preserve">The </w:t>
      </w:r>
      <w:r w:rsidR="00BA04E0">
        <w:rPr>
          <w:rFonts w:cs="Times New Roman"/>
        </w:rPr>
        <w:t>Recipient</w:t>
      </w:r>
      <w:r w:rsidRPr="00E05815">
        <w:rPr>
          <w:rFonts w:cs="Times New Roman"/>
        </w:rPr>
        <w:t xml:space="preserve"> must indemnify the Commonwealth against any:</w:t>
      </w:r>
      <w:bookmarkEnd w:id="8"/>
      <w:r w:rsidRPr="00E05815">
        <w:rPr>
          <w:rFonts w:cs="Times New Roman"/>
        </w:rPr>
        <w:t xml:space="preserve"> </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loss or liability incurred by the Commonwealth; </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loss of or damage to Commonwealth property; or</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loss or expense incurred by the Commonwealth in dealing with any claim against the Commonwealth, including legal costs and expenses on a solicitor/own client basis and the cost of time spent, resources used, or disbursements paid by the Commonwealth;</w:t>
      </w:r>
    </w:p>
    <w:p w:rsidR="00645FBA" w:rsidRPr="00E05815" w:rsidRDefault="00645FBA" w:rsidP="00645FBA">
      <w:pPr>
        <w:pStyle w:val="Legal2Continuation"/>
      </w:pPr>
      <w:r w:rsidRPr="00E05815">
        <w:t xml:space="preserve">arising from: </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lastRenderedPageBreak/>
        <w:t xml:space="preserve">any act or omission by the </w:t>
      </w:r>
      <w:r w:rsidR="00BA04E0">
        <w:rPr>
          <w:rFonts w:cs="Times New Roman"/>
        </w:rPr>
        <w:t>Recipient</w:t>
      </w:r>
      <w:r w:rsidRPr="00E05815">
        <w:rPr>
          <w:rFonts w:cs="Times New Roman"/>
        </w:rPr>
        <w:t xml:space="preserve">, or any of the </w:t>
      </w:r>
      <w:r w:rsidR="00BA04E0">
        <w:rPr>
          <w:rFonts w:cs="Times New Roman"/>
        </w:rPr>
        <w:t>Recipient’</w:t>
      </w:r>
      <w:r w:rsidRPr="00E05815">
        <w:rPr>
          <w:rFonts w:cs="Times New Roman"/>
        </w:rPr>
        <w:t xml:space="preserve">s employees, agents, or subcontractors in connection with these Conditions of Grant, where there was fault on the part of the person whose conduct gave rise to that liability, loss, damage, or expense; </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any breach by the </w:t>
      </w:r>
      <w:r w:rsidR="00BA04E0">
        <w:rPr>
          <w:rFonts w:cs="Times New Roman"/>
        </w:rPr>
        <w:t>Recipient</w:t>
      </w:r>
      <w:r w:rsidRPr="00E05815">
        <w:rPr>
          <w:rFonts w:cs="Times New Roman"/>
        </w:rPr>
        <w:t xml:space="preserve"> or any of the </w:t>
      </w:r>
      <w:r w:rsidR="00BA04E0">
        <w:rPr>
          <w:rFonts w:cs="Times New Roman"/>
        </w:rPr>
        <w:t>Recipient’</w:t>
      </w:r>
      <w:r w:rsidRPr="00E05815">
        <w:rPr>
          <w:rFonts w:cs="Times New Roman"/>
        </w:rPr>
        <w:t>s employees, agents, or subcontractors of obligations or warranties under these Conditions of Grant;</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any use or disclosure by the </w:t>
      </w:r>
      <w:r w:rsidR="00BA04E0">
        <w:rPr>
          <w:rFonts w:cs="Times New Roman"/>
        </w:rPr>
        <w:t>Recipient</w:t>
      </w:r>
      <w:r w:rsidRPr="00E05815">
        <w:rPr>
          <w:rFonts w:cs="Times New Roman"/>
        </w:rPr>
        <w:t>, or its officers, employees, agents or subcontractors of personal information held or controlled in connection with these Conditions of Grant; or</w:t>
      </w:r>
    </w:p>
    <w:p w:rsidR="00645FBA" w:rsidRPr="00E05815" w:rsidRDefault="00645FBA" w:rsidP="00645FBA">
      <w:pPr>
        <w:pStyle w:val="Legal3"/>
        <w:tabs>
          <w:tab w:val="clear" w:pos="1440"/>
          <w:tab w:val="num" w:pos="1360"/>
        </w:tabs>
        <w:ind w:left="1320" w:hanging="600"/>
        <w:rPr>
          <w:rFonts w:cs="Times New Roman"/>
        </w:rPr>
      </w:pPr>
      <w:r w:rsidRPr="00E05815">
        <w:rPr>
          <w:rFonts w:cs="Times New Roman"/>
        </w:rPr>
        <w:t xml:space="preserve">the use by the Commonwealth of the Reports, including any claims by third parties about the ownership or right to use Intellectual Property Rights (including moral rights, as defined in the </w:t>
      </w:r>
      <w:r w:rsidRPr="00B10F28">
        <w:rPr>
          <w:rStyle w:val="Emphasis"/>
        </w:rPr>
        <w:t>Copyright Act 1968</w:t>
      </w:r>
      <w:r w:rsidRPr="00E05815">
        <w:rPr>
          <w:rFonts w:cs="Times New Roman"/>
        </w:rPr>
        <w:t>) in the Reports.</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BA04E0">
        <w:rPr>
          <w:rFonts w:cs="Times New Roman"/>
        </w:rPr>
        <w:t>Recipient’</w:t>
      </w:r>
      <w:r w:rsidRPr="00E05815">
        <w:rPr>
          <w:rFonts w:cs="Times New Roman"/>
        </w:rPr>
        <w:t xml:space="preserve">s liability to indemnify the Commonwealth will be reduced proportionally to the extent that any fault on the part of the Commonwealth contributed to the relevant loss, damage, expense, or liability. </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Commonwealth’s right to be indemnified is in addition to, and not exclusive of, any other right, power, or remedy provided by law, but the Commonwealth is not entitled to be compensated in excess of the amount of the relevant loss, damage, expense or liability. </w:t>
      </w:r>
    </w:p>
    <w:p w:rsidR="00645FBA" w:rsidRPr="00E05815" w:rsidRDefault="00645FBA" w:rsidP="00645FBA">
      <w:pPr>
        <w:pStyle w:val="Legal2"/>
        <w:tabs>
          <w:tab w:val="clear" w:pos="432"/>
          <w:tab w:val="num" w:pos="840"/>
        </w:tabs>
        <w:ind w:left="840" w:hanging="480"/>
        <w:rPr>
          <w:rFonts w:cs="Times New Roman"/>
        </w:rPr>
      </w:pPr>
      <w:r>
        <w:rPr>
          <w:rFonts w:cs="Times New Roman"/>
        </w:rPr>
        <w:t xml:space="preserve">In this clause </w:t>
      </w:r>
      <w:r>
        <w:rPr>
          <w:rFonts w:cs="Times New Roman"/>
        </w:rPr>
        <w:fldChar w:fldCharType="begin"/>
      </w:r>
      <w:r>
        <w:rPr>
          <w:rFonts w:cs="Times New Roman"/>
        </w:rPr>
        <w:instrText xml:space="preserve"> REF _Ref346015767 \r \h </w:instrText>
      </w:r>
      <w:r>
        <w:rPr>
          <w:rFonts w:cs="Times New Roman"/>
        </w:rPr>
      </w:r>
      <w:r>
        <w:rPr>
          <w:rFonts w:cs="Times New Roman"/>
        </w:rPr>
        <w:fldChar w:fldCharType="separate"/>
      </w:r>
      <w:r w:rsidR="002F23E2">
        <w:rPr>
          <w:rFonts w:cs="Times New Roman"/>
        </w:rPr>
        <w:t>10</w:t>
      </w:r>
      <w:r>
        <w:rPr>
          <w:rFonts w:cs="Times New Roman"/>
        </w:rPr>
        <w:fldChar w:fldCharType="end"/>
      </w:r>
      <w:r w:rsidRPr="00E05815">
        <w:rPr>
          <w:rFonts w:cs="Times New Roman"/>
        </w:rPr>
        <w:t xml:space="preserve">, </w:t>
      </w:r>
      <w:r w:rsidRPr="00E05815">
        <w:rPr>
          <w:rStyle w:val="Legal2CharChar"/>
          <w:rFonts w:cs="Times New Roman"/>
        </w:rPr>
        <w:t>“</w:t>
      </w:r>
      <w:r w:rsidRPr="00791B4B">
        <w:rPr>
          <w:rStyle w:val="Strong"/>
        </w:rPr>
        <w:t>fault</w:t>
      </w:r>
      <w:r w:rsidRPr="00E05815">
        <w:rPr>
          <w:rStyle w:val="Legal2CharChar"/>
          <w:rFonts w:cs="Times New Roman"/>
        </w:rPr>
        <w:t>”</w:t>
      </w:r>
      <w:r w:rsidRPr="00E05815">
        <w:rPr>
          <w:rFonts w:cs="Times New Roman"/>
        </w:rPr>
        <w:t xml:space="preserve"> means any negligent or unlawful act or omission or wilful misconduct.</w:t>
      </w:r>
    </w:p>
    <w:p w:rsidR="00645FBA" w:rsidRPr="00720B54" w:rsidRDefault="00645FBA" w:rsidP="002E1630">
      <w:pPr>
        <w:pStyle w:val="Legal1"/>
      </w:pPr>
      <w:bookmarkStart w:id="9" w:name="_Ref346016938"/>
      <w:r w:rsidRPr="00720B54">
        <w:t>CONFLICT OF INTEREST</w:t>
      </w:r>
      <w:bookmarkEnd w:id="9"/>
    </w:p>
    <w:p w:rsidR="00645FBA" w:rsidRPr="00F32AE6" w:rsidRDefault="00645FBA" w:rsidP="00645FBA">
      <w:pPr>
        <w:pStyle w:val="Legal2"/>
        <w:tabs>
          <w:tab w:val="clear" w:pos="432"/>
          <w:tab w:val="num" w:pos="840"/>
        </w:tabs>
        <w:ind w:left="840" w:hanging="480"/>
        <w:rPr>
          <w:rFonts w:cs="Times New Roman"/>
        </w:rPr>
      </w:pPr>
      <w:r w:rsidRPr="00F32AE6">
        <w:rPr>
          <w:rFonts w:cs="Times New Roman"/>
        </w:rPr>
        <w:t>Warranty</w:t>
      </w:r>
    </w:p>
    <w:p w:rsidR="00645FBA" w:rsidRPr="00720B54" w:rsidRDefault="00645FBA" w:rsidP="00B10F28">
      <w:pPr>
        <w:pStyle w:val="BodyTextFirstIndent"/>
      </w:pPr>
      <w:r w:rsidRPr="00720B54">
        <w:t>The Recipient warrants that, to the best of its knowledge after making diligent inquiry, at the date of signing this Agreement, no conflict of interest exists or is likely to arise in the performance of its obligations under this Agreement.</w:t>
      </w:r>
    </w:p>
    <w:p w:rsidR="00645FBA" w:rsidRPr="00F32AE6" w:rsidRDefault="00645FBA" w:rsidP="00645FBA">
      <w:pPr>
        <w:pStyle w:val="Legal2"/>
        <w:tabs>
          <w:tab w:val="clear" w:pos="432"/>
          <w:tab w:val="num" w:pos="840"/>
        </w:tabs>
        <w:ind w:left="840" w:hanging="480"/>
        <w:rPr>
          <w:rFonts w:cs="Times New Roman"/>
        </w:rPr>
      </w:pPr>
      <w:r w:rsidRPr="00F32AE6">
        <w:rPr>
          <w:rFonts w:cs="Times New Roman"/>
        </w:rPr>
        <w:t>Notification of a conflict of interest</w:t>
      </w:r>
    </w:p>
    <w:p w:rsidR="00645FBA" w:rsidRPr="00720B54" w:rsidRDefault="00645FBA" w:rsidP="00B10F28">
      <w:pPr>
        <w:pStyle w:val="BodyTextFirstIndent"/>
      </w:pPr>
      <w:r w:rsidRPr="00720B54">
        <w:t>If, during the Project a conflict of interest arises, or appears likely to arise, the Recipient must:</w:t>
      </w:r>
    </w:p>
    <w:p w:rsidR="00645FBA" w:rsidRPr="00F32AE6" w:rsidRDefault="00386BF9" w:rsidP="00645FBA">
      <w:pPr>
        <w:pStyle w:val="Legal3"/>
        <w:tabs>
          <w:tab w:val="clear" w:pos="1440"/>
          <w:tab w:val="num" w:pos="1320"/>
        </w:tabs>
        <w:ind w:left="1320" w:hanging="600"/>
        <w:rPr>
          <w:rFonts w:cs="Times New Roman"/>
        </w:rPr>
      </w:pPr>
      <w:r>
        <w:rPr>
          <w:rFonts w:cs="Times New Roman"/>
        </w:rPr>
        <w:t>n</w:t>
      </w:r>
      <w:r w:rsidR="00645FBA" w:rsidRPr="00F32AE6">
        <w:rPr>
          <w:rFonts w:cs="Times New Roman"/>
        </w:rPr>
        <w:t>otify the Commonwealth immediately in writing;</w:t>
      </w:r>
    </w:p>
    <w:p w:rsidR="00645FBA" w:rsidRPr="00720B54" w:rsidRDefault="00386BF9" w:rsidP="00645FBA">
      <w:pPr>
        <w:pStyle w:val="Legal3"/>
        <w:tabs>
          <w:tab w:val="clear" w:pos="1440"/>
          <w:tab w:val="num" w:pos="1320"/>
        </w:tabs>
        <w:ind w:left="1320" w:hanging="600"/>
        <w:rPr>
          <w:rFonts w:cs="Times New Roman"/>
        </w:rPr>
      </w:pPr>
      <w:r>
        <w:rPr>
          <w:rFonts w:cs="Times New Roman"/>
        </w:rPr>
        <w:t>m</w:t>
      </w:r>
      <w:r w:rsidR="00645FBA" w:rsidRPr="00720B54">
        <w:rPr>
          <w:rFonts w:cs="Times New Roman"/>
        </w:rPr>
        <w:t>ake full disclosure of all relevant information relating to the conflict; and</w:t>
      </w:r>
    </w:p>
    <w:p w:rsidR="00645FBA" w:rsidRPr="00720B54" w:rsidRDefault="00386BF9" w:rsidP="00645FBA">
      <w:pPr>
        <w:pStyle w:val="Legal3"/>
        <w:tabs>
          <w:tab w:val="clear" w:pos="1440"/>
          <w:tab w:val="num" w:pos="1320"/>
        </w:tabs>
        <w:ind w:left="1320" w:hanging="600"/>
        <w:rPr>
          <w:rFonts w:cs="Times New Roman"/>
        </w:rPr>
      </w:pPr>
      <w:r>
        <w:rPr>
          <w:rFonts w:cs="Times New Roman"/>
        </w:rPr>
        <w:t>t</w:t>
      </w:r>
      <w:r w:rsidR="00645FBA" w:rsidRPr="00720B54">
        <w:rPr>
          <w:rFonts w:cs="Times New Roman"/>
        </w:rPr>
        <w:t>ake such steps as the Commonwealth requires to resolve or otherwise deal with the conflict.</w:t>
      </w:r>
    </w:p>
    <w:p w:rsidR="00645FBA" w:rsidRPr="00E05815" w:rsidRDefault="00645FBA" w:rsidP="002E1630">
      <w:pPr>
        <w:pStyle w:val="Legal1"/>
      </w:pPr>
      <w:bookmarkStart w:id="10" w:name="_Ref346016131"/>
      <w:r w:rsidRPr="00E05815">
        <w:t>ACCESS TO PREMISES AND RECORDS</w:t>
      </w:r>
      <w:bookmarkEnd w:id="10"/>
      <w:r w:rsidRPr="00E05815">
        <w:t xml:space="preserve"> </w:t>
      </w:r>
    </w:p>
    <w:p w:rsidR="00645FBA" w:rsidRPr="00E05815" w:rsidRDefault="00645FBA" w:rsidP="00645FBA">
      <w:pPr>
        <w:pStyle w:val="Legal2"/>
        <w:tabs>
          <w:tab w:val="clear" w:pos="432"/>
          <w:tab w:val="num" w:pos="840"/>
        </w:tabs>
        <w:ind w:left="840" w:hanging="480"/>
        <w:rPr>
          <w:rFonts w:cs="Times New Roman"/>
        </w:rPr>
      </w:pPr>
      <w:bookmarkStart w:id="11" w:name="_Ref346015845"/>
      <w:r w:rsidRPr="00E05815">
        <w:rPr>
          <w:rFonts w:cs="Times New Roman"/>
        </w:rPr>
        <w:t xml:space="preserve">The </w:t>
      </w:r>
      <w:r w:rsidR="007701AD">
        <w:rPr>
          <w:rFonts w:cs="Times New Roman"/>
        </w:rPr>
        <w:t>Recipient</w:t>
      </w:r>
      <w:r w:rsidRPr="00E05815">
        <w:rPr>
          <w:rFonts w:cs="Times New Roman"/>
        </w:rPr>
        <w:t xml:space="preserve"> must at all reasonable times give:</w:t>
      </w:r>
      <w:bookmarkEnd w:id="11"/>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the Auditor-General;</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lastRenderedPageBreak/>
        <w:t>the Privacy Commissioner (meaning the Office of the Privacy Commissioner, established under the Privacy Act, including any other entity that may, from time to time, perform the functions of that Office);</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the person occupying the position of General Manager, </w:t>
      </w:r>
      <w:r>
        <w:rPr>
          <w:rFonts w:cs="Times New Roman"/>
        </w:rPr>
        <w:t>Research Funding and Infrastructure</w:t>
      </w:r>
      <w:r w:rsidRPr="00E05815">
        <w:rPr>
          <w:rFonts w:cs="Times New Roman"/>
        </w:rPr>
        <w:t xml:space="preserve"> Branch in DIISRTE;</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or any person authorised in writing by the Secretary:</w:t>
      </w:r>
    </w:p>
    <w:p w:rsidR="00645FBA" w:rsidRPr="00E05815" w:rsidRDefault="00645FBA" w:rsidP="00791B4B">
      <w:pPr>
        <w:pStyle w:val="Legal4"/>
      </w:pPr>
      <w:r w:rsidRPr="00E05815">
        <w:t>(i) reasonable access to:</w:t>
      </w:r>
    </w:p>
    <w:p w:rsidR="00645FBA" w:rsidRPr="00E05815" w:rsidRDefault="00645FBA" w:rsidP="00791B4B">
      <w:pPr>
        <w:pStyle w:val="Legal5"/>
      </w:pPr>
      <w:r w:rsidRPr="00E05815">
        <w:t xml:space="preserve">A. the </w:t>
      </w:r>
      <w:r w:rsidR="007701AD">
        <w:t>Recipient’</w:t>
      </w:r>
      <w:r w:rsidRPr="00E05815">
        <w:t>s employees;</w:t>
      </w:r>
    </w:p>
    <w:p w:rsidR="00645FBA" w:rsidRPr="00E05815" w:rsidRDefault="00645FBA" w:rsidP="00791B4B">
      <w:pPr>
        <w:pStyle w:val="Legal5"/>
      </w:pPr>
      <w:r w:rsidRPr="00E05815">
        <w:t xml:space="preserve">B. premises occupied by the </w:t>
      </w:r>
      <w:r w:rsidR="00BA04E0">
        <w:t>Recipient</w:t>
      </w:r>
      <w:r w:rsidRPr="00E05815">
        <w:t xml:space="preserve">; </w:t>
      </w:r>
    </w:p>
    <w:p w:rsidR="00645FBA" w:rsidRPr="00E05815" w:rsidRDefault="00645FBA" w:rsidP="00791B4B">
      <w:pPr>
        <w:pStyle w:val="Legal5"/>
      </w:pPr>
      <w:r w:rsidRPr="00E05815">
        <w:t xml:space="preserve">C. Material; and </w:t>
      </w:r>
    </w:p>
    <w:p w:rsidR="00645FBA" w:rsidRPr="00791B4B" w:rsidRDefault="00645FBA" w:rsidP="00791B4B">
      <w:pPr>
        <w:pStyle w:val="Legal4"/>
      </w:pPr>
      <w:r w:rsidRPr="00791B4B">
        <w:t xml:space="preserve">(ii) reasonable assistance to: </w:t>
      </w:r>
    </w:p>
    <w:p w:rsidR="00645FBA" w:rsidRPr="00E05815" w:rsidRDefault="00645FBA" w:rsidP="00791B4B">
      <w:pPr>
        <w:pStyle w:val="Legal5"/>
      </w:pPr>
      <w:r w:rsidRPr="00E05815">
        <w:t>A. locate and inspect Material;</w:t>
      </w:r>
    </w:p>
    <w:p w:rsidR="00645FBA" w:rsidRPr="00E05815" w:rsidRDefault="00645FBA" w:rsidP="00791B4B">
      <w:pPr>
        <w:pStyle w:val="Legal5"/>
      </w:pPr>
      <w:r w:rsidRPr="00E05815">
        <w:t>B. make copies of Material and remove those copies,</w:t>
      </w:r>
    </w:p>
    <w:p w:rsidR="00645FBA" w:rsidRPr="00791B4B" w:rsidRDefault="00645FBA" w:rsidP="00791B4B">
      <w:pPr>
        <w:pStyle w:val="Legal2Continuation"/>
      </w:pPr>
      <w:r w:rsidRPr="00791B4B">
        <w:t>relevant to any Grant.</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Th</w:t>
      </w:r>
      <w:r>
        <w:rPr>
          <w:rFonts w:cs="Times New Roman"/>
        </w:rPr>
        <w:t xml:space="preserve">e rights referred to in clause </w:t>
      </w:r>
      <w:r>
        <w:rPr>
          <w:rFonts w:cs="Times New Roman"/>
        </w:rPr>
        <w:fldChar w:fldCharType="begin"/>
      </w:r>
      <w:r>
        <w:rPr>
          <w:rFonts w:cs="Times New Roman"/>
        </w:rPr>
        <w:instrText xml:space="preserve"> REF _Ref346015845 \r \h </w:instrText>
      </w:r>
      <w:r>
        <w:rPr>
          <w:rFonts w:cs="Times New Roman"/>
        </w:rPr>
      </w:r>
      <w:r>
        <w:rPr>
          <w:rFonts w:cs="Times New Roman"/>
        </w:rPr>
        <w:fldChar w:fldCharType="separate"/>
      </w:r>
      <w:r w:rsidR="002F23E2">
        <w:rPr>
          <w:rFonts w:cs="Times New Roman"/>
        </w:rPr>
        <w:t>12.1</w:t>
      </w:r>
      <w:r>
        <w:rPr>
          <w:rFonts w:cs="Times New Roman"/>
        </w:rPr>
        <w:fldChar w:fldCharType="end"/>
      </w:r>
      <w:r>
        <w:rPr>
          <w:rFonts w:cs="Times New Roman"/>
        </w:rPr>
        <w:t xml:space="preserve"> </w:t>
      </w:r>
      <w:r w:rsidRPr="00E05815">
        <w:rPr>
          <w:rFonts w:cs="Times New Roman"/>
        </w:rPr>
        <w:t>are subject to:</w:t>
      </w:r>
    </w:p>
    <w:p w:rsidR="00645FBA" w:rsidRPr="00E05815" w:rsidRDefault="00645FBA" w:rsidP="00645FBA">
      <w:pPr>
        <w:pStyle w:val="Legal3"/>
        <w:tabs>
          <w:tab w:val="clear" w:pos="1440"/>
          <w:tab w:val="num" w:pos="1320"/>
        </w:tabs>
        <w:ind w:left="1320" w:hanging="600"/>
        <w:rPr>
          <w:rFonts w:cs="Times New Roman"/>
        </w:rPr>
      </w:pPr>
      <w:bookmarkStart w:id="12" w:name="_Ref346015863"/>
      <w:r w:rsidRPr="00E05815">
        <w:rPr>
          <w:rFonts w:cs="Times New Roman"/>
        </w:rPr>
        <w:t xml:space="preserve">the provision of reasonable prior notice to the </w:t>
      </w:r>
      <w:r w:rsidR="00BA04E0">
        <w:rPr>
          <w:rFonts w:cs="Times New Roman"/>
        </w:rPr>
        <w:t>Recipient</w:t>
      </w:r>
      <w:r w:rsidRPr="00E05815">
        <w:rPr>
          <w:rFonts w:cs="Times New Roman"/>
        </w:rPr>
        <w:t>; and</w:t>
      </w:r>
      <w:bookmarkEnd w:id="12"/>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the </w:t>
      </w:r>
      <w:r w:rsidR="007701AD">
        <w:rPr>
          <w:rFonts w:cs="Times New Roman"/>
        </w:rPr>
        <w:t>Recipient’</w:t>
      </w:r>
      <w:r w:rsidRPr="00E05815">
        <w:rPr>
          <w:rFonts w:cs="Times New Roman"/>
        </w:rPr>
        <w:t>s reasonable security procedures.</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If a matter </w:t>
      </w:r>
      <w:r w:rsidRPr="003C7507">
        <w:rPr>
          <w:rFonts w:cs="Times New Roman"/>
        </w:rPr>
        <w:t xml:space="preserve">is being investigated which, in the opinion of any person authorised in writing by the Secretary, may involve an actual or apprehended breach of the law, clause </w:t>
      </w:r>
      <w:r>
        <w:rPr>
          <w:rFonts w:cs="Times New Roman"/>
        </w:rPr>
        <w:fldChar w:fldCharType="begin"/>
      </w:r>
      <w:r>
        <w:rPr>
          <w:rFonts w:cs="Times New Roman"/>
        </w:rPr>
        <w:instrText xml:space="preserve"> REF _Ref346015863 \r \h </w:instrText>
      </w:r>
      <w:r>
        <w:rPr>
          <w:rFonts w:cs="Times New Roman"/>
        </w:rPr>
      </w:r>
      <w:r>
        <w:rPr>
          <w:rFonts w:cs="Times New Roman"/>
        </w:rPr>
        <w:fldChar w:fldCharType="separate"/>
      </w:r>
      <w:r w:rsidR="002F23E2">
        <w:rPr>
          <w:rFonts w:cs="Times New Roman"/>
        </w:rPr>
        <w:t>12.2.1</w:t>
      </w:r>
      <w:r>
        <w:rPr>
          <w:rFonts w:cs="Times New Roman"/>
        </w:rPr>
        <w:fldChar w:fldCharType="end"/>
      </w:r>
      <w:r>
        <w:rPr>
          <w:rFonts w:cs="Times New Roman"/>
        </w:rPr>
        <w:t xml:space="preserve"> </w:t>
      </w:r>
      <w:r w:rsidRPr="003C7507">
        <w:rPr>
          <w:rFonts w:cs="Times New Roman"/>
        </w:rPr>
        <w:t>will</w:t>
      </w:r>
      <w:r w:rsidRPr="00E05815">
        <w:rPr>
          <w:rFonts w:cs="Times New Roman"/>
        </w:rPr>
        <w:t xml:space="preserve"> not apply.</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requirement </w:t>
      </w:r>
      <w:r>
        <w:rPr>
          <w:rFonts w:cs="Times New Roman"/>
        </w:rPr>
        <w:t xml:space="preserve">for access specified in clause </w:t>
      </w:r>
      <w:r w:rsidR="00B974E4">
        <w:rPr>
          <w:rFonts w:cs="Times New Roman"/>
        </w:rPr>
        <w:t>12.1</w:t>
      </w:r>
      <w:r>
        <w:rPr>
          <w:rFonts w:cs="Times New Roman"/>
        </w:rPr>
        <w:t xml:space="preserve"> </w:t>
      </w:r>
      <w:r w:rsidRPr="00E05815">
        <w:rPr>
          <w:rFonts w:cs="Times New Roman"/>
        </w:rPr>
        <w:t xml:space="preserve">does not in any way reduce the </w:t>
      </w:r>
      <w:r w:rsidR="00BA04E0">
        <w:rPr>
          <w:rFonts w:cs="Times New Roman"/>
        </w:rPr>
        <w:t>Recipient’</w:t>
      </w:r>
      <w:r w:rsidRPr="00E05815">
        <w:rPr>
          <w:rFonts w:cs="Times New Roman"/>
        </w:rPr>
        <w:t>s responsibility to perform its obligations under these Conditions of Grant.</w:t>
      </w:r>
    </w:p>
    <w:p w:rsidR="00645FBA" w:rsidRPr="00D5676F" w:rsidRDefault="00645FBA" w:rsidP="002E1630">
      <w:pPr>
        <w:pStyle w:val="Legal1"/>
      </w:pPr>
      <w:bookmarkStart w:id="13" w:name="_Ref346015994"/>
      <w:r w:rsidRPr="00D5676F">
        <w:t>INTELLECTUAL PROPERTY RIGHTS</w:t>
      </w:r>
      <w:bookmarkEnd w:id="13"/>
    </w:p>
    <w:p w:rsidR="00645FBA" w:rsidRPr="00E05815" w:rsidRDefault="00645FBA" w:rsidP="00645FBA">
      <w:pPr>
        <w:pStyle w:val="Legal2SubHeading"/>
      </w:pPr>
      <w:r w:rsidRPr="00E05815">
        <w:t>Pre-existing Material and Third Party Material</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The ownership of the Intellectual Property Rights in any Pre-existing Material or Third Party Material is not affected by</w:t>
      </w:r>
      <w:r>
        <w:rPr>
          <w:rFonts w:cs="Times New Roman"/>
        </w:rPr>
        <w:t xml:space="preserve"> the provisions of this clause </w:t>
      </w:r>
      <w:r>
        <w:rPr>
          <w:rFonts w:cs="Times New Roman"/>
        </w:rPr>
        <w:fldChar w:fldCharType="begin"/>
      </w:r>
      <w:r>
        <w:rPr>
          <w:rFonts w:cs="Times New Roman"/>
        </w:rPr>
        <w:instrText xml:space="preserve"> REF _Ref346015994 \r \h </w:instrText>
      </w:r>
      <w:r>
        <w:rPr>
          <w:rFonts w:cs="Times New Roman"/>
        </w:rPr>
      </w:r>
      <w:r>
        <w:rPr>
          <w:rFonts w:cs="Times New Roman"/>
        </w:rPr>
        <w:fldChar w:fldCharType="separate"/>
      </w:r>
      <w:r w:rsidR="002F23E2">
        <w:rPr>
          <w:rFonts w:cs="Times New Roman"/>
        </w:rPr>
        <w:t>13</w:t>
      </w:r>
      <w:r>
        <w:rPr>
          <w:rFonts w:cs="Times New Roman"/>
        </w:rPr>
        <w:fldChar w:fldCharType="end"/>
      </w:r>
      <w:r w:rsidRPr="00E05815">
        <w:rPr>
          <w:rFonts w:cs="Times New Roman"/>
        </w:rPr>
        <w:t>.</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661A93">
        <w:rPr>
          <w:rFonts w:cs="Times New Roman"/>
        </w:rPr>
        <w:t>Recipient</w:t>
      </w:r>
      <w:r w:rsidRPr="00E05815">
        <w:rPr>
          <w:rFonts w:cs="Times New Roman"/>
        </w:rPr>
        <w:t xml:space="preserve"> must obtain all necessary Intellectual Property Rights or Moral Rights permissions before making any Third Party Material available for use and/or exploitation. </w:t>
      </w:r>
    </w:p>
    <w:p w:rsidR="00645FBA" w:rsidRPr="00E05815" w:rsidRDefault="00645FBA" w:rsidP="00645FBA">
      <w:pPr>
        <w:pStyle w:val="Legal2SubHeading"/>
      </w:pPr>
      <w:bookmarkStart w:id="14" w:name="_Ref184552246"/>
      <w:bookmarkStart w:id="15" w:name="OLE_LINK1"/>
      <w:r w:rsidRPr="00E05815">
        <w:t>Intellectual Property Rights in Material</w:t>
      </w:r>
      <w:bookmarkEnd w:id="14"/>
    </w:p>
    <w:bookmarkEnd w:id="15"/>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All Intellectual Property Rights in Material created by the </w:t>
      </w:r>
      <w:r w:rsidR="00661A93">
        <w:rPr>
          <w:rFonts w:cs="Times New Roman"/>
        </w:rPr>
        <w:t>Recipient</w:t>
      </w:r>
      <w:r w:rsidRPr="00E05815">
        <w:rPr>
          <w:rFonts w:cs="Times New Roman"/>
        </w:rPr>
        <w:t xml:space="preserve"> as a result of a Grant vest in the </w:t>
      </w:r>
      <w:r w:rsidR="00661A93">
        <w:rPr>
          <w:rFonts w:cs="Times New Roman"/>
        </w:rPr>
        <w:t>Recipient</w:t>
      </w:r>
      <w:r w:rsidRPr="00E05815">
        <w:rPr>
          <w:rFonts w:cs="Times New Roman"/>
        </w:rPr>
        <w:t xml:space="preserve"> on creation. </w:t>
      </w:r>
      <w:bookmarkStart w:id="16" w:name="_Ref184611185"/>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Unless otherwise specified to the extent that:</w:t>
      </w:r>
      <w:bookmarkEnd w:id="16"/>
    </w:p>
    <w:p w:rsidR="00645FBA" w:rsidRPr="00E05815" w:rsidRDefault="00645FBA" w:rsidP="00645FBA">
      <w:pPr>
        <w:pStyle w:val="Legal3"/>
        <w:tabs>
          <w:tab w:val="clear" w:pos="1440"/>
          <w:tab w:val="num" w:pos="1320"/>
        </w:tabs>
        <w:ind w:left="1320" w:hanging="600"/>
        <w:rPr>
          <w:rFonts w:cs="Times New Roman"/>
        </w:rPr>
      </w:pPr>
      <w:bookmarkStart w:id="17" w:name="_Ref346016017"/>
      <w:r w:rsidRPr="00E05815">
        <w:rPr>
          <w:rFonts w:cs="Times New Roman"/>
        </w:rPr>
        <w:lastRenderedPageBreak/>
        <w:t xml:space="preserve">the Commonwealth needs to use any of the Reports, the </w:t>
      </w:r>
      <w:r w:rsidR="00661A93">
        <w:rPr>
          <w:rFonts w:cs="Times New Roman"/>
        </w:rPr>
        <w:t>Recipient</w:t>
      </w:r>
      <w:r w:rsidRPr="00E05815">
        <w:rPr>
          <w:rFonts w:cs="Times New Roman"/>
        </w:rPr>
        <w:t xml:space="preserve"> grants to, or must arrange for the grant to, the Commonwealth a permanent world-wide, royalty free, non-exclusive licence (including the right to sublicense) to use, reproduce, adapt, modify and communicate:</w:t>
      </w:r>
      <w:bookmarkEnd w:id="17"/>
    </w:p>
    <w:p w:rsidR="00645FBA" w:rsidRPr="00E05815" w:rsidRDefault="00645FBA" w:rsidP="00645FBA">
      <w:pPr>
        <w:pStyle w:val="Legal4"/>
        <w:rPr>
          <w:rFonts w:cs="Times New Roman"/>
        </w:rPr>
      </w:pPr>
      <w:r w:rsidRPr="00E05815">
        <w:rPr>
          <w:rFonts w:cs="Times New Roman"/>
        </w:rPr>
        <w:t>A. the Report; and</w:t>
      </w:r>
    </w:p>
    <w:p w:rsidR="00645FBA" w:rsidRPr="00D5676F" w:rsidRDefault="00645FBA" w:rsidP="00645FBA">
      <w:pPr>
        <w:pStyle w:val="Legal4"/>
        <w:rPr>
          <w:rFonts w:cs="Times New Roman"/>
        </w:rPr>
      </w:pPr>
      <w:r w:rsidRPr="00D5676F">
        <w:rPr>
          <w:rFonts w:cs="Times New Roman"/>
        </w:rPr>
        <w:t xml:space="preserve">B. Material provided by the </w:t>
      </w:r>
      <w:r w:rsidR="00661A93">
        <w:rPr>
          <w:rFonts w:cs="Times New Roman"/>
        </w:rPr>
        <w:t>Recipient</w:t>
      </w:r>
      <w:r w:rsidRPr="00D5676F">
        <w:rPr>
          <w:rFonts w:cs="Times New Roman"/>
        </w:rPr>
        <w:t>, to the extent that such Material is included in, forms part of, or is attached to a Report; or</w:t>
      </w:r>
    </w:p>
    <w:p w:rsidR="00645FBA" w:rsidRPr="00D5676F" w:rsidRDefault="00645FBA" w:rsidP="00645FBA">
      <w:pPr>
        <w:pStyle w:val="Legal3"/>
        <w:tabs>
          <w:tab w:val="clear" w:pos="1440"/>
          <w:tab w:val="num" w:pos="1320"/>
        </w:tabs>
        <w:ind w:left="1320" w:hanging="600"/>
        <w:rPr>
          <w:rFonts w:cs="Times New Roman"/>
        </w:rPr>
      </w:pPr>
      <w:r w:rsidRPr="00D5676F">
        <w:rPr>
          <w:rFonts w:cs="Times New Roman"/>
        </w:rPr>
        <w:t xml:space="preserve">the </w:t>
      </w:r>
      <w:r w:rsidR="00661A93">
        <w:rPr>
          <w:rFonts w:cs="Times New Roman"/>
        </w:rPr>
        <w:t>Recipient</w:t>
      </w:r>
      <w:r w:rsidRPr="00D5676F">
        <w:rPr>
          <w:rFonts w:cs="Times New Roman"/>
        </w:rPr>
        <w:t xml:space="preserve"> needs to use any of the Commonwealth Material for the purpose of performing research or work pursuant to the receipt of a Grant, the Commonwealth grants to the </w:t>
      </w:r>
      <w:r w:rsidR="00661A93">
        <w:rPr>
          <w:rFonts w:cs="Times New Roman"/>
        </w:rPr>
        <w:t>Recipient</w:t>
      </w:r>
      <w:r w:rsidRPr="00D5676F">
        <w:rPr>
          <w:rFonts w:cs="Times New Roman"/>
        </w:rPr>
        <w:t>, and any direction by the Commonwealth, a world-wide, royalty-free, non-exclusive, non-transferable licence (including the right to sublicense) to use, reproduce, adapt, modify and communicate such Commonwealth Material solely for the purpose of undertaking the project.</w:t>
      </w:r>
    </w:p>
    <w:p w:rsidR="00645FBA" w:rsidRPr="00D5676F" w:rsidRDefault="00645FBA" w:rsidP="00645FBA">
      <w:pPr>
        <w:pStyle w:val="Legal2"/>
        <w:tabs>
          <w:tab w:val="clear" w:pos="432"/>
          <w:tab w:val="num" w:pos="840"/>
        </w:tabs>
        <w:ind w:left="840" w:hanging="480"/>
        <w:rPr>
          <w:rFonts w:cs="Times New Roman"/>
        </w:rPr>
      </w:pPr>
      <w:r w:rsidRPr="00D5676F">
        <w:rPr>
          <w:rFonts w:cs="Times New Roman"/>
        </w:rPr>
        <w:t xml:space="preserve">The licence granted to the Commonwealth under clause </w:t>
      </w:r>
      <w:r>
        <w:rPr>
          <w:rFonts w:cs="Times New Roman"/>
        </w:rPr>
        <w:fldChar w:fldCharType="begin"/>
      </w:r>
      <w:r>
        <w:rPr>
          <w:rFonts w:cs="Times New Roman"/>
        </w:rPr>
        <w:instrText xml:space="preserve"> REF _Ref346016017 \r \h </w:instrText>
      </w:r>
      <w:r>
        <w:rPr>
          <w:rFonts w:cs="Times New Roman"/>
        </w:rPr>
      </w:r>
      <w:r>
        <w:rPr>
          <w:rFonts w:cs="Times New Roman"/>
        </w:rPr>
        <w:fldChar w:fldCharType="separate"/>
      </w:r>
      <w:r w:rsidR="002F23E2">
        <w:rPr>
          <w:rFonts w:cs="Times New Roman"/>
        </w:rPr>
        <w:t>13.4.1</w:t>
      </w:r>
      <w:r>
        <w:rPr>
          <w:rFonts w:cs="Times New Roman"/>
        </w:rPr>
        <w:fldChar w:fldCharType="end"/>
      </w:r>
      <w:r>
        <w:rPr>
          <w:rFonts w:cs="Times New Roman"/>
        </w:rPr>
        <w:t xml:space="preserve"> </w:t>
      </w:r>
      <w:r w:rsidRPr="00D5676F">
        <w:rPr>
          <w:rFonts w:cs="Times New Roman"/>
        </w:rPr>
        <w:t>does not include a right to exploit the Pre-existing Material or Third Party Material for commercial purposes.</w:t>
      </w:r>
    </w:p>
    <w:p w:rsidR="00645FBA" w:rsidRPr="00D5676F" w:rsidRDefault="00645FBA" w:rsidP="00645FBA">
      <w:pPr>
        <w:pStyle w:val="Legal2"/>
        <w:tabs>
          <w:tab w:val="clear" w:pos="432"/>
          <w:tab w:val="num" w:pos="840"/>
        </w:tabs>
        <w:ind w:left="840" w:hanging="480"/>
        <w:rPr>
          <w:rFonts w:cs="Times New Roman"/>
        </w:rPr>
      </w:pPr>
      <w:bookmarkStart w:id="18" w:name="_Ref201475910"/>
      <w:r w:rsidRPr="00D5676F">
        <w:rPr>
          <w:rFonts w:cs="Times New Roman"/>
        </w:rPr>
        <w:t xml:space="preserve">The </w:t>
      </w:r>
      <w:r w:rsidR="00661A93">
        <w:rPr>
          <w:rFonts w:cs="Times New Roman"/>
        </w:rPr>
        <w:t>Recipient</w:t>
      </w:r>
      <w:r w:rsidRPr="00D5676F">
        <w:rPr>
          <w:rFonts w:cs="Times New Roman"/>
        </w:rPr>
        <w:t xml:space="preserve"> must not provide to the Commonwealth, in connection with the receipt of a Grant, any Material (including in Reports) which it considers:</w:t>
      </w:r>
      <w:bookmarkEnd w:id="18"/>
    </w:p>
    <w:p w:rsidR="00645FBA" w:rsidRPr="00D5676F" w:rsidRDefault="00645FBA" w:rsidP="00645FBA">
      <w:pPr>
        <w:pStyle w:val="Legal3"/>
        <w:tabs>
          <w:tab w:val="clear" w:pos="1440"/>
          <w:tab w:val="num" w:pos="1320"/>
        </w:tabs>
        <w:ind w:left="1320" w:hanging="600"/>
        <w:rPr>
          <w:rFonts w:cs="Times New Roman"/>
        </w:rPr>
      </w:pPr>
      <w:bookmarkStart w:id="19" w:name="_Ref201475935"/>
      <w:r w:rsidRPr="00D5676F">
        <w:rPr>
          <w:rFonts w:cs="Times New Roman"/>
        </w:rPr>
        <w:t>to be confidential; or</w:t>
      </w:r>
      <w:bookmarkEnd w:id="19"/>
    </w:p>
    <w:p w:rsidR="00645FBA" w:rsidRPr="00D5676F" w:rsidRDefault="00645FBA" w:rsidP="00645FBA">
      <w:pPr>
        <w:pStyle w:val="Legal3"/>
        <w:tabs>
          <w:tab w:val="clear" w:pos="1440"/>
          <w:tab w:val="num" w:pos="1320"/>
        </w:tabs>
        <w:ind w:left="1320" w:hanging="600"/>
        <w:rPr>
          <w:rFonts w:cs="Times New Roman"/>
        </w:rPr>
      </w:pPr>
      <w:bookmarkStart w:id="20" w:name="_Ref201475937"/>
      <w:r w:rsidRPr="00D5676F">
        <w:rPr>
          <w:rFonts w:cs="Times New Roman"/>
        </w:rPr>
        <w:t xml:space="preserve">the disclosure of which would jeopardise the </w:t>
      </w:r>
      <w:r w:rsidR="00661A93">
        <w:rPr>
          <w:rFonts w:cs="Times New Roman"/>
        </w:rPr>
        <w:t>Recipient’</w:t>
      </w:r>
      <w:r w:rsidRPr="00D5676F">
        <w:rPr>
          <w:rFonts w:cs="Times New Roman"/>
        </w:rPr>
        <w:t>s ability to obtain registrable Intellectual Property Rights in respect of any Pre-existing Material or Material created by way of a Grant.</w:t>
      </w:r>
      <w:bookmarkEnd w:id="20"/>
      <w:r w:rsidRPr="00D5676F">
        <w:rPr>
          <w:rFonts w:cs="Times New Roman"/>
        </w:rPr>
        <w:t xml:space="preserve"> </w:t>
      </w:r>
    </w:p>
    <w:p w:rsidR="00645FBA" w:rsidRPr="00D5676F" w:rsidRDefault="00645FBA" w:rsidP="00645FBA">
      <w:pPr>
        <w:pStyle w:val="Legal2"/>
        <w:tabs>
          <w:tab w:val="clear" w:pos="432"/>
          <w:tab w:val="num" w:pos="840"/>
        </w:tabs>
        <w:ind w:left="840" w:hanging="480"/>
        <w:rPr>
          <w:rFonts w:cs="Times New Roman"/>
        </w:rPr>
      </w:pPr>
      <w:r w:rsidRPr="00D5676F">
        <w:rPr>
          <w:rFonts w:cs="Times New Roman"/>
        </w:rPr>
        <w:t xml:space="preserve">Despite </w:t>
      </w:r>
      <w:r>
        <w:rPr>
          <w:rFonts w:cs="Times New Roman"/>
        </w:rPr>
        <w:t xml:space="preserve">clause </w:t>
      </w:r>
      <w:r>
        <w:rPr>
          <w:rFonts w:cs="Times New Roman"/>
        </w:rPr>
        <w:fldChar w:fldCharType="begin"/>
      </w:r>
      <w:r>
        <w:rPr>
          <w:rFonts w:cs="Times New Roman"/>
        </w:rPr>
        <w:instrText xml:space="preserve"> REF _Ref201475910 \r \h </w:instrText>
      </w:r>
      <w:r>
        <w:rPr>
          <w:rFonts w:cs="Times New Roman"/>
        </w:rPr>
      </w:r>
      <w:r>
        <w:rPr>
          <w:rFonts w:cs="Times New Roman"/>
        </w:rPr>
        <w:fldChar w:fldCharType="separate"/>
      </w:r>
      <w:r w:rsidR="002F23E2">
        <w:rPr>
          <w:rFonts w:cs="Times New Roman"/>
        </w:rPr>
        <w:t>13.6</w:t>
      </w:r>
      <w:r>
        <w:rPr>
          <w:rFonts w:cs="Times New Roman"/>
        </w:rPr>
        <w:fldChar w:fldCharType="end"/>
      </w:r>
      <w:r w:rsidRPr="00D5676F">
        <w:rPr>
          <w:rFonts w:cs="Times New Roman"/>
        </w:rPr>
        <w:t xml:space="preserve">, if requested in writing by the Commonwealth, the </w:t>
      </w:r>
      <w:r w:rsidR="00661A93">
        <w:rPr>
          <w:rFonts w:cs="Times New Roman"/>
        </w:rPr>
        <w:t>Recipient</w:t>
      </w:r>
      <w:r w:rsidRPr="00D5676F">
        <w:rPr>
          <w:rFonts w:cs="Times New Roman"/>
        </w:rPr>
        <w:t xml:space="preserve"> will provide the Commonwealth with access to review the Material described in clause </w:t>
      </w:r>
      <w:r>
        <w:rPr>
          <w:rFonts w:cs="Times New Roman"/>
        </w:rPr>
        <w:fldChar w:fldCharType="begin"/>
      </w:r>
      <w:r>
        <w:rPr>
          <w:rFonts w:cs="Times New Roman"/>
        </w:rPr>
        <w:instrText xml:space="preserve"> REF _Ref201475935 \r \h </w:instrText>
      </w:r>
      <w:r>
        <w:rPr>
          <w:rFonts w:cs="Times New Roman"/>
        </w:rPr>
      </w:r>
      <w:r>
        <w:rPr>
          <w:rFonts w:cs="Times New Roman"/>
        </w:rPr>
        <w:fldChar w:fldCharType="separate"/>
      </w:r>
      <w:r w:rsidR="002F23E2">
        <w:rPr>
          <w:rFonts w:cs="Times New Roman"/>
        </w:rPr>
        <w:t>13.6.1</w:t>
      </w:r>
      <w:r>
        <w:rPr>
          <w:rFonts w:cs="Times New Roman"/>
        </w:rPr>
        <w:fldChar w:fldCharType="end"/>
      </w:r>
      <w:r>
        <w:rPr>
          <w:rFonts w:cs="Times New Roman"/>
        </w:rPr>
        <w:t xml:space="preserve"> or </w:t>
      </w:r>
      <w:r>
        <w:rPr>
          <w:rFonts w:cs="Times New Roman"/>
        </w:rPr>
        <w:fldChar w:fldCharType="begin"/>
      </w:r>
      <w:r>
        <w:rPr>
          <w:rFonts w:cs="Times New Roman"/>
        </w:rPr>
        <w:instrText xml:space="preserve"> REF _Ref201475937 \r \h </w:instrText>
      </w:r>
      <w:r>
        <w:rPr>
          <w:rFonts w:cs="Times New Roman"/>
        </w:rPr>
      </w:r>
      <w:r>
        <w:rPr>
          <w:rFonts w:cs="Times New Roman"/>
        </w:rPr>
        <w:fldChar w:fldCharType="separate"/>
      </w:r>
      <w:r w:rsidR="002F23E2">
        <w:rPr>
          <w:rFonts w:cs="Times New Roman"/>
        </w:rPr>
        <w:t>13.6.2</w:t>
      </w:r>
      <w:r>
        <w:rPr>
          <w:rFonts w:cs="Times New Roman"/>
        </w:rPr>
        <w:fldChar w:fldCharType="end"/>
      </w:r>
      <w:r>
        <w:rPr>
          <w:rFonts w:cs="Times New Roman"/>
        </w:rPr>
        <w:t xml:space="preserve"> </w:t>
      </w:r>
      <w:r w:rsidRPr="00D5676F">
        <w:rPr>
          <w:rFonts w:cs="Times New Roman"/>
        </w:rPr>
        <w:t xml:space="preserve">at the </w:t>
      </w:r>
      <w:r w:rsidR="00661A93">
        <w:rPr>
          <w:rFonts w:cs="Times New Roman"/>
        </w:rPr>
        <w:t>Recipient’</w:t>
      </w:r>
      <w:r w:rsidRPr="00D5676F">
        <w:rPr>
          <w:rFonts w:cs="Times New Roman"/>
        </w:rPr>
        <w:t xml:space="preserve">s premises. </w:t>
      </w:r>
    </w:p>
    <w:p w:rsidR="00645FBA" w:rsidRPr="00E05815" w:rsidRDefault="00645FBA" w:rsidP="00645FBA">
      <w:pPr>
        <w:pStyle w:val="Legal2SubHeading"/>
      </w:pPr>
      <w:r w:rsidRPr="00E05815">
        <w:t>Intellectual Property Rights in the Reports</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661A93">
        <w:rPr>
          <w:rFonts w:cs="Times New Roman"/>
        </w:rPr>
        <w:t>Recipient</w:t>
      </w:r>
      <w:r w:rsidRPr="00E05815">
        <w:rPr>
          <w:rFonts w:cs="Times New Roman"/>
        </w:rPr>
        <w:t xml:space="preserve"> agrees that the Commonwealth may disclose the contents of Reports to third parties</w:t>
      </w:r>
      <w:r w:rsidR="00FB0542">
        <w:rPr>
          <w:rFonts w:cs="Times New Roman"/>
        </w:rPr>
        <w:t>.</w:t>
      </w:r>
      <w:r w:rsidRPr="00E05815">
        <w:rPr>
          <w:rFonts w:cs="Times New Roman"/>
        </w:rPr>
        <w:t xml:space="preserve"> </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661A93">
        <w:rPr>
          <w:rFonts w:cs="Times New Roman"/>
        </w:rPr>
        <w:t>Recipient</w:t>
      </w:r>
      <w:r w:rsidRPr="00E05815">
        <w:rPr>
          <w:rFonts w:cs="Times New Roman"/>
        </w:rPr>
        <w:t xml:space="preserve"> warrants that it:</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is entitled, or will be entitled at the relevant time, to deal with the Intellectual Property Rights in the Reports (including Third-party IPRs) </w:t>
      </w:r>
      <w:r>
        <w:rPr>
          <w:rFonts w:cs="Times New Roman"/>
        </w:rPr>
        <w:t xml:space="preserve">in accordance with this clause </w:t>
      </w:r>
      <w:r>
        <w:rPr>
          <w:rFonts w:cs="Times New Roman"/>
        </w:rPr>
        <w:fldChar w:fldCharType="begin"/>
      </w:r>
      <w:r>
        <w:rPr>
          <w:rFonts w:cs="Times New Roman"/>
        </w:rPr>
        <w:instrText xml:space="preserve"> REF _Ref346015994 \r \h </w:instrText>
      </w:r>
      <w:r>
        <w:rPr>
          <w:rFonts w:cs="Times New Roman"/>
        </w:rPr>
      </w:r>
      <w:r>
        <w:rPr>
          <w:rFonts w:cs="Times New Roman"/>
        </w:rPr>
        <w:fldChar w:fldCharType="separate"/>
      </w:r>
      <w:r w:rsidR="002F23E2">
        <w:rPr>
          <w:rFonts w:cs="Times New Roman"/>
        </w:rPr>
        <w:t>13</w:t>
      </w:r>
      <w:r>
        <w:rPr>
          <w:rFonts w:cs="Times New Roman"/>
        </w:rPr>
        <w:fldChar w:fldCharType="end"/>
      </w:r>
      <w:r w:rsidRPr="00E05815">
        <w:rPr>
          <w:rFonts w:cs="Times New Roman"/>
        </w:rPr>
        <w:t>; and</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will obtain valid written consents from all authors (including any authorised subcontractors under these Conditions of Grant) involved in creating the Reports and Third-party Material so that the Commonwealth’s use of the Reports or Third-party Material in any way will not infringe any author’s moral rights under the </w:t>
      </w:r>
      <w:r w:rsidRPr="00B10F28">
        <w:rPr>
          <w:rStyle w:val="Emphasis"/>
        </w:rPr>
        <w:t>Copyright Act 1968</w:t>
      </w:r>
      <w:r w:rsidRPr="00E05815">
        <w:rPr>
          <w:rFonts w:cs="Times New Roman"/>
        </w:rPr>
        <w:t>.</w:t>
      </w:r>
    </w:p>
    <w:p w:rsidR="00645FBA" w:rsidRPr="00E05815" w:rsidRDefault="00645FBA" w:rsidP="002E1630">
      <w:pPr>
        <w:pStyle w:val="Legal1"/>
      </w:pPr>
      <w:r w:rsidRPr="00E05815">
        <w:t>COMPLIANCE WITH LAWS AND POLICIES</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661A93">
        <w:rPr>
          <w:rFonts w:cs="Times New Roman"/>
        </w:rPr>
        <w:t>Recipient</w:t>
      </w:r>
      <w:r w:rsidRPr="00E05815">
        <w:rPr>
          <w:rFonts w:cs="Times New Roman"/>
        </w:rPr>
        <w:t xml:space="preserve"> must:</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lastRenderedPageBreak/>
        <w:t>comply with the “</w:t>
      </w:r>
      <w:r w:rsidRPr="00B10F28">
        <w:rPr>
          <w:rStyle w:val="Strong"/>
        </w:rPr>
        <w:t>Information Privacy Principles</w:t>
      </w:r>
      <w:r w:rsidRPr="00E05815">
        <w:rPr>
          <w:rFonts w:cs="Times New Roman"/>
        </w:rPr>
        <w:t xml:space="preserve">” (as defined in the Privacy Act) when doing any act or engaging in any practice in relation to personal information for the purposes of these Conditions of Grant as if the </w:t>
      </w:r>
      <w:r w:rsidR="00661A93">
        <w:rPr>
          <w:rFonts w:cs="Times New Roman"/>
        </w:rPr>
        <w:t>Recipient</w:t>
      </w:r>
      <w:r w:rsidRPr="00E05815">
        <w:rPr>
          <w:rFonts w:cs="Times New Roman"/>
        </w:rPr>
        <w:t xml:space="preserve"> were an agency as defined in the Privacy Act; and</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deal with personal information received, created or held by the </w:t>
      </w:r>
      <w:r w:rsidR="00661A93">
        <w:rPr>
          <w:rFonts w:cs="Times New Roman"/>
        </w:rPr>
        <w:t>Recipient</w:t>
      </w:r>
      <w:r w:rsidRPr="00E05815">
        <w:rPr>
          <w:rFonts w:cs="Times New Roman"/>
        </w:rPr>
        <w:t xml:space="preserve"> for the purposes of these Conditions of Grant only to fulfil its obligations under these Conditions of Grant; and</w:t>
      </w:r>
    </w:p>
    <w:p w:rsidR="00645FBA" w:rsidRPr="00E05815" w:rsidRDefault="00645FBA" w:rsidP="00645FBA">
      <w:pPr>
        <w:pStyle w:val="Legal3"/>
        <w:tabs>
          <w:tab w:val="clear" w:pos="1440"/>
          <w:tab w:val="num" w:pos="1320"/>
        </w:tabs>
        <w:ind w:left="1320" w:hanging="600"/>
        <w:rPr>
          <w:rFonts w:cs="Times New Roman"/>
        </w:rPr>
      </w:pPr>
      <w:r w:rsidRPr="00E05815">
        <w:rPr>
          <w:rFonts w:cs="Times New Roman"/>
        </w:rPr>
        <w:t xml:space="preserve">ensure that any contractor engaged by the </w:t>
      </w:r>
      <w:r w:rsidR="00661A93">
        <w:rPr>
          <w:rFonts w:cs="Times New Roman"/>
        </w:rPr>
        <w:t>Recipient</w:t>
      </w:r>
      <w:r w:rsidRPr="00E05815">
        <w:rPr>
          <w:rFonts w:cs="Times New Roman"/>
        </w:rPr>
        <w:t xml:space="preserve"> to perform any of the </w:t>
      </w:r>
      <w:r w:rsidR="00661A93">
        <w:rPr>
          <w:rFonts w:cs="Times New Roman"/>
        </w:rPr>
        <w:t>Recipient’</w:t>
      </w:r>
      <w:r w:rsidRPr="00E05815">
        <w:rPr>
          <w:rFonts w:cs="Times New Roman"/>
        </w:rPr>
        <w:t>s obligations under these Conditions of Grant are contractually bound to comply with the Information Privacy Principles.</w:t>
      </w:r>
    </w:p>
    <w:p w:rsidR="00645FBA" w:rsidRPr="00E05815" w:rsidRDefault="00645FBA" w:rsidP="00645FBA">
      <w:pPr>
        <w:pStyle w:val="Legal2"/>
        <w:tabs>
          <w:tab w:val="clear" w:pos="432"/>
          <w:tab w:val="num" w:pos="840"/>
        </w:tabs>
        <w:ind w:left="840" w:hanging="480"/>
        <w:rPr>
          <w:rFonts w:cs="Times New Roman"/>
        </w:rPr>
      </w:pPr>
      <w:r w:rsidRPr="00E05815">
        <w:rPr>
          <w:rFonts w:cs="Times New Roman"/>
        </w:rPr>
        <w:t xml:space="preserve">The </w:t>
      </w:r>
      <w:r w:rsidR="00661A93">
        <w:rPr>
          <w:rFonts w:cs="Times New Roman"/>
        </w:rPr>
        <w:t>Recipient</w:t>
      </w:r>
      <w:r w:rsidRPr="00E05815">
        <w:rPr>
          <w:rFonts w:cs="Times New Roman"/>
        </w:rPr>
        <w:t xml:space="preserve"> acknowledges that where it is required to give information to DIISRTE, giving false or misleading information is a serious offence under the Criminal Code.</w:t>
      </w:r>
    </w:p>
    <w:p w:rsidR="00645FBA" w:rsidRDefault="00645FBA" w:rsidP="00645FBA">
      <w:pPr>
        <w:pStyle w:val="EndDocument"/>
        <w:sectPr w:rsidR="00645FBA" w:rsidSect="00645FBA">
          <w:pgSz w:w="11906" w:h="16838"/>
          <w:pgMar w:top="1240" w:right="1466" w:bottom="1240" w:left="1797" w:header="709" w:footer="709" w:gutter="0"/>
          <w:cols w:space="708"/>
          <w:docGrid w:linePitch="360"/>
        </w:sectPr>
      </w:pPr>
    </w:p>
    <w:p w:rsidR="00645FBA" w:rsidRPr="00E05815" w:rsidRDefault="00645FBA" w:rsidP="00645FBA">
      <w:pPr>
        <w:pStyle w:val="Heading2"/>
      </w:pPr>
      <w:r>
        <w:lastRenderedPageBreak/>
        <w:t>DICTIONARY</w:t>
      </w:r>
    </w:p>
    <w:p w:rsidR="00645FBA" w:rsidRPr="00E05815" w:rsidRDefault="00645FBA" w:rsidP="00645FBA">
      <w:pPr>
        <w:pStyle w:val="BodyText"/>
        <w:rPr>
          <w:rFonts w:cs="Times New Roman"/>
        </w:rPr>
      </w:pPr>
      <w:r w:rsidRPr="00A61710" w:rsidDel="00A61710">
        <w:rPr>
          <w:rFonts w:cs="Times New Roman"/>
        </w:rPr>
        <w:t xml:space="preserve"> </w:t>
      </w:r>
      <w:r w:rsidRPr="00E05815">
        <w:rPr>
          <w:rFonts w:cs="Times New Roman"/>
        </w:rPr>
        <w:t>“</w:t>
      </w:r>
      <w:r w:rsidRPr="00B10F28">
        <w:rPr>
          <w:rStyle w:val="Strong"/>
        </w:rPr>
        <w:t>Act</w:t>
      </w:r>
      <w:r w:rsidRPr="00E05815">
        <w:rPr>
          <w:rFonts w:cs="Times New Roman"/>
        </w:rPr>
        <w:t xml:space="preserve">” means the </w:t>
      </w:r>
      <w:r w:rsidRPr="00B10F28">
        <w:rPr>
          <w:rStyle w:val="Emphasis"/>
        </w:rPr>
        <w:t>Higher Education Support Act 2003</w:t>
      </w:r>
      <w:r w:rsidRPr="00E05815">
        <w:rPr>
          <w:rFonts w:cs="Times New Roman"/>
        </w:rPr>
        <w:t>;</w:t>
      </w:r>
    </w:p>
    <w:p w:rsidR="00645FBA" w:rsidRPr="00E05815" w:rsidRDefault="00645FBA" w:rsidP="00645FBA">
      <w:pPr>
        <w:pStyle w:val="BodyText"/>
        <w:rPr>
          <w:rFonts w:cs="Times New Roman"/>
        </w:rPr>
      </w:pPr>
      <w:r>
        <w:rPr>
          <w:rFonts w:cs="Times New Roman"/>
        </w:rPr>
        <w:t xml:space="preserve"> “</w:t>
      </w:r>
      <w:r w:rsidRPr="00B10F28">
        <w:rPr>
          <w:rStyle w:val="Strong"/>
        </w:rPr>
        <w:t>Assets</w:t>
      </w:r>
      <w:r>
        <w:rPr>
          <w:rFonts w:cs="Times New Roman"/>
        </w:rPr>
        <w:t>” means personal, real or incorporeal property which has a value of over $50,000 inclusive of GST created wholly or partly from the Grant, but not including Intellectual Property Rights, Reports or Grant Materials;</w:t>
      </w:r>
    </w:p>
    <w:p w:rsidR="00645FBA" w:rsidRPr="00E05815" w:rsidRDefault="00645FBA" w:rsidP="00645FBA">
      <w:pPr>
        <w:pStyle w:val="BodyText"/>
        <w:rPr>
          <w:rFonts w:cs="Times New Roman"/>
        </w:rPr>
      </w:pPr>
      <w:r w:rsidRPr="00E05815">
        <w:rPr>
          <w:rFonts w:cs="Times New Roman"/>
        </w:rPr>
        <w:t>“</w:t>
      </w:r>
      <w:r w:rsidRPr="00B10F28">
        <w:rPr>
          <w:rStyle w:val="Strong"/>
        </w:rPr>
        <w:t>Auditor-General</w:t>
      </w:r>
      <w:r w:rsidRPr="00E05815">
        <w:rPr>
          <w:rFonts w:cs="Times New Roman"/>
        </w:rPr>
        <w:t>” means the office established under the</w:t>
      </w:r>
      <w:r w:rsidRPr="00B10F28">
        <w:rPr>
          <w:rStyle w:val="Emphasis"/>
        </w:rPr>
        <w:t xml:space="preserve"> Auditor-General Act 1997</w:t>
      </w:r>
      <w:r w:rsidRPr="00E05815">
        <w:rPr>
          <w:rFonts w:cs="Times New Roman"/>
        </w:rPr>
        <w:t xml:space="preserve"> and includes any other entity that may, from time to time, perform the functions of that office;</w:t>
      </w:r>
    </w:p>
    <w:p w:rsidR="00645FBA" w:rsidRPr="00E05815" w:rsidRDefault="00645FBA" w:rsidP="00645FBA">
      <w:pPr>
        <w:pStyle w:val="BodyText"/>
        <w:rPr>
          <w:rFonts w:cs="Times New Roman"/>
        </w:rPr>
      </w:pPr>
      <w:r w:rsidRPr="00E05815">
        <w:rPr>
          <w:rFonts w:cs="Times New Roman"/>
        </w:rPr>
        <w:t>“</w:t>
      </w:r>
      <w:r w:rsidRPr="00B10F28">
        <w:rPr>
          <w:rStyle w:val="Strong"/>
        </w:rPr>
        <w:t>Commonwealth Material</w:t>
      </w:r>
      <w:r w:rsidRPr="00E05815">
        <w:rPr>
          <w:rFonts w:cs="Times New Roman"/>
        </w:rPr>
        <w:t>” means any Material provided to the HEP by the Commonwealth of Australia</w:t>
      </w:r>
    </w:p>
    <w:p w:rsidR="00645FBA" w:rsidRPr="00E05815" w:rsidRDefault="006B1FF2" w:rsidP="00645FBA">
      <w:pPr>
        <w:pStyle w:val="BodyText"/>
        <w:rPr>
          <w:rFonts w:cs="Times New Roman"/>
        </w:rPr>
      </w:pPr>
      <w:r w:rsidRPr="00E05815" w:rsidDel="006B1FF2">
        <w:rPr>
          <w:rFonts w:cs="Times New Roman"/>
        </w:rPr>
        <w:t xml:space="preserve"> </w:t>
      </w:r>
      <w:r w:rsidR="00645FBA" w:rsidRPr="00E05815">
        <w:rPr>
          <w:rFonts w:cs="Times New Roman"/>
        </w:rPr>
        <w:t>“</w:t>
      </w:r>
      <w:r w:rsidR="00645FBA" w:rsidRPr="00B10F28">
        <w:rPr>
          <w:rStyle w:val="Strong"/>
        </w:rPr>
        <w:t>Conditions of Grant</w:t>
      </w:r>
      <w:r w:rsidR="00645FBA" w:rsidRPr="00E05815">
        <w:rPr>
          <w:rFonts w:cs="Times New Roman"/>
        </w:rPr>
        <w:t>” means these conditions of grant;</w:t>
      </w:r>
    </w:p>
    <w:p w:rsidR="00645FBA" w:rsidRPr="00B94BE6" w:rsidRDefault="00645FBA" w:rsidP="00645FBA">
      <w:pPr>
        <w:pStyle w:val="BodyText"/>
        <w:rPr>
          <w:rFonts w:cs="Times New Roman"/>
        </w:rPr>
      </w:pPr>
      <w:r w:rsidRPr="00E05815">
        <w:rPr>
          <w:rFonts w:cs="Times New Roman"/>
        </w:rPr>
        <w:t>“</w:t>
      </w:r>
      <w:r w:rsidRPr="00B10F28">
        <w:rPr>
          <w:rStyle w:val="Strong"/>
        </w:rPr>
        <w:t>Department</w:t>
      </w:r>
      <w:r w:rsidRPr="00E05815">
        <w:rPr>
          <w:rFonts w:cs="Times New Roman"/>
        </w:rPr>
        <w:t>” or “</w:t>
      </w:r>
      <w:r w:rsidRPr="00B10F28">
        <w:rPr>
          <w:rStyle w:val="Strong"/>
        </w:rPr>
        <w:t>DIISRTE</w:t>
      </w:r>
      <w:r w:rsidRPr="00E05815">
        <w:rPr>
          <w:rFonts w:cs="Times New Roman"/>
        </w:rPr>
        <w:t xml:space="preserve">” means the </w:t>
      </w:r>
      <w:bookmarkStart w:id="21" w:name="OLE_LINK2"/>
      <w:r w:rsidRPr="00E05815">
        <w:rPr>
          <w:rFonts w:cs="Times New Roman"/>
        </w:rPr>
        <w:t xml:space="preserve">Commonwealth of Australia, as represented by the </w:t>
      </w:r>
      <w:bookmarkEnd w:id="21"/>
      <w:r w:rsidRPr="00B94BE6">
        <w:rPr>
          <w:rFonts w:cs="Times New Roman"/>
        </w:rPr>
        <w:t>Department of Industry, Innovation, Science, Research and Tertiary Education;</w:t>
      </w:r>
    </w:p>
    <w:p w:rsidR="00645FBA" w:rsidRPr="00E05815" w:rsidRDefault="00645FBA" w:rsidP="00645FBA">
      <w:pPr>
        <w:pStyle w:val="BodyText"/>
        <w:rPr>
          <w:rFonts w:cs="Times New Roman"/>
        </w:rPr>
      </w:pPr>
      <w:r w:rsidRPr="00B94BE6">
        <w:rPr>
          <w:rFonts w:cs="Times New Roman"/>
        </w:rPr>
        <w:t>“</w:t>
      </w:r>
      <w:r w:rsidRPr="00B10F28">
        <w:rPr>
          <w:rStyle w:val="Strong"/>
        </w:rPr>
        <w:t>Funds</w:t>
      </w:r>
      <w:r w:rsidRPr="00B94BE6">
        <w:rPr>
          <w:rFonts w:cs="Times New Roman"/>
        </w:rPr>
        <w:t>” means</w:t>
      </w:r>
      <w:r>
        <w:rPr>
          <w:rFonts w:cs="Times New Roman"/>
        </w:rPr>
        <w:t xml:space="preserve"> the amounts payable by the Commonwealth under this Agreement as specified in the Schedule and any interest earned on those amounts;</w:t>
      </w:r>
    </w:p>
    <w:p w:rsidR="00645FBA" w:rsidRPr="00E05815" w:rsidRDefault="00645FBA" w:rsidP="00645FBA">
      <w:pPr>
        <w:pStyle w:val="BodyText"/>
        <w:rPr>
          <w:rFonts w:cs="Times New Roman"/>
        </w:rPr>
      </w:pPr>
      <w:r w:rsidRPr="00E05815">
        <w:rPr>
          <w:rFonts w:cs="Times New Roman"/>
        </w:rPr>
        <w:t>“</w:t>
      </w:r>
      <w:r w:rsidRPr="00B10F28">
        <w:rPr>
          <w:rStyle w:val="Strong"/>
        </w:rPr>
        <w:t>Grant</w:t>
      </w:r>
      <w:r w:rsidRPr="00E05815">
        <w:rPr>
          <w:rFonts w:cs="Times New Roman"/>
        </w:rPr>
        <w:t xml:space="preserve">” means the grant referred to in </w:t>
      </w:r>
      <w:r>
        <w:rPr>
          <w:rFonts w:cs="Times New Roman"/>
        </w:rPr>
        <w:t>the Schedule</w:t>
      </w:r>
      <w:r w:rsidRPr="00E05815">
        <w:rPr>
          <w:rFonts w:cs="Times New Roman"/>
        </w:rPr>
        <w:t>;</w:t>
      </w:r>
    </w:p>
    <w:p w:rsidR="00645FBA" w:rsidRPr="00E05815" w:rsidRDefault="00645FBA" w:rsidP="00645FBA">
      <w:pPr>
        <w:pStyle w:val="BodyText"/>
        <w:rPr>
          <w:rFonts w:cs="Times New Roman"/>
        </w:rPr>
      </w:pPr>
      <w:r w:rsidRPr="00E05815">
        <w:rPr>
          <w:rFonts w:cs="Times New Roman"/>
        </w:rPr>
        <w:t>“</w:t>
      </w:r>
      <w:r w:rsidRPr="00B10F28">
        <w:rPr>
          <w:rStyle w:val="Strong"/>
        </w:rPr>
        <w:t>Grant Amount</w:t>
      </w:r>
      <w:r w:rsidRPr="00E05815">
        <w:rPr>
          <w:rFonts w:cs="Times New Roman"/>
        </w:rPr>
        <w:t xml:space="preserve">” in relation to any particular HEP, means the amount specified </w:t>
      </w:r>
      <w:r>
        <w:rPr>
          <w:rFonts w:cs="Times New Roman"/>
        </w:rPr>
        <w:t>the Schedule</w:t>
      </w:r>
      <w:r w:rsidRPr="00E05815">
        <w:rPr>
          <w:rFonts w:cs="Times New Roman"/>
        </w:rPr>
        <w:t xml:space="preserve"> in relation to that HEP;</w:t>
      </w:r>
    </w:p>
    <w:p w:rsidR="00645FBA" w:rsidRPr="00E05815" w:rsidRDefault="00645FBA" w:rsidP="00645FBA">
      <w:pPr>
        <w:pStyle w:val="BodyText"/>
        <w:rPr>
          <w:rFonts w:cs="Times New Roman"/>
        </w:rPr>
      </w:pPr>
      <w:r w:rsidRPr="00E05815">
        <w:rPr>
          <w:rFonts w:cs="Times New Roman"/>
        </w:rPr>
        <w:t>“</w:t>
      </w:r>
      <w:r w:rsidRPr="00B10F28">
        <w:rPr>
          <w:rStyle w:val="Strong"/>
        </w:rPr>
        <w:t>Guidelines</w:t>
      </w:r>
      <w:r w:rsidRPr="00E05815">
        <w:rPr>
          <w:rFonts w:cs="Times New Roman"/>
        </w:rPr>
        <w:t xml:space="preserve">” means the </w:t>
      </w:r>
      <w:r w:rsidRPr="00B10F28">
        <w:rPr>
          <w:rStyle w:val="Emphasis"/>
        </w:rPr>
        <w:t>Other Grants Guidelines (Research) 2010</w:t>
      </w:r>
      <w:r w:rsidRPr="00E05815">
        <w:rPr>
          <w:rFonts w:cs="Times New Roman"/>
        </w:rPr>
        <w:t>, made under section 238-10 of the Act;</w:t>
      </w:r>
    </w:p>
    <w:p w:rsidR="00645FBA" w:rsidRPr="00E05815" w:rsidRDefault="00645FBA" w:rsidP="00645FBA">
      <w:pPr>
        <w:pStyle w:val="BodyText"/>
        <w:rPr>
          <w:rFonts w:cs="Times New Roman"/>
        </w:rPr>
      </w:pPr>
      <w:r w:rsidRPr="00E05815">
        <w:rPr>
          <w:rFonts w:cs="Times New Roman"/>
        </w:rPr>
        <w:t>“</w:t>
      </w:r>
      <w:r w:rsidRPr="00B10F28">
        <w:rPr>
          <w:rStyle w:val="Strong"/>
        </w:rPr>
        <w:t>HEP</w:t>
      </w:r>
      <w:r w:rsidRPr="00E05815">
        <w:rPr>
          <w:rFonts w:cs="Times New Roman"/>
        </w:rPr>
        <w:t>” means an eligible Higher Education Provider as specified in section 16-15 of the Act (Table A Providers) or section 16-20 of the Act (Table B Providers);</w:t>
      </w:r>
    </w:p>
    <w:p w:rsidR="00645FBA" w:rsidRDefault="00645FBA" w:rsidP="00645FBA">
      <w:pPr>
        <w:pStyle w:val="BodyText"/>
        <w:rPr>
          <w:rFonts w:cs="Times New Roman"/>
        </w:rPr>
      </w:pPr>
      <w:r w:rsidRPr="00E05815">
        <w:rPr>
          <w:rFonts w:cs="Times New Roman"/>
        </w:rPr>
        <w:t>“</w:t>
      </w:r>
      <w:r w:rsidRPr="00B10F28">
        <w:rPr>
          <w:rStyle w:val="Strong"/>
        </w:rPr>
        <w:t>Intellectual Property Rights</w:t>
      </w:r>
      <w:r w:rsidRPr="00E05815">
        <w:rPr>
          <w:rFonts w:cs="Times New Roman"/>
        </w:rPr>
        <w:t>” or “</w:t>
      </w:r>
      <w:r w:rsidRPr="00B10F28">
        <w:rPr>
          <w:rStyle w:val="Strong"/>
        </w:rPr>
        <w:t>IPRs</w:t>
      </w:r>
      <w:r w:rsidRPr="00E05815">
        <w:rPr>
          <w:rFonts w:cs="Times New Roman"/>
        </w:rPr>
        <w:t xml:space="preserve">” means all intellectual property rights, including: </w:t>
      </w:r>
      <w:r w:rsidRPr="00E05815">
        <w:rPr>
          <w:rFonts w:cs="Times New Roman"/>
        </w:rPr>
        <w:br/>
        <w:t>(a) copyright, patents, trademarks (including goodwill in those marks), designs, trade secrets, know how, rights in circuit layouts, domain names and any right to have confidential information kept confidential;</w:t>
      </w:r>
      <w:r w:rsidRPr="00E05815">
        <w:rPr>
          <w:rFonts w:cs="Times New Roman"/>
        </w:rPr>
        <w:br/>
        <w:t>(b) any application or right to apply for registration of any of the rights referred to in paragraph (a); and</w:t>
      </w:r>
      <w:r w:rsidRPr="00E05815">
        <w:rPr>
          <w:rFonts w:cs="Times New Roman"/>
        </w:rPr>
        <w:br/>
        <w:t>(c) all rights of a similar nature to any of the rights in paragraphs (a) and (b) which may subsist in Australia or elsewhere,</w:t>
      </w:r>
      <w:r w:rsidRPr="00E05815">
        <w:rPr>
          <w:rFonts w:cs="Times New Roman"/>
        </w:rPr>
        <w:br/>
        <w:t>whether or not such rights are registered or capable of being registered;</w:t>
      </w:r>
    </w:p>
    <w:p w:rsidR="00645FBA" w:rsidRPr="00D26757" w:rsidRDefault="00645FBA" w:rsidP="00645FBA">
      <w:pPr>
        <w:pStyle w:val="BodyText"/>
        <w:rPr>
          <w:rFonts w:cs="Times New Roman"/>
        </w:rPr>
      </w:pPr>
      <w:r w:rsidRPr="00D26757">
        <w:rPr>
          <w:rFonts w:cs="Times New Roman"/>
        </w:rPr>
        <w:t>“</w:t>
      </w:r>
      <w:r w:rsidRPr="00B10F28">
        <w:rPr>
          <w:rStyle w:val="Strong"/>
        </w:rPr>
        <w:t>Lead agent</w:t>
      </w:r>
      <w:r w:rsidRPr="00D26757">
        <w:rPr>
          <w:rFonts w:cs="Times New Roman"/>
        </w:rPr>
        <w:t>” means the organisation referred to in item 2 of the schedule to these Conditions of Grant</w:t>
      </w:r>
      <w:r w:rsidR="00E42F1E">
        <w:rPr>
          <w:rFonts w:cs="Times New Roman"/>
        </w:rPr>
        <w:t>;</w:t>
      </w:r>
    </w:p>
    <w:p w:rsidR="00645FBA" w:rsidRPr="00E05815" w:rsidRDefault="00645FBA" w:rsidP="00645FBA">
      <w:pPr>
        <w:pStyle w:val="BodyText"/>
        <w:rPr>
          <w:rFonts w:cs="Times New Roman"/>
        </w:rPr>
      </w:pPr>
      <w:r w:rsidRPr="00E05815">
        <w:rPr>
          <w:rFonts w:cs="Times New Roman"/>
        </w:rPr>
        <w:t>“</w:t>
      </w:r>
      <w:r w:rsidRPr="00B10F28">
        <w:rPr>
          <w:rStyle w:val="Strong"/>
        </w:rPr>
        <w:t>Material</w:t>
      </w:r>
      <w:r w:rsidRPr="00E05815">
        <w:rPr>
          <w:rFonts w:cs="Times New Roman"/>
        </w:rPr>
        <w:t xml:space="preserve">” includes property, information, </w:t>
      </w:r>
      <w:r w:rsidRPr="00E05815">
        <w:rPr>
          <w:rFonts w:cs="Times New Roman"/>
          <w:lang w:val="en-US"/>
        </w:rPr>
        <w:t>software, firmware, documented methodology or process</w:t>
      </w:r>
      <w:r w:rsidRPr="00E05815">
        <w:rPr>
          <w:rFonts w:cs="Times New Roman"/>
        </w:rPr>
        <w:t>, documentation or other material in whatever form, including any reports, specifications, business rules or requirements, user manuals, user guides, operations manuals, training materials and instructions, and the subject matter of any category of Intellectual Property Rights;</w:t>
      </w:r>
    </w:p>
    <w:p w:rsidR="005C1060" w:rsidRDefault="00645FBA" w:rsidP="00645FBA">
      <w:pPr>
        <w:pStyle w:val="BodyText"/>
        <w:rPr>
          <w:rFonts w:cs="Times New Roman"/>
        </w:rPr>
      </w:pPr>
      <w:r w:rsidRPr="00E05815">
        <w:rPr>
          <w:rFonts w:cs="Times New Roman"/>
        </w:rPr>
        <w:t>“</w:t>
      </w:r>
      <w:r w:rsidRPr="00B10F28">
        <w:rPr>
          <w:rStyle w:val="Strong"/>
        </w:rPr>
        <w:t>Minister</w:t>
      </w:r>
      <w:r w:rsidRPr="00E05815">
        <w:rPr>
          <w:rFonts w:cs="Times New Roman"/>
        </w:rPr>
        <w:t>” means</w:t>
      </w:r>
      <w:r w:rsidR="005C1060">
        <w:rPr>
          <w:rFonts w:cs="Times New Roman"/>
        </w:rPr>
        <w:t>:</w:t>
      </w:r>
      <w:r w:rsidRPr="00E05815">
        <w:rPr>
          <w:rFonts w:cs="Times New Roman"/>
        </w:rPr>
        <w:t xml:space="preserve"> </w:t>
      </w:r>
    </w:p>
    <w:p w:rsidR="00645FBA" w:rsidRDefault="00645FBA" w:rsidP="001D7E48">
      <w:pPr>
        <w:pStyle w:val="ListNumber"/>
      </w:pPr>
      <w:r w:rsidRPr="00E05815">
        <w:t>the Commonwealth Minister for Tertiary Education, Skills, Science and Research;</w:t>
      </w:r>
      <w:r w:rsidR="005C1060">
        <w:t xml:space="preserve"> or</w:t>
      </w:r>
    </w:p>
    <w:p w:rsidR="005C1060" w:rsidRPr="00E05815" w:rsidRDefault="005C1060" w:rsidP="002D01D3">
      <w:pPr>
        <w:pStyle w:val="ListNumber"/>
      </w:pPr>
      <w:r>
        <w:t>an appropriate officer in the Department with delegate</w:t>
      </w:r>
      <w:r w:rsidR="009B722C">
        <w:t>d</w:t>
      </w:r>
      <w:r>
        <w:t xml:space="preserve"> powers </w:t>
      </w:r>
      <w:r w:rsidR="009B722C">
        <w:t>of the Minister under the Act, the R</w:t>
      </w:r>
      <w:r>
        <w:t>egulations or any Guidelines</w:t>
      </w:r>
      <w:r w:rsidR="00154214">
        <w:t xml:space="preserve"> made under section 238-10.</w:t>
      </w:r>
    </w:p>
    <w:p w:rsidR="00645FBA" w:rsidRPr="00E05815" w:rsidRDefault="00645FBA" w:rsidP="00645FBA">
      <w:pPr>
        <w:pStyle w:val="BodyText"/>
        <w:rPr>
          <w:rFonts w:cs="Times New Roman"/>
        </w:rPr>
      </w:pPr>
      <w:r w:rsidRPr="00E05815">
        <w:rPr>
          <w:rFonts w:cs="Times New Roman"/>
        </w:rPr>
        <w:t>“</w:t>
      </w:r>
      <w:r w:rsidRPr="00B10F28">
        <w:rPr>
          <w:rStyle w:val="Strong"/>
        </w:rPr>
        <w:t>Moral Rights</w:t>
      </w:r>
      <w:r w:rsidRPr="00E05815">
        <w:rPr>
          <w:rFonts w:cs="Times New Roman"/>
        </w:rPr>
        <w:t xml:space="preserve">” means the right of integrity of authorship (that is, not to have a work subjected to derogatory treatment), the right of attribution of authorship of a work, and the right not to have authorship of a work falsely attributed, as defined in the </w:t>
      </w:r>
      <w:r w:rsidRPr="00B10F28">
        <w:rPr>
          <w:rStyle w:val="Emphasis"/>
        </w:rPr>
        <w:t>Copyright Act 1968</w:t>
      </w:r>
      <w:r w:rsidRPr="00E05815">
        <w:rPr>
          <w:rFonts w:cs="Times New Roman"/>
        </w:rPr>
        <w:t xml:space="preserve"> (Cth);</w:t>
      </w:r>
    </w:p>
    <w:p w:rsidR="00645FBA" w:rsidRPr="00E05815" w:rsidRDefault="00645FBA" w:rsidP="00645FBA">
      <w:pPr>
        <w:pStyle w:val="BodyText"/>
        <w:rPr>
          <w:rFonts w:cs="Times New Roman"/>
        </w:rPr>
      </w:pPr>
      <w:r w:rsidRPr="00E05815" w:rsidDel="00A61710">
        <w:rPr>
          <w:rFonts w:cs="Times New Roman"/>
        </w:rPr>
        <w:t xml:space="preserve"> </w:t>
      </w:r>
      <w:r w:rsidRPr="00E05815">
        <w:rPr>
          <w:rFonts w:cs="Times New Roman"/>
        </w:rPr>
        <w:t>“</w:t>
      </w:r>
      <w:r w:rsidRPr="00B10F28">
        <w:rPr>
          <w:rStyle w:val="Strong"/>
        </w:rPr>
        <w:t>Personal information</w:t>
      </w:r>
      <w:r w:rsidRPr="00E05815">
        <w:rPr>
          <w:rFonts w:cs="Times New Roman"/>
        </w:rPr>
        <w:t>” has the same meaning as it does in the Privacy Act;</w:t>
      </w:r>
    </w:p>
    <w:p w:rsidR="00645FBA" w:rsidRPr="00E05815" w:rsidRDefault="00645FBA" w:rsidP="00645FBA">
      <w:pPr>
        <w:pStyle w:val="BodyText"/>
        <w:rPr>
          <w:rFonts w:cs="Times New Roman"/>
        </w:rPr>
      </w:pPr>
      <w:r w:rsidRPr="00E05815">
        <w:rPr>
          <w:rFonts w:cs="Times New Roman"/>
        </w:rPr>
        <w:t>“</w:t>
      </w:r>
      <w:r w:rsidRPr="00B10F28">
        <w:rPr>
          <w:rStyle w:val="Strong"/>
        </w:rPr>
        <w:t>Pre-existing Material</w:t>
      </w:r>
      <w:r w:rsidRPr="00E05815">
        <w:rPr>
          <w:rFonts w:cs="Times New Roman"/>
        </w:rPr>
        <w:t>” means Material owned or created by a party independent of the research or work conducted under receipt of a Grant;</w:t>
      </w:r>
    </w:p>
    <w:p w:rsidR="00386BF9" w:rsidRDefault="00645FBA" w:rsidP="00645FBA">
      <w:pPr>
        <w:pStyle w:val="BodyText"/>
        <w:rPr>
          <w:rFonts w:cs="Times New Roman"/>
        </w:rPr>
      </w:pPr>
      <w:r w:rsidRPr="00E05815">
        <w:rPr>
          <w:rFonts w:cs="Times New Roman"/>
        </w:rPr>
        <w:t>“</w:t>
      </w:r>
      <w:r w:rsidRPr="00B10F28">
        <w:rPr>
          <w:rStyle w:val="Strong"/>
        </w:rPr>
        <w:t>Privacy Act</w:t>
      </w:r>
      <w:r w:rsidRPr="00E05815">
        <w:rPr>
          <w:rFonts w:cs="Times New Roman"/>
        </w:rPr>
        <w:t xml:space="preserve">” means the </w:t>
      </w:r>
      <w:r w:rsidRPr="00B10F28">
        <w:rPr>
          <w:rStyle w:val="Emphasis"/>
        </w:rPr>
        <w:t>Privacy Act 1988</w:t>
      </w:r>
      <w:r w:rsidRPr="00E05815">
        <w:rPr>
          <w:rFonts w:cs="Times New Roman"/>
        </w:rPr>
        <w:t>;</w:t>
      </w:r>
    </w:p>
    <w:p w:rsidR="00386BF9" w:rsidRDefault="00645FBA" w:rsidP="00645FBA">
      <w:pPr>
        <w:pStyle w:val="BodyText"/>
        <w:rPr>
          <w:rFonts w:cs="Times New Roman"/>
        </w:rPr>
      </w:pPr>
      <w:r w:rsidRPr="00E05815">
        <w:rPr>
          <w:rFonts w:cs="Times New Roman"/>
        </w:rPr>
        <w:t>“</w:t>
      </w:r>
      <w:r w:rsidRPr="00B10F28">
        <w:rPr>
          <w:rStyle w:val="Strong"/>
        </w:rPr>
        <w:t>Report</w:t>
      </w:r>
      <w:r w:rsidRPr="00E05815">
        <w:rPr>
          <w:rFonts w:cs="Times New Roman"/>
        </w:rPr>
        <w:t xml:space="preserve">” means any item designated as a “Report” to be provided in </w:t>
      </w:r>
      <w:r>
        <w:rPr>
          <w:rFonts w:cs="Times New Roman"/>
        </w:rPr>
        <w:t xml:space="preserve">clause 3 of the Conditions of Grant; </w:t>
      </w:r>
    </w:p>
    <w:p w:rsidR="00645FBA" w:rsidRPr="00E05815" w:rsidRDefault="00645FBA" w:rsidP="00645FBA">
      <w:pPr>
        <w:pStyle w:val="BodyText"/>
        <w:rPr>
          <w:rFonts w:cs="Times New Roman"/>
        </w:rPr>
      </w:pPr>
      <w:r w:rsidRPr="00E05815">
        <w:rPr>
          <w:rFonts w:cs="Times New Roman"/>
        </w:rPr>
        <w:t>“</w:t>
      </w:r>
      <w:r w:rsidRPr="00B10F28">
        <w:rPr>
          <w:rStyle w:val="Strong"/>
        </w:rPr>
        <w:t>Secretary</w:t>
      </w:r>
      <w:r w:rsidRPr="00E05815">
        <w:rPr>
          <w:rFonts w:cs="Times New Roman"/>
        </w:rPr>
        <w:t>” means the Secretary of the Department;</w:t>
      </w:r>
    </w:p>
    <w:p w:rsidR="00105584" w:rsidRDefault="00645FBA" w:rsidP="00645FBA">
      <w:pPr>
        <w:pStyle w:val="BodyText"/>
        <w:rPr>
          <w:rFonts w:cs="Times New Roman"/>
        </w:rPr>
      </w:pPr>
      <w:r w:rsidRPr="00E05815">
        <w:rPr>
          <w:rFonts w:cs="Times New Roman"/>
        </w:rPr>
        <w:t xml:space="preserve"> “</w:t>
      </w:r>
      <w:r w:rsidRPr="00B10F28">
        <w:rPr>
          <w:rStyle w:val="Strong"/>
        </w:rPr>
        <w:t>Third-party IPRs</w:t>
      </w:r>
      <w:r w:rsidRPr="00E05815">
        <w:rPr>
          <w:rFonts w:cs="Times New Roman"/>
        </w:rPr>
        <w:t>” means the IPRs in any Third-party Material;</w:t>
      </w:r>
    </w:p>
    <w:p w:rsidR="008166BE" w:rsidRPr="00E05815" w:rsidRDefault="008166BE" w:rsidP="00645FBA">
      <w:pPr>
        <w:pStyle w:val="BodyText"/>
        <w:rPr>
          <w:rFonts w:cs="Times New Roman"/>
        </w:rPr>
      </w:pPr>
      <w:r>
        <w:rPr>
          <w:rFonts w:cs="Times New Roman"/>
        </w:rPr>
        <w:t>and</w:t>
      </w:r>
    </w:p>
    <w:p w:rsidR="00645FBA" w:rsidRDefault="00645FBA" w:rsidP="00645FBA">
      <w:pPr>
        <w:pStyle w:val="BodyText"/>
        <w:rPr>
          <w:rFonts w:cs="Times New Roman"/>
        </w:rPr>
      </w:pPr>
      <w:r w:rsidRPr="00B10F28">
        <w:rPr>
          <w:rStyle w:val="Strong"/>
        </w:rPr>
        <w:lastRenderedPageBreak/>
        <w:t>“Third-party Material</w:t>
      </w:r>
      <w:r w:rsidRPr="00E05815">
        <w:rPr>
          <w:rFonts w:cs="Times New Roman"/>
        </w:rPr>
        <w:t>” means any Material owned by a third party that is:</w:t>
      </w:r>
      <w:r w:rsidRPr="00E05815">
        <w:rPr>
          <w:rFonts w:cs="Times New Roman"/>
        </w:rPr>
        <w:br/>
        <w:t>(a) included, embodied in or attached to the Agreement Material; or</w:t>
      </w:r>
      <w:r w:rsidRPr="00E05815">
        <w:rPr>
          <w:rFonts w:cs="Times New Roman"/>
        </w:rPr>
        <w:br/>
        <w:t xml:space="preserve">(b) used in undertaking the project; </w:t>
      </w:r>
    </w:p>
    <w:p w:rsidR="003665AF" w:rsidRPr="00E05815" w:rsidRDefault="003665AF" w:rsidP="00645FBA">
      <w:pPr>
        <w:pStyle w:val="BodyText"/>
        <w:rPr>
          <w:rFonts w:cs="Times New Roman"/>
        </w:rPr>
      </w:pPr>
    </w:p>
    <w:p w:rsidR="00645FBA" w:rsidRPr="00E05815" w:rsidRDefault="00105584" w:rsidP="00645FBA">
      <w:pPr>
        <w:pStyle w:val="EndDocument"/>
      </w:pPr>
      <w:r w:rsidRPr="00E05815" w:rsidDel="00105584">
        <w:t xml:space="preserve"> </w:t>
      </w:r>
      <w:r w:rsidR="00645FBA" w:rsidRPr="00E05815">
        <w:t>-- o --</w:t>
      </w:r>
    </w:p>
    <w:p w:rsidR="00645FBA" w:rsidRDefault="00645FBA" w:rsidP="00645FBA">
      <w:r>
        <w:br w:type="page"/>
      </w:r>
    </w:p>
    <w:p w:rsidR="00645FBA" w:rsidRDefault="00645FBA" w:rsidP="00B10F28">
      <w:r>
        <w:t xml:space="preserve">SCHEDULE </w:t>
      </w:r>
      <w:r w:rsidRPr="00DF5390">
        <w:t>TO THE CONDITIONS OF GRANT</w:t>
      </w:r>
    </w:p>
    <w:p w:rsidR="006B1FF2" w:rsidRPr="00D26757" w:rsidRDefault="006B1FF2" w:rsidP="00645FBA">
      <w:pPr>
        <w:jc w:val="center"/>
        <w:rPr>
          <w:szCs w:val="24"/>
        </w:rPr>
      </w:pPr>
      <w:r w:rsidRPr="00D26757">
        <w:rPr>
          <w:szCs w:val="24"/>
          <w:highlight w:val="yellow"/>
        </w:rPr>
        <w:t>[Note: Schedule to the Conditions of Grant should be no longer than 2 pages]</w:t>
      </w:r>
    </w:p>
    <w:p w:rsidR="00356703" w:rsidRDefault="00356703" w:rsidP="00B10F28"/>
    <w:p w:rsidR="00356703" w:rsidRPr="00DF5390" w:rsidRDefault="00356703" w:rsidP="00B10F28"/>
    <w:p w:rsidR="00645FBA" w:rsidRDefault="00645FBA" w:rsidP="00E367CD">
      <w:pPr>
        <w:pStyle w:val="ListNumber2"/>
      </w:pPr>
      <w:r w:rsidRPr="005D0AD4">
        <w:t xml:space="preserve">The </w:t>
      </w:r>
      <w:r>
        <w:t>HEP to receive the Grant is: [INSERT NAME, ABN/ACN</w:t>
      </w:r>
      <w:r w:rsidRPr="005D0AD4">
        <w:t>]</w:t>
      </w:r>
    </w:p>
    <w:p w:rsidR="00645FBA" w:rsidRPr="005F0BF7" w:rsidRDefault="00645FBA" w:rsidP="00E367CD">
      <w:pPr>
        <w:pStyle w:val="BodyText"/>
      </w:pPr>
    </w:p>
    <w:p w:rsidR="00645FBA" w:rsidRDefault="00645FBA" w:rsidP="00E367CD">
      <w:pPr>
        <w:pStyle w:val="ListNumber2"/>
      </w:pPr>
      <w:r>
        <w:t>The lead agent is : [INSERT NAME, ABN/ACN</w:t>
      </w:r>
      <w:r w:rsidRPr="005D0AD4">
        <w:t>]</w:t>
      </w:r>
    </w:p>
    <w:p w:rsidR="00645FBA" w:rsidRPr="005D0AD4" w:rsidRDefault="00645FBA" w:rsidP="00E367CD">
      <w:pPr>
        <w:pStyle w:val="BodyText"/>
      </w:pPr>
    </w:p>
    <w:p w:rsidR="00645FBA" w:rsidRDefault="00645FBA" w:rsidP="00E367CD">
      <w:pPr>
        <w:pStyle w:val="ListNumber2"/>
      </w:pPr>
      <w:bookmarkStart w:id="22" w:name="_Ref346014009"/>
      <w:r w:rsidRPr="005D0AD4">
        <w:t xml:space="preserve">The Project title is: [INSERT PROJECT </w:t>
      </w:r>
      <w:r>
        <w:t>TITLE</w:t>
      </w:r>
      <w:r w:rsidRPr="005D0AD4">
        <w:t>]</w:t>
      </w:r>
      <w:bookmarkEnd w:id="22"/>
    </w:p>
    <w:p w:rsidR="00645FBA" w:rsidRPr="009548CA" w:rsidRDefault="00645FBA" w:rsidP="00E367CD">
      <w:pPr>
        <w:pStyle w:val="BodyText"/>
      </w:pPr>
    </w:p>
    <w:p w:rsidR="00645FBA" w:rsidRPr="005D0AD4" w:rsidRDefault="00645FBA" w:rsidP="00E367CD">
      <w:pPr>
        <w:pStyle w:val="ListNumber2"/>
      </w:pPr>
      <w:bookmarkStart w:id="23" w:name="_Ref346013997"/>
      <w:r>
        <w:t xml:space="preserve">The Grant amount in total is </w:t>
      </w:r>
      <w:bookmarkEnd w:id="23"/>
      <w:r>
        <w:t>$[INSERT TOTAL GRANT AMOUNT]</w:t>
      </w:r>
    </w:p>
    <w:p w:rsidR="00645FBA" w:rsidRDefault="00645FBA" w:rsidP="00E367CD">
      <w:pPr>
        <w:pStyle w:val="ListNumber3"/>
      </w:pPr>
      <w:r w:rsidRPr="00F45B1D">
        <w:t>The Grant will be paid in three payments:</w:t>
      </w:r>
    </w:p>
    <w:p w:rsidR="00645FBA" w:rsidRDefault="00645FBA" w:rsidP="00E367CD">
      <w:pPr>
        <w:pStyle w:val="ListNumber5"/>
      </w:pPr>
      <w:r w:rsidRPr="00F45B1D">
        <w:t xml:space="preserve">The sum of $[INSERT AMOUNT] upon </w:t>
      </w:r>
      <w:r w:rsidR="007701AD">
        <w:t>acceptance</w:t>
      </w:r>
      <w:r w:rsidRPr="00F45B1D">
        <w:t xml:space="preserve"> of </w:t>
      </w:r>
      <w:r>
        <w:t xml:space="preserve">CRIS </w:t>
      </w:r>
      <w:r w:rsidRPr="00F45B1D">
        <w:t>Implementation Plan</w:t>
      </w:r>
      <w:r>
        <w:t xml:space="preserve"> referred to in </w:t>
      </w:r>
      <w:r w:rsidRPr="00F45B1D">
        <w:t xml:space="preserve">clause </w:t>
      </w:r>
      <w:r>
        <w:t>3, showing satisfactory preparation for the project in the sole opinion of the General Manager, Research Funding and Infrastructure Branch, a delegate of the Minister for making payments</w:t>
      </w:r>
      <w:r w:rsidR="006B1FF2">
        <w:t>;</w:t>
      </w:r>
    </w:p>
    <w:p w:rsidR="00645FBA" w:rsidRDefault="00645FBA" w:rsidP="00E367CD">
      <w:pPr>
        <w:pStyle w:val="ListNumber5"/>
      </w:pPr>
      <w:r w:rsidRPr="00F45B1D">
        <w:t xml:space="preserve">The sum of $[INSERT AMOUNT] upon </w:t>
      </w:r>
      <w:r w:rsidR="007701AD">
        <w:t>acceptance</w:t>
      </w:r>
      <w:r w:rsidRPr="00F45B1D">
        <w:t xml:space="preserve"> of </w:t>
      </w:r>
      <w:r>
        <w:t xml:space="preserve">CRIS </w:t>
      </w:r>
      <w:r w:rsidR="009B722C">
        <w:t>Progress</w:t>
      </w:r>
      <w:r w:rsidRPr="00F45B1D">
        <w:t xml:space="preserve"> </w:t>
      </w:r>
      <w:r>
        <w:t>Report</w:t>
      </w:r>
      <w:r w:rsidRPr="00F45B1D">
        <w:t xml:space="preserve"> 1</w:t>
      </w:r>
      <w:r>
        <w:t xml:space="preserve"> referred to in </w:t>
      </w:r>
      <w:r w:rsidRPr="00F45B1D">
        <w:t xml:space="preserve">clause </w:t>
      </w:r>
      <w:r>
        <w:t>3, showing satisfactory conduct of the project in the sole opinion of the General Manager, Research Funding and Infrastructure Branch, a delegate of the Minister for making payments</w:t>
      </w:r>
      <w:r w:rsidR="006B1FF2">
        <w:t>; and</w:t>
      </w:r>
    </w:p>
    <w:p w:rsidR="00645FBA" w:rsidRDefault="00645FBA" w:rsidP="00E367CD">
      <w:pPr>
        <w:pStyle w:val="ListNumber5"/>
      </w:pPr>
      <w:r w:rsidRPr="00F45B1D">
        <w:t xml:space="preserve">The sum of $[INSERT AMOUNT] upon </w:t>
      </w:r>
      <w:r w:rsidR="007701AD">
        <w:t>acceptance</w:t>
      </w:r>
      <w:r w:rsidRPr="00F45B1D">
        <w:t xml:space="preserve"> of </w:t>
      </w:r>
      <w:r>
        <w:t xml:space="preserve">CRIS </w:t>
      </w:r>
      <w:r w:rsidR="009B722C">
        <w:t>Progress</w:t>
      </w:r>
      <w:r w:rsidRPr="00F45B1D">
        <w:t xml:space="preserve"> </w:t>
      </w:r>
      <w:r w:rsidR="009B722C">
        <w:t>Report</w:t>
      </w:r>
      <w:r w:rsidRPr="00F45B1D">
        <w:t xml:space="preserve"> </w:t>
      </w:r>
      <w:r>
        <w:t xml:space="preserve">2 referred to in </w:t>
      </w:r>
      <w:r w:rsidRPr="00F45B1D">
        <w:t xml:space="preserve">clause </w:t>
      </w:r>
      <w:r>
        <w:t xml:space="preserve">3, showing satisfactory </w:t>
      </w:r>
      <w:r w:rsidR="006B1FF2">
        <w:t>conduct</w:t>
      </w:r>
      <w:r>
        <w:t xml:space="preserve"> </w:t>
      </w:r>
      <w:r w:rsidR="006B1FF2">
        <w:t>of</w:t>
      </w:r>
      <w:r>
        <w:t xml:space="preserve"> the project in the sole opinion of the General Manager, Research Funding and Infrastructure Branch, a delegate of the Minister for making payments. </w:t>
      </w:r>
    </w:p>
    <w:p w:rsidR="00645FBA" w:rsidRPr="005D0AD4" w:rsidRDefault="00645FBA" w:rsidP="00E367CD">
      <w:pPr>
        <w:pStyle w:val="BodyText"/>
      </w:pPr>
    </w:p>
    <w:p w:rsidR="00645FBA" w:rsidRDefault="00645FBA" w:rsidP="00E367CD">
      <w:pPr>
        <w:pStyle w:val="ListNumber2"/>
      </w:pPr>
      <w:bookmarkStart w:id="24" w:name="_Ref346014066"/>
      <w:r w:rsidRPr="005D0AD4">
        <w:t>The date for completion of the Project is: [INSERT DATE</w:t>
      </w:r>
      <w:r>
        <w:t xml:space="preserve"> – Note: should be 31 December 2014</w:t>
      </w:r>
      <w:r w:rsidRPr="005D0AD4">
        <w:t>]</w:t>
      </w:r>
      <w:bookmarkEnd w:id="24"/>
    </w:p>
    <w:p w:rsidR="00645FBA" w:rsidRPr="00C77F02" w:rsidRDefault="00645FBA" w:rsidP="00E367CD">
      <w:pPr>
        <w:pStyle w:val="BodyText"/>
      </w:pPr>
    </w:p>
    <w:p w:rsidR="00645FBA" w:rsidRPr="00E367CD" w:rsidRDefault="00645FBA" w:rsidP="00E367CD">
      <w:pPr>
        <w:pStyle w:val="ListNumber2"/>
      </w:pPr>
      <w:bookmarkStart w:id="25" w:name="_Ref346014327"/>
      <w:r w:rsidRPr="00C77F02">
        <w:t>T</w:t>
      </w:r>
      <w:r w:rsidRPr="005D0AD4">
        <w:t xml:space="preserve">he </w:t>
      </w:r>
      <w:r>
        <w:t>Project comprises the following components,</w:t>
      </w:r>
      <w:r w:rsidRPr="00FA4189">
        <w:t xml:space="preserve"> </w:t>
      </w:r>
      <w:r>
        <w:t>which will continue to be offered to researchers on a merit basis under the arrangements put in place under the National Collaborative Research Infrastructure Strategy and/or Super Science Initiative:</w:t>
      </w:r>
    </w:p>
    <w:bookmarkEnd w:id="25"/>
    <w:p w:rsidR="00645FBA" w:rsidRPr="00E367CD" w:rsidRDefault="00645FBA" w:rsidP="00E367CD">
      <w:pPr>
        <w:pStyle w:val="ListNumber4"/>
      </w:pPr>
      <w:r>
        <w:t>Component 1</w:t>
      </w:r>
    </w:p>
    <w:p w:rsidR="00645FBA" w:rsidRPr="00E367CD" w:rsidRDefault="00645FBA" w:rsidP="00E367CD">
      <w:pPr>
        <w:pStyle w:val="ListNumber4"/>
      </w:pPr>
      <w:r>
        <w:t>Component 2</w:t>
      </w:r>
    </w:p>
    <w:p w:rsidR="00645FBA" w:rsidRPr="00E367CD" w:rsidRDefault="00645FBA" w:rsidP="00E367CD">
      <w:pPr>
        <w:pStyle w:val="ListNumber4"/>
      </w:pPr>
      <w:r>
        <w:t>Component 3</w:t>
      </w:r>
    </w:p>
    <w:p w:rsidR="00645FBA" w:rsidRPr="00E367CD" w:rsidRDefault="00645FBA" w:rsidP="00E367CD">
      <w:pPr>
        <w:pStyle w:val="ListNumber4"/>
      </w:pPr>
      <w:r>
        <w:t>etc</w:t>
      </w:r>
    </w:p>
    <w:p w:rsidR="00645FBA" w:rsidRPr="00C77F02" w:rsidRDefault="00645FBA" w:rsidP="00E367CD">
      <w:pPr>
        <w:pStyle w:val="BodyText"/>
      </w:pPr>
    </w:p>
    <w:p w:rsidR="00645FBA" w:rsidRDefault="00645FBA" w:rsidP="00B10F28">
      <w:pPr>
        <w:pStyle w:val="BodyText"/>
      </w:pPr>
    </w:p>
    <w:p w:rsidR="00645FBA" w:rsidRPr="00C77F02" w:rsidRDefault="00645FBA" w:rsidP="00B10F28">
      <w:pPr>
        <w:pStyle w:val="BodyText"/>
      </w:pPr>
      <w:r w:rsidRPr="00C77F02">
        <w:br w:type="page"/>
      </w:r>
    </w:p>
    <w:p w:rsidR="00645FBA" w:rsidRPr="00720B54" w:rsidRDefault="00645FBA" w:rsidP="00B10F28">
      <w:r w:rsidRPr="00720B54">
        <w:t>ACKNOWLEDGEMENT AND ACCEPTANCE</w:t>
      </w:r>
    </w:p>
    <w:p w:rsidR="00645FBA" w:rsidRPr="00720B54" w:rsidRDefault="00645FBA" w:rsidP="00645FBA"/>
    <w:p w:rsidR="00645FBA" w:rsidRPr="00720B54" w:rsidRDefault="00645FBA" w:rsidP="00E367CD">
      <w:pPr>
        <w:pStyle w:val="BodyText"/>
      </w:pPr>
      <w:r w:rsidRPr="00720B54">
        <w:t xml:space="preserve">As a duly authorised representative of the </w:t>
      </w:r>
      <w:r w:rsidR="007701AD">
        <w:t>Recipient</w:t>
      </w:r>
      <w:r w:rsidRPr="00720B54">
        <w:t xml:space="preserve"> specified in Item 1 of the Schedule, I confirm that I have read, understood and accept the conditions pertaining to this grant, including the schedule, and accept the offer of the Grant on those conditions.</w:t>
      </w:r>
    </w:p>
    <w:p w:rsidR="00645FBA" w:rsidRPr="00720B54" w:rsidRDefault="00645FBA" w:rsidP="002D01D3">
      <w:pPr>
        <w:pStyle w:val="BodyText"/>
      </w:pPr>
    </w:p>
    <w:p w:rsidR="00645FBA" w:rsidRPr="00720B54" w:rsidRDefault="00645FBA" w:rsidP="00B10F28">
      <w:pPr>
        <w:pStyle w:val="BodyText"/>
      </w:pPr>
    </w:p>
    <w:p w:rsidR="00645FBA" w:rsidRPr="00720B54" w:rsidRDefault="00645FBA" w:rsidP="00B10F28">
      <w:pPr>
        <w:pStyle w:val="BodyText"/>
      </w:pPr>
    </w:p>
    <w:p w:rsidR="00645FBA" w:rsidRPr="00720B54" w:rsidRDefault="00645FBA" w:rsidP="00E367CD">
      <w:pPr>
        <w:pStyle w:val="BodyText"/>
      </w:pPr>
      <w:r w:rsidRPr="00720B54">
        <w:t>Name (please print):</w:t>
      </w:r>
      <w:r w:rsidRPr="00720B54">
        <w:tab/>
        <w:t>________________________________________</w:t>
      </w:r>
    </w:p>
    <w:p w:rsidR="00645FBA" w:rsidRPr="00720B54" w:rsidRDefault="00645FBA" w:rsidP="00E367CD">
      <w:pPr>
        <w:pStyle w:val="BodyText"/>
      </w:pPr>
    </w:p>
    <w:p w:rsidR="00645FBA" w:rsidRPr="00720B54" w:rsidRDefault="00645FBA" w:rsidP="00E367CD">
      <w:pPr>
        <w:pStyle w:val="BodyText"/>
      </w:pPr>
      <w:r w:rsidRPr="00720B54">
        <w:t>Title:</w:t>
      </w:r>
      <w:r w:rsidRPr="00720B54">
        <w:tab/>
        <w:t>________________________________________</w:t>
      </w:r>
    </w:p>
    <w:p w:rsidR="00645FBA" w:rsidRPr="00720B54" w:rsidRDefault="00645FBA" w:rsidP="00E367CD">
      <w:pPr>
        <w:pStyle w:val="BodyText"/>
      </w:pPr>
      <w:r w:rsidRPr="00720B54">
        <w:tab/>
      </w:r>
    </w:p>
    <w:p w:rsidR="00645FBA" w:rsidRPr="00720B54" w:rsidRDefault="00645FBA" w:rsidP="00B10F28">
      <w:pPr>
        <w:pStyle w:val="BodyText"/>
      </w:pPr>
    </w:p>
    <w:p w:rsidR="00645FBA" w:rsidRPr="00720B54" w:rsidRDefault="00645FBA" w:rsidP="00B10F28">
      <w:pPr>
        <w:pStyle w:val="BodyText"/>
      </w:pPr>
      <w:r w:rsidRPr="00720B54">
        <w:t>Signature:</w:t>
      </w:r>
      <w:r w:rsidRPr="00720B54">
        <w:tab/>
        <w:t>________________________________________</w:t>
      </w:r>
    </w:p>
    <w:p w:rsidR="00645FBA" w:rsidRPr="00720B54" w:rsidRDefault="00645FBA" w:rsidP="00E367CD">
      <w:pPr>
        <w:pStyle w:val="BodyText"/>
      </w:pPr>
    </w:p>
    <w:p w:rsidR="00645FBA" w:rsidRPr="00720B54" w:rsidRDefault="00645FBA" w:rsidP="00E367CD">
      <w:pPr>
        <w:pStyle w:val="BodyText"/>
      </w:pPr>
    </w:p>
    <w:p w:rsidR="00645FBA" w:rsidRPr="00720B54" w:rsidRDefault="00645FBA" w:rsidP="00E367CD">
      <w:pPr>
        <w:pStyle w:val="BodyText"/>
      </w:pPr>
      <w:r w:rsidRPr="00720B54">
        <w:t>Date:</w:t>
      </w:r>
      <w:r w:rsidRPr="00720B54">
        <w:tab/>
        <w:t>_____________    day of    _____________   2013</w:t>
      </w:r>
    </w:p>
    <w:p w:rsidR="00645FBA" w:rsidRDefault="00645FBA" w:rsidP="001D7E48">
      <w:pPr>
        <w:pStyle w:val="BodyText"/>
      </w:pPr>
    </w:p>
    <w:p w:rsidR="00645FBA" w:rsidRDefault="00645FBA" w:rsidP="001D7E48">
      <w:pPr>
        <w:pStyle w:val="BodyText"/>
      </w:pPr>
    </w:p>
    <w:p w:rsidR="00645FBA" w:rsidRPr="00205B19" w:rsidRDefault="00645FBA" w:rsidP="001D7E48">
      <w:pPr>
        <w:pStyle w:val="BodyText"/>
      </w:pPr>
    </w:p>
    <w:p w:rsidR="00645FBA" w:rsidRPr="00182257" w:rsidRDefault="00645FBA" w:rsidP="009D3212"/>
    <w:sectPr w:rsidR="00645FBA" w:rsidRPr="00182257" w:rsidSect="000372DB">
      <w:headerReference w:type="default" r:id="rId21"/>
      <w:headerReference w:type="first" r:id="rId22"/>
      <w:pgSz w:w="11906" w:h="16838"/>
      <w:pgMar w:top="907" w:right="851" w:bottom="851"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F7" w:rsidRDefault="008705F7">
      <w:r>
        <w:separator/>
      </w:r>
    </w:p>
  </w:endnote>
  <w:endnote w:type="continuationSeparator" w:id="0">
    <w:p w:rsidR="008705F7" w:rsidRDefault="0087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F7" w:rsidRDefault="008705F7">
      <w:r>
        <w:separator/>
      </w:r>
    </w:p>
  </w:footnote>
  <w:footnote w:type="continuationSeparator" w:id="0">
    <w:p w:rsidR="008705F7" w:rsidRDefault="00870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Pr="006D5747" w:rsidRDefault="00645FBA" w:rsidP="000F0603">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BA" w:rsidRDefault="00645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3AA890"/>
    <w:lvl w:ilvl="0">
      <w:start w:val="1"/>
      <w:numFmt w:val="lowerRoman"/>
      <w:pStyle w:val="ListNumber5"/>
      <w:lvlText w:val="%1."/>
      <w:lvlJc w:val="right"/>
      <w:pPr>
        <w:ind w:left="2174" w:hanging="360"/>
      </w:pPr>
    </w:lvl>
  </w:abstractNum>
  <w:abstractNum w:abstractNumId="1">
    <w:nsid w:val="FFFFFF7D"/>
    <w:multiLevelType w:val="singleLevel"/>
    <w:tmpl w:val="C0DE9892"/>
    <w:lvl w:ilvl="0">
      <w:start w:val="1"/>
      <w:numFmt w:val="lowerLetter"/>
      <w:pStyle w:val="ListNumber4"/>
      <w:lvlText w:val="%1."/>
      <w:lvlJc w:val="left"/>
      <w:pPr>
        <w:ind w:left="1209" w:hanging="360"/>
      </w:pPr>
    </w:lvl>
  </w:abstractNum>
  <w:abstractNum w:abstractNumId="2">
    <w:nsid w:val="FFFFFF7E"/>
    <w:multiLevelType w:val="singleLevel"/>
    <w:tmpl w:val="E9C4A3E6"/>
    <w:lvl w:ilvl="0">
      <w:start w:val="1"/>
      <w:numFmt w:val="lowerLetter"/>
      <w:pStyle w:val="ListNumber3"/>
      <w:lvlText w:val="%1."/>
      <w:lvlJc w:val="left"/>
      <w:pPr>
        <w:ind w:left="926" w:hanging="360"/>
      </w:pPr>
    </w:lvl>
  </w:abstractNum>
  <w:abstractNum w:abstractNumId="3">
    <w:nsid w:val="FFFFFF7F"/>
    <w:multiLevelType w:val="singleLevel"/>
    <w:tmpl w:val="39C0EC54"/>
    <w:lvl w:ilvl="0">
      <w:start w:val="1"/>
      <w:numFmt w:val="decimal"/>
      <w:pStyle w:val="ListNumber2"/>
      <w:lvlText w:val="%1."/>
      <w:lvlJc w:val="left"/>
      <w:pPr>
        <w:tabs>
          <w:tab w:val="num" w:pos="643"/>
        </w:tabs>
        <w:ind w:left="643" w:hanging="360"/>
      </w:pPr>
    </w:lvl>
  </w:abstractNum>
  <w:abstractNum w:abstractNumId="4">
    <w:nsid w:val="FFFFFF88"/>
    <w:multiLevelType w:val="singleLevel"/>
    <w:tmpl w:val="799CDC54"/>
    <w:lvl w:ilvl="0">
      <w:start w:val="1"/>
      <w:numFmt w:val="lowerLetter"/>
      <w:pStyle w:val="ListNumber"/>
      <w:lvlText w:val="(%1)"/>
      <w:lvlJc w:val="left"/>
      <w:pPr>
        <w:ind w:left="360" w:hanging="360"/>
      </w:pPr>
      <w:rPr>
        <w:rFonts w:hint="default"/>
      </w:rPr>
    </w:lvl>
  </w:abstractNum>
  <w:abstractNum w:abstractNumId="5">
    <w:nsid w:val="02CE4F49"/>
    <w:multiLevelType w:val="multilevel"/>
    <w:tmpl w:val="A8AC3F18"/>
    <w:name w:val="StandardBulletedList"/>
    <w:lvl w:ilvl="0">
      <w:start w:val="1"/>
      <w:numFmt w:val="bullet"/>
      <w:pStyle w:val="Bullet"/>
      <w:lvlText w:val="•"/>
      <w:lvlJc w:val="left"/>
      <w:pPr>
        <w:tabs>
          <w:tab w:val="num" w:pos="1134"/>
        </w:tabs>
        <w:ind w:left="1134" w:hanging="567"/>
      </w:pPr>
      <w:rPr>
        <w:rFonts w:ascii="Times New Roman" w:hAnsi="Times New Roman" w:cs="Times New Roman"/>
        <w:sz w:val="28"/>
        <w:szCs w:val="28"/>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6">
    <w:nsid w:val="157719F4"/>
    <w:multiLevelType w:val="multilevel"/>
    <w:tmpl w:val="4DD8CE2E"/>
    <w:lvl w:ilvl="0">
      <w:start w:val="1"/>
      <w:numFmt w:val="decimal"/>
      <w:pStyle w:val="Legal1"/>
      <w:lvlText w:val="%1."/>
      <w:lvlJc w:val="left"/>
      <w:pPr>
        <w:tabs>
          <w:tab w:val="num" w:pos="360"/>
        </w:tabs>
        <w:ind w:left="360" w:hanging="360"/>
      </w:pPr>
      <w:rPr>
        <w:rFonts w:cs="Times New Roman" w:hint="default"/>
      </w:rPr>
    </w:lvl>
    <w:lvl w:ilvl="1">
      <w:start w:val="1"/>
      <w:numFmt w:val="decimal"/>
      <w:pStyle w:val="Legal2"/>
      <w:lvlText w:val="%1.%2"/>
      <w:lvlJc w:val="left"/>
      <w:pPr>
        <w:tabs>
          <w:tab w:val="num" w:pos="432"/>
        </w:tabs>
        <w:ind w:left="432" w:hanging="432"/>
      </w:pPr>
      <w:rPr>
        <w:rFonts w:cs="Times New Roman" w:hint="default"/>
      </w:rPr>
    </w:lvl>
    <w:lvl w:ilvl="2">
      <w:start w:val="1"/>
      <w:numFmt w:val="decimal"/>
      <w:pStyle w:val="Legal3"/>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A740E0E"/>
    <w:multiLevelType w:val="multilevel"/>
    <w:tmpl w:val="452637C8"/>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nsid w:val="65164ED5"/>
    <w:multiLevelType w:val="multilevel"/>
    <w:tmpl w:val="4DB81A20"/>
    <w:lvl w:ilvl="0">
      <w:start w:val="1"/>
      <w:numFmt w:val="decimal"/>
      <w:pStyle w:val="Style1"/>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76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5"/>
  </w:num>
  <w:num w:numId="2">
    <w:abstractNumId w:val="8"/>
  </w:num>
  <w:num w:numId="3">
    <w:abstractNumId w:val="6"/>
    <w:lvlOverride w:ilvl="0">
      <w:lvl w:ilvl="0">
        <w:start w:val="1"/>
        <w:numFmt w:val="decimal"/>
        <w:pStyle w:val="Legal1"/>
        <w:lvlText w:val="%1."/>
        <w:lvlJc w:val="left"/>
        <w:pPr>
          <w:tabs>
            <w:tab w:val="num" w:pos="360"/>
          </w:tabs>
          <w:ind w:left="360" w:hanging="360"/>
        </w:pPr>
        <w:rPr>
          <w:rFonts w:cs="Times New Roman" w:hint="default"/>
          <w:i w:val="0"/>
        </w:rPr>
      </w:lvl>
    </w:lvlOverride>
    <w:lvlOverride w:ilvl="1">
      <w:lvl w:ilvl="1">
        <w:start w:val="1"/>
        <w:numFmt w:val="decimal"/>
        <w:pStyle w:val="Legal2"/>
        <w:lvlText w:val="%1.%2"/>
        <w:lvlJc w:val="left"/>
        <w:pPr>
          <w:tabs>
            <w:tab w:val="num" w:pos="432"/>
          </w:tabs>
          <w:ind w:left="432" w:hanging="432"/>
        </w:pPr>
        <w:rPr>
          <w:rFonts w:ascii="Times New Roman" w:hAnsi="Times New Roman" w:cs="Times New Roman" w:hint="default"/>
          <w:b w:val="0"/>
          <w:sz w:val="22"/>
          <w:szCs w:val="22"/>
        </w:rPr>
      </w:lvl>
    </w:lvlOverride>
    <w:lvlOverride w:ilvl="2">
      <w:lvl w:ilvl="2">
        <w:start w:val="1"/>
        <w:numFmt w:val="decimal"/>
        <w:pStyle w:val="Legal3"/>
        <w:lvlText w:val="%1.%2.%3"/>
        <w:lvlJc w:val="left"/>
        <w:pPr>
          <w:tabs>
            <w:tab w:val="num" w:pos="1440"/>
          </w:tabs>
          <w:ind w:left="1224" w:hanging="504"/>
        </w:pPr>
        <w:rPr>
          <w:rFonts w:cs="Times New Roman" w:hint="default"/>
          <w:i w:val="0"/>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abstractNumId w:val="6"/>
    <w:lvlOverride w:ilvl="0">
      <w:startOverride w:val="1"/>
      <w:lvl w:ilvl="0">
        <w:start w:val="1"/>
        <w:numFmt w:val="decimal"/>
        <w:pStyle w:val="Legal1"/>
        <w:lvlText w:val="%1."/>
        <w:lvlJc w:val="left"/>
        <w:pPr>
          <w:tabs>
            <w:tab w:val="num" w:pos="360"/>
          </w:tabs>
          <w:ind w:left="360" w:hanging="360"/>
        </w:pPr>
        <w:rPr>
          <w:rFonts w:cs="Times New Roman" w:hint="default"/>
        </w:rPr>
      </w:lvl>
    </w:lvlOverride>
    <w:lvlOverride w:ilvl="1">
      <w:startOverride w:val="1"/>
      <w:lvl w:ilvl="1">
        <w:start w:val="1"/>
        <w:numFmt w:val="decimal"/>
        <w:pStyle w:val="Legal2"/>
        <w:lvlText w:val="%1.%2"/>
        <w:lvlJc w:val="left"/>
        <w:pPr>
          <w:tabs>
            <w:tab w:val="num" w:pos="432"/>
          </w:tabs>
          <w:ind w:left="432" w:hanging="432"/>
        </w:pPr>
        <w:rPr>
          <w:rFonts w:cs="Times New Roman" w:hint="default"/>
          <w:b w:val="0"/>
          <w:sz w:val="22"/>
          <w:szCs w:val="22"/>
        </w:rPr>
      </w:lvl>
    </w:lvlOverride>
    <w:lvlOverride w:ilvl="2">
      <w:startOverride w:val="1"/>
      <w:lvl w:ilvl="2">
        <w:start w:val="1"/>
        <w:numFmt w:val="decimal"/>
        <w:pStyle w:val="Legal3"/>
        <w:lvlText w:val="%1.%2.%3"/>
        <w:lvlJc w:val="left"/>
        <w:pPr>
          <w:tabs>
            <w:tab w:val="num" w:pos="1440"/>
          </w:tabs>
          <w:ind w:left="1224" w:hanging="504"/>
        </w:pPr>
        <w:rPr>
          <w:rFonts w:cs="Times New Roman" w:hint="default"/>
        </w:rPr>
      </w:lvl>
    </w:lvlOverride>
    <w:lvlOverride w:ilvl="3">
      <w:startOverride w:val="1"/>
      <w:lvl w:ilvl="3">
        <w:start w:val="1"/>
        <w:numFmt w:val="decimal"/>
        <w:lvlText w:val="%1.%2.%3.%4."/>
        <w:lvlJc w:val="left"/>
        <w:pPr>
          <w:tabs>
            <w:tab w:val="num" w:pos="2160"/>
          </w:tabs>
          <w:ind w:left="1728" w:hanging="648"/>
        </w:pPr>
        <w:rPr>
          <w:rFonts w:cs="Times New Roman" w:hint="default"/>
        </w:rPr>
      </w:lvl>
    </w:lvlOverride>
    <w:lvlOverride w:ilvl="4">
      <w:startOverride w:val="1"/>
      <w:lvl w:ilvl="4">
        <w:start w:val="1"/>
        <w:numFmt w:val="decimal"/>
        <w:lvlText w:val="%1.%2.%3.%4.%5."/>
        <w:lvlJc w:val="left"/>
        <w:pPr>
          <w:tabs>
            <w:tab w:val="num" w:pos="2520"/>
          </w:tabs>
          <w:ind w:left="2232" w:hanging="792"/>
        </w:pPr>
        <w:rPr>
          <w:rFonts w:cs="Times New Roman" w:hint="default"/>
        </w:rPr>
      </w:lvl>
    </w:lvlOverride>
    <w:lvlOverride w:ilvl="5">
      <w:startOverride w:val="1"/>
      <w:lvl w:ilvl="5">
        <w:start w:val="1"/>
        <w:numFmt w:val="decimal"/>
        <w:lvlText w:val="%1.%2.%3.%4.%5.%6."/>
        <w:lvlJc w:val="left"/>
        <w:pPr>
          <w:tabs>
            <w:tab w:val="num" w:pos="3240"/>
          </w:tabs>
          <w:ind w:left="2736" w:hanging="936"/>
        </w:pPr>
        <w:rPr>
          <w:rFonts w:cs="Times New Roman" w:hint="default"/>
        </w:rPr>
      </w:lvl>
    </w:lvlOverride>
    <w:lvlOverride w:ilvl="6">
      <w:startOverride w:val="1"/>
      <w:lvl w:ilvl="6">
        <w:start w:val="1"/>
        <w:numFmt w:val="decimal"/>
        <w:lvlText w:val="%1.%2.%3.%4.%5.%6.%7."/>
        <w:lvlJc w:val="left"/>
        <w:pPr>
          <w:tabs>
            <w:tab w:val="num" w:pos="3600"/>
          </w:tabs>
          <w:ind w:left="3240" w:hanging="1080"/>
        </w:pPr>
        <w:rPr>
          <w:rFonts w:cs="Times New Roman" w:hint="default"/>
        </w:rPr>
      </w:lvl>
    </w:lvlOverride>
    <w:lvlOverride w:ilvl="7">
      <w:startOverride w:val="1"/>
      <w:lvl w:ilvl="7">
        <w:start w:val="1"/>
        <w:numFmt w:val="decimal"/>
        <w:lvlText w:val="%1.%2.%3.%4.%5.%6.%7.%8."/>
        <w:lvlJc w:val="left"/>
        <w:pPr>
          <w:tabs>
            <w:tab w:val="num" w:pos="4320"/>
          </w:tabs>
          <w:ind w:left="3744" w:hanging="1224"/>
        </w:pPr>
        <w:rPr>
          <w:rFonts w:cs="Times New Roman" w:hint="default"/>
        </w:rPr>
      </w:lvl>
    </w:lvlOverride>
    <w:lvlOverride w:ilvl="8">
      <w:startOverride w:val="1"/>
      <w:lvl w:ilvl="8">
        <w:start w:val="1"/>
        <w:numFmt w:val="decimal"/>
        <w:lvlText w:val="%1.%2.%3.%4.%5.%6.%7.%8.%9."/>
        <w:lvlJc w:val="left"/>
        <w:pPr>
          <w:tabs>
            <w:tab w:val="num" w:pos="4680"/>
          </w:tabs>
          <w:ind w:left="4320" w:hanging="1440"/>
        </w:pPr>
        <w:rPr>
          <w:rFonts w:cs="Times New Roman" w:hint="default"/>
        </w:rPr>
      </w:lvl>
    </w:lvlOverride>
  </w:num>
  <w:num w:numId="5">
    <w:abstractNumId w:val="7"/>
  </w:num>
  <w:num w:numId="6">
    <w:abstractNumId w:val="4"/>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29"/>
    <w:rsid w:val="0000014F"/>
    <w:rsid w:val="00003398"/>
    <w:rsid w:val="000033D2"/>
    <w:rsid w:val="000042E1"/>
    <w:rsid w:val="000057F4"/>
    <w:rsid w:val="00005FD9"/>
    <w:rsid w:val="000076F6"/>
    <w:rsid w:val="00011E8F"/>
    <w:rsid w:val="0001213B"/>
    <w:rsid w:val="000140B1"/>
    <w:rsid w:val="00016E5A"/>
    <w:rsid w:val="00021590"/>
    <w:rsid w:val="00026EF5"/>
    <w:rsid w:val="00033040"/>
    <w:rsid w:val="000372DB"/>
    <w:rsid w:val="00041A76"/>
    <w:rsid w:val="00045F7C"/>
    <w:rsid w:val="00047E1D"/>
    <w:rsid w:val="0005059D"/>
    <w:rsid w:val="000539E0"/>
    <w:rsid w:val="0005516D"/>
    <w:rsid w:val="00073CFF"/>
    <w:rsid w:val="00074E9E"/>
    <w:rsid w:val="00075650"/>
    <w:rsid w:val="000826A4"/>
    <w:rsid w:val="00082AA9"/>
    <w:rsid w:val="000906FE"/>
    <w:rsid w:val="000A213F"/>
    <w:rsid w:val="000B7A12"/>
    <w:rsid w:val="000C26BD"/>
    <w:rsid w:val="000C4E0B"/>
    <w:rsid w:val="000C7D4B"/>
    <w:rsid w:val="000D540A"/>
    <w:rsid w:val="000D7C91"/>
    <w:rsid w:val="000D7F03"/>
    <w:rsid w:val="000E0C99"/>
    <w:rsid w:val="000E1A44"/>
    <w:rsid w:val="000E1BD6"/>
    <w:rsid w:val="000E1C5D"/>
    <w:rsid w:val="000E5FD6"/>
    <w:rsid w:val="000F0603"/>
    <w:rsid w:val="000F5490"/>
    <w:rsid w:val="000F5822"/>
    <w:rsid w:val="00105584"/>
    <w:rsid w:val="00105A99"/>
    <w:rsid w:val="00107128"/>
    <w:rsid w:val="00107483"/>
    <w:rsid w:val="00111919"/>
    <w:rsid w:val="0011224B"/>
    <w:rsid w:val="00112557"/>
    <w:rsid w:val="00115674"/>
    <w:rsid w:val="001156DF"/>
    <w:rsid w:val="00115797"/>
    <w:rsid w:val="00122ACB"/>
    <w:rsid w:val="00125EF0"/>
    <w:rsid w:val="00130FBD"/>
    <w:rsid w:val="00154214"/>
    <w:rsid w:val="00154AE0"/>
    <w:rsid w:val="001661B6"/>
    <w:rsid w:val="00170B41"/>
    <w:rsid w:val="00172883"/>
    <w:rsid w:val="00174F0E"/>
    <w:rsid w:val="001769D6"/>
    <w:rsid w:val="00177E69"/>
    <w:rsid w:val="00181013"/>
    <w:rsid w:val="00182257"/>
    <w:rsid w:val="0018391B"/>
    <w:rsid w:val="00185345"/>
    <w:rsid w:val="001859B3"/>
    <w:rsid w:val="00190E59"/>
    <w:rsid w:val="001949BC"/>
    <w:rsid w:val="001A08B8"/>
    <w:rsid w:val="001A16D7"/>
    <w:rsid w:val="001A2B52"/>
    <w:rsid w:val="001B0A99"/>
    <w:rsid w:val="001B49BD"/>
    <w:rsid w:val="001B4BEC"/>
    <w:rsid w:val="001C4055"/>
    <w:rsid w:val="001C43CA"/>
    <w:rsid w:val="001C44BC"/>
    <w:rsid w:val="001C4E37"/>
    <w:rsid w:val="001C6B11"/>
    <w:rsid w:val="001C6C73"/>
    <w:rsid w:val="001C6D82"/>
    <w:rsid w:val="001C71FF"/>
    <w:rsid w:val="001D0D29"/>
    <w:rsid w:val="001D13A9"/>
    <w:rsid w:val="001D13D4"/>
    <w:rsid w:val="001D447F"/>
    <w:rsid w:val="001D7E48"/>
    <w:rsid w:val="001E11F3"/>
    <w:rsid w:val="001F035B"/>
    <w:rsid w:val="001F2A89"/>
    <w:rsid w:val="001F3BFA"/>
    <w:rsid w:val="001F5BFD"/>
    <w:rsid w:val="001F7265"/>
    <w:rsid w:val="001F79C5"/>
    <w:rsid w:val="001F7C0C"/>
    <w:rsid w:val="002018E6"/>
    <w:rsid w:val="002077C4"/>
    <w:rsid w:val="00211297"/>
    <w:rsid w:val="002205DA"/>
    <w:rsid w:val="00223EA9"/>
    <w:rsid w:val="00226E80"/>
    <w:rsid w:val="00231054"/>
    <w:rsid w:val="0023755F"/>
    <w:rsid w:val="002449BD"/>
    <w:rsid w:val="00246D0D"/>
    <w:rsid w:val="00247160"/>
    <w:rsid w:val="002473C8"/>
    <w:rsid w:val="00251CEF"/>
    <w:rsid w:val="002537C8"/>
    <w:rsid w:val="002542E0"/>
    <w:rsid w:val="00254DED"/>
    <w:rsid w:val="002618E1"/>
    <w:rsid w:val="00265B46"/>
    <w:rsid w:val="00272ECF"/>
    <w:rsid w:val="00273001"/>
    <w:rsid w:val="00273FE2"/>
    <w:rsid w:val="002815A9"/>
    <w:rsid w:val="00284424"/>
    <w:rsid w:val="0029034C"/>
    <w:rsid w:val="00292CAD"/>
    <w:rsid w:val="00294FC4"/>
    <w:rsid w:val="002A1666"/>
    <w:rsid w:val="002B022F"/>
    <w:rsid w:val="002B06D7"/>
    <w:rsid w:val="002B1603"/>
    <w:rsid w:val="002B5221"/>
    <w:rsid w:val="002B5894"/>
    <w:rsid w:val="002B5E3F"/>
    <w:rsid w:val="002C0480"/>
    <w:rsid w:val="002C447E"/>
    <w:rsid w:val="002C5CD8"/>
    <w:rsid w:val="002C6C71"/>
    <w:rsid w:val="002D01D3"/>
    <w:rsid w:val="002D3B51"/>
    <w:rsid w:val="002D3F42"/>
    <w:rsid w:val="002D7265"/>
    <w:rsid w:val="002E1630"/>
    <w:rsid w:val="002E2278"/>
    <w:rsid w:val="002E272E"/>
    <w:rsid w:val="002E4B07"/>
    <w:rsid w:val="002E5D20"/>
    <w:rsid w:val="002F23E2"/>
    <w:rsid w:val="002F3B55"/>
    <w:rsid w:val="002F5A65"/>
    <w:rsid w:val="003035A2"/>
    <w:rsid w:val="00303AAD"/>
    <w:rsid w:val="0030478F"/>
    <w:rsid w:val="003059CB"/>
    <w:rsid w:val="00313636"/>
    <w:rsid w:val="00320AE6"/>
    <w:rsid w:val="0032236E"/>
    <w:rsid w:val="0032386D"/>
    <w:rsid w:val="00324BBA"/>
    <w:rsid w:val="00334AB4"/>
    <w:rsid w:val="003363BF"/>
    <w:rsid w:val="0034321B"/>
    <w:rsid w:val="00345486"/>
    <w:rsid w:val="00345FEF"/>
    <w:rsid w:val="00346E8A"/>
    <w:rsid w:val="00347CC4"/>
    <w:rsid w:val="0035063C"/>
    <w:rsid w:val="00351938"/>
    <w:rsid w:val="00353F55"/>
    <w:rsid w:val="00354A02"/>
    <w:rsid w:val="00356703"/>
    <w:rsid w:val="00357EFF"/>
    <w:rsid w:val="003614D2"/>
    <w:rsid w:val="003665AF"/>
    <w:rsid w:val="00371129"/>
    <w:rsid w:val="00371D3D"/>
    <w:rsid w:val="00382EA7"/>
    <w:rsid w:val="00384932"/>
    <w:rsid w:val="003865CB"/>
    <w:rsid w:val="00386BF9"/>
    <w:rsid w:val="00393484"/>
    <w:rsid w:val="003A1518"/>
    <w:rsid w:val="003A43E8"/>
    <w:rsid w:val="003A487F"/>
    <w:rsid w:val="003A75D2"/>
    <w:rsid w:val="003B0145"/>
    <w:rsid w:val="003B0E1B"/>
    <w:rsid w:val="003B13DE"/>
    <w:rsid w:val="003B3F7A"/>
    <w:rsid w:val="003B3FD3"/>
    <w:rsid w:val="003B425D"/>
    <w:rsid w:val="003B6336"/>
    <w:rsid w:val="003B6FAB"/>
    <w:rsid w:val="003D6C9C"/>
    <w:rsid w:val="003E2EC3"/>
    <w:rsid w:val="003F0E33"/>
    <w:rsid w:val="003F24C7"/>
    <w:rsid w:val="003F37A8"/>
    <w:rsid w:val="003F497B"/>
    <w:rsid w:val="003F5B26"/>
    <w:rsid w:val="003F5DD8"/>
    <w:rsid w:val="003F619A"/>
    <w:rsid w:val="00401E76"/>
    <w:rsid w:val="00403E96"/>
    <w:rsid w:val="0040611A"/>
    <w:rsid w:val="00412EF4"/>
    <w:rsid w:val="00413037"/>
    <w:rsid w:val="00417837"/>
    <w:rsid w:val="00425985"/>
    <w:rsid w:val="004327EF"/>
    <w:rsid w:val="004346BA"/>
    <w:rsid w:val="00440904"/>
    <w:rsid w:val="00441CA5"/>
    <w:rsid w:val="00451525"/>
    <w:rsid w:val="004529FE"/>
    <w:rsid w:val="00454839"/>
    <w:rsid w:val="004554E9"/>
    <w:rsid w:val="00455CBF"/>
    <w:rsid w:val="00456CA2"/>
    <w:rsid w:val="00463B2A"/>
    <w:rsid w:val="004640FC"/>
    <w:rsid w:val="00464E3F"/>
    <w:rsid w:val="00467461"/>
    <w:rsid w:val="00467C42"/>
    <w:rsid w:val="00474031"/>
    <w:rsid w:val="00475A10"/>
    <w:rsid w:val="00477D4D"/>
    <w:rsid w:val="0049313F"/>
    <w:rsid w:val="00493BC0"/>
    <w:rsid w:val="00493C1D"/>
    <w:rsid w:val="00496E29"/>
    <w:rsid w:val="004B04D6"/>
    <w:rsid w:val="004B072A"/>
    <w:rsid w:val="004B2839"/>
    <w:rsid w:val="004B4CCF"/>
    <w:rsid w:val="004B67CE"/>
    <w:rsid w:val="004B6F5E"/>
    <w:rsid w:val="004B7F00"/>
    <w:rsid w:val="004C3045"/>
    <w:rsid w:val="004C6FD6"/>
    <w:rsid w:val="004C7BAF"/>
    <w:rsid w:val="004E30FE"/>
    <w:rsid w:val="004E49C3"/>
    <w:rsid w:val="004E766C"/>
    <w:rsid w:val="004F17FB"/>
    <w:rsid w:val="004F3FD5"/>
    <w:rsid w:val="004F4DDF"/>
    <w:rsid w:val="004F582C"/>
    <w:rsid w:val="00501B76"/>
    <w:rsid w:val="00502AFE"/>
    <w:rsid w:val="00504385"/>
    <w:rsid w:val="00514D78"/>
    <w:rsid w:val="00525B7A"/>
    <w:rsid w:val="00526C80"/>
    <w:rsid w:val="00532E38"/>
    <w:rsid w:val="00535830"/>
    <w:rsid w:val="00542A13"/>
    <w:rsid w:val="005450F6"/>
    <w:rsid w:val="00551922"/>
    <w:rsid w:val="00551EC9"/>
    <w:rsid w:val="00587C93"/>
    <w:rsid w:val="005A5D9F"/>
    <w:rsid w:val="005B1264"/>
    <w:rsid w:val="005B19B0"/>
    <w:rsid w:val="005B4DF2"/>
    <w:rsid w:val="005B5B6E"/>
    <w:rsid w:val="005C1060"/>
    <w:rsid w:val="005C1736"/>
    <w:rsid w:val="005C3897"/>
    <w:rsid w:val="005C469B"/>
    <w:rsid w:val="005C4E1A"/>
    <w:rsid w:val="005C6373"/>
    <w:rsid w:val="005C697F"/>
    <w:rsid w:val="005D14ED"/>
    <w:rsid w:val="005D2B56"/>
    <w:rsid w:val="005D2C52"/>
    <w:rsid w:val="005D47A7"/>
    <w:rsid w:val="005D6569"/>
    <w:rsid w:val="005D6636"/>
    <w:rsid w:val="005E49E6"/>
    <w:rsid w:val="005E6750"/>
    <w:rsid w:val="005E6EDE"/>
    <w:rsid w:val="0060049A"/>
    <w:rsid w:val="00611CDA"/>
    <w:rsid w:val="00611DB3"/>
    <w:rsid w:val="00612851"/>
    <w:rsid w:val="006170D9"/>
    <w:rsid w:val="006220A8"/>
    <w:rsid w:val="00624ECA"/>
    <w:rsid w:val="006255EE"/>
    <w:rsid w:val="00625958"/>
    <w:rsid w:val="0062647A"/>
    <w:rsid w:val="00630A3D"/>
    <w:rsid w:val="00630DC8"/>
    <w:rsid w:val="0063424C"/>
    <w:rsid w:val="006437C4"/>
    <w:rsid w:val="0064597C"/>
    <w:rsid w:val="00645FBA"/>
    <w:rsid w:val="00646C56"/>
    <w:rsid w:val="00647B4A"/>
    <w:rsid w:val="00652A24"/>
    <w:rsid w:val="00661958"/>
    <w:rsid w:val="00661A93"/>
    <w:rsid w:val="00662CFB"/>
    <w:rsid w:val="00662E40"/>
    <w:rsid w:val="00664376"/>
    <w:rsid w:val="00674D88"/>
    <w:rsid w:val="0068136B"/>
    <w:rsid w:val="00693380"/>
    <w:rsid w:val="00696896"/>
    <w:rsid w:val="006A24C6"/>
    <w:rsid w:val="006A73EE"/>
    <w:rsid w:val="006A7675"/>
    <w:rsid w:val="006B1FF2"/>
    <w:rsid w:val="006B2732"/>
    <w:rsid w:val="006B4D29"/>
    <w:rsid w:val="006B528F"/>
    <w:rsid w:val="006B5F86"/>
    <w:rsid w:val="006C0209"/>
    <w:rsid w:val="006C31E0"/>
    <w:rsid w:val="006C3984"/>
    <w:rsid w:val="006D2041"/>
    <w:rsid w:val="006D79DF"/>
    <w:rsid w:val="006E4266"/>
    <w:rsid w:val="006E65A1"/>
    <w:rsid w:val="006F039F"/>
    <w:rsid w:val="006F0612"/>
    <w:rsid w:val="006F1442"/>
    <w:rsid w:val="006F2432"/>
    <w:rsid w:val="006F5384"/>
    <w:rsid w:val="006F6287"/>
    <w:rsid w:val="006F792E"/>
    <w:rsid w:val="00704FDD"/>
    <w:rsid w:val="007065DF"/>
    <w:rsid w:val="007066D2"/>
    <w:rsid w:val="00707B8D"/>
    <w:rsid w:val="007137D9"/>
    <w:rsid w:val="00720B54"/>
    <w:rsid w:val="00722E7B"/>
    <w:rsid w:val="00725637"/>
    <w:rsid w:val="007278BA"/>
    <w:rsid w:val="00736A28"/>
    <w:rsid w:val="0073795D"/>
    <w:rsid w:val="00742F6F"/>
    <w:rsid w:val="007500C2"/>
    <w:rsid w:val="00755359"/>
    <w:rsid w:val="0075658F"/>
    <w:rsid w:val="00756EE5"/>
    <w:rsid w:val="00760DC0"/>
    <w:rsid w:val="00760DC4"/>
    <w:rsid w:val="00761F39"/>
    <w:rsid w:val="0076267D"/>
    <w:rsid w:val="00767CE1"/>
    <w:rsid w:val="007701AD"/>
    <w:rsid w:val="00770909"/>
    <w:rsid w:val="00772E0C"/>
    <w:rsid w:val="007855FD"/>
    <w:rsid w:val="007859C0"/>
    <w:rsid w:val="00786DAA"/>
    <w:rsid w:val="007903F2"/>
    <w:rsid w:val="0079114E"/>
    <w:rsid w:val="00791B4B"/>
    <w:rsid w:val="007924B3"/>
    <w:rsid w:val="007970D1"/>
    <w:rsid w:val="007A22D5"/>
    <w:rsid w:val="007A7084"/>
    <w:rsid w:val="007A7B55"/>
    <w:rsid w:val="007B3998"/>
    <w:rsid w:val="007B3C8F"/>
    <w:rsid w:val="007B7A39"/>
    <w:rsid w:val="007C16AA"/>
    <w:rsid w:val="007D0A98"/>
    <w:rsid w:val="007D26E9"/>
    <w:rsid w:val="007D2DF8"/>
    <w:rsid w:val="007D3462"/>
    <w:rsid w:val="007D52D4"/>
    <w:rsid w:val="007D5691"/>
    <w:rsid w:val="007D5B12"/>
    <w:rsid w:val="007D619C"/>
    <w:rsid w:val="007E02C3"/>
    <w:rsid w:val="007F2BD8"/>
    <w:rsid w:val="007F2D79"/>
    <w:rsid w:val="008007D2"/>
    <w:rsid w:val="00801932"/>
    <w:rsid w:val="00801F90"/>
    <w:rsid w:val="00804283"/>
    <w:rsid w:val="00804840"/>
    <w:rsid w:val="00812436"/>
    <w:rsid w:val="00812689"/>
    <w:rsid w:val="00813D8D"/>
    <w:rsid w:val="00815580"/>
    <w:rsid w:val="00816448"/>
    <w:rsid w:val="00816619"/>
    <w:rsid w:val="008166BE"/>
    <w:rsid w:val="00820BC9"/>
    <w:rsid w:val="00821042"/>
    <w:rsid w:val="00822C9B"/>
    <w:rsid w:val="0082432D"/>
    <w:rsid w:val="00824406"/>
    <w:rsid w:val="0082722F"/>
    <w:rsid w:val="00830C42"/>
    <w:rsid w:val="0083255C"/>
    <w:rsid w:val="00833BC0"/>
    <w:rsid w:val="00834387"/>
    <w:rsid w:val="00840A40"/>
    <w:rsid w:val="008428CC"/>
    <w:rsid w:val="008430F8"/>
    <w:rsid w:val="00843C4B"/>
    <w:rsid w:val="008452DC"/>
    <w:rsid w:val="008574B0"/>
    <w:rsid w:val="00860E8D"/>
    <w:rsid w:val="00864F88"/>
    <w:rsid w:val="00865772"/>
    <w:rsid w:val="00866CDA"/>
    <w:rsid w:val="00867702"/>
    <w:rsid w:val="00867A3C"/>
    <w:rsid w:val="008700E2"/>
    <w:rsid w:val="008705F7"/>
    <w:rsid w:val="00870CA9"/>
    <w:rsid w:val="00870DBF"/>
    <w:rsid w:val="00872E26"/>
    <w:rsid w:val="00874973"/>
    <w:rsid w:val="00876A8A"/>
    <w:rsid w:val="00883455"/>
    <w:rsid w:val="008961C0"/>
    <w:rsid w:val="008A015C"/>
    <w:rsid w:val="008A42FD"/>
    <w:rsid w:val="008A7FC5"/>
    <w:rsid w:val="008B4002"/>
    <w:rsid w:val="008C0060"/>
    <w:rsid w:val="008C36F7"/>
    <w:rsid w:val="008D2077"/>
    <w:rsid w:val="008D653B"/>
    <w:rsid w:val="008E451A"/>
    <w:rsid w:val="008F07AB"/>
    <w:rsid w:val="008F2CA7"/>
    <w:rsid w:val="008F4583"/>
    <w:rsid w:val="008F5D70"/>
    <w:rsid w:val="008F6025"/>
    <w:rsid w:val="00903E8B"/>
    <w:rsid w:val="00906BBD"/>
    <w:rsid w:val="009106D5"/>
    <w:rsid w:val="009124CA"/>
    <w:rsid w:val="0091316B"/>
    <w:rsid w:val="00913779"/>
    <w:rsid w:val="00916A22"/>
    <w:rsid w:val="00920C80"/>
    <w:rsid w:val="00922150"/>
    <w:rsid w:val="00925E68"/>
    <w:rsid w:val="0093661F"/>
    <w:rsid w:val="00937A96"/>
    <w:rsid w:val="00944877"/>
    <w:rsid w:val="00946FE1"/>
    <w:rsid w:val="00951281"/>
    <w:rsid w:val="009514E4"/>
    <w:rsid w:val="00952DAC"/>
    <w:rsid w:val="0095406F"/>
    <w:rsid w:val="0095794B"/>
    <w:rsid w:val="00957BF0"/>
    <w:rsid w:val="00965792"/>
    <w:rsid w:val="00966715"/>
    <w:rsid w:val="00970121"/>
    <w:rsid w:val="00970BA4"/>
    <w:rsid w:val="00970FD9"/>
    <w:rsid w:val="009715BD"/>
    <w:rsid w:val="00977CF7"/>
    <w:rsid w:val="00981C50"/>
    <w:rsid w:val="009846DD"/>
    <w:rsid w:val="00986BD4"/>
    <w:rsid w:val="009A6230"/>
    <w:rsid w:val="009B0B64"/>
    <w:rsid w:val="009B722C"/>
    <w:rsid w:val="009C066E"/>
    <w:rsid w:val="009C09B2"/>
    <w:rsid w:val="009C20D0"/>
    <w:rsid w:val="009C2545"/>
    <w:rsid w:val="009C3CDA"/>
    <w:rsid w:val="009C738B"/>
    <w:rsid w:val="009D0302"/>
    <w:rsid w:val="009D31BD"/>
    <w:rsid w:val="009D3212"/>
    <w:rsid w:val="009D6C88"/>
    <w:rsid w:val="009F1C58"/>
    <w:rsid w:val="00A02CF5"/>
    <w:rsid w:val="00A031EE"/>
    <w:rsid w:val="00A112D0"/>
    <w:rsid w:val="00A11473"/>
    <w:rsid w:val="00A16020"/>
    <w:rsid w:val="00A16B6C"/>
    <w:rsid w:val="00A2082A"/>
    <w:rsid w:val="00A23237"/>
    <w:rsid w:val="00A247BD"/>
    <w:rsid w:val="00A30980"/>
    <w:rsid w:val="00A319AC"/>
    <w:rsid w:val="00A3213D"/>
    <w:rsid w:val="00A33A70"/>
    <w:rsid w:val="00A371D5"/>
    <w:rsid w:val="00A401D8"/>
    <w:rsid w:val="00A42AF1"/>
    <w:rsid w:val="00A43829"/>
    <w:rsid w:val="00A45831"/>
    <w:rsid w:val="00A45DC9"/>
    <w:rsid w:val="00A47F81"/>
    <w:rsid w:val="00A51373"/>
    <w:rsid w:val="00A52563"/>
    <w:rsid w:val="00A56071"/>
    <w:rsid w:val="00A63D9A"/>
    <w:rsid w:val="00A6400D"/>
    <w:rsid w:val="00A6416B"/>
    <w:rsid w:val="00A65AEE"/>
    <w:rsid w:val="00A668FA"/>
    <w:rsid w:val="00A6775E"/>
    <w:rsid w:val="00A713BA"/>
    <w:rsid w:val="00A71878"/>
    <w:rsid w:val="00A71F9C"/>
    <w:rsid w:val="00A818C5"/>
    <w:rsid w:val="00A83ABD"/>
    <w:rsid w:val="00A84371"/>
    <w:rsid w:val="00A84E2A"/>
    <w:rsid w:val="00A86D97"/>
    <w:rsid w:val="00A87E5C"/>
    <w:rsid w:val="00A93495"/>
    <w:rsid w:val="00A97764"/>
    <w:rsid w:val="00AA1AC6"/>
    <w:rsid w:val="00AA48EA"/>
    <w:rsid w:val="00AA673D"/>
    <w:rsid w:val="00AB5F75"/>
    <w:rsid w:val="00AC0BE8"/>
    <w:rsid w:val="00AC4B12"/>
    <w:rsid w:val="00AC56E9"/>
    <w:rsid w:val="00AC76E4"/>
    <w:rsid w:val="00AD1756"/>
    <w:rsid w:val="00AD6870"/>
    <w:rsid w:val="00AD6B15"/>
    <w:rsid w:val="00AE1D4F"/>
    <w:rsid w:val="00AE72CD"/>
    <w:rsid w:val="00AF12D0"/>
    <w:rsid w:val="00AF20B1"/>
    <w:rsid w:val="00AF4C86"/>
    <w:rsid w:val="00AF4DE9"/>
    <w:rsid w:val="00AF7427"/>
    <w:rsid w:val="00B04062"/>
    <w:rsid w:val="00B055E3"/>
    <w:rsid w:val="00B05AFE"/>
    <w:rsid w:val="00B06DA8"/>
    <w:rsid w:val="00B10F28"/>
    <w:rsid w:val="00B119CA"/>
    <w:rsid w:val="00B248D7"/>
    <w:rsid w:val="00B2586E"/>
    <w:rsid w:val="00B261D5"/>
    <w:rsid w:val="00B36157"/>
    <w:rsid w:val="00B37FD6"/>
    <w:rsid w:val="00B41B79"/>
    <w:rsid w:val="00B4216C"/>
    <w:rsid w:val="00B53BB1"/>
    <w:rsid w:val="00B5405B"/>
    <w:rsid w:val="00B54280"/>
    <w:rsid w:val="00B548B9"/>
    <w:rsid w:val="00B57BA3"/>
    <w:rsid w:val="00B62506"/>
    <w:rsid w:val="00B664D9"/>
    <w:rsid w:val="00B66FBD"/>
    <w:rsid w:val="00B744B9"/>
    <w:rsid w:val="00B7487B"/>
    <w:rsid w:val="00B84241"/>
    <w:rsid w:val="00B844C8"/>
    <w:rsid w:val="00B850AC"/>
    <w:rsid w:val="00B8588C"/>
    <w:rsid w:val="00B8635F"/>
    <w:rsid w:val="00B920E1"/>
    <w:rsid w:val="00B92758"/>
    <w:rsid w:val="00B939D3"/>
    <w:rsid w:val="00B94EAA"/>
    <w:rsid w:val="00B974E4"/>
    <w:rsid w:val="00BA04E0"/>
    <w:rsid w:val="00BB2FA9"/>
    <w:rsid w:val="00BB3B10"/>
    <w:rsid w:val="00BB4D04"/>
    <w:rsid w:val="00BC1095"/>
    <w:rsid w:val="00BC5380"/>
    <w:rsid w:val="00BD1F6B"/>
    <w:rsid w:val="00BD2A39"/>
    <w:rsid w:val="00BD548E"/>
    <w:rsid w:val="00BD6AEB"/>
    <w:rsid w:val="00BE24E9"/>
    <w:rsid w:val="00BE7332"/>
    <w:rsid w:val="00BF15F4"/>
    <w:rsid w:val="00BF41AD"/>
    <w:rsid w:val="00BF5845"/>
    <w:rsid w:val="00C0072B"/>
    <w:rsid w:val="00C01DCD"/>
    <w:rsid w:val="00C038E7"/>
    <w:rsid w:val="00C11BD9"/>
    <w:rsid w:val="00C11DC8"/>
    <w:rsid w:val="00C12B45"/>
    <w:rsid w:val="00C15B3A"/>
    <w:rsid w:val="00C211C8"/>
    <w:rsid w:val="00C30067"/>
    <w:rsid w:val="00C33C3A"/>
    <w:rsid w:val="00C41E8C"/>
    <w:rsid w:val="00C42010"/>
    <w:rsid w:val="00C43F96"/>
    <w:rsid w:val="00C44319"/>
    <w:rsid w:val="00C53087"/>
    <w:rsid w:val="00C541CB"/>
    <w:rsid w:val="00C55FCC"/>
    <w:rsid w:val="00C621DE"/>
    <w:rsid w:val="00C6773A"/>
    <w:rsid w:val="00C678A6"/>
    <w:rsid w:val="00C6793C"/>
    <w:rsid w:val="00C67E93"/>
    <w:rsid w:val="00C71280"/>
    <w:rsid w:val="00C738CF"/>
    <w:rsid w:val="00C7397C"/>
    <w:rsid w:val="00C7475C"/>
    <w:rsid w:val="00C758D8"/>
    <w:rsid w:val="00C76C8C"/>
    <w:rsid w:val="00C82C84"/>
    <w:rsid w:val="00C84B20"/>
    <w:rsid w:val="00C97A1D"/>
    <w:rsid w:val="00CA2FA9"/>
    <w:rsid w:val="00CA31B9"/>
    <w:rsid w:val="00CA4C6C"/>
    <w:rsid w:val="00CB05EF"/>
    <w:rsid w:val="00CB25D6"/>
    <w:rsid w:val="00CC032B"/>
    <w:rsid w:val="00CC3F1B"/>
    <w:rsid w:val="00CC7AE0"/>
    <w:rsid w:val="00CD004E"/>
    <w:rsid w:val="00CD009C"/>
    <w:rsid w:val="00CD1082"/>
    <w:rsid w:val="00CD41FD"/>
    <w:rsid w:val="00CE2FD7"/>
    <w:rsid w:val="00CE3A6A"/>
    <w:rsid w:val="00CE5100"/>
    <w:rsid w:val="00CE512F"/>
    <w:rsid w:val="00CE6576"/>
    <w:rsid w:val="00CE7C2E"/>
    <w:rsid w:val="00CF2BAD"/>
    <w:rsid w:val="00CF40E0"/>
    <w:rsid w:val="00CF7564"/>
    <w:rsid w:val="00D02A23"/>
    <w:rsid w:val="00D02FE3"/>
    <w:rsid w:val="00D11B25"/>
    <w:rsid w:val="00D1441A"/>
    <w:rsid w:val="00D17747"/>
    <w:rsid w:val="00D220B9"/>
    <w:rsid w:val="00D26757"/>
    <w:rsid w:val="00D2787E"/>
    <w:rsid w:val="00D3130B"/>
    <w:rsid w:val="00D32815"/>
    <w:rsid w:val="00D34AF7"/>
    <w:rsid w:val="00D521D1"/>
    <w:rsid w:val="00D54F50"/>
    <w:rsid w:val="00D55517"/>
    <w:rsid w:val="00D62A18"/>
    <w:rsid w:val="00D64D80"/>
    <w:rsid w:val="00D6728D"/>
    <w:rsid w:val="00D67436"/>
    <w:rsid w:val="00D72A46"/>
    <w:rsid w:val="00D7684E"/>
    <w:rsid w:val="00D85FC4"/>
    <w:rsid w:val="00D87A09"/>
    <w:rsid w:val="00D94716"/>
    <w:rsid w:val="00D94EF8"/>
    <w:rsid w:val="00D9751E"/>
    <w:rsid w:val="00DA180C"/>
    <w:rsid w:val="00DA3062"/>
    <w:rsid w:val="00DA69AC"/>
    <w:rsid w:val="00DA76E7"/>
    <w:rsid w:val="00DB4824"/>
    <w:rsid w:val="00DB523B"/>
    <w:rsid w:val="00DC2CD7"/>
    <w:rsid w:val="00DC303D"/>
    <w:rsid w:val="00DC4337"/>
    <w:rsid w:val="00DC596D"/>
    <w:rsid w:val="00DD08F0"/>
    <w:rsid w:val="00DD15B7"/>
    <w:rsid w:val="00DD7543"/>
    <w:rsid w:val="00DD7CED"/>
    <w:rsid w:val="00DE1D0E"/>
    <w:rsid w:val="00DE27AE"/>
    <w:rsid w:val="00DE432F"/>
    <w:rsid w:val="00DE6166"/>
    <w:rsid w:val="00DE6B5C"/>
    <w:rsid w:val="00DE7C50"/>
    <w:rsid w:val="00DF06DF"/>
    <w:rsid w:val="00DF0821"/>
    <w:rsid w:val="00DF524A"/>
    <w:rsid w:val="00DF5CD5"/>
    <w:rsid w:val="00E04895"/>
    <w:rsid w:val="00E1093E"/>
    <w:rsid w:val="00E21343"/>
    <w:rsid w:val="00E23579"/>
    <w:rsid w:val="00E26C3D"/>
    <w:rsid w:val="00E31090"/>
    <w:rsid w:val="00E3500E"/>
    <w:rsid w:val="00E367CD"/>
    <w:rsid w:val="00E40DF4"/>
    <w:rsid w:val="00E40F6D"/>
    <w:rsid w:val="00E41107"/>
    <w:rsid w:val="00E42F1E"/>
    <w:rsid w:val="00E4364B"/>
    <w:rsid w:val="00E524C7"/>
    <w:rsid w:val="00E555E5"/>
    <w:rsid w:val="00E658D6"/>
    <w:rsid w:val="00E70282"/>
    <w:rsid w:val="00E70657"/>
    <w:rsid w:val="00E72738"/>
    <w:rsid w:val="00E72A0E"/>
    <w:rsid w:val="00E777BB"/>
    <w:rsid w:val="00E822A9"/>
    <w:rsid w:val="00E84605"/>
    <w:rsid w:val="00E8485D"/>
    <w:rsid w:val="00E91BF3"/>
    <w:rsid w:val="00E9326A"/>
    <w:rsid w:val="00EA4267"/>
    <w:rsid w:val="00EA56EF"/>
    <w:rsid w:val="00EB0119"/>
    <w:rsid w:val="00EB07A4"/>
    <w:rsid w:val="00EB7B50"/>
    <w:rsid w:val="00ED0DC4"/>
    <w:rsid w:val="00ED2210"/>
    <w:rsid w:val="00ED5722"/>
    <w:rsid w:val="00ED6849"/>
    <w:rsid w:val="00ED7BF8"/>
    <w:rsid w:val="00EE1D86"/>
    <w:rsid w:val="00EE22C4"/>
    <w:rsid w:val="00EE528E"/>
    <w:rsid w:val="00EF1A4D"/>
    <w:rsid w:val="00EF62CC"/>
    <w:rsid w:val="00F03AB1"/>
    <w:rsid w:val="00F03E46"/>
    <w:rsid w:val="00F056E4"/>
    <w:rsid w:val="00F05EA6"/>
    <w:rsid w:val="00F12BE9"/>
    <w:rsid w:val="00F133D7"/>
    <w:rsid w:val="00F1455A"/>
    <w:rsid w:val="00F1666A"/>
    <w:rsid w:val="00F16F4E"/>
    <w:rsid w:val="00F2142A"/>
    <w:rsid w:val="00F23EE8"/>
    <w:rsid w:val="00F31830"/>
    <w:rsid w:val="00F32AE6"/>
    <w:rsid w:val="00F3335A"/>
    <w:rsid w:val="00F334DC"/>
    <w:rsid w:val="00F40C2C"/>
    <w:rsid w:val="00F4612D"/>
    <w:rsid w:val="00F47596"/>
    <w:rsid w:val="00F54B97"/>
    <w:rsid w:val="00F60D37"/>
    <w:rsid w:val="00F61597"/>
    <w:rsid w:val="00F64058"/>
    <w:rsid w:val="00F647A5"/>
    <w:rsid w:val="00F65900"/>
    <w:rsid w:val="00F701C5"/>
    <w:rsid w:val="00F74C34"/>
    <w:rsid w:val="00F75EDB"/>
    <w:rsid w:val="00F766CB"/>
    <w:rsid w:val="00F771A3"/>
    <w:rsid w:val="00F96212"/>
    <w:rsid w:val="00FA1E8A"/>
    <w:rsid w:val="00FA3396"/>
    <w:rsid w:val="00FB0542"/>
    <w:rsid w:val="00FB0585"/>
    <w:rsid w:val="00FB12CF"/>
    <w:rsid w:val="00FC16C8"/>
    <w:rsid w:val="00FC4C68"/>
    <w:rsid w:val="00FC55DB"/>
    <w:rsid w:val="00FD13AE"/>
    <w:rsid w:val="00FD1467"/>
    <w:rsid w:val="00FD36EC"/>
    <w:rsid w:val="00FF0AF1"/>
    <w:rsid w:val="00FF13BC"/>
    <w:rsid w:val="00FF1D30"/>
    <w:rsid w:val="00FF3AEB"/>
    <w:rsid w:val="00FF5325"/>
    <w:rsid w:val="00FF5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7CD"/>
    <w:rPr>
      <w:sz w:val="24"/>
    </w:rPr>
  </w:style>
  <w:style w:type="paragraph" w:styleId="Heading1">
    <w:name w:val="heading 1"/>
    <w:basedOn w:val="Heading2"/>
    <w:next w:val="Normal"/>
    <w:link w:val="Heading1Char"/>
    <w:qFormat/>
    <w:rsid w:val="00625958"/>
    <w:pPr>
      <w:spacing w:after="0"/>
      <w:jc w:val="center"/>
      <w:outlineLvl w:val="0"/>
    </w:pPr>
    <w:rPr>
      <w:bCs w:val="0"/>
      <w:kern w:val="32"/>
      <w:sz w:val="24"/>
      <w:szCs w:val="32"/>
    </w:rPr>
  </w:style>
  <w:style w:type="paragraph" w:styleId="Heading2">
    <w:name w:val="heading 2"/>
    <w:basedOn w:val="Normal"/>
    <w:next w:val="Normal"/>
    <w:link w:val="Heading2Char"/>
    <w:qFormat/>
    <w:rsid w:val="00625958"/>
    <w:pPr>
      <w:keepNext/>
      <w:spacing w:after="120"/>
      <w:outlineLvl w:val="1"/>
    </w:pPr>
    <w:rPr>
      <w:b/>
      <w:bCs/>
      <w:i/>
      <w:iCs/>
      <w:sz w:val="28"/>
      <w:szCs w:val="28"/>
      <w:lang w:val="x-none" w:eastAsia="x-none"/>
    </w:rPr>
  </w:style>
  <w:style w:type="paragraph" w:styleId="Heading3">
    <w:name w:val="heading 3"/>
    <w:basedOn w:val="Normal"/>
    <w:next w:val="Normal"/>
    <w:link w:val="Heading3Char"/>
    <w:qFormat/>
    <w:rsid w:val="00105A99"/>
    <w:pPr>
      <w:keepNext/>
      <w:spacing w:after="12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05A99"/>
    <w:pPr>
      <w:keepNext/>
      <w:spacing w:after="12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625958"/>
    <w:rPr>
      <w:b/>
      <w:i/>
      <w:iCs/>
      <w:kern w:val="32"/>
      <w:sz w:val="24"/>
      <w:szCs w:val="32"/>
      <w:lang w:val="x-none" w:eastAsia="x-none"/>
    </w:rPr>
  </w:style>
  <w:style w:type="character" w:customStyle="1" w:styleId="Heading2Char">
    <w:name w:val="Heading 2 Char"/>
    <w:link w:val="Heading2"/>
    <w:locked/>
    <w:rsid w:val="00625958"/>
    <w:rPr>
      <w:b/>
      <w:bCs/>
      <w:i/>
      <w:iCs/>
      <w:sz w:val="28"/>
      <w:szCs w:val="28"/>
      <w:lang w:val="x-none" w:eastAsia="x-none"/>
    </w:rPr>
  </w:style>
  <w:style w:type="character" w:customStyle="1" w:styleId="Heading3Char">
    <w:name w:val="Heading 3 Char"/>
    <w:link w:val="Heading3"/>
    <w:semiHidden/>
    <w:locked/>
    <w:rsid w:val="00F2142A"/>
    <w:rPr>
      <w:rFonts w:ascii="Cambria" w:hAnsi="Cambria" w:cs="Times New Roman"/>
      <w:b/>
      <w:bCs/>
      <w:sz w:val="26"/>
      <w:szCs w:val="26"/>
    </w:rPr>
  </w:style>
  <w:style w:type="character" w:customStyle="1" w:styleId="Heading4Char">
    <w:name w:val="Heading 4 Char"/>
    <w:link w:val="Heading4"/>
    <w:semiHidden/>
    <w:locked/>
    <w:rsid w:val="00F2142A"/>
    <w:rPr>
      <w:rFonts w:ascii="Calibri" w:hAnsi="Calibri" w:cs="Times New Roman"/>
      <w:b/>
      <w:bCs/>
      <w:sz w:val="28"/>
      <w:szCs w:val="28"/>
    </w:rPr>
  </w:style>
  <w:style w:type="paragraph" w:customStyle="1" w:styleId="address">
    <w:name w:val="address"/>
    <w:basedOn w:val="Normal"/>
    <w:rsid w:val="00105A99"/>
    <w:pPr>
      <w:jc w:val="right"/>
    </w:pPr>
    <w:rPr>
      <w:sz w:val="20"/>
      <w:lang w:val="en-GB"/>
    </w:rPr>
  </w:style>
  <w:style w:type="paragraph" w:styleId="Header">
    <w:name w:val="header"/>
    <w:basedOn w:val="Normal"/>
    <w:link w:val="HeaderChar"/>
    <w:rsid w:val="00105A99"/>
    <w:pPr>
      <w:tabs>
        <w:tab w:val="center" w:pos="4153"/>
        <w:tab w:val="right" w:pos="8306"/>
      </w:tabs>
    </w:pPr>
    <w:rPr>
      <w:lang w:val="x-none" w:eastAsia="x-none"/>
    </w:rPr>
  </w:style>
  <w:style w:type="character" w:customStyle="1" w:styleId="HeaderChar">
    <w:name w:val="Header Char"/>
    <w:link w:val="Header"/>
    <w:locked/>
    <w:rsid w:val="00F2142A"/>
    <w:rPr>
      <w:rFonts w:cs="Times New Roman"/>
      <w:sz w:val="24"/>
    </w:rPr>
  </w:style>
  <w:style w:type="paragraph" w:styleId="Footer">
    <w:name w:val="footer"/>
    <w:basedOn w:val="Normal"/>
    <w:link w:val="FooterChar"/>
    <w:rsid w:val="00105A99"/>
    <w:pPr>
      <w:tabs>
        <w:tab w:val="center" w:pos="4153"/>
        <w:tab w:val="right" w:pos="8306"/>
      </w:tabs>
    </w:pPr>
    <w:rPr>
      <w:lang w:val="x-none" w:eastAsia="x-none"/>
    </w:rPr>
  </w:style>
  <w:style w:type="character" w:customStyle="1" w:styleId="FooterChar">
    <w:name w:val="Footer Char"/>
    <w:link w:val="Footer"/>
    <w:locked/>
    <w:rsid w:val="00F2142A"/>
    <w:rPr>
      <w:rFonts w:cs="Times New Roman"/>
      <w:sz w:val="24"/>
    </w:rPr>
  </w:style>
  <w:style w:type="character" w:styleId="PageNumber">
    <w:name w:val="page number"/>
    <w:rsid w:val="00105A99"/>
    <w:rPr>
      <w:rFonts w:cs="Times New Roman"/>
    </w:rPr>
  </w:style>
  <w:style w:type="paragraph" w:customStyle="1" w:styleId="NormalSpace">
    <w:name w:val="Normal + Space"/>
    <w:basedOn w:val="Normal"/>
    <w:rsid w:val="00105A99"/>
    <w:pPr>
      <w:spacing w:after="240"/>
    </w:pPr>
  </w:style>
  <w:style w:type="paragraph" w:customStyle="1" w:styleId="CharChar1CharCharCharChar">
    <w:name w:val="Char Char1 Char Char Char Char"/>
    <w:basedOn w:val="Normal"/>
    <w:rsid w:val="00760DC0"/>
    <w:rPr>
      <w:rFonts w:ascii="Arial" w:hAnsi="Arial"/>
      <w:sz w:val="22"/>
      <w:lang w:eastAsia="en-US"/>
    </w:rPr>
  </w:style>
  <w:style w:type="table" w:styleId="TableGrid">
    <w:name w:val="Table Grid"/>
    <w:basedOn w:val="TableNormal"/>
    <w:rsid w:val="00736A28"/>
    <w:pPr>
      <w:keepLines/>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292CAD"/>
    <w:rPr>
      <w:rFonts w:ascii="Calibri" w:hAnsi="Calibri"/>
      <w:lang w:val="x-none" w:eastAsia="x-none"/>
    </w:rPr>
  </w:style>
  <w:style w:type="character" w:customStyle="1" w:styleId="BalloonTextChar">
    <w:name w:val="Balloon Text Char"/>
    <w:link w:val="BalloonText"/>
    <w:semiHidden/>
    <w:locked/>
    <w:rsid w:val="00292CAD"/>
    <w:rPr>
      <w:rFonts w:ascii="Calibri" w:hAnsi="Calibri"/>
      <w:sz w:val="24"/>
      <w:lang w:val="x-none" w:eastAsia="x-none"/>
    </w:rPr>
  </w:style>
  <w:style w:type="character" w:styleId="CommentReference">
    <w:name w:val="annotation reference"/>
    <w:uiPriority w:val="99"/>
    <w:semiHidden/>
    <w:rsid w:val="00DE432F"/>
    <w:rPr>
      <w:rFonts w:cs="Times New Roman"/>
      <w:sz w:val="16"/>
      <w:szCs w:val="16"/>
    </w:rPr>
  </w:style>
  <w:style w:type="paragraph" w:styleId="CommentText">
    <w:name w:val="annotation text"/>
    <w:basedOn w:val="Normal"/>
    <w:link w:val="CommentTextChar"/>
    <w:uiPriority w:val="99"/>
    <w:semiHidden/>
    <w:rsid w:val="00DE432F"/>
    <w:rPr>
      <w:sz w:val="20"/>
      <w:lang w:val="x-none" w:eastAsia="x-none"/>
    </w:rPr>
  </w:style>
  <w:style w:type="character" w:customStyle="1" w:styleId="CommentTextChar">
    <w:name w:val="Comment Text Char"/>
    <w:link w:val="CommentText"/>
    <w:uiPriority w:val="99"/>
    <w:semiHidden/>
    <w:locked/>
    <w:rsid w:val="00F2142A"/>
    <w:rPr>
      <w:rFonts w:cs="Times New Roman"/>
    </w:rPr>
  </w:style>
  <w:style w:type="paragraph" w:styleId="CommentSubject">
    <w:name w:val="annotation subject"/>
    <w:basedOn w:val="CommentText"/>
    <w:next w:val="CommentText"/>
    <w:link w:val="CommentSubjectChar"/>
    <w:semiHidden/>
    <w:rsid w:val="00DE432F"/>
    <w:rPr>
      <w:b/>
      <w:bCs/>
    </w:rPr>
  </w:style>
  <w:style w:type="character" w:customStyle="1" w:styleId="CommentSubjectChar">
    <w:name w:val="Comment Subject Char"/>
    <w:link w:val="CommentSubject"/>
    <w:semiHidden/>
    <w:locked/>
    <w:rsid w:val="00F2142A"/>
    <w:rPr>
      <w:rFonts w:cs="Times New Roman"/>
      <w:b/>
      <w:bCs/>
    </w:rPr>
  </w:style>
  <w:style w:type="paragraph" w:styleId="DocumentMap">
    <w:name w:val="Document Map"/>
    <w:basedOn w:val="Normal"/>
    <w:link w:val="DocumentMapChar"/>
    <w:semiHidden/>
    <w:rsid w:val="00696896"/>
    <w:pPr>
      <w:shd w:val="clear" w:color="auto" w:fill="000080"/>
    </w:pPr>
    <w:rPr>
      <w:sz w:val="2"/>
      <w:lang w:val="x-none" w:eastAsia="x-none"/>
    </w:rPr>
  </w:style>
  <w:style w:type="character" w:customStyle="1" w:styleId="DocumentMapChar">
    <w:name w:val="Document Map Char"/>
    <w:link w:val="DocumentMap"/>
    <w:semiHidden/>
    <w:locked/>
    <w:rsid w:val="00F2142A"/>
    <w:rPr>
      <w:rFonts w:cs="Times New Roman"/>
      <w:sz w:val="2"/>
    </w:rPr>
  </w:style>
  <w:style w:type="paragraph" w:customStyle="1" w:styleId="CharChar1CharCharCharChar1">
    <w:name w:val="Char Char1 Char Char Char Char1"/>
    <w:basedOn w:val="Normal"/>
    <w:rsid w:val="00D54F50"/>
    <w:rPr>
      <w:rFonts w:ascii="Arial" w:hAnsi="Arial"/>
      <w:sz w:val="22"/>
      <w:lang w:eastAsia="en-US"/>
    </w:rPr>
  </w:style>
  <w:style w:type="character" w:customStyle="1" w:styleId="Style11ptBold">
    <w:name w:val="Style 11 pt Bold"/>
    <w:rsid w:val="000F0603"/>
    <w:rPr>
      <w:bCs/>
      <w:sz w:val="22"/>
    </w:rPr>
  </w:style>
  <w:style w:type="paragraph" w:styleId="ListParagraph">
    <w:name w:val="List Paragraph"/>
    <w:basedOn w:val="Normal"/>
    <w:uiPriority w:val="34"/>
    <w:qFormat/>
    <w:rsid w:val="000F0603"/>
    <w:pPr>
      <w:ind w:left="720"/>
      <w:contextualSpacing/>
    </w:pPr>
    <w:rPr>
      <w:rFonts w:ascii="Arial" w:hAnsi="Arial"/>
      <w:szCs w:val="24"/>
    </w:rPr>
  </w:style>
  <w:style w:type="character" w:customStyle="1" w:styleId="CharChar1">
    <w:name w:val=" Char Char1"/>
    <w:rsid w:val="000F0603"/>
    <w:rPr>
      <w:rFonts w:ascii="Arial" w:hAnsi="Arial"/>
      <w:sz w:val="24"/>
      <w:szCs w:val="24"/>
      <w:lang w:val="en-AU" w:eastAsia="en-AU" w:bidi="ar-SA"/>
    </w:rPr>
  </w:style>
  <w:style w:type="character" w:customStyle="1" w:styleId="CharChar">
    <w:name w:val=" Char Char"/>
    <w:rsid w:val="000F0603"/>
    <w:rPr>
      <w:rFonts w:ascii="Arial" w:hAnsi="Arial"/>
      <w:sz w:val="24"/>
      <w:szCs w:val="24"/>
      <w:lang w:val="en-AU" w:eastAsia="en-AU" w:bidi="ar-SA"/>
    </w:rPr>
  </w:style>
  <w:style w:type="character" w:styleId="Hyperlink">
    <w:name w:val="Hyperlink"/>
    <w:rsid w:val="000F0603"/>
    <w:rPr>
      <w:color w:val="0000FF"/>
      <w:u w:val="single"/>
    </w:rPr>
  </w:style>
  <w:style w:type="paragraph" w:styleId="NormalWeb">
    <w:name w:val="Normal (Web)"/>
    <w:basedOn w:val="Normal"/>
    <w:rsid w:val="003F24C7"/>
    <w:pPr>
      <w:spacing w:before="167" w:after="167"/>
    </w:pPr>
    <w:rPr>
      <w:szCs w:val="24"/>
    </w:rPr>
  </w:style>
  <w:style w:type="paragraph" w:customStyle="1" w:styleId="Default">
    <w:name w:val="Default"/>
    <w:rsid w:val="003F24C7"/>
    <w:pPr>
      <w:autoSpaceDE w:val="0"/>
      <w:autoSpaceDN w:val="0"/>
      <w:adjustRightInd w:val="0"/>
    </w:pPr>
    <w:rPr>
      <w:rFonts w:ascii="Calibri" w:hAnsi="Calibri" w:cs="Calibri"/>
      <w:color w:val="000000"/>
      <w:sz w:val="24"/>
      <w:szCs w:val="24"/>
    </w:rPr>
  </w:style>
  <w:style w:type="paragraph" w:customStyle="1" w:styleId="Bullet">
    <w:name w:val="Bullet"/>
    <w:basedOn w:val="Normal"/>
    <w:rsid w:val="00E4364B"/>
    <w:pPr>
      <w:numPr>
        <w:numId w:val="1"/>
      </w:numPr>
      <w:spacing w:after="240"/>
    </w:pPr>
    <w:rPr>
      <w:szCs w:val="24"/>
      <w:lang w:eastAsia="en-US"/>
    </w:rPr>
  </w:style>
  <w:style w:type="paragraph" w:customStyle="1" w:styleId="Dash">
    <w:name w:val="Dash"/>
    <w:basedOn w:val="Normal"/>
    <w:rsid w:val="00E4364B"/>
    <w:pPr>
      <w:numPr>
        <w:ilvl w:val="1"/>
        <w:numId w:val="1"/>
      </w:numPr>
      <w:spacing w:after="240"/>
    </w:pPr>
    <w:rPr>
      <w:szCs w:val="24"/>
      <w:lang w:eastAsia="en-US"/>
    </w:rPr>
  </w:style>
  <w:style w:type="paragraph" w:customStyle="1" w:styleId="DoubleDot">
    <w:name w:val="Double Dot"/>
    <w:basedOn w:val="Normal"/>
    <w:rsid w:val="00E4364B"/>
    <w:pPr>
      <w:numPr>
        <w:ilvl w:val="2"/>
        <w:numId w:val="1"/>
      </w:numPr>
      <w:spacing w:after="240"/>
    </w:pPr>
    <w:rPr>
      <w:szCs w:val="24"/>
      <w:lang w:eastAsia="en-US"/>
    </w:rPr>
  </w:style>
  <w:style w:type="paragraph" w:customStyle="1" w:styleId="Style1">
    <w:name w:val="Style1"/>
    <w:basedOn w:val="Normal"/>
    <w:rsid w:val="00E4364B"/>
    <w:pPr>
      <w:numPr>
        <w:numId w:val="2"/>
      </w:numPr>
    </w:pPr>
    <w:rPr>
      <w:szCs w:val="24"/>
    </w:rPr>
  </w:style>
  <w:style w:type="character" w:styleId="Strong">
    <w:name w:val="Strong"/>
    <w:qFormat/>
    <w:locked/>
    <w:rsid w:val="00112557"/>
    <w:rPr>
      <w:b/>
      <w:bCs/>
    </w:rPr>
  </w:style>
  <w:style w:type="character" w:styleId="FootnoteReference">
    <w:name w:val="footnote reference"/>
    <w:rsid w:val="00C33C3A"/>
    <w:rPr>
      <w:vertAlign w:val="superscript"/>
    </w:rPr>
  </w:style>
  <w:style w:type="paragraph" w:styleId="Revision">
    <w:name w:val="Revision"/>
    <w:hidden/>
    <w:uiPriority w:val="99"/>
    <w:semiHidden/>
    <w:rsid w:val="007D619C"/>
    <w:rPr>
      <w:sz w:val="24"/>
    </w:rPr>
  </w:style>
  <w:style w:type="paragraph" w:customStyle="1" w:styleId="Legal1">
    <w:name w:val="Legal 1"/>
    <w:basedOn w:val="Normal"/>
    <w:next w:val="Normal"/>
    <w:rsid w:val="00551EC9"/>
    <w:pPr>
      <w:keepNext/>
      <w:numPr>
        <w:numId w:val="4"/>
      </w:numPr>
      <w:spacing w:before="360" w:after="120"/>
    </w:pPr>
    <w:rPr>
      <w:b/>
      <w:bCs/>
      <w:sz w:val="22"/>
      <w:szCs w:val="22"/>
    </w:rPr>
  </w:style>
  <w:style w:type="paragraph" w:customStyle="1" w:styleId="Legal2">
    <w:name w:val="Legal 2"/>
    <w:basedOn w:val="Normal"/>
    <w:next w:val="Normal"/>
    <w:link w:val="Legal2CharChar"/>
    <w:rsid w:val="00791B4B"/>
    <w:pPr>
      <w:keepLines/>
      <w:numPr>
        <w:ilvl w:val="1"/>
        <w:numId w:val="3"/>
      </w:numPr>
      <w:tabs>
        <w:tab w:val="left" w:pos="840"/>
      </w:tabs>
      <w:spacing w:before="120" w:after="120"/>
    </w:pPr>
    <w:rPr>
      <w:rFonts w:cs="Arial"/>
      <w:sz w:val="22"/>
      <w:szCs w:val="22"/>
    </w:rPr>
  </w:style>
  <w:style w:type="paragraph" w:customStyle="1" w:styleId="Legal3">
    <w:name w:val="Legal 3"/>
    <w:basedOn w:val="Normal"/>
    <w:link w:val="Legal3Char"/>
    <w:rsid w:val="00B10F28"/>
    <w:pPr>
      <w:keepLines/>
      <w:numPr>
        <w:ilvl w:val="2"/>
        <w:numId w:val="3"/>
      </w:numPr>
      <w:spacing w:before="120" w:after="120"/>
    </w:pPr>
    <w:rPr>
      <w:rFonts w:cs="Arial"/>
      <w:sz w:val="22"/>
      <w:szCs w:val="22"/>
    </w:rPr>
  </w:style>
  <w:style w:type="paragraph" w:customStyle="1" w:styleId="Legal4">
    <w:name w:val="Legal 4"/>
    <w:basedOn w:val="Normal"/>
    <w:rsid w:val="00791B4B"/>
    <w:pPr>
      <w:spacing w:before="120" w:after="120"/>
      <w:ind w:left="1480" w:hanging="240"/>
    </w:pPr>
    <w:rPr>
      <w:rFonts w:cs="Arial"/>
      <w:sz w:val="22"/>
      <w:szCs w:val="22"/>
    </w:rPr>
  </w:style>
  <w:style w:type="character" w:customStyle="1" w:styleId="Legal2CharChar">
    <w:name w:val="Legal 2 Char Char"/>
    <w:link w:val="Legal2"/>
    <w:locked/>
    <w:rsid w:val="00791B4B"/>
    <w:rPr>
      <w:rFonts w:cs="Arial"/>
      <w:sz w:val="22"/>
      <w:szCs w:val="22"/>
    </w:rPr>
  </w:style>
  <w:style w:type="paragraph" w:styleId="BodyText">
    <w:name w:val="Body Text"/>
    <w:basedOn w:val="Normal"/>
    <w:link w:val="BodyTextChar"/>
    <w:rsid w:val="002D01D3"/>
    <w:pPr>
      <w:keepLines/>
      <w:spacing w:after="120"/>
    </w:pPr>
    <w:rPr>
      <w:rFonts w:cs="Arial"/>
      <w:sz w:val="22"/>
      <w:szCs w:val="22"/>
      <w:lang w:eastAsia="en-US"/>
    </w:rPr>
  </w:style>
  <w:style w:type="character" w:customStyle="1" w:styleId="BodyTextChar">
    <w:name w:val="Body Text Char"/>
    <w:link w:val="BodyText"/>
    <w:rsid w:val="002D01D3"/>
    <w:rPr>
      <w:rFonts w:cs="Arial"/>
      <w:sz w:val="22"/>
      <w:szCs w:val="22"/>
      <w:lang w:eastAsia="en-US"/>
    </w:rPr>
  </w:style>
  <w:style w:type="paragraph" w:customStyle="1" w:styleId="CopyrightFooter">
    <w:name w:val="Copyright Footer"/>
    <w:basedOn w:val="Footer"/>
    <w:rsid w:val="00625958"/>
    <w:pPr>
      <w:keepLines/>
      <w:pBdr>
        <w:top w:val="single" w:sz="6" w:space="1" w:color="auto"/>
        <w:left w:val="single" w:sz="6" w:space="0" w:color="auto"/>
        <w:bottom w:val="single" w:sz="6" w:space="1" w:color="auto"/>
        <w:right w:val="single" w:sz="6" w:space="1" w:color="auto"/>
      </w:pBdr>
      <w:tabs>
        <w:tab w:val="clear" w:pos="4153"/>
        <w:tab w:val="clear" w:pos="8306"/>
        <w:tab w:val="center" w:pos="4820"/>
        <w:tab w:val="right" w:pos="9356"/>
      </w:tabs>
      <w:ind w:left="284" w:right="282"/>
      <w:jc w:val="center"/>
    </w:pPr>
    <w:rPr>
      <w:sz w:val="16"/>
      <w:lang w:val="en-AU" w:eastAsia="en-US"/>
    </w:rPr>
  </w:style>
  <w:style w:type="paragraph" w:customStyle="1" w:styleId="Legal2SubHeading">
    <w:name w:val="Legal 2 Sub Heading"/>
    <w:basedOn w:val="Normal"/>
    <w:rsid w:val="00B10F28"/>
    <w:pPr>
      <w:spacing w:before="120" w:after="120"/>
      <w:ind w:left="360"/>
    </w:pPr>
    <w:rPr>
      <w:b/>
      <w:bCs/>
      <w:sz w:val="22"/>
    </w:rPr>
  </w:style>
  <w:style w:type="paragraph" w:customStyle="1" w:styleId="Legal2Continuation">
    <w:name w:val="Legal 2 Continuation"/>
    <w:basedOn w:val="Legal2"/>
    <w:rsid w:val="00645FBA"/>
    <w:pPr>
      <w:numPr>
        <w:ilvl w:val="0"/>
        <w:numId w:val="0"/>
      </w:numPr>
      <w:ind w:left="397"/>
    </w:pPr>
    <w:rPr>
      <w:rFonts w:cs="Times New Roman"/>
      <w:szCs w:val="20"/>
    </w:rPr>
  </w:style>
  <w:style w:type="paragraph" w:customStyle="1" w:styleId="Title1">
    <w:name w:val="Title1"/>
    <w:basedOn w:val="Normal"/>
    <w:link w:val="TITLEChar"/>
    <w:rsid w:val="00625958"/>
    <w:pPr>
      <w:jc w:val="center"/>
    </w:pPr>
    <w:rPr>
      <w:b/>
      <w:bCs/>
    </w:rPr>
  </w:style>
  <w:style w:type="paragraph" w:customStyle="1" w:styleId="EndDocument">
    <w:name w:val="End Document"/>
    <w:basedOn w:val="BodyText"/>
    <w:rsid w:val="00645FBA"/>
    <w:pPr>
      <w:jc w:val="center"/>
    </w:pPr>
    <w:rPr>
      <w:rFonts w:cs="Times New Roman"/>
      <w:b/>
      <w:bCs/>
      <w:szCs w:val="20"/>
    </w:rPr>
  </w:style>
  <w:style w:type="paragraph" w:customStyle="1" w:styleId="BodyTextBold">
    <w:name w:val="Body Text + Bold"/>
    <w:basedOn w:val="BodyText"/>
    <w:link w:val="BodyTextBoldCharChar"/>
    <w:rsid w:val="00645FBA"/>
    <w:rPr>
      <w:b/>
    </w:rPr>
  </w:style>
  <w:style w:type="character" w:customStyle="1" w:styleId="BodyTextBoldCharChar">
    <w:name w:val="Body Text + Bold Char Char"/>
    <w:link w:val="BodyTextBold"/>
    <w:locked/>
    <w:rsid w:val="00645FBA"/>
    <w:rPr>
      <w:rFonts w:ascii="Arial" w:hAnsi="Arial" w:cs="Arial"/>
      <w:b/>
      <w:sz w:val="22"/>
      <w:szCs w:val="22"/>
      <w:lang w:eastAsia="en-US"/>
    </w:rPr>
  </w:style>
  <w:style w:type="paragraph" w:customStyle="1" w:styleId="BodyTextItalic">
    <w:name w:val="Body Text + Italic"/>
    <w:basedOn w:val="BodyText"/>
    <w:link w:val="BodyTextItalicCharChar"/>
    <w:rsid w:val="00645FBA"/>
    <w:rPr>
      <w:i/>
    </w:rPr>
  </w:style>
  <w:style w:type="character" w:customStyle="1" w:styleId="BodyTextItalicCharChar">
    <w:name w:val="Body Text + Italic Char Char"/>
    <w:link w:val="BodyTextItalic"/>
    <w:locked/>
    <w:rsid w:val="00645FBA"/>
    <w:rPr>
      <w:rFonts w:ascii="Arial" w:hAnsi="Arial" w:cs="Arial"/>
      <w:i/>
      <w:sz w:val="22"/>
      <w:szCs w:val="22"/>
      <w:lang w:eastAsia="en-US"/>
    </w:rPr>
  </w:style>
  <w:style w:type="paragraph" w:customStyle="1" w:styleId="TITLEItalic">
    <w:name w:val="TITLE + Italic"/>
    <w:basedOn w:val="Title1"/>
    <w:link w:val="TITLEItalicCharChar"/>
    <w:rsid w:val="00645FBA"/>
    <w:rPr>
      <w:i/>
    </w:rPr>
  </w:style>
  <w:style w:type="character" w:customStyle="1" w:styleId="TITLEChar">
    <w:name w:val="TITLE Char"/>
    <w:link w:val="Title1"/>
    <w:locked/>
    <w:rsid w:val="00625958"/>
    <w:rPr>
      <w:b/>
      <w:bCs/>
      <w:sz w:val="24"/>
    </w:rPr>
  </w:style>
  <w:style w:type="character" w:customStyle="1" w:styleId="TITLEItalicCharChar">
    <w:name w:val="TITLE + Italic Char Char"/>
    <w:link w:val="TITLEItalic"/>
    <w:locked/>
    <w:rsid w:val="00645FBA"/>
    <w:rPr>
      <w:rFonts w:ascii="Arial" w:hAnsi="Arial"/>
      <w:b/>
      <w:bCs/>
      <w:i/>
      <w:sz w:val="24"/>
    </w:rPr>
  </w:style>
  <w:style w:type="paragraph" w:customStyle="1" w:styleId="Legal3Italic">
    <w:name w:val="Legal 3 + Italic"/>
    <w:basedOn w:val="Legal3"/>
    <w:link w:val="Legal3ItalicCharChar"/>
    <w:rsid w:val="00645FBA"/>
    <w:rPr>
      <w:i/>
    </w:rPr>
  </w:style>
  <w:style w:type="character" w:customStyle="1" w:styleId="Legal3Char">
    <w:name w:val="Legal 3 Char"/>
    <w:link w:val="Legal3"/>
    <w:locked/>
    <w:rsid w:val="00B10F28"/>
    <w:rPr>
      <w:rFonts w:cs="Arial"/>
      <w:sz w:val="22"/>
      <w:szCs w:val="22"/>
    </w:rPr>
  </w:style>
  <w:style w:type="character" w:customStyle="1" w:styleId="Legal3ItalicCharChar">
    <w:name w:val="Legal 3 + Italic Char Char"/>
    <w:link w:val="Legal3Italic"/>
    <w:locked/>
    <w:rsid w:val="00645FBA"/>
    <w:rPr>
      <w:rFonts w:cs="Arial"/>
      <w:i/>
      <w:sz w:val="22"/>
      <w:szCs w:val="22"/>
    </w:rPr>
  </w:style>
  <w:style w:type="paragraph" w:customStyle="1" w:styleId="Legal3Bold">
    <w:name w:val="Legal 3 + Bold"/>
    <w:basedOn w:val="Legal3"/>
    <w:link w:val="Legal3BoldChar"/>
    <w:rsid w:val="00645FBA"/>
    <w:rPr>
      <w:b/>
    </w:rPr>
  </w:style>
  <w:style w:type="character" w:customStyle="1" w:styleId="Legal3BoldChar">
    <w:name w:val="Legal 3 + Bold Char"/>
    <w:link w:val="Legal3Bold"/>
    <w:locked/>
    <w:rsid w:val="00645FBA"/>
    <w:rPr>
      <w:rFonts w:cs="Arial"/>
      <w:b/>
      <w:sz w:val="22"/>
      <w:szCs w:val="22"/>
    </w:rPr>
  </w:style>
  <w:style w:type="paragraph" w:customStyle="1" w:styleId="Legal5">
    <w:name w:val="Legal 5"/>
    <w:basedOn w:val="Legal2Continuation"/>
    <w:rsid w:val="00791B4B"/>
    <w:pPr>
      <w:ind w:left="1701"/>
    </w:pPr>
  </w:style>
  <w:style w:type="paragraph" w:customStyle="1" w:styleId="TableStrong">
    <w:name w:val="Table Strong"/>
    <w:basedOn w:val="Normal"/>
    <w:rsid w:val="00B10F28"/>
    <w:pPr>
      <w:jc w:val="center"/>
    </w:pPr>
    <w:rPr>
      <w:b/>
      <w:bCs/>
      <w:sz w:val="22"/>
      <w:szCs w:val="22"/>
    </w:rPr>
  </w:style>
  <w:style w:type="paragraph" w:customStyle="1" w:styleId="Legal2Italic">
    <w:name w:val="Legal 2 + Italic"/>
    <w:basedOn w:val="Legal2"/>
    <w:link w:val="Legal2ItalicChar"/>
    <w:rsid w:val="00645FBA"/>
    <w:rPr>
      <w:i/>
    </w:rPr>
  </w:style>
  <w:style w:type="character" w:customStyle="1" w:styleId="Legal2ItalicChar">
    <w:name w:val="Legal 2 + Italic Char"/>
    <w:link w:val="Legal2Italic"/>
    <w:locked/>
    <w:rsid w:val="00645FBA"/>
    <w:rPr>
      <w:rFonts w:cs="Arial"/>
      <w:i/>
      <w:sz w:val="22"/>
      <w:szCs w:val="22"/>
    </w:rPr>
  </w:style>
  <w:style w:type="paragraph" w:styleId="FootnoteText">
    <w:name w:val="footnote text"/>
    <w:basedOn w:val="Normal"/>
    <w:link w:val="FootnoteTextChar"/>
    <w:rsid w:val="00645FBA"/>
    <w:rPr>
      <w:rFonts w:ascii="Courier New" w:hAnsi="Courier New"/>
      <w:sz w:val="20"/>
      <w:lang w:val="en-US" w:eastAsia="en-US"/>
    </w:rPr>
  </w:style>
  <w:style w:type="character" w:customStyle="1" w:styleId="FootnoteTextChar">
    <w:name w:val="Footnote Text Char"/>
    <w:link w:val="FootnoteText"/>
    <w:rsid w:val="00645FBA"/>
    <w:rPr>
      <w:rFonts w:ascii="Courier New" w:hAnsi="Courier New"/>
      <w:lang w:val="en-US" w:eastAsia="en-US"/>
    </w:rPr>
  </w:style>
  <w:style w:type="paragraph" w:customStyle="1" w:styleId="MELegal1">
    <w:name w:val="ME Legal 1"/>
    <w:aliases w:val="l1"/>
    <w:basedOn w:val="Normal"/>
    <w:next w:val="Normal"/>
    <w:rsid w:val="00645FBA"/>
    <w:pPr>
      <w:keepNext/>
      <w:numPr>
        <w:numId w:val="5"/>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aliases w:val="l2"/>
    <w:basedOn w:val="Normal"/>
    <w:next w:val="Normal"/>
    <w:rsid w:val="00645FBA"/>
    <w:pPr>
      <w:keepNext/>
      <w:numPr>
        <w:ilvl w:val="1"/>
        <w:numId w:val="5"/>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aliases w:val="l3"/>
    <w:basedOn w:val="Normal"/>
    <w:link w:val="MELegal3Char"/>
    <w:rsid w:val="00645FBA"/>
    <w:pPr>
      <w:numPr>
        <w:ilvl w:val="2"/>
        <w:numId w:val="5"/>
      </w:numPr>
      <w:spacing w:after="140" w:line="280" w:lineRule="atLeast"/>
      <w:outlineLvl w:val="2"/>
    </w:pPr>
    <w:rPr>
      <w:rFonts w:cs="Angsana New"/>
      <w:sz w:val="22"/>
      <w:szCs w:val="22"/>
      <w:lang w:eastAsia="zh-CN" w:bidi="th-TH"/>
    </w:rPr>
  </w:style>
  <w:style w:type="paragraph" w:customStyle="1" w:styleId="MELegal4">
    <w:name w:val="ME Legal 4"/>
    <w:aliases w:val="l4"/>
    <w:basedOn w:val="Normal"/>
    <w:link w:val="MELegal4Char"/>
    <w:rsid w:val="00645FBA"/>
    <w:pPr>
      <w:numPr>
        <w:ilvl w:val="3"/>
        <w:numId w:val="5"/>
      </w:numPr>
      <w:spacing w:after="140" w:line="280" w:lineRule="atLeast"/>
      <w:outlineLvl w:val="3"/>
    </w:pPr>
    <w:rPr>
      <w:rFonts w:cs="Angsana New"/>
      <w:sz w:val="22"/>
      <w:szCs w:val="22"/>
      <w:lang w:eastAsia="zh-CN" w:bidi="th-TH"/>
    </w:rPr>
  </w:style>
  <w:style w:type="paragraph" w:customStyle="1" w:styleId="MELegal5">
    <w:name w:val="ME Legal 5"/>
    <w:aliases w:val="l5"/>
    <w:basedOn w:val="Normal"/>
    <w:rsid w:val="00645FBA"/>
    <w:pPr>
      <w:numPr>
        <w:ilvl w:val="4"/>
        <w:numId w:val="5"/>
      </w:numPr>
      <w:spacing w:after="140" w:line="280" w:lineRule="atLeast"/>
      <w:outlineLvl w:val="4"/>
    </w:pPr>
    <w:rPr>
      <w:rFonts w:cs="Angsana New"/>
      <w:sz w:val="22"/>
      <w:szCs w:val="22"/>
      <w:lang w:eastAsia="zh-CN" w:bidi="th-TH"/>
    </w:rPr>
  </w:style>
  <w:style w:type="paragraph" w:customStyle="1" w:styleId="MELegal6">
    <w:name w:val="ME Legal 6"/>
    <w:basedOn w:val="Normal"/>
    <w:rsid w:val="00645FBA"/>
    <w:pPr>
      <w:numPr>
        <w:ilvl w:val="5"/>
        <w:numId w:val="5"/>
      </w:numPr>
      <w:spacing w:after="140" w:line="280" w:lineRule="atLeast"/>
      <w:outlineLvl w:val="5"/>
    </w:pPr>
    <w:rPr>
      <w:rFonts w:cs="Angsana New"/>
      <w:sz w:val="22"/>
      <w:szCs w:val="22"/>
      <w:lang w:eastAsia="zh-CN" w:bidi="th-TH"/>
    </w:rPr>
  </w:style>
  <w:style w:type="character" w:customStyle="1" w:styleId="MELegal3Char">
    <w:name w:val="ME Legal 3 Char"/>
    <w:link w:val="MELegal3"/>
    <w:rsid w:val="00645FBA"/>
    <w:rPr>
      <w:rFonts w:cs="Angsana New"/>
      <w:sz w:val="22"/>
      <w:szCs w:val="22"/>
      <w:lang w:eastAsia="zh-CN" w:bidi="th-TH"/>
    </w:rPr>
  </w:style>
  <w:style w:type="character" w:customStyle="1" w:styleId="MELegal4Char">
    <w:name w:val="ME Legal 4 Char"/>
    <w:link w:val="MELegal4"/>
    <w:rsid w:val="00645FBA"/>
    <w:rPr>
      <w:rFonts w:cs="Angsana New"/>
      <w:sz w:val="22"/>
      <w:szCs w:val="22"/>
      <w:lang w:eastAsia="zh-CN" w:bidi="th-TH"/>
    </w:rPr>
  </w:style>
  <w:style w:type="character" w:styleId="Emphasis">
    <w:name w:val="Emphasis"/>
    <w:qFormat/>
    <w:locked/>
    <w:rsid w:val="00625958"/>
    <w:rPr>
      <w:i/>
      <w:iCs/>
    </w:rPr>
  </w:style>
  <w:style w:type="paragraph" w:customStyle="1" w:styleId="TableText">
    <w:name w:val="Table Text"/>
    <w:basedOn w:val="Normal"/>
    <w:rsid w:val="00B10F28"/>
    <w:pPr>
      <w:spacing w:before="120" w:after="120"/>
      <w:jc w:val="center"/>
    </w:pPr>
    <w:rPr>
      <w:sz w:val="22"/>
    </w:rPr>
  </w:style>
  <w:style w:type="paragraph" w:styleId="BodyTextFirstIndent">
    <w:name w:val="Body Text First Indent"/>
    <w:basedOn w:val="BodyText"/>
    <w:link w:val="BodyTextFirstIndentChar"/>
    <w:rsid w:val="00B10F28"/>
    <w:pPr>
      <w:keepLines w:val="0"/>
      <w:ind w:left="851"/>
    </w:pPr>
    <w:rPr>
      <w:rFonts w:cs="Times New Roman"/>
      <w:sz w:val="24"/>
      <w:szCs w:val="20"/>
      <w:lang w:eastAsia="en-AU"/>
    </w:rPr>
  </w:style>
  <w:style w:type="character" w:customStyle="1" w:styleId="BodyTextFirstIndentChar">
    <w:name w:val="Body Text First Indent Char"/>
    <w:link w:val="BodyTextFirstIndent"/>
    <w:rsid w:val="00B10F28"/>
    <w:rPr>
      <w:rFonts w:cs="Arial"/>
      <w:sz w:val="24"/>
      <w:szCs w:val="22"/>
      <w:lang w:eastAsia="en-US"/>
    </w:rPr>
  </w:style>
  <w:style w:type="paragraph" w:styleId="ListNumber">
    <w:name w:val="List Number"/>
    <w:basedOn w:val="Normal"/>
    <w:rsid w:val="00E367CD"/>
    <w:pPr>
      <w:numPr>
        <w:numId w:val="6"/>
      </w:numPr>
      <w:spacing w:after="60"/>
      <w:ind w:left="1134" w:hanging="567"/>
    </w:pPr>
  </w:style>
  <w:style w:type="paragraph" w:styleId="ListNumber2">
    <w:name w:val="List Number 2"/>
    <w:basedOn w:val="Normal"/>
    <w:rsid w:val="00E367CD"/>
    <w:pPr>
      <w:numPr>
        <w:numId w:val="7"/>
      </w:numPr>
      <w:spacing w:after="60"/>
      <w:ind w:left="641" w:hanging="357"/>
    </w:pPr>
  </w:style>
  <w:style w:type="paragraph" w:styleId="ListNumber3">
    <w:name w:val="List Number 3"/>
    <w:basedOn w:val="Normal"/>
    <w:rsid w:val="00E367CD"/>
    <w:pPr>
      <w:numPr>
        <w:numId w:val="8"/>
      </w:numPr>
      <w:spacing w:after="60"/>
      <w:ind w:left="1491" w:hanging="357"/>
    </w:pPr>
  </w:style>
  <w:style w:type="paragraph" w:styleId="ListNumber4">
    <w:name w:val="List Number 4"/>
    <w:basedOn w:val="ListNumber3"/>
    <w:rsid w:val="00E367CD"/>
    <w:pPr>
      <w:numPr>
        <w:numId w:val="9"/>
      </w:numPr>
      <w:ind w:left="1491" w:hanging="357"/>
      <w:contextualSpacing/>
    </w:pPr>
  </w:style>
  <w:style w:type="paragraph" w:styleId="ListNumber5">
    <w:name w:val="List Number 5"/>
    <w:basedOn w:val="Normal"/>
    <w:rsid w:val="00E367CD"/>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7CD"/>
    <w:rPr>
      <w:sz w:val="24"/>
    </w:rPr>
  </w:style>
  <w:style w:type="paragraph" w:styleId="Heading1">
    <w:name w:val="heading 1"/>
    <w:basedOn w:val="Heading2"/>
    <w:next w:val="Normal"/>
    <w:link w:val="Heading1Char"/>
    <w:qFormat/>
    <w:rsid w:val="00625958"/>
    <w:pPr>
      <w:spacing w:after="0"/>
      <w:jc w:val="center"/>
      <w:outlineLvl w:val="0"/>
    </w:pPr>
    <w:rPr>
      <w:bCs w:val="0"/>
      <w:kern w:val="32"/>
      <w:sz w:val="24"/>
      <w:szCs w:val="32"/>
    </w:rPr>
  </w:style>
  <w:style w:type="paragraph" w:styleId="Heading2">
    <w:name w:val="heading 2"/>
    <w:basedOn w:val="Normal"/>
    <w:next w:val="Normal"/>
    <w:link w:val="Heading2Char"/>
    <w:qFormat/>
    <w:rsid w:val="00625958"/>
    <w:pPr>
      <w:keepNext/>
      <w:spacing w:after="120"/>
      <w:outlineLvl w:val="1"/>
    </w:pPr>
    <w:rPr>
      <w:b/>
      <w:bCs/>
      <w:i/>
      <w:iCs/>
      <w:sz w:val="28"/>
      <w:szCs w:val="28"/>
      <w:lang w:val="x-none" w:eastAsia="x-none"/>
    </w:rPr>
  </w:style>
  <w:style w:type="paragraph" w:styleId="Heading3">
    <w:name w:val="heading 3"/>
    <w:basedOn w:val="Normal"/>
    <w:next w:val="Normal"/>
    <w:link w:val="Heading3Char"/>
    <w:qFormat/>
    <w:rsid w:val="00105A99"/>
    <w:pPr>
      <w:keepNext/>
      <w:spacing w:after="12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05A99"/>
    <w:pPr>
      <w:keepNext/>
      <w:spacing w:after="12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625958"/>
    <w:rPr>
      <w:b/>
      <w:i/>
      <w:iCs/>
      <w:kern w:val="32"/>
      <w:sz w:val="24"/>
      <w:szCs w:val="32"/>
      <w:lang w:val="x-none" w:eastAsia="x-none"/>
    </w:rPr>
  </w:style>
  <w:style w:type="character" w:customStyle="1" w:styleId="Heading2Char">
    <w:name w:val="Heading 2 Char"/>
    <w:link w:val="Heading2"/>
    <w:locked/>
    <w:rsid w:val="00625958"/>
    <w:rPr>
      <w:b/>
      <w:bCs/>
      <w:i/>
      <w:iCs/>
      <w:sz w:val="28"/>
      <w:szCs w:val="28"/>
      <w:lang w:val="x-none" w:eastAsia="x-none"/>
    </w:rPr>
  </w:style>
  <w:style w:type="character" w:customStyle="1" w:styleId="Heading3Char">
    <w:name w:val="Heading 3 Char"/>
    <w:link w:val="Heading3"/>
    <w:semiHidden/>
    <w:locked/>
    <w:rsid w:val="00F2142A"/>
    <w:rPr>
      <w:rFonts w:ascii="Cambria" w:hAnsi="Cambria" w:cs="Times New Roman"/>
      <w:b/>
      <w:bCs/>
      <w:sz w:val="26"/>
      <w:szCs w:val="26"/>
    </w:rPr>
  </w:style>
  <w:style w:type="character" w:customStyle="1" w:styleId="Heading4Char">
    <w:name w:val="Heading 4 Char"/>
    <w:link w:val="Heading4"/>
    <w:semiHidden/>
    <w:locked/>
    <w:rsid w:val="00F2142A"/>
    <w:rPr>
      <w:rFonts w:ascii="Calibri" w:hAnsi="Calibri" w:cs="Times New Roman"/>
      <w:b/>
      <w:bCs/>
      <w:sz w:val="28"/>
      <w:szCs w:val="28"/>
    </w:rPr>
  </w:style>
  <w:style w:type="paragraph" w:customStyle="1" w:styleId="address">
    <w:name w:val="address"/>
    <w:basedOn w:val="Normal"/>
    <w:rsid w:val="00105A99"/>
    <w:pPr>
      <w:jc w:val="right"/>
    </w:pPr>
    <w:rPr>
      <w:sz w:val="20"/>
      <w:lang w:val="en-GB"/>
    </w:rPr>
  </w:style>
  <w:style w:type="paragraph" w:styleId="Header">
    <w:name w:val="header"/>
    <w:basedOn w:val="Normal"/>
    <w:link w:val="HeaderChar"/>
    <w:rsid w:val="00105A99"/>
    <w:pPr>
      <w:tabs>
        <w:tab w:val="center" w:pos="4153"/>
        <w:tab w:val="right" w:pos="8306"/>
      </w:tabs>
    </w:pPr>
    <w:rPr>
      <w:lang w:val="x-none" w:eastAsia="x-none"/>
    </w:rPr>
  </w:style>
  <w:style w:type="character" w:customStyle="1" w:styleId="HeaderChar">
    <w:name w:val="Header Char"/>
    <w:link w:val="Header"/>
    <w:locked/>
    <w:rsid w:val="00F2142A"/>
    <w:rPr>
      <w:rFonts w:cs="Times New Roman"/>
      <w:sz w:val="24"/>
    </w:rPr>
  </w:style>
  <w:style w:type="paragraph" w:styleId="Footer">
    <w:name w:val="footer"/>
    <w:basedOn w:val="Normal"/>
    <w:link w:val="FooterChar"/>
    <w:rsid w:val="00105A99"/>
    <w:pPr>
      <w:tabs>
        <w:tab w:val="center" w:pos="4153"/>
        <w:tab w:val="right" w:pos="8306"/>
      </w:tabs>
    </w:pPr>
    <w:rPr>
      <w:lang w:val="x-none" w:eastAsia="x-none"/>
    </w:rPr>
  </w:style>
  <w:style w:type="character" w:customStyle="1" w:styleId="FooterChar">
    <w:name w:val="Footer Char"/>
    <w:link w:val="Footer"/>
    <w:locked/>
    <w:rsid w:val="00F2142A"/>
    <w:rPr>
      <w:rFonts w:cs="Times New Roman"/>
      <w:sz w:val="24"/>
    </w:rPr>
  </w:style>
  <w:style w:type="character" w:styleId="PageNumber">
    <w:name w:val="page number"/>
    <w:rsid w:val="00105A99"/>
    <w:rPr>
      <w:rFonts w:cs="Times New Roman"/>
    </w:rPr>
  </w:style>
  <w:style w:type="paragraph" w:customStyle="1" w:styleId="NormalSpace">
    <w:name w:val="Normal + Space"/>
    <w:basedOn w:val="Normal"/>
    <w:rsid w:val="00105A99"/>
    <w:pPr>
      <w:spacing w:after="240"/>
    </w:pPr>
  </w:style>
  <w:style w:type="paragraph" w:customStyle="1" w:styleId="CharChar1CharCharCharChar">
    <w:name w:val="Char Char1 Char Char Char Char"/>
    <w:basedOn w:val="Normal"/>
    <w:rsid w:val="00760DC0"/>
    <w:rPr>
      <w:rFonts w:ascii="Arial" w:hAnsi="Arial"/>
      <w:sz w:val="22"/>
      <w:lang w:eastAsia="en-US"/>
    </w:rPr>
  </w:style>
  <w:style w:type="table" w:styleId="TableGrid">
    <w:name w:val="Table Grid"/>
    <w:basedOn w:val="TableNormal"/>
    <w:rsid w:val="00736A28"/>
    <w:pPr>
      <w:keepLines/>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292CAD"/>
    <w:rPr>
      <w:rFonts w:ascii="Calibri" w:hAnsi="Calibri"/>
      <w:lang w:val="x-none" w:eastAsia="x-none"/>
    </w:rPr>
  </w:style>
  <w:style w:type="character" w:customStyle="1" w:styleId="BalloonTextChar">
    <w:name w:val="Balloon Text Char"/>
    <w:link w:val="BalloonText"/>
    <w:semiHidden/>
    <w:locked/>
    <w:rsid w:val="00292CAD"/>
    <w:rPr>
      <w:rFonts w:ascii="Calibri" w:hAnsi="Calibri"/>
      <w:sz w:val="24"/>
      <w:lang w:val="x-none" w:eastAsia="x-none"/>
    </w:rPr>
  </w:style>
  <w:style w:type="character" w:styleId="CommentReference">
    <w:name w:val="annotation reference"/>
    <w:uiPriority w:val="99"/>
    <w:semiHidden/>
    <w:rsid w:val="00DE432F"/>
    <w:rPr>
      <w:rFonts w:cs="Times New Roman"/>
      <w:sz w:val="16"/>
      <w:szCs w:val="16"/>
    </w:rPr>
  </w:style>
  <w:style w:type="paragraph" w:styleId="CommentText">
    <w:name w:val="annotation text"/>
    <w:basedOn w:val="Normal"/>
    <w:link w:val="CommentTextChar"/>
    <w:uiPriority w:val="99"/>
    <w:semiHidden/>
    <w:rsid w:val="00DE432F"/>
    <w:rPr>
      <w:sz w:val="20"/>
      <w:lang w:val="x-none" w:eastAsia="x-none"/>
    </w:rPr>
  </w:style>
  <w:style w:type="character" w:customStyle="1" w:styleId="CommentTextChar">
    <w:name w:val="Comment Text Char"/>
    <w:link w:val="CommentText"/>
    <w:uiPriority w:val="99"/>
    <w:semiHidden/>
    <w:locked/>
    <w:rsid w:val="00F2142A"/>
    <w:rPr>
      <w:rFonts w:cs="Times New Roman"/>
    </w:rPr>
  </w:style>
  <w:style w:type="paragraph" w:styleId="CommentSubject">
    <w:name w:val="annotation subject"/>
    <w:basedOn w:val="CommentText"/>
    <w:next w:val="CommentText"/>
    <w:link w:val="CommentSubjectChar"/>
    <w:semiHidden/>
    <w:rsid w:val="00DE432F"/>
    <w:rPr>
      <w:b/>
      <w:bCs/>
    </w:rPr>
  </w:style>
  <w:style w:type="character" w:customStyle="1" w:styleId="CommentSubjectChar">
    <w:name w:val="Comment Subject Char"/>
    <w:link w:val="CommentSubject"/>
    <w:semiHidden/>
    <w:locked/>
    <w:rsid w:val="00F2142A"/>
    <w:rPr>
      <w:rFonts w:cs="Times New Roman"/>
      <w:b/>
      <w:bCs/>
    </w:rPr>
  </w:style>
  <w:style w:type="paragraph" w:styleId="DocumentMap">
    <w:name w:val="Document Map"/>
    <w:basedOn w:val="Normal"/>
    <w:link w:val="DocumentMapChar"/>
    <w:semiHidden/>
    <w:rsid w:val="00696896"/>
    <w:pPr>
      <w:shd w:val="clear" w:color="auto" w:fill="000080"/>
    </w:pPr>
    <w:rPr>
      <w:sz w:val="2"/>
      <w:lang w:val="x-none" w:eastAsia="x-none"/>
    </w:rPr>
  </w:style>
  <w:style w:type="character" w:customStyle="1" w:styleId="DocumentMapChar">
    <w:name w:val="Document Map Char"/>
    <w:link w:val="DocumentMap"/>
    <w:semiHidden/>
    <w:locked/>
    <w:rsid w:val="00F2142A"/>
    <w:rPr>
      <w:rFonts w:cs="Times New Roman"/>
      <w:sz w:val="2"/>
    </w:rPr>
  </w:style>
  <w:style w:type="paragraph" w:customStyle="1" w:styleId="CharChar1CharCharCharChar1">
    <w:name w:val="Char Char1 Char Char Char Char1"/>
    <w:basedOn w:val="Normal"/>
    <w:rsid w:val="00D54F50"/>
    <w:rPr>
      <w:rFonts w:ascii="Arial" w:hAnsi="Arial"/>
      <w:sz w:val="22"/>
      <w:lang w:eastAsia="en-US"/>
    </w:rPr>
  </w:style>
  <w:style w:type="character" w:customStyle="1" w:styleId="Style11ptBold">
    <w:name w:val="Style 11 pt Bold"/>
    <w:rsid w:val="000F0603"/>
    <w:rPr>
      <w:bCs/>
      <w:sz w:val="22"/>
    </w:rPr>
  </w:style>
  <w:style w:type="paragraph" w:styleId="ListParagraph">
    <w:name w:val="List Paragraph"/>
    <w:basedOn w:val="Normal"/>
    <w:uiPriority w:val="34"/>
    <w:qFormat/>
    <w:rsid w:val="000F0603"/>
    <w:pPr>
      <w:ind w:left="720"/>
      <w:contextualSpacing/>
    </w:pPr>
    <w:rPr>
      <w:rFonts w:ascii="Arial" w:hAnsi="Arial"/>
      <w:szCs w:val="24"/>
    </w:rPr>
  </w:style>
  <w:style w:type="character" w:customStyle="1" w:styleId="CharChar1">
    <w:name w:val=" Char Char1"/>
    <w:rsid w:val="000F0603"/>
    <w:rPr>
      <w:rFonts w:ascii="Arial" w:hAnsi="Arial"/>
      <w:sz w:val="24"/>
      <w:szCs w:val="24"/>
      <w:lang w:val="en-AU" w:eastAsia="en-AU" w:bidi="ar-SA"/>
    </w:rPr>
  </w:style>
  <w:style w:type="character" w:customStyle="1" w:styleId="CharChar">
    <w:name w:val=" Char Char"/>
    <w:rsid w:val="000F0603"/>
    <w:rPr>
      <w:rFonts w:ascii="Arial" w:hAnsi="Arial"/>
      <w:sz w:val="24"/>
      <w:szCs w:val="24"/>
      <w:lang w:val="en-AU" w:eastAsia="en-AU" w:bidi="ar-SA"/>
    </w:rPr>
  </w:style>
  <w:style w:type="character" w:styleId="Hyperlink">
    <w:name w:val="Hyperlink"/>
    <w:rsid w:val="000F0603"/>
    <w:rPr>
      <w:color w:val="0000FF"/>
      <w:u w:val="single"/>
    </w:rPr>
  </w:style>
  <w:style w:type="paragraph" w:styleId="NormalWeb">
    <w:name w:val="Normal (Web)"/>
    <w:basedOn w:val="Normal"/>
    <w:rsid w:val="003F24C7"/>
    <w:pPr>
      <w:spacing w:before="167" w:after="167"/>
    </w:pPr>
    <w:rPr>
      <w:szCs w:val="24"/>
    </w:rPr>
  </w:style>
  <w:style w:type="paragraph" w:customStyle="1" w:styleId="Default">
    <w:name w:val="Default"/>
    <w:rsid w:val="003F24C7"/>
    <w:pPr>
      <w:autoSpaceDE w:val="0"/>
      <w:autoSpaceDN w:val="0"/>
      <w:adjustRightInd w:val="0"/>
    </w:pPr>
    <w:rPr>
      <w:rFonts w:ascii="Calibri" w:hAnsi="Calibri" w:cs="Calibri"/>
      <w:color w:val="000000"/>
      <w:sz w:val="24"/>
      <w:szCs w:val="24"/>
    </w:rPr>
  </w:style>
  <w:style w:type="paragraph" w:customStyle="1" w:styleId="Bullet">
    <w:name w:val="Bullet"/>
    <w:basedOn w:val="Normal"/>
    <w:rsid w:val="00E4364B"/>
    <w:pPr>
      <w:numPr>
        <w:numId w:val="1"/>
      </w:numPr>
      <w:spacing w:after="240"/>
    </w:pPr>
    <w:rPr>
      <w:szCs w:val="24"/>
      <w:lang w:eastAsia="en-US"/>
    </w:rPr>
  </w:style>
  <w:style w:type="paragraph" w:customStyle="1" w:styleId="Dash">
    <w:name w:val="Dash"/>
    <w:basedOn w:val="Normal"/>
    <w:rsid w:val="00E4364B"/>
    <w:pPr>
      <w:numPr>
        <w:ilvl w:val="1"/>
        <w:numId w:val="1"/>
      </w:numPr>
      <w:spacing w:after="240"/>
    </w:pPr>
    <w:rPr>
      <w:szCs w:val="24"/>
      <w:lang w:eastAsia="en-US"/>
    </w:rPr>
  </w:style>
  <w:style w:type="paragraph" w:customStyle="1" w:styleId="DoubleDot">
    <w:name w:val="Double Dot"/>
    <w:basedOn w:val="Normal"/>
    <w:rsid w:val="00E4364B"/>
    <w:pPr>
      <w:numPr>
        <w:ilvl w:val="2"/>
        <w:numId w:val="1"/>
      </w:numPr>
      <w:spacing w:after="240"/>
    </w:pPr>
    <w:rPr>
      <w:szCs w:val="24"/>
      <w:lang w:eastAsia="en-US"/>
    </w:rPr>
  </w:style>
  <w:style w:type="paragraph" w:customStyle="1" w:styleId="Style1">
    <w:name w:val="Style1"/>
    <w:basedOn w:val="Normal"/>
    <w:rsid w:val="00E4364B"/>
    <w:pPr>
      <w:numPr>
        <w:numId w:val="2"/>
      </w:numPr>
    </w:pPr>
    <w:rPr>
      <w:szCs w:val="24"/>
    </w:rPr>
  </w:style>
  <w:style w:type="character" w:styleId="Strong">
    <w:name w:val="Strong"/>
    <w:qFormat/>
    <w:locked/>
    <w:rsid w:val="00112557"/>
    <w:rPr>
      <w:b/>
      <w:bCs/>
    </w:rPr>
  </w:style>
  <w:style w:type="character" w:styleId="FootnoteReference">
    <w:name w:val="footnote reference"/>
    <w:rsid w:val="00C33C3A"/>
    <w:rPr>
      <w:vertAlign w:val="superscript"/>
    </w:rPr>
  </w:style>
  <w:style w:type="paragraph" w:styleId="Revision">
    <w:name w:val="Revision"/>
    <w:hidden/>
    <w:uiPriority w:val="99"/>
    <w:semiHidden/>
    <w:rsid w:val="007D619C"/>
    <w:rPr>
      <w:sz w:val="24"/>
    </w:rPr>
  </w:style>
  <w:style w:type="paragraph" w:customStyle="1" w:styleId="Legal1">
    <w:name w:val="Legal 1"/>
    <w:basedOn w:val="Normal"/>
    <w:next w:val="Normal"/>
    <w:rsid w:val="00551EC9"/>
    <w:pPr>
      <w:keepNext/>
      <w:numPr>
        <w:numId w:val="4"/>
      </w:numPr>
      <w:spacing w:before="360" w:after="120"/>
    </w:pPr>
    <w:rPr>
      <w:b/>
      <w:bCs/>
      <w:sz w:val="22"/>
      <w:szCs w:val="22"/>
    </w:rPr>
  </w:style>
  <w:style w:type="paragraph" w:customStyle="1" w:styleId="Legal2">
    <w:name w:val="Legal 2"/>
    <w:basedOn w:val="Normal"/>
    <w:next w:val="Normal"/>
    <w:link w:val="Legal2CharChar"/>
    <w:rsid w:val="00791B4B"/>
    <w:pPr>
      <w:keepLines/>
      <w:numPr>
        <w:ilvl w:val="1"/>
        <w:numId w:val="3"/>
      </w:numPr>
      <w:tabs>
        <w:tab w:val="left" w:pos="840"/>
      </w:tabs>
      <w:spacing w:before="120" w:after="120"/>
    </w:pPr>
    <w:rPr>
      <w:rFonts w:cs="Arial"/>
      <w:sz w:val="22"/>
      <w:szCs w:val="22"/>
    </w:rPr>
  </w:style>
  <w:style w:type="paragraph" w:customStyle="1" w:styleId="Legal3">
    <w:name w:val="Legal 3"/>
    <w:basedOn w:val="Normal"/>
    <w:link w:val="Legal3Char"/>
    <w:rsid w:val="00B10F28"/>
    <w:pPr>
      <w:keepLines/>
      <w:numPr>
        <w:ilvl w:val="2"/>
        <w:numId w:val="3"/>
      </w:numPr>
      <w:spacing w:before="120" w:after="120"/>
    </w:pPr>
    <w:rPr>
      <w:rFonts w:cs="Arial"/>
      <w:sz w:val="22"/>
      <w:szCs w:val="22"/>
    </w:rPr>
  </w:style>
  <w:style w:type="paragraph" w:customStyle="1" w:styleId="Legal4">
    <w:name w:val="Legal 4"/>
    <w:basedOn w:val="Normal"/>
    <w:rsid w:val="00791B4B"/>
    <w:pPr>
      <w:spacing w:before="120" w:after="120"/>
      <w:ind w:left="1480" w:hanging="240"/>
    </w:pPr>
    <w:rPr>
      <w:rFonts w:cs="Arial"/>
      <w:sz w:val="22"/>
      <w:szCs w:val="22"/>
    </w:rPr>
  </w:style>
  <w:style w:type="character" w:customStyle="1" w:styleId="Legal2CharChar">
    <w:name w:val="Legal 2 Char Char"/>
    <w:link w:val="Legal2"/>
    <w:locked/>
    <w:rsid w:val="00791B4B"/>
    <w:rPr>
      <w:rFonts w:cs="Arial"/>
      <w:sz w:val="22"/>
      <w:szCs w:val="22"/>
    </w:rPr>
  </w:style>
  <w:style w:type="paragraph" w:styleId="BodyText">
    <w:name w:val="Body Text"/>
    <w:basedOn w:val="Normal"/>
    <w:link w:val="BodyTextChar"/>
    <w:rsid w:val="002D01D3"/>
    <w:pPr>
      <w:keepLines/>
      <w:spacing w:after="120"/>
    </w:pPr>
    <w:rPr>
      <w:rFonts w:cs="Arial"/>
      <w:sz w:val="22"/>
      <w:szCs w:val="22"/>
      <w:lang w:eastAsia="en-US"/>
    </w:rPr>
  </w:style>
  <w:style w:type="character" w:customStyle="1" w:styleId="BodyTextChar">
    <w:name w:val="Body Text Char"/>
    <w:link w:val="BodyText"/>
    <w:rsid w:val="002D01D3"/>
    <w:rPr>
      <w:rFonts w:cs="Arial"/>
      <w:sz w:val="22"/>
      <w:szCs w:val="22"/>
      <w:lang w:eastAsia="en-US"/>
    </w:rPr>
  </w:style>
  <w:style w:type="paragraph" w:customStyle="1" w:styleId="CopyrightFooter">
    <w:name w:val="Copyright Footer"/>
    <w:basedOn w:val="Footer"/>
    <w:rsid w:val="00625958"/>
    <w:pPr>
      <w:keepLines/>
      <w:pBdr>
        <w:top w:val="single" w:sz="6" w:space="1" w:color="auto"/>
        <w:left w:val="single" w:sz="6" w:space="0" w:color="auto"/>
        <w:bottom w:val="single" w:sz="6" w:space="1" w:color="auto"/>
        <w:right w:val="single" w:sz="6" w:space="1" w:color="auto"/>
      </w:pBdr>
      <w:tabs>
        <w:tab w:val="clear" w:pos="4153"/>
        <w:tab w:val="clear" w:pos="8306"/>
        <w:tab w:val="center" w:pos="4820"/>
        <w:tab w:val="right" w:pos="9356"/>
      </w:tabs>
      <w:ind w:left="284" w:right="282"/>
      <w:jc w:val="center"/>
    </w:pPr>
    <w:rPr>
      <w:sz w:val="16"/>
      <w:lang w:val="en-AU" w:eastAsia="en-US"/>
    </w:rPr>
  </w:style>
  <w:style w:type="paragraph" w:customStyle="1" w:styleId="Legal2SubHeading">
    <w:name w:val="Legal 2 Sub Heading"/>
    <w:basedOn w:val="Normal"/>
    <w:rsid w:val="00B10F28"/>
    <w:pPr>
      <w:spacing w:before="120" w:after="120"/>
      <w:ind w:left="360"/>
    </w:pPr>
    <w:rPr>
      <w:b/>
      <w:bCs/>
      <w:sz w:val="22"/>
    </w:rPr>
  </w:style>
  <w:style w:type="paragraph" w:customStyle="1" w:styleId="Legal2Continuation">
    <w:name w:val="Legal 2 Continuation"/>
    <w:basedOn w:val="Legal2"/>
    <w:rsid w:val="00645FBA"/>
    <w:pPr>
      <w:numPr>
        <w:ilvl w:val="0"/>
        <w:numId w:val="0"/>
      </w:numPr>
      <w:ind w:left="397"/>
    </w:pPr>
    <w:rPr>
      <w:rFonts w:cs="Times New Roman"/>
      <w:szCs w:val="20"/>
    </w:rPr>
  </w:style>
  <w:style w:type="paragraph" w:customStyle="1" w:styleId="Title1">
    <w:name w:val="Title1"/>
    <w:basedOn w:val="Normal"/>
    <w:link w:val="TITLEChar"/>
    <w:rsid w:val="00625958"/>
    <w:pPr>
      <w:jc w:val="center"/>
    </w:pPr>
    <w:rPr>
      <w:b/>
      <w:bCs/>
    </w:rPr>
  </w:style>
  <w:style w:type="paragraph" w:customStyle="1" w:styleId="EndDocument">
    <w:name w:val="End Document"/>
    <w:basedOn w:val="BodyText"/>
    <w:rsid w:val="00645FBA"/>
    <w:pPr>
      <w:jc w:val="center"/>
    </w:pPr>
    <w:rPr>
      <w:rFonts w:cs="Times New Roman"/>
      <w:b/>
      <w:bCs/>
      <w:szCs w:val="20"/>
    </w:rPr>
  </w:style>
  <w:style w:type="paragraph" w:customStyle="1" w:styleId="BodyTextBold">
    <w:name w:val="Body Text + Bold"/>
    <w:basedOn w:val="BodyText"/>
    <w:link w:val="BodyTextBoldCharChar"/>
    <w:rsid w:val="00645FBA"/>
    <w:rPr>
      <w:b/>
    </w:rPr>
  </w:style>
  <w:style w:type="character" w:customStyle="1" w:styleId="BodyTextBoldCharChar">
    <w:name w:val="Body Text + Bold Char Char"/>
    <w:link w:val="BodyTextBold"/>
    <w:locked/>
    <w:rsid w:val="00645FBA"/>
    <w:rPr>
      <w:rFonts w:ascii="Arial" w:hAnsi="Arial" w:cs="Arial"/>
      <w:b/>
      <w:sz w:val="22"/>
      <w:szCs w:val="22"/>
      <w:lang w:eastAsia="en-US"/>
    </w:rPr>
  </w:style>
  <w:style w:type="paragraph" w:customStyle="1" w:styleId="BodyTextItalic">
    <w:name w:val="Body Text + Italic"/>
    <w:basedOn w:val="BodyText"/>
    <w:link w:val="BodyTextItalicCharChar"/>
    <w:rsid w:val="00645FBA"/>
    <w:rPr>
      <w:i/>
    </w:rPr>
  </w:style>
  <w:style w:type="character" w:customStyle="1" w:styleId="BodyTextItalicCharChar">
    <w:name w:val="Body Text + Italic Char Char"/>
    <w:link w:val="BodyTextItalic"/>
    <w:locked/>
    <w:rsid w:val="00645FBA"/>
    <w:rPr>
      <w:rFonts w:ascii="Arial" w:hAnsi="Arial" w:cs="Arial"/>
      <w:i/>
      <w:sz w:val="22"/>
      <w:szCs w:val="22"/>
      <w:lang w:eastAsia="en-US"/>
    </w:rPr>
  </w:style>
  <w:style w:type="paragraph" w:customStyle="1" w:styleId="TITLEItalic">
    <w:name w:val="TITLE + Italic"/>
    <w:basedOn w:val="Title1"/>
    <w:link w:val="TITLEItalicCharChar"/>
    <w:rsid w:val="00645FBA"/>
    <w:rPr>
      <w:i/>
    </w:rPr>
  </w:style>
  <w:style w:type="character" w:customStyle="1" w:styleId="TITLEChar">
    <w:name w:val="TITLE Char"/>
    <w:link w:val="Title1"/>
    <w:locked/>
    <w:rsid w:val="00625958"/>
    <w:rPr>
      <w:b/>
      <w:bCs/>
      <w:sz w:val="24"/>
    </w:rPr>
  </w:style>
  <w:style w:type="character" w:customStyle="1" w:styleId="TITLEItalicCharChar">
    <w:name w:val="TITLE + Italic Char Char"/>
    <w:link w:val="TITLEItalic"/>
    <w:locked/>
    <w:rsid w:val="00645FBA"/>
    <w:rPr>
      <w:rFonts w:ascii="Arial" w:hAnsi="Arial"/>
      <w:b/>
      <w:bCs/>
      <w:i/>
      <w:sz w:val="24"/>
    </w:rPr>
  </w:style>
  <w:style w:type="paragraph" w:customStyle="1" w:styleId="Legal3Italic">
    <w:name w:val="Legal 3 + Italic"/>
    <w:basedOn w:val="Legal3"/>
    <w:link w:val="Legal3ItalicCharChar"/>
    <w:rsid w:val="00645FBA"/>
    <w:rPr>
      <w:i/>
    </w:rPr>
  </w:style>
  <w:style w:type="character" w:customStyle="1" w:styleId="Legal3Char">
    <w:name w:val="Legal 3 Char"/>
    <w:link w:val="Legal3"/>
    <w:locked/>
    <w:rsid w:val="00B10F28"/>
    <w:rPr>
      <w:rFonts w:cs="Arial"/>
      <w:sz w:val="22"/>
      <w:szCs w:val="22"/>
    </w:rPr>
  </w:style>
  <w:style w:type="character" w:customStyle="1" w:styleId="Legal3ItalicCharChar">
    <w:name w:val="Legal 3 + Italic Char Char"/>
    <w:link w:val="Legal3Italic"/>
    <w:locked/>
    <w:rsid w:val="00645FBA"/>
    <w:rPr>
      <w:rFonts w:cs="Arial"/>
      <w:i/>
      <w:sz w:val="22"/>
      <w:szCs w:val="22"/>
    </w:rPr>
  </w:style>
  <w:style w:type="paragraph" w:customStyle="1" w:styleId="Legal3Bold">
    <w:name w:val="Legal 3 + Bold"/>
    <w:basedOn w:val="Legal3"/>
    <w:link w:val="Legal3BoldChar"/>
    <w:rsid w:val="00645FBA"/>
    <w:rPr>
      <w:b/>
    </w:rPr>
  </w:style>
  <w:style w:type="character" w:customStyle="1" w:styleId="Legal3BoldChar">
    <w:name w:val="Legal 3 + Bold Char"/>
    <w:link w:val="Legal3Bold"/>
    <w:locked/>
    <w:rsid w:val="00645FBA"/>
    <w:rPr>
      <w:rFonts w:cs="Arial"/>
      <w:b/>
      <w:sz w:val="22"/>
      <w:szCs w:val="22"/>
    </w:rPr>
  </w:style>
  <w:style w:type="paragraph" w:customStyle="1" w:styleId="Legal5">
    <w:name w:val="Legal 5"/>
    <w:basedOn w:val="Legal2Continuation"/>
    <w:rsid w:val="00791B4B"/>
    <w:pPr>
      <w:ind w:left="1701"/>
    </w:pPr>
  </w:style>
  <w:style w:type="paragraph" w:customStyle="1" w:styleId="TableStrong">
    <w:name w:val="Table Strong"/>
    <w:basedOn w:val="Normal"/>
    <w:rsid w:val="00B10F28"/>
    <w:pPr>
      <w:jc w:val="center"/>
    </w:pPr>
    <w:rPr>
      <w:b/>
      <w:bCs/>
      <w:sz w:val="22"/>
      <w:szCs w:val="22"/>
    </w:rPr>
  </w:style>
  <w:style w:type="paragraph" w:customStyle="1" w:styleId="Legal2Italic">
    <w:name w:val="Legal 2 + Italic"/>
    <w:basedOn w:val="Legal2"/>
    <w:link w:val="Legal2ItalicChar"/>
    <w:rsid w:val="00645FBA"/>
    <w:rPr>
      <w:i/>
    </w:rPr>
  </w:style>
  <w:style w:type="character" w:customStyle="1" w:styleId="Legal2ItalicChar">
    <w:name w:val="Legal 2 + Italic Char"/>
    <w:link w:val="Legal2Italic"/>
    <w:locked/>
    <w:rsid w:val="00645FBA"/>
    <w:rPr>
      <w:rFonts w:cs="Arial"/>
      <w:i/>
      <w:sz w:val="22"/>
      <w:szCs w:val="22"/>
    </w:rPr>
  </w:style>
  <w:style w:type="paragraph" w:styleId="FootnoteText">
    <w:name w:val="footnote text"/>
    <w:basedOn w:val="Normal"/>
    <w:link w:val="FootnoteTextChar"/>
    <w:rsid w:val="00645FBA"/>
    <w:rPr>
      <w:rFonts w:ascii="Courier New" w:hAnsi="Courier New"/>
      <w:sz w:val="20"/>
      <w:lang w:val="en-US" w:eastAsia="en-US"/>
    </w:rPr>
  </w:style>
  <w:style w:type="character" w:customStyle="1" w:styleId="FootnoteTextChar">
    <w:name w:val="Footnote Text Char"/>
    <w:link w:val="FootnoteText"/>
    <w:rsid w:val="00645FBA"/>
    <w:rPr>
      <w:rFonts w:ascii="Courier New" w:hAnsi="Courier New"/>
      <w:lang w:val="en-US" w:eastAsia="en-US"/>
    </w:rPr>
  </w:style>
  <w:style w:type="paragraph" w:customStyle="1" w:styleId="MELegal1">
    <w:name w:val="ME Legal 1"/>
    <w:aliases w:val="l1"/>
    <w:basedOn w:val="Normal"/>
    <w:next w:val="Normal"/>
    <w:rsid w:val="00645FBA"/>
    <w:pPr>
      <w:keepNext/>
      <w:numPr>
        <w:numId w:val="5"/>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aliases w:val="l2"/>
    <w:basedOn w:val="Normal"/>
    <w:next w:val="Normal"/>
    <w:rsid w:val="00645FBA"/>
    <w:pPr>
      <w:keepNext/>
      <w:numPr>
        <w:ilvl w:val="1"/>
        <w:numId w:val="5"/>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aliases w:val="l3"/>
    <w:basedOn w:val="Normal"/>
    <w:link w:val="MELegal3Char"/>
    <w:rsid w:val="00645FBA"/>
    <w:pPr>
      <w:numPr>
        <w:ilvl w:val="2"/>
        <w:numId w:val="5"/>
      </w:numPr>
      <w:spacing w:after="140" w:line="280" w:lineRule="atLeast"/>
      <w:outlineLvl w:val="2"/>
    </w:pPr>
    <w:rPr>
      <w:rFonts w:cs="Angsana New"/>
      <w:sz w:val="22"/>
      <w:szCs w:val="22"/>
      <w:lang w:eastAsia="zh-CN" w:bidi="th-TH"/>
    </w:rPr>
  </w:style>
  <w:style w:type="paragraph" w:customStyle="1" w:styleId="MELegal4">
    <w:name w:val="ME Legal 4"/>
    <w:aliases w:val="l4"/>
    <w:basedOn w:val="Normal"/>
    <w:link w:val="MELegal4Char"/>
    <w:rsid w:val="00645FBA"/>
    <w:pPr>
      <w:numPr>
        <w:ilvl w:val="3"/>
        <w:numId w:val="5"/>
      </w:numPr>
      <w:spacing w:after="140" w:line="280" w:lineRule="atLeast"/>
      <w:outlineLvl w:val="3"/>
    </w:pPr>
    <w:rPr>
      <w:rFonts w:cs="Angsana New"/>
      <w:sz w:val="22"/>
      <w:szCs w:val="22"/>
      <w:lang w:eastAsia="zh-CN" w:bidi="th-TH"/>
    </w:rPr>
  </w:style>
  <w:style w:type="paragraph" w:customStyle="1" w:styleId="MELegal5">
    <w:name w:val="ME Legal 5"/>
    <w:aliases w:val="l5"/>
    <w:basedOn w:val="Normal"/>
    <w:rsid w:val="00645FBA"/>
    <w:pPr>
      <w:numPr>
        <w:ilvl w:val="4"/>
        <w:numId w:val="5"/>
      </w:numPr>
      <w:spacing w:after="140" w:line="280" w:lineRule="atLeast"/>
      <w:outlineLvl w:val="4"/>
    </w:pPr>
    <w:rPr>
      <w:rFonts w:cs="Angsana New"/>
      <w:sz w:val="22"/>
      <w:szCs w:val="22"/>
      <w:lang w:eastAsia="zh-CN" w:bidi="th-TH"/>
    </w:rPr>
  </w:style>
  <w:style w:type="paragraph" w:customStyle="1" w:styleId="MELegal6">
    <w:name w:val="ME Legal 6"/>
    <w:basedOn w:val="Normal"/>
    <w:rsid w:val="00645FBA"/>
    <w:pPr>
      <w:numPr>
        <w:ilvl w:val="5"/>
        <w:numId w:val="5"/>
      </w:numPr>
      <w:spacing w:after="140" w:line="280" w:lineRule="atLeast"/>
      <w:outlineLvl w:val="5"/>
    </w:pPr>
    <w:rPr>
      <w:rFonts w:cs="Angsana New"/>
      <w:sz w:val="22"/>
      <w:szCs w:val="22"/>
      <w:lang w:eastAsia="zh-CN" w:bidi="th-TH"/>
    </w:rPr>
  </w:style>
  <w:style w:type="character" w:customStyle="1" w:styleId="MELegal3Char">
    <w:name w:val="ME Legal 3 Char"/>
    <w:link w:val="MELegal3"/>
    <w:rsid w:val="00645FBA"/>
    <w:rPr>
      <w:rFonts w:cs="Angsana New"/>
      <w:sz w:val="22"/>
      <w:szCs w:val="22"/>
      <w:lang w:eastAsia="zh-CN" w:bidi="th-TH"/>
    </w:rPr>
  </w:style>
  <w:style w:type="character" w:customStyle="1" w:styleId="MELegal4Char">
    <w:name w:val="ME Legal 4 Char"/>
    <w:link w:val="MELegal4"/>
    <w:rsid w:val="00645FBA"/>
    <w:rPr>
      <w:rFonts w:cs="Angsana New"/>
      <w:sz w:val="22"/>
      <w:szCs w:val="22"/>
      <w:lang w:eastAsia="zh-CN" w:bidi="th-TH"/>
    </w:rPr>
  </w:style>
  <w:style w:type="character" w:styleId="Emphasis">
    <w:name w:val="Emphasis"/>
    <w:qFormat/>
    <w:locked/>
    <w:rsid w:val="00625958"/>
    <w:rPr>
      <w:i/>
      <w:iCs/>
    </w:rPr>
  </w:style>
  <w:style w:type="paragraph" w:customStyle="1" w:styleId="TableText">
    <w:name w:val="Table Text"/>
    <w:basedOn w:val="Normal"/>
    <w:rsid w:val="00B10F28"/>
    <w:pPr>
      <w:spacing w:before="120" w:after="120"/>
      <w:jc w:val="center"/>
    </w:pPr>
    <w:rPr>
      <w:sz w:val="22"/>
    </w:rPr>
  </w:style>
  <w:style w:type="paragraph" w:styleId="BodyTextFirstIndent">
    <w:name w:val="Body Text First Indent"/>
    <w:basedOn w:val="BodyText"/>
    <w:link w:val="BodyTextFirstIndentChar"/>
    <w:rsid w:val="00B10F28"/>
    <w:pPr>
      <w:keepLines w:val="0"/>
      <w:ind w:left="851"/>
    </w:pPr>
    <w:rPr>
      <w:rFonts w:cs="Times New Roman"/>
      <w:sz w:val="24"/>
      <w:szCs w:val="20"/>
      <w:lang w:eastAsia="en-AU"/>
    </w:rPr>
  </w:style>
  <w:style w:type="character" w:customStyle="1" w:styleId="BodyTextFirstIndentChar">
    <w:name w:val="Body Text First Indent Char"/>
    <w:link w:val="BodyTextFirstIndent"/>
    <w:rsid w:val="00B10F28"/>
    <w:rPr>
      <w:rFonts w:cs="Arial"/>
      <w:sz w:val="24"/>
      <w:szCs w:val="22"/>
      <w:lang w:eastAsia="en-US"/>
    </w:rPr>
  </w:style>
  <w:style w:type="paragraph" w:styleId="ListNumber">
    <w:name w:val="List Number"/>
    <w:basedOn w:val="Normal"/>
    <w:rsid w:val="00E367CD"/>
    <w:pPr>
      <w:numPr>
        <w:numId w:val="6"/>
      </w:numPr>
      <w:spacing w:after="60"/>
      <w:ind w:left="1134" w:hanging="567"/>
    </w:pPr>
  </w:style>
  <w:style w:type="paragraph" w:styleId="ListNumber2">
    <w:name w:val="List Number 2"/>
    <w:basedOn w:val="Normal"/>
    <w:rsid w:val="00E367CD"/>
    <w:pPr>
      <w:numPr>
        <w:numId w:val="7"/>
      </w:numPr>
      <w:spacing w:after="60"/>
      <w:ind w:left="641" w:hanging="357"/>
    </w:pPr>
  </w:style>
  <w:style w:type="paragraph" w:styleId="ListNumber3">
    <w:name w:val="List Number 3"/>
    <w:basedOn w:val="Normal"/>
    <w:rsid w:val="00E367CD"/>
    <w:pPr>
      <w:numPr>
        <w:numId w:val="8"/>
      </w:numPr>
      <w:spacing w:after="60"/>
      <w:ind w:left="1491" w:hanging="357"/>
    </w:pPr>
  </w:style>
  <w:style w:type="paragraph" w:styleId="ListNumber4">
    <w:name w:val="List Number 4"/>
    <w:basedOn w:val="ListNumber3"/>
    <w:rsid w:val="00E367CD"/>
    <w:pPr>
      <w:numPr>
        <w:numId w:val="9"/>
      </w:numPr>
      <w:ind w:left="1491" w:hanging="357"/>
      <w:contextualSpacing/>
    </w:pPr>
  </w:style>
  <w:style w:type="paragraph" w:styleId="ListNumber5">
    <w:name w:val="List Number 5"/>
    <w:basedOn w:val="Normal"/>
    <w:rsid w:val="00E367CD"/>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63">
      <w:bodyDiv w:val="1"/>
      <w:marLeft w:val="0"/>
      <w:marRight w:val="0"/>
      <w:marTop w:val="0"/>
      <w:marBottom w:val="0"/>
      <w:divBdr>
        <w:top w:val="none" w:sz="0" w:space="0" w:color="auto"/>
        <w:left w:val="none" w:sz="0" w:space="0" w:color="auto"/>
        <w:bottom w:val="none" w:sz="0" w:space="0" w:color="auto"/>
        <w:right w:val="none" w:sz="0" w:space="0" w:color="auto"/>
      </w:divBdr>
      <w:divsChild>
        <w:div w:id="337998522">
          <w:marLeft w:val="0"/>
          <w:marRight w:val="0"/>
          <w:marTop w:val="0"/>
          <w:marBottom w:val="0"/>
          <w:divBdr>
            <w:top w:val="none" w:sz="0" w:space="0" w:color="auto"/>
            <w:left w:val="none" w:sz="0" w:space="0" w:color="auto"/>
            <w:bottom w:val="none" w:sz="0" w:space="0" w:color="auto"/>
            <w:right w:val="none" w:sz="0" w:space="0" w:color="auto"/>
          </w:divBdr>
          <w:divsChild>
            <w:div w:id="1533690121">
              <w:marLeft w:val="3684"/>
              <w:marRight w:val="0"/>
              <w:marTop w:val="0"/>
              <w:marBottom w:val="0"/>
              <w:divBdr>
                <w:top w:val="none" w:sz="0" w:space="0" w:color="auto"/>
                <w:left w:val="none" w:sz="0" w:space="0" w:color="auto"/>
                <w:bottom w:val="none" w:sz="0" w:space="0" w:color="auto"/>
                <w:right w:val="none" w:sz="0" w:space="0" w:color="auto"/>
              </w:divBdr>
              <w:divsChild>
                <w:div w:id="492794140">
                  <w:marLeft w:val="0"/>
                  <w:marRight w:val="0"/>
                  <w:marTop w:val="0"/>
                  <w:marBottom w:val="0"/>
                  <w:divBdr>
                    <w:top w:val="none" w:sz="0" w:space="0" w:color="auto"/>
                    <w:left w:val="none" w:sz="0" w:space="0" w:color="auto"/>
                    <w:bottom w:val="none" w:sz="0" w:space="0" w:color="auto"/>
                    <w:right w:val="none" w:sz="0" w:space="0" w:color="auto"/>
                  </w:divBdr>
                  <w:divsChild>
                    <w:div w:id="7941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5795">
      <w:bodyDiv w:val="1"/>
      <w:marLeft w:val="0"/>
      <w:marRight w:val="0"/>
      <w:marTop w:val="0"/>
      <w:marBottom w:val="0"/>
      <w:divBdr>
        <w:top w:val="none" w:sz="0" w:space="0" w:color="auto"/>
        <w:left w:val="none" w:sz="0" w:space="0" w:color="auto"/>
        <w:bottom w:val="none" w:sz="0" w:space="0" w:color="auto"/>
        <w:right w:val="none" w:sz="0" w:space="0" w:color="auto"/>
      </w:divBdr>
    </w:div>
    <w:div w:id="1192915579">
      <w:bodyDiv w:val="1"/>
      <w:marLeft w:val="0"/>
      <w:marRight w:val="0"/>
      <w:marTop w:val="0"/>
      <w:marBottom w:val="0"/>
      <w:divBdr>
        <w:top w:val="none" w:sz="0" w:space="0" w:color="auto"/>
        <w:left w:val="none" w:sz="0" w:space="0" w:color="auto"/>
        <w:bottom w:val="none" w:sz="0" w:space="0" w:color="auto"/>
        <w:right w:val="none" w:sz="0" w:space="0" w:color="auto"/>
      </w:divBdr>
    </w:div>
    <w:div w:id="1235044709">
      <w:bodyDiv w:val="1"/>
      <w:marLeft w:val="0"/>
      <w:marRight w:val="0"/>
      <w:marTop w:val="0"/>
      <w:marBottom w:val="0"/>
      <w:divBdr>
        <w:top w:val="none" w:sz="0" w:space="0" w:color="auto"/>
        <w:left w:val="none" w:sz="0" w:space="0" w:color="auto"/>
        <w:bottom w:val="none" w:sz="0" w:space="0" w:color="auto"/>
        <w:right w:val="none" w:sz="0" w:space="0" w:color="auto"/>
      </w:divBdr>
      <w:divsChild>
        <w:div w:id="32006286">
          <w:marLeft w:val="0"/>
          <w:marRight w:val="0"/>
          <w:marTop w:val="251"/>
          <w:marBottom w:val="0"/>
          <w:divBdr>
            <w:top w:val="none" w:sz="0" w:space="0" w:color="auto"/>
            <w:left w:val="none" w:sz="0" w:space="0" w:color="auto"/>
            <w:bottom w:val="none" w:sz="0" w:space="0" w:color="auto"/>
            <w:right w:val="none" w:sz="0" w:space="0" w:color="auto"/>
          </w:divBdr>
          <w:divsChild>
            <w:div w:id="1331450759">
              <w:marLeft w:val="0"/>
              <w:marRight w:val="0"/>
              <w:marTop w:val="0"/>
              <w:marBottom w:val="0"/>
              <w:divBdr>
                <w:top w:val="none" w:sz="0" w:space="0" w:color="auto"/>
                <w:left w:val="none" w:sz="0" w:space="0" w:color="auto"/>
                <w:bottom w:val="none" w:sz="0" w:space="0" w:color="auto"/>
                <w:right w:val="none" w:sz="0" w:space="0" w:color="auto"/>
              </w:divBdr>
              <w:divsChild>
                <w:div w:id="1180239861">
                  <w:marLeft w:val="3600"/>
                  <w:marRight w:val="0"/>
                  <w:marTop w:val="0"/>
                  <w:marBottom w:val="0"/>
                  <w:divBdr>
                    <w:top w:val="none" w:sz="0" w:space="0" w:color="auto"/>
                    <w:left w:val="none" w:sz="0" w:space="0" w:color="auto"/>
                    <w:bottom w:val="none" w:sz="0" w:space="0" w:color="auto"/>
                    <w:right w:val="none" w:sz="0" w:space="0" w:color="auto"/>
                  </w:divBdr>
                  <w:divsChild>
                    <w:div w:id="932474372">
                      <w:marLeft w:val="0"/>
                      <w:marRight w:val="0"/>
                      <w:marTop w:val="0"/>
                      <w:marBottom w:val="0"/>
                      <w:divBdr>
                        <w:top w:val="none" w:sz="0" w:space="0" w:color="auto"/>
                        <w:left w:val="none" w:sz="0" w:space="0" w:color="auto"/>
                        <w:bottom w:val="none" w:sz="0" w:space="0" w:color="auto"/>
                        <w:right w:val="none" w:sz="0" w:space="0" w:color="auto"/>
                      </w:divBdr>
                      <w:divsChild>
                        <w:div w:id="1975794413">
                          <w:marLeft w:val="0"/>
                          <w:marRight w:val="0"/>
                          <w:marTop w:val="0"/>
                          <w:marBottom w:val="0"/>
                          <w:divBdr>
                            <w:top w:val="none" w:sz="0" w:space="0" w:color="auto"/>
                            <w:left w:val="none" w:sz="0" w:space="0" w:color="auto"/>
                            <w:bottom w:val="none" w:sz="0" w:space="0" w:color="auto"/>
                            <w:right w:val="none" w:sz="0" w:space="0" w:color="auto"/>
                          </w:divBdr>
                          <w:divsChild>
                            <w:div w:id="345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8197">
      <w:bodyDiv w:val="1"/>
      <w:marLeft w:val="0"/>
      <w:marRight w:val="0"/>
      <w:marTop w:val="0"/>
      <w:marBottom w:val="0"/>
      <w:divBdr>
        <w:top w:val="none" w:sz="0" w:space="0" w:color="auto"/>
        <w:left w:val="none" w:sz="0" w:space="0" w:color="auto"/>
        <w:bottom w:val="none" w:sz="0" w:space="0" w:color="auto"/>
        <w:right w:val="none" w:sz="0" w:space="0" w:color="auto"/>
      </w:divBdr>
      <w:divsChild>
        <w:div w:id="1053431852">
          <w:marLeft w:val="0"/>
          <w:marRight w:val="0"/>
          <w:marTop w:val="0"/>
          <w:marBottom w:val="0"/>
          <w:divBdr>
            <w:top w:val="none" w:sz="0" w:space="0" w:color="auto"/>
            <w:left w:val="none" w:sz="0" w:space="0" w:color="auto"/>
            <w:bottom w:val="none" w:sz="0" w:space="0" w:color="auto"/>
            <w:right w:val="none" w:sz="0" w:space="0" w:color="auto"/>
          </w:divBdr>
          <w:divsChild>
            <w:div w:id="1774589238">
              <w:marLeft w:val="0"/>
              <w:marRight w:val="0"/>
              <w:marTop w:val="0"/>
              <w:marBottom w:val="0"/>
              <w:divBdr>
                <w:top w:val="none" w:sz="0" w:space="0" w:color="auto"/>
                <w:left w:val="none" w:sz="0" w:space="0" w:color="auto"/>
                <w:bottom w:val="none" w:sz="0" w:space="0" w:color="auto"/>
                <w:right w:val="none" w:sz="0" w:space="0" w:color="auto"/>
              </w:divBdr>
              <w:divsChild>
                <w:div w:id="1961102786">
                  <w:marLeft w:val="0"/>
                  <w:marRight w:val="0"/>
                  <w:marTop w:val="0"/>
                  <w:marBottom w:val="0"/>
                  <w:divBdr>
                    <w:top w:val="none" w:sz="0" w:space="0" w:color="auto"/>
                    <w:left w:val="none" w:sz="0" w:space="0" w:color="auto"/>
                    <w:bottom w:val="none" w:sz="0" w:space="0" w:color="auto"/>
                    <w:right w:val="none" w:sz="0" w:space="0" w:color="auto"/>
                  </w:divBdr>
                  <w:divsChild>
                    <w:div w:id="656500539">
                      <w:marLeft w:val="0"/>
                      <w:marRight w:val="0"/>
                      <w:marTop w:val="0"/>
                      <w:marBottom w:val="0"/>
                      <w:divBdr>
                        <w:top w:val="none" w:sz="0" w:space="0" w:color="auto"/>
                        <w:left w:val="none" w:sz="0" w:space="0" w:color="auto"/>
                        <w:bottom w:val="none" w:sz="0" w:space="0" w:color="auto"/>
                        <w:right w:val="none" w:sz="0" w:space="0" w:color="auto"/>
                      </w:divBdr>
                      <w:divsChild>
                        <w:div w:id="1687560779">
                          <w:marLeft w:val="0"/>
                          <w:marRight w:val="0"/>
                          <w:marTop w:val="0"/>
                          <w:marBottom w:val="0"/>
                          <w:divBdr>
                            <w:top w:val="none" w:sz="0" w:space="0" w:color="auto"/>
                            <w:left w:val="none" w:sz="0" w:space="0" w:color="auto"/>
                            <w:bottom w:val="none" w:sz="0" w:space="0" w:color="auto"/>
                            <w:right w:val="none" w:sz="0" w:space="0" w:color="auto"/>
                          </w:divBdr>
                          <w:divsChild>
                            <w:div w:id="1499349853">
                              <w:marLeft w:val="0"/>
                              <w:marRight w:val="0"/>
                              <w:marTop w:val="0"/>
                              <w:marBottom w:val="0"/>
                              <w:divBdr>
                                <w:top w:val="none" w:sz="0" w:space="0" w:color="auto"/>
                                <w:left w:val="none" w:sz="0" w:space="0" w:color="auto"/>
                                <w:bottom w:val="none" w:sz="0" w:space="0" w:color="auto"/>
                                <w:right w:val="none" w:sz="0" w:space="0" w:color="auto"/>
                              </w:divBdr>
                              <w:divsChild>
                                <w:div w:id="1328826869">
                                  <w:marLeft w:val="0"/>
                                  <w:marRight w:val="0"/>
                                  <w:marTop w:val="0"/>
                                  <w:marBottom w:val="0"/>
                                  <w:divBdr>
                                    <w:top w:val="none" w:sz="0" w:space="0" w:color="auto"/>
                                    <w:left w:val="none" w:sz="0" w:space="0" w:color="auto"/>
                                    <w:bottom w:val="none" w:sz="0" w:space="0" w:color="auto"/>
                                    <w:right w:val="none" w:sz="0" w:space="0" w:color="auto"/>
                                  </w:divBdr>
                                  <w:divsChild>
                                    <w:div w:id="691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nnovation.gov.au/Science/ResearchInfrastructure/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9BD70F7C98BE4847824B5BE40394DC05" ma:contentTypeVersion="17" ma:contentTypeDescription="Core Publishing Document, inherited from OOTB document." ma:contentTypeScope="" ma:versionID="0a2f32c96d77219169162b7e22b87f3c">
  <xsd:schema xmlns:xsd="http://www.w3.org/2001/XMLSchema" xmlns:xs="http://www.w3.org/2001/XMLSchema" xmlns:p="http://schemas.microsoft.com/office/2006/metadata/properties" xmlns:ns1="http://schemas.microsoft.com/sharepoint/v3" xmlns:ns2="19c13c20-dda4-49f2-8db7-4cdca3ca2ec2" xmlns:ns3="c0b4bd0a-f6ac-422c-a0b2-ddc3a705a698" targetNamespace="http://schemas.microsoft.com/office/2006/metadata/properties" ma:root="true" ma:fieldsID="ddc857ae5c4093e9f263a760b8b33c01" ns1:_="" ns2:_="" ns3:_="">
    <xsd:import namespace="http://schemas.microsoft.com/sharepoint/v3"/>
    <xsd:import namespace="19c13c20-dda4-49f2-8db7-4cdca3ca2ec2"/>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c13c20-dda4-49f2-8db7-4cdca3ca2ec2"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19c13c20-dda4-49f2-8db7-4cdca3ca2ec2" xsi:nil="true"/>
    <CorePublishingDocumentChangeDescription xmlns="19c13c20-dda4-49f2-8db7-4cdca3ca2ec2" xsi:nil="true"/>
    <KeywordsLookupField xmlns="c0b4bd0a-f6ac-422c-a0b2-ddc3a705a698">
      <Value>224</Value>
    </KeywordsLookupField>
    <CorePublishingDocumentContact xmlns="19c13c20-dda4-49f2-8db7-4cdca3ca2ec2">
      <UserInfo>
        <DisplayName/>
        <AccountId xsi:nil="true"/>
        <AccountType/>
      </UserInfo>
    </CorePublishingDocumentContact>
    <SubjectLookupField xmlns="c0b4bd0a-f6ac-422c-a0b2-ddc3a705a698">
      <Value>130</Value>
    </SubjectLookupField>
    <IPSCategory xmlns="19c13c20-dda4-49f2-8db7-4cdca3ca2ec2" xsi:nil="true"/>
    <CorePublishingComments xmlns="19c13c20-dda4-49f2-8db7-4cdca3ca2ec2" xsi:nil="true"/>
    <PublishingExpirationDate xmlns="http://schemas.microsoft.com/sharepoint/v3" xsi:nil="true"/>
    <IncludeInRSSFeeds xmlns="19c13c20-dda4-49f2-8db7-4cdca3ca2ec2">false</IncludeInRSSFeeds>
    <PublishingStartDate xmlns="http://schemas.microsoft.com/sharepoint/v3" xsi:nil="true"/>
    <IncludeInContentRollups xmlns="19c13c20-dda4-49f2-8db7-4cdca3ca2ec2">false</IncludeInContentRollups>
    <IncludeInNotificationsAndUpdates xmlns="19c13c20-dda4-49f2-8db7-4cdca3ca2ec2">true</IncludeInNotificationsAndUpdates>
    <DocumentRollupCategory xmlns="c0b4bd0a-f6ac-422c-a0b2-ddc3a705a698"/>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4882-8B9F-4B11-A22C-57E960CB5E97}">
  <ds:schemaRefs>
    <ds:schemaRef ds:uri="http://schemas.microsoft.com/office/2006/metadata/longProperties"/>
  </ds:schemaRefs>
</ds:datastoreItem>
</file>

<file path=customXml/itemProps2.xml><?xml version="1.0" encoding="utf-8"?>
<ds:datastoreItem xmlns:ds="http://schemas.openxmlformats.org/officeDocument/2006/customXml" ds:itemID="{853F81D5-A22E-415E-851E-067C14CDA61A}">
  <ds:schemaRefs>
    <ds:schemaRef ds:uri="http://schemas.microsoft.com/sharepoint/v3/contenttype/forms"/>
  </ds:schemaRefs>
</ds:datastoreItem>
</file>

<file path=customXml/itemProps3.xml><?xml version="1.0" encoding="utf-8"?>
<ds:datastoreItem xmlns:ds="http://schemas.openxmlformats.org/officeDocument/2006/customXml" ds:itemID="{B99DA6FD-21C1-4E7C-A951-99B4A161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c13c20-dda4-49f2-8db7-4cdca3ca2ec2"/>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81F2E-75F3-4636-B88D-1C45EC581E2C}">
  <ds:schemaRefs>
    <ds:schemaRef ds:uri="http://schemas.microsoft.com/sharepoint/v3"/>
    <ds:schemaRef ds:uri="http://purl.org/dc/elements/1.1/"/>
    <ds:schemaRef ds:uri="http://schemas.microsoft.com/office/2006/metadata/properties"/>
    <ds:schemaRef ds:uri="c0b4bd0a-f6ac-422c-a0b2-ddc3a705a698"/>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c13c20-dda4-49f2-8db7-4cdca3ca2ec2"/>
    <ds:schemaRef ds:uri="http://www.w3.org/XML/1998/namespace"/>
  </ds:schemaRefs>
</ds:datastoreItem>
</file>

<file path=customXml/itemProps5.xml><?xml version="1.0" encoding="utf-8"?>
<ds:datastoreItem xmlns:ds="http://schemas.openxmlformats.org/officeDocument/2006/customXml" ds:itemID="{17176B2B-83C9-4C48-AEBB-B8E590DA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39E5AF16.dotm</Template>
  <TotalTime>1</TotalTime>
  <Pages>13</Pages>
  <Words>3370</Words>
  <Characters>19210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CRIS Conditions of Grant</vt:lpstr>
    </vt:vector>
  </TitlesOfParts>
  <Company>Australian Government</Company>
  <LinksUpToDate>false</LinksUpToDate>
  <CharactersWithSpaces>22535</CharactersWithSpaces>
  <SharedDoc>false</SharedDoc>
  <HLinks>
    <vt:vector size="6" baseType="variant">
      <vt:variant>
        <vt:i4>6881312</vt:i4>
      </vt:variant>
      <vt:variant>
        <vt:i4>3</vt:i4>
      </vt:variant>
      <vt:variant>
        <vt:i4>0</vt:i4>
      </vt:variant>
      <vt:variant>
        <vt:i4>5</vt:i4>
      </vt:variant>
      <vt:variant>
        <vt:lpwstr>http://www.innovation.gov.au/Science/ResearchInfrastructure/Pages/default.aspx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 Conditions of Grant</dc:title>
  <dc:creator>DIISRTE</dc:creator>
  <cp:lastModifiedBy>Liz Smith</cp:lastModifiedBy>
  <cp:revision>2</cp:revision>
  <cp:lastPrinted>2013-02-28T06:02:00Z</cp:lastPrinted>
  <dcterms:created xsi:type="dcterms:W3CDTF">2013-11-21T01:31:00Z</dcterms:created>
  <dcterms:modified xsi:type="dcterms:W3CDTF">2013-11-21T01:31:00Z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PublishingContact">
    <vt:lpwstr>276</vt:lpwstr>
  </property>
  <property fmtid="{D5CDD505-2E9C-101B-9397-08002B2CF9AE}" pid="7" name="display_urn:schemas-microsoft-com:office:office#PublishingContact">
    <vt:lpwstr>Fenech, Matthew</vt:lpwstr>
  </property>
  <property fmtid="{D5CDD505-2E9C-101B-9397-08002B2CF9AE}" pid="8" name="FunctionLookupField">
    <vt:lpwstr/>
  </property>
  <property fmtid="{D5CDD505-2E9C-101B-9397-08002B2CF9AE}" pid="9" name="Document Category">
    <vt:lpwstr/>
  </property>
  <property fmtid="{D5CDD505-2E9C-101B-9397-08002B2CF9AE}" pid="10" name="AudienceField">
    <vt:lpwstr/>
  </property>
  <property fmtid="{D5CDD505-2E9C-101B-9397-08002B2CF9AE}" pid="11" name="Resources">
    <vt:lpwstr/>
  </property>
  <property fmtid="{D5CDD505-2E9C-101B-9397-08002B2CF9AE}" pid="12" name="FileReference">
    <vt:lpwstr>DIISR11/00645</vt:lpwstr>
  </property>
  <property fmtid="{D5CDD505-2E9C-101B-9397-08002B2CF9AE}" pid="13" name="Comments">
    <vt:lpwstr>Collaborative Research Infrastructure Scheme (CRIS) Conditions of Grant</vt:lpwstr>
  </property>
</Properties>
</file>