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25" w:rsidRDefault="00B21263" w:rsidP="00EE236E">
      <w:pPr>
        <w:pStyle w:val="Heading1"/>
        <w:ind w:left="1134"/>
        <w:sectPr w:rsidR="00626425" w:rsidSect="00CC4652">
          <w:footerReference w:type="first" r:id="rId9"/>
          <w:pgSz w:w="11906" w:h="16838" w:code="9"/>
          <w:pgMar w:top="426" w:right="1134" w:bottom="1418" w:left="0" w:header="567" w:footer="618" w:gutter="0"/>
          <w:cols w:space="708"/>
          <w:titlePg/>
          <w:docGrid w:linePitch="360"/>
        </w:sectPr>
      </w:pPr>
      <w:r>
        <w:rPr>
          <w:noProof/>
        </w:rPr>
        <w:drawing>
          <wp:inline distT="0" distB="0" distL="0" distR="0">
            <wp:extent cx="2403516" cy="599987"/>
            <wp:effectExtent l="19050" t="0" r="0" b="0"/>
            <wp:docPr id="3"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2_0361_SCH-Guiding-Principles_template-elements_crest.png"/>
                    <pic:cNvPicPr/>
                  </pic:nvPicPr>
                  <pic:blipFill>
                    <a:blip r:embed="rId10" cstate="print"/>
                    <a:stretch>
                      <a:fillRect/>
                    </a:stretch>
                  </pic:blipFill>
                  <pic:spPr>
                    <a:xfrm>
                      <a:off x="0" y="0"/>
                      <a:ext cx="2409614" cy="601509"/>
                    </a:xfrm>
                    <a:prstGeom prst="rect">
                      <a:avLst/>
                    </a:prstGeom>
                  </pic:spPr>
                </pic:pic>
              </a:graphicData>
            </a:graphic>
          </wp:inline>
        </w:drawing>
      </w:r>
    </w:p>
    <w:p w:rsidR="00F07EA9" w:rsidRDefault="00F07EA9" w:rsidP="00F07EA9"/>
    <w:p w:rsidR="00B21263" w:rsidRPr="00EE236E" w:rsidRDefault="00B21263" w:rsidP="003E2364">
      <w:pPr>
        <w:pStyle w:val="Heading1"/>
        <w:rPr>
          <w:b/>
          <w:sz w:val="80"/>
          <w:szCs w:val="80"/>
        </w:rPr>
      </w:pPr>
      <w:r w:rsidRPr="00EE236E">
        <w:rPr>
          <w:b/>
          <w:sz w:val="80"/>
          <w:szCs w:val="80"/>
        </w:rPr>
        <w:t>GUIDING PRINCIPLES</w:t>
      </w:r>
    </w:p>
    <w:p w:rsidR="00F07EA9" w:rsidRPr="00EE236E" w:rsidRDefault="00B21263" w:rsidP="003E2364">
      <w:pPr>
        <w:pStyle w:val="Heading1"/>
        <w:rPr>
          <w:color w:val="007E46"/>
          <w:sz w:val="56"/>
          <w:szCs w:val="56"/>
        </w:rPr>
      </w:pPr>
      <w:r w:rsidRPr="00EE236E">
        <w:rPr>
          <w:sz w:val="56"/>
          <w:szCs w:val="56"/>
        </w:rPr>
        <w:t>FOR SCHOOL-BUSINESS RELATIONSHIPS</w:t>
      </w:r>
      <w:r w:rsidRPr="00EE236E">
        <w:rPr>
          <w:sz w:val="56"/>
          <w:szCs w:val="56"/>
        </w:rPr>
        <w:br/>
      </w:r>
    </w:p>
    <w:p w:rsidR="00F07EA9" w:rsidRPr="00F07EA9" w:rsidRDefault="00F07EA9" w:rsidP="00F07EA9">
      <w:pPr>
        <w:sectPr w:rsidR="00F07EA9" w:rsidRPr="00F07EA9" w:rsidSect="00F07EA9">
          <w:type w:val="continuous"/>
          <w:pgSz w:w="11906" w:h="16838" w:code="9"/>
          <w:pgMar w:top="1418" w:right="1134" w:bottom="851" w:left="1418" w:header="567" w:footer="618" w:gutter="0"/>
          <w:cols w:space="708"/>
          <w:docGrid w:linePitch="360"/>
        </w:sectPr>
      </w:pPr>
      <w:r>
        <w:rPr>
          <w:noProof/>
        </w:rPr>
        <w:drawing>
          <wp:inline distT="0" distB="0" distL="0" distR="0">
            <wp:extent cx="4875288" cy="6602912"/>
            <wp:effectExtent l="19050" t="0" r="1512" b="0"/>
            <wp:docPr id="2" name="Picture 1" descr="Image of Guiding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2_0361_SCH Guiding Principles_template elements_image.jpg"/>
                    <pic:cNvPicPr/>
                  </pic:nvPicPr>
                  <pic:blipFill>
                    <a:blip r:embed="rId11" cstate="print"/>
                    <a:stretch>
                      <a:fillRect/>
                    </a:stretch>
                  </pic:blipFill>
                  <pic:spPr>
                    <a:xfrm>
                      <a:off x="0" y="0"/>
                      <a:ext cx="4875288" cy="6602912"/>
                    </a:xfrm>
                    <a:prstGeom prst="rect">
                      <a:avLst/>
                    </a:prstGeom>
                  </pic:spPr>
                </pic:pic>
              </a:graphicData>
            </a:graphic>
          </wp:inline>
        </w:drawing>
      </w:r>
    </w:p>
    <w:p w:rsidR="00EE236E" w:rsidRDefault="00EE236E">
      <w:pPr>
        <w:spacing w:after="0"/>
        <w:rPr>
          <w:i/>
        </w:rPr>
      </w:pPr>
      <w:r>
        <w:rPr>
          <w:i/>
        </w:rPr>
        <w:lastRenderedPageBreak/>
        <w:br w:type="page"/>
      </w: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p>
    <w:p w:rsidR="00963920" w:rsidRDefault="00963920" w:rsidP="00963920">
      <w:pPr>
        <w:pStyle w:val="numberedpara"/>
        <w:numPr>
          <w:ilvl w:val="0"/>
          <w:numId w:val="0"/>
        </w:numPr>
        <w:tabs>
          <w:tab w:val="left" w:pos="720"/>
        </w:tabs>
        <w:rPr>
          <w:color w:val="000000"/>
          <w:sz w:val="20"/>
          <w:szCs w:val="20"/>
        </w:rPr>
      </w:pPr>
      <w:r>
        <w:rPr>
          <w:noProof/>
          <w:color w:val="000000"/>
          <w:sz w:val="20"/>
          <w:szCs w:val="20"/>
        </w:rPr>
        <w:drawing>
          <wp:inline distT="0" distB="0" distL="0" distR="0">
            <wp:extent cx="842645" cy="294005"/>
            <wp:effectExtent l="19050" t="0" r="0" b="0"/>
            <wp:docPr id="9" name="Picture 3" descr="cid:image003.png@01CDB06B.76BBC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DB06B.76BBC9A0"/>
                    <pic:cNvPicPr>
                      <a:picLocks noChangeAspect="1" noChangeArrowheads="1"/>
                    </pic:cNvPicPr>
                  </pic:nvPicPr>
                  <pic:blipFill>
                    <a:blip r:embed="rId12" r:link="rId13" cstate="print"/>
                    <a:srcRect/>
                    <a:stretch>
                      <a:fillRect/>
                    </a:stretch>
                  </pic:blipFill>
                  <pic:spPr bwMode="auto">
                    <a:xfrm>
                      <a:off x="0" y="0"/>
                      <a:ext cx="842645" cy="294005"/>
                    </a:xfrm>
                    <a:prstGeom prst="rect">
                      <a:avLst/>
                    </a:prstGeom>
                    <a:noFill/>
                    <a:ln w="9525">
                      <a:noFill/>
                      <a:miter lim="800000"/>
                      <a:headEnd/>
                      <a:tailEnd/>
                    </a:ln>
                  </pic:spPr>
                </pic:pic>
              </a:graphicData>
            </a:graphic>
          </wp:inline>
        </w:drawing>
      </w:r>
    </w:p>
    <w:p w:rsidR="00963920" w:rsidRDefault="00963920" w:rsidP="00963920">
      <w:pPr>
        <w:pStyle w:val="Default"/>
        <w:spacing w:before="120" w:after="120"/>
        <w:rPr>
          <w:sz w:val="20"/>
          <w:szCs w:val="20"/>
        </w:rPr>
      </w:pPr>
      <w:r>
        <w:rPr>
          <w:sz w:val="20"/>
          <w:szCs w:val="20"/>
        </w:rPr>
        <w:t xml:space="preserve">Except where otherwise noted, copyright in this publication is owned by the Commonwealth of Australia represented by the Department of Education. </w:t>
      </w:r>
    </w:p>
    <w:p w:rsidR="00963920" w:rsidRDefault="00963920" w:rsidP="00963920">
      <w:pPr>
        <w:pStyle w:val="Default"/>
        <w:spacing w:before="120" w:after="120"/>
        <w:rPr>
          <w:sz w:val="20"/>
          <w:szCs w:val="20"/>
        </w:rPr>
      </w:pPr>
      <w:r>
        <w:rPr>
          <w:sz w:val="20"/>
          <w:szCs w:val="20"/>
        </w:rPr>
        <w:t xml:space="preserve">With the exception of the Commonwealth Coat of Arms and </w:t>
      </w:r>
      <w:r w:rsidRPr="00963920">
        <w:rPr>
          <w:color w:val="auto"/>
          <w:sz w:val="20"/>
          <w:szCs w:val="20"/>
        </w:rPr>
        <w:t>except where otherwise noted, all</w:t>
      </w:r>
      <w:r>
        <w:rPr>
          <w:sz w:val="20"/>
          <w:szCs w:val="20"/>
        </w:rPr>
        <w:t xml:space="preserve"> material presented in this document that is owned by the Commonwealth of Australia is provided under a Creative Commons Attribution 3.0 Australia (</w:t>
      </w:r>
      <w:hyperlink r:id="rId14" w:history="1">
        <w:r>
          <w:rPr>
            <w:rStyle w:val="Hyperlink"/>
          </w:rPr>
          <w:t>http://creativecommons.org/licenses/by/3.0/au/</w:t>
        </w:r>
      </w:hyperlink>
      <w:r>
        <w:rPr>
          <w:sz w:val="20"/>
          <w:szCs w:val="20"/>
        </w:rPr>
        <w:t xml:space="preserve">) licence. </w:t>
      </w:r>
    </w:p>
    <w:p w:rsidR="00963920" w:rsidRDefault="00963920" w:rsidP="00963920">
      <w:pPr>
        <w:pStyle w:val="Default"/>
        <w:spacing w:before="120" w:after="120"/>
        <w:rPr>
          <w:sz w:val="20"/>
          <w:szCs w:val="20"/>
        </w:rPr>
      </w:pPr>
      <w:r>
        <w:rPr>
          <w:sz w:val="20"/>
          <w:szCs w:val="20"/>
        </w:rPr>
        <w:t>The details of the relevant licence conditions are available on the Creative Commons website (accessible using the links provided) as is the full legal code for the CC BY 3.0 AU licence (</w:t>
      </w:r>
      <w:hyperlink r:id="rId15" w:history="1">
        <w:r>
          <w:rPr>
            <w:rStyle w:val="Hyperlink"/>
          </w:rPr>
          <w:t>http://creativecommons.org/licenses/by/3.0/au/legalcode</w:t>
        </w:r>
      </w:hyperlink>
      <w:r>
        <w:rPr>
          <w:sz w:val="20"/>
          <w:szCs w:val="20"/>
        </w:rPr>
        <w:t xml:space="preserve">). </w:t>
      </w:r>
    </w:p>
    <w:p w:rsidR="00963920" w:rsidRDefault="00963920" w:rsidP="00963920">
      <w:pPr>
        <w:pStyle w:val="numberedpara"/>
        <w:numPr>
          <w:ilvl w:val="0"/>
          <w:numId w:val="0"/>
        </w:numPr>
        <w:tabs>
          <w:tab w:val="left" w:pos="720"/>
        </w:tabs>
        <w:spacing w:before="120" w:after="120"/>
        <w:rPr>
          <w:color w:val="000000"/>
          <w:sz w:val="20"/>
          <w:szCs w:val="20"/>
        </w:rPr>
      </w:pPr>
      <w:r>
        <w:rPr>
          <w:color w:val="000000"/>
          <w:sz w:val="20"/>
          <w:szCs w:val="20"/>
        </w:rPr>
        <w:t xml:space="preserve">The document must be attributed as the </w:t>
      </w:r>
      <w:r>
        <w:rPr>
          <w:i/>
          <w:iCs/>
          <w:color w:val="000000"/>
          <w:sz w:val="20"/>
          <w:szCs w:val="20"/>
        </w:rPr>
        <w:t>Guiding Principles for School-Business Relationships</w:t>
      </w:r>
      <w:r>
        <w:rPr>
          <w:color w:val="000000"/>
          <w:sz w:val="20"/>
          <w:szCs w:val="20"/>
        </w:rPr>
        <w:t>.</w:t>
      </w:r>
    </w:p>
    <w:p w:rsidR="00735986" w:rsidRDefault="00735986">
      <w:pPr>
        <w:spacing w:after="0"/>
      </w:pPr>
    </w:p>
    <w:p w:rsidR="00963920" w:rsidRDefault="00963920">
      <w:pPr>
        <w:spacing w:after="0"/>
      </w:pPr>
    </w:p>
    <w:p w:rsidR="00963920" w:rsidRDefault="00963920">
      <w:pPr>
        <w:spacing w:after="0"/>
      </w:pPr>
      <w:r>
        <w:t>Disclaimer:</w:t>
      </w:r>
    </w:p>
    <w:p w:rsidR="00963920" w:rsidRDefault="00963920">
      <w:pPr>
        <w:spacing w:after="0"/>
      </w:pPr>
    </w:p>
    <w:p w:rsidR="00963920" w:rsidRDefault="00963920">
      <w:pPr>
        <w:spacing w:after="0"/>
        <w:rPr>
          <w:sz w:val="20"/>
        </w:rPr>
      </w:pPr>
      <w:r w:rsidRPr="00963920">
        <w:rPr>
          <w:sz w:val="20"/>
        </w:rPr>
        <w:t>The information contained in this publication is intended for general information purposes only and does not constitute professional advice. While the Commonwealth of Australia has exercised reasonable care in publishing this material, it does not warrant or represent that the material contained herein is accurate, reliable, current or complete. As the circumstances of the readers may vary greatly, the material contained in this publication is not intended to provide specific guidance for particular circumstances and should not be relied on as the basis for any decision to take action or not take action on any matter which it covers. Readers are advised to exercise their own independent skill or judgement before relying on the information contained in this publication. To the maximum extent permitted by law, the Commonwealth of Australia does not accept any legal liability or responsibility for any injury, loss or damage incurred by the use of, or reliance on, the information contained in this publication.</w:t>
      </w:r>
    </w:p>
    <w:p w:rsidR="00963920" w:rsidRDefault="00963920">
      <w:pPr>
        <w:spacing w:after="0"/>
        <w:rPr>
          <w:sz w:val="20"/>
        </w:rPr>
      </w:pPr>
    </w:p>
    <w:p w:rsidR="00963920" w:rsidRDefault="00963920">
      <w:pPr>
        <w:spacing w:after="0"/>
      </w:pPr>
      <w:r>
        <w:rPr>
          <w:sz w:val="20"/>
        </w:rPr>
        <w:t>Copies of this document can be downloaded from</w:t>
      </w:r>
      <w:r w:rsidR="00A16E23">
        <w:rPr>
          <w:sz w:val="20"/>
        </w:rPr>
        <w:t>:</w:t>
      </w:r>
      <w:r>
        <w:rPr>
          <w:sz w:val="20"/>
        </w:rPr>
        <w:t xml:space="preserve"> </w:t>
      </w:r>
      <w:r w:rsidR="007424BE">
        <w:rPr>
          <w:sz w:val="20"/>
        </w:rPr>
        <w:br/>
      </w:r>
      <w:hyperlink r:id="rId16" w:history="1">
        <w:r w:rsidR="0009685E" w:rsidRPr="00E0212E">
          <w:rPr>
            <w:rStyle w:val="Hyperlink"/>
          </w:rPr>
          <w:t>http://education.gov.au/partnerships-between-schools-businesses-and-communities-reports-and-research</w:t>
        </w:r>
      </w:hyperlink>
    </w:p>
    <w:p w:rsidR="0009685E" w:rsidRDefault="0009685E">
      <w:pPr>
        <w:spacing w:after="0"/>
        <w:rPr>
          <w:rFonts w:ascii="MS Shell Dlg 2" w:hAnsi="MS Shell Dlg 2" w:cs="MS Shell Dlg 2"/>
          <w:color w:val="000000"/>
          <w:sz w:val="20"/>
          <w:szCs w:val="20"/>
        </w:rPr>
      </w:pPr>
    </w:p>
    <w:p w:rsidR="00972162" w:rsidRPr="007424BE" w:rsidRDefault="00972162">
      <w:pPr>
        <w:spacing w:after="0"/>
        <w:rPr>
          <w:sz w:val="20"/>
          <w:szCs w:val="20"/>
        </w:rPr>
      </w:pPr>
    </w:p>
    <w:p w:rsidR="00963920" w:rsidRDefault="00963920">
      <w:pPr>
        <w:spacing w:after="0"/>
        <w:rPr>
          <w:sz w:val="20"/>
        </w:rPr>
      </w:pPr>
    </w:p>
    <w:p w:rsidR="00963920" w:rsidRDefault="00963920">
      <w:pPr>
        <w:spacing w:after="0"/>
        <w:rPr>
          <w:sz w:val="20"/>
        </w:rPr>
      </w:pPr>
    </w:p>
    <w:p w:rsidR="00963920" w:rsidRPr="00963920" w:rsidRDefault="00963920">
      <w:pPr>
        <w:spacing w:after="0"/>
        <w:rPr>
          <w:sz w:val="20"/>
        </w:rPr>
        <w:sectPr w:rsidR="00963920" w:rsidRPr="00963920" w:rsidSect="00FF21F4">
          <w:type w:val="continuous"/>
          <w:pgSz w:w="11906" w:h="16838" w:code="9"/>
          <w:pgMar w:top="1418" w:right="1134" w:bottom="1418" w:left="1418" w:header="567" w:footer="618" w:gutter="0"/>
          <w:cols w:space="708"/>
          <w:docGrid w:linePitch="360"/>
        </w:sectPr>
      </w:pPr>
    </w:p>
    <w:p w:rsidR="00A51ADE" w:rsidRDefault="00FF21F4" w:rsidP="003E2364">
      <w:pPr>
        <w:pStyle w:val="Heading1"/>
      </w:pPr>
      <w:r>
        <w:lastRenderedPageBreak/>
        <w:t>Introduction</w:t>
      </w:r>
    </w:p>
    <w:p w:rsidR="003F7445" w:rsidRDefault="00FF21F4" w:rsidP="00FF21F4">
      <w:pPr>
        <w:pStyle w:val="Quote"/>
        <w:rPr>
          <w:lang w:eastAsia="en-US"/>
        </w:rPr>
      </w:pPr>
      <w:r w:rsidRPr="00FF21F4">
        <w:rPr>
          <w:lang w:eastAsia="en-US"/>
        </w:rPr>
        <w:t>Partnerships between students, parents, carers and families, the broader community, business, schools and other education and training providers bring mutual benefits and maximise student engagement and achievement. Partnerships engender support for the development and wellbeing of young people and their families and can provide opportunities for young Australians to connect with their communities, participate in civic life and develop a sense of responsible citizenship.</w:t>
      </w:r>
    </w:p>
    <w:p w:rsidR="00FF21F4" w:rsidRDefault="00FF21F4" w:rsidP="00FF21F4">
      <w:pPr>
        <w:jc w:val="right"/>
        <w:sectPr w:rsidR="00FF21F4" w:rsidSect="00735986">
          <w:footerReference w:type="default" r:id="rId17"/>
          <w:pgSz w:w="11906" w:h="16838" w:code="9"/>
          <w:pgMar w:top="1418" w:right="1134" w:bottom="1418" w:left="1418" w:header="567" w:footer="618" w:gutter="0"/>
          <w:cols w:space="708"/>
          <w:docGrid w:linePitch="360"/>
        </w:sectPr>
      </w:pPr>
      <w:r>
        <w:t>Melbourne Declaration on Educational Goals for Young Australians, 2008</w:t>
      </w:r>
    </w:p>
    <w:p w:rsidR="003F7445" w:rsidRDefault="00FF21F4" w:rsidP="00FF21F4">
      <w:pPr>
        <w:spacing w:before="120"/>
        <w:rPr>
          <w:szCs w:val="20"/>
          <w:lang w:eastAsia="en-US"/>
        </w:rPr>
      </w:pPr>
      <w:r w:rsidRPr="00FF21F4">
        <w:rPr>
          <w:szCs w:val="20"/>
          <w:lang w:eastAsia="en-US"/>
        </w:rPr>
        <w:lastRenderedPageBreak/>
        <w:t>Partnerships between schools and businesses have long formed part of the Australian education landscape. The number and scope of school-business relationships continues to grow, and they can now be found in all educational sectors, and at all levels of schooling.</w:t>
      </w:r>
    </w:p>
    <w:p w:rsidR="003F7445" w:rsidRDefault="00FF21F4" w:rsidP="00FF21F4">
      <w:pPr>
        <w:spacing w:before="120"/>
        <w:rPr>
          <w:szCs w:val="20"/>
          <w:lang w:eastAsia="en-US"/>
        </w:rPr>
      </w:pPr>
      <w:r w:rsidRPr="00FF21F4">
        <w:rPr>
          <w:szCs w:val="20"/>
          <w:lang w:eastAsia="en-US"/>
        </w:rPr>
        <w:t>School-business relationships are motivated first and foremost by the desire to improve educational opportunities and outcomes for students. They recognise that business has much to contribute to this goal.</w:t>
      </w:r>
    </w:p>
    <w:p w:rsidR="003F7445" w:rsidRDefault="00FF21F4" w:rsidP="00FF21F4">
      <w:pPr>
        <w:spacing w:before="120"/>
        <w:rPr>
          <w:szCs w:val="20"/>
          <w:lang w:eastAsia="en-US"/>
        </w:rPr>
      </w:pPr>
      <w:r w:rsidRPr="00FF21F4">
        <w:rPr>
          <w:szCs w:val="20"/>
          <w:lang w:eastAsia="en-US"/>
        </w:rPr>
        <w:t xml:space="preserve">In 2011 the </w:t>
      </w:r>
      <w:r w:rsidRPr="00FF21F4">
        <w:rPr>
          <w:i/>
          <w:szCs w:val="20"/>
          <w:lang w:eastAsia="en-US"/>
        </w:rPr>
        <w:t xml:space="preserve">Business-School Connections Roundtable </w:t>
      </w:r>
      <w:r w:rsidRPr="00FF21F4">
        <w:rPr>
          <w:szCs w:val="20"/>
          <w:lang w:eastAsia="en-US"/>
        </w:rPr>
        <w:t>recommended that principles be developed to provide general guidance for schools and businesses in relationships.</w:t>
      </w:r>
    </w:p>
    <w:p w:rsidR="00FF21F4" w:rsidRPr="00FF21F4" w:rsidRDefault="00FF21F4" w:rsidP="00FF21F4">
      <w:pPr>
        <w:spacing w:before="120"/>
        <w:rPr>
          <w:szCs w:val="20"/>
          <w:lang w:eastAsia="en-US"/>
        </w:rPr>
      </w:pPr>
      <w:r w:rsidRPr="00FF21F4">
        <w:rPr>
          <w:szCs w:val="20"/>
          <w:lang w:eastAsia="en-US"/>
        </w:rPr>
        <w:t xml:space="preserve">These </w:t>
      </w:r>
      <w:r w:rsidRPr="00FF21F4">
        <w:rPr>
          <w:i/>
          <w:szCs w:val="20"/>
          <w:lang w:eastAsia="en-US"/>
        </w:rPr>
        <w:t>Guiding Principles for School-Business Relationships</w:t>
      </w:r>
      <w:r w:rsidRPr="00FF21F4">
        <w:rPr>
          <w:szCs w:val="20"/>
          <w:lang w:eastAsia="en-US"/>
        </w:rPr>
        <w:t xml:space="preserve"> are the result. They are relevant for informal school-business relationships through to complex partnerships with formal governance arrangements, detailed documentation and long-term projects.</w:t>
      </w:r>
    </w:p>
    <w:p w:rsidR="003F7445" w:rsidRDefault="00FF21F4" w:rsidP="00FF21F4">
      <w:pPr>
        <w:spacing w:before="120"/>
        <w:rPr>
          <w:szCs w:val="20"/>
          <w:lang w:eastAsia="en-US"/>
        </w:rPr>
      </w:pPr>
      <w:r w:rsidRPr="00FF21F4">
        <w:rPr>
          <w:szCs w:val="20"/>
          <w:lang w:eastAsia="en-US"/>
        </w:rPr>
        <w:t>The principles were developed through a comprehensive consultation process around Australia with schools, businesses, education departments, industry bodies, parent bodies and broker organisations.</w:t>
      </w:r>
    </w:p>
    <w:p w:rsidR="00F37660" w:rsidRDefault="00FF21F4" w:rsidP="00FF21F4">
      <w:pPr>
        <w:spacing w:before="120"/>
        <w:rPr>
          <w:szCs w:val="20"/>
          <w:lang w:eastAsia="en-US"/>
        </w:rPr>
      </w:pPr>
      <w:r w:rsidRPr="00FF21F4">
        <w:rPr>
          <w:szCs w:val="20"/>
          <w:lang w:eastAsia="en-US"/>
        </w:rPr>
        <w:t>The principles have been endorsed by the Australian Government Department of Education, Employment and Workplace Relations.</w:t>
      </w:r>
    </w:p>
    <w:p w:rsidR="00F37660" w:rsidRDefault="00F37660" w:rsidP="00FF21F4">
      <w:pPr>
        <w:spacing w:before="120"/>
        <w:rPr>
          <w:szCs w:val="20"/>
          <w:lang w:eastAsia="en-US"/>
        </w:rPr>
      </w:pPr>
    </w:p>
    <w:p w:rsidR="00F37660" w:rsidRPr="00FF21F4" w:rsidRDefault="00F37660" w:rsidP="00FF21F4">
      <w:pPr>
        <w:spacing w:before="120"/>
        <w:rPr>
          <w:szCs w:val="20"/>
          <w:lang w:eastAsia="en-US"/>
        </w:rPr>
      </w:pPr>
    </w:p>
    <w:p w:rsidR="003F7445" w:rsidRDefault="00FF21F4" w:rsidP="00FF21F4">
      <w:pPr>
        <w:spacing w:before="120"/>
        <w:rPr>
          <w:szCs w:val="20"/>
          <w:lang w:eastAsia="en-US"/>
        </w:rPr>
      </w:pPr>
      <w:r w:rsidRPr="00FF21F4">
        <w:rPr>
          <w:szCs w:val="20"/>
          <w:lang w:eastAsia="en-US"/>
        </w:rPr>
        <w:lastRenderedPageBreak/>
        <w:t xml:space="preserve">The </w:t>
      </w:r>
      <w:r w:rsidRPr="00FF21F4">
        <w:rPr>
          <w:i/>
          <w:szCs w:val="20"/>
          <w:lang w:eastAsia="en-US"/>
        </w:rPr>
        <w:t>Guiding Principles for School-Business Relationships</w:t>
      </w:r>
      <w:r w:rsidRPr="00FF21F4">
        <w:rPr>
          <w:szCs w:val="20"/>
          <w:lang w:eastAsia="en-US"/>
        </w:rPr>
        <w:t xml:space="preserve"> highlight features that contribute to effective and sustainable school-business relationships. They are aspirational, describing benchmarks which individual school-business relationships can aim to achieve over time. At any point in the lifecycle of a relationship, some principles will be more relevant than others.</w:t>
      </w:r>
    </w:p>
    <w:p w:rsidR="003F7445" w:rsidRDefault="00FF21F4" w:rsidP="00FF21F4">
      <w:pPr>
        <w:spacing w:before="120"/>
        <w:rPr>
          <w:szCs w:val="20"/>
          <w:lang w:eastAsia="en-US"/>
        </w:rPr>
      </w:pPr>
      <w:r w:rsidRPr="00FF21F4">
        <w:rPr>
          <w:szCs w:val="20"/>
          <w:lang w:eastAsia="en-US"/>
        </w:rPr>
        <w:t>The guiding principles can be used at any point in the life of school-business relationship. Asking questions such as ‘how are we going against this benchmark’, and ‘do we need to do anything about this principle at the moment’ will help you to gauge the current state of your relationship, and identify possible areas for improvement.</w:t>
      </w:r>
    </w:p>
    <w:p w:rsidR="00FF21F4" w:rsidRDefault="00FF21F4" w:rsidP="00FF21F4">
      <w:pPr>
        <w:spacing w:before="120"/>
        <w:rPr>
          <w:szCs w:val="20"/>
          <w:lang w:eastAsia="en-US"/>
        </w:rPr>
      </w:pPr>
      <w:r w:rsidRPr="00FF21F4">
        <w:rPr>
          <w:szCs w:val="20"/>
          <w:lang w:eastAsia="en-US"/>
        </w:rPr>
        <w:t xml:space="preserve">The activities which occur under school-business relationships are often subject to guidelines, policies, or procedures which are the responsibility of education departments, businesses and other relevant authorities. Both schools and businesses have a responsibility to ensure that all parties are aware of the requirements which apply to particular activities (eg in areas such as duty of care, visitors to schools, and workplace health and safety). The </w:t>
      </w:r>
      <w:r w:rsidRPr="00FF21F4">
        <w:rPr>
          <w:i/>
          <w:szCs w:val="20"/>
          <w:lang w:eastAsia="en-US"/>
        </w:rPr>
        <w:t>Guiding Principles for School-Business Relationships</w:t>
      </w:r>
      <w:r w:rsidRPr="00FF21F4">
        <w:rPr>
          <w:szCs w:val="20"/>
          <w:lang w:eastAsia="en-US"/>
        </w:rPr>
        <w:t xml:space="preserve"> complement, but in no way replace, these requirements.</w:t>
      </w:r>
    </w:p>
    <w:p w:rsidR="00810DC7" w:rsidRPr="00F37660" w:rsidRDefault="00F37660" w:rsidP="00F37660">
      <w:pPr>
        <w:spacing w:before="120"/>
        <w:rPr>
          <w:szCs w:val="20"/>
          <w:lang w:eastAsia="en-US"/>
        </w:rPr>
      </w:pPr>
      <w:r>
        <w:rPr>
          <w:szCs w:val="20"/>
          <w:lang w:eastAsia="en-US"/>
        </w:rPr>
        <w:t xml:space="preserve">The next section describes each of the seven guiding principles in theory and practice. This is followed by case studies of </w:t>
      </w:r>
      <w:r w:rsidR="00D559FB">
        <w:rPr>
          <w:szCs w:val="20"/>
          <w:lang w:eastAsia="en-US"/>
        </w:rPr>
        <w:t xml:space="preserve">Australian </w:t>
      </w:r>
      <w:r>
        <w:rPr>
          <w:szCs w:val="20"/>
          <w:lang w:eastAsia="en-US"/>
        </w:rPr>
        <w:t>school-business relationships, highlighting two or three guiding principles in each relationship.</w:t>
      </w:r>
    </w:p>
    <w:p w:rsidR="00335BD7" w:rsidRDefault="00335BD7">
      <w:pPr>
        <w:spacing w:after="0"/>
      </w:pPr>
      <w:r>
        <w:br w:type="page"/>
      </w:r>
    </w:p>
    <w:p w:rsidR="00335BD7" w:rsidRDefault="00335BD7" w:rsidP="003E2364">
      <w:pPr>
        <w:pStyle w:val="Heading1"/>
        <w:sectPr w:rsidR="00335BD7" w:rsidSect="00CC4652">
          <w:type w:val="continuous"/>
          <w:pgSz w:w="11906" w:h="16838" w:code="9"/>
          <w:pgMar w:top="1418" w:right="1134" w:bottom="1418" w:left="1418" w:header="567" w:footer="618" w:gutter="0"/>
          <w:cols w:num="2" w:space="708"/>
          <w:docGrid w:linePitch="360"/>
        </w:sectPr>
      </w:pPr>
    </w:p>
    <w:p w:rsidR="006322FE" w:rsidRDefault="006322FE">
      <w:pPr>
        <w:spacing w:after="0"/>
        <w:rPr>
          <w:rFonts w:asciiTheme="minorHAnsi" w:hAnsiTheme="minorHAnsi" w:cs="Arial"/>
          <w:bCs/>
          <w:color w:val="00727F"/>
          <w:kern w:val="32"/>
          <w:sz w:val="48"/>
          <w:szCs w:val="32"/>
        </w:rPr>
      </w:pPr>
    </w:p>
    <w:p w:rsidR="00F07EA9" w:rsidRDefault="003E2364" w:rsidP="003E2364">
      <w:pPr>
        <w:pStyle w:val="Heading1"/>
      </w:pPr>
      <w:r>
        <w:t xml:space="preserve">The Seven Guiding </w:t>
      </w:r>
      <w:r w:rsidRPr="003E2364">
        <w:t>Principles</w:t>
      </w:r>
    </w:p>
    <w:p w:rsidR="00690F3A" w:rsidRDefault="007F3697" w:rsidP="007F3697">
      <w:pPr>
        <w:rPr>
          <w:i/>
        </w:rPr>
      </w:pPr>
      <w:r>
        <w:t xml:space="preserve">This section describes the </w:t>
      </w:r>
      <w:r>
        <w:rPr>
          <w:i/>
        </w:rPr>
        <w:t xml:space="preserve">Guiding Principles for School-Business Relationships </w:t>
      </w:r>
      <w:r w:rsidRPr="007F3697">
        <w:t>in theory and practice</w:t>
      </w:r>
      <w:r w:rsidR="00690F3A">
        <w:rPr>
          <w:i/>
        </w:rPr>
        <w:t xml:space="preserve">, </w:t>
      </w:r>
      <w:r w:rsidR="00690F3A" w:rsidRPr="00690F3A">
        <w:t>and suggest</w:t>
      </w:r>
      <w:r w:rsidR="00690F3A">
        <w:t>s</w:t>
      </w:r>
      <w:r w:rsidR="00690F3A" w:rsidRPr="00690F3A">
        <w:t xml:space="preserve"> some questions to consider.</w:t>
      </w:r>
    </w:p>
    <w:p w:rsidR="007F3697" w:rsidRPr="007F3697" w:rsidRDefault="007E5961" w:rsidP="007F3697">
      <w:pPr>
        <w:sectPr w:rsidR="007F3697" w:rsidRPr="007F3697" w:rsidSect="003E2364">
          <w:type w:val="continuous"/>
          <w:pgSz w:w="11906" w:h="16838" w:code="9"/>
          <w:pgMar w:top="1134" w:right="1134" w:bottom="1134" w:left="1418" w:header="567" w:footer="618" w:gutter="0"/>
          <w:cols w:space="708"/>
          <w:docGrid w:linePitch="360"/>
        </w:sectPr>
      </w:pPr>
      <w:r>
        <w:t xml:space="preserve">While the </w:t>
      </w:r>
      <w:r w:rsidRPr="007F3697">
        <w:t xml:space="preserve">principles </w:t>
      </w:r>
      <w:r w:rsidR="007F3697" w:rsidRPr="007F3697">
        <w:t>are numbered for ease of reference</w:t>
      </w:r>
      <w:r>
        <w:t xml:space="preserve">, and the first </w:t>
      </w:r>
      <w:r w:rsidR="007F3697" w:rsidRPr="007F3697">
        <w:t xml:space="preserve">principle would be regarded by many as </w:t>
      </w:r>
      <w:r w:rsidR="003E2364">
        <w:t xml:space="preserve">central to all </w:t>
      </w:r>
      <w:r w:rsidR="007F3697" w:rsidRPr="007F3697">
        <w:t xml:space="preserve">school-business relationships, there is </w:t>
      </w:r>
      <w:r w:rsidR="007F3697" w:rsidRPr="007E5961">
        <w:rPr>
          <w:u w:val="single"/>
        </w:rPr>
        <w:t>no</w:t>
      </w:r>
      <w:r w:rsidR="007F3697" w:rsidRPr="007F3697">
        <w:t xml:space="preserve"> hierarchy between principles 2-7.</w:t>
      </w:r>
    </w:p>
    <w:tbl>
      <w:tblPr>
        <w:tblStyle w:val="TableGrid"/>
        <w:tblW w:w="0" w:type="auto"/>
        <w:tblInd w:w="212" w:type="dxa"/>
        <w:tblBorders>
          <w:top w:val="single" w:sz="36" w:space="0" w:color="007236"/>
          <w:left w:val="single" w:sz="36" w:space="0" w:color="007236"/>
          <w:bottom w:val="single" w:sz="36" w:space="0" w:color="007236"/>
          <w:right w:val="single" w:sz="36" w:space="0" w:color="007236"/>
          <w:insideH w:val="none" w:sz="0" w:space="0" w:color="auto"/>
          <w:insideV w:val="none" w:sz="0" w:space="0" w:color="auto"/>
        </w:tblBorders>
        <w:tblCellMar>
          <w:top w:w="57" w:type="dxa"/>
          <w:bottom w:w="57" w:type="dxa"/>
        </w:tblCellMar>
        <w:tblLook w:val="04E0" w:firstRow="1" w:lastRow="1" w:firstColumn="1" w:lastColumn="0" w:noHBand="0" w:noVBand="1"/>
      </w:tblPr>
      <w:tblGrid>
        <w:gridCol w:w="2005"/>
        <w:gridCol w:w="7443"/>
      </w:tblGrid>
      <w:tr w:rsidR="00335BD7" w:rsidRPr="00054447" w:rsidTr="003E2364">
        <w:trPr>
          <w:trHeight w:val="1123"/>
        </w:trPr>
        <w:tc>
          <w:tcPr>
            <w:tcW w:w="1881" w:type="dxa"/>
            <w:tcBorders>
              <w:bottom w:val="nil"/>
            </w:tcBorders>
            <w:shd w:val="clear" w:color="auto" w:fill="007236"/>
            <w:tcMar>
              <w:left w:w="198" w:type="dxa"/>
            </w:tcMar>
            <w:vAlign w:val="center"/>
          </w:tcPr>
          <w:p w:rsidR="00335BD7" w:rsidRPr="00B32538" w:rsidRDefault="00335BD7" w:rsidP="00C25B07">
            <w:pPr>
              <w:pStyle w:val="TableheaderSuccessfulSBR"/>
            </w:pPr>
            <w:r w:rsidRPr="00B32538">
              <w:lastRenderedPageBreak/>
              <w:t>SUCCESSFUL SCHOOL-BUSINESS RELATIONSHIPS…</w:t>
            </w:r>
          </w:p>
        </w:tc>
        <w:tc>
          <w:tcPr>
            <w:tcW w:w="7477" w:type="dxa"/>
            <w:tcBorders>
              <w:bottom w:val="nil"/>
            </w:tcBorders>
            <w:shd w:val="clear" w:color="auto" w:fill="007236"/>
            <w:tcMar>
              <w:left w:w="227" w:type="dxa"/>
            </w:tcMar>
            <w:vAlign w:val="center"/>
          </w:tcPr>
          <w:p w:rsidR="00335BD7" w:rsidRPr="0001426B" w:rsidRDefault="00C25B07" w:rsidP="00C25B07">
            <w:pPr>
              <w:pStyle w:val="TableheaderNumberedPrinciple"/>
            </w:pPr>
            <w:r>
              <w:t>1.</w:t>
            </w:r>
            <w:r>
              <w:tab/>
            </w:r>
            <w:r w:rsidR="00335BD7" w:rsidRPr="0001426B">
              <w:t xml:space="preserve">ENHANCE STUDENT </w:t>
            </w:r>
            <w:r w:rsidR="00335BD7" w:rsidRPr="0001426B">
              <w:rPr>
                <w:b/>
              </w:rPr>
              <w:t>LEARNING</w:t>
            </w:r>
            <w:r w:rsidR="00335BD7" w:rsidRPr="0001426B">
              <w:t xml:space="preserve"> AND OUTCOMES</w:t>
            </w:r>
          </w:p>
        </w:tc>
      </w:tr>
      <w:tr w:rsidR="00335BD7" w:rsidTr="003E2364">
        <w:trPr>
          <w:cantSplit/>
        </w:trPr>
        <w:tc>
          <w:tcPr>
            <w:tcW w:w="1881" w:type="dxa"/>
            <w:tcBorders>
              <w:top w:val="nil"/>
              <w:left w:val="single" w:sz="36" w:space="0" w:color="007236"/>
              <w:bottom w:val="nil"/>
              <w:right w:val="nil"/>
            </w:tcBorders>
            <w:shd w:val="clear" w:color="auto" w:fill="F1EACF"/>
            <w:tcMar>
              <w:left w:w="198" w:type="dxa"/>
            </w:tcMar>
          </w:tcPr>
          <w:p w:rsidR="00335BD7" w:rsidRPr="00683700" w:rsidRDefault="000C4F02" w:rsidP="007F3697">
            <w:pPr>
              <w:rPr>
                <w:b/>
                <w:sz w:val="28"/>
                <w:szCs w:val="28"/>
              </w:rPr>
            </w:pPr>
            <w:r>
              <w:rPr>
                <w:b/>
                <w:sz w:val="28"/>
                <w:szCs w:val="28"/>
              </w:rPr>
              <w:t>Description</w:t>
            </w:r>
          </w:p>
        </w:tc>
        <w:tc>
          <w:tcPr>
            <w:tcW w:w="7477" w:type="dxa"/>
            <w:tcBorders>
              <w:top w:val="nil"/>
              <w:left w:val="nil"/>
              <w:bottom w:val="nil"/>
              <w:right w:val="single" w:sz="36" w:space="0" w:color="007236"/>
            </w:tcBorders>
            <w:shd w:val="clear" w:color="auto" w:fill="FFFFFF" w:themeFill="background1"/>
            <w:tcMar>
              <w:top w:w="170" w:type="dxa"/>
              <w:left w:w="227" w:type="dxa"/>
            </w:tcMar>
          </w:tcPr>
          <w:p w:rsidR="00335BD7" w:rsidRDefault="00FF5E02" w:rsidP="007F3697">
            <w:r w:rsidRPr="00FF5E02">
              <w:t>Effective school-business relationships are founded on an underlying desire to improve the learning experience and educational outcomes of students. Businesses’ investments in schools are most likely to be successful, sustained and supported by the community if this is recognised as the core goal of school-business relationships.</w:t>
            </w:r>
          </w:p>
        </w:tc>
      </w:tr>
      <w:tr w:rsidR="00335BD7" w:rsidTr="00CE640D">
        <w:trPr>
          <w:trHeight w:val="491"/>
        </w:trPr>
        <w:tc>
          <w:tcPr>
            <w:tcW w:w="1881" w:type="dxa"/>
            <w:tcBorders>
              <w:top w:val="nil"/>
              <w:bottom w:val="nil"/>
            </w:tcBorders>
            <w:shd w:val="clear" w:color="auto" w:fill="F1EACF"/>
            <w:tcMar>
              <w:left w:w="198" w:type="dxa"/>
            </w:tcMar>
          </w:tcPr>
          <w:p w:rsidR="00335BD7" w:rsidRPr="00683700" w:rsidRDefault="00335BD7" w:rsidP="007F3697">
            <w:pPr>
              <w:rPr>
                <w:b/>
                <w:sz w:val="28"/>
                <w:szCs w:val="28"/>
              </w:rPr>
            </w:pPr>
            <w:r w:rsidRPr="00683700">
              <w:rPr>
                <w:b/>
                <w:sz w:val="28"/>
                <w:szCs w:val="28"/>
              </w:rPr>
              <w:t xml:space="preserve">In </w:t>
            </w:r>
            <w:r>
              <w:rPr>
                <w:b/>
                <w:sz w:val="28"/>
                <w:szCs w:val="28"/>
              </w:rPr>
              <w:t>Practice</w:t>
            </w:r>
          </w:p>
        </w:tc>
        <w:tc>
          <w:tcPr>
            <w:tcW w:w="7477" w:type="dxa"/>
            <w:tcBorders>
              <w:top w:val="nil"/>
              <w:bottom w:val="nil"/>
            </w:tcBorders>
            <w:shd w:val="clear" w:color="auto" w:fill="FFFFFF" w:themeFill="background1"/>
            <w:tcMar>
              <w:top w:w="170" w:type="dxa"/>
              <w:left w:w="227" w:type="dxa"/>
            </w:tcMar>
          </w:tcPr>
          <w:p w:rsidR="00335BD7" w:rsidRDefault="00FF5E02" w:rsidP="007F3697">
            <w:r w:rsidRPr="00FF5E02">
              <w:t>Enhancing student learning and outcomes will generally appear as a clear goal in written agreements between schools and businesses, and form the cornerstone of monitoring and evaluation plans. Activities directly aimed at improving student learning and outcomes might focus on developing particular skills (eg literacy, numeracy, information technology, leadership, teamwork); broadening horizons and raising career aspirations; or increasing engagement in education. Relationships can also enhance student learning and outcomes indirectly through activities such as mentoring of principals; curriculum design; or community capacity-building.</w:t>
            </w:r>
          </w:p>
        </w:tc>
      </w:tr>
      <w:tr w:rsidR="00CE640D" w:rsidTr="003E2364">
        <w:trPr>
          <w:trHeight w:val="491"/>
        </w:trPr>
        <w:tc>
          <w:tcPr>
            <w:tcW w:w="1881" w:type="dxa"/>
            <w:tcBorders>
              <w:top w:val="nil"/>
            </w:tcBorders>
            <w:shd w:val="clear" w:color="auto" w:fill="F1EACF"/>
            <w:tcMar>
              <w:left w:w="198" w:type="dxa"/>
            </w:tcMar>
          </w:tcPr>
          <w:p w:rsidR="00CE640D" w:rsidRPr="00683700" w:rsidRDefault="00C66F22" w:rsidP="005D454D">
            <w:pPr>
              <w:rPr>
                <w:b/>
                <w:sz w:val="28"/>
                <w:szCs w:val="28"/>
              </w:rPr>
            </w:pPr>
            <w:r>
              <w:rPr>
                <w:b/>
                <w:sz w:val="28"/>
                <w:szCs w:val="28"/>
              </w:rPr>
              <w:t xml:space="preserve">Questions to </w:t>
            </w:r>
            <w:r w:rsidR="005D454D">
              <w:rPr>
                <w:b/>
                <w:sz w:val="28"/>
                <w:szCs w:val="28"/>
              </w:rPr>
              <w:t>Consider</w:t>
            </w:r>
          </w:p>
        </w:tc>
        <w:tc>
          <w:tcPr>
            <w:tcW w:w="7477" w:type="dxa"/>
            <w:tcBorders>
              <w:top w:val="nil"/>
            </w:tcBorders>
            <w:shd w:val="clear" w:color="auto" w:fill="FFFFFF" w:themeFill="background1"/>
            <w:tcMar>
              <w:top w:w="170" w:type="dxa"/>
              <w:left w:w="227" w:type="dxa"/>
            </w:tcMar>
          </w:tcPr>
          <w:p w:rsidR="00CE640D" w:rsidRDefault="00CE640D" w:rsidP="00CE640D">
            <w:pPr>
              <w:pStyle w:val="Questionstoconsider"/>
            </w:pPr>
            <w:r>
              <w:t>•</w:t>
            </w:r>
            <w:r>
              <w:tab/>
            </w:r>
            <w:r w:rsidR="00C66F22">
              <w:t xml:space="preserve">Have </w:t>
            </w:r>
            <w:r>
              <w:t xml:space="preserve">we identified how our relationship and activities contribute (directly or indirectly) to </w:t>
            </w:r>
            <w:r w:rsidRPr="00CE640D">
              <w:t>student</w:t>
            </w:r>
            <w:r>
              <w:t xml:space="preserve"> learning and outcomes? </w:t>
            </w:r>
          </w:p>
          <w:p w:rsidR="00CE640D" w:rsidRDefault="00CE640D" w:rsidP="00CE640D">
            <w:pPr>
              <w:pStyle w:val="Questionstoconsider"/>
            </w:pPr>
            <w:r>
              <w:t>•</w:t>
            </w:r>
            <w:r>
              <w:tab/>
            </w:r>
            <w:r w:rsidR="00C66F22">
              <w:t xml:space="preserve">Is </w:t>
            </w:r>
            <w:r>
              <w:t>this clearly understood by everyone?</w:t>
            </w:r>
          </w:p>
          <w:p w:rsidR="00CE640D" w:rsidRDefault="00CE640D" w:rsidP="00CE640D">
            <w:pPr>
              <w:pStyle w:val="Questionstoconsider"/>
            </w:pPr>
            <w:r>
              <w:t>•</w:t>
            </w:r>
            <w:r>
              <w:tab/>
            </w:r>
            <w:r w:rsidR="00C66F22">
              <w:t xml:space="preserve">Are </w:t>
            </w:r>
            <w:r>
              <w:t>we measuring the impact and reporting it to stakeholders?</w:t>
            </w:r>
          </w:p>
          <w:p w:rsidR="00CE640D" w:rsidRPr="00FF5E02" w:rsidRDefault="00CE640D" w:rsidP="00CE640D">
            <w:pPr>
              <w:pStyle w:val="Questionstoconsider"/>
            </w:pPr>
            <w:r>
              <w:t>•</w:t>
            </w:r>
            <w:r>
              <w:tab/>
            </w:r>
            <w:r w:rsidR="00C66F22">
              <w:t xml:space="preserve">Can </w:t>
            </w:r>
            <w:r>
              <w:t>we increase the positive impact on student learning?</w:t>
            </w:r>
          </w:p>
        </w:tc>
      </w:tr>
    </w:tbl>
    <w:p w:rsidR="00954CD5" w:rsidRDefault="00954CD5" w:rsidP="00954CD5">
      <w:pPr>
        <w:pStyle w:val="Notesheading"/>
        <w:keepNext w:val="0"/>
        <w:spacing w:after="0"/>
      </w:pPr>
      <w:r w:rsidRPr="00954CD5">
        <w:t>Notes</w:t>
      </w:r>
    </w:p>
    <w:p w:rsidR="00954CD5" w:rsidRDefault="00954CD5" w:rsidP="00954CD5">
      <w:pPr>
        <w:pStyle w:val="Notesheading"/>
        <w:keepNext w:val="0"/>
        <w:pBdr>
          <w:bottom w:val="single" w:sz="4" w:space="1" w:color="auto"/>
          <w:between w:val="single" w:sz="4" w:space="1" w:color="auto"/>
        </w:pBdr>
        <w:spacing w:before="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tbl>
      <w:tblPr>
        <w:tblStyle w:val="TableGrid"/>
        <w:tblW w:w="0" w:type="auto"/>
        <w:tblInd w:w="212" w:type="dxa"/>
        <w:tblBorders>
          <w:top w:val="single" w:sz="36" w:space="0" w:color="007236"/>
          <w:left w:val="single" w:sz="36" w:space="0" w:color="007236"/>
          <w:bottom w:val="single" w:sz="36" w:space="0" w:color="007236"/>
          <w:right w:val="single" w:sz="36" w:space="0" w:color="007236"/>
          <w:insideH w:val="none" w:sz="0" w:space="0" w:color="auto"/>
          <w:insideV w:val="none" w:sz="0" w:space="0" w:color="auto"/>
        </w:tblBorders>
        <w:tblCellMar>
          <w:top w:w="57" w:type="dxa"/>
          <w:bottom w:w="57" w:type="dxa"/>
        </w:tblCellMar>
        <w:tblLook w:val="04A0" w:firstRow="1" w:lastRow="0" w:firstColumn="1" w:lastColumn="0" w:noHBand="0" w:noVBand="1"/>
      </w:tblPr>
      <w:tblGrid>
        <w:gridCol w:w="2005"/>
        <w:gridCol w:w="7443"/>
      </w:tblGrid>
      <w:tr w:rsidR="00932B72" w:rsidRPr="00054447" w:rsidTr="00CE640D">
        <w:trPr>
          <w:cantSplit/>
          <w:trHeight w:val="1123"/>
        </w:trPr>
        <w:tc>
          <w:tcPr>
            <w:tcW w:w="2005" w:type="dxa"/>
            <w:tcBorders>
              <w:bottom w:val="nil"/>
            </w:tcBorders>
            <w:shd w:val="clear" w:color="auto" w:fill="007236"/>
            <w:tcMar>
              <w:left w:w="198" w:type="dxa"/>
            </w:tcMar>
            <w:vAlign w:val="center"/>
          </w:tcPr>
          <w:p w:rsidR="00932B72" w:rsidRPr="00B32538" w:rsidRDefault="00932B72" w:rsidP="00CE640D">
            <w:pPr>
              <w:pStyle w:val="TableheaderSuccessfulSBR"/>
              <w:keepLines/>
            </w:pPr>
            <w:r w:rsidRPr="00B32538">
              <w:lastRenderedPageBreak/>
              <w:t>SUCCESSFUL SCHOOL-BUSINESS RELATIONSHIPS…</w:t>
            </w:r>
          </w:p>
        </w:tc>
        <w:tc>
          <w:tcPr>
            <w:tcW w:w="7443" w:type="dxa"/>
            <w:tcBorders>
              <w:bottom w:val="nil"/>
            </w:tcBorders>
            <w:shd w:val="clear" w:color="auto" w:fill="007236"/>
            <w:tcMar>
              <w:left w:w="227" w:type="dxa"/>
            </w:tcMar>
            <w:vAlign w:val="center"/>
          </w:tcPr>
          <w:p w:rsidR="00932B72" w:rsidRPr="008A1BAD" w:rsidRDefault="00932B72" w:rsidP="00CE640D">
            <w:pPr>
              <w:pStyle w:val="TableheaderNumberedPrinciple"/>
              <w:keepLines/>
              <w:rPr>
                <w:bCs/>
                <w:sz w:val="32"/>
                <w:szCs w:val="32"/>
              </w:rPr>
            </w:pPr>
            <w:r w:rsidRPr="0001426B">
              <w:t>2.</w:t>
            </w:r>
            <w:r w:rsidR="00C25B07">
              <w:rPr>
                <w:bCs/>
                <w:sz w:val="32"/>
                <w:szCs w:val="32"/>
              </w:rPr>
              <w:tab/>
            </w:r>
            <w:r w:rsidRPr="00C6400C">
              <w:rPr>
                <w:b/>
              </w:rPr>
              <w:t>BENEFIT</w:t>
            </w:r>
            <w:r w:rsidRPr="008B6514">
              <w:t xml:space="preserve"> BOTH SCHOOLS AND BUSINESSES</w:t>
            </w:r>
          </w:p>
        </w:tc>
      </w:tr>
      <w:tr w:rsidR="00932B72" w:rsidTr="00CE640D">
        <w:trPr>
          <w:cantSplit/>
          <w:trHeight w:val="1107"/>
        </w:trPr>
        <w:tc>
          <w:tcPr>
            <w:tcW w:w="2005" w:type="dxa"/>
            <w:tcBorders>
              <w:top w:val="nil"/>
              <w:left w:val="single" w:sz="36" w:space="0" w:color="007236"/>
              <w:bottom w:val="nil"/>
              <w:right w:val="nil"/>
            </w:tcBorders>
            <w:shd w:val="clear" w:color="auto" w:fill="F1EACF"/>
            <w:tcMar>
              <w:left w:w="198" w:type="dxa"/>
            </w:tcMar>
          </w:tcPr>
          <w:p w:rsidR="00932B72" w:rsidRPr="00683700" w:rsidRDefault="000C4F02" w:rsidP="00CE640D">
            <w:pPr>
              <w:keepNext/>
              <w:keepLines/>
              <w:rPr>
                <w:b/>
                <w:sz w:val="28"/>
                <w:szCs w:val="28"/>
              </w:rPr>
            </w:pPr>
            <w:r>
              <w:rPr>
                <w:b/>
                <w:sz w:val="28"/>
                <w:szCs w:val="28"/>
              </w:rPr>
              <w:t>Description</w:t>
            </w:r>
          </w:p>
        </w:tc>
        <w:tc>
          <w:tcPr>
            <w:tcW w:w="7443" w:type="dxa"/>
            <w:tcBorders>
              <w:top w:val="nil"/>
              <w:left w:val="nil"/>
              <w:bottom w:val="nil"/>
              <w:right w:val="single" w:sz="36" w:space="0" w:color="007236"/>
            </w:tcBorders>
            <w:shd w:val="clear" w:color="auto" w:fill="FFFFFF" w:themeFill="background1"/>
            <w:tcMar>
              <w:top w:w="170" w:type="dxa"/>
              <w:left w:w="227" w:type="dxa"/>
            </w:tcMar>
          </w:tcPr>
          <w:p w:rsidR="00932B72" w:rsidRDefault="007F3697" w:rsidP="00CE640D">
            <w:pPr>
              <w:keepNext/>
              <w:keepLines/>
            </w:pPr>
            <w:r w:rsidRPr="007F3697">
              <w:t>School-business relationships work best when both schools and businesses see clear benefits for their organisations from working together. Each recognises that it is appropriate and desirable for the relationship to create benefits for the other partner, as well as for students. This supports a long-term commitment to the relationship</w:t>
            </w:r>
            <w:r>
              <w:t>.</w:t>
            </w:r>
          </w:p>
        </w:tc>
      </w:tr>
      <w:tr w:rsidR="00932B72" w:rsidTr="00CE640D">
        <w:trPr>
          <w:cantSplit/>
          <w:trHeight w:val="491"/>
        </w:trPr>
        <w:tc>
          <w:tcPr>
            <w:tcW w:w="2005" w:type="dxa"/>
            <w:tcBorders>
              <w:top w:val="nil"/>
              <w:bottom w:val="nil"/>
            </w:tcBorders>
            <w:shd w:val="clear" w:color="auto" w:fill="F1EACF"/>
            <w:tcMar>
              <w:left w:w="198" w:type="dxa"/>
            </w:tcMar>
          </w:tcPr>
          <w:p w:rsidR="00932B72" w:rsidRPr="00683700" w:rsidRDefault="00932B72" w:rsidP="00CE640D">
            <w:pPr>
              <w:keepNext/>
              <w:keepLines/>
              <w:rPr>
                <w:b/>
                <w:sz w:val="28"/>
                <w:szCs w:val="28"/>
              </w:rPr>
            </w:pPr>
            <w:r w:rsidRPr="00683700">
              <w:rPr>
                <w:b/>
                <w:sz w:val="28"/>
                <w:szCs w:val="28"/>
              </w:rPr>
              <w:t xml:space="preserve">In </w:t>
            </w:r>
            <w:r>
              <w:rPr>
                <w:b/>
                <w:sz w:val="28"/>
                <w:szCs w:val="28"/>
              </w:rPr>
              <w:t>Practice</w:t>
            </w:r>
          </w:p>
        </w:tc>
        <w:tc>
          <w:tcPr>
            <w:tcW w:w="7443" w:type="dxa"/>
            <w:tcBorders>
              <w:top w:val="nil"/>
              <w:bottom w:val="nil"/>
            </w:tcBorders>
            <w:shd w:val="clear" w:color="auto" w:fill="FFFFFF" w:themeFill="background1"/>
            <w:tcMar>
              <w:top w:w="170" w:type="dxa"/>
              <w:left w:w="227" w:type="dxa"/>
            </w:tcMar>
          </w:tcPr>
          <w:p w:rsidR="00932B72" w:rsidRDefault="007F3697" w:rsidP="00CE640D">
            <w:pPr>
              <w:keepNext/>
              <w:keepLines/>
            </w:pPr>
            <w:r w:rsidRPr="007F3697">
              <w:t xml:space="preserve">Ideally, the expected benefits for all participants are set out in an agreement from the outset of </w:t>
            </w:r>
            <w:r w:rsidR="003E2364">
              <w:t>the</w:t>
            </w:r>
            <w:r w:rsidRPr="007F3697">
              <w:t xml:space="preserve"> relationship.</w:t>
            </w:r>
            <w:r w:rsidR="003F7445">
              <w:t xml:space="preserve"> </w:t>
            </w:r>
            <w:r w:rsidRPr="007F3697">
              <w:t>These can range from immediate tangible outcomes to long-term and indirect rewards, including broad social and economic benefits.</w:t>
            </w:r>
            <w:r w:rsidR="003F7445">
              <w:t xml:space="preserve"> </w:t>
            </w:r>
            <w:r w:rsidRPr="007F3697">
              <w:t>Benefits that schools have reported from school-business relationships include increasing internal resources or access to external resources; enriching school curriculum and approaches to teaching; and building the capacity and social capital of school communities and school leaders.</w:t>
            </w:r>
            <w:r w:rsidR="003F7445">
              <w:t xml:space="preserve"> </w:t>
            </w:r>
            <w:r w:rsidRPr="007F3697">
              <w:t>Benefits that businesses have reported include providing opportunities to contribute to the development of young people; adding value to local industry; and improving the community reputation of the business.</w:t>
            </w:r>
          </w:p>
        </w:tc>
      </w:tr>
      <w:tr w:rsidR="00CE640D" w:rsidTr="00CE640D">
        <w:trPr>
          <w:cantSplit/>
          <w:trHeight w:val="491"/>
        </w:trPr>
        <w:tc>
          <w:tcPr>
            <w:tcW w:w="2005" w:type="dxa"/>
            <w:tcBorders>
              <w:top w:val="nil"/>
            </w:tcBorders>
            <w:shd w:val="clear" w:color="auto" w:fill="F1EACF"/>
            <w:tcMar>
              <w:left w:w="198" w:type="dxa"/>
            </w:tcMar>
          </w:tcPr>
          <w:p w:rsidR="00CE640D" w:rsidRPr="00683700" w:rsidRDefault="005D454D" w:rsidP="005D454D">
            <w:pPr>
              <w:keepNext/>
              <w:keepLines/>
              <w:rPr>
                <w:b/>
                <w:sz w:val="28"/>
                <w:szCs w:val="28"/>
              </w:rPr>
            </w:pPr>
            <w:r w:rsidRPr="00CE640D">
              <w:rPr>
                <w:b/>
                <w:sz w:val="28"/>
                <w:szCs w:val="28"/>
              </w:rPr>
              <w:t>Questions</w:t>
            </w:r>
            <w:r w:rsidR="00C66F22">
              <w:rPr>
                <w:b/>
                <w:sz w:val="28"/>
                <w:szCs w:val="28"/>
              </w:rPr>
              <w:t xml:space="preserve"> to Consider</w:t>
            </w:r>
          </w:p>
        </w:tc>
        <w:tc>
          <w:tcPr>
            <w:tcW w:w="7443" w:type="dxa"/>
            <w:tcBorders>
              <w:top w:val="nil"/>
            </w:tcBorders>
            <w:shd w:val="clear" w:color="auto" w:fill="FFFFFF" w:themeFill="background1"/>
            <w:tcMar>
              <w:top w:w="170" w:type="dxa"/>
              <w:left w:w="227" w:type="dxa"/>
            </w:tcMar>
          </w:tcPr>
          <w:p w:rsidR="00CE640D" w:rsidRDefault="00CE640D" w:rsidP="00CE640D">
            <w:pPr>
              <w:pStyle w:val="Questionstoconsider"/>
              <w:keepNext/>
              <w:keepLines/>
            </w:pPr>
            <w:r>
              <w:t>•</w:t>
            </w:r>
            <w:r>
              <w:tab/>
            </w:r>
            <w:r w:rsidR="00C66F22">
              <w:t xml:space="preserve">Do </w:t>
            </w:r>
            <w:r>
              <w:t>we all benefit from the relationship?</w:t>
            </w:r>
          </w:p>
          <w:p w:rsidR="00CE640D" w:rsidRDefault="00CE640D" w:rsidP="00CE640D">
            <w:pPr>
              <w:pStyle w:val="Questionstoconsider"/>
              <w:keepNext/>
              <w:keepLines/>
            </w:pPr>
            <w:r>
              <w:t>•</w:t>
            </w:r>
            <w:r>
              <w:tab/>
            </w:r>
            <w:r w:rsidR="00C66F22">
              <w:t xml:space="preserve">Do </w:t>
            </w:r>
            <w:r>
              <w:t>we all understand what the benefits are?</w:t>
            </w:r>
          </w:p>
          <w:p w:rsidR="00CE640D" w:rsidRPr="007F3697" w:rsidRDefault="00CE640D" w:rsidP="00CE640D">
            <w:pPr>
              <w:pStyle w:val="Questionstoconsider"/>
              <w:keepNext/>
              <w:keepLines/>
            </w:pPr>
            <w:r>
              <w:t>•</w:t>
            </w:r>
            <w:r>
              <w:tab/>
            </w:r>
            <w:r w:rsidR="00C66F22">
              <w:t xml:space="preserve">Can </w:t>
            </w:r>
            <w:r>
              <w:t>we increase or extend the benefits by involving others in the relationship?</w:t>
            </w:r>
          </w:p>
        </w:tc>
      </w:tr>
    </w:tbl>
    <w:p w:rsidR="00954CD5" w:rsidRDefault="00954CD5" w:rsidP="00954CD5">
      <w:pPr>
        <w:pStyle w:val="Notesheading"/>
        <w:keepNext w:val="0"/>
        <w:spacing w:after="0"/>
      </w:pPr>
      <w:r w:rsidRPr="00954CD5">
        <w:t>Notes</w:t>
      </w:r>
    </w:p>
    <w:p w:rsidR="00954CD5" w:rsidRDefault="00954CD5" w:rsidP="00954CD5">
      <w:pPr>
        <w:pStyle w:val="Notesheading"/>
        <w:keepNext w:val="0"/>
        <w:pBdr>
          <w:bottom w:val="single" w:sz="4" w:space="1" w:color="auto"/>
          <w:between w:val="single" w:sz="4" w:space="1" w:color="auto"/>
        </w:pBdr>
        <w:spacing w:before="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54CD5" w:rsidRDefault="00954CD5" w:rsidP="00954CD5">
      <w:pPr>
        <w:pStyle w:val="Notesheading"/>
        <w:keepNext w:val="0"/>
        <w:pBdr>
          <w:bottom w:val="single" w:sz="4" w:space="1" w:color="auto"/>
          <w:between w:val="single" w:sz="4" w:space="1" w:color="auto"/>
        </w:pBdr>
        <w:spacing w:before="120"/>
      </w:pPr>
    </w:p>
    <w:p w:rsidR="00993231" w:rsidRPr="00993231" w:rsidRDefault="00993231" w:rsidP="00993231">
      <w:pPr>
        <w:pStyle w:val="Notesheading"/>
        <w:keepNext w:val="0"/>
        <w:pBdr>
          <w:bottom w:val="single" w:sz="4" w:space="1" w:color="auto"/>
          <w:between w:val="single" w:sz="4" w:space="1" w:color="auto"/>
        </w:pBdr>
        <w:spacing w:before="120"/>
      </w:pPr>
    </w:p>
    <w:tbl>
      <w:tblPr>
        <w:tblStyle w:val="TableGrid"/>
        <w:tblW w:w="0" w:type="auto"/>
        <w:tblInd w:w="212" w:type="dxa"/>
        <w:tblBorders>
          <w:top w:val="single" w:sz="36" w:space="0" w:color="007236"/>
          <w:left w:val="single" w:sz="36" w:space="0" w:color="007236"/>
          <w:bottom w:val="single" w:sz="36" w:space="0" w:color="007236"/>
          <w:right w:val="single" w:sz="36" w:space="0" w:color="007236"/>
          <w:insideH w:val="none" w:sz="0" w:space="0" w:color="auto"/>
          <w:insideV w:val="none" w:sz="0" w:space="0" w:color="auto"/>
        </w:tblBorders>
        <w:tblCellMar>
          <w:top w:w="57" w:type="dxa"/>
          <w:bottom w:w="57" w:type="dxa"/>
        </w:tblCellMar>
        <w:tblLook w:val="04A0" w:firstRow="1" w:lastRow="0" w:firstColumn="1" w:lastColumn="0" w:noHBand="0" w:noVBand="1"/>
      </w:tblPr>
      <w:tblGrid>
        <w:gridCol w:w="2005"/>
        <w:gridCol w:w="7443"/>
      </w:tblGrid>
      <w:tr w:rsidR="00932B72" w:rsidRPr="00054447" w:rsidTr="000D1C0E">
        <w:trPr>
          <w:trHeight w:val="1123"/>
        </w:trPr>
        <w:tc>
          <w:tcPr>
            <w:tcW w:w="2005" w:type="dxa"/>
            <w:tcBorders>
              <w:bottom w:val="nil"/>
            </w:tcBorders>
            <w:shd w:val="clear" w:color="auto" w:fill="007236"/>
            <w:tcMar>
              <w:left w:w="198" w:type="dxa"/>
            </w:tcMar>
            <w:vAlign w:val="center"/>
          </w:tcPr>
          <w:p w:rsidR="00932B72" w:rsidRPr="00B32538" w:rsidRDefault="00932B72" w:rsidP="00C25B07">
            <w:pPr>
              <w:pStyle w:val="TableheaderSuccessfulSBR"/>
            </w:pPr>
            <w:r w:rsidRPr="00B32538">
              <w:lastRenderedPageBreak/>
              <w:t>SUCCESSFUL SCHOOL-BUSINESS RELATIONSHIPS…</w:t>
            </w:r>
          </w:p>
        </w:tc>
        <w:tc>
          <w:tcPr>
            <w:tcW w:w="7443" w:type="dxa"/>
            <w:tcBorders>
              <w:bottom w:val="nil"/>
            </w:tcBorders>
            <w:shd w:val="clear" w:color="auto" w:fill="007236"/>
            <w:tcMar>
              <w:left w:w="227" w:type="dxa"/>
            </w:tcMar>
            <w:vAlign w:val="center"/>
          </w:tcPr>
          <w:p w:rsidR="00C25B07" w:rsidRDefault="007F3697" w:rsidP="00C25B07">
            <w:pPr>
              <w:pStyle w:val="TableheaderNumberedPrinciple"/>
              <w:spacing w:after="0"/>
              <w:rPr>
                <w:b/>
              </w:rPr>
            </w:pPr>
            <w:r w:rsidRPr="006276F0">
              <w:t>3</w:t>
            </w:r>
            <w:r w:rsidR="00C25B07">
              <w:t>.</w:t>
            </w:r>
            <w:r w:rsidR="00C25B07">
              <w:tab/>
            </w:r>
            <w:r w:rsidRPr="006276F0">
              <w:t xml:space="preserve">ARE BUILT ON STRONG </w:t>
            </w:r>
            <w:r w:rsidRPr="006276F0">
              <w:rPr>
                <w:b/>
              </w:rPr>
              <w:t>FOUNDATIONS</w:t>
            </w:r>
          </w:p>
          <w:p w:rsidR="00932B72" w:rsidRPr="008A1BAD" w:rsidRDefault="00C25B07" w:rsidP="00C25B07">
            <w:pPr>
              <w:pStyle w:val="TableheaderSuccessfulSBR"/>
              <w:tabs>
                <w:tab w:val="left" w:pos="322"/>
              </w:tabs>
              <w:spacing w:before="0"/>
              <w:rPr>
                <w:bCs/>
                <w:sz w:val="32"/>
                <w:szCs w:val="32"/>
              </w:rPr>
            </w:pPr>
            <w:r>
              <w:tab/>
            </w:r>
            <w:r w:rsidR="007F3697" w:rsidRPr="006276F0">
              <w:t>including</w:t>
            </w:r>
            <w:r w:rsidR="007F3697" w:rsidRPr="006276F0">
              <w:rPr>
                <w:b/>
              </w:rPr>
              <w:t xml:space="preserve"> </w:t>
            </w:r>
            <w:r w:rsidR="007F3697" w:rsidRPr="00C25B07">
              <w:t>shared goals, accountability and evaluation</w:t>
            </w:r>
          </w:p>
        </w:tc>
      </w:tr>
      <w:tr w:rsidR="00932B72" w:rsidTr="000D1C0E">
        <w:trPr>
          <w:trHeight w:val="1107"/>
        </w:trPr>
        <w:tc>
          <w:tcPr>
            <w:tcW w:w="2005" w:type="dxa"/>
            <w:tcBorders>
              <w:top w:val="nil"/>
              <w:left w:val="single" w:sz="36" w:space="0" w:color="007236"/>
              <w:bottom w:val="nil"/>
              <w:right w:val="nil"/>
            </w:tcBorders>
            <w:shd w:val="clear" w:color="auto" w:fill="F1EACF"/>
            <w:tcMar>
              <w:left w:w="198" w:type="dxa"/>
            </w:tcMar>
          </w:tcPr>
          <w:p w:rsidR="00932B72" w:rsidRPr="00683700" w:rsidRDefault="000C4F02" w:rsidP="007F3697">
            <w:pPr>
              <w:rPr>
                <w:b/>
                <w:sz w:val="28"/>
                <w:szCs w:val="28"/>
              </w:rPr>
            </w:pPr>
            <w:r>
              <w:rPr>
                <w:b/>
                <w:sz w:val="28"/>
                <w:szCs w:val="28"/>
              </w:rPr>
              <w:t>Description</w:t>
            </w:r>
          </w:p>
        </w:tc>
        <w:tc>
          <w:tcPr>
            <w:tcW w:w="7443" w:type="dxa"/>
            <w:tcBorders>
              <w:top w:val="nil"/>
              <w:left w:val="nil"/>
              <w:bottom w:val="nil"/>
              <w:right w:val="single" w:sz="36" w:space="0" w:color="007236"/>
            </w:tcBorders>
            <w:shd w:val="clear" w:color="auto" w:fill="FFFFFF" w:themeFill="background1"/>
            <w:tcMar>
              <w:top w:w="170" w:type="dxa"/>
              <w:left w:w="227" w:type="dxa"/>
            </w:tcMar>
          </w:tcPr>
          <w:p w:rsidR="00932B72" w:rsidRDefault="007F3697" w:rsidP="007F3697">
            <w:r w:rsidRPr="007F3697">
              <w:t>In strong school-business relationships the partners have a shared sense of what they are trying to achieve. They start with a clear understanding of what each partner sees as successful outcomes, often documented as goals and action plans. All parties share accountability for implementation and outcomes, and participate in evaluating the relationship and its activities.</w:t>
            </w:r>
          </w:p>
        </w:tc>
      </w:tr>
      <w:tr w:rsidR="00932B72" w:rsidTr="00CE640D">
        <w:trPr>
          <w:trHeight w:val="491"/>
        </w:trPr>
        <w:tc>
          <w:tcPr>
            <w:tcW w:w="2005" w:type="dxa"/>
            <w:tcBorders>
              <w:top w:val="nil"/>
              <w:bottom w:val="nil"/>
            </w:tcBorders>
            <w:shd w:val="clear" w:color="auto" w:fill="F1EACF"/>
            <w:tcMar>
              <w:left w:w="198" w:type="dxa"/>
            </w:tcMar>
          </w:tcPr>
          <w:p w:rsidR="00932B72" w:rsidRPr="00683700" w:rsidRDefault="00932B72" w:rsidP="007F3697">
            <w:pPr>
              <w:rPr>
                <w:b/>
                <w:sz w:val="28"/>
                <w:szCs w:val="28"/>
              </w:rPr>
            </w:pPr>
            <w:r w:rsidRPr="00683700">
              <w:rPr>
                <w:b/>
                <w:sz w:val="28"/>
                <w:szCs w:val="28"/>
              </w:rPr>
              <w:t xml:space="preserve">In </w:t>
            </w:r>
            <w:r>
              <w:rPr>
                <w:b/>
                <w:sz w:val="28"/>
                <w:szCs w:val="28"/>
              </w:rPr>
              <w:t>Practice</w:t>
            </w:r>
          </w:p>
        </w:tc>
        <w:tc>
          <w:tcPr>
            <w:tcW w:w="7443" w:type="dxa"/>
            <w:tcBorders>
              <w:top w:val="nil"/>
              <w:bottom w:val="nil"/>
            </w:tcBorders>
            <w:shd w:val="clear" w:color="auto" w:fill="FFFFFF" w:themeFill="background1"/>
            <w:tcMar>
              <w:top w:w="170" w:type="dxa"/>
              <w:left w:w="227" w:type="dxa"/>
            </w:tcMar>
          </w:tcPr>
          <w:p w:rsidR="00932B72" w:rsidRDefault="007F3697" w:rsidP="007F3697">
            <w:r w:rsidRPr="007F3697">
              <w:t>Expectations for success need to be clearly defined and agreed. Setting up a systematic evaluation process helps partners to document results and build confidence with each achievement. Partners in effective school-business relationships evaluate the actual relationship as well as the programs that occur within it, and commit to continuous improvement through flexible measurement and evaluation. They also clearly assess the risks and benefits of the relationship and the activities within it.</w:t>
            </w:r>
          </w:p>
        </w:tc>
      </w:tr>
      <w:tr w:rsidR="00CE640D" w:rsidTr="000D1C0E">
        <w:trPr>
          <w:trHeight w:val="491"/>
        </w:trPr>
        <w:tc>
          <w:tcPr>
            <w:tcW w:w="2005" w:type="dxa"/>
            <w:tcBorders>
              <w:top w:val="nil"/>
            </w:tcBorders>
            <w:shd w:val="clear" w:color="auto" w:fill="F1EACF"/>
            <w:tcMar>
              <w:left w:w="198" w:type="dxa"/>
            </w:tcMar>
          </w:tcPr>
          <w:p w:rsidR="00CE640D" w:rsidRPr="00683700" w:rsidRDefault="005D454D" w:rsidP="007F3697">
            <w:pPr>
              <w:rPr>
                <w:b/>
                <w:sz w:val="28"/>
                <w:szCs w:val="28"/>
              </w:rPr>
            </w:pPr>
            <w:r>
              <w:rPr>
                <w:b/>
                <w:sz w:val="28"/>
                <w:szCs w:val="28"/>
              </w:rPr>
              <w:t>Q</w:t>
            </w:r>
            <w:r w:rsidR="00CE640D" w:rsidRPr="00CE640D">
              <w:rPr>
                <w:b/>
                <w:sz w:val="28"/>
                <w:szCs w:val="28"/>
              </w:rPr>
              <w:t xml:space="preserve">uestions to </w:t>
            </w:r>
            <w:r w:rsidRPr="00CE640D">
              <w:rPr>
                <w:b/>
                <w:sz w:val="28"/>
                <w:szCs w:val="28"/>
              </w:rPr>
              <w:t>Consider</w:t>
            </w:r>
          </w:p>
        </w:tc>
        <w:tc>
          <w:tcPr>
            <w:tcW w:w="7443" w:type="dxa"/>
            <w:tcBorders>
              <w:top w:val="nil"/>
            </w:tcBorders>
            <w:shd w:val="clear" w:color="auto" w:fill="FFFFFF" w:themeFill="background1"/>
            <w:tcMar>
              <w:top w:w="170" w:type="dxa"/>
              <w:left w:w="227" w:type="dxa"/>
            </w:tcMar>
          </w:tcPr>
          <w:p w:rsidR="00CE640D" w:rsidRDefault="00CE640D" w:rsidP="00CE640D">
            <w:pPr>
              <w:pStyle w:val="Questionstoconsider"/>
            </w:pPr>
            <w:r>
              <w:t>•</w:t>
            </w:r>
            <w:r>
              <w:tab/>
            </w:r>
            <w:r w:rsidR="00C66F22">
              <w:t xml:space="preserve">Have </w:t>
            </w:r>
            <w:r>
              <w:t>we agreed and documented our purpose, goals, action plans and definitions of success?</w:t>
            </w:r>
          </w:p>
          <w:p w:rsidR="00CE640D" w:rsidRDefault="00CE640D" w:rsidP="00CE640D">
            <w:pPr>
              <w:pStyle w:val="Questionstoconsider"/>
            </w:pPr>
            <w:r>
              <w:t>•</w:t>
            </w:r>
            <w:r>
              <w:tab/>
            </w:r>
            <w:r w:rsidR="00C66F22">
              <w:t xml:space="preserve">Is </w:t>
            </w:r>
            <w:r>
              <w:t>there shared accountability for implementation and outcomes?</w:t>
            </w:r>
          </w:p>
          <w:p w:rsidR="00CE640D" w:rsidRDefault="00CE640D" w:rsidP="00CE640D">
            <w:pPr>
              <w:pStyle w:val="Questionstoconsider"/>
            </w:pPr>
            <w:r>
              <w:t>•</w:t>
            </w:r>
            <w:r>
              <w:tab/>
            </w:r>
            <w:r w:rsidR="00C66F22">
              <w:t xml:space="preserve">Do </w:t>
            </w:r>
            <w:r>
              <w:t>we have open communication and shared decision-making?</w:t>
            </w:r>
          </w:p>
          <w:p w:rsidR="00CE640D" w:rsidRPr="007F3697" w:rsidRDefault="00CE640D" w:rsidP="00CE640D">
            <w:pPr>
              <w:pStyle w:val="Questionstoconsider"/>
            </w:pPr>
            <w:r>
              <w:t>•</w:t>
            </w:r>
            <w:r>
              <w:tab/>
            </w:r>
            <w:r w:rsidR="00C66F22">
              <w:t xml:space="preserve">Do </w:t>
            </w:r>
            <w:r>
              <w:t>we have an evaluation strategy (formal or informal) to review our relationship and the activities we undertake?</w:t>
            </w:r>
          </w:p>
        </w:tc>
      </w:tr>
    </w:tbl>
    <w:p w:rsidR="00932B72" w:rsidRDefault="00F417F8" w:rsidP="00335BD7">
      <w:r>
        <w:t xml:space="preserve">* For </w:t>
      </w:r>
      <w:r w:rsidR="00096E2A">
        <w:t xml:space="preserve">guidance </w:t>
      </w:r>
      <w:r>
        <w:t xml:space="preserve">on evaluating your school-business relationship, see </w:t>
      </w:r>
      <w:r>
        <w:rPr>
          <w:i/>
        </w:rPr>
        <w:t xml:space="preserve">Evaluate to Grow: A Guide to Getting the Most </w:t>
      </w:r>
      <w:proofErr w:type="gramStart"/>
      <w:r>
        <w:rPr>
          <w:i/>
        </w:rPr>
        <w:t>Out</w:t>
      </w:r>
      <w:proofErr w:type="gramEnd"/>
      <w:r>
        <w:rPr>
          <w:i/>
        </w:rPr>
        <w:t xml:space="preserve"> of Your School-Business Relationships through Evaluation</w:t>
      </w:r>
      <w:r w:rsidR="00AB2F92">
        <w:t xml:space="preserve">, downloadable from </w:t>
      </w:r>
      <w:hyperlink r:id="rId18" w:history="1">
        <w:r w:rsidR="0009685E" w:rsidRPr="00E0212E">
          <w:rPr>
            <w:rStyle w:val="Hyperlink"/>
          </w:rPr>
          <w:t>http://education.gov.au/partnerships-between-schools-businesses-and-communities-reports-and-research</w:t>
        </w:r>
      </w:hyperlink>
    </w:p>
    <w:p w:rsidR="0009685E" w:rsidRDefault="0009685E" w:rsidP="00335BD7">
      <w:pPr>
        <w:rPr>
          <w:rFonts w:ascii="MS Shell Dlg 2" w:hAnsi="MS Shell Dlg 2" w:cs="MS Shell Dlg 2"/>
          <w:color w:val="000000"/>
          <w:sz w:val="20"/>
          <w:szCs w:val="20"/>
        </w:rPr>
      </w:pPr>
      <w:bookmarkStart w:id="0" w:name="_GoBack"/>
      <w:bookmarkEnd w:id="0"/>
    </w:p>
    <w:p w:rsidR="00972162" w:rsidRPr="00096E2A" w:rsidRDefault="00972162" w:rsidP="00335BD7"/>
    <w:p w:rsidR="007D7EE4" w:rsidRDefault="007D7EE4" w:rsidP="007D7EE4">
      <w:pPr>
        <w:pStyle w:val="Notesheading"/>
        <w:keepNext w:val="0"/>
        <w:spacing w:after="0"/>
      </w:pPr>
      <w:r w:rsidRPr="00954CD5">
        <w:t>Notes</w:t>
      </w:r>
    </w:p>
    <w:p w:rsidR="007D7EE4" w:rsidRDefault="007D7EE4" w:rsidP="007D7EE4">
      <w:pPr>
        <w:pStyle w:val="Notesheading"/>
        <w:keepNext w:val="0"/>
        <w:pBdr>
          <w:bottom w:val="single" w:sz="4" w:space="1" w:color="auto"/>
          <w:between w:val="single" w:sz="4" w:space="1" w:color="auto"/>
        </w:pBdr>
        <w:spacing w:before="0"/>
      </w:pPr>
    </w:p>
    <w:p w:rsidR="007D7EE4" w:rsidRDefault="007D7EE4" w:rsidP="007D7EE4">
      <w:pPr>
        <w:pStyle w:val="Notesheading"/>
        <w:keepNext w:val="0"/>
        <w:pBdr>
          <w:bottom w:val="single" w:sz="4" w:space="1" w:color="auto"/>
          <w:between w:val="single" w:sz="4" w:space="1" w:color="auto"/>
        </w:pBdr>
        <w:spacing w:before="120"/>
      </w:pPr>
    </w:p>
    <w:p w:rsidR="007D7EE4" w:rsidRDefault="007D7EE4" w:rsidP="007D7EE4">
      <w:pPr>
        <w:pStyle w:val="Notesheading"/>
        <w:keepNext w:val="0"/>
        <w:pBdr>
          <w:bottom w:val="single" w:sz="4" w:space="1" w:color="auto"/>
          <w:between w:val="single" w:sz="4" w:space="1" w:color="auto"/>
        </w:pBdr>
        <w:spacing w:before="120"/>
      </w:pPr>
    </w:p>
    <w:p w:rsidR="007D7EE4" w:rsidRDefault="007D7EE4" w:rsidP="007D7EE4">
      <w:pPr>
        <w:pStyle w:val="Notesheading"/>
        <w:keepNext w:val="0"/>
        <w:pBdr>
          <w:bottom w:val="single" w:sz="4" w:space="1" w:color="auto"/>
          <w:between w:val="single" w:sz="4" w:space="1" w:color="auto"/>
        </w:pBdr>
        <w:spacing w:before="120"/>
      </w:pPr>
    </w:p>
    <w:p w:rsidR="007D7EE4" w:rsidRDefault="007D7EE4" w:rsidP="007D7EE4">
      <w:pPr>
        <w:pStyle w:val="Notesheading"/>
        <w:keepNext w:val="0"/>
        <w:pBdr>
          <w:bottom w:val="single" w:sz="4" w:space="1" w:color="auto"/>
          <w:between w:val="single" w:sz="4" w:space="1" w:color="auto"/>
        </w:pBdr>
        <w:spacing w:before="120"/>
      </w:pPr>
    </w:p>
    <w:p w:rsidR="007D7EE4" w:rsidRDefault="007D7EE4" w:rsidP="007D7EE4">
      <w:pPr>
        <w:pStyle w:val="Notesheading"/>
        <w:keepNext w:val="0"/>
        <w:pBdr>
          <w:bottom w:val="single" w:sz="4" w:space="1" w:color="auto"/>
          <w:between w:val="single" w:sz="4" w:space="1" w:color="auto"/>
        </w:pBdr>
        <w:spacing w:before="120"/>
      </w:pPr>
    </w:p>
    <w:p w:rsidR="007D7EE4" w:rsidRDefault="007D7EE4" w:rsidP="007D7EE4">
      <w:pPr>
        <w:pStyle w:val="Notesheading"/>
        <w:keepNext w:val="0"/>
        <w:pBdr>
          <w:bottom w:val="single" w:sz="4" w:space="1" w:color="auto"/>
          <w:between w:val="single" w:sz="4" w:space="1" w:color="auto"/>
        </w:pBdr>
        <w:spacing w:before="120"/>
      </w:pPr>
    </w:p>
    <w:p w:rsidR="007D7EE4" w:rsidRDefault="007D7EE4" w:rsidP="007D7EE4">
      <w:pPr>
        <w:pStyle w:val="Notesheading"/>
        <w:keepNext w:val="0"/>
        <w:pBdr>
          <w:bottom w:val="single" w:sz="4" w:space="1" w:color="auto"/>
          <w:between w:val="single" w:sz="4" w:space="1" w:color="auto"/>
        </w:pBdr>
        <w:spacing w:before="120"/>
      </w:pPr>
    </w:p>
    <w:p w:rsidR="007D7EE4" w:rsidRDefault="007D7EE4" w:rsidP="007D7EE4">
      <w:pPr>
        <w:pStyle w:val="Notesheading"/>
        <w:keepNext w:val="0"/>
        <w:pBdr>
          <w:bottom w:val="single" w:sz="4" w:space="1" w:color="auto"/>
          <w:between w:val="single" w:sz="4" w:space="1" w:color="auto"/>
        </w:pBdr>
        <w:spacing w:before="120"/>
      </w:pPr>
    </w:p>
    <w:p w:rsidR="007D7EE4" w:rsidRDefault="007D7EE4" w:rsidP="007D7EE4">
      <w:pPr>
        <w:pStyle w:val="Notesheading"/>
        <w:keepNext w:val="0"/>
        <w:pBdr>
          <w:bottom w:val="single" w:sz="4" w:space="1" w:color="auto"/>
          <w:between w:val="single" w:sz="4" w:space="1" w:color="auto"/>
        </w:pBdr>
        <w:spacing w:before="120"/>
      </w:pPr>
    </w:p>
    <w:p w:rsidR="00993231" w:rsidRPr="00993231" w:rsidRDefault="00993231" w:rsidP="00993231">
      <w:pPr>
        <w:pStyle w:val="Notesheading"/>
        <w:keepNext w:val="0"/>
        <w:pBdr>
          <w:bottom w:val="single" w:sz="4" w:space="1" w:color="auto"/>
          <w:between w:val="single" w:sz="4" w:space="1" w:color="auto"/>
        </w:pBdr>
        <w:spacing w:before="120"/>
      </w:pPr>
    </w:p>
    <w:tbl>
      <w:tblPr>
        <w:tblStyle w:val="TableGrid"/>
        <w:tblW w:w="0" w:type="auto"/>
        <w:tblInd w:w="212" w:type="dxa"/>
        <w:tblBorders>
          <w:top w:val="single" w:sz="36" w:space="0" w:color="007236"/>
          <w:left w:val="single" w:sz="36" w:space="0" w:color="007236"/>
          <w:bottom w:val="single" w:sz="36" w:space="0" w:color="007236"/>
          <w:right w:val="single" w:sz="36" w:space="0" w:color="007236"/>
          <w:insideH w:val="none" w:sz="0" w:space="0" w:color="auto"/>
          <w:insideV w:val="none" w:sz="0" w:space="0" w:color="auto"/>
        </w:tblBorders>
        <w:tblCellMar>
          <w:top w:w="57" w:type="dxa"/>
          <w:bottom w:w="57" w:type="dxa"/>
        </w:tblCellMar>
        <w:tblLook w:val="04A0" w:firstRow="1" w:lastRow="0" w:firstColumn="1" w:lastColumn="0" w:noHBand="0" w:noVBand="1"/>
      </w:tblPr>
      <w:tblGrid>
        <w:gridCol w:w="2005"/>
        <w:gridCol w:w="7443"/>
      </w:tblGrid>
      <w:tr w:rsidR="00932B72" w:rsidRPr="00054447" w:rsidTr="00CE640D">
        <w:trPr>
          <w:trHeight w:val="1123"/>
        </w:trPr>
        <w:tc>
          <w:tcPr>
            <w:tcW w:w="2005" w:type="dxa"/>
            <w:tcBorders>
              <w:bottom w:val="nil"/>
            </w:tcBorders>
            <w:shd w:val="clear" w:color="auto" w:fill="007236"/>
            <w:tcMar>
              <w:left w:w="198" w:type="dxa"/>
            </w:tcMar>
            <w:vAlign w:val="center"/>
          </w:tcPr>
          <w:p w:rsidR="00932B72" w:rsidRPr="00B32538" w:rsidRDefault="00932B72" w:rsidP="00C25B07">
            <w:pPr>
              <w:pStyle w:val="TableheaderSuccessfulSBR"/>
            </w:pPr>
            <w:r w:rsidRPr="00B32538">
              <w:t>SUCCESSFUL SCHOOL-BUSINESS RELATIONSHIPS…</w:t>
            </w:r>
          </w:p>
        </w:tc>
        <w:tc>
          <w:tcPr>
            <w:tcW w:w="7443" w:type="dxa"/>
            <w:tcBorders>
              <w:bottom w:val="nil"/>
            </w:tcBorders>
            <w:shd w:val="clear" w:color="auto" w:fill="007236"/>
            <w:tcMar>
              <w:left w:w="227" w:type="dxa"/>
            </w:tcMar>
            <w:vAlign w:val="center"/>
          </w:tcPr>
          <w:p w:rsidR="00932B72" w:rsidRPr="0001426B" w:rsidRDefault="00C25B07" w:rsidP="00C25B07">
            <w:pPr>
              <w:pStyle w:val="TableheaderNumberedPrinciple"/>
              <w:rPr>
                <w:szCs w:val="32"/>
              </w:rPr>
            </w:pPr>
            <w:r>
              <w:rPr>
                <w:szCs w:val="32"/>
              </w:rPr>
              <w:t>4.</w:t>
            </w:r>
            <w:r>
              <w:rPr>
                <w:szCs w:val="32"/>
              </w:rPr>
              <w:tab/>
            </w:r>
            <w:r w:rsidR="007F3697" w:rsidRPr="0001426B">
              <w:t xml:space="preserve">HAVE THE SUPPORT OF THE SCHOOL </w:t>
            </w:r>
            <w:r w:rsidR="007F3697" w:rsidRPr="0001426B">
              <w:rPr>
                <w:b/>
              </w:rPr>
              <w:t>COMMUNITY</w:t>
            </w:r>
          </w:p>
        </w:tc>
      </w:tr>
      <w:tr w:rsidR="00932B72" w:rsidTr="00CE640D">
        <w:trPr>
          <w:trHeight w:val="1107"/>
        </w:trPr>
        <w:tc>
          <w:tcPr>
            <w:tcW w:w="2005" w:type="dxa"/>
            <w:tcBorders>
              <w:top w:val="nil"/>
              <w:left w:val="single" w:sz="36" w:space="0" w:color="007236"/>
              <w:bottom w:val="nil"/>
              <w:right w:val="nil"/>
            </w:tcBorders>
            <w:shd w:val="clear" w:color="auto" w:fill="F1EACF"/>
            <w:tcMar>
              <w:left w:w="198" w:type="dxa"/>
            </w:tcMar>
          </w:tcPr>
          <w:p w:rsidR="00932B72" w:rsidRPr="00683700" w:rsidRDefault="000C4F02" w:rsidP="007F3697">
            <w:pPr>
              <w:rPr>
                <w:b/>
                <w:sz w:val="28"/>
                <w:szCs w:val="28"/>
              </w:rPr>
            </w:pPr>
            <w:r>
              <w:rPr>
                <w:b/>
                <w:sz w:val="28"/>
                <w:szCs w:val="28"/>
              </w:rPr>
              <w:t>Description</w:t>
            </w:r>
          </w:p>
        </w:tc>
        <w:tc>
          <w:tcPr>
            <w:tcW w:w="7443" w:type="dxa"/>
            <w:tcBorders>
              <w:top w:val="nil"/>
              <w:left w:val="nil"/>
              <w:bottom w:val="nil"/>
              <w:right w:val="single" w:sz="36" w:space="0" w:color="007236"/>
            </w:tcBorders>
            <w:shd w:val="clear" w:color="auto" w:fill="FFFFFF" w:themeFill="background1"/>
            <w:tcMar>
              <w:top w:w="170" w:type="dxa"/>
              <w:left w:w="227" w:type="dxa"/>
            </w:tcMar>
          </w:tcPr>
          <w:p w:rsidR="00932B72" w:rsidRDefault="007F3697" w:rsidP="007F3697">
            <w:r w:rsidRPr="007F3697">
              <w:t>School-business relationships are most effective when they have clear endorsement from teachers, students and parents. This ensures that the school community understands the purpose of the relationship and its activities, and is confident that these are compatible with the core values and mission of the school.</w:t>
            </w:r>
          </w:p>
        </w:tc>
      </w:tr>
      <w:tr w:rsidR="00932B72" w:rsidTr="00CE640D">
        <w:trPr>
          <w:trHeight w:val="491"/>
        </w:trPr>
        <w:tc>
          <w:tcPr>
            <w:tcW w:w="2005" w:type="dxa"/>
            <w:tcBorders>
              <w:top w:val="nil"/>
              <w:bottom w:val="nil"/>
            </w:tcBorders>
            <w:shd w:val="clear" w:color="auto" w:fill="F1EACF"/>
            <w:tcMar>
              <w:left w:w="198" w:type="dxa"/>
            </w:tcMar>
          </w:tcPr>
          <w:p w:rsidR="00932B72" w:rsidRPr="00683700" w:rsidRDefault="00932B72" w:rsidP="007F3697">
            <w:pPr>
              <w:rPr>
                <w:b/>
                <w:sz w:val="28"/>
                <w:szCs w:val="28"/>
              </w:rPr>
            </w:pPr>
            <w:r w:rsidRPr="00683700">
              <w:rPr>
                <w:b/>
                <w:sz w:val="28"/>
                <w:szCs w:val="28"/>
              </w:rPr>
              <w:t xml:space="preserve">In </w:t>
            </w:r>
            <w:r>
              <w:rPr>
                <w:b/>
                <w:sz w:val="28"/>
                <w:szCs w:val="28"/>
              </w:rPr>
              <w:t>Practice</w:t>
            </w:r>
          </w:p>
        </w:tc>
        <w:tc>
          <w:tcPr>
            <w:tcW w:w="7443" w:type="dxa"/>
            <w:tcBorders>
              <w:top w:val="nil"/>
              <w:bottom w:val="nil"/>
            </w:tcBorders>
            <w:shd w:val="clear" w:color="auto" w:fill="FFFFFF" w:themeFill="background1"/>
            <w:tcMar>
              <w:top w:w="170" w:type="dxa"/>
              <w:left w:w="227" w:type="dxa"/>
            </w:tcMar>
          </w:tcPr>
          <w:p w:rsidR="00932B72" w:rsidRDefault="007F3697" w:rsidP="007F3697">
            <w:r w:rsidRPr="00457265">
              <w:t xml:space="preserve">The first step in gaining in-principle support of the school community is ensuring that the community is aware of and understands the purpose of the relationship and the nature of the programs and activities. </w:t>
            </w:r>
            <w:r w:rsidRPr="00CD1C8E">
              <w:t xml:space="preserve">Schools should </w:t>
            </w:r>
            <w:r>
              <w:t xml:space="preserve">have a good understanding of </w:t>
            </w:r>
            <w:r w:rsidRPr="00CD1C8E">
              <w:t>their student</w:t>
            </w:r>
            <w:r>
              <w:t xml:space="preserve"> and </w:t>
            </w:r>
            <w:r w:rsidRPr="00CD1C8E">
              <w:t xml:space="preserve">parent </w:t>
            </w:r>
            <w:r>
              <w:t>communities and communicate the benefits to them</w:t>
            </w:r>
            <w:r w:rsidRPr="00457265">
              <w:t xml:space="preserve">. </w:t>
            </w:r>
            <w:r>
              <w:t xml:space="preserve">This may include communicating how </w:t>
            </w:r>
            <w:r w:rsidRPr="00CD1C8E">
              <w:t xml:space="preserve">the </w:t>
            </w:r>
            <w:r>
              <w:t xml:space="preserve">values </w:t>
            </w:r>
            <w:r w:rsidRPr="00CD1C8E">
              <w:t xml:space="preserve">and </w:t>
            </w:r>
            <w:r>
              <w:t xml:space="preserve">activities of </w:t>
            </w:r>
            <w:r w:rsidRPr="00CD1C8E">
              <w:t xml:space="preserve">business </w:t>
            </w:r>
            <w:r>
              <w:t xml:space="preserve">partners fit with </w:t>
            </w:r>
            <w:r w:rsidRPr="00CD1C8E">
              <w:t>the school's mission, and that the school mission can engage meaningfully with the culture of the business without creating ethical or procedural problems</w:t>
            </w:r>
            <w:r>
              <w:t>.</w:t>
            </w:r>
          </w:p>
        </w:tc>
      </w:tr>
      <w:tr w:rsidR="00CE640D" w:rsidTr="00CE640D">
        <w:trPr>
          <w:trHeight w:val="491"/>
        </w:trPr>
        <w:tc>
          <w:tcPr>
            <w:tcW w:w="2005" w:type="dxa"/>
            <w:tcBorders>
              <w:top w:val="nil"/>
            </w:tcBorders>
            <w:shd w:val="clear" w:color="auto" w:fill="F1EACF"/>
            <w:tcMar>
              <w:left w:w="198" w:type="dxa"/>
            </w:tcMar>
          </w:tcPr>
          <w:p w:rsidR="00CE640D" w:rsidRPr="00683700" w:rsidRDefault="005D454D" w:rsidP="007F3697">
            <w:pPr>
              <w:rPr>
                <w:b/>
                <w:sz w:val="28"/>
                <w:szCs w:val="28"/>
              </w:rPr>
            </w:pPr>
            <w:r w:rsidRPr="00CE640D">
              <w:rPr>
                <w:b/>
                <w:sz w:val="28"/>
                <w:szCs w:val="28"/>
              </w:rPr>
              <w:t xml:space="preserve">Questions </w:t>
            </w:r>
            <w:r w:rsidR="00CE640D" w:rsidRPr="00CE640D">
              <w:rPr>
                <w:b/>
                <w:sz w:val="28"/>
                <w:szCs w:val="28"/>
              </w:rPr>
              <w:t xml:space="preserve">to </w:t>
            </w:r>
            <w:r w:rsidRPr="00CE640D">
              <w:rPr>
                <w:b/>
                <w:sz w:val="28"/>
                <w:szCs w:val="28"/>
              </w:rPr>
              <w:t>Consider</w:t>
            </w:r>
          </w:p>
        </w:tc>
        <w:tc>
          <w:tcPr>
            <w:tcW w:w="7443" w:type="dxa"/>
            <w:tcBorders>
              <w:top w:val="nil"/>
            </w:tcBorders>
            <w:shd w:val="clear" w:color="auto" w:fill="FFFFFF" w:themeFill="background1"/>
            <w:tcMar>
              <w:top w:w="170" w:type="dxa"/>
              <w:left w:w="227" w:type="dxa"/>
            </w:tcMar>
          </w:tcPr>
          <w:p w:rsidR="00CE640D" w:rsidRDefault="00CE640D" w:rsidP="00CE640D">
            <w:pPr>
              <w:pStyle w:val="Questionstoconsider"/>
            </w:pPr>
            <w:r>
              <w:t>•</w:t>
            </w:r>
            <w:r>
              <w:tab/>
            </w:r>
            <w:r w:rsidR="00C66F22">
              <w:t xml:space="preserve">Does </w:t>
            </w:r>
            <w:r>
              <w:t>the community understand the purpose of our relationship, what we are doing, and how this will enhance student learning and outcomes?</w:t>
            </w:r>
          </w:p>
          <w:p w:rsidR="00CE640D" w:rsidRDefault="00CE640D" w:rsidP="00CE640D">
            <w:pPr>
              <w:pStyle w:val="Questionstoconsider"/>
            </w:pPr>
            <w:r>
              <w:t>•</w:t>
            </w:r>
            <w:r>
              <w:tab/>
            </w:r>
            <w:r w:rsidR="00C66F22">
              <w:t xml:space="preserve">Are </w:t>
            </w:r>
            <w:r>
              <w:t>we keeping the community informed of our activities and outcomes?</w:t>
            </w:r>
          </w:p>
          <w:p w:rsidR="00CE640D" w:rsidRPr="00457265" w:rsidRDefault="00CE640D" w:rsidP="00CE640D">
            <w:pPr>
              <w:pStyle w:val="Questionstoconsider"/>
            </w:pPr>
            <w:r>
              <w:t>•</w:t>
            </w:r>
            <w:r>
              <w:tab/>
            </w:r>
            <w:r w:rsidR="00C66F22">
              <w:t xml:space="preserve">Have </w:t>
            </w:r>
            <w:r>
              <w:t>we considered opportunities to involve the community?</w:t>
            </w:r>
          </w:p>
        </w:tc>
      </w:tr>
    </w:tbl>
    <w:p w:rsidR="007D7EE4" w:rsidRPr="007D7EE4" w:rsidRDefault="007D7EE4" w:rsidP="0081744D">
      <w:pPr>
        <w:pStyle w:val="Notesheading"/>
        <w:keepNext w:val="0"/>
        <w:spacing w:after="0"/>
      </w:pPr>
      <w:r w:rsidRPr="007D7EE4">
        <w:t>Notes</w:t>
      </w:r>
    </w:p>
    <w:p w:rsidR="007D7EE4" w:rsidRPr="007D7EE4" w:rsidRDefault="007D7EE4" w:rsidP="007D7EE4">
      <w:pPr>
        <w:pBdr>
          <w:bottom w:val="single" w:sz="4" w:space="1" w:color="auto"/>
          <w:between w:val="single" w:sz="4" w:space="1" w:color="auto"/>
        </w:pBdr>
        <w:spacing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tbl>
      <w:tblPr>
        <w:tblStyle w:val="TableGrid"/>
        <w:tblW w:w="0" w:type="auto"/>
        <w:tblInd w:w="212" w:type="dxa"/>
        <w:tblBorders>
          <w:top w:val="single" w:sz="36" w:space="0" w:color="007236"/>
          <w:left w:val="single" w:sz="36" w:space="0" w:color="007236"/>
          <w:bottom w:val="single" w:sz="36" w:space="0" w:color="007236"/>
          <w:right w:val="single" w:sz="36" w:space="0" w:color="007236"/>
          <w:insideH w:val="none" w:sz="0" w:space="0" w:color="auto"/>
          <w:insideV w:val="none" w:sz="0" w:space="0" w:color="auto"/>
        </w:tblBorders>
        <w:tblCellMar>
          <w:top w:w="57" w:type="dxa"/>
          <w:bottom w:w="57" w:type="dxa"/>
        </w:tblCellMar>
        <w:tblLook w:val="04A0" w:firstRow="1" w:lastRow="0" w:firstColumn="1" w:lastColumn="0" w:noHBand="0" w:noVBand="1"/>
      </w:tblPr>
      <w:tblGrid>
        <w:gridCol w:w="2005"/>
        <w:gridCol w:w="7443"/>
      </w:tblGrid>
      <w:tr w:rsidR="00932B72" w:rsidRPr="00054447" w:rsidTr="00CE640D">
        <w:trPr>
          <w:trHeight w:val="1123"/>
        </w:trPr>
        <w:tc>
          <w:tcPr>
            <w:tcW w:w="2005" w:type="dxa"/>
            <w:tcBorders>
              <w:bottom w:val="nil"/>
            </w:tcBorders>
            <w:shd w:val="clear" w:color="auto" w:fill="007236"/>
            <w:tcMar>
              <w:left w:w="198" w:type="dxa"/>
            </w:tcMar>
            <w:vAlign w:val="center"/>
          </w:tcPr>
          <w:p w:rsidR="00932B72" w:rsidRPr="00B32538" w:rsidRDefault="00932B72" w:rsidP="00C25B07">
            <w:pPr>
              <w:pStyle w:val="TableheaderSuccessfulSBR"/>
            </w:pPr>
            <w:r w:rsidRPr="00B32538">
              <w:t>SUCCESSFUL SCHOOL-BUSINESS RELATIONSHIPS…</w:t>
            </w:r>
          </w:p>
        </w:tc>
        <w:tc>
          <w:tcPr>
            <w:tcW w:w="7443" w:type="dxa"/>
            <w:tcBorders>
              <w:bottom w:val="nil"/>
            </w:tcBorders>
            <w:shd w:val="clear" w:color="auto" w:fill="007236"/>
            <w:tcMar>
              <w:left w:w="227" w:type="dxa"/>
            </w:tcMar>
            <w:vAlign w:val="center"/>
          </w:tcPr>
          <w:p w:rsidR="00932B72" w:rsidRPr="008A1BAD" w:rsidRDefault="007F3697" w:rsidP="00C25B07">
            <w:pPr>
              <w:pStyle w:val="TableheaderNumberedPrinciple"/>
              <w:rPr>
                <w:bCs/>
                <w:sz w:val="32"/>
                <w:szCs w:val="32"/>
              </w:rPr>
            </w:pPr>
            <w:r w:rsidRPr="0001426B">
              <w:t>5.</w:t>
            </w:r>
            <w:r w:rsidR="00C25B07">
              <w:rPr>
                <w:bCs/>
                <w:sz w:val="32"/>
                <w:szCs w:val="32"/>
              </w:rPr>
              <w:tab/>
            </w:r>
            <w:r w:rsidRPr="00092598">
              <w:t xml:space="preserve">ARE </w:t>
            </w:r>
            <w:r w:rsidRPr="0001426B">
              <w:rPr>
                <w:b/>
              </w:rPr>
              <w:t>EMBEDDED</w:t>
            </w:r>
            <w:r w:rsidRPr="00092598">
              <w:t xml:space="preserve"> IN SCHOOL AND BUSINESS CULTURES</w:t>
            </w:r>
          </w:p>
        </w:tc>
      </w:tr>
      <w:tr w:rsidR="00932B72" w:rsidTr="00CE640D">
        <w:trPr>
          <w:trHeight w:val="1107"/>
        </w:trPr>
        <w:tc>
          <w:tcPr>
            <w:tcW w:w="2005" w:type="dxa"/>
            <w:tcBorders>
              <w:top w:val="nil"/>
              <w:left w:val="single" w:sz="36" w:space="0" w:color="007236"/>
              <w:bottom w:val="nil"/>
              <w:right w:val="nil"/>
            </w:tcBorders>
            <w:shd w:val="clear" w:color="auto" w:fill="F1EACF"/>
            <w:tcMar>
              <w:left w:w="198" w:type="dxa"/>
            </w:tcMar>
          </w:tcPr>
          <w:p w:rsidR="00932B72" w:rsidRPr="00683700" w:rsidRDefault="000C4F02" w:rsidP="004F55B6">
            <w:pPr>
              <w:keepNext/>
              <w:keepLines/>
              <w:rPr>
                <w:b/>
                <w:sz w:val="28"/>
                <w:szCs w:val="28"/>
              </w:rPr>
            </w:pPr>
            <w:r>
              <w:rPr>
                <w:b/>
                <w:sz w:val="28"/>
                <w:szCs w:val="28"/>
              </w:rPr>
              <w:t>Description</w:t>
            </w:r>
          </w:p>
        </w:tc>
        <w:tc>
          <w:tcPr>
            <w:tcW w:w="7443" w:type="dxa"/>
            <w:tcBorders>
              <w:top w:val="nil"/>
              <w:left w:val="nil"/>
              <w:bottom w:val="nil"/>
              <w:right w:val="single" w:sz="36" w:space="0" w:color="007236"/>
            </w:tcBorders>
            <w:shd w:val="clear" w:color="auto" w:fill="FFFFFF" w:themeFill="background1"/>
            <w:tcMar>
              <w:top w:w="170" w:type="dxa"/>
              <w:left w:w="227" w:type="dxa"/>
            </w:tcMar>
          </w:tcPr>
          <w:p w:rsidR="00932B72" w:rsidRDefault="007F3697" w:rsidP="004F55B6">
            <w:pPr>
              <w:keepNext/>
              <w:keepLines/>
            </w:pPr>
            <w:r w:rsidRPr="007F3697">
              <w:t>For long-term sustainability, it is critical that school-business relationships are embedded in organisational cultures. By explicitly including the relationship in their operational structures and processes, both schools and businesses make the relationship ‘core business’ and help to ensure that it is maintained when personnel change.</w:t>
            </w:r>
          </w:p>
        </w:tc>
      </w:tr>
      <w:tr w:rsidR="00932B72" w:rsidTr="00CE640D">
        <w:trPr>
          <w:trHeight w:val="491"/>
        </w:trPr>
        <w:tc>
          <w:tcPr>
            <w:tcW w:w="2005" w:type="dxa"/>
            <w:tcBorders>
              <w:top w:val="nil"/>
              <w:bottom w:val="nil"/>
            </w:tcBorders>
            <w:shd w:val="clear" w:color="auto" w:fill="F1EACF"/>
            <w:tcMar>
              <w:left w:w="198" w:type="dxa"/>
            </w:tcMar>
          </w:tcPr>
          <w:p w:rsidR="00932B72" w:rsidRPr="00683700" w:rsidRDefault="00932B72" w:rsidP="004F55B6">
            <w:pPr>
              <w:keepNext/>
              <w:keepLines/>
              <w:rPr>
                <w:b/>
                <w:sz w:val="28"/>
                <w:szCs w:val="28"/>
              </w:rPr>
            </w:pPr>
            <w:r w:rsidRPr="00683700">
              <w:rPr>
                <w:b/>
                <w:sz w:val="28"/>
                <w:szCs w:val="28"/>
              </w:rPr>
              <w:t xml:space="preserve">In </w:t>
            </w:r>
            <w:r>
              <w:rPr>
                <w:b/>
                <w:sz w:val="28"/>
                <w:szCs w:val="28"/>
              </w:rPr>
              <w:t>Practice</w:t>
            </w:r>
          </w:p>
        </w:tc>
        <w:tc>
          <w:tcPr>
            <w:tcW w:w="7443" w:type="dxa"/>
            <w:tcBorders>
              <w:top w:val="nil"/>
              <w:bottom w:val="nil"/>
            </w:tcBorders>
            <w:shd w:val="clear" w:color="auto" w:fill="FFFFFF" w:themeFill="background1"/>
            <w:tcMar>
              <w:top w:w="170" w:type="dxa"/>
              <w:left w:w="227" w:type="dxa"/>
            </w:tcMar>
          </w:tcPr>
          <w:p w:rsidR="00932B72" w:rsidRDefault="007F3697" w:rsidP="004F55B6">
            <w:pPr>
              <w:keepNext/>
              <w:keepLines/>
            </w:pPr>
            <w:r w:rsidRPr="007F3697">
              <w:t>Relationships that reflect this principle are underpinned by a clear management process and structure.</w:t>
            </w:r>
            <w:r w:rsidR="003F7445">
              <w:t xml:space="preserve"> </w:t>
            </w:r>
            <w:r w:rsidRPr="007F3697">
              <w:t>School and business representatives with responsibility for the relationship meet frequently to build trust, mutual respect and understanding of each other’s cultures.</w:t>
            </w:r>
            <w:r w:rsidR="003F7445">
              <w:t xml:space="preserve"> </w:t>
            </w:r>
            <w:r w:rsidRPr="007F3697">
              <w:t>A culture of partnering in schools and the business community is facilitated by ensuring high visibility in both the school and business organisation, clearly designating roles and responsibilities, and distributing these across a range of key staff. Where appropriate, the relationship may be embedded through formal documentation such as a partnership agreement or memorandum of understanding.</w:t>
            </w:r>
          </w:p>
        </w:tc>
      </w:tr>
      <w:tr w:rsidR="00CE640D" w:rsidTr="00CE640D">
        <w:trPr>
          <w:trHeight w:val="491"/>
        </w:trPr>
        <w:tc>
          <w:tcPr>
            <w:tcW w:w="2005" w:type="dxa"/>
            <w:tcBorders>
              <w:top w:val="nil"/>
            </w:tcBorders>
            <w:shd w:val="clear" w:color="auto" w:fill="F1EACF"/>
            <w:tcMar>
              <w:left w:w="198" w:type="dxa"/>
            </w:tcMar>
          </w:tcPr>
          <w:p w:rsidR="00CE640D" w:rsidRPr="00683700" w:rsidRDefault="00C66F22" w:rsidP="004F55B6">
            <w:pPr>
              <w:keepNext/>
              <w:keepLines/>
              <w:rPr>
                <w:b/>
                <w:sz w:val="28"/>
                <w:szCs w:val="28"/>
              </w:rPr>
            </w:pPr>
            <w:r w:rsidRPr="00CE640D">
              <w:rPr>
                <w:b/>
                <w:sz w:val="28"/>
                <w:szCs w:val="28"/>
              </w:rPr>
              <w:t xml:space="preserve">Questions </w:t>
            </w:r>
            <w:r w:rsidR="00CE640D" w:rsidRPr="00CE640D">
              <w:rPr>
                <w:b/>
                <w:sz w:val="28"/>
                <w:szCs w:val="28"/>
              </w:rPr>
              <w:t xml:space="preserve">to </w:t>
            </w:r>
            <w:r w:rsidRPr="00CE640D">
              <w:rPr>
                <w:b/>
                <w:sz w:val="28"/>
                <w:szCs w:val="28"/>
              </w:rPr>
              <w:t>Consider</w:t>
            </w:r>
          </w:p>
        </w:tc>
        <w:tc>
          <w:tcPr>
            <w:tcW w:w="7443" w:type="dxa"/>
            <w:tcBorders>
              <w:top w:val="nil"/>
            </w:tcBorders>
            <w:shd w:val="clear" w:color="auto" w:fill="FFFFFF" w:themeFill="background1"/>
            <w:tcMar>
              <w:top w:w="170" w:type="dxa"/>
              <w:left w:w="227" w:type="dxa"/>
            </w:tcMar>
          </w:tcPr>
          <w:p w:rsidR="00CE640D" w:rsidRDefault="00CE640D" w:rsidP="00CE640D">
            <w:pPr>
              <w:pStyle w:val="Questionstoconsider"/>
            </w:pPr>
            <w:r>
              <w:t>•</w:t>
            </w:r>
            <w:r>
              <w:tab/>
            </w:r>
            <w:r w:rsidR="00C66F22">
              <w:t xml:space="preserve">Have </w:t>
            </w:r>
            <w:r>
              <w:t>we clearly identified roles and responsibilities?</w:t>
            </w:r>
          </w:p>
          <w:p w:rsidR="00CE640D" w:rsidRDefault="00CE640D" w:rsidP="00CE640D">
            <w:pPr>
              <w:pStyle w:val="Questionstoconsider"/>
            </w:pPr>
            <w:r>
              <w:t>•</w:t>
            </w:r>
            <w:r>
              <w:tab/>
            </w:r>
            <w:r w:rsidR="00C66F22">
              <w:t xml:space="preserve">Are </w:t>
            </w:r>
            <w:r>
              <w:t>these roles and responsibilities shared appropriately?</w:t>
            </w:r>
          </w:p>
          <w:p w:rsidR="00CE640D" w:rsidRDefault="00CE640D" w:rsidP="00CE640D">
            <w:pPr>
              <w:pStyle w:val="Questionstoconsider"/>
            </w:pPr>
            <w:r>
              <w:t>•</w:t>
            </w:r>
            <w:r>
              <w:tab/>
            </w:r>
            <w:r w:rsidR="00C66F22">
              <w:t xml:space="preserve">Is </w:t>
            </w:r>
            <w:r>
              <w:t>our relationship visible within our organisations and part of our organisational cultures?</w:t>
            </w:r>
          </w:p>
          <w:p w:rsidR="00CE640D" w:rsidRDefault="00CE640D" w:rsidP="00CE640D">
            <w:pPr>
              <w:pStyle w:val="Questionstoconsider"/>
            </w:pPr>
            <w:r>
              <w:t>•</w:t>
            </w:r>
            <w:r>
              <w:tab/>
            </w:r>
            <w:r w:rsidR="00C66F22">
              <w:t xml:space="preserve">Do </w:t>
            </w:r>
            <w:r>
              <w:t>we need formal documentation?</w:t>
            </w:r>
          </w:p>
          <w:p w:rsidR="00CE640D" w:rsidRPr="007F3697" w:rsidRDefault="00CE640D" w:rsidP="00CE640D">
            <w:pPr>
              <w:pStyle w:val="Questionstoconsider"/>
            </w:pPr>
            <w:r>
              <w:t>•</w:t>
            </w:r>
            <w:r>
              <w:tab/>
            </w:r>
            <w:r w:rsidR="00C66F22">
              <w:t xml:space="preserve">Is </w:t>
            </w:r>
            <w:r>
              <w:t>our relationship proofed against staffing changes in each organisation?</w:t>
            </w:r>
          </w:p>
        </w:tc>
      </w:tr>
    </w:tbl>
    <w:p w:rsidR="007D7EE4" w:rsidRPr="007D7EE4" w:rsidRDefault="007D7EE4" w:rsidP="0081744D">
      <w:pPr>
        <w:pStyle w:val="Notesheading"/>
        <w:keepNext w:val="0"/>
        <w:spacing w:after="0"/>
      </w:pPr>
      <w:r w:rsidRPr="007D7EE4">
        <w:t>Notes</w:t>
      </w:r>
    </w:p>
    <w:p w:rsidR="007D7EE4" w:rsidRPr="007D7EE4" w:rsidRDefault="007D7EE4" w:rsidP="007D7EE4">
      <w:pPr>
        <w:pBdr>
          <w:bottom w:val="single" w:sz="4" w:space="1" w:color="auto"/>
          <w:between w:val="single" w:sz="4" w:space="1" w:color="auto"/>
        </w:pBdr>
        <w:spacing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993231" w:rsidRPr="007D7EE4" w:rsidRDefault="00993231" w:rsidP="00993231">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tbl>
      <w:tblPr>
        <w:tblStyle w:val="TableGrid"/>
        <w:tblW w:w="0" w:type="auto"/>
        <w:tblInd w:w="212" w:type="dxa"/>
        <w:tblBorders>
          <w:top w:val="single" w:sz="36" w:space="0" w:color="007236"/>
          <w:left w:val="single" w:sz="36" w:space="0" w:color="007236"/>
          <w:bottom w:val="single" w:sz="36" w:space="0" w:color="007236"/>
          <w:right w:val="single" w:sz="36" w:space="0" w:color="007236"/>
          <w:insideH w:val="none" w:sz="0" w:space="0" w:color="auto"/>
          <w:insideV w:val="none" w:sz="0" w:space="0" w:color="auto"/>
        </w:tblBorders>
        <w:tblCellMar>
          <w:top w:w="57" w:type="dxa"/>
          <w:bottom w:w="57" w:type="dxa"/>
        </w:tblCellMar>
        <w:tblLook w:val="04A0" w:firstRow="1" w:lastRow="0" w:firstColumn="1" w:lastColumn="0" w:noHBand="0" w:noVBand="1"/>
      </w:tblPr>
      <w:tblGrid>
        <w:gridCol w:w="2005"/>
        <w:gridCol w:w="7443"/>
      </w:tblGrid>
      <w:tr w:rsidR="00932B72" w:rsidRPr="00054447" w:rsidTr="00DF6143">
        <w:trPr>
          <w:trHeight w:val="1123"/>
        </w:trPr>
        <w:tc>
          <w:tcPr>
            <w:tcW w:w="2005" w:type="dxa"/>
            <w:tcBorders>
              <w:bottom w:val="nil"/>
            </w:tcBorders>
            <w:shd w:val="clear" w:color="auto" w:fill="007236"/>
            <w:tcMar>
              <w:left w:w="198" w:type="dxa"/>
            </w:tcMar>
            <w:vAlign w:val="center"/>
          </w:tcPr>
          <w:p w:rsidR="00932B72" w:rsidRPr="00B32538" w:rsidRDefault="00932B72" w:rsidP="00C25B07">
            <w:pPr>
              <w:pStyle w:val="TableheaderSuccessfulSBR"/>
            </w:pPr>
            <w:r w:rsidRPr="00B32538">
              <w:lastRenderedPageBreak/>
              <w:t>SUCCESSFUL SCHOOL-BUSINESS RELATIONSHIPS…</w:t>
            </w:r>
          </w:p>
        </w:tc>
        <w:tc>
          <w:tcPr>
            <w:tcW w:w="7443" w:type="dxa"/>
            <w:tcBorders>
              <w:bottom w:val="nil"/>
            </w:tcBorders>
            <w:shd w:val="clear" w:color="auto" w:fill="007236"/>
            <w:tcMar>
              <w:left w:w="227" w:type="dxa"/>
            </w:tcMar>
            <w:vAlign w:val="center"/>
          </w:tcPr>
          <w:p w:rsidR="00932B72" w:rsidRPr="0001426B" w:rsidRDefault="00C25B07" w:rsidP="00C25B07">
            <w:pPr>
              <w:pStyle w:val="TableheaderNumberedPrinciple"/>
            </w:pPr>
            <w:r>
              <w:t>6.</w:t>
            </w:r>
            <w:r>
              <w:tab/>
            </w:r>
            <w:r w:rsidR="007F3697" w:rsidRPr="0001426B">
              <w:t xml:space="preserve">HAVE THE SUPPORT OF SCHOOL AND BUSINESS </w:t>
            </w:r>
            <w:r w:rsidR="007F3697" w:rsidRPr="0001426B">
              <w:rPr>
                <w:b/>
              </w:rPr>
              <w:t>LEADERSHIP</w:t>
            </w:r>
          </w:p>
        </w:tc>
      </w:tr>
      <w:tr w:rsidR="00932B72" w:rsidTr="00DF6143">
        <w:trPr>
          <w:trHeight w:val="1107"/>
        </w:trPr>
        <w:tc>
          <w:tcPr>
            <w:tcW w:w="2005" w:type="dxa"/>
            <w:tcBorders>
              <w:top w:val="nil"/>
              <w:left w:val="single" w:sz="36" w:space="0" w:color="007236"/>
              <w:bottom w:val="nil"/>
              <w:right w:val="nil"/>
            </w:tcBorders>
            <w:shd w:val="clear" w:color="auto" w:fill="F1EACF"/>
            <w:tcMar>
              <w:left w:w="198" w:type="dxa"/>
            </w:tcMar>
          </w:tcPr>
          <w:p w:rsidR="00932B72" w:rsidRPr="00683700" w:rsidRDefault="000C4F02" w:rsidP="007F3697">
            <w:pPr>
              <w:rPr>
                <w:b/>
                <w:sz w:val="28"/>
                <w:szCs w:val="28"/>
              </w:rPr>
            </w:pPr>
            <w:r>
              <w:rPr>
                <w:b/>
                <w:sz w:val="28"/>
                <w:szCs w:val="28"/>
              </w:rPr>
              <w:t>Description</w:t>
            </w:r>
          </w:p>
        </w:tc>
        <w:tc>
          <w:tcPr>
            <w:tcW w:w="7443" w:type="dxa"/>
            <w:tcBorders>
              <w:top w:val="nil"/>
              <w:left w:val="nil"/>
              <w:bottom w:val="nil"/>
              <w:right w:val="single" w:sz="36" w:space="0" w:color="007236"/>
            </w:tcBorders>
            <w:shd w:val="clear" w:color="auto" w:fill="FFFFFF" w:themeFill="background1"/>
            <w:tcMar>
              <w:top w:w="170" w:type="dxa"/>
              <w:left w:w="227" w:type="dxa"/>
            </w:tcMar>
          </w:tcPr>
          <w:p w:rsidR="00932B72" w:rsidRDefault="007F3697" w:rsidP="007F3697">
            <w:r w:rsidRPr="007F3697">
              <w:t>School-business relationships are most likely to be effective and sustainable when supported at all levels of leadership in the schools and businesses. Commitment from senior leadership (eg CEO, Principal) generally needs to be complemented by support from other key levels such as department managers, human resource areas, executive staff and teachers.</w:t>
            </w:r>
          </w:p>
        </w:tc>
      </w:tr>
      <w:tr w:rsidR="00932B72" w:rsidTr="00DF6143">
        <w:trPr>
          <w:trHeight w:val="491"/>
        </w:trPr>
        <w:tc>
          <w:tcPr>
            <w:tcW w:w="2005" w:type="dxa"/>
            <w:tcBorders>
              <w:top w:val="nil"/>
              <w:bottom w:val="nil"/>
            </w:tcBorders>
            <w:shd w:val="clear" w:color="auto" w:fill="F1EACF"/>
            <w:tcMar>
              <w:left w:w="198" w:type="dxa"/>
            </w:tcMar>
          </w:tcPr>
          <w:p w:rsidR="00932B72" w:rsidRPr="00683700" w:rsidRDefault="00932B72" w:rsidP="007F3697">
            <w:pPr>
              <w:rPr>
                <w:b/>
                <w:sz w:val="28"/>
                <w:szCs w:val="28"/>
              </w:rPr>
            </w:pPr>
            <w:r w:rsidRPr="00683700">
              <w:rPr>
                <w:b/>
                <w:sz w:val="28"/>
                <w:szCs w:val="28"/>
              </w:rPr>
              <w:t xml:space="preserve">In </w:t>
            </w:r>
            <w:r>
              <w:rPr>
                <w:b/>
                <w:sz w:val="28"/>
                <w:szCs w:val="28"/>
              </w:rPr>
              <w:t>Practice</w:t>
            </w:r>
          </w:p>
        </w:tc>
        <w:tc>
          <w:tcPr>
            <w:tcW w:w="7443" w:type="dxa"/>
            <w:tcBorders>
              <w:top w:val="nil"/>
              <w:bottom w:val="nil"/>
            </w:tcBorders>
            <w:shd w:val="clear" w:color="auto" w:fill="FFFFFF" w:themeFill="background1"/>
            <w:tcMar>
              <w:top w:w="170" w:type="dxa"/>
              <w:left w:w="227" w:type="dxa"/>
            </w:tcMar>
          </w:tcPr>
          <w:p w:rsidR="00932B72" w:rsidRDefault="007F3697" w:rsidP="007F3697">
            <w:r w:rsidRPr="007F3697">
              <w:t>Successful programs have visionary and committed leadership on both sides and a high level of visibility supported by top-level engagement.</w:t>
            </w:r>
            <w:r w:rsidR="003F7445">
              <w:t xml:space="preserve"> </w:t>
            </w:r>
            <w:r w:rsidRPr="007F3697">
              <w:t>Program leaders confirm the commitment of the school and business at all levels of operation. It is particularly advantageous to attract the personal involvement of senior leadership in key milestones such as program initiation and events organised to celebrate success.</w:t>
            </w:r>
          </w:p>
        </w:tc>
      </w:tr>
      <w:tr w:rsidR="00E66552" w:rsidTr="00DF6143">
        <w:trPr>
          <w:trHeight w:val="491"/>
        </w:trPr>
        <w:tc>
          <w:tcPr>
            <w:tcW w:w="2005" w:type="dxa"/>
            <w:tcBorders>
              <w:top w:val="nil"/>
            </w:tcBorders>
            <w:shd w:val="clear" w:color="auto" w:fill="F1EACF"/>
            <w:tcMar>
              <w:left w:w="198" w:type="dxa"/>
            </w:tcMar>
          </w:tcPr>
          <w:p w:rsidR="00E66552" w:rsidRPr="00683700" w:rsidRDefault="00C66F22" w:rsidP="007F3697">
            <w:pPr>
              <w:rPr>
                <w:b/>
                <w:sz w:val="28"/>
                <w:szCs w:val="28"/>
              </w:rPr>
            </w:pPr>
            <w:r w:rsidRPr="00E66552">
              <w:rPr>
                <w:b/>
                <w:sz w:val="28"/>
                <w:szCs w:val="28"/>
              </w:rPr>
              <w:t xml:space="preserve">Questions </w:t>
            </w:r>
            <w:r w:rsidR="00E66552" w:rsidRPr="00E66552">
              <w:rPr>
                <w:b/>
                <w:sz w:val="28"/>
                <w:szCs w:val="28"/>
              </w:rPr>
              <w:t xml:space="preserve">to </w:t>
            </w:r>
            <w:r w:rsidRPr="00E66552">
              <w:rPr>
                <w:b/>
                <w:sz w:val="28"/>
                <w:szCs w:val="28"/>
              </w:rPr>
              <w:t>Consider</w:t>
            </w:r>
          </w:p>
        </w:tc>
        <w:tc>
          <w:tcPr>
            <w:tcW w:w="7443" w:type="dxa"/>
            <w:tcBorders>
              <w:top w:val="nil"/>
            </w:tcBorders>
            <w:shd w:val="clear" w:color="auto" w:fill="FFFFFF" w:themeFill="background1"/>
            <w:tcMar>
              <w:top w:w="170" w:type="dxa"/>
              <w:left w:w="227" w:type="dxa"/>
            </w:tcMar>
          </w:tcPr>
          <w:p w:rsidR="00E66552" w:rsidRDefault="00E66552" w:rsidP="00E66552">
            <w:pPr>
              <w:pStyle w:val="Questionstoconsider"/>
            </w:pPr>
            <w:r>
              <w:t>•</w:t>
            </w:r>
            <w:r>
              <w:tab/>
            </w:r>
            <w:r w:rsidR="00C66F22">
              <w:t xml:space="preserve">Are </w:t>
            </w:r>
            <w:r>
              <w:t>we keeping senior leaders in our organisations involved or informed?</w:t>
            </w:r>
          </w:p>
          <w:p w:rsidR="00E66552" w:rsidRDefault="00E66552" w:rsidP="00E66552">
            <w:pPr>
              <w:pStyle w:val="Questionstoconsider"/>
            </w:pPr>
            <w:r>
              <w:t>•</w:t>
            </w:r>
            <w:r>
              <w:tab/>
            </w:r>
            <w:r w:rsidR="00C66F22">
              <w:t xml:space="preserve">Are </w:t>
            </w:r>
            <w:r>
              <w:t>other levels of leadership engaged and supportive?</w:t>
            </w:r>
          </w:p>
          <w:p w:rsidR="00E66552" w:rsidRPr="007F3697" w:rsidRDefault="00E66552" w:rsidP="00E66552">
            <w:pPr>
              <w:pStyle w:val="Questionstoconsider"/>
            </w:pPr>
            <w:r>
              <w:t>•</w:t>
            </w:r>
            <w:r>
              <w:tab/>
            </w:r>
            <w:r w:rsidR="00C66F22">
              <w:t xml:space="preserve">Is </w:t>
            </w:r>
            <w:r>
              <w:t>our relationship proofed against changes in leadership?</w:t>
            </w:r>
          </w:p>
        </w:tc>
      </w:tr>
    </w:tbl>
    <w:p w:rsidR="007D7EE4" w:rsidRPr="007D7EE4" w:rsidRDefault="007D7EE4" w:rsidP="0081744D">
      <w:pPr>
        <w:pStyle w:val="Notesheading"/>
        <w:keepNext w:val="0"/>
        <w:spacing w:after="0"/>
      </w:pPr>
      <w:r w:rsidRPr="007D7EE4">
        <w:t>Notes</w:t>
      </w:r>
    </w:p>
    <w:p w:rsidR="007D7EE4" w:rsidRPr="007D7EE4" w:rsidRDefault="007D7EE4" w:rsidP="007D7EE4">
      <w:pPr>
        <w:pBdr>
          <w:bottom w:val="single" w:sz="4" w:space="1" w:color="auto"/>
          <w:between w:val="single" w:sz="4" w:space="1" w:color="auto"/>
        </w:pBdr>
        <w:spacing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993231" w:rsidRPr="007D7EE4" w:rsidRDefault="00993231" w:rsidP="00993231">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7D7EE4" w:rsidRPr="007D7EE4" w:rsidRDefault="007D7EE4" w:rsidP="007D7EE4">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tbl>
      <w:tblPr>
        <w:tblStyle w:val="TableGrid"/>
        <w:tblW w:w="0" w:type="auto"/>
        <w:tblInd w:w="212" w:type="dxa"/>
        <w:tblBorders>
          <w:top w:val="single" w:sz="36" w:space="0" w:color="007236"/>
          <w:left w:val="single" w:sz="36" w:space="0" w:color="007236"/>
          <w:bottom w:val="single" w:sz="36" w:space="0" w:color="007236"/>
          <w:right w:val="single" w:sz="36" w:space="0" w:color="007236"/>
          <w:insideH w:val="none" w:sz="0" w:space="0" w:color="auto"/>
          <w:insideV w:val="none" w:sz="0" w:space="0" w:color="auto"/>
        </w:tblBorders>
        <w:tblCellMar>
          <w:top w:w="57" w:type="dxa"/>
          <w:bottom w:w="57" w:type="dxa"/>
        </w:tblCellMar>
        <w:tblLook w:val="04A0" w:firstRow="1" w:lastRow="0" w:firstColumn="1" w:lastColumn="0" w:noHBand="0" w:noVBand="1"/>
      </w:tblPr>
      <w:tblGrid>
        <w:gridCol w:w="2005"/>
        <w:gridCol w:w="7443"/>
      </w:tblGrid>
      <w:tr w:rsidR="00932B72" w:rsidRPr="00054447" w:rsidTr="00993231">
        <w:trPr>
          <w:trHeight w:val="1123"/>
        </w:trPr>
        <w:tc>
          <w:tcPr>
            <w:tcW w:w="2005" w:type="dxa"/>
            <w:tcBorders>
              <w:bottom w:val="nil"/>
            </w:tcBorders>
            <w:shd w:val="clear" w:color="auto" w:fill="007236"/>
            <w:tcMar>
              <w:left w:w="198" w:type="dxa"/>
            </w:tcMar>
            <w:vAlign w:val="center"/>
          </w:tcPr>
          <w:p w:rsidR="00932B72" w:rsidRPr="00B32538" w:rsidRDefault="00932B72" w:rsidP="00C25B07">
            <w:pPr>
              <w:pStyle w:val="TableheaderSuccessfulSBR"/>
            </w:pPr>
            <w:r w:rsidRPr="00B32538">
              <w:lastRenderedPageBreak/>
              <w:t>SUCCESSFUL SCHOOL-BUSINESS RELATIONSHIPS…</w:t>
            </w:r>
          </w:p>
        </w:tc>
        <w:tc>
          <w:tcPr>
            <w:tcW w:w="7443" w:type="dxa"/>
            <w:tcBorders>
              <w:bottom w:val="nil"/>
            </w:tcBorders>
            <w:shd w:val="clear" w:color="auto" w:fill="007236"/>
            <w:tcMar>
              <w:left w:w="227" w:type="dxa"/>
            </w:tcMar>
            <w:vAlign w:val="center"/>
          </w:tcPr>
          <w:p w:rsidR="00932B72" w:rsidRPr="0001426B" w:rsidRDefault="007F3697" w:rsidP="00C25B07">
            <w:pPr>
              <w:pStyle w:val="TableheaderNumberedPrinciple"/>
            </w:pPr>
            <w:r w:rsidRPr="0001426B">
              <w:t>7.</w:t>
            </w:r>
            <w:r w:rsidR="00C25B07">
              <w:tab/>
            </w:r>
            <w:r w:rsidRPr="0001426B">
              <w:t xml:space="preserve">ARE ADEQUATELY </w:t>
            </w:r>
            <w:r w:rsidRPr="0001426B">
              <w:rPr>
                <w:b/>
              </w:rPr>
              <w:t>RESOURCED</w:t>
            </w:r>
            <w:r w:rsidRPr="0001426B">
              <w:t xml:space="preserve"> BY BOTH SCHOOLS AND BUSINESSES</w:t>
            </w:r>
          </w:p>
        </w:tc>
      </w:tr>
      <w:tr w:rsidR="00932B72" w:rsidTr="00993231">
        <w:trPr>
          <w:trHeight w:val="1107"/>
        </w:trPr>
        <w:tc>
          <w:tcPr>
            <w:tcW w:w="2005" w:type="dxa"/>
            <w:tcBorders>
              <w:top w:val="nil"/>
              <w:left w:val="single" w:sz="36" w:space="0" w:color="007236"/>
              <w:bottom w:val="nil"/>
              <w:right w:val="nil"/>
            </w:tcBorders>
            <w:shd w:val="clear" w:color="auto" w:fill="F1EACF"/>
            <w:tcMar>
              <w:left w:w="198" w:type="dxa"/>
            </w:tcMar>
          </w:tcPr>
          <w:p w:rsidR="00932B72" w:rsidRPr="00683700" w:rsidRDefault="000C4F02" w:rsidP="001506D4">
            <w:pPr>
              <w:keepNext/>
              <w:keepLines/>
              <w:rPr>
                <w:b/>
                <w:sz w:val="28"/>
                <w:szCs w:val="28"/>
              </w:rPr>
            </w:pPr>
            <w:r>
              <w:rPr>
                <w:b/>
                <w:sz w:val="28"/>
                <w:szCs w:val="28"/>
              </w:rPr>
              <w:t>Description</w:t>
            </w:r>
          </w:p>
        </w:tc>
        <w:tc>
          <w:tcPr>
            <w:tcW w:w="7443" w:type="dxa"/>
            <w:tcBorders>
              <w:top w:val="nil"/>
              <w:left w:val="nil"/>
              <w:bottom w:val="nil"/>
              <w:right w:val="single" w:sz="36" w:space="0" w:color="007236"/>
            </w:tcBorders>
            <w:shd w:val="clear" w:color="auto" w:fill="FFFFFF" w:themeFill="background1"/>
            <w:tcMar>
              <w:top w:w="170" w:type="dxa"/>
              <w:left w:w="227" w:type="dxa"/>
            </w:tcMar>
          </w:tcPr>
          <w:p w:rsidR="00932B72" w:rsidRDefault="007F3697" w:rsidP="001506D4">
            <w:pPr>
              <w:keepNext/>
              <w:keepLines/>
            </w:pPr>
            <w:r w:rsidRPr="007F3697">
              <w:t>In effective school-business relationships, both businesses and schools contribute to the overall resources needed to translate values and vision into action. Resources may be tangible or intangible, and include money, staffing, time, energy, skills and expertise.</w:t>
            </w:r>
          </w:p>
        </w:tc>
      </w:tr>
      <w:tr w:rsidR="00932B72" w:rsidTr="00993231">
        <w:trPr>
          <w:trHeight w:val="491"/>
        </w:trPr>
        <w:tc>
          <w:tcPr>
            <w:tcW w:w="2005" w:type="dxa"/>
            <w:tcBorders>
              <w:top w:val="nil"/>
              <w:bottom w:val="nil"/>
            </w:tcBorders>
            <w:shd w:val="clear" w:color="auto" w:fill="F1EACF"/>
            <w:tcMar>
              <w:left w:w="198" w:type="dxa"/>
            </w:tcMar>
          </w:tcPr>
          <w:p w:rsidR="00932B72" w:rsidRPr="00683700" w:rsidRDefault="00932B72" w:rsidP="001506D4">
            <w:pPr>
              <w:keepNext/>
              <w:keepLines/>
              <w:rPr>
                <w:b/>
                <w:sz w:val="28"/>
                <w:szCs w:val="28"/>
              </w:rPr>
            </w:pPr>
            <w:r w:rsidRPr="00683700">
              <w:rPr>
                <w:b/>
                <w:sz w:val="28"/>
                <w:szCs w:val="28"/>
              </w:rPr>
              <w:t xml:space="preserve">In </w:t>
            </w:r>
            <w:r>
              <w:rPr>
                <w:b/>
                <w:sz w:val="28"/>
                <w:szCs w:val="28"/>
              </w:rPr>
              <w:t>Practice</w:t>
            </w:r>
          </w:p>
        </w:tc>
        <w:tc>
          <w:tcPr>
            <w:tcW w:w="7443" w:type="dxa"/>
            <w:tcBorders>
              <w:top w:val="nil"/>
              <w:bottom w:val="nil"/>
            </w:tcBorders>
            <w:shd w:val="clear" w:color="auto" w:fill="FFFFFF" w:themeFill="background1"/>
            <w:tcMar>
              <w:top w:w="170" w:type="dxa"/>
              <w:left w:w="227" w:type="dxa"/>
            </w:tcMar>
          </w:tcPr>
          <w:p w:rsidR="00932B72" w:rsidRDefault="007F3697" w:rsidP="001506D4">
            <w:pPr>
              <w:keepNext/>
              <w:keepLines/>
            </w:pPr>
            <w:r w:rsidRPr="007F3697">
              <w:t>The level and type of resources, and the relative contributions of the partners, will vary from program to program. The time commitment of partners is critical and successful programs often specify this to ensure there is sufficient capacity. Successful relationships clearly identify resource requirements and availability, including time and resources for program coordination; administrative capacity available from both partners; and expectations concerning the availability and use of infrastructure. Where adequate resources are not identified, successful relationships find ways to increase the resources available, or adjust their plans to reduce the resources required.</w:t>
            </w:r>
          </w:p>
        </w:tc>
      </w:tr>
      <w:tr w:rsidR="00E66552" w:rsidTr="00993231">
        <w:trPr>
          <w:trHeight w:val="491"/>
        </w:trPr>
        <w:tc>
          <w:tcPr>
            <w:tcW w:w="2005" w:type="dxa"/>
            <w:tcBorders>
              <w:top w:val="nil"/>
            </w:tcBorders>
            <w:shd w:val="clear" w:color="auto" w:fill="F1EACF"/>
            <w:tcMar>
              <w:left w:w="198" w:type="dxa"/>
            </w:tcMar>
          </w:tcPr>
          <w:p w:rsidR="00E66552" w:rsidRPr="00683700" w:rsidRDefault="006F3D9D" w:rsidP="001506D4">
            <w:pPr>
              <w:keepNext/>
              <w:keepLines/>
              <w:rPr>
                <w:b/>
                <w:sz w:val="28"/>
                <w:szCs w:val="28"/>
              </w:rPr>
            </w:pPr>
            <w:r w:rsidRPr="00E66552">
              <w:rPr>
                <w:b/>
                <w:sz w:val="28"/>
                <w:szCs w:val="28"/>
              </w:rPr>
              <w:t xml:space="preserve">Questions </w:t>
            </w:r>
            <w:r w:rsidR="00E66552" w:rsidRPr="00E66552">
              <w:rPr>
                <w:b/>
                <w:sz w:val="28"/>
                <w:szCs w:val="28"/>
              </w:rPr>
              <w:t xml:space="preserve">to </w:t>
            </w:r>
            <w:r w:rsidRPr="00E66552">
              <w:rPr>
                <w:b/>
                <w:sz w:val="28"/>
                <w:szCs w:val="28"/>
              </w:rPr>
              <w:t>Consider</w:t>
            </w:r>
          </w:p>
        </w:tc>
        <w:tc>
          <w:tcPr>
            <w:tcW w:w="7443" w:type="dxa"/>
            <w:tcBorders>
              <w:top w:val="nil"/>
            </w:tcBorders>
            <w:shd w:val="clear" w:color="auto" w:fill="FFFFFF" w:themeFill="background1"/>
            <w:tcMar>
              <w:top w:w="170" w:type="dxa"/>
              <w:left w:w="227" w:type="dxa"/>
            </w:tcMar>
          </w:tcPr>
          <w:p w:rsidR="00E66552" w:rsidRDefault="00E66552" w:rsidP="00E66552">
            <w:pPr>
              <w:pStyle w:val="Questionstoconsider"/>
            </w:pPr>
            <w:r>
              <w:t>•</w:t>
            </w:r>
            <w:r>
              <w:tab/>
            </w:r>
            <w:r w:rsidR="006F3D9D">
              <w:t xml:space="preserve">Have </w:t>
            </w:r>
            <w:r>
              <w:t>we identified all the resources needed for our relationship and activities, including cash, time and in-kind resources?</w:t>
            </w:r>
          </w:p>
          <w:p w:rsidR="00E66552" w:rsidRDefault="00E66552" w:rsidP="00E66552">
            <w:pPr>
              <w:pStyle w:val="Questionstoconsider"/>
            </w:pPr>
            <w:r>
              <w:t>•</w:t>
            </w:r>
            <w:r>
              <w:tab/>
            </w:r>
            <w:r w:rsidR="006F3D9D">
              <w:t xml:space="preserve">Do </w:t>
            </w:r>
            <w:r>
              <w:t>we have sufficient resources to meet these needs?</w:t>
            </w:r>
          </w:p>
          <w:p w:rsidR="00E66552" w:rsidRDefault="00E66552" w:rsidP="00E66552">
            <w:pPr>
              <w:pStyle w:val="Questionstoconsider"/>
            </w:pPr>
            <w:r>
              <w:t>•</w:t>
            </w:r>
            <w:r>
              <w:tab/>
            </w:r>
            <w:r w:rsidR="006F3D9D">
              <w:t xml:space="preserve">Are </w:t>
            </w:r>
            <w:r>
              <w:t>all our organisations contributing resources?</w:t>
            </w:r>
          </w:p>
          <w:p w:rsidR="00E66552" w:rsidRDefault="00E66552" w:rsidP="00E66552">
            <w:pPr>
              <w:pStyle w:val="Questionstoconsider"/>
            </w:pPr>
            <w:r>
              <w:t>•</w:t>
            </w:r>
            <w:r>
              <w:tab/>
            </w:r>
            <w:r w:rsidR="006F3D9D">
              <w:t xml:space="preserve">Do </w:t>
            </w:r>
            <w:r>
              <w:t>we have strategies to address any resource gaps?</w:t>
            </w:r>
          </w:p>
          <w:p w:rsidR="00E66552" w:rsidRPr="007F3697" w:rsidRDefault="00E66552" w:rsidP="00E66552">
            <w:pPr>
              <w:pStyle w:val="Questionstoconsider"/>
            </w:pPr>
            <w:r>
              <w:t>•</w:t>
            </w:r>
            <w:r>
              <w:tab/>
            </w:r>
            <w:r w:rsidR="006F3D9D">
              <w:t xml:space="preserve">Have </w:t>
            </w:r>
            <w:r>
              <w:t>we considered how to make the resourcing sustainable?</w:t>
            </w:r>
          </w:p>
        </w:tc>
      </w:tr>
    </w:tbl>
    <w:p w:rsidR="004F55B6" w:rsidRDefault="004F55B6" w:rsidP="00335BD7">
      <w:pPr>
        <w:sectPr w:rsidR="004F55B6" w:rsidSect="001506D4">
          <w:type w:val="continuous"/>
          <w:pgSz w:w="11906" w:h="16838" w:code="9"/>
          <w:pgMar w:top="1418" w:right="1134" w:bottom="1418" w:left="1418" w:header="567" w:footer="618" w:gutter="0"/>
          <w:cols w:space="708"/>
          <w:docGrid w:linePitch="360"/>
        </w:sectPr>
      </w:pPr>
    </w:p>
    <w:p w:rsidR="00AE2306" w:rsidRPr="00AE2306" w:rsidRDefault="00AE2306" w:rsidP="0081744D">
      <w:pPr>
        <w:pStyle w:val="Notesheading"/>
        <w:keepNext w:val="0"/>
        <w:spacing w:after="0"/>
      </w:pPr>
      <w:r w:rsidRPr="00AE2306">
        <w:lastRenderedPageBreak/>
        <w:t>Notes</w:t>
      </w:r>
    </w:p>
    <w:p w:rsidR="00AE2306" w:rsidRPr="00AE2306" w:rsidRDefault="00AE2306" w:rsidP="00AE2306">
      <w:pPr>
        <w:pBdr>
          <w:bottom w:val="single" w:sz="4" w:space="1" w:color="auto"/>
          <w:between w:val="single" w:sz="4" w:space="1" w:color="auto"/>
        </w:pBdr>
        <w:spacing w:after="60"/>
        <w:outlineLvl w:val="1"/>
        <w:rPr>
          <w:rFonts w:asciiTheme="minorHAnsi" w:eastAsiaTheme="majorEastAsia" w:hAnsiTheme="minorHAnsi" w:cs="Arial"/>
          <w:b/>
          <w:bCs/>
          <w:iCs/>
          <w:color w:val="00727F"/>
          <w:sz w:val="26"/>
          <w:szCs w:val="28"/>
        </w:rPr>
      </w:pPr>
    </w:p>
    <w:p w:rsidR="00AE2306" w:rsidRPr="00AE2306" w:rsidRDefault="00AE2306"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AE2306" w:rsidRPr="00AE2306" w:rsidRDefault="00AE2306"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AE2306" w:rsidRPr="00AE2306" w:rsidRDefault="00AE2306"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AE2306" w:rsidRPr="00AE2306" w:rsidRDefault="00AE2306"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AE2306" w:rsidRPr="00AE2306" w:rsidRDefault="00AE2306"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AE2306" w:rsidRPr="00AE2306" w:rsidRDefault="00AE2306"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AE2306" w:rsidRDefault="00AE2306"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81744D" w:rsidRDefault="0081744D"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AE2306" w:rsidRDefault="00AE2306" w:rsidP="00AE2306">
      <w:pPr>
        <w:pBdr>
          <w:bottom w:val="single" w:sz="4" w:space="1" w:color="auto"/>
          <w:between w:val="single" w:sz="4" w:space="1" w:color="auto"/>
        </w:pBdr>
        <w:spacing w:before="120" w:after="60"/>
        <w:outlineLvl w:val="1"/>
        <w:rPr>
          <w:rFonts w:asciiTheme="minorHAnsi" w:eastAsiaTheme="majorEastAsia" w:hAnsiTheme="minorHAnsi" w:cs="Arial"/>
          <w:b/>
          <w:bCs/>
          <w:iCs/>
          <w:color w:val="00727F"/>
          <w:sz w:val="26"/>
          <w:szCs w:val="28"/>
        </w:rPr>
      </w:pPr>
    </w:p>
    <w:p w:rsidR="00335BD7" w:rsidRDefault="00335BD7" w:rsidP="00AE2306">
      <w:pPr>
        <w:spacing w:after="0"/>
      </w:pPr>
    </w:p>
    <w:sectPr w:rsidR="00335BD7" w:rsidSect="00523A24">
      <w:type w:val="continuous"/>
      <w:pgSz w:w="11906" w:h="16838" w:code="9"/>
      <w:pgMar w:top="1134" w:right="1134" w:bottom="1418" w:left="1418" w:header="567" w:footer="5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D5" w:rsidRDefault="00954CD5" w:rsidP="009F687A">
      <w:pPr>
        <w:spacing w:after="0"/>
      </w:pPr>
      <w:r>
        <w:separator/>
      </w:r>
    </w:p>
  </w:endnote>
  <w:endnote w:type="continuationSeparator" w:id="0">
    <w:p w:rsidR="00954CD5" w:rsidRDefault="00954CD5" w:rsidP="009F6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News Gothic Com Medium">
    <w:charset w:val="00"/>
    <w:family w:val="swiss"/>
    <w:pitch w:val="variable"/>
    <w:sig w:usb0="800000AF" w:usb1="5000204A" w:usb2="00000000" w:usb3="00000000" w:csb0="0000009B" w:csb1="00000000"/>
  </w:font>
  <w:font w:name="MS Shell Dlg 2">
    <w:panose1 w:val="020B060403050404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D5" w:rsidRPr="00C829C4" w:rsidRDefault="00954CD5" w:rsidP="00F07EA9">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7658"/>
      <w:docPartObj>
        <w:docPartGallery w:val="Page Numbers (Bottom of Page)"/>
        <w:docPartUnique/>
      </w:docPartObj>
    </w:sdtPr>
    <w:sdtEndPr/>
    <w:sdtContent>
      <w:p w:rsidR="00954CD5" w:rsidRPr="00C829C4" w:rsidRDefault="00954CD5" w:rsidP="00C409A5">
        <w:pPr>
          <w:pStyle w:val="Footer"/>
          <w:tabs>
            <w:tab w:val="clear" w:pos="4153"/>
            <w:tab w:val="clear" w:pos="8306"/>
            <w:tab w:val="left" w:pos="9214"/>
          </w:tabs>
          <w:ind w:right="-144"/>
          <w:rPr>
            <w:sz w:val="20"/>
            <w:szCs w:val="20"/>
          </w:rPr>
        </w:pPr>
        <w:r>
          <w:rPr>
            <w:noProof/>
            <w:sz w:val="20"/>
            <w:szCs w:val="20"/>
          </w:rPr>
          <w:drawing>
            <wp:anchor distT="0" distB="0" distL="114300" distR="114300" simplePos="0" relativeHeight="251663360" behindDoc="1" locked="0" layoutInCell="1" allowOverlap="1">
              <wp:simplePos x="0" y="0"/>
              <wp:positionH relativeFrom="column">
                <wp:posOffset>5602548</wp:posOffset>
              </wp:positionH>
              <wp:positionV relativeFrom="paragraph">
                <wp:posOffset>-57661</wp:posOffset>
              </wp:positionV>
              <wp:extent cx="218456" cy="285008"/>
              <wp:effectExtent l="19050" t="0" r="0" b="0"/>
              <wp:wrapNone/>
              <wp:docPr id="1" name="Picture 4" descr="B12_0361_SCH-Guiding-Principles_template-elements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2_0361_SCH-Guiding-Principles_template-elements_symbol.png"/>
                      <pic:cNvPicPr/>
                    </pic:nvPicPr>
                    <pic:blipFill>
                      <a:blip r:embed="rId1"/>
                      <a:stretch>
                        <a:fillRect/>
                      </a:stretch>
                    </pic:blipFill>
                    <pic:spPr>
                      <a:xfrm>
                        <a:off x="0" y="0"/>
                        <a:ext cx="218456" cy="285008"/>
                      </a:xfrm>
                      <a:prstGeom prst="rect">
                        <a:avLst/>
                      </a:prstGeom>
                    </pic:spPr>
                  </pic:pic>
                </a:graphicData>
              </a:graphic>
            </wp:anchor>
          </w:drawing>
        </w:r>
        <w:r>
          <w:rPr>
            <w:i/>
          </w:rPr>
          <w:t>Guiding Principles for School-Business Relationships</w:t>
        </w:r>
        <w:r>
          <w:tab/>
        </w:r>
        <w:r w:rsidR="00580F27" w:rsidRPr="00C829C4">
          <w:rPr>
            <w:sz w:val="20"/>
            <w:szCs w:val="20"/>
          </w:rPr>
          <w:fldChar w:fldCharType="begin"/>
        </w:r>
        <w:r w:rsidRPr="00C829C4">
          <w:rPr>
            <w:sz w:val="20"/>
            <w:szCs w:val="20"/>
          </w:rPr>
          <w:instrText xml:space="preserve"> PAGE   \* MERGEFORMAT </w:instrText>
        </w:r>
        <w:r w:rsidR="00580F27" w:rsidRPr="00C829C4">
          <w:rPr>
            <w:sz w:val="20"/>
            <w:szCs w:val="20"/>
          </w:rPr>
          <w:fldChar w:fldCharType="separate"/>
        </w:r>
        <w:r w:rsidR="0009685E">
          <w:rPr>
            <w:noProof/>
            <w:sz w:val="20"/>
            <w:szCs w:val="20"/>
          </w:rPr>
          <w:t>4</w:t>
        </w:r>
        <w:r w:rsidR="00580F27" w:rsidRPr="00C829C4">
          <w:rPr>
            <w:sz w:val="20"/>
            <w:szCs w:val="20"/>
          </w:rPr>
          <w:fldChar w:fldCharType="end"/>
        </w:r>
        <w:r w:rsidRPr="00C829C4">
          <w:rPr>
            <w:noProof/>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D5" w:rsidRDefault="00954CD5" w:rsidP="009F687A">
      <w:pPr>
        <w:spacing w:after="0"/>
      </w:pPr>
      <w:r>
        <w:separator/>
      </w:r>
    </w:p>
  </w:footnote>
  <w:footnote w:type="continuationSeparator" w:id="0">
    <w:p w:rsidR="00954CD5" w:rsidRDefault="00954CD5" w:rsidP="009F68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7.75pt;height:46.5pt" o:bullet="t">
        <v:imagedata r:id="rId1" o:title="B12_0361_SCH-Guiding-Principles_template-elements_dot"/>
      </v:shape>
    </w:pict>
  </w:numPicBullet>
  <w:abstractNum w:abstractNumId="0">
    <w:nsid w:val="FFFFFF7C"/>
    <w:multiLevelType w:val="singleLevel"/>
    <w:tmpl w:val="D47C4A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4F830C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DAA00DC"/>
    <w:lvl w:ilvl="0">
      <w:start w:val="1"/>
      <w:numFmt w:val="lowerRoman"/>
      <w:pStyle w:val="ListNumber3"/>
      <w:lvlText w:val="%1."/>
      <w:lvlJc w:val="right"/>
      <w:pPr>
        <w:ind w:left="926" w:hanging="360"/>
      </w:pPr>
    </w:lvl>
  </w:abstractNum>
  <w:abstractNum w:abstractNumId="3">
    <w:nsid w:val="FFFFFF7F"/>
    <w:multiLevelType w:val="singleLevel"/>
    <w:tmpl w:val="C614A6C8"/>
    <w:lvl w:ilvl="0">
      <w:start w:val="1"/>
      <w:numFmt w:val="lowerLetter"/>
      <w:pStyle w:val="ListNumber2"/>
      <w:lvlText w:val="%1."/>
      <w:lvlJc w:val="left"/>
      <w:pPr>
        <w:ind w:left="757" w:hanging="360"/>
      </w:pPr>
    </w:lvl>
  </w:abstractNum>
  <w:abstractNum w:abstractNumId="4">
    <w:nsid w:val="FFFFFF80"/>
    <w:multiLevelType w:val="singleLevel"/>
    <w:tmpl w:val="B614BB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FC752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02C8D6C"/>
    <w:lvl w:ilvl="0">
      <w:start w:val="1"/>
      <w:numFmt w:val="bullet"/>
      <w:pStyle w:val="ListBullet3"/>
      <w:lvlText w:val="˃"/>
      <w:lvlJc w:val="left"/>
      <w:pPr>
        <w:ind w:left="927" w:hanging="360"/>
      </w:pPr>
      <w:rPr>
        <w:rFonts w:ascii="Calibri" w:hAnsi="Calibri" w:hint="default"/>
      </w:rPr>
    </w:lvl>
  </w:abstractNum>
  <w:abstractNum w:abstractNumId="7">
    <w:nsid w:val="FFFFFF83"/>
    <w:multiLevelType w:val="singleLevel"/>
    <w:tmpl w:val="C93CB80E"/>
    <w:lvl w:ilvl="0">
      <w:start w:val="1"/>
      <w:numFmt w:val="bullet"/>
      <w:pStyle w:val="ListBullet2"/>
      <w:lvlText w:val=""/>
      <w:lvlJc w:val="left"/>
      <w:pPr>
        <w:ind w:left="644" w:hanging="360"/>
      </w:pPr>
      <w:rPr>
        <w:rFonts w:ascii="Symbol" w:hAnsi="Symbol" w:hint="default"/>
      </w:rPr>
    </w:lvl>
  </w:abstractNum>
  <w:abstractNum w:abstractNumId="8">
    <w:nsid w:val="FFFFFF88"/>
    <w:multiLevelType w:val="singleLevel"/>
    <w:tmpl w:val="4A3066CE"/>
    <w:lvl w:ilvl="0">
      <w:start w:val="1"/>
      <w:numFmt w:val="decimal"/>
      <w:pStyle w:val="ListNumber"/>
      <w:lvlText w:val="%1."/>
      <w:lvlJc w:val="left"/>
      <w:pPr>
        <w:tabs>
          <w:tab w:val="num" w:pos="360"/>
        </w:tabs>
        <w:ind w:left="360" w:hanging="360"/>
      </w:pPr>
    </w:lvl>
  </w:abstractNum>
  <w:abstractNum w:abstractNumId="9">
    <w:nsid w:val="FFFFFF89"/>
    <w:multiLevelType w:val="singleLevel"/>
    <w:tmpl w:val="BB4039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19FD2C95"/>
    <w:multiLevelType w:val="hybridMultilevel"/>
    <w:tmpl w:val="F59C27B8"/>
    <w:lvl w:ilvl="0" w:tplc="2F02CB2E">
      <w:start w:val="1"/>
      <w:numFmt w:val="bullet"/>
      <w:lvlText w:val=""/>
      <w:lvlJc w:val="left"/>
      <w:pPr>
        <w:tabs>
          <w:tab w:val="num" w:pos="2808"/>
        </w:tabs>
        <w:ind w:left="2952" w:hanging="14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8142521"/>
    <w:multiLevelType w:val="hybridMultilevel"/>
    <w:tmpl w:val="3DCE64F2"/>
    <w:lvl w:ilvl="0" w:tplc="F27ADD40">
      <w:start w:val="1"/>
      <w:numFmt w:val="bullet"/>
      <w:pStyle w:val="HighlightedPrinciples"/>
      <w:lvlText w:val=""/>
      <w:lvlPicBulletId w:val="0"/>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28"/>
    <w:rsid w:val="00006B60"/>
    <w:rsid w:val="0001426B"/>
    <w:rsid w:val="000151B2"/>
    <w:rsid w:val="0004179B"/>
    <w:rsid w:val="00053132"/>
    <w:rsid w:val="00054447"/>
    <w:rsid w:val="000577E5"/>
    <w:rsid w:val="00082737"/>
    <w:rsid w:val="00086B69"/>
    <w:rsid w:val="00094F30"/>
    <w:rsid w:val="0009685E"/>
    <w:rsid w:val="00096E2A"/>
    <w:rsid w:val="000C49F5"/>
    <w:rsid w:val="000C4F02"/>
    <w:rsid w:val="000C4FE6"/>
    <w:rsid w:val="000C5C5F"/>
    <w:rsid w:val="000C77B8"/>
    <w:rsid w:val="000D1707"/>
    <w:rsid w:val="000D1C0E"/>
    <w:rsid w:val="000E6E35"/>
    <w:rsid w:val="000F1F28"/>
    <w:rsid w:val="000F2740"/>
    <w:rsid w:val="00111F25"/>
    <w:rsid w:val="0011504D"/>
    <w:rsid w:val="00122BF9"/>
    <w:rsid w:val="001317C0"/>
    <w:rsid w:val="001357D5"/>
    <w:rsid w:val="001506D4"/>
    <w:rsid w:val="001609BE"/>
    <w:rsid w:val="00161217"/>
    <w:rsid w:val="00185A62"/>
    <w:rsid w:val="00194154"/>
    <w:rsid w:val="00196D1D"/>
    <w:rsid w:val="001C1882"/>
    <w:rsid w:val="001D60AA"/>
    <w:rsid w:val="001F3A08"/>
    <w:rsid w:val="001F4787"/>
    <w:rsid w:val="001F5364"/>
    <w:rsid w:val="0020424F"/>
    <w:rsid w:val="002106DA"/>
    <w:rsid w:val="00213113"/>
    <w:rsid w:val="0021632E"/>
    <w:rsid w:val="002221EF"/>
    <w:rsid w:val="00246A3E"/>
    <w:rsid w:val="002538BC"/>
    <w:rsid w:val="002540DD"/>
    <w:rsid w:val="002563F9"/>
    <w:rsid w:val="00261728"/>
    <w:rsid w:val="0026506E"/>
    <w:rsid w:val="0027720E"/>
    <w:rsid w:val="00295978"/>
    <w:rsid w:val="002A324F"/>
    <w:rsid w:val="002A516E"/>
    <w:rsid w:val="002B098D"/>
    <w:rsid w:val="002B0C89"/>
    <w:rsid w:val="002B3283"/>
    <w:rsid w:val="002D5B10"/>
    <w:rsid w:val="002E1652"/>
    <w:rsid w:val="002E1C6C"/>
    <w:rsid w:val="002F3253"/>
    <w:rsid w:val="002F4748"/>
    <w:rsid w:val="002F48EE"/>
    <w:rsid w:val="00307D91"/>
    <w:rsid w:val="00313595"/>
    <w:rsid w:val="00313B25"/>
    <w:rsid w:val="00321972"/>
    <w:rsid w:val="00322665"/>
    <w:rsid w:val="0032428C"/>
    <w:rsid w:val="00335BD7"/>
    <w:rsid w:val="00337C97"/>
    <w:rsid w:val="00350C36"/>
    <w:rsid w:val="0036010A"/>
    <w:rsid w:val="003814F5"/>
    <w:rsid w:val="003A15A8"/>
    <w:rsid w:val="003B0680"/>
    <w:rsid w:val="003C2A8C"/>
    <w:rsid w:val="003E2364"/>
    <w:rsid w:val="003E6907"/>
    <w:rsid w:val="003E775B"/>
    <w:rsid w:val="003F7445"/>
    <w:rsid w:val="003F7962"/>
    <w:rsid w:val="0044129A"/>
    <w:rsid w:val="0044203F"/>
    <w:rsid w:val="00450302"/>
    <w:rsid w:val="00452461"/>
    <w:rsid w:val="004534D0"/>
    <w:rsid w:val="00471741"/>
    <w:rsid w:val="00471CFB"/>
    <w:rsid w:val="0047448B"/>
    <w:rsid w:val="004840AA"/>
    <w:rsid w:val="00485E7D"/>
    <w:rsid w:val="00497CD5"/>
    <w:rsid w:val="004A1BC7"/>
    <w:rsid w:val="004B202C"/>
    <w:rsid w:val="004D5C3A"/>
    <w:rsid w:val="004D75C3"/>
    <w:rsid w:val="004F4359"/>
    <w:rsid w:val="004F55B6"/>
    <w:rsid w:val="004F5B95"/>
    <w:rsid w:val="00504BDE"/>
    <w:rsid w:val="00517D7A"/>
    <w:rsid w:val="00520D1D"/>
    <w:rsid w:val="00523A24"/>
    <w:rsid w:val="00534478"/>
    <w:rsid w:val="00553CF9"/>
    <w:rsid w:val="0056431E"/>
    <w:rsid w:val="00567E11"/>
    <w:rsid w:val="00580F27"/>
    <w:rsid w:val="005825A8"/>
    <w:rsid w:val="005A6E42"/>
    <w:rsid w:val="005B0773"/>
    <w:rsid w:val="005B1B3B"/>
    <w:rsid w:val="005C5C13"/>
    <w:rsid w:val="005D454D"/>
    <w:rsid w:val="005F642B"/>
    <w:rsid w:val="005F65FB"/>
    <w:rsid w:val="00600B8D"/>
    <w:rsid w:val="00602971"/>
    <w:rsid w:val="006121F7"/>
    <w:rsid w:val="00626425"/>
    <w:rsid w:val="006276F0"/>
    <w:rsid w:val="006322FE"/>
    <w:rsid w:val="00651CFB"/>
    <w:rsid w:val="00653E51"/>
    <w:rsid w:val="00656576"/>
    <w:rsid w:val="00673E34"/>
    <w:rsid w:val="00675B02"/>
    <w:rsid w:val="00683700"/>
    <w:rsid w:val="00690F3A"/>
    <w:rsid w:val="006A6924"/>
    <w:rsid w:val="006B4229"/>
    <w:rsid w:val="006B4937"/>
    <w:rsid w:val="006D0D10"/>
    <w:rsid w:val="006D626E"/>
    <w:rsid w:val="006E4AA0"/>
    <w:rsid w:val="006F3D9D"/>
    <w:rsid w:val="006F4A71"/>
    <w:rsid w:val="0071371A"/>
    <w:rsid w:val="007309A7"/>
    <w:rsid w:val="00735986"/>
    <w:rsid w:val="007424BE"/>
    <w:rsid w:val="00751170"/>
    <w:rsid w:val="00752C8F"/>
    <w:rsid w:val="00766327"/>
    <w:rsid w:val="0078676D"/>
    <w:rsid w:val="007879BD"/>
    <w:rsid w:val="00787E55"/>
    <w:rsid w:val="007C1A09"/>
    <w:rsid w:val="007D0DEF"/>
    <w:rsid w:val="007D3B69"/>
    <w:rsid w:val="007D7EE4"/>
    <w:rsid w:val="007E5961"/>
    <w:rsid w:val="007F3697"/>
    <w:rsid w:val="00810DC7"/>
    <w:rsid w:val="008122E3"/>
    <w:rsid w:val="00813AED"/>
    <w:rsid w:val="00814EB0"/>
    <w:rsid w:val="0081744D"/>
    <w:rsid w:val="008219FE"/>
    <w:rsid w:val="008231C3"/>
    <w:rsid w:val="00864B0E"/>
    <w:rsid w:val="00870673"/>
    <w:rsid w:val="008714F2"/>
    <w:rsid w:val="00871D5A"/>
    <w:rsid w:val="00874B02"/>
    <w:rsid w:val="00877566"/>
    <w:rsid w:val="00880375"/>
    <w:rsid w:val="00895A6F"/>
    <w:rsid w:val="008A1BAD"/>
    <w:rsid w:val="008B6A45"/>
    <w:rsid w:val="008C1805"/>
    <w:rsid w:val="008C670E"/>
    <w:rsid w:val="008C678A"/>
    <w:rsid w:val="008E3423"/>
    <w:rsid w:val="008E5F6C"/>
    <w:rsid w:val="00904D0F"/>
    <w:rsid w:val="009108A1"/>
    <w:rsid w:val="009159B8"/>
    <w:rsid w:val="0092303B"/>
    <w:rsid w:val="00932B72"/>
    <w:rsid w:val="00942214"/>
    <w:rsid w:val="0094252D"/>
    <w:rsid w:val="00942DF7"/>
    <w:rsid w:val="00954CD5"/>
    <w:rsid w:val="00954D19"/>
    <w:rsid w:val="00963920"/>
    <w:rsid w:val="009659DA"/>
    <w:rsid w:val="00972162"/>
    <w:rsid w:val="00991AB9"/>
    <w:rsid w:val="00992420"/>
    <w:rsid w:val="00992A74"/>
    <w:rsid w:val="00993231"/>
    <w:rsid w:val="009A65C8"/>
    <w:rsid w:val="009C5A2E"/>
    <w:rsid w:val="009E394F"/>
    <w:rsid w:val="009E7BDF"/>
    <w:rsid w:val="009F0500"/>
    <w:rsid w:val="009F17FB"/>
    <w:rsid w:val="009F5CA0"/>
    <w:rsid w:val="009F687A"/>
    <w:rsid w:val="00A0321E"/>
    <w:rsid w:val="00A10DB8"/>
    <w:rsid w:val="00A16E23"/>
    <w:rsid w:val="00A2024C"/>
    <w:rsid w:val="00A26CBB"/>
    <w:rsid w:val="00A35735"/>
    <w:rsid w:val="00A40879"/>
    <w:rsid w:val="00A4096D"/>
    <w:rsid w:val="00A446E7"/>
    <w:rsid w:val="00A51ADE"/>
    <w:rsid w:val="00A53625"/>
    <w:rsid w:val="00A65F23"/>
    <w:rsid w:val="00A75434"/>
    <w:rsid w:val="00A76D9D"/>
    <w:rsid w:val="00AB119A"/>
    <w:rsid w:val="00AB2F92"/>
    <w:rsid w:val="00AB4045"/>
    <w:rsid w:val="00AC0E36"/>
    <w:rsid w:val="00AC2B45"/>
    <w:rsid w:val="00AC4FEE"/>
    <w:rsid w:val="00AD197C"/>
    <w:rsid w:val="00AD3FE7"/>
    <w:rsid w:val="00AE2306"/>
    <w:rsid w:val="00AF22D7"/>
    <w:rsid w:val="00AF5BCA"/>
    <w:rsid w:val="00B0643C"/>
    <w:rsid w:val="00B21263"/>
    <w:rsid w:val="00B30694"/>
    <w:rsid w:val="00B32538"/>
    <w:rsid w:val="00B4572E"/>
    <w:rsid w:val="00B51257"/>
    <w:rsid w:val="00B53264"/>
    <w:rsid w:val="00B633E9"/>
    <w:rsid w:val="00B7110E"/>
    <w:rsid w:val="00B76013"/>
    <w:rsid w:val="00B94AA7"/>
    <w:rsid w:val="00BB29CD"/>
    <w:rsid w:val="00BD1640"/>
    <w:rsid w:val="00BE13FB"/>
    <w:rsid w:val="00C15709"/>
    <w:rsid w:val="00C17D6F"/>
    <w:rsid w:val="00C25B07"/>
    <w:rsid w:val="00C32CE7"/>
    <w:rsid w:val="00C409A5"/>
    <w:rsid w:val="00C42C56"/>
    <w:rsid w:val="00C4662A"/>
    <w:rsid w:val="00C56535"/>
    <w:rsid w:val="00C56A3B"/>
    <w:rsid w:val="00C66F22"/>
    <w:rsid w:val="00C80EA2"/>
    <w:rsid w:val="00C829C4"/>
    <w:rsid w:val="00CA0A1A"/>
    <w:rsid w:val="00CC0549"/>
    <w:rsid w:val="00CC4652"/>
    <w:rsid w:val="00CD4357"/>
    <w:rsid w:val="00CE640D"/>
    <w:rsid w:val="00D152FA"/>
    <w:rsid w:val="00D16FCF"/>
    <w:rsid w:val="00D235C9"/>
    <w:rsid w:val="00D24CB0"/>
    <w:rsid w:val="00D35839"/>
    <w:rsid w:val="00D4066E"/>
    <w:rsid w:val="00D54880"/>
    <w:rsid w:val="00D559FB"/>
    <w:rsid w:val="00D57F6A"/>
    <w:rsid w:val="00D6650C"/>
    <w:rsid w:val="00D707DF"/>
    <w:rsid w:val="00D9754E"/>
    <w:rsid w:val="00DB0E1F"/>
    <w:rsid w:val="00DF6143"/>
    <w:rsid w:val="00E0365E"/>
    <w:rsid w:val="00E35A07"/>
    <w:rsid w:val="00E40411"/>
    <w:rsid w:val="00E6462A"/>
    <w:rsid w:val="00E66552"/>
    <w:rsid w:val="00E76CBC"/>
    <w:rsid w:val="00EB6B55"/>
    <w:rsid w:val="00EB7228"/>
    <w:rsid w:val="00ED4166"/>
    <w:rsid w:val="00ED78ED"/>
    <w:rsid w:val="00EE236E"/>
    <w:rsid w:val="00EE3317"/>
    <w:rsid w:val="00EE5307"/>
    <w:rsid w:val="00EE5F13"/>
    <w:rsid w:val="00F07EA9"/>
    <w:rsid w:val="00F26668"/>
    <w:rsid w:val="00F37660"/>
    <w:rsid w:val="00F417F8"/>
    <w:rsid w:val="00F532D9"/>
    <w:rsid w:val="00F540F1"/>
    <w:rsid w:val="00F822A5"/>
    <w:rsid w:val="00FA6289"/>
    <w:rsid w:val="00FB05F5"/>
    <w:rsid w:val="00FB1C1B"/>
    <w:rsid w:val="00FC4C42"/>
    <w:rsid w:val="00FC6086"/>
    <w:rsid w:val="00FD44E4"/>
    <w:rsid w:val="00FE2962"/>
    <w:rsid w:val="00FF21F4"/>
    <w:rsid w:val="00FF5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660"/>
    <w:pPr>
      <w:spacing w:after="120"/>
    </w:pPr>
    <w:rPr>
      <w:szCs w:val="24"/>
    </w:rPr>
  </w:style>
  <w:style w:type="paragraph" w:styleId="Heading1">
    <w:name w:val="heading 1"/>
    <w:basedOn w:val="Normal"/>
    <w:next w:val="Normal"/>
    <w:qFormat/>
    <w:rsid w:val="003E2364"/>
    <w:pPr>
      <w:keepNext/>
      <w:spacing w:after="60"/>
      <w:outlineLvl w:val="0"/>
    </w:pPr>
    <w:rPr>
      <w:rFonts w:asciiTheme="minorHAnsi" w:hAnsiTheme="minorHAnsi" w:cs="Arial"/>
      <w:bCs/>
      <w:color w:val="00727F"/>
      <w:kern w:val="32"/>
      <w:sz w:val="48"/>
      <w:szCs w:val="32"/>
    </w:rPr>
  </w:style>
  <w:style w:type="paragraph" w:styleId="Heading2">
    <w:name w:val="heading 2"/>
    <w:basedOn w:val="Normal"/>
    <w:next w:val="Normal"/>
    <w:link w:val="Heading2Char"/>
    <w:qFormat/>
    <w:rsid w:val="00B21263"/>
    <w:pPr>
      <w:keepNext/>
      <w:spacing w:before="240" w:after="60"/>
      <w:outlineLvl w:val="1"/>
    </w:pPr>
    <w:rPr>
      <w:rFonts w:asciiTheme="minorHAnsi" w:hAnsiTheme="minorHAnsi" w:cs="Arial"/>
      <w:bCs/>
      <w:iCs/>
      <w:color w:val="00727F"/>
      <w:sz w:val="32"/>
      <w:szCs w:val="28"/>
    </w:rPr>
  </w:style>
  <w:style w:type="paragraph" w:styleId="Heading3">
    <w:name w:val="heading 3"/>
    <w:basedOn w:val="Normal"/>
    <w:next w:val="Normal"/>
    <w:qFormat/>
    <w:rsid w:val="007D0DEF"/>
    <w:pPr>
      <w:keepNext/>
      <w:spacing w:before="240" w:after="60"/>
      <w:outlineLvl w:val="2"/>
    </w:pPr>
    <w:rPr>
      <w:rFonts w:asciiTheme="minorHAnsi" w:hAnsiTheme="minorHAnsi" w:cs="Arial"/>
      <w:b/>
      <w:bCs/>
      <w:szCs w:val="26"/>
    </w:rPr>
  </w:style>
  <w:style w:type="paragraph" w:styleId="Heading4">
    <w:name w:val="heading 4"/>
    <w:basedOn w:val="Normal"/>
    <w:next w:val="Normal"/>
    <w:link w:val="Heading4Char"/>
    <w:unhideWhenUsed/>
    <w:qFormat/>
    <w:rsid w:val="00A10DB8"/>
    <w:pPr>
      <w:keepNext/>
      <w:keepLines/>
      <w:spacing w:before="200" w:after="60"/>
      <w:outlineLvl w:val="3"/>
    </w:pPr>
    <w:rPr>
      <w:rFonts w:asciiTheme="minorHAnsi" w:eastAsiaTheme="majorEastAsia" w:hAnsiTheme="minorHAnsi" w:cstheme="majorBidi"/>
      <w:b/>
      <w:bCs/>
      <w:iCs/>
    </w:rPr>
  </w:style>
  <w:style w:type="paragraph" w:styleId="Heading5">
    <w:name w:val="heading 5"/>
    <w:basedOn w:val="Normal"/>
    <w:next w:val="Normal"/>
    <w:link w:val="Heading5Char"/>
    <w:unhideWhenUsed/>
    <w:qFormat/>
    <w:rsid w:val="00766327"/>
    <w:pPr>
      <w:keepNext/>
      <w:keepLines/>
      <w:spacing w:before="200"/>
      <w:outlineLvl w:val="4"/>
    </w:pPr>
    <w:rPr>
      <w:rFonts w:asciiTheme="minorHAnsi" w:eastAsiaTheme="majorEastAsia" w:hAnsiTheme="minorHAnsi" w:cstheme="majorBidi"/>
    </w:rPr>
  </w:style>
  <w:style w:type="paragraph" w:styleId="Heading6">
    <w:name w:val="heading 6"/>
    <w:basedOn w:val="Normal"/>
    <w:next w:val="Normal"/>
    <w:link w:val="Heading6Char"/>
    <w:semiHidden/>
    <w:unhideWhenUsed/>
    <w:qFormat/>
    <w:rsid w:val="00766327"/>
    <w:pPr>
      <w:keepNext/>
      <w:keepLines/>
      <w:spacing w:before="200"/>
      <w:outlineLvl w:val="5"/>
    </w:pPr>
    <w:rPr>
      <w:rFonts w:asciiTheme="minorHAnsi" w:eastAsiaTheme="majorEastAsia" w:hAnsiTheme="minorHAnsi" w:cstheme="majorBidi"/>
      <w:i/>
      <w:iCs/>
    </w:rPr>
  </w:style>
  <w:style w:type="paragraph" w:styleId="Heading7">
    <w:name w:val="heading 7"/>
    <w:basedOn w:val="Normal"/>
    <w:next w:val="Normal"/>
    <w:link w:val="Heading7Char"/>
    <w:semiHidden/>
    <w:unhideWhenUsed/>
    <w:qFormat/>
    <w:rsid w:val="00766327"/>
    <w:pPr>
      <w:keepNext/>
      <w:keepLines/>
      <w:spacing w:before="200"/>
      <w:outlineLvl w:val="6"/>
    </w:pPr>
    <w:rPr>
      <w:rFonts w:asciiTheme="minorHAnsi" w:eastAsiaTheme="majorEastAsia" w:hAnsiTheme="minorHAnsi" w:cstheme="majorBidi"/>
      <w:i/>
      <w:iCs/>
    </w:rPr>
  </w:style>
  <w:style w:type="paragraph" w:styleId="Heading8">
    <w:name w:val="heading 8"/>
    <w:basedOn w:val="Normal"/>
    <w:next w:val="Normal"/>
    <w:link w:val="Heading8Char"/>
    <w:semiHidden/>
    <w:unhideWhenUsed/>
    <w:qFormat/>
    <w:rsid w:val="00766327"/>
    <w:pPr>
      <w:keepNext/>
      <w:keepLines/>
      <w:spacing w:before="200"/>
      <w:outlineLvl w:val="7"/>
    </w:pPr>
    <w:rPr>
      <w:rFonts w:asciiTheme="minorHAnsi" w:eastAsiaTheme="majorEastAsia" w:hAnsiTheme="minorHAnsi" w:cstheme="majorBidi"/>
      <w:sz w:val="20"/>
      <w:szCs w:val="20"/>
    </w:rPr>
  </w:style>
  <w:style w:type="paragraph" w:styleId="Heading9">
    <w:name w:val="heading 9"/>
    <w:basedOn w:val="Normal"/>
    <w:next w:val="Normal"/>
    <w:link w:val="Heading9Char"/>
    <w:semiHidden/>
    <w:unhideWhenUsed/>
    <w:qFormat/>
    <w:rsid w:val="00766327"/>
    <w:pPr>
      <w:keepNext/>
      <w:keepLines/>
      <w:spacing w:before="200"/>
      <w:outlineLvl w:val="8"/>
    </w:pPr>
    <w:rPr>
      <w:rFonts w:asciiTheme="minorHAnsi" w:eastAsiaTheme="majorEastAsia" w:hAnsiTheme="min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0DB8"/>
    <w:rPr>
      <w:rFonts w:asciiTheme="minorHAnsi" w:eastAsiaTheme="majorEastAsia" w:hAnsiTheme="minorHAnsi" w:cstheme="majorBidi"/>
      <w:b/>
      <w:bCs/>
      <w:iCs/>
      <w:sz w:val="19"/>
      <w:szCs w:val="24"/>
    </w:rPr>
  </w:style>
  <w:style w:type="character" w:customStyle="1" w:styleId="Heading5Char">
    <w:name w:val="Heading 5 Char"/>
    <w:basedOn w:val="DefaultParagraphFont"/>
    <w:link w:val="Heading5"/>
    <w:rsid w:val="00766327"/>
    <w:rPr>
      <w:rFonts w:asciiTheme="minorHAnsi" w:eastAsiaTheme="majorEastAsia" w:hAnsiTheme="minorHAnsi" w:cstheme="majorBidi"/>
      <w:szCs w:val="24"/>
    </w:rPr>
  </w:style>
  <w:style w:type="character" w:customStyle="1" w:styleId="Heading6Char">
    <w:name w:val="Heading 6 Char"/>
    <w:basedOn w:val="DefaultParagraphFont"/>
    <w:link w:val="Heading6"/>
    <w:semiHidden/>
    <w:rsid w:val="00766327"/>
    <w:rPr>
      <w:rFonts w:asciiTheme="minorHAnsi" w:eastAsiaTheme="majorEastAsia" w:hAnsiTheme="minorHAnsi" w:cstheme="majorBidi"/>
      <w:i/>
      <w:iCs/>
      <w:szCs w:val="24"/>
    </w:rPr>
  </w:style>
  <w:style w:type="character" w:customStyle="1" w:styleId="Heading7Char">
    <w:name w:val="Heading 7 Char"/>
    <w:basedOn w:val="DefaultParagraphFont"/>
    <w:link w:val="Heading7"/>
    <w:semiHidden/>
    <w:rsid w:val="00766327"/>
    <w:rPr>
      <w:rFonts w:asciiTheme="minorHAnsi" w:eastAsiaTheme="majorEastAsia" w:hAnsiTheme="minorHAnsi" w:cstheme="majorBidi"/>
      <w:i/>
      <w:iCs/>
      <w:szCs w:val="24"/>
    </w:rPr>
  </w:style>
  <w:style w:type="character" w:customStyle="1" w:styleId="Heading8Char">
    <w:name w:val="Heading 8 Char"/>
    <w:basedOn w:val="DefaultParagraphFont"/>
    <w:link w:val="Heading8"/>
    <w:semiHidden/>
    <w:rsid w:val="00766327"/>
    <w:rPr>
      <w:rFonts w:asciiTheme="minorHAnsi" w:eastAsiaTheme="majorEastAsia" w:hAnsiTheme="minorHAnsi" w:cstheme="majorBidi"/>
      <w:sz w:val="20"/>
      <w:szCs w:val="20"/>
    </w:rPr>
  </w:style>
  <w:style w:type="character" w:customStyle="1" w:styleId="Heading9Char">
    <w:name w:val="Heading 9 Char"/>
    <w:basedOn w:val="DefaultParagraphFont"/>
    <w:link w:val="Heading9"/>
    <w:semiHidden/>
    <w:rsid w:val="00766327"/>
    <w:rPr>
      <w:rFonts w:asciiTheme="minorHAnsi" w:eastAsiaTheme="majorEastAsia" w:hAnsiTheme="minorHAnsi" w:cstheme="majorBidi"/>
      <w:i/>
      <w:iCs/>
      <w:sz w:val="20"/>
      <w:szCs w:val="20"/>
    </w:rPr>
  </w:style>
  <w:style w:type="paragraph" w:styleId="Footer">
    <w:name w:val="footer"/>
    <w:basedOn w:val="Normal"/>
    <w:link w:val="FooterChar"/>
    <w:uiPriority w:val="99"/>
    <w:rsid w:val="00FE2962"/>
    <w:pPr>
      <w:tabs>
        <w:tab w:val="center" w:pos="4153"/>
        <w:tab w:val="right" w:pos="8306"/>
      </w:tabs>
    </w:pPr>
  </w:style>
  <w:style w:type="paragraph" w:styleId="Header">
    <w:name w:val="header"/>
    <w:basedOn w:val="Normal"/>
    <w:semiHidden/>
    <w:rsid w:val="00FE2962"/>
    <w:pPr>
      <w:tabs>
        <w:tab w:val="center" w:pos="4153"/>
        <w:tab w:val="right" w:pos="8306"/>
      </w:tabs>
    </w:pPr>
  </w:style>
  <w:style w:type="character" w:styleId="CommentReference">
    <w:name w:val="annotation reference"/>
    <w:basedOn w:val="DefaultParagraphFont"/>
    <w:rsid w:val="00A446E7"/>
    <w:rPr>
      <w:rFonts w:asciiTheme="minorHAnsi" w:hAnsiTheme="minorHAnsi"/>
      <w:sz w:val="16"/>
      <w:szCs w:val="16"/>
    </w:rPr>
  </w:style>
  <w:style w:type="paragraph" w:styleId="BalloonText">
    <w:name w:val="Balloon Text"/>
    <w:basedOn w:val="Normal"/>
    <w:link w:val="BalloonTextChar"/>
    <w:rsid w:val="00261728"/>
    <w:rPr>
      <w:rFonts w:ascii="Tahoma" w:hAnsi="Tahoma" w:cs="Tahoma"/>
      <w:sz w:val="16"/>
      <w:szCs w:val="16"/>
    </w:rPr>
  </w:style>
  <w:style w:type="character" w:customStyle="1" w:styleId="BalloonTextChar">
    <w:name w:val="Balloon Text Char"/>
    <w:basedOn w:val="DefaultParagraphFont"/>
    <w:link w:val="BalloonText"/>
    <w:rsid w:val="00261728"/>
    <w:rPr>
      <w:rFonts w:ascii="Tahoma" w:hAnsi="Tahoma" w:cs="Tahoma"/>
      <w:sz w:val="16"/>
      <w:szCs w:val="16"/>
    </w:rPr>
  </w:style>
  <w:style w:type="paragraph" w:styleId="Bibliography">
    <w:name w:val="Bibliography"/>
    <w:basedOn w:val="Normal"/>
    <w:next w:val="Normal"/>
    <w:uiPriority w:val="37"/>
    <w:semiHidden/>
    <w:unhideWhenUsed/>
    <w:rsid w:val="00261728"/>
  </w:style>
  <w:style w:type="paragraph" w:styleId="BlockText">
    <w:name w:val="Block Text"/>
    <w:basedOn w:val="Normal"/>
    <w:rsid w:val="006B422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rPr>
  </w:style>
  <w:style w:type="paragraph" w:styleId="BodyText">
    <w:name w:val="Body Text"/>
    <w:basedOn w:val="Normal"/>
    <w:link w:val="BodyTextChar"/>
    <w:rsid w:val="00261728"/>
  </w:style>
  <w:style w:type="character" w:customStyle="1" w:styleId="BodyTextChar">
    <w:name w:val="Body Text Char"/>
    <w:basedOn w:val="DefaultParagraphFont"/>
    <w:link w:val="BodyText"/>
    <w:rsid w:val="00261728"/>
    <w:rPr>
      <w:sz w:val="24"/>
      <w:szCs w:val="24"/>
    </w:rPr>
  </w:style>
  <w:style w:type="paragraph" w:styleId="BodyText2">
    <w:name w:val="Body Text 2"/>
    <w:basedOn w:val="Normal"/>
    <w:link w:val="BodyText2Char"/>
    <w:rsid w:val="00261728"/>
    <w:pPr>
      <w:spacing w:line="480" w:lineRule="auto"/>
    </w:pPr>
  </w:style>
  <w:style w:type="character" w:customStyle="1" w:styleId="BodyText2Char">
    <w:name w:val="Body Text 2 Char"/>
    <w:basedOn w:val="DefaultParagraphFont"/>
    <w:link w:val="BodyText2"/>
    <w:rsid w:val="00261728"/>
    <w:rPr>
      <w:sz w:val="24"/>
      <w:szCs w:val="24"/>
    </w:rPr>
  </w:style>
  <w:style w:type="paragraph" w:styleId="BodyText3">
    <w:name w:val="Body Text 3"/>
    <w:basedOn w:val="Normal"/>
    <w:link w:val="BodyText3Char"/>
    <w:rsid w:val="00261728"/>
    <w:rPr>
      <w:sz w:val="16"/>
      <w:szCs w:val="16"/>
    </w:rPr>
  </w:style>
  <w:style w:type="character" w:customStyle="1" w:styleId="BodyText3Char">
    <w:name w:val="Body Text 3 Char"/>
    <w:basedOn w:val="DefaultParagraphFont"/>
    <w:link w:val="BodyText3"/>
    <w:rsid w:val="00261728"/>
    <w:rPr>
      <w:sz w:val="16"/>
      <w:szCs w:val="16"/>
    </w:rPr>
  </w:style>
  <w:style w:type="paragraph" w:styleId="BodyTextFirstIndent">
    <w:name w:val="Body Text First Indent"/>
    <w:basedOn w:val="BodyText"/>
    <w:link w:val="BodyTextFirstIndentChar"/>
    <w:rsid w:val="00261728"/>
    <w:pPr>
      <w:spacing w:after="0"/>
      <w:ind w:firstLine="360"/>
    </w:pPr>
  </w:style>
  <w:style w:type="character" w:customStyle="1" w:styleId="BodyTextFirstIndentChar">
    <w:name w:val="Body Text First Indent Char"/>
    <w:basedOn w:val="BodyTextChar"/>
    <w:link w:val="BodyTextFirstIndent"/>
    <w:rsid w:val="00261728"/>
    <w:rPr>
      <w:sz w:val="24"/>
      <w:szCs w:val="24"/>
    </w:rPr>
  </w:style>
  <w:style w:type="paragraph" w:styleId="BodyTextIndent">
    <w:name w:val="Body Text Indent"/>
    <w:basedOn w:val="Normal"/>
    <w:link w:val="BodyTextIndentChar"/>
    <w:rsid w:val="00261728"/>
    <w:pPr>
      <w:ind w:left="283"/>
    </w:pPr>
  </w:style>
  <w:style w:type="character" w:customStyle="1" w:styleId="BodyTextIndentChar">
    <w:name w:val="Body Text Indent Char"/>
    <w:basedOn w:val="DefaultParagraphFont"/>
    <w:link w:val="BodyTextIndent"/>
    <w:rsid w:val="00261728"/>
    <w:rPr>
      <w:sz w:val="24"/>
      <w:szCs w:val="24"/>
    </w:rPr>
  </w:style>
  <w:style w:type="paragraph" w:styleId="BodyTextFirstIndent2">
    <w:name w:val="Body Text First Indent 2"/>
    <w:basedOn w:val="BodyTextIndent"/>
    <w:link w:val="BodyTextFirstIndent2Char"/>
    <w:rsid w:val="00261728"/>
    <w:pPr>
      <w:spacing w:after="0"/>
      <w:ind w:left="360" w:firstLine="360"/>
    </w:pPr>
  </w:style>
  <w:style w:type="character" w:customStyle="1" w:styleId="BodyTextFirstIndent2Char">
    <w:name w:val="Body Text First Indent 2 Char"/>
    <w:basedOn w:val="BodyTextIndentChar"/>
    <w:link w:val="BodyTextFirstIndent2"/>
    <w:rsid w:val="00261728"/>
    <w:rPr>
      <w:sz w:val="24"/>
      <w:szCs w:val="24"/>
    </w:rPr>
  </w:style>
  <w:style w:type="paragraph" w:styleId="BodyTextIndent2">
    <w:name w:val="Body Text Indent 2"/>
    <w:basedOn w:val="Normal"/>
    <w:link w:val="BodyTextIndent2Char"/>
    <w:rsid w:val="00261728"/>
    <w:pPr>
      <w:spacing w:line="480" w:lineRule="auto"/>
      <w:ind w:left="283"/>
    </w:pPr>
  </w:style>
  <w:style w:type="character" w:customStyle="1" w:styleId="BodyTextIndent2Char">
    <w:name w:val="Body Text Indent 2 Char"/>
    <w:basedOn w:val="DefaultParagraphFont"/>
    <w:link w:val="BodyTextIndent2"/>
    <w:rsid w:val="00261728"/>
    <w:rPr>
      <w:sz w:val="24"/>
      <w:szCs w:val="24"/>
    </w:rPr>
  </w:style>
  <w:style w:type="paragraph" w:styleId="BodyTextIndent3">
    <w:name w:val="Body Text Indent 3"/>
    <w:basedOn w:val="Normal"/>
    <w:link w:val="BodyTextIndent3Char"/>
    <w:rsid w:val="00261728"/>
    <w:pPr>
      <w:ind w:left="283"/>
    </w:pPr>
    <w:rPr>
      <w:sz w:val="16"/>
      <w:szCs w:val="16"/>
    </w:rPr>
  </w:style>
  <w:style w:type="character" w:customStyle="1" w:styleId="BodyTextIndent3Char">
    <w:name w:val="Body Text Indent 3 Char"/>
    <w:basedOn w:val="DefaultParagraphFont"/>
    <w:link w:val="BodyTextIndent3"/>
    <w:rsid w:val="00261728"/>
    <w:rPr>
      <w:sz w:val="16"/>
      <w:szCs w:val="16"/>
    </w:rPr>
  </w:style>
  <w:style w:type="paragraph" w:styleId="Caption">
    <w:name w:val="caption"/>
    <w:basedOn w:val="Normal"/>
    <w:next w:val="Normal"/>
    <w:unhideWhenUsed/>
    <w:qFormat/>
    <w:rsid w:val="0078676D"/>
    <w:pPr>
      <w:spacing w:before="60" w:after="200"/>
    </w:pPr>
    <w:rPr>
      <w:bCs/>
      <w:sz w:val="18"/>
      <w:szCs w:val="18"/>
    </w:rPr>
  </w:style>
  <w:style w:type="paragraph" w:styleId="Closing">
    <w:name w:val="Closing"/>
    <w:basedOn w:val="Normal"/>
    <w:link w:val="ClosingChar"/>
    <w:rsid w:val="00261728"/>
    <w:pPr>
      <w:ind w:left="4252"/>
    </w:pPr>
  </w:style>
  <w:style w:type="character" w:customStyle="1" w:styleId="ClosingChar">
    <w:name w:val="Closing Char"/>
    <w:basedOn w:val="DefaultParagraphFont"/>
    <w:link w:val="Closing"/>
    <w:rsid w:val="00261728"/>
    <w:rPr>
      <w:sz w:val="24"/>
      <w:szCs w:val="24"/>
    </w:rPr>
  </w:style>
  <w:style w:type="paragraph" w:styleId="CommentText">
    <w:name w:val="annotation text"/>
    <w:basedOn w:val="Normal"/>
    <w:link w:val="CommentTextChar"/>
    <w:rsid w:val="00261728"/>
    <w:rPr>
      <w:sz w:val="20"/>
      <w:szCs w:val="20"/>
    </w:rPr>
  </w:style>
  <w:style w:type="character" w:customStyle="1" w:styleId="CommentTextChar">
    <w:name w:val="Comment Text Char"/>
    <w:basedOn w:val="DefaultParagraphFont"/>
    <w:link w:val="CommentText"/>
    <w:rsid w:val="00261728"/>
  </w:style>
  <w:style w:type="paragraph" w:styleId="CommentSubject">
    <w:name w:val="annotation subject"/>
    <w:basedOn w:val="CommentText"/>
    <w:next w:val="CommentText"/>
    <w:link w:val="CommentSubjectChar"/>
    <w:rsid w:val="00261728"/>
    <w:rPr>
      <w:b/>
      <w:bCs/>
    </w:rPr>
  </w:style>
  <w:style w:type="character" w:customStyle="1" w:styleId="CommentSubjectChar">
    <w:name w:val="Comment Subject Char"/>
    <w:basedOn w:val="CommentTextChar"/>
    <w:link w:val="CommentSubject"/>
    <w:rsid w:val="00261728"/>
    <w:rPr>
      <w:b/>
      <w:bCs/>
    </w:rPr>
  </w:style>
  <w:style w:type="paragraph" w:styleId="Date">
    <w:name w:val="Date"/>
    <w:basedOn w:val="Normal"/>
    <w:next w:val="Normal"/>
    <w:link w:val="DateChar"/>
    <w:rsid w:val="00261728"/>
  </w:style>
  <w:style w:type="character" w:customStyle="1" w:styleId="DateChar">
    <w:name w:val="Date Char"/>
    <w:basedOn w:val="DefaultParagraphFont"/>
    <w:link w:val="Date"/>
    <w:rsid w:val="00261728"/>
    <w:rPr>
      <w:sz w:val="24"/>
      <w:szCs w:val="24"/>
    </w:rPr>
  </w:style>
  <w:style w:type="paragraph" w:styleId="DocumentMap">
    <w:name w:val="Document Map"/>
    <w:basedOn w:val="Normal"/>
    <w:link w:val="DocumentMapChar"/>
    <w:rsid w:val="00A446E7"/>
    <w:rPr>
      <w:rFonts w:asciiTheme="minorHAnsi" w:hAnsiTheme="minorHAnsi" w:cs="Tahoma"/>
      <w:sz w:val="16"/>
      <w:szCs w:val="16"/>
    </w:rPr>
  </w:style>
  <w:style w:type="character" w:customStyle="1" w:styleId="DocumentMapChar">
    <w:name w:val="Document Map Char"/>
    <w:basedOn w:val="DefaultParagraphFont"/>
    <w:link w:val="DocumentMap"/>
    <w:rsid w:val="00A446E7"/>
    <w:rPr>
      <w:rFonts w:asciiTheme="minorHAnsi" w:hAnsiTheme="minorHAnsi" w:cs="Tahoma"/>
      <w:sz w:val="16"/>
      <w:szCs w:val="16"/>
    </w:rPr>
  </w:style>
  <w:style w:type="paragraph" w:styleId="E-mailSignature">
    <w:name w:val="E-mail Signature"/>
    <w:basedOn w:val="Normal"/>
    <w:link w:val="E-mailSignatureChar"/>
    <w:rsid w:val="00261728"/>
  </w:style>
  <w:style w:type="character" w:customStyle="1" w:styleId="E-mailSignatureChar">
    <w:name w:val="E-mail Signature Char"/>
    <w:basedOn w:val="DefaultParagraphFont"/>
    <w:link w:val="E-mailSignature"/>
    <w:rsid w:val="00261728"/>
    <w:rPr>
      <w:sz w:val="24"/>
      <w:szCs w:val="24"/>
    </w:rPr>
  </w:style>
  <w:style w:type="paragraph" w:styleId="EndnoteText">
    <w:name w:val="endnote text"/>
    <w:basedOn w:val="Normal"/>
    <w:link w:val="EndnoteTextChar"/>
    <w:rsid w:val="00261728"/>
    <w:rPr>
      <w:sz w:val="20"/>
      <w:szCs w:val="20"/>
    </w:rPr>
  </w:style>
  <w:style w:type="character" w:customStyle="1" w:styleId="EndnoteTextChar">
    <w:name w:val="Endnote Text Char"/>
    <w:basedOn w:val="DefaultParagraphFont"/>
    <w:link w:val="EndnoteText"/>
    <w:rsid w:val="00261728"/>
  </w:style>
  <w:style w:type="paragraph" w:styleId="EnvelopeAddress">
    <w:name w:val="envelope address"/>
    <w:basedOn w:val="Normal"/>
    <w:rsid w:val="0026172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61728"/>
    <w:rPr>
      <w:rFonts w:asciiTheme="majorHAnsi" w:eastAsiaTheme="majorEastAsia" w:hAnsiTheme="majorHAnsi" w:cstheme="majorBidi"/>
      <w:sz w:val="20"/>
      <w:szCs w:val="20"/>
    </w:rPr>
  </w:style>
  <w:style w:type="paragraph" w:styleId="FootnoteText">
    <w:name w:val="footnote text"/>
    <w:basedOn w:val="Normal"/>
    <w:link w:val="FootnoteTextChar"/>
    <w:rsid w:val="00261728"/>
    <w:rPr>
      <w:sz w:val="20"/>
      <w:szCs w:val="20"/>
    </w:rPr>
  </w:style>
  <w:style w:type="character" w:customStyle="1" w:styleId="FootnoteTextChar">
    <w:name w:val="Footnote Text Char"/>
    <w:basedOn w:val="DefaultParagraphFont"/>
    <w:link w:val="FootnoteText"/>
    <w:rsid w:val="00261728"/>
  </w:style>
  <w:style w:type="paragraph" w:styleId="HTMLAddress">
    <w:name w:val="HTML Address"/>
    <w:basedOn w:val="Normal"/>
    <w:link w:val="HTMLAddressChar"/>
    <w:rsid w:val="00261728"/>
    <w:rPr>
      <w:i/>
      <w:iCs/>
    </w:rPr>
  </w:style>
  <w:style w:type="character" w:customStyle="1" w:styleId="HTMLAddressChar">
    <w:name w:val="HTML Address Char"/>
    <w:basedOn w:val="DefaultParagraphFont"/>
    <w:link w:val="HTMLAddress"/>
    <w:rsid w:val="00261728"/>
    <w:rPr>
      <w:i/>
      <w:iCs/>
      <w:sz w:val="24"/>
      <w:szCs w:val="24"/>
    </w:rPr>
  </w:style>
  <w:style w:type="paragraph" w:styleId="HTMLPreformatted">
    <w:name w:val="HTML Preformatted"/>
    <w:basedOn w:val="Normal"/>
    <w:link w:val="HTMLPreformattedChar"/>
    <w:rsid w:val="00261728"/>
    <w:rPr>
      <w:rFonts w:ascii="Consolas" w:hAnsi="Consolas" w:cs="Consolas"/>
      <w:sz w:val="20"/>
      <w:szCs w:val="20"/>
    </w:rPr>
  </w:style>
  <w:style w:type="character" w:customStyle="1" w:styleId="HTMLPreformattedChar">
    <w:name w:val="HTML Preformatted Char"/>
    <w:basedOn w:val="DefaultParagraphFont"/>
    <w:link w:val="HTMLPreformatted"/>
    <w:rsid w:val="00261728"/>
    <w:rPr>
      <w:rFonts w:ascii="Consolas" w:hAnsi="Consolas" w:cs="Consolas"/>
    </w:rPr>
  </w:style>
  <w:style w:type="paragraph" w:styleId="Index1">
    <w:name w:val="index 1"/>
    <w:basedOn w:val="Normal"/>
    <w:next w:val="Normal"/>
    <w:autoRedefine/>
    <w:rsid w:val="00261728"/>
    <w:pPr>
      <w:ind w:left="240" w:hanging="240"/>
    </w:pPr>
  </w:style>
  <w:style w:type="paragraph" w:styleId="Index2">
    <w:name w:val="index 2"/>
    <w:basedOn w:val="Normal"/>
    <w:next w:val="Normal"/>
    <w:autoRedefine/>
    <w:rsid w:val="00261728"/>
    <w:pPr>
      <w:ind w:left="480" w:hanging="240"/>
    </w:pPr>
  </w:style>
  <w:style w:type="paragraph" w:styleId="Index3">
    <w:name w:val="index 3"/>
    <w:basedOn w:val="Normal"/>
    <w:next w:val="Normal"/>
    <w:autoRedefine/>
    <w:rsid w:val="00261728"/>
    <w:pPr>
      <w:ind w:left="720" w:hanging="240"/>
    </w:pPr>
  </w:style>
  <w:style w:type="paragraph" w:styleId="Index4">
    <w:name w:val="index 4"/>
    <w:basedOn w:val="Normal"/>
    <w:next w:val="Normal"/>
    <w:autoRedefine/>
    <w:rsid w:val="00261728"/>
    <w:pPr>
      <w:ind w:left="960" w:hanging="240"/>
    </w:pPr>
  </w:style>
  <w:style w:type="paragraph" w:styleId="Index5">
    <w:name w:val="index 5"/>
    <w:basedOn w:val="Normal"/>
    <w:next w:val="Normal"/>
    <w:autoRedefine/>
    <w:rsid w:val="00261728"/>
    <w:pPr>
      <w:ind w:left="1200" w:hanging="240"/>
    </w:pPr>
  </w:style>
  <w:style w:type="paragraph" w:styleId="Index6">
    <w:name w:val="index 6"/>
    <w:basedOn w:val="Normal"/>
    <w:next w:val="Normal"/>
    <w:autoRedefine/>
    <w:rsid w:val="00261728"/>
    <w:pPr>
      <w:ind w:left="1440" w:hanging="240"/>
    </w:pPr>
  </w:style>
  <w:style w:type="paragraph" w:styleId="Index7">
    <w:name w:val="index 7"/>
    <w:basedOn w:val="Normal"/>
    <w:next w:val="Normal"/>
    <w:autoRedefine/>
    <w:rsid w:val="00261728"/>
    <w:pPr>
      <w:ind w:left="1680" w:hanging="240"/>
    </w:pPr>
  </w:style>
  <w:style w:type="paragraph" w:styleId="Index8">
    <w:name w:val="index 8"/>
    <w:basedOn w:val="Normal"/>
    <w:next w:val="Normal"/>
    <w:autoRedefine/>
    <w:rsid w:val="00261728"/>
    <w:pPr>
      <w:ind w:left="1920" w:hanging="240"/>
    </w:pPr>
  </w:style>
  <w:style w:type="paragraph" w:styleId="Index9">
    <w:name w:val="index 9"/>
    <w:basedOn w:val="Normal"/>
    <w:next w:val="Normal"/>
    <w:autoRedefine/>
    <w:rsid w:val="00261728"/>
    <w:pPr>
      <w:ind w:left="2160" w:hanging="240"/>
    </w:pPr>
  </w:style>
  <w:style w:type="paragraph" w:styleId="IndexHeading">
    <w:name w:val="index heading"/>
    <w:basedOn w:val="Normal"/>
    <w:next w:val="Index1"/>
    <w:rsid w:val="00766327"/>
    <w:rPr>
      <w:rFonts w:asciiTheme="minorHAnsi" w:eastAsiaTheme="majorEastAsia" w:hAnsiTheme="minorHAnsi" w:cstheme="majorBidi"/>
      <w:b/>
      <w:bCs/>
    </w:rPr>
  </w:style>
  <w:style w:type="paragraph" w:styleId="IntenseQuote">
    <w:name w:val="Intense Quote"/>
    <w:basedOn w:val="Normal"/>
    <w:next w:val="Normal"/>
    <w:link w:val="IntenseQuoteChar"/>
    <w:uiPriority w:val="30"/>
    <w:qFormat/>
    <w:rsid w:val="002617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1728"/>
    <w:rPr>
      <w:b/>
      <w:bCs/>
      <w:i/>
      <w:iCs/>
      <w:color w:val="4F81BD" w:themeColor="accent1"/>
      <w:sz w:val="24"/>
      <w:szCs w:val="24"/>
    </w:rPr>
  </w:style>
  <w:style w:type="paragraph" w:styleId="List">
    <w:name w:val="List"/>
    <w:basedOn w:val="Normal"/>
    <w:rsid w:val="00261728"/>
    <w:pPr>
      <w:ind w:left="283" w:hanging="283"/>
      <w:contextualSpacing/>
    </w:pPr>
  </w:style>
  <w:style w:type="paragraph" w:styleId="List2">
    <w:name w:val="List 2"/>
    <w:basedOn w:val="Normal"/>
    <w:rsid w:val="00261728"/>
    <w:pPr>
      <w:ind w:left="566" w:hanging="283"/>
      <w:contextualSpacing/>
    </w:pPr>
  </w:style>
  <w:style w:type="paragraph" w:styleId="List3">
    <w:name w:val="List 3"/>
    <w:basedOn w:val="Normal"/>
    <w:rsid w:val="00261728"/>
    <w:pPr>
      <w:ind w:left="849" w:hanging="283"/>
      <w:contextualSpacing/>
    </w:pPr>
  </w:style>
  <w:style w:type="paragraph" w:styleId="List4">
    <w:name w:val="List 4"/>
    <w:basedOn w:val="Normal"/>
    <w:rsid w:val="00261728"/>
    <w:pPr>
      <w:ind w:left="1132" w:hanging="283"/>
      <w:contextualSpacing/>
    </w:pPr>
  </w:style>
  <w:style w:type="paragraph" w:styleId="List5">
    <w:name w:val="List 5"/>
    <w:basedOn w:val="Normal"/>
    <w:rsid w:val="00261728"/>
    <w:pPr>
      <w:ind w:left="1415" w:hanging="283"/>
      <w:contextualSpacing/>
    </w:pPr>
  </w:style>
  <w:style w:type="paragraph" w:styleId="ListBullet">
    <w:name w:val="List Bullet"/>
    <w:basedOn w:val="Normal"/>
    <w:rsid w:val="009E394F"/>
    <w:pPr>
      <w:numPr>
        <w:numId w:val="3"/>
      </w:numPr>
      <w:ind w:left="284" w:hanging="284"/>
      <w:contextualSpacing/>
    </w:pPr>
    <w:rPr>
      <w:sz w:val="20"/>
    </w:rPr>
  </w:style>
  <w:style w:type="paragraph" w:styleId="ListBullet2">
    <w:name w:val="List Bullet 2"/>
    <w:basedOn w:val="Normal"/>
    <w:rsid w:val="00EB6B55"/>
    <w:pPr>
      <w:numPr>
        <w:numId w:val="4"/>
      </w:numPr>
      <w:ind w:left="568" w:hanging="284"/>
      <w:contextualSpacing/>
    </w:pPr>
  </w:style>
  <w:style w:type="paragraph" w:styleId="ListBullet3">
    <w:name w:val="List Bullet 3"/>
    <w:basedOn w:val="Normal"/>
    <w:rsid w:val="00EB6B55"/>
    <w:pPr>
      <w:numPr>
        <w:numId w:val="5"/>
      </w:numPr>
      <w:ind w:left="851" w:hanging="284"/>
      <w:contextualSpacing/>
    </w:pPr>
  </w:style>
  <w:style w:type="paragraph" w:styleId="ListBullet4">
    <w:name w:val="List Bullet 4"/>
    <w:basedOn w:val="Normal"/>
    <w:rsid w:val="00261728"/>
    <w:pPr>
      <w:numPr>
        <w:numId w:val="6"/>
      </w:numPr>
      <w:contextualSpacing/>
    </w:pPr>
  </w:style>
  <w:style w:type="paragraph" w:styleId="ListBullet5">
    <w:name w:val="List Bullet 5"/>
    <w:basedOn w:val="Normal"/>
    <w:rsid w:val="00261728"/>
    <w:pPr>
      <w:numPr>
        <w:numId w:val="7"/>
      </w:numPr>
      <w:contextualSpacing/>
    </w:pPr>
  </w:style>
  <w:style w:type="paragraph" w:styleId="ListContinue">
    <w:name w:val="List Continue"/>
    <w:basedOn w:val="Normal"/>
    <w:rsid w:val="00261728"/>
    <w:pPr>
      <w:ind w:left="283"/>
      <w:contextualSpacing/>
    </w:pPr>
  </w:style>
  <w:style w:type="paragraph" w:styleId="ListContinue2">
    <w:name w:val="List Continue 2"/>
    <w:basedOn w:val="Normal"/>
    <w:rsid w:val="00261728"/>
    <w:pPr>
      <w:ind w:left="566"/>
      <w:contextualSpacing/>
    </w:pPr>
  </w:style>
  <w:style w:type="paragraph" w:styleId="ListContinue3">
    <w:name w:val="List Continue 3"/>
    <w:basedOn w:val="Normal"/>
    <w:rsid w:val="00261728"/>
    <w:pPr>
      <w:ind w:left="849"/>
      <w:contextualSpacing/>
    </w:pPr>
  </w:style>
  <w:style w:type="paragraph" w:styleId="ListContinue4">
    <w:name w:val="List Continue 4"/>
    <w:basedOn w:val="Normal"/>
    <w:rsid w:val="00261728"/>
    <w:pPr>
      <w:ind w:left="1132"/>
      <w:contextualSpacing/>
    </w:pPr>
  </w:style>
  <w:style w:type="paragraph" w:styleId="ListContinue5">
    <w:name w:val="List Continue 5"/>
    <w:basedOn w:val="Normal"/>
    <w:rsid w:val="00261728"/>
    <w:pPr>
      <w:ind w:left="1415"/>
      <w:contextualSpacing/>
    </w:pPr>
  </w:style>
  <w:style w:type="paragraph" w:styleId="ListNumber">
    <w:name w:val="List Number"/>
    <w:basedOn w:val="Normal"/>
    <w:rsid w:val="001609BE"/>
    <w:pPr>
      <w:numPr>
        <w:numId w:val="8"/>
      </w:numPr>
      <w:ind w:left="284" w:hanging="284"/>
      <w:contextualSpacing/>
    </w:pPr>
  </w:style>
  <w:style w:type="paragraph" w:styleId="ListNumber2">
    <w:name w:val="List Number 2"/>
    <w:basedOn w:val="Normal"/>
    <w:rsid w:val="001609BE"/>
    <w:pPr>
      <w:numPr>
        <w:numId w:val="9"/>
      </w:numPr>
      <w:ind w:left="568" w:hanging="284"/>
      <w:contextualSpacing/>
    </w:pPr>
  </w:style>
  <w:style w:type="paragraph" w:styleId="ListNumber3">
    <w:name w:val="List Number 3"/>
    <w:basedOn w:val="Normal"/>
    <w:rsid w:val="001609BE"/>
    <w:pPr>
      <w:numPr>
        <w:numId w:val="10"/>
      </w:numPr>
      <w:ind w:left="822" w:hanging="142"/>
      <w:contextualSpacing/>
    </w:pPr>
  </w:style>
  <w:style w:type="paragraph" w:styleId="ListNumber4">
    <w:name w:val="List Number 4"/>
    <w:basedOn w:val="Normal"/>
    <w:rsid w:val="00261728"/>
    <w:pPr>
      <w:numPr>
        <w:numId w:val="11"/>
      </w:numPr>
      <w:contextualSpacing/>
    </w:pPr>
  </w:style>
  <w:style w:type="paragraph" w:styleId="ListNumber5">
    <w:name w:val="List Number 5"/>
    <w:basedOn w:val="Normal"/>
    <w:rsid w:val="00261728"/>
    <w:pPr>
      <w:numPr>
        <w:numId w:val="12"/>
      </w:numPr>
      <w:contextualSpacing/>
    </w:pPr>
  </w:style>
  <w:style w:type="paragraph" w:styleId="ListParagraph">
    <w:name w:val="List Paragraph"/>
    <w:basedOn w:val="Normal"/>
    <w:uiPriority w:val="34"/>
    <w:qFormat/>
    <w:rsid w:val="00261728"/>
    <w:pPr>
      <w:ind w:left="720"/>
      <w:contextualSpacing/>
    </w:pPr>
  </w:style>
  <w:style w:type="paragraph" w:styleId="MacroText">
    <w:name w:val="macro"/>
    <w:link w:val="MacroTextChar"/>
    <w:rsid w:val="00766327"/>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Consolas"/>
    </w:rPr>
  </w:style>
  <w:style w:type="character" w:customStyle="1" w:styleId="MacroTextChar">
    <w:name w:val="Macro Text Char"/>
    <w:basedOn w:val="DefaultParagraphFont"/>
    <w:link w:val="MacroText"/>
    <w:rsid w:val="00766327"/>
    <w:rPr>
      <w:rFonts w:asciiTheme="minorHAnsi" w:hAnsiTheme="minorHAnsi" w:cs="Consolas"/>
    </w:rPr>
  </w:style>
  <w:style w:type="paragraph" w:styleId="MessageHeader">
    <w:name w:val="Message Header"/>
    <w:basedOn w:val="Normal"/>
    <w:link w:val="MessageHeaderChar"/>
    <w:rsid w:val="00766327"/>
    <w:pPr>
      <w:pBdr>
        <w:top w:val="single" w:sz="6" w:space="1" w:color="auto"/>
        <w:left w:val="single" w:sz="6" w:space="1" w:color="auto"/>
        <w:bottom w:val="single" w:sz="6" w:space="1" w:color="auto"/>
        <w:right w:val="single" w:sz="6" w:space="1" w:color="auto"/>
      </w:pBdr>
      <w:shd w:val="pct20" w:color="auto" w:fill="auto"/>
      <w:ind w:left="1134" w:hanging="1134"/>
    </w:pPr>
    <w:rPr>
      <w:rFonts w:asciiTheme="minorHAnsi" w:eastAsiaTheme="majorEastAsia" w:hAnsiTheme="minorHAnsi" w:cstheme="majorBidi"/>
    </w:rPr>
  </w:style>
  <w:style w:type="character" w:customStyle="1" w:styleId="MessageHeaderChar">
    <w:name w:val="Message Header Char"/>
    <w:basedOn w:val="DefaultParagraphFont"/>
    <w:link w:val="MessageHeader"/>
    <w:rsid w:val="00766327"/>
    <w:rPr>
      <w:rFonts w:asciiTheme="minorHAnsi" w:eastAsiaTheme="majorEastAsia" w:hAnsiTheme="minorHAnsi" w:cstheme="majorBidi"/>
      <w:szCs w:val="24"/>
      <w:shd w:val="pct20" w:color="auto" w:fill="auto"/>
    </w:rPr>
  </w:style>
  <w:style w:type="paragraph" w:styleId="NoSpacing">
    <w:name w:val="No Spacing"/>
    <w:link w:val="NoSpacingChar"/>
    <w:uiPriority w:val="1"/>
    <w:qFormat/>
    <w:rsid w:val="00261728"/>
    <w:rPr>
      <w:sz w:val="24"/>
      <w:szCs w:val="24"/>
    </w:rPr>
  </w:style>
  <w:style w:type="paragraph" w:styleId="NormalWeb">
    <w:name w:val="Normal (Web)"/>
    <w:basedOn w:val="Normal"/>
    <w:rsid w:val="00261728"/>
  </w:style>
  <w:style w:type="paragraph" w:styleId="NormalIndent">
    <w:name w:val="Normal Indent"/>
    <w:basedOn w:val="Normal"/>
    <w:rsid w:val="00261728"/>
    <w:pPr>
      <w:ind w:left="720"/>
    </w:pPr>
  </w:style>
  <w:style w:type="paragraph" w:styleId="NoteHeading">
    <w:name w:val="Note Heading"/>
    <w:basedOn w:val="Normal"/>
    <w:next w:val="Normal"/>
    <w:link w:val="NoteHeadingChar"/>
    <w:rsid w:val="00261728"/>
  </w:style>
  <w:style w:type="character" w:customStyle="1" w:styleId="NoteHeadingChar">
    <w:name w:val="Note Heading Char"/>
    <w:basedOn w:val="DefaultParagraphFont"/>
    <w:link w:val="NoteHeading"/>
    <w:rsid w:val="00261728"/>
    <w:rPr>
      <w:sz w:val="24"/>
      <w:szCs w:val="24"/>
    </w:rPr>
  </w:style>
  <w:style w:type="paragraph" w:styleId="PlainText">
    <w:name w:val="Plain Text"/>
    <w:basedOn w:val="Normal"/>
    <w:link w:val="PlainTextChar"/>
    <w:rsid w:val="00766327"/>
    <w:rPr>
      <w:rFonts w:asciiTheme="minorHAnsi" w:hAnsiTheme="minorHAnsi" w:cs="Consolas"/>
      <w:sz w:val="21"/>
      <w:szCs w:val="21"/>
    </w:rPr>
  </w:style>
  <w:style w:type="character" w:customStyle="1" w:styleId="PlainTextChar">
    <w:name w:val="Plain Text Char"/>
    <w:basedOn w:val="DefaultParagraphFont"/>
    <w:link w:val="PlainText"/>
    <w:rsid w:val="00766327"/>
    <w:rPr>
      <w:rFonts w:asciiTheme="minorHAnsi" w:hAnsiTheme="minorHAnsi" w:cs="Consolas"/>
      <w:sz w:val="21"/>
      <w:szCs w:val="21"/>
    </w:rPr>
  </w:style>
  <w:style w:type="paragraph" w:styleId="Quote">
    <w:name w:val="Quote"/>
    <w:basedOn w:val="Normal"/>
    <w:next w:val="Normal"/>
    <w:link w:val="QuoteChar"/>
    <w:uiPriority w:val="29"/>
    <w:qFormat/>
    <w:rsid w:val="00F37660"/>
    <w:rPr>
      <w:i/>
      <w:iCs/>
      <w:color w:val="000000" w:themeColor="text1"/>
    </w:rPr>
  </w:style>
  <w:style w:type="character" w:customStyle="1" w:styleId="QuoteChar">
    <w:name w:val="Quote Char"/>
    <w:basedOn w:val="DefaultParagraphFont"/>
    <w:link w:val="Quote"/>
    <w:uiPriority w:val="29"/>
    <w:rsid w:val="00F37660"/>
    <w:rPr>
      <w:i/>
      <w:iCs/>
      <w:color w:val="000000" w:themeColor="text1"/>
      <w:szCs w:val="24"/>
    </w:rPr>
  </w:style>
  <w:style w:type="paragraph" w:styleId="Salutation">
    <w:name w:val="Salutation"/>
    <w:basedOn w:val="Normal"/>
    <w:next w:val="Normal"/>
    <w:link w:val="SalutationChar"/>
    <w:rsid w:val="00261728"/>
  </w:style>
  <w:style w:type="character" w:customStyle="1" w:styleId="SalutationChar">
    <w:name w:val="Salutation Char"/>
    <w:basedOn w:val="DefaultParagraphFont"/>
    <w:link w:val="Salutation"/>
    <w:rsid w:val="00261728"/>
    <w:rPr>
      <w:sz w:val="24"/>
      <w:szCs w:val="24"/>
    </w:rPr>
  </w:style>
  <w:style w:type="paragraph" w:styleId="Signature">
    <w:name w:val="Signature"/>
    <w:basedOn w:val="Normal"/>
    <w:link w:val="SignatureChar"/>
    <w:rsid w:val="00261728"/>
    <w:pPr>
      <w:ind w:left="4252"/>
    </w:pPr>
  </w:style>
  <w:style w:type="character" w:customStyle="1" w:styleId="SignatureChar">
    <w:name w:val="Signature Char"/>
    <w:basedOn w:val="DefaultParagraphFont"/>
    <w:link w:val="Signature"/>
    <w:rsid w:val="00261728"/>
    <w:rPr>
      <w:sz w:val="24"/>
      <w:szCs w:val="24"/>
    </w:rPr>
  </w:style>
  <w:style w:type="paragraph" w:styleId="Subtitle">
    <w:name w:val="Subtitle"/>
    <w:basedOn w:val="Normal"/>
    <w:next w:val="Normal"/>
    <w:link w:val="SubtitleChar"/>
    <w:qFormat/>
    <w:rsid w:val="002617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617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61728"/>
    <w:pPr>
      <w:ind w:left="240" w:hanging="240"/>
    </w:pPr>
  </w:style>
  <w:style w:type="paragraph" w:styleId="TableofFigures">
    <w:name w:val="table of figures"/>
    <w:basedOn w:val="Normal"/>
    <w:next w:val="Normal"/>
    <w:rsid w:val="00261728"/>
  </w:style>
  <w:style w:type="paragraph" w:styleId="Title">
    <w:name w:val="Title"/>
    <w:basedOn w:val="Normal"/>
    <w:next w:val="Normal"/>
    <w:link w:val="TitleChar"/>
    <w:qFormat/>
    <w:rsid w:val="00942DF7"/>
    <w:pPr>
      <w:pBdr>
        <w:bottom w:val="single" w:sz="8" w:space="4" w:color="4F81BD" w:themeColor="accent1"/>
      </w:pBdr>
      <w:spacing w:after="300"/>
      <w:contextualSpacing/>
    </w:pPr>
    <w:rPr>
      <w:rFonts w:asciiTheme="minorHAnsi" w:eastAsiaTheme="majorEastAsia" w:hAnsiTheme="minorHAnsi" w:cstheme="majorBidi"/>
      <w:color w:val="17365D" w:themeColor="text2" w:themeShade="BF"/>
      <w:spacing w:val="5"/>
      <w:kern w:val="28"/>
      <w:sz w:val="52"/>
      <w:szCs w:val="52"/>
    </w:rPr>
  </w:style>
  <w:style w:type="character" w:customStyle="1" w:styleId="TitleChar">
    <w:name w:val="Title Char"/>
    <w:basedOn w:val="DefaultParagraphFont"/>
    <w:link w:val="Title"/>
    <w:rsid w:val="00942DF7"/>
    <w:rPr>
      <w:rFonts w:asciiTheme="minorHAnsi" w:eastAsiaTheme="majorEastAsia" w:hAnsiTheme="minorHAnsi" w:cstheme="majorBidi"/>
      <w:color w:val="17365D" w:themeColor="text2" w:themeShade="BF"/>
      <w:spacing w:val="5"/>
      <w:kern w:val="28"/>
      <w:sz w:val="52"/>
      <w:szCs w:val="52"/>
    </w:rPr>
  </w:style>
  <w:style w:type="paragraph" w:styleId="TOAHeading">
    <w:name w:val="toa heading"/>
    <w:basedOn w:val="Normal"/>
    <w:next w:val="Normal"/>
    <w:rsid w:val="00942DF7"/>
    <w:pPr>
      <w:spacing w:before="120"/>
    </w:pPr>
    <w:rPr>
      <w:rFonts w:asciiTheme="minorHAnsi" w:eastAsiaTheme="majorEastAsia" w:hAnsiTheme="minorHAnsi" w:cstheme="majorBidi"/>
      <w:b/>
      <w:bCs/>
    </w:rPr>
  </w:style>
  <w:style w:type="paragraph" w:styleId="TOC1">
    <w:name w:val="toc 1"/>
    <w:basedOn w:val="Normal"/>
    <w:next w:val="Normal"/>
    <w:autoRedefine/>
    <w:rsid w:val="00261728"/>
    <w:pPr>
      <w:spacing w:after="100"/>
    </w:pPr>
  </w:style>
  <w:style w:type="paragraph" w:styleId="TOC2">
    <w:name w:val="toc 2"/>
    <w:basedOn w:val="Normal"/>
    <w:next w:val="Normal"/>
    <w:autoRedefine/>
    <w:rsid w:val="00261728"/>
    <w:pPr>
      <w:spacing w:after="100"/>
      <w:ind w:left="240"/>
    </w:pPr>
  </w:style>
  <w:style w:type="paragraph" w:styleId="TOC3">
    <w:name w:val="toc 3"/>
    <w:basedOn w:val="Normal"/>
    <w:next w:val="Normal"/>
    <w:autoRedefine/>
    <w:rsid w:val="00261728"/>
    <w:pPr>
      <w:spacing w:after="100"/>
      <w:ind w:left="480"/>
    </w:pPr>
  </w:style>
  <w:style w:type="paragraph" w:styleId="TOC4">
    <w:name w:val="toc 4"/>
    <w:basedOn w:val="Normal"/>
    <w:next w:val="Normal"/>
    <w:autoRedefine/>
    <w:rsid w:val="00261728"/>
    <w:pPr>
      <w:spacing w:after="100"/>
      <w:ind w:left="720"/>
    </w:pPr>
  </w:style>
  <w:style w:type="paragraph" w:styleId="TOC5">
    <w:name w:val="toc 5"/>
    <w:basedOn w:val="Normal"/>
    <w:next w:val="Normal"/>
    <w:autoRedefine/>
    <w:rsid w:val="00261728"/>
    <w:pPr>
      <w:spacing w:after="100"/>
      <w:ind w:left="960"/>
    </w:pPr>
  </w:style>
  <w:style w:type="paragraph" w:styleId="TOC6">
    <w:name w:val="toc 6"/>
    <w:basedOn w:val="Normal"/>
    <w:next w:val="Normal"/>
    <w:autoRedefine/>
    <w:rsid w:val="00261728"/>
    <w:pPr>
      <w:spacing w:after="100"/>
      <w:ind w:left="1200"/>
    </w:pPr>
  </w:style>
  <w:style w:type="paragraph" w:styleId="TOC7">
    <w:name w:val="toc 7"/>
    <w:basedOn w:val="Normal"/>
    <w:next w:val="Normal"/>
    <w:autoRedefine/>
    <w:rsid w:val="00261728"/>
    <w:pPr>
      <w:spacing w:after="100"/>
      <w:ind w:left="1440"/>
    </w:pPr>
  </w:style>
  <w:style w:type="paragraph" w:styleId="TOC8">
    <w:name w:val="toc 8"/>
    <w:basedOn w:val="Normal"/>
    <w:next w:val="Normal"/>
    <w:autoRedefine/>
    <w:rsid w:val="00261728"/>
    <w:pPr>
      <w:spacing w:after="100"/>
      <w:ind w:left="1680"/>
    </w:pPr>
  </w:style>
  <w:style w:type="paragraph" w:styleId="TOC9">
    <w:name w:val="toc 9"/>
    <w:basedOn w:val="Normal"/>
    <w:next w:val="Normal"/>
    <w:autoRedefine/>
    <w:rsid w:val="00261728"/>
    <w:pPr>
      <w:spacing w:after="100"/>
      <w:ind w:left="1920"/>
    </w:pPr>
  </w:style>
  <w:style w:type="paragraph" w:styleId="TOCHeading">
    <w:name w:val="TOC Heading"/>
    <w:basedOn w:val="Heading1"/>
    <w:next w:val="Normal"/>
    <w:uiPriority w:val="39"/>
    <w:semiHidden/>
    <w:unhideWhenUsed/>
    <w:qFormat/>
    <w:rsid w:val="00471CFB"/>
    <w:pPr>
      <w:keepLines/>
      <w:spacing w:before="480" w:after="0"/>
      <w:outlineLvl w:val="9"/>
    </w:pPr>
    <w:rPr>
      <w:rFonts w:eastAsiaTheme="majorEastAsia" w:cstheme="majorBidi"/>
      <w:color w:val="365F91" w:themeColor="accent1" w:themeShade="BF"/>
      <w:kern w:val="0"/>
      <w:sz w:val="28"/>
      <w:szCs w:val="28"/>
    </w:rPr>
  </w:style>
  <w:style w:type="character" w:styleId="Emphasis">
    <w:name w:val="Emphasis"/>
    <w:basedOn w:val="DefaultParagraphFont"/>
    <w:qFormat/>
    <w:rsid w:val="006B4229"/>
    <w:rPr>
      <w:rFonts w:asciiTheme="minorHAnsi" w:hAnsiTheme="minorHAnsi"/>
      <w:i/>
      <w:iCs/>
    </w:rPr>
  </w:style>
  <w:style w:type="character" w:styleId="PlaceholderText">
    <w:name w:val="Placeholder Text"/>
    <w:uiPriority w:val="99"/>
    <w:semiHidden/>
    <w:rsid w:val="009F0500"/>
    <w:rPr>
      <w:rFonts w:asciiTheme="minorHAnsi" w:hAnsiTheme="minorHAnsi"/>
      <w:color w:val="auto"/>
      <w:sz w:val="22"/>
    </w:rPr>
  </w:style>
  <w:style w:type="character" w:styleId="SubtleEmphasis">
    <w:name w:val="Subtle Emphasis"/>
    <w:basedOn w:val="DefaultParagraphFont"/>
    <w:uiPriority w:val="19"/>
    <w:qFormat/>
    <w:rsid w:val="00766327"/>
    <w:rPr>
      <w:rFonts w:asciiTheme="minorHAnsi" w:hAnsiTheme="minorHAnsi"/>
      <w:i/>
      <w:iCs/>
      <w:color w:val="808080" w:themeColor="text1" w:themeTint="7F"/>
    </w:rPr>
  </w:style>
  <w:style w:type="character" w:styleId="HTMLSample">
    <w:name w:val="HTML Sample"/>
    <w:basedOn w:val="DefaultParagraphFont"/>
    <w:rsid w:val="00766327"/>
    <w:rPr>
      <w:rFonts w:asciiTheme="minorHAnsi" w:hAnsiTheme="minorHAnsi" w:cs="Consolas"/>
      <w:sz w:val="24"/>
      <w:szCs w:val="24"/>
    </w:rPr>
  </w:style>
  <w:style w:type="character" w:styleId="HTMLDefinition">
    <w:name w:val="HTML Definition"/>
    <w:basedOn w:val="DefaultParagraphFont"/>
    <w:rsid w:val="00766327"/>
    <w:rPr>
      <w:rFonts w:asciiTheme="minorHAnsi" w:hAnsiTheme="minorHAnsi"/>
      <w:i/>
      <w:iCs/>
    </w:rPr>
  </w:style>
  <w:style w:type="paragraph" w:customStyle="1" w:styleId="BasicParagraph">
    <w:name w:val="[Basic Paragraph]"/>
    <w:basedOn w:val="Normal"/>
    <w:uiPriority w:val="99"/>
    <w:rsid w:val="001F4787"/>
    <w:pPr>
      <w:autoSpaceDE w:val="0"/>
      <w:autoSpaceDN w:val="0"/>
      <w:adjustRightInd w:val="0"/>
      <w:spacing w:line="288" w:lineRule="auto"/>
      <w:textAlignment w:val="center"/>
    </w:pPr>
    <w:rPr>
      <w:rFonts w:ascii="Times New Roman" w:hAnsi="Times New Roman"/>
      <w:color w:val="000000"/>
      <w:sz w:val="24"/>
      <w:lang w:val="en-GB"/>
    </w:rPr>
  </w:style>
  <w:style w:type="table" w:styleId="TableGrid">
    <w:name w:val="Table Grid"/>
    <w:basedOn w:val="TableNormal"/>
    <w:rsid w:val="001F3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text">
    <w:name w:val="Table header text"/>
    <w:basedOn w:val="Normal"/>
    <w:qFormat/>
    <w:rsid w:val="00B7110E"/>
    <w:pPr>
      <w:spacing w:after="0"/>
    </w:pPr>
    <w:rPr>
      <w:b/>
      <w:color w:val="FFFFFF" w:themeColor="background1"/>
      <w:sz w:val="20"/>
      <w:szCs w:val="20"/>
    </w:rPr>
  </w:style>
  <w:style w:type="character" w:customStyle="1" w:styleId="NoSpacingChar">
    <w:name w:val="No Spacing Char"/>
    <w:basedOn w:val="DefaultParagraphFont"/>
    <w:link w:val="NoSpacing"/>
    <w:uiPriority w:val="1"/>
    <w:rsid w:val="009F687A"/>
    <w:rPr>
      <w:sz w:val="24"/>
      <w:szCs w:val="24"/>
    </w:rPr>
  </w:style>
  <w:style w:type="paragraph" w:customStyle="1" w:styleId="DH2DHeadings">
    <w:name w:val="D_H2 (D_Headings)"/>
    <w:basedOn w:val="Normal"/>
    <w:uiPriority w:val="99"/>
    <w:rsid w:val="00874B02"/>
    <w:pPr>
      <w:suppressAutoHyphens/>
      <w:autoSpaceDE w:val="0"/>
      <w:autoSpaceDN w:val="0"/>
      <w:adjustRightInd w:val="0"/>
      <w:spacing w:before="283" w:after="57" w:line="360" w:lineRule="atLeast"/>
      <w:textAlignment w:val="center"/>
    </w:pPr>
    <w:rPr>
      <w:rFonts w:ascii="News Gothic Com Medium" w:hAnsi="News Gothic Com Medium" w:cs="News Gothic Com Medium"/>
      <w:color w:val="000000"/>
      <w:sz w:val="32"/>
      <w:szCs w:val="32"/>
      <w:lang w:val="en-GB"/>
    </w:rPr>
  </w:style>
  <w:style w:type="paragraph" w:customStyle="1" w:styleId="StyleTableheadertext18pt">
    <w:name w:val="Style Table header text + 18 pt"/>
    <w:basedOn w:val="Heading2"/>
    <w:rsid w:val="002F4748"/>
    <w:rPr>
      <w:bCs w:val="0"/>
      <w:sz w:val="36"/>
    </w:rPr>
  </w:style>
  <w:style w:type="paragraph" w:customStyle="1" w:styleId="HighlightedPrinciples">
    <w:name w:val="Highlighted Principles"/>
    <w:basedOn w:val="ListBullet"/>
    <w:qFormat/>
    <w:rsid w:val="00C409A5"/>
    <w:pPr>
      <w:numPr>
        <w:numId w:val="13"/>
      </w:numPr>
      <w:spacing w:after="240"/>
      <w:ind w:left="318" w:hanging="284"/>
      <w:contextualSpacing w:val="0"/>
    </w:pPr>
    <w:rPr>
      <w:sz w:val="22"/>
    </w:rPr>
  </w:style>
  <w:style w:type="paragraph" w:customStyle="1" w:styleId="StyleStyleTableheadertext18pt14ptBackground1">
    <w:name w:val="Style Style Table header text + 18 pt + 14 pt Background 1"/>
    <w:basedOn w:val="StyleTableheadertext18pt"/>
    <w:rsid w:val="00054447"/>
    <w:pPr>
      <w:spacing w:before="120"/>
    </w:pPr>
    <w:rPr>
      <w:iCs w:val="0"/>
      <w:color w:val="FFFFFF" w:themeColor="background1"/>
      <w:sz w:val="28"/>
    </w:rPr>
  </w:style>
  <w:style w:type="character" w:customStyle="1" w:styleId="FooterChar">
    <w:name w:val="Footer Char"/>
    <w:basedOn w:val="DefaultParagraphFont"/>
    <w:link w:val="Footer"/>
    <w:uiPriority w:val="99"/>
    <w:rsid w:val="00C829C4"/>
    <w:rPr>
      <w:sz w:val="19"/>
      <w:szCs w:val="24"/>
    </w:rPr>
  </w:style>
  <w:style w:type="paragraph" w:customStyle="1" w:styleId="StyleStyleStyleTableheadertext18pt14ptBackground1">
    <w:name w:val="Style Style Style Table header text + 18 pt + 14 pt Background 1 + ..."/>
    <w:basedOn w:val="StyleStyleTableheadertext18pt14ptBackground1"/>
    <w:rsid w:val="000D1C0E"/>
    <w:rPr>
      <w:sz w:val="22"/>
    </w:rPr>
  </w:style>
  <w:style w:type="character" w:customStyle="1" w:styleId="CaseStudyText">
    <w:name w:val="Case Study Text"/>
    <w:basedOn w:val="DefaultParagraphFont"/>
    <w:rsid w:val="009E394F"/>
    <w:rPr>
      <w:bCs/>
      <w:sz w:val="20"/>
    </w:rPr>
  </w:style>
  <w:style w:type="paragraph" w:customStyle="1" w:styleId="CaseStudyQuote">
    <w:name w:val="Case Study Quote"/>
    <w:basedOn w:val="Quote"/>
    <w:rsid w:val="00C409A5"/>
    <w:pPr>
      <w:ind w:left="284"/>
    </w:pPr>
    <w:rPr>
      <w:sz w:val="20"/>
      <w:szCs w:val="20"/>
    </w:rPr>
  </w:style>
  <w:style w:type="character" w:customStyle="1" w:styleId="CaseStudyfirstsentence">
    <w:name w:val="Case Study first sentence"/>
    <w:basedOn w:val="CaseStudyText"/>
    <w:rsid w:val="00C409A5"/>
    <w:rPr>
      <w:b/>
      <w:bCs/>
      <w:sz w:val="20"/>
    </w:rPr>
  </w:style>
  <w:style w:type="paragraph" w:customStyle="1" w:styleId="TableheaderSuccessfulSBR">
    <w:name w:val="Table header Successful SBR"/>
    <w:basedOn w:val="StyleStyleTableheadertext18pt14ptBackground1"/>
    <w:rsid w:val="00C25B07"/>
    <w:rPr>
      <w:sz w:val="24"/>
    </w:rPr>
  </w:style>
  <w:style w:type="paragraph" w:customStyle="1" w:styleId="TableheaderNumberedPrinciple">
    <w:name w:val="Table header Numbered Principle"/>
    <w:basedOn w:val="StyleStyleTableheadertext18pt14ptBackground1"/>
    <w:rsid w:val="00C25B07"/>
    <w:pPr>
      <w:ind w:left="306" w:hanging="306"/>
    </w:pPr>
    <w:rPr>
      <w:rFonts w:cs="Times New Roman"/>
      <w:szCs w:val="20"/>
    </w:rPr>
  </w:style>
  <w:style w:type="paragraph" w:customStyle="1" w:styleId="CaseStudyheading">
    <w:name w:val="Case Study heading"/>
    <w:basedOn w:val="StyleStyleTableheadertext18pt14ptBackground1"/>
    <w:rsid w:val="00111F25"/>
    <w:rPr>
      <w:b/>
      <w:bCs/>
      <w:sz w:val="56"/>
    </w:rPr>
  </w:style>
  <w:style w:type="paragraph" w:customStyle="1" w:styleId="Questionstoconsider">
    <w:name w:val="Questions to consider"/>
    <w:basedOn w:val="Normal"/>
    <w:rsid w:val="00CE640D"/>
    <w:pPr>
      <w:spacing w:after="0"/>
      <w:ind w:left="306" w:hanging="306"/>
    </w:pPr>
    <w:rPr>
      <w:szCs w:val="20"/>
    </w:rPr>
  </w:style>
  <w:style w:type="character" w:styleId="Hyperlink">
    <w:name w:val="Hyperlink"/>
    <w:basedOn w:val="DefaultParagraphFont"/>
    <w:uiPriority w:val="99"/>
    <w:unhideWhenUsed/>
    <w:rsid w:val="00963920"/>
    <w:rPr>
      <w:color w:val="0000FF"/>
      <w:u w:val="single"/>
    </w:rPr>
  </w:style>
  <w:style w:type="paragraph" w:customStyle="1" w:styleId="numberedpara">
    <w:name w:val="numbered para"/>
    <w:basedOn w:val="Normal"/>
    <w:uiPriority w:val="99"/>
    <w:rsid w:val="00963920"/>
    <w:pPr>
      <w:numPr>
        <w:numId w:val="15"/>
      </w:numPr>
      <w:spacing w:after="0"/>
      <w:ind w:hanging="220"/>
    </w:pPr>
    <w:rPr>
      <w:rFonts w:eastAsiaTheme="minorHAnsi" w:cs="Calibri"/>
      <w:szCs w:val="22"/>
    </w:rPr>
  </w:style>
  <w:style w:type="paragraph" w:customStyle="1" w:styleId="Default">
    <w:name w:val="Default"/>
    <w:basedOn w:val="Normal"/>
    <w:uiPriority w:val="99"/>
    <w:rsid w:val="00963920"/>
    <w:pPr>
      <w:autoSpaceDE w:val="0"/>
      <w:autoSpaceDN w:val="0"/>
      <w:spacing w:after="0"/>
    </w:pPr>
    <w:rPr>
      <w:rFonts w:eastAsiaTheme="minorHAnsi" w:cs="Calibri"/>
      <w:color w:val="000000"/>
      <w:sz w:val="24"/>
    </w:rPr>
  </w:style>
  <w:style w:type="paragraph" w:customStyle="1" w:styleId="Notesheading">
    <w:name w:val="Notes heading"/>
    <w:basedOn w:val="Heading2"/>
    <w:link w:val="NotesheadingChar"/>
    <w:qFormat/>
    <w:rsid w:val="00954CD5"/>
    <w:rPr>
      <w:sz w:val="22"/>
    </w:rPr>
  </w:style>
  <w:style w:type="character" w:customStyle="1" w:styleId="Heading2Char">
    <w:name w:val="Heading 2 Char"/>
    <w:basedOn w:val="DefaultParagraphFont"/>
    <w:link w:val="Heading2"/>
    <w:rsid w:val="00954CD5"/>
    <w:rPr>
      <w:rFonts w:asciiTheme="minorHAnsi" w:hAnsiTheme="minorHAnsi" w:cs="Arial"/>
      <w:bCs/>
      <w:iCs/>
      <w:color w:val="00727F"/>
      <w:sz w:val="32"/>
      <w:szCs w:val="28"/>
    </w:rPr>
  </w:style>
  <w:style w:type="character" w:customStyle="1" w:styleId="NotesheadingChar">
    <w:name w:val="Notes heading Char"/>
    <w:basedOn w:val="Heading2Char"/>
    <w:link w:val="Notesheading"/>
    <w:rsid w:val="00954CD5"/>
    <w:rPr>
      <w:rFonts w:asciiTheme="minorHAnsi" w:hAnsiTheme="minorHAnsi" w:cs="Arial"/>
      <w:bCs/>
      <w:iCs/>
      <w:color w:val="00727F"/>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660"/>
    <w:pPr>
      <w:spacing w:after="120"/>
    </w:pPr>
    <w:rPr>
      <w:szCs w:val="24"/>
    </w:rPr>
  </w:style>
  <w:style w:type="paragraph" w:styleId="Heading1">
    <w:name w:val="heading 1"/>
    <w:basedOn w:val="Normal"/>
    <w:next w:val="Normal"/>
    <w:qFormat/>
    <w:rsid w:val="003E2364"/>
    <w:pPr>
      <w:keepNext/>
      <w:spacing w:after="60"/>
      <w:outlineLvl w:val="0"/>
    </w:pPr>
    <w:rPr>
      <w:rFonts w:asciiTheme="minorHAnsi" w:hAnsiTheme="minorHAnsi" w:cs="Arial"/>
      <w:bCs/>
      <w:color w:val="00727F"/>
      <w:kern w:val="32"/>
      <w:sz w:val="48"/>
      <w:szCs w:val="32"/>
    </w:rPr>
  </w:style>
  <w:style w:type="paragraph" w:styleId="Heading2">
    <w:name w:val="heading 2"/>
    <w:basedOn w:val="Normal"/>
    <w:next w:val="Normal"/>
    <w:link w:val="Heading2Char"/>
    <w:qFormat/>
    <w:rsid w:val="00B21263"/>
    <w:pPr>
      <w:keepNext/>
      <w:spacing w:before="240" w:after="60"/>
      <w:outlineLvl w:val="1"/>
    </w:pPr>
    <w:rPr>
      <w:rFonts w:asciiTheme="minorHAnsi" w:hAnsiTheme="minorHAnsi" w:cs="Arial"/>
      <w:bCs/>
      <w:iCs/>
      <w:color w:val="00727F"/>
      <w:sz w:val="32"/>
      <w:szCs w:val="28"/>
    </w:rPr>
  </w:style>
  <w:style w:type="paragraph" w:styleId="Heading3">
    <w:name w:val="heading 3"/>
    <w:basedOn w:val="Normal"/>
    <w:next w:val="Normal"/>
    <w:qFormat/>
    <w:rsid w:val="007D0DEF"/>
    <w:pPr>
      <w:keepNext/>
      <w:spacing w:before="240" w:after="60"/>
      <w:outlineLvl w:val="2"/>
    </w:pPr>
    <w:rPr>
      <w:rFonts w:asciiTheme="minorHAnsi" w:hAnsiTheme="minorHAnsi" w:cs="Arial"/>
      <w:b/>
      <w:bCs/>
      <w:szCs w:val="26"/>
    </w:rPr>
  </w:style>
  <w:style w:type="paragraph" w:styleId="Heading4">
    <w:name w:val="heading 4"/>
    <w:basedOn w:val="Normal"/>
    <w:next w:val="Normal"/>
    <w:link w:val="Heading4Char"/>
    <w:unhideWhenUsed/>
    <w:qFormat/>
    <w:rsid w:val="00A10DB8"/>
    <w:pPr>
      <w:keepNext/>
      <w:keepLines/>
      <w:spacing w:before="200" w:after="60"/>
      <w:outlineLvl w:val="3"/>
    </w:pPr>
    <w:rPr>
      <w:rFonts w:asciiTheme="minorHAnsi" w:eastAsiaTheme="majorEastAsia" w:hAnsiTheme="minorHAnsi" w:cstheme="majorBidi"/>
      <w:b/>
      <w:bCs/>
      <w:iCs/>
    </w:rPr>
  </w:style>
  <w:style w:type="paragraph" w:styleId="Heading5">
    <w:name w:val="heading 5"/>
    <w:basedOn w:val="Normal"/>
    <w:next w:val="Normal"/>
    <w:link w:val="Heading5Char"/>
    <w:unhideWhenUsed/>
    <w:qFormat/>
    <w:rsid w:val="00766327"/>
    <w:pPr>
      <w:keepNext/>
      <w:keepLines/>
      <w:spacing w:before="200"/>
      <w:outlineLvl w:val="4"/>
    </w:pPr>
    <w:rPr>
      <w:rFonts w:asciiTheme="minorHAnsi" w:eastAsiaTheme="majorEastAsia" w:hAnsiTheme="minorHAnsi" w:cstheme="majorBidi"/>
    </w:rPr>
  </w:style>
  <w:style w:type="paragraph" w:styleId="Heading6">
    <w:name w:val="heading 6"/>
    <w:basedOn w:val="Normal"/>
    <w:next w:val="Normal"/>
    <w:link w:val="Heading6Char"/>
    <w:semiHidden/>
    <w:unhideWhenUsed/>
    <w:qFormat/>
    <w:rsid w:val="00766327"/>
    <w:pPr>
      <w:keepNext/>
      <w:keepLines/>
      <w:spacing w:before="200"/>
      <w:outlineLvl w:val="5"/>
    </w:pPr>
    <w:rPr>
      <w:rFonts w:asciiTheme="minorHAnsi" w:eastAsiaTheme="majorEastAsia" w:hAnsiTheme="minorHAnsi" w:cstheme="majorBidi"/>
      <w:i/>
      <w:iCs/>
    </w:rPr>
  </w:style>
  <w:style w:type="paragraph" w:styleId="Heading7">
    <w:name w:val="heading 7"/>
    <w:basedOn w:val="Normal"/>
    <w:next w:val="Normal"/>
    <w:link w:val="Heading7Char"/>
    <w:semiHidden/>
    <w:unhideWhenUsed/>
    <w:qFormat/>
    <w:rsid w:val="00766327"/>
    <w:pPr>
      <w:keepNext/>
      <w:keepLines/>
      <w:spacing w:before="200"/>
      <w:outlineLvl w:val="6"/>
    </w:pPr>
    <w:rPr>
      <w:rFonts w:asciiTheme="minorHAnsi" w:eastAsiaTheme="majorEastAsia" w:hAnsiTheme="minorHAnsi" w:cstheme="majorBidi"/>
      <w:i/>
      <w:iCs/>
    </w:rPr>
  </w:style>
  <w:style w:type="paragraph" w:styleId="Heading8">
    <w:name w:val="heading 8"/>
    <w:basedOn w:val="Normal"/>
    <w:next w:val="Normal"/>
    <w:link w:val="Heading8Char"/>
    <w:semiHidden/>
    <w:unhideWhenUsed/>
    <w:qFormat/>
    <w:rsid w:val="00766327"/>
    <w:pPr>
      <w:keepNext/>
      <w:keepLines/>
      <w:spacing w:before="200"/>
      <w:outlineLvl w:val="7"/>
    </w:pPr>
    <w:rPr>
      <w:rFonts w:asciiTheme="minorHAnsi" w:eastAsiaTheme="majorEastAsia" w:hAnsiTheme="minorHAnsi" w:cstheme="majorBidi"/>
      <w:sz w:val="20"/>
      <w:szCs w:val="20"/>
    </w:rPr>
  </w:style>
  <w:style w:type="paragraph" w:styleId="Heading9">
    <w:name w:val="heading 9"/>
    <w:basedOn w:val="Normal"/>
    <w:next w:val="Normal"/>
    <w:link w:val="Heading9Char"/>
    <w:semiHidden/>
    <w:unhideWhenUsed/>
    <w:qFormat/>
    <w:rsid w:val="00766327"/>
    <w:pPr>
      <w:keepNext/>
      <w:keepLines/>
      <w:spacing w:before="200"/>
      <w:outlineLvl w:val="8"/>
    </w:pPr>
    <w:rPr>
      <w:rFonts w:asciiTheme="minorHAnsi" w:eastAsiaTheme="majorEastAsia" w:hAnsiTheme="min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0DB8"/>
    <w:rPr>
      <w:rFonts w:asciiTheme="minorHAnsi" w:eastAsiaTheme="majorEastAsia" w:hAnsiTheme="minorHAnsi" w:cstheme="majorBidi"/>
      <w:b/>
      <w:bCs/>
      <w:iCs/>
      <w:sz w:val="19"/>
      <w:szCs w:val="24"/>
    </w:rPr>
  </w:style>
  <w:style w:type="character" w:customStyle="1" w:styleId="Heading5Char">
    <w:name w:val="Heading 5 Char"/>
    <w:basedOn w:val="DefaultParagraphFont"/>
    <w:link w:val="Heading5"/>
    <w:rsid w:val="00766327"/>
    <w:rPr>
      <w:rFonts w:asciiTheme="minorHAnsi" w:eastAsiaTheme="majorEastAsia" w:hAnsiTheme="minorHAnsi" w:cstheme="majorBidi"/>
      <w:szCs w:val="24"/>
    </w:rPr>
  </w:style>
  <w:style w:type="character" w:customStyle="1" w:styleId="Heading6Char">
    <w:name w:val="Heading 6 Char"/>
    <w:basedOn w:val="DefaultParagraphFont"/>
    <w:link w:val="Heading6"/>
    <w:semiHidden/>
    <w:rsid w:val="00766327"/>
    <w:rPr>
      <w:rFonts w:asciiTheme="minorHAnsi" w:eastAsiaTheme="majorEastAsia" w:hAnsiTheme="minorHAnsi" w:cstheme="majorBidi"/>
      <w:i/>
      <w:iCs/>
      <w:szCs w:val="24"/>
    </w:rPr>
  </w:style>
  <w:style w:type="character" w:customStyle="1" w:styleId="Heading7Char">
    <w:name w:val="Heading 7 Char"/>
    <w:basedOn w:val="DefaultParagraphFont"/>
    <w:link w:val="Heading7"/>
    <w:semiHidden/>
    <w:rsid w:val="00766327"/>
    <w:rPr>
      <w:rFonts w:asciiTheme="minorHAnsi" w:eastAsiaTheme="majorEastAsia" w:hAnsiTheme="minorHAnsi" w:cstheme="majorBidi"/>
      <w:i/>
      <w:iCs/>
      <w:szCs w:val="24"/>
    </w:rPr>
  </w:style>
  <w:style w:type="character" w:customStyle="1" w:styleId="Heading8Char">
    <w:name w:val="Heading 8 Char"/>
    <w:basedOn w:val="DefaultParagraphFont"/>
    <w:link w:val="Heading8"/>
    <w:semiHidden/>
    <w:rsid w:val="00766327"/>
    <w:rPr>
      <w:rFonts w:asciiTheme="minorHAnsi" w:eastAsiaTheme="majorEastAsia" w:hAnsiTheme="minorHAnsi" w:cstheme="majorBidi"/>
      <w:sz w:val="20"/>
      <w:szCs w:val="20"/>
    </w:rPr>
  </w:style>
  <w:style w:type="character" w:customStyle="1" w:styleId="Heading9Char">
    <w:name w:val="Heading 9 Char"/>
    <w:basedOn w:val="DefaultParagraphFont"/>
    <w:link w:val="Heading9"/>
    <w:semiHidden/>
    <w:rsid w:val="00766327"/>
    <w:rPr>
      <w:rFonts w:asciiTheme="minorHAnsi" w:eastAsiaTheme="majorEastAsia" w:hAnsiTheme="minorHAnsi" w:cstheme="majorBidi"/>
      <w:i/>
      <w:iCs/>
      <w:sz w:val="20"/>
      <w:szCs w:val="20"/>
    </w:rPr>
  </w:style>
  <w:style w:type="paragraph" w:styleId="Footer">
    <w:name w:val="footer"/>
    <w:basedOn w:val="Normal"/>
    <w:link w:val="FooterChar"/>
    <w:uiPriority w:val="99"/>
    <w:rsid w:val="00FE2962"/>
    <w:pPr>
      <w:tabs>
        <w:tab w:val="center" w:pos="4153"/>
        <w:tab w:val="right" w:pos="8306"/>
      </w:tabs>
    </w:pPr>
  </w:style>
  <w:style w:type="paragraph" w:styleId="Header">
    <w:name w:val="header"/>
    <w:basedOn w:val="Normal"/>
    <w:semiHidden/>
    <w:rsid w:val="00FE2962"/>
    <w:pPr>
      <w:tabs>
        <w:tab w:val="center" w:pos="4153"/>
        <w:tab w:val="right" w:pos="8306"/>
      </w:tabs>
    </w:pPr>
  </w:style>
  <w:style w:type="character" w:styleId="CommentReference">
    <w:name w:val="annotation reference"/>
    <w:basedOn w:val="DefaultParagraphFont"/>
    <w:rsid w:val="00A446E7"/>
    <w:rPr>
      <w:rFonts w:asciiTheme="minorHAnsi" w:hAnsiTheme="minorHAnsi"/>
      <w:sz w:val="16"/>
      <w:szCs w:val="16"/>
    </w:rPr>
  </w:style>
  <w:style w:type="paragraph" w:styleId="BalloonText">
    <w:name w:val="Balloon Text"/>
    <w:basedOn w:val="Normal"/>
    <w:link w:val="BalloonTextChar"/>
    <w:rsid w:val="00261728"/>
    <w:rPr>
      <w:rFonts w:ascii="Tahoma" w:hAnsi="Tahoma" w:cs="Tahoma"/>
      <w:sz w:val="16"/>
      <w:szCs w:val="16"/>
    </w:rPr>
  </w:style>
  <w:style w:type="character" w:customStyle="1" w:styleId="BalloonTextChar">
    <w:name w:val="Balloon Text Char"/>
    <w:basedOn w:val="DefaultParagraphFont"/>
    <w:link w:val="BalloonText"/>
    <w:rsid w:val="00261728"/>
    <w:rPr>
      <w:rFonts w:ascii="Tahoma" w:hAnsi="Tahoma" w:cs="Tahoma"/>
      <w:sz w:val="16"/>
      <w:szCs w:val="16"/>
    </w:rPr>
  </w:style>
  <w:style w:type="paragraph" w:styleId="Bibliography">
    <w:name w:val="Bibliography"/>
    <w:basedOn w:val="Normal"/>
    <w:next w:val="Normal"/>
    <w:uiPriority w:val="37"/>
    <w:semiHidden/>
    <w:unhideWhenUsed/>
    <w:rsid w:val="00261728"/>
  </w:style>
  <w:style w:type="paragraph" w:styleId="BlockText">
    <w:name w:val="Block Text"/>
    <w:basedOn w:val="Normal"/>
    <w:rsid w:val="006B422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rPr>
  </w:style>
  <w:style w:type="paragraph" w:styleId="BodyText">
    <w:name w:val="Body Text"/>
    <w:basedOn w:val="Normal"/>
    <w:link w:val="BodyTextChar"/>
    <w:rsid w:val="00261728"/>
  </w:style>
  <w:style w:type="character" w:customStyle="1" w:styleId="BodyTextChar">
    <w:name w:val="Body Text Char"/>
    <w:basedOn w:val="DefaultParagraphFont"/>
    <w:link w:val="BodyText"/>
    <w:rsid w:val="00261728"/>
    <w:rPr>
      <w:sz w:val="24"/>
      <w:szCs w:val="24"/>
    </w:rPr>
  </w:style>
  <w:style w:type="paragraph" w:styleId="BodyText2">
    <w:name w:val="Body Text 2"/>
    <w:basedOn w:val="Normal"/>
    <w:link w:val="BodyText2Char"/>
    <w:rsid w:val="00261728"/>
    <w:pPr>
      <w:spacing w:line="480" w:lineRule="auto"/>
    </w:pPr>
  </w:style>
  <w:style w:type="character" w:customStyle="1" w:styleId="BodyText2Char">
    <w:name w:val="Body Text 2 Char"/>
    <w:basedOn w:val="DefaultParagraphFont"/>
    <w:link w:val="BodyText2"/>
    <w:rsid w:val="00261728"/>
    <w:rPr>
      <w:sz w:val="24"/>
      <w:szCs w:val="24"/>
    </w:rPr>
  </w:style>
  <w:style w:type="paragraph" w:styleId="BodyText3">
    <w:name w:val="Body Text 3"/>
    <w:basedOn w:val="Normal"/>
    <w:link w:val="BodyText3Char"/>
    <w:rsid w:val="00261728"/>
    <w:rPr>
      <w:sz w:val="16"/>
      <w:szCs w:val="16"/>
    </w:rPr>
  </w:style>
  <w:style w:type="character" w:customStyle="1" w:styleId="BodyText3Char">
    <w:name w:val="Body Text 3 Char"/>
    <w:basedOn w:val="DefaultParagraphFont"/>
    <w:link w:val="BodyText3"/>
    <w:rsid w:val="00261728"/>
    <w:rPr>
      <w:sz w:val="16"/>
      <w:szCs w:val="16"/>
    </w:rPr>
  </w:style>
  <w:style w:type="paragraph" w:styleId="BodyTextFirstIndent">
    <w:name w:val="Body Text First Indent"/>
    <w:basedOn w:val="BodyText"/>
    <w:link w:val="BodyTextFirstIndentChar"/>
    <w:rsid w:val="00261728"/>
    <w:pPr>
      <w:spacing w:after="0"/>
      <w:ind w:firstLine="360"/>
    </w:pPr>
  </w:style>
  <w:style w:type="character" w:customStyle="1" w:styleId="BodyTextFirstIndentChar">
    <w:name w:val="Body Text First Indent Char"/>
    <w:basedOn w:val="BodyTextChar"/>
    <w:link w:val="BodyTextFirstIndent"/>
    <w:rsid w:val="00261728"/>
    <w:rPr>
      <w:sz w:val="24"/>
      <w:szCs w:val="24"/>
    </w:rPr>
  </w:style>
  <w:style w:type="paragraph" w:styleId="BodyTextIndent">
    <w:name w:val="Body Text Indent"/>
    <w:basedOn w:val="Normal"/>
    <w:link w:val="BodyTextIndentChar"/>
    <w:rsid w:val="00261728"/>
    <w:pPr>
      <w:ind w:left="283"/>
    </w:pPr>
  </w:style>
  <w:style w:type="character" w:customStyle="1" w:styleId="BodyTextIndentChar">
    <w:name w:val="Body Text Indent Char"/>
    <w:basedOn w:val="DefaultParagraphFont"/>
    <w:link w:val="BodyTextIndent"/>
    <w:rsid w:val="00261728"/>
    <w:rPr>
      <w:sz w:val="24"/>
      <w:szCs w:val="24"/>
    </w:rPr>
  </w:style>
  <w:style w:type="paragraph" w:styleId="BodyTextFirstIndent2">
    <w:name w:val="Body Text First Indent 2"/>
    <w:basedOn w:val="BodyTextIndent"/>
    <w:link w:val="BodyTextFirstIndent2Char"/>
    <w:rsid w:val="00261728"/>
    <w:pPr>
      <w:spacing w:after="0"/>
      <w:ind w:left="360" w:firstLine="360"/>
    </w:pPr>
  </w:style>
  <w:style w:type="character" w:customStyle="1" w:styleId="BodyTextFirstIndent2Char">
    <w:name w:val="Body Text First Indent 2 Char"/>
    <w:basedOn w:val="BodyTextIndentChar"/>
    <w:link w:val="BodyTextFirstIndent2"/>
    <w:rsid w:val="00261728"/>
    <w:rPr>
      <w:sz w:val="24"/>
      <w:szCs w:val="24"/>
    </w:rPr>
  </w:style>
  <w:style w:type="paragraph" w:styleId="BodyTextIndent2">
    <w:name w:val="Body Text Indent 2"/>
    <w:basedOn w:val="Normal"/>
    <w:link w:val="BodyTextIndent2Char"/>
    <w:rsid w:val="00261728"/>
    <w:pPr>
      <w:spacing w:line="480" w:lineRule="auto"/>
      <w:ind w:left="283"/>
    </w:pPr>
  </w:style>
  <w:style w:type="character" w:customStyle="1" w:styleId="BodyTextIndent2Char">
    <w:name w:val="Body Text Indent 2 Char"/>
    <w:basedOn w:val="DefaultParagraphFont"/>
    <w:link w:val="BodyTextIndent2"/>
    <w:rsid w:val="00261728"/>
    <w:rPr>
      <w:sz w:val="24"/>
      <w:szCs w:val="24"/>
    </w:rPr>
  </w:style>
  <w:style w:type="paragraph" w:styleId="BodyTextIndent3">
    <w:name w:val="Body Text Indent 3"/>
    <w:basedOn w:val="Normal"/>
    <w:link w:val="BodyTextIndent3Char"/>
    <w:rsid w:val="00261728"/>
    <w:pPr>
      <w:ind w:left="283"/>
    </w:pPr>
    <w:rPr>
      <w:sz w:val="16"/>
      <w:szCs w:val="16"/>
    </w:rPr>
  </w:style>
  <w:style w:type="character" w:customStyle="1" w:styleId="BodyTextIndent3Char">
    <w:name w:val="Body Text Indent 3 Char"/>
    <w:basedOn w:val="DefaultParagraphFont"/>
    <w:link w:val="BodyTextIndent3"/>
    <w:rsid w:val="00261728"/>
    <w:rPr>
      <w:sz w:val="16"/>
      <w:szCs w:val="16"/>
    </w:rPr>
  </w:style>
  <w:style w:type="paragraph" w:styleId="Caption">
    <w:name w:val="caption"/>
    <w:basedOn w:val="Normal"/>
    <w:next w:val="Normal"/>
    <w:unhideWhenUsed/>
    <w:qFormat/>
    <w:rsid w:val="0078676D"/>
    <w:pPr>
      <w:spacing w:before="60" w:after="200"/>
    </w:pPr>
    <w:rPr>
      <w:bCs/>
      <w:sz w:val="18"/>
      <w:szCs w:val="18"/>
    </w:rPr>
  </w:style>
  <w:style w:type="paragraph" w:styleId="Closing">
    <w:name w:val="Closing"/>
    <w:basedOn w:val="Normal"/>
    <w:link w:val="ClosingChar"/>
    <w:rsid w:val="00261728"/>
    <w:pPr>
      <w:ind w:left="4252"/>
    </w:pPr>
  </w:style>
  <w:style w:type="character" w:customStyle="1" w:styleId="ClosingChar">
    <w:name w:val="Closing Char"/>
    <w:basedOn w:val="DefaultParagraphFont"/>
    <w:link w:val="Closing"/>
    <w:rsid w:val="00261728"/>
    <w:rPr>
      <w:sz w:val="24"/>
      <w:szCs w:val="24"/>
    </w:rPr>
  </w:style>
  <w:style w:type="paragraph" w:styleId="CommentText">
    <w:name w:val="annotation text"/>
    <w:basedOn w:val="Normal"/>
    <w:link w:val="CommentTextChar"/>
    <w:rsid w:val="00261728"/>
    <w:rPr>
      <w:sz w:val="20"/>
      <w:szCs w:val="20"/>
    </w:rPr>
  </w:style>
  <w:style w:type="character" w:customStyle="1" w:styleId="CommentTextChar">
    <w:name w:val="Comment Text Char"/>
    <w:basedOn w:val="DefaultParagraphFont"/>
    <w:link w:val="CommentText"/>
    <w:rsid w:val="00261728"/>
  </w:style>
  <w:style w:type="paragraph" w:styleId="CommentSubject">
    <w:name w:val="annotation subject"/>
    <w:basedOn w:val="CommentText"/>
    <w:next w:val="CommentText"/>
    <w:link w:val="CommentSubjectChar"/>
    <w:rsid w:val="00261728"/>
    <w:rPr>
      <w:b/>
      <w:bCs/>
    </w:rPr>
  </w:style>
  <w:style w:type="character" w:customStyle="1" w:styleId="CommentSubjectChar">
    <w:name w:val="Comment Subject Char"/>
    <w:basedOn w:val="CommentTextChar"/>
    <w:link w:val="CommentSubject"/>
    <w:rsid w:val="00261728"/>
    <w:rPr>
      <w:b/>
      <w:bCs/>
    </w:rPr>
  </w:style>
  <w:style w:type="paragraph" w:styleId="Date">
    <w:name w:val="Date"/>
    <w:basedOn w:val="Normal"/>
    <w:next w:val="Normal"/>
    <w:link w:val="DateChar"/>
    <w:rsid w:val="00261728"/>
  </w:style>
  <w:style w:type="character" w:customStyle="1" w:styleId="DateChar">
    <w:name w:val="Date Char"/>
    <w:basedOn w:val="DefaultParagraphFont"/>
    <w:link w:val="Date"/>
    <w:rsid w:val="00261728"/>
    <w:rPr>
      <w:sz w:val="24"/>
      <w:szCs w:val="24"/>
    </w:rPr>
  </w:style>
  <w:style w:type="paragraph" w:styleId="DocumentMap">
    <w:name w:val="Document Map"/>
    <w:basedOn w:val="Normal"/>
    <w:link w:val="DocumentMapChar"/>
    <w:rsid w:val="00A446E7"/>
    <w:rPr>
      <w:rFonts w:asciiTheme="minorHAnsi" w:hAnsiTheme="minorHAnsi" w:cs="Tahoma"/>
      <w:sz w:val="16"/>
      <w:szCs w:val="16"/>
    </w:rPr>
  </w:style>
  <w:style w:type="character" w:customStyle="1" w:styleId="DocumentMapChar">
    <w:name w:val="Document Map Char"/>
    <w:basedOn w:val="DefaultParagraphFont"/>
    <w:link w:val="DocumentMap"/>
    <w:rsid w:val="00A446E7"/>
    <w:rPr>
      <w:rFonts w:asciiTheme="minorHAnsi" w:hAnsiTheme="minorHAnsi" w:cs="Tahoma"/>
      <w:sz w:val="16"/>
      <w:szCs w:val="16"/>
    </w:rPr>
  </w:style>
  <w:style w:type="paragraph" w:styleId="E-mailSignature">
    <w:name w:val="E-mail Signature"/>
    <w:basedOn w:val="Normal"/>
    <w:link w:val="E-mailSignatureChar"/>
    <w:rsid w:val="00261728"/>
  </w:style>
  <w:style w:type="character" w:customStyle="1" w:styleId="E-mailSignatureChar">
    <w:name w:val="E-mail Signature Char"/>
    <w:basedOn w:val="DefaultParagraphFont"/>
    <w:link w:val="E-mailSignature"/>
    <w:rsid w:val="00261728"/>
    <w:rPr>
      <w:sz w:val="24"/>
      <w:szCs w:val="24"/>
    </w:rPr>
  </w:style>
  <w:style w:type="paragraph" w:styleId="EndnoteText">
    <w:name w:val="endnote text"/>
    <w:basedOn w:val="Normal"/>
    <w:link w:val="EndnoteTextChar"/>
    <w:rsid w:val="00261728"/>
    <w:rPr>
      <w:sz w:val="20"/>
      <w:szCs w:val="20"/>
    </w:rPr>
  </w:style>
  <w:style w:type="character" w:customStyle="1" w:styleId="EndnoteTextChar">
    <w:name w:val="Endnote Text Char"/>
    <w:basedOn w:val="DefaultParagraphFont"/>
    <w:link w:val="EndnoteText"/>
    <w:rsid w:val="00261728"/>
  </w:style>
  <w:style w:type="paragraph" w:styleId="EnvelopeAddress">
    <w:name w:val="envelope address"/>
    <w:basedOn w:val="Normal"/>
    <w:rsid w:val="0026172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61728"/>
    <w:rPr>
      <w:rFonts w:asciiTheme="majorHAnsi" w:eastAsiaTheme="majorEastAsia" w:hAnsiTheme="majorHAnsi" w:cstheme="majorBidi"/>
      <w:sz w:val="20"/>
      <w:szCs w:val="20"/>
    </w:rPr>
  </w:style>
  <w:style w:type="paragraph" w:styleId="FootnoteText">
    <w:name w:val="footnote text"/>
    <w:basedOn w:val="Normal"/>
    <w:link w:val="FootnoteTextChar"/>
    <w:rsid w:val="00261728"/>
    <w:rPr>
      <w:sz w:val="20"/>
      <w:szCs w:val="20"/>
    </w:rPr>
  </w:style>
  <w:style w:type="character" w:customStyle="1" w:styleId="FootnoteTextChar">
    <w:name w:val="Footnote Text Char"/>
    <w:basedOn w:val="DefaultParagraphFont"/>
    <w:link w:val="FootnoteText"/>
    <w:rsid w:val="00261728"/>
  </w:style>
  <w:style w:type="paragraph" w:styleId="HTMLAddress">
    <w:name w:val="HTML Address"/>
    <w:basedOn w:val="Normal"/>
    <w:link w:val="HTMLAddressChar"/>
    <w:rsid w:val="00261728"/>
    <w:rPr>
      <w:i/>
      <w:iCs/>
    </w:rPr>
  </w:style>
  <w:style w:type="character" w:customStyle="1" w:styleId="HTMLAddressChar">
    <w:name w:val="HTML Address Char"/>
    <w:basedOn w:val="DefaultParagraphFont"/>
    <w:link w:val="HTMLAddress"/>
    <w:rsid w:val="00261728"/>
    <w:rPr>
      <w:i/>
      <w:iCs/>
      <w:sz w:val="24"/>
      <w:szCs w:val="24"/>
    </w:rPr>
  </w:style>
  <w:style w:type="paragraph" w:styleId="HTMLPreformatted">
    <w:name w:val="HTML Preformatted"/>
    <w:basedOn w:val="Normal"/>
    <w:link w:val="HTMLPreformattedChar"/>
    <w:rsid w:val="00261728"/>
    <w:rPr>
      <w:rFonts w:ascii="Consolas" w:hAnsi="Consolas" w:cs="Consolas"/>
      <w:sz w:val="20"/>
      <w:szCs w:val="20"/>
    </w:rPr>
  </w:style>
  <w:style w:type="character" w:customStyle="1" w:styleId="HTMLPreformattedChar">
    <w:name w:val="HTML Preformatted Char"/>
    <w:basedOn w:val="DefaultParagraphFont"/>
    <w:link w:val="HTMLPreformatted"/>
    <w:rsid w:val="00261728"/>
    <w:rPr>
      <w:rFonts w:ascii="Consolas" w:hAnsi="Consolas" w:cs="Consolas"/>
    </w:rPr>
  </w:style>
  <w:style w:type="paragraph" w:styleId="Index1">
    <w:name w:val="index 1"/>
    <w:basedOn w:val="Normal"/>
    <w:next w:val="Normal"/>
    <w:autoRedefine/>
    <w:rsid w:val="00261728"/>
    <w:pPr>
      <w:ind w:left="240" w:hanging="240"/>
    </w:pPr>
  </w:style>
  <w:style w:type="paragraph" w:styleId="Index2">
    <w:name w:val="index 2"/>
    <w:basedOn w:val="Normal"/>
    <w:next w:val="Normal"/>
    <w:autoRedefine/>
    <w:rsid w:val="00261728"/>
    <w:pPr>
      <w:ind w:left="480" w:hanging="240"/>
    </w:pPr>
  </w:style>
  <w:style w:type="paragraph" w:styleId="Index3">
    <w:name w:val="index 3"/>
    <w:basedOn w:val="Normal"/>
    <w:next w:val="Normal"/>
    <w:autoRedefine/>
    <w:rsid w:val="00261728"/>
    <w:pPr>
      <w:ind w:left="720" w:hanging="240"/>
    </w:pPr>
  </w:style>
  <w:style w:type="paragraph" w:styleId="Index4">
    <w:name w:val="index 4"/>
    <w:basedOn w:val="Normal"/>
    <w:next w:val="Normal"/>
    <w:autoRedefine/>
    <w:rsid w:val="00261728"/>
    <w:pPr>
      <w:ind w:left="960" w:hanging="240"/>
    </w:pPr>
  </w:style>
  <w:style w:type="paragraph" w:styleId="Index5">
    <w:name w:val="index 5"/>
    <w:basedOn w:val="Normal"/>
    <w:next w:val="Normal"/>
    <w:autoRedefine/>
    <w:rsid w:val="00261728"/>
    <w:pPr>
      <w:ind w:left="1200" w:hanging="240"/>
    </w:pPr>
  </w:style>
  <w:style w:type="paragraph" w:styleId="Index6">
    <w:name w:val="index 6"/>
    <w:basedOn w:val="Normal"/>
    <w:next w:val="Normal"/>
    <w:autoRedefine/>
    <w:rsid w:val="00261728"/>
    <w:pPr>
      <w:ind w:left="1440" w:hanging="240"/>
    </w:pPr>
  </w:style>
  <w:style w:type="paragraph" w:styleId="Index7">
    <w:name w:val="index 7"/>
    <w:basedOn w:val="Normal"/>
    <w:next w:val="Normal"/>
    <w:autoRedefine/>
    <w:rsid w:val="00261728"/>
    <w:pPr>
      <w:ind w:left="1680" w:hanging="240"/>
    </w:pPr>
  </w:style>
  <w:style w:type="paragraph" w:styleId="Index8">
    <w:name w:val="index 8"/>
    <w:basedOn w:val="Normal"/>
    <w:next w:val="Normal"/>
    <w:autoRedefine/>
    <w:rsid w:val="00261728"/>
    <w:pPr>
      <w:ind w:left="1920" w:hanging="240"/>
    </w:pPr>
  </w:style>
  <w:style w:type="paragraph" w:styleId="Index9">
    <w:name w:val="index 9"/>
    <w:basedOn w:val="Normal"/>
    <w:next w:val="Normal"/>
    <w:autoRedefine/>
    <w:rsid w:val="00261728"/>
    <w:pPr>
      <w:ind w:left="2160" w:hanging="240"/>
    </w:pPr>
  </w:style>
  <w:style w:type="paragraph" w:styleId="IndexHeading">
    <w:name w:val="index heading"/>
    <w:basedOn w:val="Normal"/>
    <w:next w:val="Index1"/>
    <w:rsid w:val="00766327"/>
    <w:rPr>
      <w:rFonts w:asciiTheme="minorHAnsi" w:eastAsiaTheme="majorEastAsia" w:hAnsiTheme="minorHAnsi" w:cstheme="majorBidi"/>
      <w:b/>
      <w:bCs/>
    </w:rPr>
  </w:style>
  <w:style w:type="paragraph" w:styleId="IntenseQuote">
    <w:name w:val="Intense Quote"/>
    <w:basedOn w:val="Normal"/>
    <w:next w:val="Normal"/>
    <w:link w:val="IntenseQuoteChar"/>
    <w:uiPriority w:val="30"/>
    <w:qFormat/>
    <w:rsid w:val="002617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1728"/>
    <w:rPr>
      <w:b/>
      <w:bCs/>
      <w:i/>
      <w:iCs/>
      <w:color w:val="4F81BD" w:themeColor="accent1"/>
      <w:sz w:val="24"/>
      <w:szCs w:val="24"/>
    </w:rPr>
  </w:style>
  <w:style w:type="paragraph" w:styleId="List">
    <w:name w:val="List"/>
    <w:basedOn w:val="Normal"/>
    <w:rsid w:val="00261728"/>
    <w:pPr>
      <w:ind w:left="283" w:hanging="283"/>
      <w:contextualSpacing/>
    </w:pPr>
  </w:style>
  <w:style w:type="paragraph" w:styleId="List2">
    <w:name w:val="List 2"/>
    <w:basedOn w:val="Normal"/>
    <w:rsid w:val="00261728"/>
    <w:pPr>
      <w:ind w:left="566" w:hanging="283"/>
      <w:contextualSpacing/>
    </w:pPr>
  </w:style>
  <w:style w:type="paragraph" w:styleId="List3">
    <w:name w:val="List 3"/>
    <w:basedOn w:val="Normal"/>
    <w:rsid w:val="00261728"/>
    <w:pPr>
      <w:ind w:left="849" w:hanging="283"/>
      <w:contextualSpacing/>
    </w:pPr>
  </w:style>
  <w:style w:type="paragraph" w:styleId="List4">
    <w:name w:val="List 4"/>
    <w:basedOn w:val="Normal"/>
    <w:rsid w:val="00261728"/>
    <w:pPr>
      <w:ind w:left="1132" w:hanging="283"/>
      <w:contextualSpacing/>
    </w:pPr>
  </w:style>
  <w:style w:type="paragraph" w:styleId="List5">
    <w:name w:val="List 5"/>
    <w:basedOn w:val="Normal"/>
    <w:rsid w:val="00261728"/>
    <w:pPr>
      <w:ind w:left="1415" w:hanging="283"/>
      <w:contextualSpacing/>
    </w:pPr>
  </w:style>
  <w:style w:type="paragraph" w:styleId="ListBullet">
    <w:name w:val="List Bullet"/>
    <w:basedOn w:val="Normal"/>
    <w:rsid w:val="009E394F"/>
    <w:pPr>
      <w:numPr>
        <w:numId w:val="3"/>
      </w:numPr>
      <w:ind w:left="284" w:hanging="284"/>
      <w:contextualSpacing/>
    </w:pPr>
    <w:rPr>
      <w:sz w:val="20"/>
    </w:rPr>
  </w:style>
  <w:style w:type="paragraph" w:styleId="ListBullet2">
    <w:name w:val="List Bullet 2"/>
    <w:basedOn w:val="Normal"/>
    <w:rsid w:val="00EB6B55"/>
    <w:pPr>
      <w:numPr>
        <w:numId w:val="4"/>
      </w:numPr>
      <w:ind w:left="568" w:hanging="284"/>
      <w:contextualSpacing/>
    </w:pPr>
  </w:style>
  <w:style w:type="paragraph" w:styleId="ListBullet3">
    <w:name w:val="List Bullet 3"/>
    <w:basedOn w:val="Normal"/>
    <w:rsid w:val="00EB6B55"/>
    <w:pPr>
      <w:numPr>
        <w:numId w:val="5"/>
      </w:numPr>
      <w:ind w:left="851" w:hanging="284"/>
      <w:contextualSpacing/>
    </w:pPr>
  </w:style>
  <w:style w:type="paragraph" w:styleId="ListBullet4">
    <w:name w:val="List Bullet 4"/>
    <w:basedOn w:val="Normal"/>
    <w:rsid w:val="00261728"/>
    <w:pPr>
      <w:numPr>
        <w:numId w:val="6"/>
      </w:numPr>
      <w:contextualSpacing/>
    </w:pPr>
  </w:style>
  <w:style w:type="paragraph" w:styleId="ListBullet5">
    <w:name w:val="List Bullet 5"/>
    <w:basedOn w:val="Normal"/>
    <w:rsid w:val="00261728"/>
    <w:pPr>
      <w:numPr>
        <w:numId w:val="7"/>
      </w:numPr>
      <w:contextualSpacing/>
    </w:pPr>
  </w:style>
  <w:style w:type="paragraph" w:styleId="ListContinue">
    <w:name w:val="List Continue"/>
    <w:basedOn w:val="Normal"/>
    <w:rsid w:val="00261728"/>
    <w:pPr>
      <w:ind w:left="283"/>
      <w:contextualSpacing/>
    </w:pPr>
  </w:style>
  <w:style w:type="paragraph" w:styleId="ListContinue2">
    <w:name w:val="List Continue 2"/>
    <w:basedOn w:val="Normal"/>
    <w:rsid w:val="00261728"/>
    <w:pPr>
      <w:ind w:left="566"/>
      <w:contextualSpacing/>
    </w:pPr>
  </w:style>
  <w:style w:type="paragraph" w:styleId="ListContinue3">
    <w:name w:val="List Continue 3"/>
    <w:basedOn w:val="Normal"/>
    <w:rsid w:val="00261728"/>
    <w:pPr>
      <w:ind w:left="849"/>
      <w:contextualSpacing/>
    </w:pPr>
  </w:style>
  <w:style w:type="paragraph" w:styleId="ListContinue4">
    <w:name w:val="List Continue 4"/>
    <w:basedOn w:val="Normal"/>
    <w:rsid w:val="00261728"/>
    <w:pPr>
      <w:ind w:left="1132"/>
      <w:contextualSpacing/>
    </w:pPr>
  </w:style>
  <w:style w:type="paragraph" w:styleId="ListContinue5">
    <w:name w:val="List Continue 5"/>
    <w:basedOn w:val="Normal"/>
    <w:rsid w:val="00261728"/>
    <w:pPr>
      <w:ind w:left="1415"/>
      <w:contextualSpacing/>
    </w:pPr>
  </w:style>
  <w:style w:type="paragraph" w:styleId="ListNumber">
    <w:name w:val="List Number"/>
    <w:basedOn w:val="Normal"/>
    <w:rsid w:val="001609BE"/>
    <w:pPr>
      <w:numPr>
        <w:numId w:val="8"/>
      </w:numPr>
      <w:ind w:left="284" w:hanging="284"/>
      <w:contextualSpacing/>
    </w:pPr>
  </w:style>
  <w:style w:type="paragraph" w:styleId="ListNumber2">
    <w:name w:val="List Number 2"/>
    <w:basedOn w:val="Normal"/>
    <w:rsid w:val="001609BE"/>
    <w:pPr>
      <w:numPr>
        <w:numId w:val="9"/>
      </w:numPr>
      <w:ind w:left="568" w:hanging="284"/>
      <w:contextualSpacing/>
    </w:pPr>
  </w:style>
  <w:style w:type="paragraph" w:styleId="ListNumber3">
    <w:name w:val="List Number 3"/>
    <w:basedOn w:val="Normal"/>
    <w:rsid w:val="001609BE"/>
    <w:pPr>
      <w:numPr>
        <w:numId w:val="10"/>
      </w:numPr>
      <w:ind w:left="822" w:hanging="142"/>
      <w:contextualSpacing/>
    </w:pPr>
  </w:style>
  <w:style w:type="paragraph" w:styleId="ListNumber4">
    <w:name w:val="List Number 4"/>
    <w:basedOn w:val="Normal"/>
    <w:rsid w:val="00261728"/>
    <w:pPr>
      <w:numPr>
        <w:numId w:val="11"/>
      </w:numPr>
      <w:contextualSpacing/>
    </w:pPr>
  </w:style>
  <w:style w:type="paragraph" w:styleId="ListNumber5">
    <w:name w:val="List Number 5"/>
    <w:basedOn w:val="Normal"/>
    <w:rsid w:val="00261728"/>
    <w:pPr>
      <w:numPr>
        <w:numId w:val="12"/>
      </w:numPr>
      <w:contextualSpacing/>
    </w:pPr>
  </w:style>
  <w:style w:type="paragraph" w:styleId="ListParagraph">
    <w:name w:val="List Paragraph"/>
    <w:basedOn w:val="Normal"/>
    <w:uiPriority w:val="34"/>
    <w:qFormat/>
    <w:rsid w:val="00261728"/>
    <w:pPr>
      <w:ind w:left="720"/>
      <w:contextualSpacing/>
    </w:pPr>
  </w:style>
  <w:style w:type="paragraph" w:styleId="MacroText">
    <w:name w:val="macro"/>
    <w:link w:val="MacroTextChar"/>
    <w:rsid w:val="00766327"/>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Consolas"/>
    </w:rPr>
  </w:style>
  <w:style w:type="character" w:customStyle="1" w:styleId="MacroTextChar">
    <w:name w:val="Macro Text Char"/>
    <w:basedOn w:val="DefaultParagraphFont"/>
    <w:link w:val="MacroText"/>
    <w:rsid w:val="00766327"/>
    <w:rPr>
      <w:rFonts w:asciiTheme="minorHAnsi" w:hAnsiTheme="minorHAnsi" w:cs="Consolas"/>
    </w:rPr>
  </w:style>
  <w:style w:type="paragraph" w:styleId="MessageHeader">
    <w:name w:val="Message Header"/>
    <w:basedOn w:val="Normal"/>
    <w:link w:val="MessageHeaderChar"/>
    <w:rsid w:val="00766327"/>
    <w:pPr>
      <w:pBdr>
        <w:top w:val="single" w:sz="6" w:space="1" w:color="auto"/>
        <w:left w:val="single" w:sz="6" w:space="1" w:color="auto"/>
        <w:bottom w:val="single" w:sz="6" w:space="1" w:color="auto"/>
        <w:right w:val="single" w:sz="6" w:space="1" w:color="auto"/>
      </w:pBdr>
      <w:shd w:val="pct20" w:color="auto" w:fill="auto"/>
      <w:ind w:left="1134" w:hanging="1134"/>
    </w:pPr>
    <w:rPr>
      <w:rFonts w:asciiTheme="minorHAnsi" w:eastAsiaTheme="majorEastAsia" w:hAnsiTheme="minorHAnsi" w:cstheme="majorBidi"/>
    </w:rPr>
  </w:style>
  <w:style w:type="character" w:customStyle="1" w:styleId="MessageHeaderChar">
    <w:name w:val="Message Header Char"/>
    <w:basedOn w:val="DefaultParagraphFont"/>
    <w:link w:val="MessageHeader"/>
    <w:rsid w:val="00766327"/>
    <w:rPr>
      <w:rFonts w:asciiTheme="minorHAnsi" w:eastAsiaTheme="majorEastAsia" w:hAnsiTheme="minorHAnsi" w:cstheme="majorBidi"/>
      <w:szCs w:val="24"/>
      <w:shd w:val="pct20" w:color="auto" w:fill="auto"/>
    </w:rPr>
  </w:style>
  <w:style w:type="paragraph" w:styleId="NoSpacing">
    <w:name w:val="No Spacing"/>
    <w:link w:val="NoSpacingChar"/>
    <w:uiPriority w:val="1"/>
    <w:qFormat/>
    <w:rsid w:val="00261728"/>
    <w:rPr>
      <w:sz w:val="24"/>
      <w:szCs w:val="24"/>
    </w:rPr>
  </w:style>
  <w:style w:type="paragraph" w:styleId="NormalWeb">
    <w:name w:val="Normal (Web)"/>
    <w:basedOn w:val="Normal"/>
    <w:rsid w:val="00261728"/>
  </w:style>
  <w:style w:type="paragraph" w:styleId="NormalIndent">
    <w:name w:val="Normal Indent"/>
    <w:basedOn w:val="Normal"/>
    <w:rsid w:val="00261728"/>
    <w:pPr>
      <w:ind w:left="720"/>
    </w:pPr>
  </w:style>
  <w:style w:type="paragraph" w:styleId="NoteHeading">
    <w:name w:val="Note Heading"/>
    <w:basedOn w:val="Normal"/>
    <w:next w:val="Normal"/>
    <w:link w:val="NoteHeadingChar"/>
    <w:rsid w:val="00261728"/>
  </w:style>
  <w:style w:type="character" w:customStyle="1" w:styleId="NoteHeadingChar">
    <w:name w:val="Note Heading Char"/>
    <w:basedOn w:val="DefaultParagraphFont"/>
    <w:link w:val="NoteHeading"/>
    <w:rsid w:val="00261728"/>
    <w:rPr>
      <w:sz w:val="24"/>
      <w:szCs w:val="24"/>
    </w:rPr>
  </w:style>
  <w:style w:type="paragraph" w:styleId="PlainText">
    <w:name w:val="Plain Text"/>
    <w:basedOn w:val="Normal"/>
    <w:link w:val="PlainTextChar"/>
    <w:rsid w:val="00766327"/>
    <w:rPr>
      <w:rFonts w:asciiTheme="minorHAnsi" w:hAnsiTheme="minorHAnsi" w:cs="Consolas"/>
      <w:sz w:val="21"/>
      <w:szCs w:val="21"/>
    </w:rPr>
  </w:style>
  <w:style w:type="character" w:customStyle="1" w:styleId="PlainTextChar">
    <w:name w:val="Plain Text Char"/>
    <w:basedOn w:val="DefaultParagraphFont"/>
    <w:link w:val="PlainText"/>
    <w:rsid w:val="00766327"/>
    <w:rPr>
      <w:rFonts w:asciiTheme="minorHAnsi" w:hAnsiTheme="minorHAnsi" w:cs="Consolas"/>
      <w:sz w:val="21"/>
      <w:szCs w:val="21"/>
    </w:rPr>
  </w:style>
  <w:style w:type="paragraph" w:styleId="Quote">
    <w:name w:val="Quote"/>
    <w:basedOn w:val="Normal"/>
    <w:next w:val="Normal"/>
    <w:link w:val="QuoteChar"/>
    <w:uiPriority w:val="29"/>
    <w:qFormat/>
    <w:rsid w:val="00F37660"/>
    <w:rPr>
      <w:i/>
      <w:iCs/>
      <w:color w:val="000000" w:themeColor="text1"/>
    </w:rPr>
  </w:style>
  <w:style w:type="character" w:customStyle="1" w:styleId="QuoteChar">
    <w:name w:val="Quote Char"/>
    <w:basedOn w:val="DefaultParagraphFont"/>
    <w:link w:val="Quote"/>
    <w:uiPriority w:val="29"/>
    <w:rsid w:val="00F37660"/>
    <w:rPr>
      <w:i/>
      <w:iCs/>
      <w:color w:val="000000" w:themeColor="text1"/>
      <w:szCs w:val="24"/>
    </w:rPr>
  </w:style>
  <w:style w:type="paragraph" w:styleId="Salutation">
    <w:name w:val="Salutation"/>
    <w:basedOn w:val="Normal"/>
    <w:next w:val="Normal"/>
    <w:link w:val="SalutationChar"/>
    <w:rsid w:val="00261728"/>
  </w:style>
  <w:style w:type="character" w:customStyle="1" w:styleId="SalutationChar">
    <w:name w:val="Salutation Char"/>
    <w:basedOn w:val="DefaultParagraphFont"/>
    <w:link w:val="Salutation"/>
    <w:rsid w:val="00261728"/>
    <w:rPr>
      <w:sz w:val="24"/>
      <w:szCs w:val="24"/>
    </w:rPr>
  </w:style>
  <w:style w:type="paragraph" w:styleId="Signature">
    <w:name w:val="Signature"/>
    <w:basedOn w:val="Normal"/>
    <w:link w:val="SignatureChar"/>
    <w:rsid w:val="00261728"/>
    <w:pPr>
      <w:ind w:left="4252"/>
    </w:pPr>
  </w:style>
  <w:style w:type="character" w:customStyle="1" w:styleId="SignatureChar">
    <w:name w:val="Signature Char"/>
    <w:basedOn w:val="DefaultParagraphFont"/>
    <w:link w:val="Signature"/>
    <w:rsid w:val="00261728"/>
    <w:rPr>
      <w:sz w:val="24"/>
      <w:szCs w:val="24"/>
    </w:rPr>
  </w:style>
  <w:style w:type="paragraph" w:styleId="Subtitle">
    <w:name w:val="Subtitle"/>
    <w:basedOn w:val="Normal"/>
    <w:next w:val="Normal"/>
    <w:link w:val="SubtitleChar"/>
    <w:qFormat/>
    <w:rsid w:val="002617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617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61728"/>
    <w:pPr>
      <w:ind w:left="240" w:hanging="240"/>
    </w:pPr>
  </w:style>
  <w:style w:type="paragraph" w:styleId="TableofFigures">
    <w:name w:val="table of figures"/>
    <w:basedOn w:val="Normal"/>
    <w:next w:val="Normal"/>
    <w:rsid w:val="00261728"/>
  </w:style>
  <w:style w:type="paragraph" w:styleId="Title">
    <w:name w:val="Title"/>
    <w:basedOn w:val="Normal"/>
    <w:next w:val="Normal"/>
    <w:link w:val="TitleChar"/>
    <w:qFormat/>
    <w:rsid w:val="00942DF7"/>
    <w:pPr>
      <w:pBdr>
        <w:bottom w:val="single" w:sz="8" w:space="4" w:color="4F81BD" w:themeColor="accent1"/>
      </w:pBdr>
      <w:spacing w:after="300"/>
      <w:contextualSpacing/>
    </w:pPr>
    <w:rPr>
      <w:rFonts w:asciiTheme="minorHAnsi" w:eastAsiaTheme="majorEastAsia" w:hAnsiTheme="minorHAnsi" w:cstheme="majorBidi"/>
      <w:color w:val="17365D" w:themeColor="text2" w:themeShade="BF"/>
      <w:spacing w:val="5"/>
      <w:kern w:val="28"/>
      <w:sz w:val="52"/>
      <w:szCs w:val="52"/>
    </w:rPr>
  </w:style>
  <w:style w:type="character" w:customStyle="1" w:styleId="TitleChar">
    <w:name w:val="Title Char"/>
    <w:basedOn w:val="DefaultParagraphFont"/>
    <w:link w:val="Title"/>
    <w:rsid w:val="00942DF7"/>
    <w:rPr>
      <w:rFonts w:asciiTheme="minorHAnsi" w:eastAsiaTheme="majorEastAsia" w:hAnsiTheme="minorHAnsi" w:cstheme="majorBidi"/>
      <w:color w:val="17365D" w:themeColor="text2" w:themeShade="BF"/>
      <w:spacing w:val="5"/>
      <w:kern w:val="28"/>
      <w:sz w:val="52"/>
      <w:szCs w:val="52"/>
    </w:rPr>
  </w:style>
  <w:style w:type="paragraph" w:styleId="TOAHeading">
    <w:name w:val="toa heading"/>
    <w:basedOn w:val="Normal"/>
    <w:next w:val="Normal"/>
    <w:rsid w:val="00942DF7"/>
    <w:pPr>
      <w:spacing w:before="120"/>
    </w:pPr>
    <w:rPr>
      <w:rFonts w:asciiTheme="minorHAnsi" w:eastAsiaTheme="majorEastAsia" w:hAnsiTheme="minorHAnsi" w:cstheme="majorBidi"/>
      <w:b/>
      <w:bCs/>
    </w:rPr>
  </w:style>
  <w:style w:type="paragraph" w:styleId="TOC1">
    <w:name w:val="toc 1"/>
    <w:basedOn w:val="Normal"/>
    <w:next w:val="Normal"/>
    <w:autoRedefine/>
    <w:rsid w:val="00261728"/>
    <w:pPr>
      <w:spacing w:after="100"/>
    </w:pPr>
  </w:style>
  <w:style w:type="paragraph" w:styleId="TOC2">
    <w:name w:val="toc 2"/>
    <w:basedOn w:val="Normal"/>
    <w:next w:val="Normal"/>
    <w:autoRedefine/>
    <w:rsid w:val="00261728"/>
    <w:pPr>
      <w:spacing w:after="100"/>
      <w:ind w:left="240"/>
    </w:pPr>
  </w:style>
  <w:style w:type="paragraph" w:styleId="TOC3">
    <w:name w:val="toc 3"/>
    <w:basedOn w:val="Normal"/>
    <w:next w:val="Normal"/>
    <w:autoRedefine/>
    <w:rsid w:val="00261728"/>
    <w:pPr>
      <w:spacing w:after="100"/>
      <w:ind w:left="480"/>
    </w:pPr>
  </w:style>
  <w:style w:type="paragraph" w:styleId="TOC4">
    <w:name w:val="toc 4"/>
    <w:basedOn w:val="Normal"/>
    <w:next w:val="Normal"/>
    <w:autoRedefine/>
    <w:rsid w:val="00261728"/>
    <w:pPr>
      <w:spacing w:after="100"/>
      <w:ind w:left="720"/>
    </w:pPr>
  </w:style>
  <w:style w:type="paragraph" w:styleId="TOC5">
    <w:name w:val="toc 5"/>
    <w:basedOn w:val="Normal"/>
    <w:next w:val="Normal"/>
    <w:autoRedefine/>
    <w:rsid w:val="00261728"/>
    <w:pPr>
      <w:spacing w:after="100"/>
      <w:ind w:left="960"/>
    </w:pPr>
  </w:style>
  <w:style w:type="paragraph" w:styleId="TOC6">
    <w:name w:val="toc 6"/>
    <w:basedOn w:val="Normal"/>
    <w:next w:val="Normal"/>
    <w:autoRedefine/>
    <w:rsid w:val="00261728"/>
    <w:pPr>
      <w:spacing w:after="100"/>
      <w:ind w:left="1200"/>
    </w:pPr>
  </w:style>
  <w:style w:type="paragraph" w:styleId="TOC7">
    <w:name w:val="toc 7"/>
    <w:basedOn w:val="Normal"/>
    <w:next w:val="Normal"/>
    <w:autoRedefine/>
    <w:rsid w:val="00261728"/>
    <w:pPr>
      <w:spacing w:after="100"/>
      <w:ind w:left="1440"/>
    </w:pPr>
  </w:style>
  <w:style w:type="paragraph" w:styleId="TOC8">
    <w:name w:val="toc 8"/>
    <w:basedOn w:val="Normal"/>
    <w:next w:val="Normal"/>
    <w:autoRedefine/>
    <w:rsid w:val="00261728"/>
    <w:pPr>
      <w:spacing w:after="100"/>
      <w:ind w:left="1680"/>
    </w:pPr>
  </w:style>
  <w:style w:type="paragraph" w:styleId="TOC9">
    <w:name w:val="toc 9"/>
    <w:basedOn w:val="Normal"/>
    <w:next w:val="Normal"/>
    <w:autoRedefine/>
    <w:rsid w:val="00261728"/>
    <w:pPr>
      <w:spacing w:after="100"/>
      <w:ind w:left="1920"/>
    </w:pPr>
  </w:style>
  <w:style w:type="paragraph" w:styleId="TOCHeading">
    <w:name w:val="TOC Heading"/>
    <w:basedOn w:val="Heading1"/>
    <w:next w:val="Normal"/>
    <w:uiPriority w:val="39"/>
    <w:semiHidden/>
    <w:unhideWhenUsed/>
    <w:qFormat/>
    <w:rsid w:val="00471CFB"/>
    <w:pPr>
      <w:keepLines/>
      <w:spacing w:before="480" w:after="0"/>
      <w:outlineLvl w:val="9"/>
    </w:pPr>
    <w:rPr>
      <w:rFonts w:eastAsiaTheme="majorEastAsia" w:cstheme="majorBidi"/>
      <w:color w:val="365F91" w:themeColor="accent1" w:themeShade="BF"/>
      <w:kern w:val="0"/>
      <w:sz w:val="28"/>
      <w:szCs w:val="28"/>
    </w:rPr>
  </w:style>
  <w:style w:type="character" w:styleId="Emphasis">
    <w:name w:val="Emphasis"/>
    <w:basedOn w:val="DefaultParagraphFont"/>
    <w:qFormat/>
    <w:rsid w:val="006B4229"/>
    <w:rPr>
      <w:rFonts w:asciiTheme="minorHAnsi" w:hAnsiTheme="minorHAnsi"/>
      <w:i/>
      <w:iCs/>
    </w:rPr>
  </w:style>
  <w:style w:type="character" w:styleId="PlaceholderText">
    <w:name w:val="Placeholder Text"/>
    <w:uiPriority w:val="99"/>
    <w:semiHidden/>
    <w:rsid w:val="009F0500"/>
    <w:rPr>
      <w:rFonts w:asciiTheme="minorHAnsi" w:hAnsiTheme="minorHAnsi"/>
      <w:color w:val="auto"/>
      <w:sz w:val="22"/>
    </w:rPr>
  </w:style>
  <w:style w:type="character" w:styleId="SubtleEmphasis">
    <w:name w:val="Subtle Emphasis"/>
    <w:basedOn w:val="DefaultParagraphFont"/>
    <w:uiPriority w:val="19"/>
    <w:qFormat/>
    <w:rsid w:val="00766327"/>
    <w:rPr>
      <w:rFonts w:asciiTheme="minorHAnsi" w:hAnsiTheme="minorHAnsi"/>
      <w:i/>
      <w:iCs/>
      <w:color w:val="808080" w:themeColor="text1" w:themeTint="7F"/>
    </w:rPr>
  </w:style>
  <w:style w:type="character" w:styleId="HTMLSample">
    <w:name w:val="HTML Sample"/>
    <w:basedOn w:val="DefaultParagraphFont"/>
    <w:rsid w:val="00766327"/>
    <w:rPr>
      <w:rFonts w:asciiTheme="minorHAnsi" w:hAnsiTheme="minorHAnsi" w:cs="Consolas"/>
      <w:sz w:val="24"/>
      <w:szCs w:val="24"/>
    </w:rPr>
  </w:style>
  <w:style w:type="character" w:styleId="HTMLDefinition">
    <w:name w:val="HTML Definition"/>
    <w:basedOn w:val="DefaultParagraphFont"/>
    <w:rsid w:val="00766327"/>
    <w:rPr>
      <w:rFonts w:asciiTheme="minorHAnsi" w:hAnsiTheme="minorHAnsi"/>
      <w:i/>
      <w:iCs/>
    </w:rPr>
  </w:style>
  <w:style w:type="paragraph" w:customStyle="1" w:styleId="BasicParagraph">
    <w:name w:val="[Basic Paragraph]"/>
    <w:basedOn w:val="Normal"/>
    <w:uiPriority w:val="99"/>
    <w:rsid w:val="001F4787"/>
    <w:pPr>
      <w:autoSpaceDE w:val="0"/>
      <w:autoSpaceDN w:val="0"/>
      <w:adjustRightInd w:val="0"/>
      <w:spacing w:line="288" w:lineRule="auto"/>
      <w:textAlignment w:val="center"/>
    </w:pPr>
    <w:rPr>
      <w:rFonts w:ascii="Times New Roman" w:hAnsi="Times New Roman"/>
      <w:color w:val="000000"/>
      <w:sz w:val="24"/>
      <w:lang w:val="en-GB"/>
    </w:rPr>
  </w:style>
  <w:style w:type="table" w:styleId="TableGrid">
    <w:name w:val="Table Grid"/>
    <w:basedOn w:val="TableNormal"/>
    <w:rsid w:val="001F3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text">
    <w:name w:val="Table header text"/>
    <w:basedOn w:val="Normal"/>
    <w:qFormat/>
    <w:rsid w:val="00B7110E"/>
    <w:pPr>
      <w:spacing w:after="0"/>
    </w:pPr>
    <w:rPr>
      <w:b/>
      <w:color w:val="FFFFFF" w:themeColor="background1"/>
      <w:sz w:val="20"/>
      <w:szCs w:val="20"/>
    </w:rPr>
  </w:style>
  <w:style w:type="character" w:customStyle="1" w:styleId="NoSpacingChar">
    <w:name w:val="No Spacing Char"/>
    <w:basedOn w:val="DefaultParagraphFont"/>
    <w:link w:val="NoSpacing"/>
    <w:uiPriority w:val="1"/>
    <w:rsid w:val="009F687A"/>
    <w:rPr>
      <w:sz w:val="24"/>
      <w:szCs w:val="24"/>
    </w:rPr>
  </w:style>
  <w:style w:type="paragraph" w:customStyle="1" w:styleId="DH2DHeadings">
    <w:name w:val="D_H2 (D_Headings)"/>
    <w:basedOn w:val="Normal"/>
    <w:uiPriority w:val="99"/>
    <w:rsid w:val="00874B02"/>
    <w:pPr>
      <w:suppressAutoHyphens/>
      <w:autoSpaceDE w:val="0"/>
      <w:autoSpaceDN w:val="0"/>
      <w:adjustRightInd w:val="0"/>
      <w:spacing w:before="283" w:after="57" w:line="360" w:lineRule="atLeast"/>
      <w:textAlignment w:val="center"/>
    </w:pPr>
    <w:rPr>
      <w:rFonts w:ascii="News Gothic Com Medium" w:hAnsi="News Gothic Com Medium" w:cs="News Gothic Com Medium"/>
      <w:color w:val="000000"/>
      <w:sz w:val="32"/>
      <w:szCs w:val="32"/>
      <w:lang w:val="en-GB"/>
    </w:rPr>
  </w:style>
  <w:style w:type="paragraph" w:customStyle="1" w:styleId="StyleTableheadertext18pt">
    <w:name w:val="Style Table header text + 18 pt"/>
    <w:basedOn w:val="Heading2"/>
    <w:rsid w:val="002F4748"/>
    <w:rPr>
      <w:bCs w:val="0"/>
      <w:sz w:val="36"/>
    </w:rPr>
  </w:style>
  <w:style w:type="paragraph" w:customStyle="1" w:styleId="HighlightedPrinciples">
    <w:name w:val="Highlighted Principles"/>
    <w:basedOn w:val="ListBullet"/>
    <w:qFormat/>
    <w:rsid w:val="00C409A5"/>
    <w:pPr>
      <w:numPr>
        <w:numId w:val="13"/>
      </w:numPr>
      <w:spacing w:after="240"/>
      <w:ind w:left="318" w:hanging="284"/>
      <w:contextualSpacing w:val="0"/>
    </w:pPr>
    <w:rPr>
      <w:sz w:val="22"/>
    </w:rPr>
  </w:style>
  <w:style w:type="paragraph" w:customStyle="1" w:styleId="StyleStyleTableheadertext18pt14ptBackground1">
    <w:name w:val="Style Style Table header text + 18 pt + 14 pt Background 1"/>
    <w:basedOn w:val="StyleTableheadertext18pt"/>
    <w:rsid w:val="00054447"/>
    <w:pPr>
      <w:spacing w:before="120"/>
    </w:pPr>
    <w:rPr>
      <w:iCs w:val="0"/>
      <w:color w:val="FFFFFF" w:themeColor="background1"/>
      <w:sz w:val="28"/>
    </w:rPr>
  </w:style>
  <w:style w:type="character" w:customStyle="1" w:styleId="FooterChar">
    <w:name w:val="Footer Char"/>
    <w:basedOn w:val="DefaultParagraphFont"/>
    <w:link w:val="Footer"/>
    <w:uiPriority w:val="99"/>
    <w:rsid w:val="00C829C4"/>
    <w:rPr>
      <w:sz w:val="19"/>
      <w:szCs w:val="24"/>
    </w:rPr>
  </w:style>
  <w:style w:type="paragraph" w:customStyle="1" w:styleId="StyleStyleStyleTableheadertext18pt14ptBackground1">
    <w:name w:val="Style Style Style Table header text + 18 pt + 14 pt Background 1 + ..."/>
    <w:basedOn w:val="StyleStyleTableheadertext18pt14ptBackground1"/>
    <w:rsid w:val="000D1C0E"/>
    <w:rPr>
      <w:sz w:val="22"/>
    </w:rPr>
  </w:style>
  <w:style w:type="character" w:customStyle="1" w:styleId="CaseStudyText">
    <w:name w:val="Case Study Text"/>
    <w:basedOn w:val="DefaultParagraphFont"/>
    <w:rsid w:val="009E394F"/>
    <w:rPr>
      <w:bCs/>
      <w:sz w:val="20"/>
    </w:rPr>
  </w:style>
  <w:style w:type="paragraph" w:customStyle="1" w:styleId="CaseStudyQuote">
    <w:name w:val="Case Study Quote"/>
    <w:basedOn w:val="Quote"/>
    <w:rsid w:val="00C409A5"/>
    <w:pPr>
      <w:ind w:left="284"/>
    </w:pPr>
    <w:rPr>
      <w:sz w:val="20"/>
      <w:szCs w:val="20"/>
    </w:rPr>
  </w:style>
  <w:style w:type="character" w:customStyle="1" w:styleId="CaseStudyfirstsentence">
    <w:name w:val="Case Study first sentence"/>
    <w:basedOn w:val="CaseStudyText"/>
    <w:rsid w:val="00C409A5"/>
    <w:rPr>
      <w:b/>
      <w:bCs/>
      <w:sz w:val="20"/>
    </w:rPr>
  </w:style>
  <w:style w:type="paragraph" w:customStyle="1" w:styleId="TableheaderSuccessfulSBR">
    <w:name w:val="Table header Successful SBR"/>
    <w:basedOn w:val="StyleStyleTableheadertext18pt14ptBackground1"/>
    <w:rsid w:val="00C25B07"/>
    <w:rPr>
      <w:sz w:val="24"/>
    </w:rPr>
  </w:style>
  <w:style w:type="paragraph" w:customStyle="1" w:styleId="TableheaderNumberedPrinciple">
    <w:name w:val="Table header Numbered Principle"/>
    <w:basedOn w:val="StyleStyleTableheadertext18pt14ptBackground1"/>
    <w:rsid w:val="00C25B07"/>
    <w:pPr>
      <w:ind w:left="306" w:hanging="306"/>
    </w:pPr>
    <w:rPr>
      <w:rFonts w:cs="Times New Roman"/>
      <w:szCs w:val="20"/>
    </w:rPr>
  </w:style>
  <w:style w:type="paragraph" w:customStyle="1" w:styleId="CaseStudyheading">
    <w:name w:val="Case Study heading"/>
    <w:basedOn w:val="StyleStyleTableheadertext18pt14ptBackground1"/>
    <w:rsid w:val="00111F25"/>
    <w:rPr>
      <w:b/>
      <w:bCs/>
      <w:sz w:val="56"/>
    </w:rPr>
  </w:style>
  <w:style w:type="paragraph" w:customStyle="1" w:styleId="Questionstoconsider">
    <w:name w:val="Questions to consider"/>
    <w:basedOn w:val="Normal"/>
    <w:rsid w:val="00CE640D"/>
    <w:pPr>
      <w:spacing w:after="0"/>
      <w:ind w:left="306" w:hanging="306"/>
    </w:pPr>
    <w:rPr>
      <w:szCs w:val="20"/>
    </w:rPr>
  </w:style>
  <w:style w:type="character" w:styleId="Hyperlink">
    <w:name w:val="Hyperlink"/>
    <w:basedOn w:val="DefaultParagraphFont"/>
    <w:uiPriority w:val="99"/>
    <w:unhideWhenUsed/>
    <w:rsid w:val="00963920"/>
    <w:rPr>
      <w:color w:val="0000FF"/>
      <w:u w:val="single"/>
    </w:rPr>
  </w:style>
  <w:style w:type="paragraph" w:customStyle="1" w:styleId="numberedpara">
    <w:name w:val="numbered para"/>
    <w:basedOn w:val="Normal"/>
    <w:uiPriority w:val="99"/>
    <w:rsid w:val="00963920"/>
    <w:pPr>
      <w:numPr>
        <w:numId w:val="15"/>
      </w:numPr>
      <w:spacing w:after="0"/>
      <w:ind w:hanging="220"/>
    </w:pPr>
    <w:rPr>
      <w:rFonts w:eastAsiaTheme="minorHAnsi" w:cs="Calibri"/>
      <w:szCs w:val="22"/>
    </w:rPr>
  </w:style>
  <w:style w:type="paragraph" w:customStyle="1" w:styleId="Default">
    <w:name w:val="Default"/>
    <w:basedOn w:val="Normal"/>
    <w:uiPriority w:val="99"/>
    <w:rsid w:val="00963920"/>
    <w:pPr>
      <w:autoSpaceDE w:val="0"/>
      <w:autoSpaceDN w:val="0"/>
      <w:spacing w:after="0"/>
    </w:pPr>
    <w:rPr>
      <w:rFonts w:eastAsiaTheme="minorHAnsi" w:cs="Calibri"/>
      <w:color w:val="000000"/>
      <w:sz w:val="24"/>
    </w:rPr>
  </w:style>
  <w:style w:type="paragraph" w:customStyle="1" w:styleId="Notesheading">
    <w:name w:val="Notes heading"/>
    <w:basedOn w:val="Heading2"/>
    <w:link w:val="NotesheadingChar"/>
    <w:qFormat/>
    <w:rsid w:val="00954CD5"/>
    <w:rPr>
      <w:sz w:val="22"/>
    </w:rPr>
  </w:style>
  <w:style w:type="character" w:customStyle="1" w:styleId="Heading2Char">
    <w:name w:val="Heading 2 Char"/>
    <w:basedOn w:val="DefaultParagraphFont"/>
    <w:link w:val="Heading2"/>
    <w:rsid w:val="00954CD5"/>
    <w:rPr>
      <w:rFonts w:asciiTheme="minorHAnsi" w:hAnsiTheme="minorHAnsi" w:cs="Arial"/>
      <w:bCs/>
      <w:iCs/>
      <w:color w:val="00727F"/>
      <w:sz w:val="32"/>
      <w:szCs w:val="28"/>
    </w:rPr>
  </w:style>
  <w:style w:type="character" w:customStyle="1" w:styleId="NotesheadingChar">
    <w:name w:val="Notes heading Char"/>
    <w:basedOn w:val="Heading2Char"/>
    <w:link w:val="Notesheading"/>
    <w:rsid w:val="00954CD5"/>
    <w:rPr>
      <w:rFonts w:asciiTheme="minorHAnsi" w:hAnsiTheme="minorHAnsi" w:cs="Arial"/>
      <w:bCs/>
      <w:iCs/>
      <w:color w:val="00727F"/>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9604">
      <w:bodyDiv w:val="1"/>
      <w:marLeft w:val="0"/>
      <w:marRight w:val="0"/>
      <w:marTop w:val="0"/>
      <w:marBottom w:val="0"/>
      <w:divBdr>
        <w:top w:val="none" w:sz="0" w:space="0" w:color="auto"/>
        <w:left w:val="none" w:sz="0" w:space="0" w:color="auto"/>
        <w:bottom w:val="none" w:sz="0" w:space="0" w:color="auto"/>
        <w:right w:val="none" w:sz="0" w:space="0" w:color="auto"/>
      </w:divBdr>
    </w:div>
    <w:div w:id="65154445">
      <w:bodyDiv w:val="1"/>
      <w:marLeft w:val="0"/>
      <w:marRight w:val="0"/>
      <w:marTop w:val="0"/>
      <w:marBottom w:val="0"/>
      <w:divBdr>
        <w:top w:val="none" w:sz="0" w:space="0" w:color="auto"/>
        <w:left w:val="none" w:sz="0" w:space="0" w:color="auto"/>
        <w:bottom w:val="none" w:sz="0" w:space="0" w:color="auto"/>
        <w:right w:val="none" w:sz="0" w:space="0" w:color="auto"/>
      </w:divBdr>
    </w:div>
    <w:div w:id="93869125">
      <w:bodyDiv w:val="1"/>
      <w:marLeft w:val="0"/>
      <w:marRight w:val="0"/>
      <w:marTop w:val="0"/>
      <w:marBottom w:val="0"/>
      <w:divBdr>
        <w:top w:val="none" w:sz="0" w:space="0" w:color="auto"/>
        <w:left w:val="none" w:sz="0" w:space="0" w:color="auto"/>
        <w:bottom w:val="none" w:sz="0" w:space="0" w:color="auto"/>
        <w:right w:val="none" w:sz="0" w:space="0" w:color="auto"/>
      </w:divBdr>
    </w:div>
    <w:div w:id="146753370">
      <w:bodyDiv w:val="1"/>
      <w:marLeft w:val="0"/>
      <w:marRight w:val="0"/>
      <w:marTop w:val="0"/>
      <w:marBottom w:val="0"/>
      <w:divBdr>
        <w:top w:val="none" w:sz="0" w:space="0" w:color="auto"/>
        <w:left w:val="none" w:sz="0" w:space="0" w:color="auto"/>
        <w:bottom w:val="none" w:sz="0" w:space="0" w:color="auto"/>
        <w:right w:val="none" w:sz="0" w:space="0" w:color="auto"/>
      </w:divBdr>
    </w:div>
    <w:div w:id="193348206">
      <w:bodyDiv w:val="1"/>
      <w:marLeft w:val="0"/>
      <w:marRight w:val="0"/>
      <w:marTop w:val="0"/>
      <w:marBottom w:val="0"/>
      <w:divBdr>
        <w:top w:val="none" w:sz="0" w:space="0" w:color="auto"/>
        <w:left w:val="none" w:sz="0" w:space="0" w:color="auto"/>
        <w:bottom w:val="none" w:sz="0" w:space="0" w:color="auto"/>
        <w:right w:val="none" w:sz="0" w:space="0" w:color="auto"/>
      </w:divBdr>
    </w:div>
    <w:div w:id="196360770">
      <w:bodyDiv w:val="1"/>
      <w:marLeft w:val="0"/>
      <w:marRight w:val="0"/>
      <w:marTop w:val="0"/>
      <w:marBottom w:val="0"/>
      <w:divBdr>
        <w:top w:val="none" w:sz="0" w:space="0" w:color="auto"/>
        <w:left w:val="none" w:sz="0" w:space="0" w:color="auto"/>
        <w:bottom w:val="none" w:sz="0" w:space="0" w:color="auto"/>
        <w:right w:val="none" w:sz="0" w:space="0" w:color="auto"/>
      </w:divBdr>
    </w:div>
    <w:div w:id="214240483">
      <w:bodyDiv w:val="1"/>
      <w:marLeft w:val="0"/>
      <w:marRight w:val="0"/>
      <w:marTop w:val="0"/>
      <w:marBottom w:val="0"/>
      <w:divBdr>
        <w:top w:val="none" w:sz="0" w:space="0" w:color="auto"/>
        <w:left w:val="none" w:sz="0" w:space="0" w:color="auto"/>
        <w:bottom w:val="none" w:sz="0" w:space="0" w:color="auto"/>
        <w:right w:val="none" w:sz="0" w:space="0" w:color="auto"/>
      </w:divBdr>
    </w:div>
    <w:div w:id="219873899">
      <w:bodyDiv w:val="1"/>
      <w:marLeft w:val="0"/>
      <w:marRight w:val="0"/>
      <w:marTop w:val="0"/>
      <w:marBottom w:val="0"/>
      <w:divBdr>
        <w:top w:val="none" w:sz="0" w:space="0" w:color="auto"/>
        <w:left w:val="none" w:sz="0" w:space="0" w:color="auto"/>
        <w:bottom w:val="none" w:sz="0" w:space="0" w:color="auto"/>
        <w:right w:val="none" w:sz="0" w:space="0" w:color="auto"/>
      </w:divBdr>
    </w:div>
    <w:div w:id="367997038">
      <w:bodyDiv w:val="1"/>
      <w:marLeft w:val="0"/>
      <w:marRight w:val="0"/>
      <w:marTop w:val="0"/>
      <w:marBottom w:val="0"/>
      <w:divBdr>
        <w:top w:val="none" w:sz="0" w:space="0" w:color="auto"/>
        <w:left w:val="none" w:sz="0" w:space="0" w:color="auto"/>
        <w:bottom w:val="none" w:sz="0" w:space="0" w:color="auto"/>
        <w:right w:val="none" w:sz="0" w:space="0" w:color="auto"/>
      </w:divBdr>
    </w:div>
    <w:div w:id="460073189">
      <w:bodyDiv w:val="1"/>
      <w:marLeft w:val="0"/>
      <w:marRight w:val="0"/>
      <w:marTop w:val="0"/>
      <w:marBottom w:val="0"/>
      <w:divBdr>
        <w:top w:val="none" w:sz="0" w:space="0" w:color="auto"/>
        <w:left w:val="none" w:sz="0" w:space="0" w:color="auto"/>
        <w:bottom w:val="none" w:sz="0" w:space="0" w:color="auto"/>
        <w:right w:val="none" w:sz="0" w:space="0" w:color="auto"/>
      </w:divBdr>
    </w:div>
    <w:div w:id="516962242">
      <w:bodyDiv w:val="1"/>
      <w:marLeft w:val="0"/>
      <w:marRight w:val="0"/>
      <w:marTop w:val="0"/>
      <w:marBottom w:val="0"/>
      <w:divBdr>
        <w:top w:val="none" w:sz="0" w:space="0" w:color="auto"/>
        <w:left w:val="none" w:sz="0" w:space="0" w:color="auto"/>
        <w:bottom w:val="none" w:sz="0" w:space="0" w:color="auto"/>
        <w:right w:val="none" w:sz="0" w:space="0" w:color="auto"/>
      </w:divBdr>
    </w:div>
    <w:div w:id="545719069">
      <w:bodyDiv w:val="1"/>
      <w:marLeft w:val="0"/>
      <w:marRight w:val="0"/>
      <w:marTop w:val="0"/>
      <w:marBottom w:val="0"/>
      <w:divBdr>
        <w:top w:val="none" w:sz="0" w:space="0" w:color="auto"/>
        <w:left w:val="none" w:sz="0" w:space="0" w:color="auto"/>
        <w:bottom w:val="none" w:sz="0" w:space="0" w:color="auto"/>
        <w:right w:val="none" w:sz="0" w:space="0" w:color="auto"/>
      </w:divBdr>
    </w:div>
    <w:div w:id="623199991">
      <w:bodyDiv w:val="1"/>
      <w:marLeft w:val="0"/>
      <w:marRight w:val="0"/>
      <w:marTop w:val="0"/>
      <w:marBottom w:val="0"/>
      <w:divBdr>
        <w:top w:val="none" w:sz="0" w:space="0" w:color="auto"/>
        <w:left w:val="none" w:sz="0" w:space="0" w:color="auto"/>
        <w:bottom w:val="none" w:sz="0" w:space="0" w:color="auto"/>
        <w:right w:val="none" w:sz="0" w:space="0" w:color="auto"/>
      </w:divBdr>
    </w:div>
    <w:div w:id="627012157">
      <w:bodyDiv w:val="1"/>
      <w:marLeft w:val="0"/>
      <w:marRight w:val="0"/>
      <w:marTop w:val="0"/>
      <w:marBottom w:val="0"/>
      <w:divBdr>
        <w:top w:val="none" w:sz="0" w:space="0" w:color="auto"/>
        <w:left w:val="none" w:sz="0" w:space="0" w:color="auto"/>
        <w:bottom w:val="none" w:sz="0" w:space="0" w:color="auto"/>
        <w:right w:val="none" w:sz="0" w:space="0" w:color="auto"/>
      </w:divBdr>
    </w:div>
    <w:div w:id="629635143">
      <w:bodyDiv w:val="1"/>
      <w:marLeft w:val="0"/>
      <w:marRight w:val="0"/>
      <w:marTop w:val="0"/>
      <w:marBottom w:val="0"/>
      <w:divBdr>
        <w:top w:val="none" w:sz="0" w:space="0" w:color="auto"/>
        <w:left w:val="none" w:sz="0" w:space="0" w:color="auto"/>
        <w:bottom w:val="none" w:sz="0" w:space="0" w:color="auto"/>
        <w:right w:val="none" w:sz="0" w:space="0" w:color="auto"/>
      </w:divBdr>
    </w:div>
    <w:div w:id="703948062">
      <w:bodyDiv w:val="1"/>
      <w:marLeft w:val="0"/>
      <w:marRight w:val="0"/>
      <w:marTop w:val="0"/>
      <w:marBottom w:val="0"/>
      <w:divBdr>
        <w:top w:val="none" w:sz="0" w:space="0" w:color="auto"/>
        <w:left w:val="none" w:sz="0" w:space="0" w:color="auto"/>
        <w:bottom w:val="none" w:sz="0" w:space="0" w:color="auto"/>
        <w:right w:val="none" w:sz="0" w:space="0" w:color="auto"/>
      </w:divBdr>
    </w:div>
    <w:div w:id="713428795">
      <w:bodyDiv w:val="1"/>
      <w:marLeft w:val="0"/>
      <w:marRight w:val="0"/>
      <w:marTop w:val="0"/>
      <w:marBottom w:val="0"/>
      <w:divBdr>
        <w:top w:val="none" w:sz="0" w:space="0" w:color="auto"/>
        <w:left w:val="none" w:sz="0" w:space="0" w:color="auto"/>
        <w:bottom w:val="none" w:sz="0" w:space="0" w:color="auto"/>
        <w:right w:val="none" w:sz="0" w:space="0" w:color="auto"/>
      </w:divBdr>
    </w:div>
    <w:div w:id="751051289">
      <w:bodyDiv w:val="1"/>
      <w:marLeft w:val="0"/>
      <w:marRight w:val="0"/>
      <w:marTop w:val="0"/>
      <w:marBottom w:val="0"/>
      <w:divBdr>
        <w:top w:val="none" w:sz="0" w:space="0" w:color="auto"/>
        <w:left w:val="none" w:sz="0" w:space="0" w:color="auto"/>
        <w:bottom w:val="none" w:sz="0" w:space="0" w:color="auto"/>
        <w:right w:val="none" w:sz="0" w:space="0" w:color="auto"/>
      </w:divBdr>
    </w:div>
    <w:div w:id="886137517">
      <w:bodyDiv w:val="1"/>
      <w:marLeft w:val="0"/>
      <w:marRight w:val="0"/>
      <w:marTop w:val="0"/>
      <w:marBottom w:val="0"/>
      <w:divBdr>
        <w:top w:val="none" w:sz="0" w:space="0" w:color="auto"/>
        <w:left w:val="none" w:sz="0" w:space="0" w:color="auto"/>
        <w:bottom w:val="none" w:sz="0" w:space="0" w:color="auto"/>
        <w:right w:val="none" w:sz="0" w:space="0" w:color="auto"/>
      </w:divBdr>
    </w:div>
    <w:div w:id="959801359">
      <w:bodyDiv w:val="1"/>
      <w:marLeft w:val="0"/>
      <w:marRight w:val="0"/>
      <w:marTop w:val="0"/>
      <w:marBottom w:val="0"/>
      <w:divBdr>
        <w:top w:val="none" w:sz="0" w:space="0" w:color="auto"/>
        <w:left w:val="none" w:sz="0" w:space="0" w:color="auto"/>
        <w:bottom w:val="none" w:sz="0" w:space="0" w:color="auto"/>
        <w:right w:val="none" w:sz="0" w:space="0" w:color="auto"/>
      </w:divBdr>
    </w:div>
    <w:div w:id="1033650290">
      <w:bodyDiv w:val="1"/>
      <w:marLeft w:val="0"/>
      <w:marRight w:val="0"/>
      <w:marTop w:val="0"/>
      <w:marBottom w:val="0"/>
      <w:divBdr>
        <w:top w:val="none" w:sz="0" w:space="0" w:color="auto"/>
        <w:left w:val="none" w:sz="0" w:space="0" w:color="auto"/>
        <w:bottom w:val="none" w:sz="0" w:space="0" w:color="auto"/>
        <w:right w:val="none" w:sz="0" w:space="0" w:color="auto"/>
      </w:divBdr>
    </w:div>
    <w:div w:id="1060404677">
      <w:bodyDiv w:val="1"/>
      <w:marLeft w:val="0"/>
      <w:marRight w:val="0"/>
      <w:marTop w:val="0"/>
      <w:marBottom w:val="0"/>
      <w:divBdr>
        <w:top w:val="none" w:sz="0" w:space="0" w:color="auto"/>
        <w:left w:val="none" w:sz="0" w:space="0" w:color="auto"/>
        <w:bottom w:val="none" w:sz="0" w:space="0" w:color="auto"/>
        <w:right w:val="none" w:sz="0" w:space="0" w:color="auto"/>
      </w:divBdr>
    </w:div>
    <w:div w:id="1162283091">
      <w:bodyDiv w:val="1"/>
      <w:marLeft w:val="0"/>
      <w:marRight w:val="0"/>
      <w:marTop w:val="0"/>
      <w:marBottom w:val="0"/>
      <w:divBdr>
        <w:top w:val="none" w:sz="0" w:space="0" w:color="auto"/>
        <w:left w:val="none" w:sz="0" w:space="0" w:color="auto"/>
        <w:bottom w:val="none" w:sz="0" w:space="0" w:color="auto"/>
        <w:right w:val="none" w:sz="0" w:space="0" w:color="auto"/>
      </w:divBdr>
    </w:div>
    <w:div w:id="1229027023">
      <w:bodyDiv w:val="1"/>
      <w:marLeft w:val="0"/>
      <w:marRight w:val="0"/>
      <w:marTop w:val="0"/>
      <w:marBottom w:val="0"/>
      <w:divBdr>
        <w:top w:val="none" w:sz="0" w:space="0" w:color="auto"/>
        <w:left w:val="none" w:sz="0" w:space="0" w:color="auto"/>
        <w:bottom w:val="none" w:sz="0" w:space="0" w:color="auto"/>
        <w:right w:val="none" w:sz="0" w:space="0" w:color="auto"/>
      </w:divBdr>
    </w:div>
    <w:div w:id="1232930431">
      <w:bodyDiv w:val="1"/>
      <w:marLeft w:val="0"/>
      <w:marRight w:val="0"/>
      <w:marTop w:val="0"/>
      <w:marBottom w:val="0"/>
      <w:divBdr>
        <w:top w:val="none" w:sz="0" w:space="0" w:color="auto"/>
        <w:left w:val="none" w:sz="0" w:space="0" w:color="auto"/>
        <w:bottom w:val="none" w:sz="0" w:space="0" w:color="auto"/>
        <w:right w:val="none" w:sz="0" w:space="0" w:color="auto"/>
      </w:divBdr>
    </w:div>
    <w:div w:id="1292243740">
      <w:bodyDiv w:val="1"/>
      <w:marLeft w:val="0"/>
      <w:marRight w:val="0"/>
      <w:marTop w:val="0"/>
      <w:marBottom w:val="0"/>
      <w:divBdr>
        <w:top w:val="none" w:sz="0" w:space="0" w:color="auto"/>
        <w:left w:val="none" w:sz="0" w:space="0" w:color="auto"/>
        <w:bottom w:val="none" w:sz="0" w:space="0" w:color="auto"/>
        <w:right w:val="none" w:sz="0" w:space="0" w:color="auto"/>
      </w:divBdr>
    </w:div>
    <w:div w:id="1544096376">
      <w:bodyDiv w:val="1"/>
      <w:marLeft w:val="0"/>
      <w:marRight w:val="0"/>
      <w:marTop w:val="0"/>
      <w:marBottom w:val="0"/>
      <w:divBdr>
        <w:top w:val="none" w:sz="0" w:space="0" w:color="auto"/>
        <w:left w:val="none" w:sz="0" w:space="0" w:color="auto"/>
        <w:bottom w:val="none" w:sz="0" w:space="0" w:color="auto"/>
        <w:right w:val="none" w:sz="0" w:space="0" w:color="auto"/>
      </w:divBdr>
    </w:div>
    <w:div w:id="1565024582">
      <w:bodyDiv w:val="1"/>
      <w:marLeft w:val="0"/>
      <w:marRight w:val="0"/>
      <w:marTop w:val="0"/>
      <w:marBottom w:val="0"/>
      <w:divBdr>
        <w:top w:val="none" w:sz="0" w:space="0" w:color="auto"/>
        <w:left w:val="none" w:sz="0" w:space="0" w:color="auto"/>
        <w:bottom w:val="none" w:sz="0" w:space="0" w:color="auto"/>
        <w:right w:val="none" w:sz="0" w:space="0" w:color="auto"/>
      </w:divBdr>
    </w:div>
    <w:div w:id="1572078305">
      <w:bodyDiv w:val="1"/>
      <w:marLeft w:val="0"/>
      <w:marRight w:val="0"/>
      <w:marTop w:val="0"/>
      <w:marBottom w:val="0"/>
      <w:divBdr>
        <w:top w:val="none" w:sz="0" w:space="0" w:color="auto"/>
        <w:left w:val="none" w:sz="0" w:space="0" w:color="auto"/>
        <w:bottom w:val="none" w:sz="0" w:space="0" w:color="auto"/>
        <w:right w:val="none" w:sz="0" w:space="0" w:color="auto"/>
      </w:divBdr>
    </w:div>
    <w:div w:id="1606766398">
      <w:bodyDiv w:val="1"/>
      <w:marLeft w:val="0"/>
      <w:marRight w:val="0"/>
      <w:marTop w:val="0"/>
      <w:marBottom w:val="0"/>
      <w:divBdr>
        <w:top w:val="none" w:sz="0" w:space="0" w:color="auto"/>
        <w:left w:val="none" w:sz="0" w:space="0" w:color="auto"/>
        <w:bottom w:val="none" w:sz="0" w:space="0" w:color="auto"/>
        <w:right w:val="none" w:sz="0" w:space="0" w:color="auto"/>
      </w:divBdr>
    </w:div>
    <w:div w:id="1748378263">
      <w:bodyDiv w:val="1"/>
      <w:marLeft w:val="0"/>
      <w:marRight w:val="0"/>
      <w:marTop w:val="0"/>
      <w:marBottom w:val="0"/>
      <w:divBdr>
        <w:top w:val="none" w:sz="0" w:space="0" w:color="auto"/>
        <w:left w:val="none" w:sz="0" w:space="0" w:color="auto"/>
        <w:bottom w:val="none" w:sz="0" w:space="0" w:color="auto"/>
        <w:right w:val="none" w:sz="0" w:space="0" w:color="auto"/>
      </w:divBdr>
    </w:div>
    <w:div w:id="1776288223">
      <w:bodyDiv w:val="1"/>
      <w:marLeft w:val="0"/>
      <w:marRight w:val="0"/>
      <w:marTop w:val="0"/>
      <w:marBottom w:val="0"/>
      <w:divBdr>
        <w:top w:val="none" w:sz="0" w:space="0" w:color="auto"/>
        <w:left w:val="none" w:sz="0" w:space="0" w:color="auto"/>
        <w:bottom w:val="none" w:sz="0" w:space="0" w:color="auto"/>
        <w:right w:val="none" w:sz="0" w:space="0" w:color="auto"/>
      </w:divBdr>
    </w:div>
    <w:div w:id="1781410256">
      <w:bodyDiv w:val="1"/>
      <w:marLeft w:val="0"/>
      <w:marRight w:val="0"/>
      <w:marTop w:val="0"/>
      <w:marBottom w:val="0"/>
      <w:divBdr>
        <w:top w:val="none" w:sz="0" w:space="0" w:color="auto"/>
        <w:left w:val="none" w:sz="0" w:space="0" w:color="auto"/>
        <w:bottom w:val="none" w:sz="0" w:space="0" w:color="auto"/>
        <w:right w:val="none" w:sz="0" w:space="0" w:color="auto"/>
      </w:divBdr>
    </w:div>
    <w:div w:id="1857226528">
      <w:bodyDiv w:val="1"/>
      <w:marLeft w:val="0"/>
      <w:marRight w:val="0"/>
      <w:marTop w:val="0"/>
      <w:marBottom w:val="0"/>
      <w:divBdr>
        <w:top w:val="none" w:sz="0" w:space="0" w:color="auto"/>
        <w:left w:val="none" w:sz="0" w:space="0" w:color="auto"/>
        <w:bottom w:val="none" w:sz="0" w:space="0" w:color="auto"/>
        <w:right w:val="none" w:sz="0" w:space="0" w:color="auto"/>
      </w:divBdr>
    </w:div>
    <w:div w:id="1888638083">
      <w:bodyDiv w:val="1"/>
      <w:marLeft w:val="0"/>
      <w:marRight w:val="0"/>
      <w:marTop w:val="0"/>
      <w:marBottom w:val="0"/>
      <w:divBdr>
        <w:top w:val="none" w:sz="0" w:space="0" w:color="auto"/>
        <w:left w:val="none" w:sz="0" w:space="0" w:color="auto"/>
        <w:bottom w:val="none" w:sz="0" w:space="0" w:color="auto"/>
        <w:right w:val="none" w:sz="0" w:space="0" w:color="auto"/>
      </w:divBdr>
    </w:div>
    <w:div w:id="1974167197">
      <w:bodyDiv w:val="1"/>
      <w:marLeft w:val="0"/>
      <w:marRight w:val="0"/>
      <w:marTop w:val="0"/>
      <w:marBottom w:val="0"/>
      <w:divBdr>
        <w:top w:val="none" w:sz="0" w:space="0" w:color="auto"/>
        <w:left w:val="none" w:sz="0" w:space="0" w:color="auto"/>
        <w:bottom w:val="none" w:sz="0" w:space="0" w:color="auto"/>
        <w:right w:val="none" w:sz="0" w:space="0" w:color="auto"/>
      </w:divBdr>
    </w:div>
    <w:div w:id="1978950918">
      <w:bodyDiv w:val="1"/>
      <w:marLeft w:val="0"/>
      <w:marRight w:val="0"/>
      <w:marTop w:val="0"/>
      <w:marBottom w:val="0"/>
      <w:divBdr>
        <w:top w:val="none" w:sz="0" w:space="0" w:color="auto"/>
        <w:left w:val="none" w:sz="0" w:space="0" w:color="auto"/>
        <w:bottom w:val="none" w:sz="0" w:space="0" w:color="auto"/>
        <w:right w:val="none" w:sz="0" w:space="0" w:color="auto"/>
      </w:divBdr>
    </w:div>
    <w:div w:id="2005744953">
      <w:bodyDiv w:val="1"/>
      <w:marLeft w:val="0"/>
      <w:marRight w:val="0"/>
      <w:marTop w:val="0"/>
      <w:marBottom w:val="0"/>
      <w:divBdr>
        <w:top w:val="none" w:sz="0" w:space="0" w:color="auto"/>
        <w:left w:val="none" w:sz="0" w:space="0" w:color="auto"/>
        <w:bottom w:val="none" w:sz="0" w:space="0" w:color="auto"/>
        <w:right w:val="none" w:sz="0" w:space="0" w:color="auto"/>
      </w:divBdr>
    </w:div>
    <w:div w:id="2041390906">
      <w:bodyDiv w:val="1"/>
      <w:marLeft w:val="0"/>
      <w:marRight w:val="0"/>
      <w:marTop w:val="0"/>
      <w:marBottom w:val="0"/>
      <w:divBdr>
        <w:top w:val="none" w:sz="0" w:space="0" w:color="auto"/>
        <w:left w:val="none" w:sz="0" w:space="0" w:color="auto"/>
        <w:bottom w:val="none" w:sz="0" w:space="0" w:color="auto"/>
        <w:right w:val="none" w:sz="0" w:space="0" w:color="auto"/>
      </w:divBdr>
    </w:div>
    <w:div w:id="2086491919">
      <w:bodyDiv w:val="1"/>
      <w:marLeft w:val="0"/>
      <w:marRight w:val="0"/>
      <w:marTop w:val="0"/>
      <w:marBottom w:val="0"/>
      <w:divBdr>
        <w:top w:val="none" w:sz="0" w:space="0" w:color="auto"/>
        <w:left w:val="none" w:sz="0" w:space="0" w:color="auto"/>
        <w:bottom w:val="none" w:sz="0" w:space="0" w:color="auto"/>
        <w:right w:val="none" w:sz="0" w:space="0" w:color="auto"/>
      </w:divBdr>
    </w:div>
    <w:div w:id="2100712987">
      <w:bodyDiv w:val="1"/>
      <w:marLeft w:val="0"/>
      <w:marRight w:val="0"/>
      <w:marTop w:val="0"/>
      <w:marBottom w:val="0"/>
      <w:divBdr>
        <w:top w:val="none" w:sz="0" w:space="0" w:color="auto"/>
        <w:left w:val="none" w:sz="0" w:space="0" w:color="auto"/>
        <w:bottom w:val="none" w:sz="0" w:space="0" w:color="auto"/>
        <w:right w:val="none" w:sz="0" w:space="0" w:color="auto"/>
      </w:divBdr>
    </w:div>
    <w:div w:id="21234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CDB67E.D243B6C0" TargetMode="External"/><Relationship Id="rId18" Type="http://schemas.openxmlformats.org/officeDocument/2006/relationships/hyperlink" Target="http://education.gov.au/partnerships-between-schools-businesses-and-communities-reports-and-research"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ducation.gov.au/partnerships-between-schools-businesses-and-communities-reports-and-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creativecommons.org/licenses/by/3.0/au/legalcode" TargetMode="Externa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reativecommons.org/licenses/by/3.0/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FFB26-8450-43C8-8EC1-59DE3C71653A}"/>
</file>

<file path=customXml/itemProps2.xml><?xml version="1.0" encoding="utf-8"?>
<ds:datastoreItem xmlns:ds="http://schemas.openxmlformats.org/officeDocument/2006/customXml" ds:itemID="{E9EF0325-7661-4021-89BB-900EF70C02A2}"/>
</file>

<file path=customXml/itemProps3.xml><?xml version="1.0" encoding="utf-8"?>
<ds:datastoreItem xmlns:ds="http://schemas.openxmlformats.org/officeDocument/2006/customXml" ds:itemID="{D02A4A48-2D47-41AE-8A14-77BB2DD8CB18}"/>
</file>

<file path=customXml/itemProps4.xml><?xml version="1.0" encoding="utf-8"?>
<ds:datastoreItem xmlns:ds="http://schemas.openxmlformats.org/officeDocument/2006/customXml" ds:itemID="{E3CE27E9-2B8C-446D-B4D3-B75586F925C8}"/>
</file>

<file path=docProps/app.xml><?xml version="1.0" encoding="utf-8"?>
<Properties xmlns="http://schemas.openxmlformats.org/officeDocument/2006/extended-properties" xmlns:vt="http://schemas.openxmlformats.org/officeDocument/2006/docPropsVTypes">
  <Template>75F82443.dotm</Template>
  <TotalTime>0</TotalTime>
  <Pages>11</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Kargin</dc:creator>
  <cp:lastModifiedBy>Narelle Burden</cp:lastModifiedBy>
  <cp:revision>2</cp:revision>
  <cp:lastPrinted>2013-04-23T00:58:00Z</cp:lastPrinted>
  <dcterms:created xsi:type="dcterms:W3CDTF">2013-10-31T05:48:00Z</dcterms:created>
  <dcterms:modified xsi:type="dcterms:W3CDTF">2013-10-31T05:48:00Z</dcterms:modified>
</cp:coreProperties>
</file>