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70" w:rsidRPr="005B5AC1" w:rsidRDefault="00705970" w:rsidP="00705970">
      <w:pPr>
        <w:spacing w:after="360"/>
        <w:ind w:left="-567" w:right="-499"/>
        <w:jc w:val="center"/>
        <w:rPr>
          <w:rFonts w:ascii="Arial" w:hAnsi="Arial" w:cs="Arial"/>
          <w:b/>
        </w:rPr>
      </w:pPr>
      <w:r w:rsidRPr="00DA3289">
        <w:rPr>
          <w:rFonts w:ascii="Arial" w:hAnsi="Arial" w:cs="Arial"/>
          <w:b/>
          <w:i/>
        </w:rPr>
        <w:t>SMARTER SCHOOLS - IMPROVING TEACHER QUALITY NATIONAL PARTNERSHIP</w:t>
      </w:r>
      <w:r w:rsidRPr="005B5AC1">
        <w:rPr>
          <w:rFonts w:ascii="Arial" w:hAnsi="Arial" w:cs="Arial"/>
          <w:b/>
        </w:rPr>
        <w:t xml:space="preserve"> 2011</w:t>
      </w:r>
      <w:r w:rsidR="00E22D5B">
        <w:rPr>
          <w:rFonts w:ascii="Arial" w:hAnsi="Arial" w:cs="Arial"/>
          <w:b/>
        </w:rPr>
        <w:t>-12</w:t>
      </w:r>
      <w:r w:rsidRPr="005B5AC1">
        <w:rPr>
          <w:rFonts w:ascii="Arial" w:hAnsi="Arial" w:cs="Arial"/>
          <w:b/>
        </w:rPr>
        <w:t xml:space="preserve"> REWARD </w:t>
      </w:r>
      <w:r w:rsidR="00DA3289">
        <w:rPr>
          <w:rFonts w:ascii="Arial" w:hAnsi="Arial" w:cs="Arial"/>
          <w:b/>
        </w:rPr>
        <w:t>MILESTONES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u w:val="single"/>
        </w:rPr>
        <w:t>QUEENSLAND</w:t>
      </w:r>
    </w:p>
    <w:tbl>
      <w:tblPr>
        <w:tblW w:w="5036" w:type="pct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2475"/>
        <w:gridCol w:w="1698"/>
      </w:tblGrid>
      <w:tr w:rsidR="00705970" w:rsidRPr="00805DB2" w:rsidTr="00DA3289">
        <w:tc>
          <w:tcPr>
            <w:tcW w:w="5000" w:type="pct"/>
            <w:gridSpan w:val="2"/>
            <w:shd w:val="clear" w:color="auto" w:fill="C2C2C4"/>
            <w:tcMar>
              <w:left w:w="57" w:type="dxa"/>
              <w:right w:w="57" w:type="dxa"/>
            </w:tcMar>
          </w:tcPr>
          <w:p w:rsidR="00705970" w:rsidRPr="00805DB2" w:rsidRDefault="00705970" w:rsidP="00104923">
            <w:pPr>
              <w:pStyle w:val="Tabletext"/>
              <w:tabs>
                <w:tab w:val="left" w:pos="355"/>
              </w:tabs>
              <w:rPr>
                <w:szCs w:val="20"/>
              </w:rPr>
            </w:pPr>
            <w:r w:rsidRPr="00805DB2">
              <w:rPr>
                <w:b/>
                <w:szCs w:val="20"/>
              </w:rPr>
              <w:t>Reward Reform 2: Improved Reward Structures for Teachers and Leaders who Work in Disadvantaged Indigenous, Rural/Remote and Hard-to-Staff Schools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Principals in Phase 1 &amp; 2 schools on performance-based contracts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65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Schools participating in the Low SES School Communities NP managed by a principal who is a signatory to a performance-based contract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65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Participants in the Take the Lead program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75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 xml:space="preserve">Recommendations from </w:t>
            </w:r>
            <w:proofErr w:type="spellStart"/>
            <w:r w:rsidRPr="00805DB2">
              <w:rPr>
                <w:rFonts w:ascii="Arial" w:hAnsi="Arial" w:cs="Arial"/>
                <w:sz w:val="20"/>
                <w:szCs w:val="20"/>
              </w:rPr>
              <w:t>DET’s</w:t>
            </w:r>
            <w:proofErr w:type="spellEnd"/>
            <w:r w:rsidRPr="00805DB2">
              <w:rPr>
                <w:rFonts w:ascii="Arial" w:hAnsi="Arial" w:cs="Arial"/>
                <w:sz w:val="20"/>
                <w:szCs w:val="20"/>
              </w:rPr>
              <w:t xml:space="preserve"> review of </w:t>
            </w:r>
            <w:proofErr w:type="spellStart"/>
            <w:r w:rsidRPr="00805DB2">
              <w:rPr>
                <w:rFonts w:ascii="Arial" w:hAnsi="Arial" w:cs="Arial"/>
                <w:sz w:val="20"/>
                <w:szCs w:val="20"/>
              </w:rPr>
              <w:t>RAIS</w:t>
            </w:r>
            <w:proofErr w:type="spellEnd"/>
            <w:r w:rsidRPr="00805DB2">
              <w:rPr>
                <w:rFonts w:ascii="Arial" w:hAnsi="Arial" w:cs="Arial"/>
                <w:sz w:val="20"/>
                <w:szCs w:val="20"/>
              </w:rPr>
              <w:t xml:space="preserve"> are endorsed by the Stakeholder Steering Group, prioritised and actioned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 xml:space="preserve">Teachers supported through </w:t>
            </w:r>
            <w:proofErr w:type="spellStart"/>
            <w:r w:rsidRPr="00805DB2">
              <w:rPr>
                <w:rFonts w:ascii="Arial" w:hAnsi="Arial" w:cs="Arial"/>
                <w:sz w:val="20"/>
                <w:szCs w:val="20"/>
              </w:rPr>
              <w:t>RAIS</w:t>
            </w:r>
            <w:proofErr w:type="spellEnd"/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1600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Funds invested by Queensland Government to implement RAIS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$9 million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Schools implementing incentive programs for teachers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20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2 Scholarships for Cairns (QCEC)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2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2 Scholarships and cadetships (QCEC Rockhampton)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705970" w:rsidRPr="00805DB2" w:rsidTr="00DA3289">
        <w:tc>
          <w:tcPr>
            <w:tcW w:w="5000" w:type="pct"/>
            <w:gridSpan w:val="2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705970" w:rsidRPr="00805DB2" w:rsidRDefault="00705970" w:rsidP="00524501">
            <w:pPr>
              <w:pStyle w:val="Tabletext"/>
              <w:tabs>
                <w:tab w:val="left" w:pos="355"/>
              </w:tabs>
              <w:rPr>
                <w:szCs w:val="20"/>
              </w:rPr>
            </w:pPr>
            <w:r w:rsidRPr="00805DB2">
              <w:rPr>
                <w:b/>
                <w:szCs w:val="20"/>
              </w:rPr>
              <w:t xml:space="preserve">Reward Reform 3: Improved In-School Support for Teachers </w:t>
            </w:r>
            <w:r w:rsidR="00524501">
              <w:rPr>
                <w:b/>
                <w:szCs w:val="20"/>
              </w:rPr>
              <w:t xml:space="preserve">and Leaders, particularly </w:t>
            </w:r>
            <w:r w:rsidRPr="00805DB2">
              <w:rPr>
                <w:b/>
                <w:szCs w:val="20"/>
              </w:rPr>
              <w:t>in Disadvantaged Indigenous, Rural/Remote and Hard-to-Staff Schools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Townsville diocese established a secondary staffing committee (QCEC)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Additional hours of support in Cairns (QCEC)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5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Additional hours of teacher aide assistance provided across all P-7 state schools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10 000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Literacy and numeracy teaching coaches in state schools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80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Additional science teachers providing PD for primary schools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100 (FTE)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Participants in the Grey Nomads Employment Program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lastRenderedPageBreak/>
              <w:t>Cluster support services pilots active (S, C)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3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Schools implementing general parenting programs (I)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2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Schools with reconciliation plans and/or school community partnership agreements with local indigenous communities (QCEC)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5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Schools participating in Turnaround Team trials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100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Indigenous staff participating in programs through RATEP to gain AQF qualifications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20</w:t>
            </w:r>
          </w:p>
        </w:tc>
      </w:tr>
      <w:tr w:rsidR="00705970" w:rsidRPr="00805DB2" w:rsidTr="00DA3289">
        <w:tc>
          <w:tcPr>
            <w:tcW w:w="5000" w:type="pct"/>
            <w:gridSpan w:val="2"/>
            <w:shd w:val="clear" w:color="auto" w:fill="C2C2C4"/>
            <w:tcMar>
              <w:left w:w="57" w:type="dxa"/>
              <w:right w:w="57" w:type="dxa"/>
            </w:tcMar>
          </w:tcPr>
          <w:p w:rsidR="00705970" w:rsidRPr="00805DB2" w:rsidRDefault="00705970" w:rsidP="00805DB2">
            <w:pPr>
              <w:pStyle w:val="Tabletext"/>
              <w:tabs>
                <w:tab w:val="left" w:pos="355"/>
              </w:tabs>
              <w:rPr>
                <w:szCs w:val="20"/>
              </w:rPr>
            </w:pPr>
            <w:r w:rsidRPr="00805DB2">
              <w:rPr>
                <w:b/>
                <w:szCs w:val="20"/>
              </w:rPr>
              <w:t>Reward Reform 4: Increased School-based Decision Making about Recruitment, Staffing Mix and Budget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Principals provided with greater flexibility to plan their own staffing mix and maximise the use of their global budget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65</w:t>
            </w:r>
          </w:p>
        </w:tc>
      </w:tr>
      <w:tr w:rsidR="00705970" w:rsidRPr="00805DB2" w:rsidTr="00DA3289">
        <w:tc>
          <w:tcPr>
            <w:tcW w:w="5000" w:type="pct"/>
            <w:gridSpan w:val="2"/>
            <w:shd w:val="clear" w:color="auto" w:fill="C2C2C4"/>
            <w:tcMar>
              <w:left w:w="57" w:type="dxa"/>
              <w:right w:w="57" w:type="dxa"/>
            </w:tcMar>
          </w:tcPr>
          <w:p w:rsidR="00705970" w:rsidRPr="00805DB2" w:rsidRDefault="00705970" w:rsidP="00805DB2">
            <w:pPr>
              <w:pStyle w:val="Tabletext"/>
              <w:tabs>
                <w:tab w:val="left" w:pos="355"/>
              </w:tabs>
              <w:rPr>
                <w:szCs w:val="20"/>
              </w:rPr>
            </w:pPr>
            <w:r w:rsidRPr="00805DB2">
              <w:rPr>
                <w:b/>
                <w:szCs w:val="20"/>
              </w:rPr>
              <w:t>Reward Reform 5: Continual Improvement Program for All Teachers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Proportion of state schools using performance development processes to drive high staff performance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40%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Pre-registration testing of graduate teachers’ knowledge and skills in teaching literacy, numeracy and science established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Pilot phase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Teaching and Learning Audits conducted in schools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1500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5DB2">
              <w:rPr>
                <w:rFonts w:ascii="Arial" w:hAnsi="Arial" w:cs="Arial"/>
                <w:sz w:val="20"/>
                <w:szCs w:val="20"/>
              </w:rPr>
              <w:t>DET</w:t>
            </w:r>
            <w:proofErr w:type="spellEnd"/>
            <w:r w:rsidRPr="00805DB2">
              <w:rPr>
                <w:rFonts w:ascii="Arial" w:hAnsi="Arial" w:cs="Arial"/>
                <w:sz w:val="20"/>
                <w:szCs w:val="20"/>
              </w:rPr>
              <w:t xml:space="preserve">-funded participants in </w:t>
            </w:r>
            <w:proofErr w:type="spellStart"/>
            <w:r w:rsidRPr="00805DB2">
              <w:rPr>
                <w:rFonts w:ascii="Arial" w:hAnsi="Arial" w:cs="Arial"/>
                <w:sz w:val="20"/>
                <w:szCs w:val="20"/>
              </w:rPr>
              <w:t>QELI</w:t>
            </w:r>
            <w:proofErr w:type="spellEnd"/>
            <w:r w:rsidRPr="00805DB2">
              <w:rPr>
                <w:rFonts w:ascii="Arial" w:hAnsi="Arial" w:cs="Arial"/>
                <w:sz w:val="20"/>
                <w:szCs w:val="20"/>
              </w:rPr>
              <w:t xml:space="preserve"> programs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100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Teacher panels operating in schools (C)</w:t>
            </w:r>
          </w:p>
        </w:tc>
        <w:tc>
          <w:tcPr>
            <w:tcW w:w="599" w:type="pct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Principals participating in formal leadership coaching programs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130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New recruitment processes for principals established</w:t>
            </w:r>
          </w:p>
        </w:tc>
        <w:tc>
          <w:tcPr>
            <w:tcW w:w="599" w:type="pct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Peer coaches/mentors trained for schools (QCEC)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50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Flying Start Induction Processes provided for all beginning teachers in state schools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Participants in targeted induction for teachers and school leaders entering small rural and remote state schools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20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Principal Induction website active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Principal Capability and Leadership Framework developed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lastRenderedPageBreak/>
              <w:t>New supervision model for principals established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Beginning and future leaders attending leadership professional development programs (QCEC)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200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Beginning teachers undertaking induction programs (QCEC – Rockhampton)</w:t>
            </w:r>
          </w:p>
        </w:tc>
        <w:tc>
          <w:tcPr>
            <w:tcW w:w="599" w:type="pct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50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Participants in induction programs for graduates and newly-appointed ISQ teachers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40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Participants in targeted induction programs for teachers entering Low SES state school communities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40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Retention rate for teachers and school leader positions in Indigenous school communities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80%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Targeted teacher recruitment, selection and induction process established for remote Indigenous schools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Participants in induction program for teachers appointed to remote Indigenous schools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70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School Centres of Excellence at which learning accounts are available for teachers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5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Upgrade to the Learning Place completed and site live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Participants in eLearning Programs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50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Workshops for using modules from Sustainable interventions in Literacy and Numeracy (I 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8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Professional development resources available on DET, ISQ and QCEC websites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Participants in Mentoring programs for aspiring, new and experienced principals in ISQ schools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40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Online PD operational and available to all state school teachers and school leaders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Hours of professional development provided through Online PD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300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Number of programs available through Online PD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300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Participants in dedicated leadership and professional development programs for school leaders focussed on building their capacity aligned to national leadership program (ISQ)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20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Restart Teaching program developed</w:t>
            </w:r>
          </w:p>
        </w:tc>
        <w:tc>
          <w:tcPr>
            <w:tcW w:w="599" w:type="pct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sym w:font="Wingdings 2" w:char="F050"/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Participants in Restart Teaching program</w:t>
            </w:r>
          </w:p>
        </w:tc>
        <w:tc>
          <w:tcPr>
            <w:tcW w:w="599" w:type="pct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50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lastRenderedPageBreak/>
              <w:t>Schools involved in school improvement processes (QCEC Townsville)</w:t>
            </w:r>
          </w:p>
        </w:tc>
        <w:tc>
          <w:tcPr>
            <w:tcW w:w="599" w:type="pct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28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Schools involved in school improvement processes (QCEC Rockhampton)</w:t>
            </w:r>
          </w:p>
        </w:tc>
        <w:tc>
          <w:tcPr>
            <w:tcW w:w="599" w:type="pct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Schools involved in school improvement processes (QCEC Brisbane)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158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Case studies published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5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School leaders and teachers supported to incorporate effective practices and address issues pertaining to whole school approaches for effective literacy and numeracy instruction (I)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20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Participants in Vacation PD programs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3,100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Workshops providing professional development in staff well-being (I)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4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Partner’ or ‘sister’ school relationships operational (ISQ)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4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Partner’ or ‘sister’ school relationships operational (QCEC)</w:t>
            </w:r>
          </w:p>
        </w:tc>
        <w:tc>
          <w:tcPr>
            <w:tcW w:w="599" w:type="pct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3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Professional Development Scholarships awarded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30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Primary Science Scholarships awarded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Teachers at Centres of Excellence undertaking PD delivered by higher education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bCs/>
                <w:szCs w:val="20"/>
              </w:rPr>
              <w:t>25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Teachers involved in mentoring program (QCEC)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100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Teachers undertaking mentor training at Centres of Excellence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70</w:t>
            </w:r>
          </w:p>
        </w:tc>
      </w:tr>
      <w:tr w:rsidR="00A50BF7" w:rsidRPr="00805DB2" w:rsidTr="00DA3289">
        <w:tc>
          <w:tcPr>
            <w:tcW w:w="5000" w:type="pct"/>
            <w:gridSpan w:val="2"/>
            <w:shd w:val="clear" w:color="auto" w:fill="C2C2C4"/>
            <w:tcMar>
              <w:left w:w="57" w:type="dxa"/>
              <w:right w:w="57" w:type="dxa"/>
            </w:tcMar>
          </w:tcPr>
          <w:p w:rsidR="00A50BF7" w:rsidRPr="00805DB2" w:rsidRDefault="00A50BF7" w:rsidP="00805DB2">
            <w:pPr>
              <w:pStyle w:val="Tabletext"/>
              <w:tabs>
                <w:tab w:val="left" w:pos="355"/>
              </w:tabs>
              <w:rPr>
                <w:szCs w:val="20"/>
              </w:rPr>
            </w:pPr>
            <w:r w:rsidRPr="00805DB2">
              <w:rPr>
                <w:b/>
                <w:szCs w:val="20"/>
              </w:rPr>
              <w:t>Reward Reform 6: Indigenous Teachers/ and School Leaders/ Engagement with Community Members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 xml:space="preserve">Participants in </w:t>
            </w:r>
            <w:proofErr w:type="spellStart"/>
            <w:r w:rsidRPr="00805DB2">
              <w:rPr>
                <w:rFonts w:ascii="Arial" w:hAnsi="Arial" w:cs="Arial"/>
                <w:sz w:val="20"/>
                <w:szCs w:val="20"/>
              </w:rPr>
              <w:t>RATEP</w:t>
            </w:r>
            <w:proofErr w:type="spellEnd"/>
            <w:r w:rsidRPr="00805DB2">
              <w:rPr>
                <w:rFonts w:ascii="Arial" w:hAnsi="Arial" w:cs="Arial"/>
                <w:sz w:val="20"/>
                <w:szCs w:val="20"/>
              </w:rPr>
              <w:t xml:space="preserve"> programs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5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Percentage of Indigenous teachers in training supported through RATEP compared to 2009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5%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 xml:space="preserve">Percentage of </w:t>
            </w:r>
            <w:proofErr w:type="spellStart"/>
            <w:r w:rsidRPr="00805DB2">
              <w:rPr>
                <w:rFonts w:ascii="Arial" w:hAnsi="Arial" w:cs="Arial"/>
                <w:sz w:val="20"/>
                <w:szCs w:val="20"/>
              </w:rPr>
              <w:t>DET</w:t>
            </w:r>
            <w:proofErr w:type="spellEnd"/>
            <w:r w:rsidRPr="00805DB2">
              <w:rPr>
                <w:rFonts w:ascii="Arial" w:hAnsi="Arial" w:cs="Arial"/>
                <w:sz w:val="20"/>
                <w:szCs w:val="20"/>
              </w:rPr>
              <w:t xml:space="preserve"> teachers reporting as Indigenous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1.2%</w:t>
            </w:r>
          </w:p>
        </w:tc>
      </w:tr>
      <w:tr w:rsidR="00DA3289" w:rsidRPr="00805DB2" w:rsidTr="00DA3289">
        <w:tc>
          <w:tcPr>
            <w:tcW w:w="4401" w:type="pct"/>
            <w:shd w:val="clear" w:color="auto" w:fill="auto"/>
            <w:tcMar>
              <w:left w:w="57" w:type="dxa"/>
              <w:right w:w="57" w:type="dxa"/>
            </w:tcMar>
          </w:tcPr>
          <w:p w:rsidR="00DA3289" w:rsidRPr="00805DB2" w:rsidRDefault="00DA3289" w:rsidP="0010492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DB2">
              <w:rPr>
                <w:rFonts w:ascii="Arial" w:hAnsi="Arial" w:cs="Arial"/>
                <w:sz w:val="20"/>
                <w:szCs w:val="20"/>
              </w:rPr>
              <w:t>9% increase in Indigenous education workers in schools (QCEC)</w:t>
            </w:r>
          </w:p>
        </w:tc>
        <w:tc>
          <w:tcPr>
            <w:tcW w:w="599" w:type="pct"/>
            <w:vAlign w:val="center"/>
          </w:tcPr>
          <w:p w:rsidR="00DA3289" w:rsidRPr="00805DB2" w:rsidRDefault="00DA3289" w:rsidP="00104923">
            <w:pPr>
              <w:pStyle w:val="Tabletext"/>
              <w:jc w:val="center"/>
              <w:rPr>
                <w:b/>
                <w:szCs w:val="20"/>
              </w:rPr>
            </w:pPr>
            <w:r w:rsidRPr="00805DB2">
              <w:rPr>
                <w:szCs w:val="20"/>
              </w:rPr>
              <w:t>160</w:t>
            </w:r>
          </w:p>
        </w:tc>
      </w:tr>
    </w:tbl>
    <w:p w:rsidR="00033ACC" w:rsidRPr="00033ACC" w:rsidRDefault="00033ACC" w:rsidP="00DA3289">
      <w:pPr>
        <w:rPr>
          <w:b/>
          <w:color w:val="333399"/>
          <w:szCs w:val="20"/>
        </w:rPr>
      </w:pPr>
    </w:p>
    <w:sectPr w:rsidR="00033ACC" w:rsidRPr="00033ACC" w:rsidSect="00B54B8E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993" w:right="1440" w:bottom="1135" w:left="1440" w:header="708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04" w:rsidRDefault="00C06D04" w:rsidP="00C06D04">
      <w:pPr>
        <w:spacing w:after="0" w:line="240" w:lineRule="auto"/>
      </w:pPr>
      <w:r>
        <w:separator/>
      </w:r>
    </w:p>
  </w:endnote>
  <w:endnote w:type="continuationSeparator" w:id="0">
    <w:p w:rsidR="00C06D04" w:rsidRDefault="00C06D04" w:rsidP="00C0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778388"/>
      <w:docPartObj>
        <w:docPartGallery w:val="Page Numbers (Bottom of Page)"/>
        <w:docPartUnique/>
      </w:docPartObj>
    </w:sdtPr>
    <w:sdtContent>
      <w:p w:rsidR="009C2C4B" w:rsidRDefault="00710D2A">
        <w:pPr>
          <w:pStyle w:val="Footer"/>
          <w:jc w:val="right"/>
        </w:pPr>
        <w:r>
          <w:fldChar w:fldCharType="begin"/>
        </w:r>
        <w:r w:rsidR="00A33033">
          <w:instrText xml:space="preserve"> PAGE   \* MERGEFORMAT </w:instrText>
        </w:r>
        <w:r>
          <w:fldChar w:fldCharType="separate"/>
        </w:r>
        <w:r w:rsidR="0052450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04" w:rsidRDefault="00C06D04" w:rsidP="00C06D04">
      <w:pPr>
        <w:spacing w:after="0" w:line="240" w:lineRule="auto"/>
      </w:pPr>
      <w:r>
        <w:separator/>
      </w:r>
    </w:p>
  </w:footnote>
  <w:footnote w:type="continuationSeparator" w:id="0">
    <w:p w:rsidR="00C06D04" w:rsidRDefault="00C06D04" w:rsidP="00C0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CC" w:rsidRDefault="00033A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CC" w:rsidRDefault="00033A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CC" w:rsidRDefault="00033A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05970"/>
    <w:rsid w:val="00033ACC"/>
    <w:rsid w:val="0015135D"/>
    <w:rsid w:val="001C775E"/>
    <w:rsid w:val="00255EF8"/>
    <w:rsid w:val="00271A54"/>
    <w:rsid w:val="002C13B5"/>
    <w:rsid w:val="00313583"/>
    <w:rsid w:val="0038429E"/>
    <w:rsid w:val="003E238D"/>
    <w:rsid w:val="004B7B89"/>
    <w:rsid w:val="00501556"/>
    <w:rsid w:val="00524501"/>
    <w:rsid w:val="0053014C"/>
    <w:rsid w:val="00642D19"/>
    <w:rsid w:val="00670B74"/>
    <w:rsid w:val="006A1C0A"/>
    <w:rsid w:val="006D7689"/>
    <w:rsid w:val="00705970"/>
    <w:rsid w:val="00710D2A"/>
    <w:rsid w:val="00732842"/>
    <w:rsid w:val="00800237"/>
    <w:rsid w:val="00805DB2"/>
    <w:rsid w:val="00885056"/>
    <w:rsid w:val="00904707"/>
    <w:rsid w:val="009E26CB"/>
    <w:rsid w:val="00A33033"/>
    <w:rsid w:val="00A50BF7"/>
    <w:rsid w:val="00AF6DC2"/>
    <w:rsid w:val="00B21249"/>
    <w:rsid w:val="00B73CCA"/>
    <w:rsid w:val="00B80051"/>
    <w:rsid w:val="00B83529"/>
    <w:rsid w:val="00BA2903"/>
    <w:rsid w:val="00BE4E3B"/>
    <w:rsid w:val="00C06D04"/>
    <w:rsid w:val="00D30A0C"/>
    <w:rsid w:val="00D715F3"/>
    <w:rsid w:val="00DA3289"/>
    <w:rsid w:val="00E22D5B"/>
    <w:rsid w:val="00E26659"/>
    <w:rsid w:val="00E84E1C"/>
    <w:rsid w:val="00EF3CE6"/>
    <w:rsid w:val="00F47928"/>
    <w:rsid w:val="00F55A8B"/>
    <w:rsid w:val="00F6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17"/>
    <w:rsid w:val="00705970"/>
    <w:pPr>
      <w:spacing w:before="60" w:after="60" w:line="280" w:lineRule="atLeast"/>
    </w:pPr>
    <w:rPr>
      <w:rFonts w:ascii="Arial" w:eastAsia="Times New Roman" w:hAnsi="Arial" w:cs="Arial"/>
      <w:sz w:val="20"/>
      <w:szCs w:val="24"/>
    </w:rPr>
  </w:style>
  <w:style w:type="paragraph" w:customStyle="1" w:styleId="Tablecolumnheading">
    <w:name w:val="Table column heading"/>
    <w:basedOn w:val="Tabletext"/>
    <w:uiPriority w:val="17"/>
    <w:rsid w:val="00705970"/>
    <w:pPr>
      <w:keepNext/>
    </w:pPr>
    <w:rPr>
      <w:b/>
      <w:color w:val="FFFFFF"/>
    </w:rPr>
  </w:style>
  <w:style w:type="paragraph" w:styleId="Footer">
    <w:name w:val="footer"/>
    <w:basedOn w:val="Normal"/>
    <w:link w:val="FooterChar"/>
    <w:uiPriority w:val="99"/>
    <w:unhideWhenUsed/>
    <w:rsid w:val="00705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70"/>
  </w:style>
  <w:style w:type="paragraph" w:styleId="Header">
    <w:name w:val="header"/>
    <w:basedOn w:val="Normal"/>
    <w:link w:val="HeaderChar"/>
    <w:uiPriority w:val="99"/>
    <w:semiHidden/>
    <w:unhideWhenUsed/>
    <w:rsid w:val="00033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41CAC62F7A4E88A3787F76EE16E0" ma:contentTypeVersion="2" ma:contentTypeDescription="Create a new document." ma:contentTypeScope="" ma:versionID="2c77dc2e52d3b4ca8785cee4e824a25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ecfceaa69f5f5693a3b0ed6bb31d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FCA7FC-9E40-4DEB-8207-29D6439D3E8C}"/>
</file>

<file path=customXml/itemProps2.xml><?xml version="1.0" encoding="utf-8"?>
<ds:datastoreItem xmlns:ds="http://schemas.openxmlformats.org/officeDocument/2006/customXml" ds:itemID="{AAFDD691-28C8-4E15-BD1E-EFB8B4C71491}"/>
</file>

<file path=customXml/itemProps3.xml><?xml version="1.0" encoding="utf-8"?>
<ds:datastoreItem xmlns:ds="http://schemas.openxmlformats.org/officeDocument/2006/customXml" ds:itemID="{B32A7CB8-0DDD-4F5D-9109-F0B221E54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875</Words>
  <Characters>4994</Characters>
  <Application>Microsoft Office Word</Application>
  <DocSecurity>0</DocSecurity>
  <Lines>41</Lines>
  <Paragraphs>11</Paragraphs>
  <ScaleCrop>false</ScaleCrop>
  <Company>Australian Government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TQNPRewardMilestones_Qld.docx</dc:title>
  <dc:creator>Jessica White</dc:creator>
  <cp:lastModifiedBy>Tome Vangelovski</cp:lastModifiedBy>
  <cp:revision>13</cp:revision>
  <dcterms:created xsi:type="dcterms:W3CDTF">2011-10-07T00:09:00Z</dcterms:created>
  <dcterms:modified xsi:type="dcterms:W3CDTF">2012-02-14T03:38:00Z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0x010100003841CAC62F7A4E88A3787F76EE16E0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