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FD632" w14:textId="77777777" w:rsidR="006E5D6E" w:rsidRDefault="00350FFA" w:rsidP="00350FFA">
      <w:pPr>
        <w:ind w:left="-1474"/>
      </w:pPr>
      <w:r w:rsidRPr="00350FFA">
        <w:rPr>
          <w:noProof/>
          <w:lang w:eastAsia="en-AU"/>
        </w:rPr>
        <w:drawing>
          <wp:inline distT="0" distB="0" distL="0" distR="0" wp14:anchorId="20DF8606" wp14:editId="17B3FB1B">
            <wp:extent cx="7574280" cy="2375309"/>
            <wp:effectExtent l="0" t="0" r="7620" b="6350"/>
            <wp:docPr id="7" name="Picture 7" descr="Graphic header with the Australian Government crest and branding of the former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 header with the Australian Government crest and branding of the former Department of Education, Skills and Employmen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73C92F8D"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083229F0" w14:textId="402E3B16" w:rsidR="002B1CE5" w:rsidRDefault="001A2E61" w:rsidP="002B1CE5">
      <w:pPr>
        <w:pStyle w:val="Title"/>
      </w:pPr>
      <w:r w:rsidRPr="001A2E61">
        <w:t>Double First-Class university and discipline list policy update</w:t>
      </w:r>
    </w:p>
    <w:p w14:paraId="077F9D74" w14:textId="3B4B907A" w:rsidR="002B1CE5" w:rsidRDefault="001A2E61" w:rsidP="002B1CE5">
      <w:pPr>
        <w:pStyle w:val="Subtitle"/>
      </w:pPr>
      <w:r w:rsidRPr="001A2E61">
        <w:t>(Information current as at 14 December 2017)</w:t>
      </w:r>
    </w:p>
    <w:p w14:paraId="2BDFF759" w14:textId="77777777" w:rsidR="001A2E61" w:rsidRDefault="001A2E61" w:rsidP="001A2E61">
      <w:pPr>
        <w:rPr>
          <w:lang w:val="en-US"/>
        </w:rPr>
      </w:pPr>
    </w:p>
    <w:p w14:paraId="0554AD4A" w14:textId="6BB9EADA" w:rsidR="001A2E61" w:rsidRPr="001A2E61" w:rsidRDefault="001A2E61" w:rsidP="001A2E61">
      <w:pPr>
        <w:rPr>
          <w:lang w:val="en-US"/>
        </w:rPr>
      </w:pPr>
      <w:r w:rsidRPr="001A2E61">
        <w:rPr>
          <w:lang w:val="en-US"/>
        </w:rPr>
        <w:t xml:space="preserve">In September 2017, the Chinese Ministry of Education, Ministry of Finance and National Development and Reform Commission released the detailed lists of universities and disciplines to be developed under China’s Double First-Class [Pinyin: </w:t>
      </w:r>
      <w:proofErr w:type="spellStart"/>
      <w:r w:rsidRPr="001A2E61">
        <w:rPr>
          <w:lang w:val="en-US"/>
        </w:rPr>
        <w:t>shuāng</w:t>
      </w:r>
      <w:proofErr w:type="spellEnd"/>
      <w:r w:rsidRPr="001A2E61">
        <w:rPr>
          <w:lang w:val="en-US"/>
        </w:rPr>
        <w:t xml:space="preserve"> </w:t>
      </w:r>
      <w:proofErr w:type="spellStart"/>
      <w:r w:rsidRPr="001A2E61">
        <w:rPr>
          <w:lang w:val="en-US"/>
        </w:rPr>
        <w:t>yī</w:t>
      </w:r>
      <w:proofErr w:type="spellEnd"/>
      <w:r w:rsidRPr="001A2E61">
        <w:rPr>
          <w:lang w:val="en-US"/>
        </w:rPr>
        <w:t xml:space="preserve"> </w:t>
      </w:r>
      <w:proofErr w:type="spellStart"/>
      <w:r w:rsidRPr="001A2E61">
        <w:rPr>
          <w:lang w:val="en-US"/>
        </w:rPr>
        <w:t>liú</w:t>
      </w:r>
      <w:proofErr w:type="spellEnd"/>
      <w:r w:rsidRPr="001A2E61">
        <w:rPr>
          <w:lang w:val="en-US"/>
        </w:rPr>
        <w:t xml:space="preserve">] initiative. The Double First-Class initiative is China’s largest education development scheme to date, aimed at increasing the global recognition of China’s university system by 2049 (the </w:t>
      </w:r>
      <w:proofErr w:type="gramStart"/>
      <w:r w:rsidRPr="001A2E61">
        <w:rPr>
          <w:lang w:val="en-US"/>
        </w:rPr>
        <w:t>100 year</w:t>
      </w:r>
      <w:proofErr w:type="gramEnd"/>
      <w:r w:rsidRPr="001A2E61">
        <w:rPr>
          <w:lang w:val="en-US"/>
        </w:rPr>
        <w:t xml:space="preserve"> anniversary of the establishment of the People’s Republic of China). The plan was first </w:t>
      </w:r>
      <w:hyperlink r:id="rId12" w:history="1">
        <w:r w:rsidRPr="001A2E61">
          <w:rPr>
            <w:rStyle w:val="Hyperlink"/>
            <w:lang w:val="en-US"/>
          </w:rPr>
          <w:t>announced</w:t>
        </w:r>
      </w:hyperlink>
      <w:r w:rsidRPr="001A2E61">
        <w:rPr>
          <w:lang w:val="en-US"/>
        </w:rPr>
        <w:t> in November 2015 and the </w:t>
      </w:r>
      <w:hyperlink r:id="rId13" w:history="1">
        <w:r w:rsidRPr="001A2E61">
          <w:rPr>
            <w:rStyle w:val="Hyperlink"/>
            <w:lang w:val="en-US"/>
          </w:rPr>
          <w:t>implementation plan</w:t>
        </w:r>
      </w:hyperlink>
      <w:r w:rsidRPr="001A2E61">
        <w:rPr>
          <w:lang w:val="en-US"/>
        </w:rPr>
        <w:t> was issued in January 2017.</w:t>
      </w:r>
    </w:p>
    <w:p w14:paraId="40ADB512" w14:textId="2DBEE004" w:rsidR="001A2E61" w:rsidRPr="001A2E61" w:rsidRDefault="001A2E61" w:rsidP="001A2E61">
      <w:pPr>
        <w:rPr>
          <w:lang w:val="en-US"/>
        </w:rPr>
      </w:pPr>
      <w:r w:rsidRPr="001A2E61">
        <w:rPr>
          <w:lang w:val="en-US"/>
        </w:rPr>
        <w:t xml:space="preserve">Under this initiative, 42 universities have been identified as having the potential to develop as world class, including 36 universities </w:t>
      </w:r>
      <w:proofErr w:type="spellStart"/>
      <w:r w:rsidRPr="001A2E61">
        <w:rPr>
          <w:lang w:val="en-US"/>
        </w:rPr>
        <w:t>categorised</w:t>
      </w:r>
      <w:proofErr w:type="spellEnd"/>
      <w:r w:rsidRPr="001A2E61">
        <w:rPr>
          <w:lang w:val="en-US"/>
        </w:rPr>
        <w:t xml:space="preserve"> as type A (already well on the way to being world class) and 6 universities as type B (considered to have the potential to be world class). In addition, 465 disciplines from 140 universities (including the group of 42) are also identified as having the potential to become world class.</w:t>
      </w:r>
    </w:p>
    <w:p w14:paraId="4D7117BC" w14:textId="5FA78B54" w:rsidR="001A2E61" w:rsidRPr="001A2E61" w:rsidRDefault="001A2E61" w:rsidP="001A2E61">
      <w:pPr>
        <w:rPr>
          <w:lang w:val="en-US"/>
        </w:rPr>
      </w:pPr>
      <w:r w:rsidRPr="001A2E61">
        <w:rPr>
          <w:lang w:val="en-US"/>
        </w:rPr>
        <w:t>The list of 42 universities includes all 39 of the former </w:t>
      </w:r>
      <w:hyperlink r:id="rId14" w:history="1">
        <w:r w:rsidRPr="001A2E61">
          <w:rPr>
            <w:rStyle w:val="Hyperlink"/>
            <w:lang w:val="en-US"/>
          </w:rPr>
          <w:t>“985” project universities</w:t>
        </w:r>
      </w:hyperlink>
      <w:r w:rsidRPr="001A2E61">
        <w:rPr>
          <w:lang w:val="en-US"/>
        </w:rPr>
        <w:t>, plus three additional universities from the former </w:t>
      </w:r>
      <w:hyperlink r:id="rId15" w:history="1">
        <w:r w:rsidRPr="001A2E61">
          <w:rPr>
            <w:rStyle w:val="Hyperlink"/>
            <w:lang w:val="en-US"/>
          </w:rPr>
          <w:t>“211” project</w:t>
        </w:r>
      </w:hyperlink>
      <w:r w:rsidRPr="001A2E61">
        <w:rPr>
          <w:lang w:val="en-US"/>
        </w:rPr>
        <w:t>: Zhengzhou University (Henan), Yunnan University (Yunnan) and Xinjiang University (Xinjiang). The discipline development list is composed mainly of former “985” and “211” project universities, with an additional 25 non “211” project universities that have strengths in particular fields.</w:t>
      </w:r>
    </w:p>
    <w:p w14:paraId="032ABE55" w14:textId="4B4C8888" w:rsidR="001A2E61" w:rsidRPr="001A2E61" w:rsidRDefault="001A2E61" w:rsidP="001A2E61">
      <w:pPr>
        <w:rPr>
          <w:lang w:val="en-US"/>
        </w:rPr>
      </w:pPr>
      <w:r w:rsidRPr="001A2E61">
        <w:rPr>
          <w:lang w:val="en-US"/>
        </w:rPr>
        <w:t>The Double First-Class initiative covers all provinces and regions in mainland China, with a broader geographical spread than the former “985” and “211” projects. This preferential policy support towards regional areas is designed to help achieve the national education development goal of having more balanced and equitable education for all. However, the majority of disciplines to be developed are still clustered in major cosmopolitan areas in the eastern region of China. Beijing topped the chart with 162 disciplines, followed by Shanghai with 57 and Jiangsu with 43.  These three provinces together have more than half of the total disciplines to be developed.</w:t>
      </w:r>
    </w:p>
    <w:p w14:paraId="07266EBA" w14:textId="521EB514" w:rsidR="001A2E61" w:rsidRPr="001A2E61" w:rsidRDefault="001A2E61" w:rsidP="001A2E61">
      <w:pPr>
        <w:rPr>
          <w:lang w:val="en-US"/>
        </w:rPr>
      </w:pPr>
      <w:r w:rsidRPr="001A2E61">
        <w:rPr>
          <w:lang w:val="en-US"/>
        </w:rPr>
        <w:lastRenderedPageBreak/>
        <w:t xml:space="preserve">Australian universities have developed strong partnerships with Chinese universities over the </w:t>
      </w:r>
      <w:proofErr w:type="gramStart"/>
      <w:r w:rsidRPr="001A2E61">
        <w:rPr>
          <w:lang w:val="en-US"/>
        </w:rPr>
        <w:t>years, and</w:t>
      </w:r>
      <w:proofErr w:type="gramEnd"/>
      <w:r w:rsidRPr="001A2E61">
        <w:rPr>
          <w:lang w:val="en-US"/>
        </w:rPr>
        <w:t xml:space="preserve"> should expect to see partners included in the Double First-Class rise in international rankings, with substantial support afforded by the initiative.  An analysis of </w:t>
      </w:r>
      <w:hyperlink r:id="rId16" w:anchor=".WjHJkGwUmUl" w:history="1">
        <w:r w:rsidRPr="001A2E61">
          <w:rPr>
            <w:rStyle w:val="Hyperlink"/>
            <w:lang w:val="en-US"/>
          </w:rPr>
          <w:t>Universities Australia data </w:t>
        </w:r>
      </w:hyperlink>
      <w:r w:rsidRPr="001A2E61">
        <w:rPr>
          <w:lang w:val="en-US"/>
        </w:rPr>
        <w:t>shows that almost 60% of the active institutional agreements in 2016 between Australian and Chinese universities are with universities that are included in the initiative, and of the 36 </w:t>
      </w:r>
      <w:hyperlink r:id="rId17" w:history="1">
        <w:r w:rsidRPr="001A2E61">
          <w:rPr>
            <w:rStyle w:val="Hyperlink"/>
            <w:lang w:val="en-US"/>
          </w:rPr>
          <w:t>Australian Studies Centres</w:t>
        </w:r>
      </w:hyperlink>
      <w:r w:rsidRPr="001A2E61">
        <w:rPr>
          <w:lang w:val="en-US"/>
        </w:rPr>
        <w:t> established across China, 13 are located in Double First-Class universities.</w:t>
      </w:r>
    </w:p>
    <w:p w14:paraId="0E7BD1F7" w14:textId="7ADFAE50" w:rsidR="001A2E61" w:rsidRPr="001A2E61" w:rsidRDefault="001A2E61" w:rsidP="001A2E61">
      <w:pPr>
        <w:rPr>
          <w:lang w:val="en-US"/>
        </w:rPr>
      </w:pPr>
      <w:r w:rsidRPr="001A2E61">
        <w:rPr>
          <w:lang w:val="en-US"/>
        </w:rPr>
        <w:t>The following lists of disciplines can assist Australian universities and researchers to identify potential education and research partners.</w:t>
      </w:r>
    </w:p>
    <w:p w14:paraId="3F329CDD" w14:textId="77777777" w:rsidR="001A2E61" w:rsidRPr="001A2E61" w:rsidRDefault="001A2E61" w:rsidP="001A2E61">
      <w:pPr>
        <w:rPr>
          <w:lang w:val="en-US"/>
        </w:rPr>
      </w:pPr>
      <w:r w:rsidRPr="001A2E61">
        <w:rPr>
          <w:lang w:val="en-US"/>
        </w:rPr>
        <w:t>1. </w:t>
      </w:r>
      <w:hyperlink r:id="rId18" w:history="1">
        <w:r w:rsidRPr="001A2E61">
          <w:rPr>
            <w:rStyle w:val="Hyperlink"/>
            <w:lang w:val="en-US"/>
          </w:rPr>
          <w:t>"Double First-Class” initiative disciplines development list </w:t>
        </w:r>
      </w:hyperlink>
      <w:r w:rsidRPr="001A2E61">
        <w:rPr>
          <w:lang w:val="en-US"/>
        </w:rPr>
        <w:t>(Sorted by province and university)</w:t>
      </w:r>
    </w:p>
    <w:p w14:paraId="13B8A39A" w14:textId="77777777" w:rsidR="001A2E61" w:rsidRPr="001A2E61" w:rsidRDefault="001A2E61" w:rsidP="001A2E61">
      <w:pPr>
        <w:rPr>
          <w:lang w:val="en-US"/>
        </w:rPr>
      </w:pPr>
      <w:r w:rsidRPr="001A2E61">
        <w:rPr>
          <w:lang w:val="en-US"/>
        </w:rPr>
        <w:br/>
        <w:t>2.</w:t>
      </w:r>
      <w:hyperlink r:id="rId19" w:history="1">
        <w:r w:rsidRPr="001A2E61">
          <w:rPr>
            <w:rStyle w:val="Hyperlink"/>
            <w:lang w:val="en-US"/>
          </w:rPr>
          <w:t> “Double First-Class” initiative disciplines development list </w:t>
        </w:r>
      </w:hyperlink>
      <w:r w:rsidRPr="001A2E61">
        <w:rPr>
          <w:lang w:val="en-US"/>
        </w:rPr>
        <w:t>(Sorted by discipline)</w:t>
      </w:r>
    </w:p>
    <w:p w14:paraId="6E1FE3FF" w14:textId="77777777" w:rsidR="001A2E61" w:rsidRDefault="001A2E61" w:rsidP="001A2E61">
      <w:pPr>
        <w:rPr>
          <w:b/>
          <w:lang w:val="en-US"/>
        </w:rPr>
      </w:pPr>
      <w:r w:rsidRPr="001A2E61">
        <w:rPr>
          <w:lang w:val="en-US"/>
        </w:rPr>
        <w:br/>
        <w:t>For further enquiries, please contact the </w:t>
      </w:r>
      <w:hyperlink r:id="rId20" w:history="1">
        <w:r w:rsidRPr="001A2E61">
          <w:rPr>
            <w:rStyle w:val="Hyperlink"/>
            <w:lang w:val="en-US"/>
          </w:rPr>
          <w:t>Education and Research Section</w:t>
        </w:r>
      </w:hyperlink>
      <w:r w:rsidRPr="001A2E61">
        <w:rPr>
          <w:lang w:val="en-US"/>
        </w:rPr>
        <w:t> of the Australian Embassy in Beijing.</w:t>
      </w:r>
      <w:r w:rsidRPr="001A2E61">
        <w:rPr>
          <w:b/>
          <w:lang w:val="en-US"/>
        </w:rPr>
        <w:t xml:space="preserve"> </w:t>
      </w:r>
    </w:p>
    <w:p w14:paraId="7263C5C4" w14:textId="77777777" w:rsidR="001A2E61" w:rsidRDefault="001A2E61" w:rsidP="001A2E61">
      <w:pPr>
        <w:rPr>
          <w:b/>
          <w:lang w:val="en-US"/>
        </w:rPr>
      </w:pPr>
    </w:p>
    <w:p w14:paraId="2D691234" w14:textId="78143328" w:rsidR="001A2E61" w:rsidRPr="001A2E61" w:rsidRDefault="001A2E61" w:rsidP="001A2E61">
      <w:pPr>
        <w:pStyle w:val="Heading2"/>
        <w:rPr>
          <w:lang w:val="en-US"/>
        </w:rPr>
      </w:pPr>
      <w:r w:rsidRPr="001A2E61">
        <w:rPr>
          <w:lang w:val="en-US"/>
        </w:rPr>
        <w:t>“Double First-Class” initiative University development list</w:t>
      </w:r>
    </w:p>
    <w:tbl>
      <w:tblPr>
        <w:tblStyle w:val="DESE"/>
        <w:tblpPr w:leftFromText="180" w:rightFromText="180" w:topFromText="100" w:bottomFromText="100" w:vertAnchor="text" w:horzAnchor="margin" w:tblpXSpec="center" w:tblpY="666"/>
        <w:tblW w:w="9895" w:type="dxa"/>
        <w:tblLook w:val="04A0" w:firstRow="1" w:lastRow="0" w:firstColumn="1" w:lastColumn="0" w:noHBand="0" w:noVBand="1"/>
      </w:tblPr>
      <w:tblGrid>
        <w:gridCol w:w="524"/>
        <w:gridCol w:w="1702"/>
        <w:gridCol w:w="5329"/>
        <w:gridCol w:w="708"/>
        <w:gridCol w:w="1632"/>
      </w:tblGrid>
      <w:tr w:rsidR="001A2E61" w:rsidRPr="001A2E61" w14:paraId="2B582CC0" w14:textId="77777777" w:rsidTr="001A2E61">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524" w:type="dxa"/>
            <w:vAlign w:val="top"/>
            <w:hideMark/>
          </w:tcPr>
          <w:p w14:paraId="086AB41E" w14:textId="77777777" w:rsidR="001A2E61" w:rsidRPr="001A2E61" w:rsidRDefault="001A2E61" w:rsidP="001A2E61">
            <w:pPr>
              <w:rPr>
                <w:lang w:val="en-US"/>
              </w:rPr>
            </w:pPr>
            <w:r w:rsidRPr="001A2E61">
              <w:rPr>
                <w:b/>
                <w:bCs/>
                <w:lang w:val="en-US"/>
              </w:rPr>
              <w:t>#</w:t>
            </w:r>
          </w:p>
        </w:tc>
        <w:tc>
          <w:tcPr>
            <w:tcW w:w="1702" w:type="dxa"/>
            <w:vAlign w:val="top"/>
            <w:hideMark/>
          </w:tcPr>
          <w:p w14:paraId="008CA211" w14:textId="77777777" w:rsidR="001A2E61" w:rsidRPr="001A2E61" w:rsidRDefault="001A2E61" w:rsidP="001A2E61">
            <w:pPr>
              <w:cnfStyle w:val="100000000000" w:firstRow="1" w:lastRow="0" w:firstColumn="0" w:lastColumn="0" w:oddVBand="0" w:evenVBand="0" w:oddHBand="0" w:evenHBand="0" w:firstRowFirstColumn="0" w:firstRowLastColumn="0" w:lastRowFirstColumn="0" w:lastRowLastColumn="0"/>
              <w:rPr>
                <w:lang w:val="en-US"/>
              </w:rPr>
            </w:pPr>
            <w:r w:rsidRPr="001A2E61">
              <w:rPr>
                <w:b/>
                <w:bCs/>
                <w:lang w:val="en-US"/>
              </w:rPr>
              <w:t>Province</w:t>
            </w:r>
          </w:p>
        </w:tc>
        <w:tc>
          <w:tcPr>
            <w:tcW w:w="5329" w:type="dxa"/>
            <w:vAlign w:val="top"/>
            <w:hideMark/>
          </w:tcPr>
          <w:p w14:paraId="2E321E60" w14:textId="77777777" w:rsidR="001A2E61" w:rsidRPr="001A2E61" w:rsidRDefault="001A2E61" w:rsidP="001A2E61">
            <w:pPr>
              <w:cnfStyle w:val="100000000000" w:firstRow="1" w:lastRow="0" w:firstColumn="0" w:lastColumn="0" w:oddVBand="0" w:evenVBand="0" w:oddHBand="0" w:evenHBand="0" w:firstRowFirstColumn="0" w:firstRowLastColumn="0" w:lastRowFirstColumn="0" w:lastRowLastColumn="0"/>
              <w:rPr>
                <w:lang w:val="en-US"/>
              </w:rPr>
            </w:pPr>
            <w:r w:rsidRPr="001A2E61">
              <w:rPr>
                <w:b/>
                <w:bCs/>
                <w:lang w:val="en-US"/>
              </w:rPr>
              <w:t>University Name</w:t>
            </w:r>
          </w:p>
        </w:tc>
        <w:tc>
          <w:tcPr>
            <w:tcW w:w="708" w:type="dxa"/>
            <w:vAlign w:val="top"/>
            <w:hideMark/>
          </w:tcPr>
          <w:p w14:paraId="53C40531" w14:textId="77777777" w:rsidR="001A2E61" w:rsidRPr="001A2E61" w:rsidRDefault="001A2E61" w:rsidP="001A2E61">
            <w:pPr>
              <w:cnfStyle w:val="100000000000" w:firstRow="1" w:lastRow="0" w:firstColumn="0" w:lastColumn="0" w:oddVBand="0" w:evenVBand="0" w:oddHBand="0" w:evenHBand="0" w:firstRowFirstColumn="0" w:firstRowLastColumn="0" w:lastRowFirstColumn="0" w:lastRowLastColumn="0"/>
              <w:rPr>
                <w:lang w:val="en-US"/>
              </w:rPr>
            </w:pPr>
            <w:r w:rsidRPr="001A2E61">
              <w:rPr>
                <w:b/>
                <w:bCs/>
                <w:lang w:val="en-US"/>
              </w:rPr>
              <w:t>Type</w:t>
            </w:r>
          </w:p>
        </w:tc>
        <w:tc>
          <w:tcPr>
            <w:tcW w:w="1632" w:type="dxa"/>
            <w:vAlign w:val="top"/>
            <w:hideMark/>
          </w:tcPr>
          <w:p w14:paraId="2208169C" w14:textId="77777777" w:rsidR="001A2E61" w:rsidRPr="001A2E61" w:rsidRDefault="001A2E61" w:rsidP="001A2E61">
            <w:pPr>
              <w:cnfStyle w:val="100000000000" w:firstRow="1" w:lastRow="0" w:firstColumn="0" w:lastColumn="0" w:oddVBand="0" w:evenVBand="0" w:oddHBand="0" w:evenHBand="0" w:firstRowFirstColumn="0" w:firstRowLastColumn="0" w:lastRowFirstColumn="0" w:lastRowLastColumn="0"/>
              <w:rPr>
                <w:lang w:val="en-US"/>
              </w:rPr>
            </w:pPr>
            <w:r w:rsidRPr="001A2E61">
              <w:rPr>
                <w:b/>
                <w:bCs/>
                <w:lang w:val="en-US"/>
              </w:rPr>
              <w:t>Previous Status</w:t>
            </w:r>
          </w:p>
        </w:tc>
      </w:tr>
      <w:tr w:rsidR="001A2E61" w:rsidRPr="001A2E61" w14:paraId="59B024CA"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70B97F90" w14:textId="77777777" w:rsidR="001A2E61" w:rsidRPr="001A2E61" w:rsidRDefault="001A2E61" w:rsidP="001A2E61">
            <w:pPr>
              <w:rPr>
                <w:lang w:val="en-US"/>
              </w:rPr>
            </w:pPr>
            <w:r w:rsidRPr="001A2E61">
              <w:rPr>
                <w:lang w:val="en-US"/>
              </w:rPr>
              <w:t>1</w:t>
            </w:r>
          </w:p>
        </w:tc>
        <w:tc>
          <w:tcPr>
            <w:tcW w:w="1702" w:type="dxa"/>
            <w:vAlign w:val="top"/>
            <w:hideMark/>
          </w:tcPr>
          <w:p w14:paraId="175FB1E6"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Anhui</w:t>
            </w:r>
          </w:p>
        </w:tc>
        <w:tc>
          <w:tcPr>
            <w:tcW w:w="5329" w:type="dxa"/>
            <w:vAlign w:val="top"/>
            <w:hideMark/>
          </w:tcPr>
          <w:p w14:paraId="4D387E53"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University of Science and Technology of China</w:t>
            </w:r>
          </w:p>
        </w:tc>
        <w:tc>
          <w:tcPr>
            <w:tcW w:w="708" w:type="dxa"/>
            <w:vAlign w:val="top"/>
            <w:hideMark/>
          </w:tcPr>
          <w:p w14:paraId="0B5311B8"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0CDB71F9"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246CC885"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55803039" w14:textId="77777777" w:rsidR="001A2E61" w:rsidRPr="001A2E61" w:rsidRDefault="001A2E61" w:rsidP="001A2E61">
            <w:pPr>
              <w:rPr>
                <w:lang w:val="en-US"/>
              </w:rPr>
            </w:pPr>
            <w:r w:rsidRPr="001A2E61">
              <w:rPr>
                <w:lang w:val="en-US"/>
              </w:rPr>
              <w:t>2</w:t>
            </w:r>
          </w:p>
        </w:tc>
        <w:tc>
          <w:tcPr>
            <w:tcW w:w="1702" w:type="dxa"/>
            <w:vAlign w:val="top"/>
            <w:hideMark/>
          </w:tcPr>
          <w:p w14:paraId="31C6E88E"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Beijing</w:t>
            </w:r>
          </w:p>
        </w:tc>
        <w:tc>
          <w:tcPr>
            <w:tcW w:w="5329" w:type="dxa"/>
            <w:vAlign w:val="top"/>
            <w:hideMark/>
          </w:tcPr>
          <w:p w14:paraId="36D44E01"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1A2E61">
              <w:rPr>
                <w:lang w:val="en-US"/>
              </w:rPr>
              <w:t>Beihang</w:t>
            </w:r>
            <w:proofErr w:type="spellEnd"/>
            <w:r w:rsidRPr="001A2E61">
              <w:rPr>
                <w:lang w:val="en-US"/>
              </w:rPr>
              <w:t xml:space="preserve"> University</w:t>
            </w:r>
          </w:p>
        </w:tc>
        <w:tc>
          <w:tcPr>
            <w:tcW w:w="708" w:type="dxa"/>
            <w:vAlign w:val="top"/>
            <w:hideMark/>
          </w:tcPr>
          <w:p w14:paraId="09C13B9B"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55186879"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1AE59ACB"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7C5552A1" w14:textId="77777777" w:rsidR="001A2E61" w:rsidRPr="001A2E61" w:rsidRDefault="001A2E61" w:rsidP="001A2E61">
            <w:pPr>
              <w:rPr>
                <w:lang w:val="en-US"/>
              </w:rPr>
            </w:pPr>
            <w:r w:rsidRPr="001A2E61">
              <w:rPr>
                <w:lang w:val="en-US"/>
              </w:rPr>
              <w:t>3</w:t>
            </w:r>
          </w:p>
        </w:tc>
        <w:tc>
          <w:tcPr>
            <w:tcW w:w="1702" w:type="dxa"/>
            <w:vAlign w:val="top"/>
            <w:hideMark/>
          </w:tcPr>
          <w:p w14:paraId="704FF328"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Beijing</w:t>
            </w:r>
          </w:p>
        </w:tc>
        <w:tc>
          <w:tcPr>
            <w:tcW w:w="5329" w:type="dxa"/>
            <w:vAlign w:val="top"/>
            <w:hideMark/>
          </w:tcPr>
          <w:p w14:paraId="46302B5C"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Beijing Institute of Technology</w:t>
            </w:r>
          </w:p>
        </w:tc>
        <w:tc>
          <w:tcPr>
            <w:tcW w:w="708" w:type="dxa"/>
            <w:vAlign w:val="top"/>
            <w:hideMark/>
          </w:tcPr>
          <w:p w14:paraId="40FC3C91"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27AC5FD8"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129C1022"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75700F7F" w14:textId="77777777" w:rsidR="001A2E61" w:rsidRPr="001A2E61" w:rsidRDefault="001A2E61" w:rsidP="001A2E61">
            <w:pPr>
              <w:rPr>
                <w:lang w:val="en-US"/>
              </w:rPr>
            </w:pPr>
            <w:r w:rsidRPr="001A2E61">
              <w:rPr>
                <w:lang w:val="en-US"/>
              </w:rPr>
              <w:t>4</w:t>
            </w:r>
          </w:p>
        </w:tc>
        <w:tc>
          <w:tcPr>
            <w:tcW w:w="1702" w:type="dxa"/>
            <w:vAlign w:val="top"/>
            <w:hideMark/>
          </w:tcPr>
          <w:p w14:paraId="670F6C5A"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Beijing</w:t>
            </w:r>
          </w:p>
        </w:tc>
        <w:tc>
          <w:tcPr>
            <w:tcW w:w="5329" w:type="dxa"/>
            <w:vAlign w:val="top"/>
            <w:hideMark/>
          </w:tcPr>
          <w:p w14:paraId="55BCA437"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Beijing Normal University</w:t>
            </w:r>
          </w:p>
        </w:tc>
        <w:tc>
          <w:tcPr>
            <w:tcW w:w="708" w:type="dxa"/>
            <w:vAlign w:val="top"/>
            <w:hideMark/>
          </w:tcPr>
          <w:p w14:paraId="40F4C4EC"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09335DA4"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4476B9D8"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08239AA2" w14:textId="77777777" w:rsidR="001A2E61" w:rsidRPr="001A2E61" w:rsidRDefault="001A2E61" w:rsidP="001A2E61">
            <w:pPr>
              <w:rPr>
                <w:lang w:val="en-US"/>
              </w:rPr>
            </w:pPr>
            <w:r w:rsidRPr="001A2E61">
              <w:rPr>
                <w:lang w:val="en-US"/>
              </w:rPr>
              <w:t>5</w:t>
            </w:r>
          </w:p>
        </w:tc>
        <w:tc>
          <w:tcPr>
            <w:tcW w:w="1702" w:type="dxa"/>
            <w:vAlign w:val="top"/>
            <w:hideMark/>
          </w:tcPr>
          <w:p w14:paraId="58EFE7C1"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Beijing</w:t>
            </w:r>
          </w:p>
        </w:tc>
        <w:tc>
          <w:tcPr>
            <w:tcW w:w="5329" w:type="dxa"/>
            <w:vAlign w:val="top"/>
            <w:hideMark/>
          </w:tcPr>
          <w:p w14:paraId="069ACC15"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China Agricultural University</w:t>
            </w:r>
          </w:p>
        </w:tc>
        <w:tc>
          <w:tcPr>
            <w:tcW w:w="708" w:type="dxa"/>
            <w:vAlign w:val="top"/>
            <w:hideMark/>
          </w:tcPr>
          <w:p w14:paraId="7B93E37E"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738B5CDF"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5E7DC2F9"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19C45D6D" w14:textId="77777777" w:rsidR="001A2E61" w:rsidRPr="001A2E61" w:rsidRDefault="001A2E61" w:rsidP="001A2E61">
            <w:pPr>
              <w:rPr>
                <w:lang w:val="en-US"/>
              </w:rPr>
            </w:pPr>
            <w:r w:rsidRPr="001A2E61">
              <w:rPr>
                <w:lang w:val="en-US"/>
              </w:rPr>
              <w:t>6</w:t>
            </w:r>
          </w:p>
        </w:tc>
        <w:tc>
          <w:tcPr>
            <w:tcW w:w="1702" w:type="dxa"/>
            <w:vAlign w:val="top"/>
            <w:hideMark/>
          </w:tcPr>
          <w:p w14:paraId="1D40DCCA"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Beijing</w:t>
            </w:r>
          </w:p>
        </w:tc>
        <w:tc>
          <w:tcPr>
            <w:tcW w:w="5329" w:type="dxa"/>
            <w:vAlign w:val="top"/>
            <w:hideMark/>
          </w:tcPr>
          <w:p w14:paraId="5C630214"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Peking University*</w:t>
            </w:r>
          </w:p>
        </w:tc>
        <w:tc>
          <w:tcPr>
            <w:tcW w:w="708" w:type="dxa"/>
            <w:vAlign w:val="top"/>
            <w:hideMark/>
          </w:tcPr>
          <w:p w14:paraId="5D53AB28"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6DD9FAF7"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2A64BB66"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19ADC45E" w14:textId="77777777" w:rsidR="001A2E61" w:rsidRPr="001A2E61" w:rsidRDefault="001A2E61" w:rsidP="001A2E61">
            <w:pPr>
              <w:rPr>
                <w:lang w:val="en-US"/>
              </w:rPr>
            </w:pPr>
            <w:r w:rsidRPr="001A2E61">
              <w:rPr>
                <w:lang w:val="en-US"/>
              </w:rPr>
              <w:t>7</w:t>
            </w:r>
          </w:p>
        </w:tc>
        <w:tc>
          <w:tcPr>
            <w:tcW w:w="1702" w:type="dxa"/>
            <w:vAlign w:val="top"/>
            <w:hideMark/>
          </w:tcPr>
          <w:p w14:paraId="3A5311EE"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Beijing</w:t>
            </w:r>
          </w:p>
        </w:tc>
        <w:tc>
          <w:tcPr>
            <w:tcW w:w="5329" w:type="dxa"/>
            <w:vAlign w:val="top"/>
            <w:hideMark/>
          </w:tcPr>
          <w:p w14:paraId="1FE3B1C0"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Renmin University of China*</w:t>
            </w:r>
          </w:p>
        </w:tc>
        <w:tc>
          <w:tcPr>
            <w:tcW w:w="708" w:type="dxa"/>
            <w:vAlign w:val="top"/>
            <w:hideMark/>
          </w:tcPr>
          <w:p w14:paraId="7D26E7DD"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589A16AC"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04287A90"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7575F5A5" w14:textId="77777777" w:rsidR="001A2E61" w:rsidRPr="001A2E61" w:rsidRDefault="001A2E61" w:rsidP="001A2E61">
            <w:pPr>
              <w:rPr>
                <w:lang w:val="en-US"/>
              </w:rPr>
            </w:pPr>
            <w:r w:rsidRPr="001A2E61">
              <w:rPr>
                <w:lang w:val="en-US"/>
              </w:rPr>
              <w:t>8</w:t>
            </w:r>
          </w:p>
        </w:tc>
        <w:tc>
          <w:tcPr>
            <w:tcW w:w="1702" w:type="dxa"/>
            <w:vAlign w:val="top"/>
            <w:hideMark/>
          </w:tcPr>
          <w:p w14:paraId="495DA09E"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Beijing</w:t>
            </w:r>
          </w:p>
        </w:tc>
        <w:tc>
          <w:tcPr>
            <w:tcW w:w="5329" w:type="dxa"/>
            <w:vAlign w:val="top"/>
            <w:hideMark/>
          </w:tcPr>
          <w:p w14:paraId="27E7B9F9"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Tsinghua University*</w:t>
            </w:r>
          </w:p>
        </w:tc>
        <w:tc>
          <w:tcPr>
            <w:tcW w:w="708" w:type="dxa"/>
            <w:vAlign w:val="top"/>
            <w:hideMark/>
          </w:tcPr>
          <w:p w14:paraId="7FD6407F"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59754D6F"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67A38456"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1FF2949F" w14:textId="77777777" w:rsidR="001A2E61" w:rsidRPr="001A2E61" w:rsidRDefault="001A2E61" w:rsidP="001A2E61">
            <w:pPr>
              <w:rPr>
                <w:lang w:val="en-US"/>
              </w:rPr>
            </w:pPr>
            <w:r w:rsidRPr="001A2E61">
              <w:rPr>
                <w:lang w:val="en-US"/>
              </w:rPr>
              <w:t>9</w:t>
            </w:r>
          </w:p>
        </w:tc>
        <w:tc>
          <w:tcPr>
            <w:tcW w:w="1702" w:type="dxa"/>
            <w:vAlign w:val="top"/>
            <w:hideMark/>
          </w:tcPr>
          <w:p w14:paraId="383C54FB"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Beijing</w:t>
            </w:r>
          </w:p>
        </w:tc>
        <w:tc>
          <w:tcPr>
            <w:tcW w:w="5329" w:type="dxa"/>
            <w:vAlign w:val="top"/>
            <w:hideMark/>
          </w:tcPr>
          <w:p w14:paraId="7D94E404"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1A2E61">
              <w:rPr>
                <w:lang w:val="en-US"/>
              </w:rPr>
              <w:t>Minzu</w:t>
            </w:r>
            <w:proofErr w:type="spellEnd"/>
            <w:r w:rsidRPr="001A2E61">
              <w:rPr>
                <w:lang w:val="en-US"/>
              </w:rPr>
              <w:t xml:space="preserve"> University of China</w:t>
            </w:r>
          </w:p>
        </w:tc>
        <w:tc>
          <w:tcPr>
            <w:tcW w:w="708" w:type="dxa"/>
            <w:vAlign w:val="top"/>
            <w:hideMark/>
          </w:tcPr>
          <w:p w14:paraId="53FC6E8E"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162A163B"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2323ED94"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0718CC36" w14:textId="77777777" w:rsidR="001A2E61" w:rsidRPr="001A2E61" w:rsidRDefault="001A2E61" w:rsidP="001A2E61">
            <w:pPr>
              <w:rPr>
                <w:lang w:val="en-US"/>
              </w:rPr>
            </w:pPr>
            <w:r w:rsidRPr="001A2E61">
              <w:rPr>
                <w:lang w:val="en-US"/>
              </w:rPr>
              <w:t>10</w:t>
            </w:r>
          </w:p>
        </w:tc>
        <w:tc>
          <w:tcPr>
            <w:tcW w:w="1702" w:type="dxa"/>
            <w:vAlign w:val="top"/>
            <w:hideMark/>
          </w:tcPr>
          <w:p w14:paraId="5D5ED57C"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Chongqing</w:t>
            </w:r>
          </w:p>
        </w:tc>
        <w:tc>
          <w:tcPr>
            <w:tcW w:w="5329" w:type="dxa"/>
            <w:vAlign w:val="top"/>
            <w:hideMark/>
          </w:tcPr>
          <w:p w14:paraId="1A30D3C9"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Chongqing University</w:t>
            </w:r>
          </w:p>
        </w:tc>
        <w:tc>
          <w:tcPr>
            <w:tcW w:w="708" w:type="dxa"/>
            <w:vAlign w:val="top"/>
            <w:hideMark/>
          </w:tcPr>
          <w:p w14:paraId="5E398269"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5F4CDF6B"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2009273D"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345E1B36" w14:textId="77777777" w:rsidR="001A2E61" w:rsidRPr="001A2E61" w:rsidRDefault="001A2E61" w:rsidP="001A2E61">
            <w:pPr>
              <w:rPr>
                <w:lang w:val="en-US"/>
              </w:rPr>
            </w:pPr>
            <w:r w:rsidRPr="001A2E61">
              <w:rPr>
                <w:lang w:val="en-US"/>
              </w:rPr>
              <w:t>11</w:t>
            </w:r>
          </w:p>
        </w:tc>
        <w:tc>
          <w:tcPr>
            <w:tcW w:w="1702" w:type="dxa"/>
            <w:vAlign w:val="top"/>
            <w:hideMark/>
          </w:tcPr>
          <w:p w14:paraId="1946B54B"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Fujian</w:t>
            </w:r>
          </w:p>
        </w:tc>
        <w:tc>
          <w:tcPr>
            <w:tcW w:w="5329" w:type="dxa"/>
            <w:vAlign w:val="top"/>
            <w:hideMark/>
          </w:tcPr>
          <w:p w14:paraId="48A5CD72"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Xiamen University*</w:t>
            </w:r>
          </w:p>
        </w:tc>
        <w:tc>
          <w:tcPr>
            <w:tcW w:w="708" w:type="dxa"/>
            <w:vAlign w:val="top"/>
            <w:hideMark/>
          </w:tcPr>
          <w:p w14:paraId="1BC76808"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4BEEB7AC"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7AEC7BFB"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1A331C44" w14:textId="77777777" w:rsidR="001A2E61" w:rsidRPr="001A2E61" w:rsidRDefault="001A2E61" w:rsidP="001A2E61">
            <w:pPr>
              <w:rPr>
                <w:lang w:val="en-US"/>
              </w:rPr>
            </w:pPr>
            <w:r w:rsidRPr="001A2E61">
              <w:rPr>
                <w:lang w:val="en-US"/>
              </w:rPr>
              <w:t>12</w:t>
            </w:r>
          </w:p>
        </w:tc>
        <w:tc>
          <w:tcPr>
            <w:tcW w:w="1702" w:type="dxa"/>
            <w:vAlign w:val="top"/>
            <w:hideMark/>
          </w:tcPr>
          <w:p w14:paraId="35D00CA8"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Gansu</w:t>
            </w:r>
          </w:p>
        </w:tc>
        <w:tc>
          <w:tcPr>
            <w:tcW w:w="5329" w:type="dxa"/>
            <w:vAlign w:val="top"/>
            <w:hideMark/>
          </w:tcPr>
          <w:p w14:paraId="09826C77"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Lanzhou University</w:t>
            </w:r>
          </w:p>
        </w:tc>
        <w:tc>
          <w:tcPr>
            <w:tcW w:w="708" w:type="dxa"/>
            <w:vAlign w:val="top"/>
            <w:hideMark/>
          </w:tcPr>
          <w:p w14:paraId="6B87C621"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52C8C2F8"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344D0092"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5D5D4EDB" w14:textId="77777777" w:rsidR="001A2E61" w:rsidRPr="001A2E61" w:rsidRDefault="001A2E61" w:rsidP="001A2E61">
            <w:pPr>
              <w:rPr>
                <w:lang w:val="en-US"/>
              </w:rPr>
            </w:pPr>
            <w:r w:rsidRPr="001A2E61">
              <w:rPr>
                <w:lang w:val="en-US"/>
              </w:rPr>
              <w:t>13</w:t>
            </w:r>
          </w:p>
        </w:tc>
        <w:tc>
          <w:tcPr>
            <w:tcW w:w="1702" w:type="dxa"/>
            <w:vAlign w:val="top"/>
            <w:hideMark/>
          </w:tcPr>
          <w:p w14:paraId="5FA71F5E"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Guangdong</w:t>
            </w:r>
          </w:p>
        </w:tc>
        <w:tc>
          <w:tcPr>
            <w:tcW w:w="5329" w:type="dxa"/>
            <w:vAlign w:val="top"/>
            <w:hideMark/>
          </w:tcPr>
          <w:p w14:paraId="296B43FF"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South China University of Technology</w:t>
            </w:r>
          </w:p>
        </w:tc>
        <w:tc>
          <w:tcPr>
            <w:tcW w:w="708" w:type="dxa"/>
            <w:vAlign w:val="top"/>
            <w:hideMark/>
          </w:tcPr>
          <w:p w14:paraId="131C683A"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43D743B3"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1D41C222"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091BB304" w14:textId="77777777" w:rsidR="001A2E61" w:rsidRPr="001A2E61" w:rsidRDefault="001A2E61" w:rsidP="001A2E61">
            <w:pPr>
              <w:rPr>
                <w:lang w:val="en-US"/>
              </w:rPr>
            </w:pPr>
            <w:r w:rsidRPr="001A2E61">
              <w:rPr>
                <w:lang w:val="en-US"/>
              </w:rPr>
              <w:t>14</w:t>
            </w:r>
          </w:p>
        </w:tc>
        <w:tc>
          <w:tcPr>
            <w:tcW w:w="1702" w:type="dxa"/>
            <w:vAlign w:val="top"/>
            <w:hideMark/>
          </w:tcPr>
          <w:p w14:paraId="06AF48FE"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Guangdong</w:t>
            </w:r>
          </w:p>
        </w:tc>
        <w:tc>
          <w:tcPr>
            <w:tcW w:w="5329" w:type="dxa"/>
            <w:vAlign w:val="top"/>
            <w:hideMark/>
          </w:tcPr>
          <w:p w14:paraId="0D8FF605"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Sun Yat-sen University*</w:t>
            </w:r>
          </w:p>
        </w:tc>
        <w:tc>
          <w:tcPr>
            <w:tcW w:w="708" w:type="dxa"/>
            <w:vAlign w:val="top"/>
            <w:hideMark/>
          </w:tcPr>
          <w:p w14:paraId="66DDC4B4"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64D011A5"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268B2EC3"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7EC147FF" w14:textId="77777777" w:rsidR="001A2E61" w:rsidRPr="001A2E61" w:rsidRDefault="001A2E61" w:rsidP="001A2E61">
            <w:pPr>
              <w:rPr>
                <w:lang w:val="en-US"/>
              </w:rPr>
            </w:pPr>
            <w:r w:rsidRPr="001A2E61">
              <w:rPr>
                <w:lang w:val="en-US"/>
              </w:rPr>
              <w:t>15</w:t>
            </w:r>
          </w:p>
        </w:tc>
        <w:tc>
          <w:tcPr>
            <w:tcW w:w="1702" w:type="dxa"/>
            <w:vAlign w:val="top"/>
            <w:hideMark/>
          </w:tcPr>
          <w:p w14:paraId="57F403F0"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Heilongjiang</w:t>
            </w:r>
          </w:p>
        </w:tc>
        <w:tc>
          <w:tcPr>
            <w:tcW w:w="5329" w:type="dxa"/>
            <w:vAlign w:val="top"/>
            <w:hideMark/>
          </w:tcPr>
          <w:p w14:paraId="4747E33B"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Harbin Institute of Technology*</w:t>
            </w:r>
          </w:p>
        </w:tc>
        <w:tc>
          <w:tcPr>
            <w:tcW w:w="708" w:type="dxa"/>
            <w:vAlign w:val="top"/>
            <w:hideMark/>
          </w:tcPr>
          <w:p w14:paraId="2BE52E7E"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12356C5F"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4398A9AB"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448DB5CC" w14:textId="77777777" w:rsidR="001A2E61" w:rsidRPr="001A2E61" w:rsidRDefault="001A2E61" w:rsidP="001A2E61">
            <w:pPr>
              <w:rPr>
                <w:lang w:val="en-US"/>
              </w:rPr>
            </w:pPr>
            <w:r w:rsidRPr="001A2E61">
              <w:rPr>
                <w:lang w:val="en-US"/>
              </w:rPr>
              <w:t>16</w:t>
            </w:r>
          </w:p>
        </w:tc>
        <w:tc>
          <w:tcPr>
            <w:tcW w:w="1702" w:type="dxa"/>
            <w:vAlign w:val="top"/>
            <w:hideMark/>
          </w:tcPr>
          <w:p w14:paraId="0B842D7A"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Hubei</w:t>
            </w:r>
          </w:p>
        </w:tc>
        <w:tc>
          <w:tcPr>
            <w:tcW w:w="5329" w:type="dxa"/>
            <w:vAlign w:val="top"/>
            <w:hideMark/>
          </w:tcPr>
          <w:p w14:paraId="68D1570B"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Huazhong University of Science and Technology</w:t>
            </w:r>
          </w:p>
        </w:tc>
        <w:tc>
          <w:tcPr>
            <w:tcW w:w="708" w:type="dxa"/>
            <w:vAlign w:val="top"/>
            <w:hideMark/>
          </w:tcPr>
          <w:p w14:paraId="420523E7"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5A3F25C4"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0433D28D"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52B1DA50" w14:textId="77777777" w:rsidR="001A2E61" w:rsidRPr="001A2E61" w:rsidRDefault="001A2E61" w:rsidP="001A2E61">
            <w:pPr>
              <w:rPr>
                <w:lang w:val="en-US"/>
              </w:rPr>
            </w:pPr>
            <w:r w:rsidRPr="001A2E61">
              <w:rPr>
                <w:lang w:val="en-US"/>
              </w:rPr>
              <w:t>17</w:t>
            </w:r>
          </w:p>
        </w:tc>
        <w:tc>
          <w:tcPr>
            <w:tcW w:w="1702" w:type="dxa"/>
            <w:vAlign w:val="top"/>
            <w:hideMark/>
          </w:tcPr>
          <w:p w14:paraId="0C111D10"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Hubei</w:t>
            </w:r>
          </w:p>
        </w:tc>
        <w:tc>
          <w:tcPr>
            <w:tcW w:w="5329" w:type="dxa"/>
            <w:vAlign w:val="top"/>
            <w:hideMark/>
          </w:tcPr>
          <w:p w14:paraId="079494CE"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Wuhan University*</w:t>
            </w:r>
          </w:p>
        </w:tc>
        <w:tc>
          <w:tcPr>
            <w:tcW w:w="708" w:type="dxa"/>
            <w:vAlign w:val="top"/>
            <w:hideMark/>
          </w:tcPr>
          <w:p w14:paraId="6A1D59D5"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030C26A9"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37042A64"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532124B2" w14:textId="77777777" w:rsidR="001A2E61" w:rsidRPr="001A2E61" w:rsidRDefault="001A2E61" w:rsidP="001A2E61">
            <w:pPr>
              <w:rPr>
                <w:lang w:val="en-US"/>
              </w:rPr>
            </w:pPr>
            <w:r w:rsidRPr="001A2E61">
              <w:rPr>
                <w:lang w:val="en-US"/>
              </w:rPr>
              <w:t>18</w:t>
            </w:r>
          </w:p>
        </w:tc>
        <w:tc>
          <w:tcPr>
            <w:tcW w:w="1702" w:type="dxa"/>
            <w:vAlign w:val="top"/>
            <w:hideMark/>
          </w:tcPr>
          <w:p w14:paraId="39899759"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Hunan</w:t>
            </w:r>
          </w:p>
        </w:tc>
        <w:tc>
          <w:tcPr>
            <w:tcW w:w="5329" w:type="dxa"/>
            <w:vAlign w:val="top"/>
            <w:hideMark/>
          </w:tcPr>
          <w:p w14:paraId="6E8001F4"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Central South University</w:t>
            </w:r>
          </w:p>
        </w:tc>
        <w:tc>
          <w:tcPr>
            <w:tcW w:w="708" w:type="dxa"/>
            <w:vAlign w:val="top"/>
            <w:hideMark/>
          </w:tcPr>
          <w:p w14:paraId="3FD7D890"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569BEDF1"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619E579B"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35DB1120" w14:textId="77777777" w:rsidR="001A2E61" w:rsidRPr="001A2E61" w:rsidRDefault="001A2E61" w:rsidP="001A2E61">
            <w:pPr>
              <w:rPr>
                <w:lang w:val="en-US"/>
              </w:rPr>
            </w:pPr>
            <w:r w:rsidRPr="001A2E61">
              <w:rPr>
                <w:lang w:val="en-US"/>
              </w:rPr>
              <w:t>19</w:t>
            </w:r>
          </w:p>
        </w:tc>
        <w:tc>
          <w:tcPr>
            <w:tcW w:w="1702" w:type="dxa"/>
            <w:vAlign w:val="top"/>
            <w:hideMark/>
          </w:tcPr>
          <w:p w14:paraId="302CC773"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Hunan</w:t>
            </w:r>
          </w:p>
        </w:tc>
        <w:tc>
          <w:tcPr>
            <w:tcW w:w="5329" w:type="dxa"/>
            <w:vAlign w:val="top"/>
            <w:hideMark/>
          </w:tcPr>
          <w:p w14:paraId="40EC63EA"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National University of Defense Technology</w:t>
            </w:r>
          </w:p>
        </w:tc>
        <w:tc>
          <w:tcPr>
            <w:tcW w:w="708" w:type="dxa"/>
            <w:vAlign w:val="top"/>
            <w:hideMark/>
          </w:tcPr>
          <w:p w14:paraId="47C1D961"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72BD421D"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2FF876BE"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1293C5EE" w14:textId="77777777" w:rsidR="001A2E61" w:rsidRPr="001A2E61" w:rsidRDefault="001A2E61" w:rsidP="001A2E61">
            <w:pPr>
              <w:rPr>
                <w:lang w:val="en-US"/>
              </w:rPr>
            </w:pPr>
            <w:r w:rsidRPr="001A2E61">
              <w:rPr>
                <w:lang w:val="en-US"/>
              </w:rPr>
              <w:t>20</w:t>
            </w:r>
          </w:p>
        </w:tc>
        <w:tc>
          <w:tcPr>
            <w:tcW w:w="1702" w:type="dxa"/>
            <w:vAlign w:val="top"/>
            <w:hideMark/>
          </w:tcPr>
          <w:p w14:paraId="4A1CEF29"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Jiangsu</w:t>
            </w:r>
          </w:p>
        </w:tc>
        <w:tc>
          <w:tcPr>
            <w:tcW w:w="5329" w:type="dxa"/>
            <w:vAlign w:val="top"/>
            <w:hideMark/>
          </w:tcPr>
          <w:p w14:paraId="530FDE78"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Nanjing University*</w:t>
            </w:r>
          </w:p>
        </w:tc>
        <w:tc>
          <w:tcPr>
            <w:tcW w:w="708" w:type="dxa"/>
            <w:vAlign w:val="top"/>
            <w:hideMark/>
          </w:tcPr>
          <w:p w14:paraId="22D694FC"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1D1E56E6"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1D69264B"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69F031E9" w14:textId="77777777" w:rsidR="001A2E61" w:rsidRPr="001A2E61" w:rsidRDefault="001A2E61" w:rsidP="001A2E61">
            <w:pPr>
              <w:rPr>
                <w:lang w:val="en-US"/>
              </w:rPr>
            </w:pPr>
            <w:r w:rsidRPr="001A2E61">
              <w:rPr>
                <w:lang w:val="en-US"/>
              </w:rPr>
              <w:lastRenderedPageBreak/>
              <w:t>21</w:t>
            </w:r>
          </w:p>
        </w:tc>
        <w:tc>
          <w:tcPr>
            <w:tcW w:w="1702" w:type="dxa"/>
            <w:vAlign w:val="top"/>
            <w:hideMark/>
          </w:tcPr>
          <w:p w14:paraId="3EB79E26"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Jiangsu</w:t>
            </w:r>
          </w:p>
        </w:tc>
        <w:tc>
          <w:tcPr>
            <w:tcW w:w="5329" w:type="dxa"/>
            <w:vAlign w:val="top"/>
            <w:hideMark/>
          </w:tcPr>
          <w:p w14:paraId="253ADDDD"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Southeast University</w:t>
            </w:r>
          </w:p>
        </w:tc>
        <w:tc>
          <w:tcPr>
            <w:tcW w:w="708" w:type="dxa"/>
            <w:vAlign w:val="top"/>
            <w:hideMark/>
          </w:tcPr>
          <w:p w14:paraId="5E5E3AC1"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6000E54A"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3B8C6CCF"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65EEDFFD" w14:textId="77777777" w:rsidR="001A2E61" w:rsidRPr="001A2E61" w:rsidRDefault="001A2E61" w:rsidP="001A2E61">
            <w:pPr>
              <w:rPr>
                <w:lang w:val="en-US"/>
              </w:rPr>
            </w:pPr>
            <w:r w:rsidRPr="001A2E61">
              <w:rPr>
                <w:lang w:val="en-US"/>
              </w:rPr>
              <w:t>22</w:t>
            </w:r>
          </w:p>
        </w:tc>
        <w:tc>
          <w:tcPr>
            <w:tcW w:w="1702" w:type="dxa"/>
            <w:vAlign w:val="top"/>
            <w:hideMark/>
          </w:tcPr>
          <w:p w14:paraId="1813D776"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Jilin</w:t>
            </w:r>
          </w:p>
        </w:tc>
        <w:tc>
          <w:tcPr>
            <w:tcW w:w="5329" w:type="dxa"/>
            <w:vAlign w:val="top"/>
            <w:hideMark/>
          </w:tcPr>
          <w:p w14:paraId="4C3D8895"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Jilin University</w:t>
            </w:r>
          </w:p>
        </w:tc>
        <w:tc>
          <w:tcPr>
            <w:tcW w:w="708" w:type="dxa"/>
            <w:vAlign w:val="top"/>
            <w:hideMark/>
          </w:tcPr>
          <w:p w14:paraId="6FAD973D"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718FFA90"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1BE404E9"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15371CD7" w14:textId="77777777" w:rsidR="001A2E61" w:rsidRPr="001A2E61" w:rsidRDefault="001A2E61" w:rsidP="001A2E61">
            <w:pPr>
              <w:rPr>
                <w:lang w:val="en-US"/>
              </w:rPr>
            </w:pPr>
            <w:r w:rsidRPr="001A2E61">
              <w:rPr>
                <w:lang w:val="en-US"/>
              </w:rPr>
              <w:t>23</w:t>
            </w:r>
          </w:p>
        </w:tc>
        <w:tc>
          <w:tcPr>
            <w:tcW w:w="1702" w:type="dxa"/>
            <w:vAlign w:val="top"/>
            <w:hideMark/>
          </w:tcPr>
          <w:p w14:paraId="7E5A1D33"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Liaoning</w:t>
            </w:r>
          </w:p>
        </w:tc>
        <w:tc>
          <w:tcPr>
            <w:tcW w:w="5329" w:type="dxa"/>
            <w:vAlign w:val="top"/>
            <w:hideMark/>
          </w:tcPr>
          <w:p w14:paraId="621F1719"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Dalian University of Technology</w:t>
            </w:r>
          </w:p>
        </w:tc>
        <w:tc>
          <w:tcPr>
            <w:tcW w:w="708" w:type="dxa"/>
            <w:vAlign w:val="top"/>
            <w:hideMark/>
          </w:tcPr>
          <w:p w14:paraId="5DC617BC"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13897897"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4BDC3F14"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159D2023" w14:textId="77777777" w:rsidR="001A2E61" w:rsidRPr="001A2E61" w:rsidRDefault="001A2E61" w:rsidP="001A2E61">
            <w:pPr>
              <w:rPr>
                <w:lang w:val="en-US"/>
              </w:rPr>
            </w:pPr>
            <w:r w:rsidRPr="001A2E61">
              <w:rPr>
                <w:lang w:val="en-US"/>
              </w:rPr>
              <w:t>24</w:t>
            </w:r>
          </w:p>
        </w:tc>
        <w:tc>
          <w:tcPr>
            <w:tcW w:w="1702" w:type="dxa"/>
            <w:vAlign w:val="top"/>
            <w:hideMark/>
          </w:tcPr>
          <w:p w14:paraId="47E688C0"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Shaanxi</w:t>
            </w:r>
          </w:p>
        </w:tc>
        <w:tc>
          <w:tcPr>
            <w:tcW w:w="5329" w:type="dxa"/>
            <w:vAlign w:val="top"/>
            <w:hideMark/>
          </w:tcPr>
          <w:p w14:paraId="721903C4"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Northwestern Polytechnical University</w:t>
            </w:r>
          </w:p>
        </w:tc>
        <w:tc>
          <w:tcPr>
            <w:tcW w:w="708" w:type="dxa"/>
            <w:vAlign w:val="top"/>
            <w:hideMark/>
          </w:tcPr>
          <w:p w14:paraId="44B2641F"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0AB7E516"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7924EBD7"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5B6CC40C" w14:textId="77777777" w:rsidR="001A2E61" w:rsidRPr="001A2E61" w:rsidRDefault="001A2E61" w:rsidP="001A2E61">
            <w:pPr>
              <w:rPr>
                <w:lang w:val="en-US"/>
              </w:rPr>
            </w:pPr>
            <w:r w:rsidRPr="001A2E61">
              <w:rPr>
                <w:lang w:val="en-US"/>
              </w:rPr>
              <w:t>25</w:t>
            </w:r>
          </w:p>
        </w:tc>
        <w:tc>
          <w:tcPr>
            <w:tcW w:w="1702" w:type="dxa"/>
            <w:vAlign w:val="top"/>
            <w:hideMark/>
          </w:tcPr>
          <w:p w14:paraId="76A9DBC5"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Shaanxi</w:t>
            </w:r>
          </w:p>
        </w:tc>
        <w:tc>
          <w:tcPr>
            <w:tcW w:w="5329" w:type="dxa"/>
            <w:vAlign w:val="top"/>
            <w:hideMark/>
          </w:tcPr>
          <w:p w14:paraId="6D61057B"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 xml:space="preserve">Xi'an </w:t>
            </w:r>
            <w:proofErr w:type="spellStart"/>
            <w:r w:rsidRPr="001A2E61">
              <w:rPr>
                <w:lang w:val="en-US"/>
              </w:rPr>
              <w:t>Jiaotong</w:t>
            </w:r>
            <w:proofErr w:type="spellEnd"/>
            <w:r w:rsidRPr="001A2E61">
              <w:rPr>
                <w:lang w:val="en-US"/>
              </w:rPr>
              <w:t xml:space="preserve"> University</w:t>
            </w:r>
          </w:p>
        </w:tc>
        <w:tc>
          <w:tcPr>
            <w:tcW w:w="708" w:type="dxa"/>
            <w:vAlign w:val="top"/>
            <w:hideMark/>
          </w:tcPr>
          <w:p w14:paraId="3E1C35B2"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5B44CACC"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66F7E9F9"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1878A15A" w14:textId="77777777" w:rsidR="001A2E61" w:rsidRPr="001A2E61" w:rsidRDefault="001A2E61" w:rsidP="001A2E61">
            <w:pPr>
              <w:rPr>
                <w:lang w:val="en-US"/>
              </w:rPr>
            </w:pPr>
            <w:r w:rsidRPr="001A2E61">
              <w:rPr>
                <w:lang w:val="en-US"/>
              </w:rPr>
              <w:t>26</w:t>
            </w:r>
          </w:p>
        </w:tc>
        <w:tc>
          <w:tcPr>
            <w:tcW w:w="1702" w:type="dxa"/>
            <w:vAlign w:val="top"/>
            <w:hideMark/>
          </w:tcPr>
          <w:p w14:paraId="66D2B21D"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Shandong</w:t>
            </w:r>
          </w:p>
        </w:tc>
        <w:tc>
          <w:tcPr>
            <w:tcW w:w="5329" w:type="dxa"/>
            <w:vAlign w:val="top"/>
            <w:hideMark/>
          </w:tcPr>
          <w:p w14:paraId="3C07FA1F"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Ocean University of China</w:t>
            </w:r>
          </w:p>
        </w:tc>
        <w:tc>
          <w:tcPr>
            <w:tcW w:w="708" w:type="dxa"/>
            <w:vAlign w:val="top"/>
            <w:hideMark/>
          </w:tcPr>
          <w:p w14:paraId="19134D35"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1485AAD8"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64CA0849"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4FD7D690" w14:textId="77777777" w:rsidR="001A2E61" w:rsidRPr="001A2E61" w:rsidRDefault="001A2E61" w:rsidP="001A2E61">
            <w:pPr>
              <w:rPr>
                <w:lang w:val="en-US"/>
              </w:rPr>
            </w:pPr>
            <w:r w:rsidRPr="001A2E61">
              <w:rPr>
                <w:lang w:val="en-US"/>
              </w:rPr>
              <w:t>27</w:t>
            </w:r>
          </w:p>
        </w:tc>
        <w:tc>
          <w:tcPr>
            <w:tcW w:w="1702" w:type="dxa"/>
            <w:vAlign w:val="top"/>
            <w:hideMark/>
          </w:tcPr>
          <w:p w14:paraId="264F3BBD"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Shandong</w:t>
            </w:r>
          </w:p>
        </w:tc>
        <w:tc>
          <w:tcPr>
            <w:tcW w:w="5329" w:type="dxa"/>
            <w:vAlign w:val="top"/>
            <w:hideMark/>
          </w:tcPr>
          <w:p w14:paraId="48B38AF1"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Shandong University</w:t>
            </w:r>
          </w:p>
        </w:tc>
        <w:tc>
          <w:tcPr>
            <w:tcW w:w="708" w:type="dxa"/>
            <w:vAlign w:val="top"/>
            <w:hideMark/>
          </w:tcPr>
          <w:p w14:paraId="2AE60BC1"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565DBA89"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2BE5BD1D"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35ACD5A7" w14:textId="77777777" w:rsidR="001A2E61" w:rsidRPr="001A2E61" w:rsidRDefault="001A2E61" w:rsidP="001A2E61">
            <w:pPr>
              <w:rPr>
                <w:lang w:val="en-US"/>
              </w:rPr>
            </w:pPr>
            <w:r w:rsidRPr="001A2E61">
              <w:rPr>
                <w:lang w:val="en-US"/>
              </w:rPr>
              <w:t>28</w:t>
            </w:r>
          </w:p>
        </w:tc>
        <w:tc>
          <w:tcPr>
            <w:tcW w:w="1702" w:type="dxa"/>
            <w:vAlign w:val="top"/>
            <w:hideMark/>
          </w:tcPr>
          <w:p w14:paraId="428D282E"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Shanghai</w:t>
            </w:r>
          </w:p>
        </w:tc>
        <w:tc>
          <w:tcPr>
            <w:tcW w:w="5329" w:type="dxa"/>
            <w:vAlign w:val="top"/>
            <w:hideMark/>
          </w:tcPr>
          <w:p w14:paraId="3C4B559C"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East China Normal University*</w:t>
            </w:r>
          </w:p>
        </w:tc>
        <w:tc>
          <w:tcPr>
            <w:tcW w:w="708" w:type="dxa"/>
            <w:vAlign w:val="top"/>
            <w:hideMark/>
          </w:tcPr>
          <w:p w14:paraId="312026E7"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39812E9B"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4F260B15"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2794BBFB" w14:textId="77777777" w:rsidR="001A2E61" w:rsidRPr="001A2E61" w:rsidRDefault="001A2E61" w:rsidP="001A2E61">
            <w:pPr>
              <w:rPr>
                <w:lang w:val="en-US"/>
              </w:rPr>
            </w:pPr>
            <w:r w:rsidRPr="001A2E61">
              <w:rPr>
                <w:lang w:val="en-US"/>
              </w:rPr>
              <w:t>29</w:t>
            </w:r>
          </w:p>
        </w:tc>
        <w:tc>
          <w:tcPr>
            <w:tcW w:w="1702" w:type="dxa"/>
            <w:vAlign w:val="top"/>
            <w:hideMark/>
          </w:tcPr>
          <w:p w14:paraId="0FFC59BD"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Shanghai</w:t>
            </w:r>
          </w:p>
        </w:tc>
        <w:tc>
          <w:tcPr>
            <w:tcW w:w="5329" w:type="dxa"/>
            <w:vAlign w:val="top"/>
            <w:hideMark/>
          </w:tcPr>
          <w:p w14:paraId="5F0B5B0F"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Fudan University</w:t>
            </w:r>
          </w:p>
        </w:tc>
        <w:tc>
          <w:tcPr>
            <w:tcW w:w="708" w:type="dxa"/>
            <w:vAlign w:val="top"/>
            <w:hideMark/>
          </w:tcPr>
          <w:p w14:paraId="51B13F84"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17DE8877"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28C11990"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0183F3E8" w14:textId="77777777" w:rsidR="001A2E61" w:rsidRPr="001A2E61" w:rsidRDefault="001A2E61" w:rsidP="001A2E61">
            <w:pPr>
              <w:rPr>
                <w:lang w:val="en-US"/>
              </w:rPr>
            </w:pPr>
            <w:r w:rsidRPr="001A2E61">
              <w:rPr>
                <w:lang w:val="en-US"/>
              </w:rPr>
              <w:t>30</w:t>
            </w:r>
          </w:p>
        </w:tc>
        <w:tc>
          <w:tcPr>
            <w:tcW w:w="1702" w:type="dxa"/>
            <w:vAlign w:val="top"/>
            <w:hideMark/>
          </w:tcPr>
          <w:p w14:paraId="3E30C580"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Shanghai</w:t>
            </w:r>
          </w:p>
        </w:tc>
        <w:tc>
          <w:tcPr>
            <w:tcW w:w="5329" w:type="dxa"/>
            <w:vAlign w:val="top"/>
            <w:hideMark/>
          </w:tcPr>
          <w:p w14:paraId="70159E82"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Shanghai Jiao Tong University*</w:t>
            </w:r>
          </w:p>
        </w:tc>
        <w:tc>
          <w:tcPr>
            <w:tcW w:w="708" w:type="dxa"/>
            <w:vAlign w:val="top"/>
            <w:hideMark/>
          </w:tcPr>
          <w:p w14:paraId="086ED2D2"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1E9A83DB"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6C765006"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12FE7B36" w14:textId="77777777" w:rsidR="001A2E61" w:rsidRPr="001A2E61" w:rsidRDefault="001A2E61" w:rsidP="001A2E61">
            <w:pPr>
              <w:rPr>
                <w:lang w:val="en-US"/>
              </w:rPr>
            </w:pPr>
            <w:r w:rsidRPr="001A2E61">
              <w:rPr>
                <w:lang w:val="en-US"/>
              </w:rPr>
              <w:t>31</w:t>
            </w:r>
          </w:p>
        </w:tc>
        <w:tc>
          <w:tcPr>
            <w:tcW w:w="1702" w:type="dxa"/>
            <w:vAlign w:val="top"/>
            <w:hideMark/>
          </w:tcPr>
          <w:p w14:paraId="47C98E8C"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Shanghai</w:t>
            </w:r>
          </w:p>
        </w:tc>
        <w:tc>
          <w:tcPr>
            <w:tcW w:w="5329" w:type="dxa"/>
            <w:vAlign w:val="top"/>
            <w:hideMark/>
          </w:tcPr>
          <w:p w14:paraId="1A6E7916"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Tongji University</w:t>
            </w:r>
          </w:p>
        </w:tc>
        <w:tc>
          <w:tcPr>
            <w:tcW w:w="708" w:type="dxa"/>
            <w:vAlign w:val="top"/>
            <w:hideMark/>
          </w:tcPr>
          <w:p w14:paraId="1B280DDF"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6AA8E56C"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07CDE8BB"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11E8F6AF" w14:textId="77777777" w:rsidR="001A2E61" w:rsidRPr="001A2E61" w:rsidRDefault="001A2E61" w:rsidP="001A2E61">
            <w:pPr>
              <w:rPr>
                <w:lang w:val="en-US"/>
              </w:rPr>
            </w:pPr>
            <w:r w:rsidRPr="001A2E61">
              <w:rPr>
                <w:lang w:val="en-US"/>
              </w:rPr>
              <w:t>32</w:t>
            </w:r>
          </w:p>
        </w:tc>
        <w:tc>
          <w:tcPr>
            <w:tcW w:w="1702" w:type="dxa"/>
            <w:vAlign w:val="top"/>
            <w:hideMark/>
          </w:tcPr>
          <w:p w14:paraId="314C5ED5"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Sichuan</w:t>
            </w:r>
          </w:p>
        </w:tc>
        <w:tc>
          <w:tcPr>
            <w:tcW w:w="5329" w:type="dxa"/>
            <w:vAlign w:val="top"/>
            <w:hideMark/>
          </w:tcPr>
          <w:p w14:paraId="59DEE140"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Sichuan University</w:t>
            </w:r>
          </w:p>
        </w:tc>
        <w:tc>
          <w:tcPr>
            <w:tcW w:w="708" w:type="dxa"/>
            <w:vAlign w:val="top"/>
            <w:hideMark/>
          </w:tcPr>
          <w:p w14:paraId="56744637"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45B69062"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2FEC7D10"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0165FB58" w14:textId="77777777" w:rsidR="001A2E61" w:rsidRPr="001A2E61" w:rsidRDefault="001A2E61" w:rsidP="001A2E61">
            <w:pPr>
              <w:rPr>
                <w:lang w:val="en-US"/>
              </w:rPr>
            </w:pPr>
            <w:r w:rsidRPr="001A2E61">
              <w:rPr>
                <w:lang w:val="en-US"/>
              </w:rPr>
              <w:t>33</w:t>
            </w:r>
          </w:p>
        </w:tc>
        <w:tc>
          <w:tcPr>
            <w:tcW w:w="1702" w:type="dxa"/>
            <w:vAlign w:val="top"/>
            <w:hideMark/>
          </w:tcPr>
          <w:p w14:paraId="4068154B"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Sichuan</w:t>
            </w:r>
          </w:p>
        </w:tc>
        <w:tc>
          <w:tcPr>
            <w:tcW w:w="5329" w:type="dxa"/>
            <w:vAlign w:val="top"/>
            <w:hideMark/>
          </w:tcPr>
          <w:p w14:paraId="7405AC2B"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University of Electronic Science and Technology of China</w:t>
            </w:r>
          </w:p>
        </w:tc>
        <w:tc>
          <w:tcPr>
            <w:tcW w:w="708" w:type="dxa"/>
            <w:vAlign w:val="top"/>
            <w:hideMark/>
          </w:tcPr>
          <w:p w14:paraId="18AAF5B2"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71A05BBE"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74763035"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1E869E2A" w14:textId="77777777" w:rsidR="001A2E61" w:rsidRPr="001A2E61" w:rsidRDefault="001A2E61" w:rsidP="001A2E61">
            <w:pPr>
              <w:rPr>
                <w:lang w:val="en-US"/>
              </w:rPr>
            </w:pPr>
            <w:r w:rsidRPr="001A2E61">
              <w:rPr>
                <w:lang w:val="en-US"/>
              </w:rPr>
              <w:t>34</w:t>
            </w:r>
          </w:p>
        </w:tc>
        <w:tc>
          <w:tcPr>
            <w:tcW w:w="1702" w:type="dxa"/>
            <w:vAlign w:val="top"/>
            <w:hideMark/>
          </w:tcPr>
          <w:p w14:paraId="2D6E7272"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Tianjin</w:t>
            </w:r>
          </w:p>
        </w:tc>
        <w:tc>
          <w:tcPr>
            <w:tcW w:w="5329" w:type="dxa"/>
            <w:vAlign w:val="top"/>
            <w:hideMark/>
          </w:tcPr>
          <w:p w14:paraId="01295A4E"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Nankai University*</w:t>
            </w:r>
          </w:p>
        </w:tc>
        <w:tc>
          <w:tcPr>
            <w:tcW w:w="708" w:type="dxa"/>
            <w:vAlign w:val="top"/>
            <w:hideMark/>
          </w:tcPr>
          <w:p w14:paraId="2A7A227A"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2A896862"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5C0C86A6"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75245713" w14:textId="77777777" w:rsidR="001A2E61" w:rsidRPr="001A2E61" w:rsidRDefault="001A2E61" w:rsidP="001A2E61">
            <w:pPr>
              <w:rPr>
                <w:lang w:val="en-US"/>
              </w:rPr>
            </w:pPr>
            <w:r w:rsidRPr="001A2E61">
              <w:rPr>
                <w:lang w:val="en-US"/>
              </w:rPr>
              <w:t>35</w:t>
            </w:r>
          </w:p>
        </w:tc>
        <w:tc>
          <w:tcPr>
            <w:tcW w:w="1702" w:type="dxa"/>
            <w:vAlign w:val="top"/>
            <w:hideMark/>
          </w:tcPr>
          <w:p w14:paraId="0E2D7934"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Tianjin</w:t>
            </w:r>
          </w:p>
        </w:tc>
        <w:tc>
          <w:tcPr>
            <w:tcW w:w="5329" w:type="dxa"/>
            <w:vAlign w:val="top"/>
            <w:hideMark/>
          </w:tcPr>
          <w:p w14:paraId="018F78C4"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Tianjin University</w:t>
            </w:r>
          </w:p>
        </w:tc>
        <w:tc>
          <w:tcPr>
            <w:tcW w:w="708" w:type="dxa"/>
            <w:vAlign w:val="top"/>
            <w:hideMark/>
          </w:tcPr>
          <w:p w14:paraId="7818A581"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64924FCE"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229553BF"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67966EF6" w14:textId="77777777" w:rsidR="001A2E61" w:rsidRPr="001A2E61" w:rsidRDefault="001A2E61" w:rsidP="001A2E61">
            <w:pPr>
              <w:rPr>
                <w:lang w:val="en-US"/>
              </w:rPr>
            </w:pPr>
            <w:r w:rsidRPr="001A2E61">
              <w:rPr>
                <w:lang w:val="en-US"/>
              </w:rPr>
              <w:t>36</w:t>
            </w:r>
          </w:p>
        </w:tc>
        <w:tc>
          <w:tcPr>
            <w:tcW w:w="1702" w:type="dxa"/>
            <w:vAlign w:val="top"/>
            <w:hideMark/>
          </w:tcPr>
          <w:p w14:paraId="112BB959"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Zhejiang</w:t>
            </w:r>
          </w:p>
        </w:tc>
        <w:tc>
          <w:tcPr>
            <w:tcW w:w="5329" w:type="dxa"/>
            <w:vAlign w:val="top"/>
            <w:hideMark/>
          </w:tcPr>
          <w:p w14:paraId="557246F9"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Zhejiang University*</w:t>
            </w:r>
          </w:p>
        </w:tc>
        <w:tc>
          <w:tcPr>
            <w:tcW w:w="708" w:type="dxa"/>
            <w:vAlign w:val="top"/>
            <w:hideMark/>
          </w:tcPr>
          <w:p w14:paraId="1C19AEC7"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A</w:t>
            </w:r>
          </w:p>
        </w:tc>
        <w:tc>
          <w:tcPr>
            <w:tcW w:w="1632" w:type="dxa"/>
            <w:vAlign w:val="top"/>
            <w:hideMark/>
          </w:tcPr>
          <w:p w14:paraId="2052C67C"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4279CB5A"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55BA91EA" w14:textId="77777777" w:rsidR="001A2E61" w:rsidRPr="001A2E61" w:rsidRDefault="001A2E61" w:rsidP="001A2E61">
            <w:pPr>
              <w:rPr>
                <w:lang w:val="en-US"/>
              </w:rPr>
            </w:pPr>
            <w:r w:rsidRPr="001A2E61">
              <w:rPr>
                <w:lang w:val="en-US"/>
              </w:rPr>
              <w:t>37</w:t>
            </w:r>
          </w:p>
        </w:tc>
        <w:tc>
          <w:tcPr>
            <w:tcW w:w="1702" w:type="dxa"/>
            <w:vAlign w:val="top"/>
            <w:hideMark/>
          </w:tcPr>
          <w:p w14:paraId="717C9B71"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Hunan</w:t>
            </w:r>
          </w:p>
        </w:tc>
        <w:tc>
          <w:tcPr>
            <w:tcW w:w="5329" w:type="dxa"/>
            <w:vAlign w:val="top"/>
            <w:hideMark/>
          </w:tcPr>
          <w:p w14:paraId="54642B4C"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Hunan University</w:t>
            </w:r>
          </w:p>
        </w:tc>
        <w:tc>
          <w:tcPr>
            <w:tcW w:w="708" w:type="dxa"/>
            <w:vAlign w:val="top"/>
            <w:hideMark/>
          </w:tcPr>
          <w:p w14:paraId="21DDD628"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B</w:t>
            </w:r>
          </w:p>
        </w:tc>
        <w:tc>
          <w:tcPr>
            <w:tcW w:w="1632" w:type="dxa"/>
            <w:vAlign w:val="top"/>
            <w:hideMark/>
          </w:tcPr>
          <w:p w14:paraId="566D8450"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5BA2BD62"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557B10D0" w14:textId="77777777" w:rsidR="001A2E61" w:rsidRPr="001A2E61" w:rsidRDefault="001A2E61" w:rsidP="001A2E61">
            <w:pPr>
              <w:rPr>
                <w:lang w:val="en-US"/>
              </w:rPr>
            </w:pPr>
            <w:r w:rsidRPr="001A2E61">
              <w:rPr>
                <w:lang w:val="en-US"/>
              </w:rPr>
              <w:t>38</w:t>
            </w:r>
          </w:p>
        </w:tc>
        <w:tc>
          <w:tcPr>
            <w:tcW w:w="1702" w:type="dxa"/>
            <w:vAlign w:val="top"/>
            <w:hideMark/>
          </w:tcPr>
          <w:p w14:paraId="6D40E296"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Liaoning</w:t>
            </w:r>
          </w:p>
        </w:tc>
        <w:tc>
          <w:tcPr>
            <w:tcW w:w="5329" w:type="dxa"/>
            <w:vAlign w:val="top"/>
            <w:hideMark/>
          </w:tcPr>
          <w:p w14:paraId="6D418B53"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Northeastern University*</w:t>
            </w:r>
          </w:p>
        </w:tc>
        <w:tc>
          <w:tcPr>
            <w:tcW w:w="708" w:type="dxa"/>
            <w:vAlign w:val="top"/>
            <w:hideMark/>
          </w:tcPr>
          <w:p w14:paraId="068AF2A8"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B</w:t>
            </w:r>
          </w:p>
        </w:tc>
        <w:tc>
          <w:tcPr>
            <w:tcW w:w="1632" w:type="dxa"/>
            <w:vAlign w:val="top"/>
            <w:hideMark/>
          </w:tcPr>
          <w:p w14:paraId="1B8BC21E"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7C0A40AE"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0D483331" w14:textId="77777777" w:rsidR="001A2E61" w:rsidRPr="001A2E61" w:rsidRDefault="001A2E61" w:rsidP="001A2E61">
            <w:pPr>
              <w:rPr>
                <w:lang w:val="en-US"/>
              </w:rPr>
            </w:pPr>
            <w:r w:rsidRPr="001A2E61">
              <w:rPr>
                <w:lang w:val="en-US"/>
              </w:rPr>
              <w:t>39</w:t>
            </w:r>
          </w:p>
        </w:tc>
        <w:tc>
          <w:tcPr>
            <w:tcW w:w="1702" w:type="dxa"/>
            <w:vAlign w:val="top"/>
            <w:hideMark/>
          </w:tcPr>
          <w:p w14:paraId="25E0A96E"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Shaanxi</w:t>
            </w:r>
          </w:p>
        </w:tc>
        <w:tc>
          <w:tcPr>
            <w:tcW w:w="5329" w:type="dxa"/>
            <w:vAlign w:val="top"/>
            <w:hideMark/>
          </w:tcPr>
          <w:p w14:paraId="36D0B781"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Northwest A&amp;F University</w:t>
            </w:r>
          </w:p>
        </w:tc>
        <w:tc>
          <w:tcPr>
            <w:tcW w:w="708" w:type="dxa"/>
            <w:vAlign w:val="top"/>
            <w:hideMark/>
          </w:tcPr>
          <w:p w14:paraId="001CA1D7"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B</w:t>
            </w:r>
          </w:p>
        </w:tc>
        <w:tc>
          <w:tcPr>
            <w:tcW w:w="1632" w:type="dxa"/>
            <w:vAlign w:val="top"/>
            <w:hideMark/>
          </w:tcPr>
          <w:p w14:paraId="65795DA4"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985 &amp; 211</w:t>
            </w:r>
          </w:p>
        </w:tc>
      </w:tr>
      <w:tr w:rsidR="001A2E61" w:rsidRPr="001A2E61" w14:paraId="2C9AF732"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30605536" w14:textId="77777777" w:rsidR="001A2E61" w:rsidRPr="001A2E61" w:rsidRDefault="001A2E61" w:rsidP="001A2E61">
            <w:pPr>
              <w:rPr>
                <w:lang w:val="en-US"/>
              </w:rPr>
            </w:pPr>
            <w:r w:rsidRPr="001A2E61">
              <w:rPr>
                <w:lang w:val="en-US"/>
              </w:rPr>
              <w:t>40</w:t>
            </w:r>
          </w:p>
        </w:tc>
        <w:tc>
          <w:tcPr>
            <w:tcW w:w="1702" w:type="dxa"/>
            <w:vAlign w:val="top"/>
            <w:hideMark/>
          </w:tcPr>
          <w:p w14:paraId="7AB1D826"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Henan</w:t>
            </w:r>
          </w:p>
        </w:tc>
        <w:tc>
          <w:tcPr>
            <w:tcW w:w="5329" w:type="dxa"/>
            <w:vAlign w:val="top"/>
            <w:hideMark/>
          </w:tcPr>
          <w:p w14:paraId="13BE1A5A"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Zhengzhou University</w:t>
            </w:r>
          </w:p>
        </w:tc>
        <w:tc>
          <w:tcPr>
            <w:tcW w:w="708" w:type="dxa"/>
            <w:vAlign w:val="top"/>
            <w:hideMark/>
          </w:tcPr>
          <w:p w14:paraId="7F059B93"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B</w:t>
            </w:r>
          </w:p>
        </w:tc>
        <w:tc>
          <w:tcPr>
            <w:tcW w:w="1632" w:type="dxa"/>
            <w:vAlign w:val="top"/>
            <w:hideMark/>
          </w:tcPr>
          <w:p w14:paraId="152E4F0A"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211</w:t>
            </w:r>
          </w:p>
        </w:tc>
      </w:tr>
      <w:tr w:rsidR="001A2E61" w:rsidRPr="001A2E61" w14:paraId="5CF16432"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5009F45B" w14:textId="77777777" w:rsidR="001A2E61" w:rsidRPr="001A2E61" w:rsidRDefault="001A2E61" w:rsidP="001A2E61">
            <w:pPr>
              <w:rPr>
                <w:lang w:val="en-US"/>
              </w:rPr>
            </w:pPr>
            <w:r w:rsidRPr="001A2E61">
              <w:rPr>
                <w:lang w:val="en-US"/>
              </w:rPr>
              <w:t>41</w:t>
            </w:r>
          </w:p>
        </w:tc>
        <w:tc>
          <w:tcPr>
            <w:tcW w:w="1702" w:type="dxa"/>
            <w:vAlign w:val="top"/>
            <w:hideMark/>
          </w:tcPr>
          <w:p w14:paraId="28F033EE"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Xinjiang</w:t>
            </w:r>
          </w:p>
        </w:tc>
        <w:tc>
          <w:tcPr>
            <w:tcW w:w="5329" w:type="dxa"/>
            <w:vAlign w:val="top"/>
            <w:hideMark/>
          </w:tcPr>
          <w:p w14:paraId="22050861"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Xinjiang University</w:t>
            </w:r>
          </w:p>
        </w:tc>
        <w:tc>
          <w:tcPr>
            <w:tcW w:w="708" w:type="dxa"/>
            <w:vAlign w:val="top"/>
            <w:hideMark/>
          </w:tcPr>
          <w:p w14:paraId="361F3FB0"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B</w:t>
            </w:r>
          </w:p>
        </w:tc>
        <w:tc>
          <w:tcPr>
            <w:tcW w:w="1632" w:type="dxa"/>
            <w:vAlign w:val="top"/>
            <w:hideMark/>
          </w:tcPr>
          <w:p w14:paraId="67DB2398"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211</w:t>
            </w:r>
          </w:p>
        </w:tc>
      </w:tr>
      <w:tr w:rsidR="001A2E61" w:rsidRPr="001A2E61" w14:paraId="6DDD6ABB" w14:textId="77777777" w:rsidTr="001A2E61">
        <w:trPr>
          <w:trHeight w:val="282"/>
        </w:trPr>
        <w:tc>
          <w:tcPr>
            <w:cnfStyle w:val="001000000000" w:firstRow="0" w:lastRow="0" w:firstColumn="1" w:lastColumn="0" w:oddVBand="0" w:evenVBand="0" w:oddHBand="0" w:evenHBand="0" w:firstRowFirstColumn="0" w:firstRowLastColumn="0" w:lastRowFirstColumn="0" w:lastRowLastColumn="0"/>
            <w:tcW w:w="524" w:type="dxa"/>
            <w:vAlign w:val="top"/>
            <w:hideMark/>
          </w:tcPr>
          <w:p w14:paraId="339DB42C" w14:textId="77777777" w:rsidR="001A2E61" w:rsidRPr="001A2E61" w:rsidRDefault="001A2E61" w:rsidP="001A2E61">
            <w:pPr>
              <w:rPr>
                <w:lang w:val="en-US"/>
              </w:rPr>
            </w:pPr>
            <w:r w:rsidRPr="001A2E61">
              <w:rPr>
                <w:lang w:val="en-US"/>
              </w:rPr>
              <w:t>42</w:t>
            </w:r>
          </w:p>
        </w:tc>
        <w:tc>
          <w:tcPr>
            <w:tcW w:w="1702" w:type="dxa"/>
            <w:vAlign w:val="top"/>
            <w:hideMark/>
          </w:tcPr>
          <w:p w14:paraId="4415C5F0"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Yunnan</w:t>
            </w:r>
          </w:p>
        </w:tc>
        <w:tc>
          <w:tcPr>
            <w:tcW w:w="5329" w:type="dxa"/>
            <w:vAlign w:val="top"/>
            <w:hideMark/>
          </w:tcPr>
          <w:p w14:paraId="12576CBF"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Yunnan University</w:t>
            </w:r>
          </w:p>
        </w:tc>
        <w:tc>
          <w:tcPr>
            <w:tcW w:w="708" w:type="dxa"/>
            <w:vAlign w:val="top"/>
            <w:hideMark/>
          </w:tcPr>
          <w:p w14:paraId="3EF385B9"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B</w:t>
            </w:r>
          </w:p>
        </w:tc>
        <w:tc>
          <w:tcPr>
            <w:tcW w:w="1632" w:type="dxa"/>
            <w:vAlign w:val="top"/>
            <w:hideMark/>
          </w:tcPr>
          <w:p w14:paraId="1F5DD5BD" w14:textId="77777777" w:rsidR="001A2E61" w:rsidRPr="001A2E61" w:rsidRDefault="001A2E61" w:rsidP="001A2E61">
            <w:pPr>
              <w:cnfStyle w:val="000000000000" w:firstRow="0" w:lastRow="0" w:firstColumn="0" w:lastColumn="0" w:oddVBand="0" w:evenVBand="0" w:oddHBand="0" w:evenHBand="0" w:firstRowFirstColumn="0" w:firstRowLastColumn="0" w:lastRowFirstColumn="0" w:lastRowLastColumn="0"/>
              <w:rPr>
                <w:lang w:val="en-US"/>
              </w:rPr>
            </w:pPr>
            <w:r w:rsidRPr="001A2E61">
              <w:rPr>
                <w:lang w:val="en-US"/>
              </w:rPr>
              <w:t>211</w:t>
            </w:r>
          </w:p>
        </w:tc>
      </w:tr>
    </w:tbl>
    <w:p w14:paraId="7E10E81C" w14:textId="09772F54" w:rsidR="001A2E61" w:rsidRPr="001A2E61" w:rsidRDefault="001A2E61" w:rsidP="001A2E61">
      <w:pPr>
        <w:rPr>
          <w:i/>
          <w:iCs/>
          <w:lang w:val="en-US"/>
        </w:rPr>
      </w:pPr>
      <w:r w:rsidRPr="001A2E61">
        <w:rPr>
          <w:b/>
          <w:i/>
          <w:iCs/>
          <w:lang w:val="en-US"/>
        </w:rPr>
        <w:t> </w:t>
      </w:r>
      <w:r w:rsidRPr="001A2E61">
        <w:rPr>
          <w:i/>
          <w:iCs/>
          <w:lang w:val="en-US"/>
        </w:rPr>
        <w:t>*indicates that the university hosts an Australian Studies Centre (ASC) as of November 2017</w:t>
      </w:r>
    </w:p>
    <w:p w14:paraId="5D1B416F" w14:textId="77777777" w:rsidR="001A2E61" w:rsidRDefault="001A2E61" w:rsidP="001A2E61">
      <w:pPr>
        <w:rPr>
          <w:lang w:val="en-US"/>
        </w:rPr>
      </w:pPr>
    </w:p>
    <w:p w14:paraId="69A57CFF" w14:textId="17A62D0E" w:rsidR="001A2E61" w:rsidRPr="001A2E61" w:rsidRDefault="001A2E61" w:rsidP="001A2E61">
      <w:pPr>
        <w:rPr>
          <w:lang w:val="en-US"/>
        </w:rPr>
      </w:pPr>
      <w:r w:rsidRPr="001A2E61">
        <w:rPr>
          <w:lang w:val="en-US"/>
        </w:rPr>
        <w:t>The list was published by the Ministry of Education of the People’s Republic of China on 21 September 2017</w:t>
      </w:r>
    </w:p>
    <w:p w14:paraId="3560BC2A" w14:textId="526DDE96" w:rsidR="001A2E61" w:rsidRPr="001A2E61" w:rsidRDefault="001A2E61" w:rsidP="001A2E61">
      <w:pPr>
        <w:rPr>
          <w:lang w:val="en-US"/>
        </w:rPr>
      </w:pPr>
      <w:r w:rsidRPr="001A2E61">
        <w:rPr>
          <w:lang w:val="en-US"/>
        </w:rPr>
        <w:t>Initial translation credit to Science, Technology and Education Section, Embassy of Switzerland in China</w:t>
      </w:r>
      <w:r w:rsidR="00B81777">
        <w:rPr>
          <w:rFonts w:ascii="Microsoft YaHei" w:eastAsia="Microsoft YaHei" w:hAnsi="Microsoft YaHei" w:cs="Microsoft YaHei" w:hint="eastAsia"/>
          <w:lang w:val="en-US" w:eastAsia="zh-CN"/>
        </w:rPr>
        <w:t>.</w:t>
      </w:r>
    </w:p>
    <w:p w14:paraId="70D85ED6" w14:textId="77777777" w:rsidR="001A2E61" w:rsidRPr="001A2E61" w:rsidRDefault="001A2E61" w:rsidP="001A2E61">
      <w:pPr>
        <w:rPr>
          <w:lang w:val="en-US"/>
        </w:rPr>
      </w:pPr>
      <w:r w:rsidRPr="001A2E61">
        <w:rPr>
          <w:lang w:val="en-US"/>
        </w:rPr>
        <w:t>For further enquiries, please contact the</w:t>
      </w:r>
      <w:r w:rsidRPr="001A2E61">
        <w:rPr>
          <w:u w:val="single"/>
          <w:lang w:val="en-US"/>
        </w:rPr>
        <w:t> </w:t>
      </w:r>
      <w:hyperlink r:id="rId21" w:history="1">
        <w:r w:rsidRPr="001A2E61">
          <w:rPr>
            <w:rStyle w:val="Hyperlink"/>
            <w:lang w:val="en-US"/>
          </w:rPr>
          <w:t>Education and Research Section</w:t>
        </w:r>
      </w:hyperlink>
      <w:r w:rsidRPr="001A2E61">
        <w:rPr>
          <w:lang w:val="en-US"/>
        </w:rPr>
        <w:t> of the Australian Embassy in Beijing.</w:t>
      </w:r>
    </w:p>
    <w:p w14:paraId="3BFAD58E" w14:textId="77777777" w:rsidR="00A56FC7" w:rsidRPr="001A2E61" w:rsidRDefault="00A56FC7" w:rsidP="001A2E61">
      <w:pPr>
        <w:rPr>
          <w:lang w:val="en-US"/>
        </w:rPr>
      </w:pPr>
    </w:p>
    <w:sectPr w:rsidR="00A56FC7" w:rsidRPr="001A2E61"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CC484" w14:textId="77777777" w:rsidR="00167D01" w:rsidRDefault="00167D01" w:rsidP="0051352E">
      <w:pPr>
        <w:spacing w:after="0" w:line="240" w:lineRule="auto"/>
      </w:pPr>
      <w:r>
        <w:separator/>
      </w:r>
    </w:p>
  </w:endnote>
  <w:endnote w:type="continuationSeparator" w:id="0">
    <w:p w14:paraId="7BD574CE" w14:textId="77777777" w:rsidR="00167D01" w:rsidRDefault="00167D01"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40CE9" w14:textId="77777777" w:rsidR="00167D01" w:rsidRDefault="00167D01" w:rsidP="0051352E">
      <w:pPr>
        <w:spacing w:after="0" w:line="240" w:lineRule="auto"/>
      </w:pPr>
      <w:r>
        <w:separator/>
      </w:r>
    </w:p>
  </w:footnote>
  <w:footnote w:type="continuationSeparator" w:id="0">
    <w:p w14:paraId="3EB70295" w14:textId="77777777" w:rsidR="00167D01" w:rsidRDefault="00167D01"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35458816">
    <w:abstractNumId w:val="9"/>
  </w:num>
  <w:num w:numId="2" w16cid:durableId="32122908">
    <w:abstractNumId w:val="7"/>
  </w:num>
  <w:num w:numId="3" w16cid:durableId="2139564616">
    <w:abstractNumId w:val="6"/>
  </w:num>
  <w:num w:numId="4" w16cid:durableId="2129083276">
    <w:abstractNumId w:val="5"/>
  </w:num>
  <w:num w:numId="5" w16cid:durableId="1548295995">
    <w:abstractNumId w:val="4"/>
  </w:num>
  <w:num w:numId="6" w16cid:durableId="441386584">
    <w:abstractNumId w:val="8"/>
  </w:num>
  <w:num w:numId="7" w16cid:durableId="79525383">
    <w:abstractNumId w:val="3"/>
  </w:num>
  <w:num w:numId="8" w16cid:durableId="983655924">
    <w:abstractNumId w:val="2"/>
  </w:num>
  <w:num w:numId="9" w16cid:durableId="1731685459">
    <w:abstractNumId w:val="1"/>
  </w:num>
  <w:num w:numId="10" w16cid:durableId="434444952">
    <w:abstractNumId w:val="0"/>
  </w:num>
  <w:num w:numId="11" w16cid:durableId="2004773581">
    <w:abstractNumId w:val="10"/>
  </w:num>
  <w:num w:numId="12" w16cid:durableId="1893997416">
    <w:abstractNumId w:val="11"/>
  </w:num>
  <w:num w:numId="13" w16cid:durableId="8405062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61"/>
    <w:rsid w:val="00067971"/>
    <w:rsid w:val="00157F35"/>
    <w:rsid w:val="00167D01"/>
    <w:rsid w:val="001A2E61"/>
    <w:rsid w:val="00217EAB"/>
    <w:rsid w:val="0022498C"/>
    <w:rsid w:val="002724D0"/>
    <w:rsid w:val="002B1CE5"/>
    <w:rsid w:val="002F4DB3"/>
    <w:rsid w:val="00350FFA"/>
    <w:rsid w:val="00382F07"/>
    <w:rsid w:val="00453C04"/>
    <w:rsid w:val="00497764"/>
    <w:rsid w:val="0051352E"/>
    <w:rsid w:val="00517DA7"/>
    <w:rsid w:val="00520A33"/>
    <w:rsid w:val="00527AE4"/>
    <w:rsid w:val="00630DDF"/>
    <w:rsid w:val="00666114"/>
    <w:rsid w:val="006E5D6E"/>
    <w:rsid w:val="00721B03"/>
    <w:rsid w:val="008507C1"/>
    <w:rsid w:val="00861934"/>
    <w:rsid w:val="008F0AC9"/>
    <w:rsid w:val="00972F57"/>
    <w:rsid w:val="00A43694"/>
    <w:rsid w:val="00A56FC7"/>
    <w:rsid w:val="00A74071"/>
    <w:rsid w:val="00AA2A96"/>
    <w:rsid w:val="00B100CC"/>
    <w:rsid w:val="00B6689D"/>
    <w:rsid w:val="00B72368"/>
    <w:rsid w:val="00B81777"/>
    <w:rsid w:val="00B83260"/>
    <w:rsid w:val="00C54D58"/>
    <w:rsid w:val="00C573E1"/>
    <w:rsid w:val="00DA1B7B"/>
    <w:rsid w:val="00DB79DF"/>
    <w:rsid w:val="00E57377"/>
    <w:rsid w:val="00EA32F7"/>
    <w:rsid w:val="00F230CD"/>
    <w:rsid w:val="00F51C18"/>
    <w:rsid w:val="00FD73AD"/>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305535"/>
  <w14:defaultImageDpi w14:val="330"/>
  <w15:chartTrackingRefBased/>
  <w15:docId w15:val="{C546E3D7-5182-47F8-8594-52E2EB99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1A2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tionaleducation.gov.au/international-network/china/PolicyUpdates-China/Pages/Implementation-measures-released-for-Chinas-new-world-class-university-policy.aspx" TargetMode="External"/><Relationship Id="rId18" Type="http://schemas.openxmlformats.org/officeDocument/2006/relationships/hyperlink" Target="https://internationaleducation.gov.au/international-network/china/PolicyUpdates-China/Documents/DFC%20initiative%20disciplines%20development%20list%20(Sorted%20by%20province%20and%20university).pdf" TargetMode="External"/><Relationship Id="rId3" Type="http://schemas.openxmlformats.org/officeDocument/2006/relationships/customXml" Target="../customXml/item3.xml"/><Relationship Id="rId21" Type="http://schemas.openxmlformats.org/officeDocument/2006/relationships/hyperlink" Target="mailto:education.research@dfat.gov.au" TargetMode="External"/><Relationship Id="rId7" Type="http://schemas.openxmlformats.org/officeDocument/2006/relationships/settings" Target="settings.xml"/><Relationship Id="rId12" Type="http://schemas.openxmlformats.org/officeDocument/2006/relationships/hyperlink" Target="https://internationaleducation.gov.au/international-network/china/PolicyUpdates-China/Pages/China-sets-direction-for-world-class-universities.aspx" TargetMode="External"/><Relationship Id="rId17" Type="http://schemas.openxmlformats.org/officeDocument/2006/relationships/hyperlink" Target="http://www.fasic.org.au/index.php/australian-studies-centres/studies-centres" TargetMode="External"/><Relationship Id="rId2" Type="http://schemas.openxmlformats.org/officeDocument/2006/relationships/customXml" Target="../customXml/item2.xml"/><Relationship Id="rId16" Type="http://schemas.openxmlformats.org/officeDocument/2006/relationships/hyperlink" Target="https://www.universitiesaustralia.edu.au/global-engagement/international-collaboration/international-links" TargetMode="External"/><Relationship Id="rId20" Type="http://schemas.openxmlformats.org/officeDocument/2006/relationships/hyperlink" Target="mailto:education.research@dfat.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internationaleducation.gov.au/international-network/china/PolicyUpdates-China/Pages/Article-Ranking-Chinas-univers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nternationaleducation.gov.au/international-network/china/PolicyUpdates-China/Documents/DFC%20initiative%20disciplines%20development%20list%20(Sorted%20by%20disciplin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nationaleducation.gov.au/international-network/china/PolicyUpdates-China/Pages/Article-Ranking-Chinas-universities.asp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DESE-factsheet-template</Template>
  <TotalTime>9</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First-Class university and discipline list policy update</dc:title>
  <dc:subject/>
  <dc:creator>GUNN,Fiona</dc:creator>
  <cp:keywords>China, Double First-Class</cp:keywords>
  <dc:description/>
  <cp:lastModifiedBy>GUNN,Fiona</cp:lastModifiedBy>
  <cp:revision>4</cp:revision>
  <dcterms:created xsi:type="dcterms:W3CDTF">2024-12-16T03:42:00Z</dcterms:created>
  <dcterms:modified xsi:type="dcterms:W3CDTF">2024-12-16T03:43:00Z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047D753269FD4E94BB1DF653A18ED2FC</vt:lpwstr>
  </property>
  <property fmtid="{D5CDD505-2E9C-101B-9397-08002B2CF9AE}" pid="10" name="PM_ProtectiveMarkingValue_Footer">
    <vt:lpwstr>OFFICIAL</vt:lpwstr>
  </property>
  <property fmtid="{D5CDD505-2E9C-101B-9397-08002B2CF9AE}" pid="11" name="PM_Originator_Hash_SHA1">
    <vt:lpwstr>C93FE0BC263844AA369C7D0137C686EEB280339C</vt:lpwstr>
  </property>
  <property fmtid="{D5CDD505-2E9C-101B-9397-08002B2CF9AE}" pid="12" name="PM_OriginationTimeStamp">
    <vt:lpwstr>2021-06-11T06:02:22Z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A15ED5CB25DDA18CA8945E85DA3F9B35</vt:lpwstr>
  </property>
  <property fmtid="{D5CDD505-2E9C-101B-9397-08002B2CF9AE}" pid="21" name="PM_Hash_Salt">
    <vt:lpwstr>7835CB14E0D1B2728C4544B310BB9180</vt:lpwstr>
  </property>
  <property fmtid="{D5CDD505-2E9C-101B-9397-08002B2CF9AE}" pid="22" name="PM_Hash_SHA1">
    <vt:lpwstr>59543535EB7D67CC9792D6DA8EFE763931CFE17E</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MSIP_Label_79d889eb-932f-4752-8739-64d25806ef64_Enabled">
    <vt:lpwstr>true</vt:lpwstr>
  </property>
  <property fmtid="{D5CDD505-2E9C-101B-9397-08002B2CF9AE}" pid="26" name="MSIP_Label_79d889eb-932f-4752-8739-64d25806ef64_SetDate">
    <vt:lpwstr>2024-12-16T03:42:10Z</vt:lpwstr>
  </property>
  <property fmtid="{D5CDD505-2E9C-101B-9397-08002B2CF9AE}" pid="27" name="MSIP_Label_79d889eb-932f-4752-8739-64d25806ef64_Method">
    <vt:lpwstr>Privileged</vt:lpwstr>
  </property>
  <property fmtid="{D5CDD505-2E9C-101B-9397-08002B2CF9AE}" pid="28" name="MSIP_Label_79d889eb-932f-4752-8739-64d25806ef64_Name">
    <vt:lpwstr>79d889eb-932f-4752-8739-64d25806ef64</vt:lpwstr>
  </property>
  <property fmtid="{D5CDD505-2E9C-101B-9397-08002B2CF9AE}" pid="29" name="MSIP_Label_79d889eb-932f-4752-8739-64d25806ef64_SiteId">
    <vt:lpwstr>dd0cfd15-4558-4b12-8bad-ea26984fc417</vt:lpwstr>
  </property>
  <property fmtid="{D5CDD505-2E9C-101B-9397-08002B2CF9AE}" pid="30" name="MSIP_Label_79d889eb-932f-4752-8739-64d25806ef64_ActionId">
    <vt:lpwstr>d2734207-a718-4482-b9a0-9a479b45d7a2</vt:lpwstr>
  </property>
  <property fmtid="{D5CDD505-2E9C-101B-9397-08002B2CF9AE}" pid="31" name="MSIP_Label_79d889eb-932f-4752-8739-64d25806ef64_ContentBits">
    <vt:lpwstr>0</vt:lpwstr>
  </property>
</Properties>
</file>