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BE217" w14:textId="77777777" w:rsidR="0051541B" w:rsidRPr="000B415B" w:rsidRDefault="00760123" w:rsidP="000B415B">
      <w:pPr>
        <w:spacing w:before="120" w:after="120" w:line="240" w:lineRule="auto"/>
        <w:jc w:val="center"/>
        <w:rPr>
          <w:rFonts w:ascii="Arial Narrow,Arial Narrow,Times" w:eastAsia="Arial Narrow,Arial Narrow,Times" w:hAnsi="Arial Narrow,Arial Narrow,Times" w:cs="Arial Narrow,Arial Narrow,Times"/>
          <w:b/>
          <w:bCs/>
          <w:sz w:val="32"/>
          <w:szCs w:val="32"/>
        </w:rPr>
      </w:pPr>
      <w:r w:rsidRPr="000B415B">
        <w:rPr>
          <w:rFonts w:ascii="Arial Narrow" w:eastAsia="Arial Narrow" w:hAnsi="Arial Narrow" w:cs="Arial Narrow"/>
          <w:b/>
          <w:bCs/>
          <w:sz w:val="32"/>
          <w:szCs w:val="32"/>
        </w:rPr>
        <w:t>Communiqué</w:t>
      </w:r>
      <w:r w:rsidR="0051541B" w:rsidRPr="000B415B">
        <w:rPr>
          <w:rFonts w:ascii="Arial Narrow,Arial Narrow,Times" w:eastAsia="Arial Narrow,Arial Narrow,Times" w:hAnsi="Arial Narrow,Arial Narrow,Times" w:cs="Arial Narrow,Arial Narrow,Times"/>
          <w:b/>
          <w:bCs/>
          <w:sz w:val="32"/>
          <w:szCs w:val="32"/>
        </w:rPr>
        <w:t xml:space="preserve"> </w:t>
      </w:r>
    </w:p>
    <w:p w14:paraId="3F5D47A0" w14:textId="77E2DEB5" w:rsidR="00FE7DCB" w:rsidRPr="00266B1E" w:rsidRDefault="00FE7DCB" w:rsidP="000B415B">
      <w:pPr>
        <w:spacing w:before="240" w:after="240" w:line="240" w:lineRule="auto"/>
        <w:rPr>
          <w:rFonts w:ascii="Arial Narrow,Arial Narrow,Times" w:eastAsia="Arial Narrow,Arial Narrow,Times" w:hAnsi="Arial Narrow,Arial Narrow,Times" w:cs="Arial Narrow,Arial Narrow,Times"/>
          <w:sz w:val="24"/>
          <w:szCs w:val="24"/>
        </w:rPr>
      </w:pPr>
      <w:r w:rsidRPr="00266B1E">
        <w:rPr>
          <w:rFonts w:ascii="Arial Narrow" w:eastAsia="Arial Narrow" w:hAnsi="Arial Narrow" w:cs="Arial Narrow"/>
          <w:sz w:val="24"/>
          <w:szCs w:val="24"/>
        </w:rPr>
        <w:t xml:space="preserve">The Education Council convened </w:t>
      </w:r>
      <w:r w:rsidR="00656FD3" w:rsidRPr="00266B1E">
        <w:rPr>
          <w:rFonts w:ascii="Arial Narrow" w:eastAsia="Arial Narrow" w:hAnsi="Arial Narrow" w:cs="Arial Narrow"/>
          <w:sz w:val="24"/>
          <w:szCs w:val="24"/>
        </w:rPr>
        <w:t>in Adelaide today</w:t>
      </w:r>
      <w:r w:rsidR="00DA1C9C">
        <w:rPr>
          <w:rFonts w:ascii="Arial Narrow" w:eastAsia="Arial Narrow" w:hAnsi="Arial Narrow" w:cs="Arial Narrow"/>
          <w:sz w:val="24"/>
          <w:szCs w:val="24"/>
        </w:rPr>
        <w:t>, with m</w:t>
      </w:r>
      <w:r w:rsidRPr="00266B1E">
        <w:rPr>
          <w:rFonts w:ascii="Arial Narrow" w:eastAsia="Arial Narrow" w:hAnsi="Arial Narrow" w:cs="Arial Narrow"/>
          <w:sz w:val="24"/>
          <w:szCs w:val="24"/>
        </w:rPr>
        <w:t>inisters discus</w:t>
      </w:r>
      <w:r w:rsidR="00DA1C9C">
        <w:rPr>
          <w:rFonts w:ascii="Arial Narrow" w:eastAsia="Arial Narrow" w:hAnsi="Arial Narrow" w:cs="Arial Narrow"/>
          <w:sz w:val="24"/>
          <w:szCs w:val="24"/>
        </w:rPr>
        <w:t>sing</w:t>
      </w:r>
      <w:r w:rsidRPr="00266B1E">
        <w:rPr>
          <w:rFonts w:ascii="Arial Narrow" w:eastAsia="Arial Narrow" w:hAnsi="Arial Narrow" w:cs="Arial Narrow"/>
          <w:sz w:val="24"/>
          <w:szCs w:val="24"/>
        </w:rPr>
        <w:t xml:space="preserve"> a range of </w:t>
      </w:r>
      <w:r w:rsidR="00656FD3" w:rsidRPr="00266B1E">
        <w:rPr>
          <w:rFonts w:ascii="Arial Narrow" w:eastAsia="Arial Narrow" w:hAnsi="Arial Narrow" w:cs="Arial Narrow"/>
          <w:sz w:val="24"/>
          <w:szCs w:val="24"/>
        </w:rPr>
        <w:t xml:space="preserve">national issues across the </w:t>
      </w:r>
      <w:r w:rsidRPr="00266B1E">
        <w:rPr>
          <w:rFonts w:ascii="Arial Narrow" w:eastAsia="Arial Narrow" w:hAnsi="Arial Narrow" w:cs="Arial Narrow"/>
          <w:sz w:val="24"/>
          <w:szCs w:val="24"/>
        </w:rPr>
        <w:t>early childhood</w:t>
      </w:r>
      <w:r w:rsidR="00634C81">
        <w:rPr>
          <w:rFonts w:ascii="Arial Narrow" w:eastAsia="Arial Narrow" w:hAnsi="Arial Narrow" w:cs="Arial Narrow"/>
          <w:sz w:val="24"/>
          <w:szCs w:val="24"/>
        </w:rPr>
        <w:t xml:space="preserve"> and</w:t>
      </w:r>
      <w:r w:rsidR="00656FD3" w:rsidRPr="00266B1E">
        <w:rPr>
          <w:rFonts w:ascii="Arial Narrow" w:eastAsia="Arial Narrow" w:hAnsi="Arial Narrow" w:cs="Arial Narrow"/>
          <w:sz w:val="24"/>
          <w:szCs w:val="24"/>
        </w:rPr>
        <w:t xml:space="preserve"> school </w:t>
      </w:r>
      <w:r w:rsidRPr="00266B1E">
        <w:rPr>
          <w:rFonts w:ascii="Arial Narrow" w:eastAsia="Arial Narrow" w:hAnsi="Arial Narrow" w:cs="Arial Narrow"/>
          <w:sz w:val="24"/>
          <w:szCs w:val="24"/>
        </w:rPr>
        <w:t xml:space="preserve">education </w:t>
      </w:r>
      <w:r w:rsidR="00656FD3" w:rsidRPr="00266B1E">
        <w:rPr>
          <w:rFonts w:ascii="Arial Narrow" w:eastAsia="Arial Narrow" w:hAnsi="Arial Narrow" w:cs="Arial Narrow"/>
          <w:sz w:val="24"/>
          <w:szCs w:val="24"/>
        </w:rPr>
        <w:t>portfolios.</w:t>
      </w:r>
      <w:r w:rsidRPr="00266B1E">
        <w:rPr>
          <w:rFonts w:ascii="Arial Narrow,Arial Narrow,Times" w:eastAsia="Arial Narrow,Arial Narrow,Times" w:hAnsi="Arial Narrow,Arial Narrow,Times" w:cs="Arial Narrow,Arial Narrow,Times"/>
          <w:sz w:val="24"/>
          <w:szCs w:val="24"/>
        </w:rPr>
        <w:t xml:space="preserve">  </w:t>
      </w:r>
    </w:p>
    <w:p w14:paraId="562BE0CA" w14:textId="2AD9F2CE" w:rsidR="003F28AE" w:rsidRPr="00266B1E" w:rsidRDefault="5F80694E" w:rsidP="000B415B">
      <w:pPr>
        <w:spacing w:before="240" w:after="240" w:line="240" w:lineRule="auto"/>
        <w:rPr>
          <w:sz w:val="24"/>
          <w:szCs w:val="24"/>
        </w:rPr>
      </w:pPr>
      <w:r w:rsidRPr="00266B1E">
        <w:rPr>
          <w:rFonts w:ascii="Arial Narrow" w:eastAsia="Arial Narrow" w:hAnsi="Arial Narrow" w:cs="Arial Narrow"/>
          <w:b/>
          <w:bCs/>
          <w:sz w:val="24"/>
          <w:szCs w:val="24"/>
        </w:rPr>
        <w:t>National School Reform Agreement</w:t>
      </w:r>
    </w:p>
    <w:p w14:paraId="27076932" w14:textId="0C7C5427" w:rsidR="00F536DD" w:rsidRDefault="00ED4C87" w:rsidP="00F536DD">
      <w:pPr>
        <w:spacing w:before="240" w:after="240" w:line="240" w:lineRule="auto"/>
        <w:rPr>
          <w:rFonts w:ascii="Arial Narrow" w:eastAsia="Arial Narrow" w:hAnsi="Arial Narrow" w:cs="Arial Narrow"/>
          <w:sz w:val="24"/>
          <w:szCs w:val="24"/>
        </w:rPr>
      </w:pPr>
      <w:r w:rsidRPr="00266B1E">
        <w:rPr>
          <w:rFonts w:ascii="Arial Narrow" w:eastAsia="Arial Narrow" w:hAnsi="Arial Narrow" w:cs="Arial Narrow"/>
          <w:sz w:val="24"/>
          <w:szCs w:val="24"/>
        </w:rPr>
        <w:t xml:space="preserve">Education Council discussed </w:t>
      </w:r>
      <w:r w:rsidR="002D0211">
        <w:rPr>
          <w:rFonts w:ascii="Arial Narrow" w:eastAsia="Arial Narrow" w:hAnsi="Arial Narrow" w:cs="Arial Narrow"/>
          <w:sz w:val="24"/>
          <w:szCs w:val="24"/>
        </w:rPr>
        <w:t>the draft</w:t>
      </w:r>
      <w:r w:rsidRPr="00266B1E">
        <w:rPr>
          <w:rFonts w:ascii="Arial Narrow" w:eastAsia="Arial Narrow" w:hAnsi="Arial Narrow" w:cs="Arial Narrow"/>
          <w:sz w:val="24"/>
          <w:szCs w:val="24"/>
        </w:rPr>
        <w:t xml:space="preserve"> National School Reform Agreement.  </w:t>
      </w:r>
      <w:r w:rsidR="00F536DD">
        <w:rPr>
          <w:rFonts w:ascii="Arial Narrow" w:eastAsia="Arial Narrow" w:hAnsi="Arial Narrow" w:cs="Arial Narrow"/>
          <w:sz w:val="24"/>
          <w:szCs w:val="24"/>
        </w:rPr>
        <w:t xml:space="preserve">The </w:t>
      </w:r>
      <w:r w:rsidR="00F536DD" w:rsidRPr="00266B1E">
        <w:rPr>
          <w:rFonts w:ascii="Arial Narrow" w:eastAsia="Arial Narrow" w:hAnsi="Arial Narrow" w:cs="Arial Narrow"/>
          <w:sz w:val="24"/>
          <w:szCs w:val="24"/>
        </w:rPr>
        <w:t xml:space="preserve">draft has been developed through collaboration between the Australian Government, </w:t>
      </w:r>
      <w:r w:rsidR="00F536DD">
        <w:rPr>
          <w:rFonts w:ascii="Arial Narrow" w:eastAsia="Arial Narrow" w:hAnsi="Arial Narrow" w:cs="Arial Narrow"/>
          <w:sz w:val="24"/>
          <w:szCs w:val="24"/>
        </w:rPr>
        <w:t>s</w:t>
      </w:r>
      <w:r w:rsidR="00F536DD" w:rsidRPr="00266B1E">
        <w:rPr>
          <w:rFonts w:ascii="Arial Narrow" w:eastAsia="Arial Narrow" w:hAnsi="Arial Narrow" w:cs="Arial Narrow"/>
          <w:sz w:val="24"/>
          <w:szCs w:val="24"/>
        </w:rPr>
        <w:t xml:space="preserve">tates and </w:t>
      </w:r>
      <w:r w:rsidR="00F536DD">
        <w:rPr>
          <w:rFonts w:ascii="Arial Narrow" w:eastAsia="Arial Narrow" w:hAnsi="Arial Narrow" w:cs="Arial Narrow"/>
          <w:sz w:val="24"/>
          <w:szCs w:val="24"/>
        </w:rPr>
        <w:t>t</w:t>
      </w:r>
      <w:r w:rsidR="00F536DD" w:rsidRPr="00266B1E">
        <w:rPr>
          <w:rFonts w:ascii="Arial Narrow" w:eastAsia="Arial Narrow" w:hAnsi="Arial Narrow" w:cs="Arial Narrow"/>
          <w:sz w:val="24"/>
          <w:szCs w:val="24"/>
        </w:rPr>
        <w:t xml:space="preserve">erritories, and is informed by the findings and recommendations of the </w:t>
      </w:r>
      <w:r w:rsidR="00F536DD" w:rsidRPr="00266B1E">
        <w:rPr>
          <w:rFonts w:ascii="Arial Narrow" w:eastAsia="Arial Narrow" w:hAnsi="Arial Narrow" w:cs="Arial Narrow"/>
          <w:i/>
          <w:sz w:val="24"/>
          <w:szCs w:val="24"/>
        </w:rPr>
        <w:t>Review to Achieve Educational Excellence in Australian Schools</w:t>
      </w:r>
      <w:r w:rsidR="00F536DD">
        <w:rPr>
          <w:rFonts w:ascii="Arial Narrow" w:eastAsia="Arial Narrow" w:hAnsi="Arial Narrow" w:cs="Arial Narrow"/>
          <w:i/>
          <w:sz w:val="24"/>
          <w:szCs w:val="24"/>
        </w:rPr>
        <w:t xml:space="preserve"> (2018)</w:t>
      </w:r>
      <w:r w:rsidR="00F536DD" w:rsidRPr="00266B1E">
        <w:rPr>
          <w:rFonts w:ascii="Arial Narrow" w:eastAsia="Arial Narrow" w:hAnsi="Arial Narrow" w:cs="Arial Narrow"/>
          <w:sz w:val="24"/>
          <w:szCs w:val="24"/>
        </w:rPr>
        <w:t xml:space="preserve">, the </w:t>
      </w:r>
      <w:r w:rsidR="00F536DD" w:rsidRPr="00266B1E">
        <w:rPr>
          <w:rFonts w:ascii="Arial Narrow" w:eastAsia="Arial Narrow" w:hAnsi="Arial Narrow" w:cs="Arial Narrow"/>
          <w:i/>
          <w:sz w:val="24"/>
          <w:szCs w:val="24"/>
        </w:rPr>
        <w:t>Independent Review of Regional, Rural and Remote Education</w:t>
      </w:r>
      <w:r w:rsidR="00F536DD">
        <w:rPr>
          <w:rFonts w:ascii="Arial Narrow" w:eastAsia="Arial Narrow" w:hAnsi="Arial Narrow" w:cs="Arial Narrow"/>
          <w:i/>
          <w:sz w:val="24"/>
          <w:szCs w:val="24"/>
        </w:rPr>
        <w:t xml:space="preserve"> (2018)</w:t>
      </w:r>
      <w:r w:rsidR="00F536DD" w:rsidRPr="00266B1E">
        <w:rPr>
          <w:rFonts w:ascii="Arial Narrow" w:eastAsia="Arial Narrow" w:hAnsi="Arial Narrow" w:cs="Arial Narrow"/>
          <w:sz w:val="24"/>
          <w:szCs w:val="24"/>
        </w:rPr>
        <w:t xml:space="preserve"> and the </w:t>
      </w:r>
      <w:r w:rsidR="00F536DD" w:rsidRPr="00CC1545">
        <w:rPr>
          <w:rFonts w:ascii="Arial Narrow" w:eastAsia="Arial Narrow" w:hAnsi="Arial Narrow" w:cs="Arial Narrow"/>
          <w:i/>
          <w:sz w:val="24"/>
          <w:szCs w:val="24"/>
        </w:rPr>
        <w:t>Optimising STEM Industry-School Partnerships: Inspiring Australia’s Next Generation (2018)</w:t>
      </w:r>
      <w:r w:rsidR="00F536DD">
        <w:rPr>
          <w:rFonts w:ascii="Arial Narrow" w:eastAsia="Arial Narrow" w:hAnsi="Arial Narrow" w:cs="Arial Narrow"/>
          <w:sz w:val="24"/>
          <w:szCs w:val="24"/>
        </w:rPr>
        <w:t xml:space="preserve"> reports</w:t>
      </w:r>
      <w:r w:rsidR="00F536DD" w:rsidRPr="00266B1E">
        <w:rPr>
          <w:rFonts w:ascii="Arial Narrow" w:eastAsia="Arial Narrow" w:hAnsi="Arial Narrow" w:cs="Arial Narrow"/>
          <w:sz w:val="24"/>
          <w:szCs w:val="24"/>
        </w:rPr>
        <w:t>.</w:t>
      </w:r>
    </w:p>
    <w:p w14:paraId="242D5725" w14:textId="27BF2089" w:rsidR="00ED4C87" w:rsidRDefault="00ED4C87" w:rsidP="00ED4C87">
      <w:pPr>
        <w:spacing w:before="240" w:after="24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Ministers </w:t>
      </w:r>
      <w:r w:rsidRPr="00ED4C87">
        <w:rPr>
          <w:rFonts w:ascii="Arial Narrow" w:eastAsia="Arial Narrow" w:hAnsi="Arial Narrow" w:cs="Arial Narrow"/>
          <w:sz w:val="24"/>
          <w:szCs w:val="24"/>
        </w:rPr>
        <w:t>agree</w:t>
      </w:r>
      <w:r>
        <w:rPr>
          <w:rFonts w:ascii="Arial Narrow" w:eastAsia="Arial Narrow" w:hAnsi="Arial Narrow" w:cs="Arial Narrow"/>
          <w:sz w:val="24"/>
          <w:szCs w:val="24"/>
        </w:rPr>
        <w:t>d</w:t>
      </w:r>
      <w:r w:rsidRPr="00ED4C87">
        <w:rPr>
          <w:rFonts w:ascii="Arial Narrow" w:eastAsia="Arial Narrow" w:hAnsi="Arial Narrow" w:cs="Arial Narrow"/>
          <w:sz w:val="24"/>
          <w:szCs w:val="24"/>
        </w:rPr>
        <w:t xml:space="preserve"> to a nationally consistent approach to national policy reform initiatives</w:t>
      </w:r>
      <w:r w:rsidR="009C0CEE">
        <w:rPr>
          <w:rFonts w:ascii="Arial Narrow" w:eastAsia="Arial Narrow" w:hAnsi="Arial Narrow" w:cs="Arial Narrow"/>
          <w:sz w:val="24"/>
          <w:szCs w:val="24"/>
        </w:rPr>
        <w:t xml:space="preserve"> in the Agreement</w:t>
      </w:r>
      <w:r w:rsidRPr="00ED4C87">
        <w:rPr>
          <w:rFonts w:ascii="Arial Narrow" w:eastAsia="Arial Narrow" w:hAnsi="Arial Narrow" w:cs="Arial Narrow"/>
          <w:sz w:val="24"/>
          <w:szCs w:val="24"/>
        </w:rPr>
        <w:t>, enabling each State and Territory to adopt and adapt the reforms in bilateral agreements to suit their jurisdictional implementation context</w:t>
      </w:r>
      <w:r w:rsidR="009C0CEE">
        <w:rPr>
          <w:rFonts w:ascii="Arial Narrow" w:eastAsia="Arial Narrow" w:hAnsi="Arial Narrow" w:cs="Arial Narrow"/>
          <w:sz w:val="24"/>
          <w:szCs w:val="24"/>
        </w:rPr>
        <w:t>,</w:t>
      </w:r>
      <w:r w:rsidRPr="00ED4C87">
        <w:rPr>
          <w:rFonts w:ascii="Arial Narrow" w:eastAsia="Arial Narrow" w:hAnsi="Arial Narrow" w:cs="Arial Narrow"/>
          <w:sz w:val="24"/>
          <w:szCs w:val="24"/>
        </w:rPr>
        <w:t xml:space="preserve"> while maintaining fidelity with the nationally agreed objectives, outcomes, targets and measures in the National School Reform Agreement.</w:t>
      </w:r>
    </w:p>
    <w:p w14:paraId="2E61402C" w14:textId="0A20ACA7" w:rsidR="00ED4C87" w:rsidRDefault="00F536DD" w:rsidP="00ED4C87">
      <w:pPr>
        <w:spacing w:before="240" w:after="24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Council supported in-principle </w:t>
      </w:r>
      <w:r w:rsidR="00ED4C87" w:rsidRPr="00ED4C87">
        <w:rPr>
          <w:rFonts w:ascii="Arial Narrow" w:eastAsia="Arial Narrow" w:hAnsi="Arial Narrow" w:cs="Arial Narrow"/>
          <w:sz w:val="24"/>
          <w:szCs w:val="24"/>
        </w:rPr>
        <w:t xml:space="preserve">the progress of the draft </w:t>
      </w:r>
      <w:r w:rsidR="00514254">
        <w:rPr>
          <w:rFonts w:ascii="Arial Narrow" w:eastAsia="Arial Narrow" w:hAnsi="Arial Narrow" w:cs="Arial Narrow"/>
          <w:sz w:val="24"/>
          <w:szCs w:val="24"/>
        </w:rPr>
        <w:t>A</w:t>
      </w:r>
      <w:r w:rsidR="00ED4C87" w:rsidRPr="00ED4C87">
        <w:rPr>
          <w:rFonts w:ascii="Arial Narrow" w:eastAsia="Arial Narrow" w:hAnsi="Arial Narrow" w:cs="Arial Narrow"/>
          <w:sz w:val="24"/>
          <w:szCs w:val="24"/>
        </w:rPr>
        <w:t>greement, subject to</w:t>
      </w:r>
      <w:r w:rsidR="00514254">
        <w:rPr>
          <w:rFonts w:ascii="Arial Narrow" w:eastAsia="Arial Narrow" w:hAnsi="Arial Narrow" w:cs="Arial Narrow"/>
          <w:sz w:val="24"/>
          <w:szCs w:val="24"/>
        </w:rPr>
        <w:t>:</w:t>
      </w:r>
      <w:r>
        <w:rPr>
          <w:rFonts w:ascii="Arial Narrow" w:eastAsia="Arial Narrow" w:hAnsi="Arial Narrow" w:cs="Arial Narrow"/>
          <w:sz w:val="24"/>
          <w:szCs w:val="24"/>
        </w:rPr>
        <w:t xml:space="preserve"> </w:t>
      </w:r>
      <w:r w:rsidR="00ED4C87" w:rsidRPr="00ED4C87">
        <w:rPr>
          <w:rFonts w:ascii="Arial Narrow" w:eastAsia="Arial Narrow" w:hAnsi="Arial Narrow" w:cs="Arial Narrow"/>
          <w:sz w:val="24"/>
          <w:szCs w:val="24"/>
        </w:rPr>
        <w:t>further work and clarification on the costs, scope, milestones, and governance of each of the national policy initiatives and the principles underpinning the sharing of costs;</w:t>
      </w:r>
      <w:r>
        <w:rPr>
          <w:rFonts w:ascii="Arial Narrow" w:eastAsia="Arial Narrow" w:hAnsi="Arial Narrow" w:cs="Arial Narrow"/>
          <w:sz w:val="24"/>
          <w:szCs w:val="24"/>
        </w:rPr>
        <w:t xml:space="preserve"> </w:t>
      </w:r>
      <w:r w:rsidR="002D0211">
        <w:rPr>
          <w:rFonts w:ascii="Arial Narrow" w:eastAsia="Arial Narrow" w:hAnsi="Arial Narrow" w:cs="Arial Narrow"/>
          <w:sz w:val="24"/>
          <w:szCs w:val="24"/>
        </w:rPr>
        <w:t>progress</w:t>
      </w:r>
      <w:r w:rsidR="00ED4C87" w:rsidRPr="00ED4C87">
        <w:rPr>
          <w:rFonts w:ascii="Arial Narrow" w:eastAsia="Arial Narrow" w:hAnsi="Arial Narrow" w:cs="Arial Narrow"/>
          <w:sz w:val="24"/>
          <w:szCs w:val="24"/>
        </w:rPr>
        <w:t xml:space="preserve"> </w:t>
      </w:r>
      <w:r w:rsidR="002D0211">
        <w:rPr>
          <w:rFonts w:ascii="Arial Narrow" w:eastAsia="Arial Narrow" w:hAnsi="Arial Narrow" w:cs="Arial Narrow"/>
          <w:sz w:val="24"/>
          <w:szCs w:val="24"/>
        </w:rPr>
        <w:t xml:space="preserve">towards </w:t>
      </w:r>
      <w:r w:rsidR="00ED4C87" w:rsidRPr="00ED4C87">
        <w:rPr>
          <w:rFonts w:ascii="Arial Narrow" w:eastAsia="Arial Narrow" w:hAnsi="Arial Narrow" w:cs="Arial Narrow"/>
          <w:sz w:val="24"/>
          <w:szCs w:val="24"/>
        </w:rPr>
        <w:t>bilateral agreement</w:t>
      </w:r>
      <w:r>
        <w:rPr>
          <w:rFonts w:ascii="Arial Narrow" w:eastAsia="Arial Narrow" w:hAnsi="Arial Narrow" w:cs="Arial Narrow"/>
          <w:sz w:val="24"/>
          <w:szCs w:val="24"/>
        </w:rPr>
        <w:t>s; and further work on national measures including outcomes and sub-outcomes.</w:t>
      </w:r>
    </w:p>
    <w:p w14:paraId="7D308128" w14:textId="0DE44774" w:rsidR="00F536DD" w:rsidRDefault="00F536DD" w:rsidP="00F536DD">
      <w:pPr>
        <w:spacing w:before="240" w:after="24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Education Council will reconsider the Agreement </w:t>
      </w:r>
      <w:r w:rsidR="002D0211">
        <w:rPr>
          <w:rFonts w:ascii="Arial Narrow" w:eastAsia="Arial Narrow" w:hAnsi="Arial Narrow" w:cs="Arial Narrow"/>
          <w:sz w:val="24"/>
          <w:szCs w:val="24"/>
        </w:rPr>
        <w:t>by</w:t>
      </w:r>
      <w:r>
        <w:rPr>
          <w:rFonts w:ascii="Arial Narrow" w:eastAsia="Arial Narrow" w:hAnsi="Arial Narrow" w:cs="Arial Narrow"/>
          <w:sz w:val="24"/>
          <w:szCs w:val="24"/>
        </w:rPr>
        <w:t xml:space="preserve"> its September 2018 meeting ahead of </w:t>
      </w:r>
      <w:r w:rsidR="009C0CEE">
        <w:rPr>
          <w:rFonts w:ascii="Arial Narrow" w:eastAsia="Arial Narrow" w:hAnsi="Arial Narrow" w:cs="Arial Narrow"/>
          <w:sz w:val="24"/>
          <w:szCs w:val="24"/>
        </w:rPr>
        <w:t xml:space="preserve">it </w:t>
      </w:r>
      <w:r>
        <w:rPr>
          <w:rFonts w:ascii="Arial Narrow" w:eastAsia="Arial Narrow" w:hAnsi="Arial Narrow" w:cs="Arial Narrow"/>
          <w:sz w:val="24"/>
          <w:szCs w:val="24"/>
        </w:rPr>
        <w:t xml:space="preserve">being progressed to COAG for consideration in October. </w:t>
      </w:r>
    </w:p>
    <w:p w14:paraId="6EC39F18" w14:textId="1852B8E7" w:rsidR="00A272ED" w:rsidRPr="00266B1E" w:rsidRDefault="4E09426A" w:rsidP="000B415B">
      <w:pPr>
        <w:spacing w:before="240" w:after="240" w:line="240" w:lineRule="auto"/>
        <w:rPr>
          <w:rFonts w:ascii="Arial Narrow,Arial Narrow,Times" w:eastAsia="Arial Narrow,Arial Narrow,Times" w:hAnsi="Arial Narrow,Arial Narrow,Times" w:cs="Arial Narrow,Arial Narrow,Times"/>
          <w:b/>
          <w:bCs/>
          <w:sz w:val="24"/>
          <w:szCs w:val="24"/>
        </w:rPr>
      </w:pPr>
      <w:r w:rsidRPr="00266B1E">
        <w:rPr>
          <w:rFonts w:ascii="Arial Narrow" w:eastAsia="Arial Narrow" w:hAnsi="Arial Narrow" w:cs="Arial Narrow"/>
          <w:b/>
          <w:bCs/>
          <w:sz w:val="24"/>
          <w:szCs w:val="24"/>
        </w:rPr>
        <w:t>NAPLAN</w:t>
      </w:r>
      <w:r w:rsidR="00A272ED" w:rsidRPr="00266B1E">
        <w:rPr>
          <w:rFonts w:ascii="Arial Narrow" w:eastAsia="Arial Narrow" w:hAnsi="Arial Narrow" w:cs="Arial Narrow"/>
          <w:b/>
          <w:bCs/>
          <w:sz w:val="24"/>
          <w:szCs w:val="24"/>
        </w:rPr>
        <w:t xml:space="preserve"> </w:t>
      </w:r>
      <w:r w:rsidR="00DA1C9C">
        <w:rPr>
          <w:rFonts w:ascii="Arial Narrow" w:eastAsia="Arial Narrow" w:hAnsi="Arial Narrow" w:cs="Arial Narrow"/>
          <w:b/>
          <w:bCs/>
          <w:sz w:val="24"/>
          <w:szCs w:val="24"/>
        </w:rPr>
        <w:t>Online</w:t>
      </w:r>
    </w:p>
    <w:p w14:paraId="44492022" w14:textId="5E19A5E2" w:rsidR="006033FA" w:rsidRDefault="006033FA" w:rsidP="004E3D65">
      <w:pPr>
        <w:spacing w:before="240" w:after="240" w:line="240" w:lineRule="auto"/>
        <w:rPr>
          <w:rFonts w:ascii="Arial Narrow" w:eastAsia="Arial Narrow" w:hAnsi="Arial Narrow" w:cs="Arial Narrow"/>
          <w:sz w:val="24"/>
          <w:szCs w:val="24"/>
        </w:rPr>
      </w:pPr>
      <w:r w:rsidRPr="00266B1E">
        <w:rPr>
          <w:rFonts w:ascii="Arial Narrow" w:eastAsia="Arial Narrow" w:hAnsi="Arial Narrow" w:cs="Arial Narrow"/>
          <w:sz w:val="24"/>
          <w:szCs w:val="24"/>
        </w:rPr>
        <w:t xml:space="preserve">Ministers received an update on the </w:t>
      </w:r>
      <w:r w:rsidR="005200D1">
        <w:rPr>
          <w:rFonts w:ascii="Arial Narrow" w:eastAsia="Arial Narrow" w:hAnsi="Arial Narrow" w:cs="Arial Narrow"/>
          <w:sz w:val="24"/>
          <w:szCs w:val="24"/>
        </w:rPr>
        <w:t xml:space="preserve">recent </w:t>
      </w:r>
      <w:r w:rsidR="004E3D65">
        <w:rPr>
          <w:rFonts w:ascii="Arial Narrow" w:eastAsia="Arial Narrow" w:hAnsi="Arial Narrow" w:cs="Arial Narrow"/>
          <w:sz w:val="24"/>
          <w:szCs w:val="24"/>
        </w:rPr>
        <w:t>NAPLAN</w:t>
      </w:r>
      <w:r w:rsidR="00DA1C9C">
        <w:rPr>
          <w:rFonts w:ascii="Arial Narrow" w:eastAsia="Arial Narrow" w:hAnsi="Arial Narrow" w:cs="Arial Narrow"/>
          <w:sz w:val="24"/>
          <w:szCs w:val="24"/>
        </w:rPr>
        <w:t xml:space="preserve"> Online</w:t>
      </w:r>
      <w:r w:rsidR="004E3D65">
        <w:rPr>
          <w:rFonts w:ascii="Arial Narrow" w:eastAsia="Arial Narrow" w:hAnsi="Arial Narrow" w:cs="Arial Narrow"/>
          <w:sz w:val="24"/>
          <w:szCs w:val="24"/>
        </w:rPr>
        <w:t xml:space="preserve"> program</w:t>
      </w:r>
      <w:r w:rsidR="00345E43">
        <w:rPr>
          <w:rFonts w:ascii="Arial Narrow" w:eastAsia="Arial Narrow" w:hAnsi="Arial Narrow" w:cs="Arial Narrow"/>
          <w:sz w:val="24"/>
          <w:szCs w:val="24"/>
        </w:rPr>
        <w:t xml:space="preserve"> held in May.</w:t>
      </w:r>
      <w:r w:rsidR="00345E43" w:rsidRPr="00345E43">
        <w:rPr>
          <w:rFonts w:ascii="Arial Narrow" w:eastAsia="Arial Narrow" w:hAnsi="Arial Narrow" w:cs="Arial Narrow"/>
          <w:sz w:val="24"/>
          <w:szCs w:val="24"/>
        </w:rPr>
        <w:t xml:space="preserve"> </w:t>
      </w:r>
      <w:r w:rsidR="00DA1C9C">
        <w:rPr>
          <w:rFonts w:ascii="Arial Narrow" w:eastAsia="Arial Narrow" w:hAnsi="Arial Narrow" w:cs="Arial Narrow"/>
          <w:sz w:val="24"/>
          <w:szCs w:val="24"/>
        </w:rPr>
        <w:t>T</w:t>
      </w:r>
      <w:r w:rsidR="00345E43">
        <w:rPr>
          <w:rFonts w:ascii="Arial Narrow" w:eastAsia="Arial Narrow" w:hAnsi="Arial Narrow" w:cs="Arial Narrow"/>
          <w:sz w:val="24"/>
          <w:szCs w:val="24"/>
        </w:rPr>
        <w:t xml:space="preserve">his year, </w:t>
      </w:r>
      <w:proofErr w:type="gramStart"/>
      <w:r w:rsidR="00345E43">
        <w:rPr>
          <w:rFonts w:ascii="Arial Narrow" w:eastAsia="Arial Narrow" w:hAnsi="Arial Narrow" w:cs="Arial Narrow"/>
          <w:sz w:val="24"/>
          <w:szCs w:val="24"/>
        </w:rPr>
        <w:t xml:space="preserve">a </w:t>
      </w:r>
      <w:r w:rsidR="004E3D65">
        <w:rPr>
          <w:rFonts w:ascii="Arial Narrow" w:eastAsia="Arial Narrow" w:hAnsi="Arial Narrow" w:cs="Arial Narrow"/>
          <w:sz w:val="24"/>
          <w:szCs w:val="24"/>
        </w:rPr>
        <w:t>number of</w:t>
      </w:r>
      <w:proofErr w:type="gramEnd"/>
      <w:r w:rsidR="004E3D65">
        <w:rPr>
          <w:rFonts w:ascii="Arial Narrow" w:eastAsia="Arial Narrow" w:hAnsi="Arial Narrow" w:cs="Arial Narrow"/>
          <w:sz w:val="24"/>
          <w:szCs w:val="24"/>
        </w:rPr>
        <w:t xml:space="preserve"> students in </w:t>
      </w:r>
      <w:r w:rsidRPr="00266B1E">
        <w:rPr>
          <w:rFonts w:ascii="Arial Narrow" w:eastAsia="Arial Narrow" w:hAnsi="Arial Narrow" w:cs="Arial Narrow"/>
          <w:sz w:val="24"/>
          <w:szCs w:val="24"/>
        </w:rPr>
        <w:t>schools</w:t>
      </w:r>
      <w:r w:rsidR="00625D76" w:rsidRPr="00266B1E">
        <w:rPr>
          <w:rFonts w:ascii="Arial Narrow" w:eastAsia="Arial Narrow" w:hAnsi="Arial Narrow" w:cs="Arial Narrow"/>
          <w:sz w:val="24"/>
          <w:szCs w:val="24"/>
        </w:rPr>
        <w:t xml:space="preserve"> in the ACT, NSW, Qld, SA, Vic and WA complet</w:t>
      </w:r>
      <w:r w:rsidR="00345E43">
        <w:rPr>
          <w:rFonts w:ascii="Arial Narrow" w:eastAsia="Arial Narrow" w:hAnsi="Arial Narrow" w:cs="Arial Narrow"/>
          <w:sz w:val="24"/>
          <w:szCs w:val="24"/>
        </w:rPr>
        <w:t>ed</w:t>
      </w:r>
      <w:r w:rsidR="00573752" w:rsidRPr="00266B1E">
        <w:rPr>
          <w:rFonts w:ascii="Arial Narrow" w:eastAsia="Arial Narrow" w:hAnsi="Arial Narrow" w:cs="Arial Narrow"/>
          <w:sz w:val="24"/>
          <w:szCs w:val="24"/>
        </w:rPr>
        <w:t xml:space="preserve"> </w:t>
      </w:r>
      <w:r w:rsidR="004E3D65">
        <w:rPr>
          <w:rFonts w:ascii="Arial Narrow" w:eastAsia="Arial Narrow" w:hAnsi="Arial Narrow" w:cs="Arial Narrow"/>
          <w:sz w:val="24"/>
          <w:szCs w:val="24"/>
        </w:rPr>
        <w:t xml:space="preserve">NAPLAN </w:t>
      </w:r>
      <w:r w:rsidR="00345E43">
        <w:rPr>
          <w:rFonts w:ascii="Arial Narrow" w:eastAsia="Arial Narrow" w:hAnsi="Arial Narrow" w:cs="Arial Narrow"/>
          <w:sz w:val="24"/>
          <w:szCs w:val="24"/>
        </w:rPr>
        <w:t xml:space="preserve">assessments </w:t>
      </w:r>
      <w:r w:rsidR="004E3D65">
        <w:rPr>
          <w:rFonts w:ascii="Arial Narrow" w:eastAsia="Arial Narrow" w:hAnsi="Arial Narrow" w:cs="Arial Narrow"/>
          <w:sz w:val="24"/>
          <w:szCs w:val="24"/>
        </w:rPr>
        <w:t>online</w:t>
      </w:r>
      <w:r w:rsidR="00430F9E">
        <w:rPr>
          <w:rFonts w:ascii="Arial Narrow" w:eastAsia="Arial Narrow" w:hAnsi="Arial Narrow" w:cs="Arial Narrow"/>
          <w:sz w:val="24"/>
          <w:szCs w:val="24"/>
        </w:rPr>
        <w:t xml:space="preserve"> for the first time</w:t>
      </w:r>
      <w:r w:rsidRPr="00266B1E">
        <w:rPr>
          <w:rFonts w:ascii="Arial Narrow" w:eastAsia="Arial Narrow" w:hAnsi="Arial Narrow" w:cs="Arial Narrow"/>
          <w:sz w:val="24"/>
          <w:szCs w:val="24"/>
        </w:rPr>
        <w:t xml:space="preserve">. </w:t>
      </w:r>
      <w:r w:rsidR="004E3D65">
        <w:rPr>
          <w:rFonts w:ascii="Arial Narrow" w:eastAsia="Arial Narrow" w:hAnsi="Arial Narrow" w:cs="Arial Narrow"/>
          <w:sz w:val="24"/>
          <w:szCs w:val="24"/>
        </w:rPr>
        <w:t xml:space="preserve">In participating schools, </w:t>
      </w:r>
      <w:r w:rsidR="00430F9E">
        <w:rPr>
          <w:rFonts w:ascii="Arial Narrow" w:eastAsia="Arial Narrow" w:hAnsi="Arial Narrow" w:cs="Arial Narrow"/>
          <w:sz w:val="24"/>
          <w:szCs w:val="24"/>
        </w:rPr>
        <w:t>Y</w:t>
      </w:r>
      <w:r w:rsidR="00573752" w:rsidRPr="00266B1E">
        <w:rPr>
          <w:rFonts w:ascii="Arial Narrow" w:eastAsia="Arial Narrow" w:hAnsi="Arial Narrow" w:cs="Arial Narrow"/>
          <w:sz w:val="24"/>
          <w:szCs w:val="24"/>
        </w:rPr>
        <w:t xml:space="preserve">ears 5, 7 and 9 students completed online </w:t>
      </w:r>
      <w:r w:rsidR="001E4D94">
        <w:rPr>
          <w:rFonts w:ascii="Arial Narrow" w:eastAsia="Arial Narrow" w:hAnsi="Arial Narrow" w:cs="Arial Narrow"/>
          <w:sz w:val="24"/>
          <w:szCs w:val="24"/>
        </w:rPr>
        <w:t>assessments</w:t>
      </w:r>
      <w:r w:rsidR="00573752" w:rsidRPr="00266B1E">
        <w:rPr>
          <w:rFonts w:ascii="Arial Narrow" w:eastAsia="Arial Narrow" w:hAnsi="Arial Narrow" w:cs="Arial Narrow"/>
          <w:sz w:val="24"/>
          <w:szCs w:val="24"/>
        </w:rPr>
        <w:t xml:space="preserve"> in reading, writing, language conventions and numeracy</w:t>
      </w:r>
      <w:r w:rsidR="00345E43">
        <w:rPr>
          <w:rFonts w:ascii="Arial Narrow" w:eastAsia="Arial Narrow" w:hAnsi="Arial Narrow" w:cs="Arial Narrow"/>
          <w:sz w:val="24"/>
          <w:szCs w:val="24"/>
        </w:rPr>
        <w:t>,</w:t>
      </w:r>
      <w:r w:rsidR="00573752" w:rsidRPr="00266B1E">
        <w:rPr>
          <w:rFonts w:ascii="Arial Narrow" w:eastAsia="Arial Narrow" w:hAnsi="Arial Narrow" w:cs="Arial Narrow"/>
          <w:sz w:val="24"/>
          <w:szCs w:val="24"/>
        </w:rPr>
        <w:t xml:space="preserve"> while Year 3 students completed </w:t>
      </w:r>
      <w:r w:rsidR="001E4D94">
        <w:rPr>
          <w:rFonts w:ascii="Arial Narrow" w:eastAsia="Arial Narrow" w:hAnsi="Arial Narrow" w:cs="Arial Narrow"/>
          <w:sz w:val="24"/>
          <w:szCs w:val="24"/>
        </w:rPr>
        <w:t>assessments</w:t>
      </w:r>
      <w:r w:rsidR="00573752" w:rsidRPr="00266B1E">
        <w:rPr>
          <w:rFonts w:ascii="Arial Narrow" w:eastAsia="Arial Narrow" w:hAnsi="Arial Narrow" w:cs="Arial Narrow"/>
          <w:sz w:val="24"/>
          <w:szCs w:val="24"/>
        </w:rPr>
        <w:t xml:space="preserve"> in reading, language conventions and numeracy.</w:t>
      </w:r>
      <w:r w:rsidR="002B67B1" w:rsidRPr="00266B1E">
        <w:rPr>
          <w:rFonts w:ascii="Arial Narrow" w:eastAsia="Arial Narrow" w:hAnsi="Arial Narrow" w:cs="Arial Narrow"/>
          <w:sz w:val="24"/>
          <w:szCs w:val="24"/>
        </w:rPr>
        <w:t xml:space="preserve"> </w:t>
      </w:r>
      <w:r w:rsidR="00573752" w:rsidRPr="00266B1E">
        <w:rPr>
          <w:rFonts w:ascii="Arial Narrow" w:eastAsia="Arial Narrow" w:hAnsi="Arial Narrow" w:cs="Arial Narrow"/>
          <w:sz w:val="24"/>
          <w:szCs w:val="24"/>
        </w:rPr>
        <w:t xml:space="preserve">Year 3 writing was undertaken as a paper-based </w:t>
      </w:r>
      <w:r w:rsidR="001E4D94">
        <w:rPr>
          <w:rFonts w:ascii="Arial Narrow" w:eastAsia="Arial Narrow" w:hAnsi="Arial Narrow" w:cs="Arial Narrow"/>
          <w:sz w:val="24"/>
          <w:szCs w:val="24"/>
        </w:rPr>
        <w:t>assessment</w:t>
      </w:r>
      <w:r w:rsidR="00573752" w:rsidRPr="00266B1E">
        <w:rPr>
          <w:rFonts w:ascii="Arial Narrow" w:eastAsia="Arial Narrow" w:hAnsi="Arial Narrow" w:cs="Arial Narrow"/>
          <w:sz w:val="24"/>
          <w:szCs w:val="24"/>
        </w:rPr>
        <w:t>.</w:t>
      </w:r>
    </w:p>
    <w:p w14:paraId="506657C8" w14:textId="2488E0C6" w:rsidR="00345E43" w:rsidRPr="00266B1E" w:rsidRDefault="00327F75" w:rsidP="00973E5C">
      <w:pPr>
        <w:spacing w:before="240" w:after="24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NAPLAN online testing was a success with students participating </w:t>
      </w:r>
      <w:r w:rsidR="00345E43">
        <w:rPr>
          <w:rFonts w:ascii="Arial Narrow" w:eastAsia="Arial Narrow" w:hAnsi="Arial Narrow" w:cs="Arial Narrow"/>
          <w:sz w:val="24"/>
          <w:szCs w:val="24"/>
        </w:rPr>
        <w:t xml:space="preserve">in </w:t>
      </w:r>
      <w:r w:rsidR="00973E5C" w:rsidRPr="00266B1E">
        <w:rPr>
          <w:rFonts w:ascii="Arial Narrow" w:eastAsia="Arial Narrow" w:hAnsi="Arial Narrow" w:cs="Arial Narrow"/>
          <w:sz w:val="24"/>
          <w:szCs w:val="24"/>
        </w:rPr>
        <w:t xml:space="preserve">668,529 </w:t>
      </w:r>
      <w:r w:rsidR="00345E43">
        <w:rPr>
          <w:rFonts w:ascii="Arial Narrow" w:eastAsia="Arial Narrow" w:hAnsi="Arial Narrow" w:cs="Arial Narrow"/>
          <w:sz w:val="24"/>
          <w:szCs w:val="24"/>
        </w:rPr>
        <w:t xml:space="preserve">NAPLAN </w:t>
      </w:r>
      <w:r w:rsidR="00DA1C9C">
        <w:rPr>
          <w:rFonts w:ascii="Arial Narrow" w:eastAsia="Arial Narrow" w:hAnsi="Arial Narrow" w:cs="Arial Narrow"/>
          <w:sz w:val="24"/>
          <w:szCs w:val="24"/>
        </w:rPr>
        <w:t xml:space="preserve">Online </w:t>
      </w:r>
      <w:r w:rsidR="00345E43">
        <w:rPr>
          <w:rFonts w:ascii="Arial Narrow" w:eastAsia="Arial Narrow" w:hAnsi="Arial Narrow" w:cs="Arial Narrow"/>
          <w:sz w:val="24"/>
          <w:szCs w:val="24"/>
        </w:rPr>
        <w:t xml:space="preserve">assessments </w:t>
      </w:r>
      <w:r w:rsidR="00973E5C" w:rsidRPr="00266B1E">
        <w:rPr>
          <w:rFonts w:ascii="Arial Narrow" w:eastAsia="Arial Narrow" w:hAnsi="Arial Narrow" w:cs="Arial Narrow"/>
          <w:sz w:val="24"/>
          <w:szCs w:val="24"/>
        </w:rPr>
        <w:t>during the nine-day testing program</w:t>
      </w:r>
      <w:r w:rsidR="00AB2423">
        <w:rPr>
          <w:rFonts w:ascii="Arial Narrow" w:eastAsia="Arial Narrow" w:hAnsi="Arial Narrow" w:cs="Arial Narrow"/>
          <w:sz w:val="24"/>
          <w:szCs w:val="24"/>
        </w:rPr>
        <w:t>,</w:t>
      </w:r>
      <w:r w:rsidR="00973E5C" w:rsidRPr="00266B1E">
        <w:rPr>
          <w:rFonts w:ascii="Arial Narrow" w:eastAsia="Arial Narrow" w:hAnsi="Arial Narrow" w:cs="Arial Narrow"/>
          <w:sz w:val="24"/>
          <w:szCs w:val="24"/>
        </w:rPr>
        <w:t xml:space="preserve"> with </w:t>
      </w:r>
      <w:r w:rsidR="00973E5C" w:rsidRPr="00412CCE">
        <w:rPr>
          <w:rFonts w:ascii="Arial Narrow" w:eastAsia="Arial Narrow" w:hAnsi="Arial Narrow" w:cs="Arial Narrow"/>
          <w:sz w:val="24"/>
          <w:szCs w:val="24"/>
        </w:rPr>
        <w:t>99.</w:t>
      </w:r>
      <w:r w:rsidR="00412CCE" w:rsidRPr="00412CCE">
        <w:rPr>
          <w:rFonts w:ascii="Arial Narrow" w:hAnsi="Arial Narrow"/>
          <w:sz w:val="24"/>
          <w:szCs w:val="24"/>
        </w:rPr>
        <w:t>9 per</w:t>
      </w:r>
      <w:r w:rsidR="00412CCE" w:rsidRPr="00412CCE">
        <w:rPr>
          <w:rFonts w:ascii="Arial Narrow" w:eastAsia="Arial Narrow" w:hAnsi="Arial Narrow" w:cs="Arial Narrow"/>
          <w:sz w:val="24"/>
          <w:szCs w:val="24"/>
        </w:rPr>
        <w:t xml:space="preserve"> cent</w:t>
      </w:r>
      <w:r w:rsidR="00345E43">
        <w:rPr>
          <w:rFonts w:ascii="Arial Narrow" w:eastAsia="Arial Narrow" w:hAnsi="Arial Narrow" w:cs="Arial Narrow"/>
          <w:sz w:val="24"/>
          <w:szCs w:val="24"/>
        </w:rPr>
        <w:t xml:space="preserve"> of students able to complete the assessment online</w:t>
      </w:r>
      <w:r w:rsidR="00973E5C" w:rsidRPr="00266B1E">
        <w:rPr>
          <w:rFonts w:ascii="Arial Narrow" w:eastAsia="Arial Narrow" w:hAnsi="Arial Narrow" w:cs="Arial Narrow"/>
          <w:sz w:val="24"/>
          <w:szCs w:val="24"/>
        </w:rPr>
        <w:t xml:space="preserve">. </w:t>
      </w:r>
      <w:r w:rsidR="00460FFC">
        <w:rPr>
          <w:rFonts w:ascii="Arial Narrow" w:eastAsia="Arial Narrow" w:hAnsi="Arial Narrow" w:cs="Arial Narrow"/>
          <w:sz w:val="24"/>
          <w:szCs w:val="24"/>
        </w:rPr>
        <w:t xml:space="preserve">Local internet </w:t>
      </w:r>
      <w:r w:rsidR="00467CAE">
        <w:rPr>
          <w:rFonts w:ascii="Arial Narrow" w:eastAsia="Arial Narrow" w:hAnsi="Arial Narrow" w:cs="Arial Narrow"/>
          <w:sz w:val="24"/>
          <w:szCs w:val="24"/>
        </w:rPr>
        <w:t>c</w:t>
      </w:r>
      <w:r w:rsidR="00973E5C" w:rsidRPr="00266B1E">
        <w:rPr>
          <w:rFonts w:ascii="Arial Narrow" w:eastAsia="Arial Narrow" w:hAnsi="Arial Narrow" w:cs="Arial Narrow"/>
          <w:sz w:val="24"/>
          <w:szCs w:val="24"/>
        </w:rPr>
        <w:t xml:space="preserve">onnectivity </w:t>
      </w:r>
      <w:r w:rsidR="00467CAE">
        <w:rPr>
          <w:rFonts w:ascii="Arial Narrow" w:eastAsia="Arial Narrow" w:hAnsi="Arial Narrow" w:cs="Arial Narrow"/>
          <w:sz w:val="24"/>
          <w:szCs w:val="24"/>
        </w:rPr>
        <w:t>and</w:t>
      </w:r>
      <w:r w:rsidR="00973E5C" w:rsidRPr="00266B1E">
        <w:rPr>
          <w:rFonts w:ascii="Arial Narrow" w:eastAsia="Arial Narrow" w:hAnsi="Arial Narrow" w:cs="Arial Narrow"/>
          <w:sz w:val="24"/>
          <w:szCs w:val="24"/>
        </w:rPr>
        <w:t xml:space="preserve"> device issues saw a very small number of tests </w:t>
      </w:r>
      <w:r w:rsidR="00467CAE">
        <w:rPr>
          <w:rFonts w:ascii="Arial Narrow" w:eastAsia="Arial Narrow" w:hAnsi="Arial Narrow" w:cs="Arial Narrow"/>
          <w:sz w:val="24"/>
          <w:szCs w:val="24"/>
        </w:rPr>
        <w:t xml:space="preserve">diverted to </w:t>
      </w:r>
      <w:r w:rsidR="00973E5C" w:rsidRPr="00266B1E">
        <w:rPr>
          <w:rFonts w:ascii="Arial Narrow" w:eastAsia="Arial Narrow" w:hAnsi="Arial Narrow" w:cs="Arial Narrow"/>
          <w:sz w:val="24"/>
          <w:szCs w:val="24"/>
        </w:rPr>
        <w:t>complete on paper.</w:t>
      </w:r>
      <w:r w:rsidR="00345E43">
        <w:rPr>
          <w:rFonts w:ascii="Arial Narrow" w:eastAsia="Arial Narrow" w:hAnsi="Arial Narrow" w:cs="Arial Narrow"/>
          <w:sz w:val="24"/>
          <w:szCs w:val="24"/>
        </w:rPr>
        <w:t xml:space="preserve"> Schools in all states and territories will continue to transition from paper-based </w:t>
      </w:r>
      <w:r w:rsidR="002E7B39">
        <w:rPr>
          <w:rFonts w:ascii="Arial Narrow" w:eastAsia="Arial Narrow" w:hAnsi="Arial Narrow" w:cs="Arial Narrow"/>
          <w:sz w:val="24"/>
          <w:szCs w:val="24"/>
        </w:rPr>
        <w:t>to</w:t>
      </w:r>
      <w:r w:rsidR="00345E43">
        <w:rPr>
          <w:rFonts w:ascii="Arial Narrow" w:eastAsia="Arial Narrow" w:hAnsi="Arial Narrow" w:cs="Arial Narrow"/>
          <w:sz w:val="24"/>
          <w:szCs w:val="24"/>
        </w:rPr>
        <w:t xml:space="preserve"> online assessments </w:t>
      </w:r>
      <w:r w:rsidR="002E7B39">
        <w:rPr>
          <w:rFonts w:ascii="Arial Narrow" w:eastAsia="Arial Narrow" w:hAnsi="Arial Narrow" w:cs="Arial Narrow"/>
          <w:sz w:val="24"/>
          <w:szCs w:val="24"/>
        </w:rPr>
        <w:t xml:space="preserve">over the </w:t>
      </w:r>
      <w:r w:rsidR="00467CAE">
        <w:rPr>
          <w:rFonts w:ascii="Arial Narrow" w:eastAsia="Arial Narrow" w:hAnsi="Arial Narrow" w:cs="Arial Narrow"/>
          <w:sz w:val="24"/>
          <w:szCs w:val="24"/>
        </w:rPr>
        <w:t>coming</w:t>
      </w:r>
      <w:r w:rsidR="002E7B39">
        <w:rPr>
          <w:rFonts w:ascii="Arial Narrow" w:eastAsia="Arial Narrow" w:hAnsi="Arial Narrow" w:cs="Arial Narrow"/>
          <w:sz w:val="24"/>
          <w:szCs w:val="24"/>
        </w:rPr>
        <w:t xml:space="preserve"> years.</w:t>
      </w:r>
    </w:p>
    <w:p w14:paraId="3D578D9C" w14:textId="64798131" w:rsidR="00412CCE" w:rsidRPr="00412CCE" w:rsidRDefault="00C957B7" w:rsidP="000B415B">
      <w:pPr>
        <w:spacing w:before="240" w:after="240" w:line="240" w:lineRule="auto"/>
        <w:rPr>
          <w:rFonts w:ascii="Arial Narrow" w:eastAsia="Arial Narrow" w:hAnsi="Arial Narrow" w:cs="Arial Narrow"/>
          <w:b/>
          <w:sz w:val="24"/>
          <w:szCs w:val="24"/>
        </w:rPr>
      </w:pPr>
      <w:r>
        <w:rPr>
          <w:rFonts w:ascii="Arial Narrow" w:eastAsia="Arial Narrow" w:hAnsi="Arial Narrow" w:cs="Arial Narrow"/>
          <w:b/>
          <w:sz w:val="24"/>
          <w:szCs w:val="24"/>
        </w:rPr>
        <w:t>Review of NAPLAN data presentation</w:t>
      </w:r>
    </w:p>
    <w:p w14:paraId="48CB91FA" w14:textId="03F5DD89" w:rsidR="00B30EE4" w:rsidRPr="00266B1E" w:rsidRDefault="00FE6145" w:rsidP="000B415B">
      <w:pPr>
        <w:spacing w:before="240" w:after="240" w:line="240" w:lineRule="auto"/>
        <w:rPr>
          <w:rFonts w:ascii="Arial Narrow" w:eastAsia="Arial Narrow" w:hAnsi="Arial Narrow" w:cs="Arial Narrow"/>
          <w:sz w:val="24"/>
          <w:szCs w:val="24"/>
        </w:rPr>
      </w:pPr>
      <w:r w:rsidRPr="008345F1">
        <w:rPr>
          <w:rFonts w:ascii="Arial Narrow" w:eastAsia="Arial Narrow" w:hAnsi="Arial Narrow" w:cs="Arial Narrow"/>
          <w:sz w:val="24"/>
          <w:szCs w:val="24"/>
        </w:rPr>
        <w:t>Education Council agreed</w:t>
      </w:r>
      <w:r w:rsidR="00BF0F60" w:rsidRPr="008345F1">
        <w:rPr>
          <w:rFonts w:ascii="Arial Narrow" w:eastAsia="Arial Narrow" w:hAnsi="Arial Narrow" w:cs="Arial Narrow"/>
          <w:sz w:val="24"/>
          <w:szCs w:val="24"/>
        </w:rPr>
        <w:t xml:space="preserve"> </w:t>
      </w:r>
      <w:r w:rsidRPr="008345F1">
        <w:rPr>
          <w:rFonts w:ascii="Arial Narrow" w:eastAsia="Arial Narrow" w:hAnsi="Arial Narrow" w:cs="Arial Narrow"/>
          <w:sz w:val="24"/>
          <w:szCs w:val="24"/>
        </w:rPr>
        <w:t xml:space="preserve">to </w:t>
      </w:r>
      <w:r w:rsidR="00BF0F60" w:rsidRPr="008345F1">
        <w:rPr>
          <w:rFonts w:ascii="Arial Narrow" w:eastAsia="Arial Narrow" w:hAnsi="Arial Narrow" w:cs="Arial Narrow"/>
          <w:sz w:val="24"/>
          <w:szCs w:val="24"/>
        </w:rPr>
        <w:t>a</w:t>
      </w:r>
      <w:r w:rsidR="000809FE" w:rsidRPr="008345F1">
        <w:rPr>
          <w:rFonts w:ascii="Arial Narrow" w:eastAsia="Arial Narrow" w:hAnsi="Arial Narrow" w:cs="Arial Narrow"/>
          <w:sz w:val="24"/>
          <w:szCs w:val="24"/>
        </w:rPr>
        <w:t xml:space="preserve"> </w:t>
      </w:r>
      <w:r w:rsidR="00BF0F60" w:rsidRPr="008345F1">
        <w:rPr>
          <w:rFonts w:ascii="Arial Narrow" w:eastAsia="Arial Narrow" w:hAnsi="Arial Narrow" w:cs="Arial Narrow"/>
          <w:sz w:val="24"/>
          <w:szCs w:val="24"/>
        </w:rPr>
        <w:t>review</w:t>
      </w:r>
      <w:r w:rsidR="00C957B7" w:rsidRPr="008345F1">
        <w:rPr>
          <w:rFonts w:ascii="Arial Narrow" w:eastAsia="Arial Narrow" w:hAnsi="Arial Narrow" w:cs="Arial Narrow"/>
          <w:sz w:val="24"/>
          <w:szCs w:val="24"/>
        </w:rPr>
        <w:t xml:space="preserve"> of NAPLAN data presentation, the Terms of Reference of which are attached to this Communique.</w:t>
      </w:r>
      <w:r w:rsidR="00BF0F60" w:rsidRPr="008345F1">
        <w:rPr>
          <w:rFonts w:ascii="Arial Narrow" w:eastAsia="Arial Narrow" w:hAnsi="Arial Narrow" w:cs="Arial Narrow"/>
          <w:sz w:val="24"/>
          <w:szCs w:val="24"/>
        </w:rPr>
        <w:t xml:space="preserve"> </w:t>
      </w:r>
      <w:proofErr w:type="gramStart"/>
      <w:r w:rsidR="00C957B7" w:rsidRPr="008345F1">
        <w:rPr>
          <w:rFonts w:ascii="Arial Narrow" w:eastAsia="Arial Narrow" w:hAnsi="Arial Narrow" w:cs="Arial Narrow"/>
          <w:sz w:val="24"/>
          <w:szCs w:val="24"/>
        </w:rPr>
        <w:t>A number of</w:t>
      </w:r>
      <w:proofErr w:type="gramEnd"/>
      <w:r w:rsidR="00C957B7" w:rsidRPr="008345F1">
        <w:rPr>
          <w:rFonts w:ascii="Arial Narrow" w:eastAsia="Arial Narrow" w:hAnsi="Arial Narrow" w:cs="Arial Narrow"/>
          <w:sz w:val="24"/>
          <w:szCs w:val="24"/>
        </w:rPr>
        <w:t xml:space="preserve"> state and territory ministers advocated support for a broader review of NAPLAN and Council noted the review of NAPLAN currently underway in Queensland.</w:t>
      </w:r>
    </w:p>
    <w:p w14:paraId="2430ECB7" w14:textId="77777777" w:rsidR="00C957B7" w:rsidRDefault="00C957B7">
      <w:pPr>
        <w:rPr>
          <w:rFonts w:ascii="Arial Narrow" w:eastAsia="Arial Narrow" w:hAnsi="Arial Narrow" w:cs="Arial Narrow"/>
          <w:b/>
          <w:bCs/>
          <w:sz w:val="24"/>
          <w:szCs w:val="24"/>
        </w:rPr>
      </w:pPr>
      <w:r>
        <w:rPr>
          <w:rFonts w:ascii="Arial Narrow" w:eastAsia="Arial Narrow" w:hAnsi="Arial Narrow" w:cs="Arial Narrow"/>
          <w:b/>
          <w:bCs/>
          <w:sz w:val="24"/>
          <w:szCs w:val="24"/>
        </w:rPr>
        <w:br w:type="page"/>
      </w:r>
    </w:p>
    <w:p w14:paraId="67F8E4D8" w14:textId="221BEBC7" w:rsidR="00656FD3" w:rsidRPr="00266B1E" w:rsidRDefault="008E74A5" w:rsidP="000B415B">
      <w:pPr>
        <w:spacing w:before="240" w:after="240" w:line="240" w:lineRule="auto"/>
        <w:rPr>
          <w:rFonts w:ascii="Arial Narrow,Arial Narrow,Times" w:eastAsia="Arial Narrow,Arial Narrow,Times" w:hAnsi="Arial Narrow,Arial Narrow,Times" w:cs="Arial Narrow,Arial Narrow,Times"/>
          <w:b/>
          <w:bCs/>
          <w:sz w:val="24"/>
          <w:szCs w:val="24"/>
        </w:rPr>
      </w:pPr>
      <w:r w:rsidRPr="00266B1E">
        <w:rPr>
          <w:rFonts w:ascii="Arial Narrow" w:eastAsia="Arial Narrow" w:hAnsi="Arial Narrow" w:cs="Arial Narrow"/>
          <w:b/>
          <w:bCs/>
          <w:sz w:val="24"/>
          <w:szCs w:val="24"/>
        </w:rPr>
        <w:lastRenderedPageBreak/>
        <w:t>Bullying and Cyberbullying</w:t>
      </w:r>
    </w:p>
    <w:p w14:paraId="60829E9B" w14:textId="56FA5CA0" w:rsidR="00736611" w:rsidRDefault="00A272ED" w:rsidP="005F076F">
      <w:pPr>
        <w:spacing w:before="240" w:after="240" w:line="240" w:lineRule="auto"/>
        <w:rPr>
          <w:rFonts w:ascii="Arial Narrow" w:eastAsia="Arial Narrow" w:hAnsi="Arial Narrow" w:cs="Arial Narrow"/>
          <w:sz w:val="24"/>
          <w:szCs w:val="24"/>
        </w:rPr>
      </w:pPr>
      <w:r w:rsidRPr="00266B1E">
        <w:rPr>
          <w:rFonts w:ascii="Arial Narrow" w:eastAsia="Arial Narrow" w:hAnsi="Arial Narrow" w:cs="Arial Narrow"/>
          <w:sz w:val="24"/>
          <w:szCs w:val="24"/>
        </w:rPr>
        <w:t xml:space="preserve">Education Council </w:t>
      </w:r>
      <w:r w:rsidR="0918A4C3" w:rsidRPr="00266B1E">
        <w:rPr>
          <w:rFonts w:ascii="Arial Narrow" w:eastAsia="Arial Narrow" w:hAnsi="Arial Narrow" w:cs="Arial Narrow"/>
          <w:sz w:val="24"/>
          <w:szCs w:val="24"/>
        </w:rPr>
        <w:t>received a presentat</w:t>
      </w:r>
      <w:r w:rsidR="76897499" w:rsidRPr="00266B1E">
        <w:rPr>
          <w:rFonts w:ascii="Arial Narrow" w:eastAsia="Arial Narrow" w:hAnsi="Arial Narrow" w:cs="Arial Narrow"/>
          <w:sz w:val="24"/>
          <w:szCs w:val="24"/>
        </w:rPr>
        <w:t xml:space="preserve">ion from </w:t>
      </w:r>
      <w:r w:rsidR="5CF237BB" w:rsidRPr="00266B1E">
        <w:rPr>
          <w:rFonts w:ascii="Arial Narrow" w:eastAsia="Arial Narrow" w:hAnsi="Arial Narrow" w:cs="Arial Narrow"/>
          <w:sz w:val="24"/>
          <w:szCs w:val="24"/>
        </w:rPr>
        <w:t xml:space="preserve">Ms Julie Inman Grant, </w:t>
      </w:r>
      <w:proofErr w:type="spellStart"/>
      <w:r w:rsidR="5CF237BB" w:rsidRPr="00266B1E">
        <w:rPr>
          <w:rFonts w:ascii="Arial Narrow" w:eastAsia="Arial Narrow" w:hAnsi="Arial Narrow" w:cs="Arial Narrow"/>
          <w:sz w:val="24"/>
          <w:szCs w:val="24"/>
        </w:rPr>
        <w:t>eSafety</w:t>
      </w:r>
      <w:proofErr w:type="spellEnd"/>
      <w:r w:rsidR="5CF237BB" w:rsidRPr="00266B1E">
        <w:rPr>
          <w:rFonts w:ascii="Arial Narrow" w:eastAsia="Arial Narrow" w:hAnsi="Arial Narrow" w:cs="Arial Narrow"/>
          <w:sz w:val="24"/>
          <w:szCs w:val="24"/>
        </w:rPr>
        <w:t xml:space="preserve"> Commissioner</w:t>
      </w:r>
      <w:r w:rsidR="00217F49">
        <w:rPr>
          <w:rFonts w:ascii="Arial Narrow" w:eastAsia="Arial Narrow" w:hAnsi="Arial Narrow" w:cs="Arial Narrow"/>
          <w:sz w:val="24"/>
          <w:szCs w:val="24"/>
        </w:rPr>
        <w:t>.</w:t>
      </w:r>
      <w:r w:rsidR="00C84265">
        <w:rPr>
          <w:rFonts w:ascii="Arial Narrow" w:eastAsia="Arial Narrow" w:hAnsi="Arial Narrow" w:cs="Arial Narrow"/>
          <w:sz w:val="24"/>
          <w:szCs w:val="24"/>
        </w:rPr>
        <w:t xml:space="preserve">  The </w:t>
      </w:r>
      <w:r w:rsidR="00C84265" w:rsidRPr="00C84265">
        <w:rPr>
          <w:rFonts w:ascii="Arial Narrow" w:eastAsia="Arial Narrow" w:hAnsi="Arial Narrow" w:cs="Arial Narrow"/>
          <w:sz w:val="24"/>
          <w:szCs w:val="24"/>
        </w:rPr>
        <w:t xml:space="preserve">Commissioner </w:t>
      </w:r>
      <w:r w:rsidR="00C84265">
        <w:rPr>
          <w:rFonts w:ascii="Arial Narrow" w:eastAsia="Arial Narrow" w:hAnsi="Arial Narrow" w:cs="Arial Narrow"/>
          <w:sz w:val="24"/>
          <w:szCs w:val="24"/>
        </w:rPr>
        <w:t xml:space="preserve">emphasised her Office’s </w:t>
      </w:r>
      <w:r w:rsidR="00C84265" w:rsidRPr="00C84265">
        <w:rPr>
          <w:rFonts w:ascii="Arial Narrow" w:eastAsia="Arial Narrow" w:hAnsi="Arial Narrow" w:cs="Arial Narrow"/>
          <w:sz w:val="24"/>
          <w:szCs w:val="24"/>
        </w:rPr>
        <w:t>commit</w:t>
      </w:r>
      <w:r w:rsidR="00C84265">
        <w:rPr>
          <w:rFonts w:ascii="Arial Narrow" w:eastAsia="Arial Narrow" w:hAnsi="Arial Narrow" w:cs="Arial Narrow"/>
          <w:sz w:val="24"/>
          <w:szCs w:val="24"/>
        </w:rPr>
        <w:t xml:space="preserve">ment </w:t>
      </w:r>
      <w:r w:rsidR="00C84265" w:rsidRPr="00C84265">
        <w:rPr>
          <w:rFonts w:ascii="Arial Narrow" w:eastAsia="Arial Narrow" w:hAnsi="Arial Narrow" w:cs="Arial Narrow"/>
          <w:sz w:val="24"/>
          <w:szCs w:val="24"/>
        </w:rPr>
        <w:t xml:space="preserve">to working with </w:t>
      </w:r>
      <w:r w:rsidR="00C84265">
        <w:rPr>
          <w:rFonts w:ascii="Arial Narrow" w:eastAsia="Arial Narrow" w:hAnsi="Arial Narrow" w:cs="Arial Narrow"/>
          <w:sz w:val="24"/>
          <w:szCs w:val="24"/>
        </w:rPr>
        <w:t>Education Ministers</w:t>
      </w:r>
      <w:r w:rsidR="00C84265" w:rsidRPr="00C84265">
        <w:rPr>
          <w:rFonts w:ascii="Arial Narrow" w:eastAsia="Arial Narrow" w:hAnsi="Arial Narrow" w:cs="Arial Narrow"/>
          <w:sz w:val="24"/>
          <w:szCs w:val="24"/>
        </w:rPr>
        <w:t xml:space="preserve"> in order to make the significant cultural and behavioural changes needed to combat cyberbullying and other negative online behaviours</w:t>
      </w:r>
      <w:r w:rsidR="00A83E7E">
        <w:rPr>
          <w:rFonts w:ascii="Arial Narrow" w:eastAsia="Arial Narrow" w:hAnsi="Arial Narrow" w:cs="Arial Narrow"/>
          <w:sz w:val="24"/>
          <w:szCs w:val="24"/>
        </w:rPr>
        <w:t xml:space="preserve">, and </w:t>
      </w:r>
      <w:r w:rsidR="00C84265" w:rsidRPr="00C84265">
        <w:rPr>
          <w:rFonts w:ascii="Arial Narrow" w:eastAsia="Arial Narrow" w:hAnsi="Arial Narrow" w:cs="Arial Narrow"/>
          <w:sz w:val="24"/>
          <w:szCs w:val="24"/>
        </w:rPr>
        <w:t>discuss</w:t>
      </w:r>
      <w:r w:rsidR="00A83E7E">
        <w:rPr>
          <w:rFonts w:ascii="Arial Narrow" w:eastAsia="Arial Narrow" w:hAnsi="Arial Narrow" w:cs="Arial Narrow"/>
          <w:sz w:val="24"/>
          <w:szCs w:val="24"/>
        </w:rPr>
        <w:t>ed</w:t>
      </w:r>
      <w:r w:rsidR="00C84265" w:rsidRPr="00C84265">
        <w:rPr>
          <w:rFonts w:ascii="Arial Narrow" w:eastAsia="Arial Narrow" w:hAnsi="Arial Narrow" w:cs="Arial Narrow"/>
          <w:sz w:val="24"/>
          <w:szCs w:val="24"/>
        </w:rPr>
        <w:t xml:space="preserve"> existing and proposed </w:t>
      </w:r>
      <w:proofErr w:type="spellStart"/>
      <w:r w:rsidR="00C84265" w:rsidRPr="00C84265">
        <w:rPr>
          <w:rFonts w:ascii="Arial Narrow" w:eastAsia="Arial Narrow" w:hAnsi="Arial Narrow" w:cs="Arial Narrow"/>
          <w:sz w:val="24"/>
          <w:szCs w:val="24"/>
        </w:rPr>
        <w:t>eSafety</w:t>
      </w:r>
      <w:proofErr w:type="spellEnd"/>
      <w:r w:rsidR="00C84265" w:rsidRPr="00C84265">
        <w:rPr>
          <w:rFonts w:ascii="Arial Narrow" w:eastAsia="Arial Narrow" w:hAnsi="Arial Narrow" w:cs="Arial Narrow"/>
          <w:sz w:val="24"/>
          <w:szCs w:val="24"/>
        </w:rPr>
        <w:t xml:space="preserve"> resources to assist the education sector in achieving these outcomes.  </w:t>
      </w:r>
    </w:p>
    <w:p w14:paraId="1C81FFFC" w14:textId="77777777" w:rsidR="00327F75" w:rsidRDefault="00327F75" w:rsidP="00327F75">
      <w:pPr>
        <w:spacing w:before="240" w:after="240"/>
        <w:rPr>
          <w:rFonts w:ascii="Arial Narrow" w:hAnsi="Arial Narrow"/>
          <w:b/>
          <w:bCs/>
          <w:sz w:val="24"/>
          <w:szCs w:val="24"/>
        </w:rPr>
      </w:pPr>
      <w:r>
        <w:rPr>
          <w:rFonts w:ascii="Arial Narrow" w:hAnsi="Arial Narrow"/>
          <w:b/>
          <w:bCs/>
          <w:sz w:val="24"/>
          <w:szCs w:val="24"/>
        </w:rPr>
        <w:t>Early Childhood Education Reform</w:t>
      </w:r>
    </w:p>
    <w:p w14:paraId="4246317A" w14:textId="0D2D48C3" w:rsidR="00327F75" w:rsidRDefault="00327F75" w:rsidP="00327F75">
      <w:pPr>
        <w:autoSpaceDE w:val="0"/>
        <w:autoSpaceDN w:val="0"/>
        <w:rPr>
          <w:rFonts w:ascii="Arial Narrow" w:hAnsi="Arial Narrow"/>
          <w:sz w:val="24"/>
          <w:szCs w:val="24"/>
        </w:rPr>
      </w:pPr>
      <w:r>
        <w:rPr>
          <w:rFonts w:ascii="Arial Narrow" w:hAnsi="Arial Narrow"/>
          <w:sz w:val="24"/>
          <w:szCs w:val="24"/>
        </w:rPr>
        <w:t xml:space="preserve">Ministers received an update on developing advice on early learning reform principles and directions. These design principles were </w:t>
      </w:r>
      <w:r w:rsidR="00683A2E">
        <w:rPr>
          <w:rFonts w:ascii="Arial Narrow" w:hAnsi="Arial Narrow"/>
          <w:sz w:val="24"/>
          <w:szCs w:val="24"/>
        </w:rPr>
        <w:t xml:space="preserve">informed </w:t>
      </w:r>
      <w:r>
        <w:rPr>
          <w:rFonts w:ascii="Arial Narrow" w:hAnsi="Arial Narrow"/>
          <w:sz w:val="24"/>
          <w:szCs w:val="24"/>
        </w:rPr>
        <w:t xml:space="preserve">by the recommendations of </w:t>
      </w:r>
      <w:r>
        <w:rPr>
          <w:rFonts w:ascii="Arial Narrow" w:hAnsi="Arial Narrow"/>
          <w:i/>
          <w:iCs/>
          <w:sz w:val="24"/>
          <w:szCs w:val="24"/>
        </w:rPr>
        <w:t>Lifting Our Game</w:t>
      </w:r>
      <w:r w:rsidR="008345F1">
        <w:rPr>
          <w:rFonts w:ascii="Arial Narrow" w:hAnsi="Arial Narrow"/>
          <w:iCs/>
          <w:sz w:val="24"/>
          <w:szCs w:val="24"/>
        </w:rPr>
        <w:t>.</w:t>
      </w:r>
    </w:p>
    <w:p w14:paraId="7CA6E15C" w14:textId="77777777" w:rsidR="00327F75" w:rsidRDefault="00327F75" w:rsidP="00327F75">
      <w:pPr>
        <w:rPr>
          <w:rFonts w:ascii="Arial Narrow" w:hAnsi="Arial Narrow"/>
          <w:sz w:val="24"/>
          <w:szCs w:val="24"/>
        </w:rPr>
      </w:pPr>
      <w:r>
        <w:rPr>
          <w:rFonts w:ascii="Arial Narrow" w:hAnsi="Arial Narrow"/>
          <w:sz w:val="24"/>
          <w:szCs w:val="24"/>
        </w:rPr>
        <w:t xml:space="preserve">Ministers acknowledged that reform and investment in early learning, which complements and builds on the strengths of the existing system, has the potential to deliver significant economic and social benefits. Work will </w:t>
      </w:r>
      <w:proofErr w:type="gramStart"/>
      <w:r>
        <w:rPr>
          <w:rFonts w:ascii="Arial Narrow" w:hAnsi="Arial Narrow"/>
          <w:sz w:val="24"/>
          <w:szCs w:val="24"/>
        </w:rPr>
        <w:t>continue on</w:t>
      </w:r>
      <w:proofErr w:type="gramEnd"/>
      <w:r>
        <w:rPr>
          <w:rFonts w:ascii="Arial Narrow" w:hAnsi="Arial Narrow"/>
          <w:sz w:val="24"/>
          <w:szCs w:val="24"/>
        </w:rPr>
        <w:t xml:space="preserve"> these principles ahead of a further update to Education Council in September 2018. </w:t>
      </w:r>
    </w:p>
    <w:p w14:paraId="29207D2F" w14:textId="77777777" w:rsidR="00327F75" w:rsidRDefault="00327F75" w:rsidP="00327F75">
      <w:pPr>
        <w:spacing w:before="240" w:after="240"/>
        <w:rPr>
          <w:rFonts w:ascii="Arial Narrow" w:hAnsi="Arial Narrow"/>
          <w:b/>
          <w:bCs/>
          <w:sz w:val="24"/>
          <w:szCs w:val="24"/>
        </w:rPr>
      </w:pPr>
      <w:r>
        <w:rPr>
          <w:rFonts w:ascii="Arial Narrow" w:hAnsi="Arial Narrow"/>
          <w:b/>
          <w:bCs/>
          <w:sz w:val="24"/>
          <w:szCs w:val="24"/>
        </w:rPr>
        <w:t>Family Day Care</w:t>
      </w:r>
    </w:p>
    <w:p w14:paraId="5E6F4A2A" w14:textId="439FD7F1" w:rsidR="00327F75" w:rsidRPr="00C957B7" w:rsidRDefault="00327F75" w:rsidP="00327F75">
      <w:pPr>
        <w:rPr>
          <w:rFonts w:ascii="Arial Narrow" w:hAnsi="Arial Narrow"/>
          <w:strike/>
          <w:sz w:val="24"/>
          <w:szCs w:val="24"/>
        </w:rPr>
      </w:pPr>
      <w:r>
        <w:rPr>
          <w:rFonts w:ascii="Arial Narrow" w:hAnsi="Arial Narrow"/>
          <w:sz w:val="24"/>
          <w:szCs w:val="24"/>
        </w:rPr>
        <w:t xml:space="preserve">Education Council </w:t>
      </w:r>
      <w:r w:rsidRPr="005124EC">
        <w:rPr>
          <w:rFonts w:ascii="Arial Narrow" w:hAnsi="Arial Narrow"/>
          <w:color w:val="000000" w:themeColor="text1"/>
          <w:sz w:val="24"/>
          <w:szCs w:val="24"/>
        </w:rPr>
        <w:t xml:space="preserve">received </w:t>
      </w:r>
      <w:r>
        <w:rPr>
          <w:rFonts w:ascii="Arial Narrow" w:hAnsi="Arial Narrow"/>
          <w:sz w:val="24"/>
          <w:szCs w:val="24"/>
        </w:rPr>
        <w:t>an update on the implementation of the Improving Quality in Family Day Care (FDC) program of work. Ministers discussed the six projects currently underway to improve quality in the FDC sector, including roles and responsibilities in the light of recent Commonwealth funding changes.</w:t>
      </w:r>
      <w:r w:rsidRPr="00C957B7">
        <w:rPr>
          <w:rFonts w:ascii="Arial Narrow" w:hAnsi="Arial Narrow"/>
          <w:strike/>
          <w:sz w:val="24"/>
          <w:szCs w:val="24"/>
        </w:rPr>
        <w:t xml:space="preserve"> </w:t>
      </w:r>
    </w:p>
    <w:p w14:paraId="6E7D2225" w14:textId="77777777" w:rsidR="00327F75" w:rsidRDefault="00327F75" w:rsidP="00327F75">
      <w:pPr>
        <w:spacing w:before="240" w:after="240"/>
        <w:rPr>
          <w:rFonts w:ascii="Arial Narrow" w:hAnsi="Arial Narrow"/>
          <w:b/>
          <w:bCs/>
          <w:sz w:val="24"/>
          <w:szCs w:val="24"/>
        </w:rPr>
      </w:pPr>
      <w:r>
        <w:rPr>
          <w:rFonts w:ascii="Arial Narrow" w:hAnsi="Arial Narrow"/>
          <w:b/>
          <w:bCs/>
          <w:sz w:val="24"/>
          <w:szCs w:val="24"/>
        </w:rPr>
        <w:t>National Review of Teacher Registration</w:t>
      </w:r>
    </w:p>
    <w:p w14:paraId="5193CD11" w14:textId="77777777" w:rsidR="00327F75" w:rsidRDefault="00327F75" w:rsidP="00327F75">
      <w:pPr>
        <w:spacing w:before="240" w:after="240"/>
        <w:rPr>
          <w:rFonts w:ascii="Arial Narrow" w:hAnsi="Arial Narrow"/>
          <w:sz w:val="24"/>
          <w:szCs w:val="24"/>
        </w:rPr>
      </w:pPr>
      <w:r>
        <w:rPr>
          <w:rFonts w:ascii="Arial Narrow" w:hAnsi="Arial Narrow"/>
          <w:sz w:val="24"/>
          <w:szCs w:val="24"/>
        </w:rPr>
        <w:t xml:space="preserve">Ministers received an update on the National Review of Teacher Registration currently being progressed by AITSL. The update focused on the themes that emerged from national consultation with key education stakeholders. </w:t>
      </w:r>
    </w:p>
    <w:p w14:paraId="2E2EE71C" w14:textId="6C89566A" w:rsidR="00327F75" w:rsidRDefault="00327F75" w:rsidP="00327F75">
      <w:pPr>
        <w:rPr>
          <w:rFonts w:ascii="Arial Narrow" w:hAnsi="Arial Narrow"/>
          <w:sz w:val="24"/>
          <w:szCs w:val="24"/>
        </w:rPr>
      </w:pPr>
      <w:r>
        <w:rPr>
          <w:rFonts w:ascii="Arial Narrow" w:hAnsi="Arial Narrow"/>
          <w:sz w:val="24"/>
          <w:szCs w:val="24"/>
        </w:rPr>
        <w:t xml:space="preserve">Ministers </w:t>
      </w:r>
      <w:r w:rsidR="00C957B7">
        <w:rPr>
          <w:rFonts w:ascii="Arial Narrow" w:hAnsi="Arial Narrow"/>
          <w:sz w:val="24"/>
          <w:szCs w:val="24"/>
        </w:rPr>
        <w:t>noted</w:t>
      </w:r>
      <w:r>
        <w:rPr>
          <w:rFonts w:ascii="Arial Narrow" w:hAnsi="Arial Narrow"/>
          <w:sz w:val="24"/>
          <w:szCs w:val="24"/>
        </w:rPr>
        <w:t xml:space="preserve"> the operation of the current national registration framework, including implementation, consistency, best practice, challenges, and barriers. Ministers agreed that the review should consider successful strategies already implemented by states and territories before making its recommendations. Education Council will receive a further progress update in September 2018. </w:t>
      </w:r>
    </w:p>
    <w:p w14:paraId="3A04D7A8" w14:textId="77777777" w:rsidR="00D71CC1" w:rsidRDefault="00D71CC1" w:rsidP="00D71CC1">
      <w:pPr>
        <w:spacing w:before="240" w:after="240"/>
        <w:rPr>
          <w:rFonts w:ascii="Arial Narrow" w:hAnsi="Arial Narrow"/>
          <w:b/>
          <w:bCs/>
          <w:sz w:val="24"/>
          <w:szCs w:val="24"/>
        </w:rPr>
      </w:pPr>
      <w:r>
        <w:rPr>
          <w:rFonts w:ascii="Arial Narrow" w:hAnsi="Arial Narrow"/>
          <w:b/>
          <w:bCs/>
          <w:sz w:val="24"/>
          <w:szCs w:val="24"/>
        </w:rPr>
        <w:t>Initial Teacher Education reform</w:t>
      </w:r>
    </w:p>
    <w:p w14:paraId="66D2109E" w14:textId="742CE040" w:rsidR="00D71CC1" w:rsidRDefault="00D71CC1" w:rsidP="00D71CC1">
      <w:pPr>
        <w:spacing w:before="240" w:after="240"/>
        <w:rPr>
          <w:rFonts w:ascii="Arial Narrow" w:hAnsi="Arial Narrow"/>
          <w:sz w:val="24"/>
          <w:szCs w:val="24"/>
        </w:rPr>
      </w:pPr>
      <w:r w:rsidRPr="005124EC">
        <w:rPr>
          <w:rFonts w:ascii="Arial Narrow" w:hAnsi="Arial Narrow"/>
          <w:sz w:val="24"/>
          <w:szCs w:val="24"/>
        </w:rPr>
        <w:t>Education Council</w:t>
      </w:r>
      <w:r>
        <w:rPr>
          <w:rFonts w:ascii="Arial Narrow" w:hAnsi="Arial Narrow"/>
          <w:sz w:val="24"/>
          <w:szCs w:val="24"/>
        </w:rPr>
        <w:t xml:space="preserve"> received</w:t>
      </w:r>
      <w:r w:rsidRPr="005124EC">
        <w:rPr>
          <w:rFonts w:ascii="Arial Narrow" w:hAnsi="Arial Narrow"/>
          <w:sz w:val="24"/>
          <w:szCs w:val="24"/>
        </w:rPr>
        <w:t xml:space="preserve"> an update on progress in implementing the Teacher Education Ministerial Advisory Group (TEMAG) reforms to initial teacher education</w:t>
      </w:r>
      <w:r>
        <w:rPr>
          <w:rFonts w:ascii="Arial Narrow" w:hAnsi="Arial Narrow"/>
          <w:sz w:val="24"/>
          <w:szCs w:val="24"/>
        </w:rPr>
        <w:t>. Ministers discussed the federated approach to accreditation and nationally consistent high standards that underpin the proposed reforms</w:t>
      </w:r>
      <w:r w:rsidR="009622E7">
        <w:rPr>
          <w:rFonts w:ascii="Arial Narrow" w:hAnsi="Arial Narrow"/>
          <w:sz w:val="24"/>
          <w:szCs w:val="24"/>
        </w:rPr>
        <w:t xml:space="preserve"> </w:t>
      </w:r>
      <w:r w:rsidR="009622E7" w:rsidRPr="008345F1">
        <w:rPr>
          <w:rFonts w:ascii="Arial Narrow" w:hAnsi="Arial Narrow"/>
          <w:sz w:val="24"/>
          <w:szCs w:val="24"/>
        </w:rPr>
        <w:t>and agreed to the recommendations attached to this Communique</w:t>
      </w:r>
      <w:r>
        <w:rPr>
          <w:rFonts w:ascii="Arial Narrow" w:hAnsi="Arial Narrow"/>
          <w:sz w:val="24"/>
          <w:szCs w:val="24"/>
        </w:rPr>
        <w:t xml:space="preserve">. </w:t>
      </w:r>
    </w:p>
    <w:p w14:paraId="78A3FA26" w14:textId="45C06A3B" w:rsidR="00272A71" w:rsidRDefault="00272A71" w:rsidP="00D71CC1">
      <w:pPr>
        <w:spacing w:before="240" w:after="240"/>
        <w:rPr>
          <w:rFonts w:ascii="Arial Narrow" w:hAnsi="Arial Narrow"/>
          <w:sz w:val="24"/>
          <w:szCs w:val="24"/>
        </w:rPr>
      </w:pPr>
    </w:p>
    <w:p w14:paraId="01B83EF7" w14:textId="77777777" w:rsidR="00272A71" w:rsidRDefault="00272A71" w:rsidP="00D71CC1">
      <w:pPr>
        <w:spacing w:before="240" w:after="240"/>
        <w:rPr>
          <w:rFonts w:ascii="Arial Narrow" w:hAnsi="Arial Narrow"/>
          <w:sz w:val="24"/>
          <w:szCs w:val="24"/>
        </w:rPr>
      </w:pPr>
    </w:p>
    <w:p w14:paraId="6A5DAC89" w14:textId="35F505F1" w:rsidR="004B629C" w:rsidRPr="000B415B" w:rsidRDefault="007C1756">
      <w:pPr>
        <w:rPr>
          <w:rFonts w:ascii="Arial Narrow,Arial Narrow,Times" w:eastAsia="Arial Narrow,Arial Narrow,Times" w:hAnsi="Arial Narrow,Arial Narrow,Times" w:cs="Arial Narrow,Arial Narrow,Times"/>
          <w:sz w:val="18"/>
          <w:szCs w:val="18"/>
        </w:rPr>
      </w:pPr>
      <w:r w:rsidRPr="000B415B">
        <w:rPr>
          <w:rFonts w:ascii="Arial Narrow,Arial Narrow,Times" w:eastAsia="Arial Narrow,Arial Narrow,Times" w:hAnsi="Arial Narrow,Arial Narrow,Times" w:cs="Arial Narrow,Arial Narrow,Times"/>
          <w:sz w:val="18"/>
          <w:szCs w:val="18"/>
        </w:rPr>
        <w:t>__</w:t>
      </w:r>
      <w:r w:rsidR="008C7169" w:rsidRPr="000B415B">
        <w:rPr>
          <w:rFonts w:ascii="Arial Narrow,Arial Narrow,Times" w:eastAsia="Arial Narrow,Arial Narrow,Times" w:hAnsi="Arial Narrow,Arial Narrow,Times" w:cs="Arial Narrow,Arial Narrow,Times"/>
          <w:sz w:val="18"/>
          <w:szCs w:val="18"/>
        </w:rPr>
        <w:t>____</w:t>
      </w:r>
    </w:p>
    <w:p w14:paraId="26B0F909" w14:textId="77777777" w:rsidR="009918EE" w:rsidRPr="000B415B" w:rsidRDefault="009918EE">
      <w:pPr>
        <w:rPr>
          <w:rFonts w:ascii="Arial Narrow,Arial Narrow,Times" w:eastAsia="Arial Narrow,Arial Narrow,Times" w:hAnsi="Arial Narrow,Arial Narrow,Times" w:cs="Arial Narrow,Arial Narrow,Times"/>
          <w:sz w:val="18"/>
          <w:szCs w:val="18"/>
        </w:rPr>
      </w:pPr>
      <w:r w:rsidRPr="000B415B">
        <w:rPr>
          <w:rFonts w:ascii="Arial Narrow" w:eastAsia="Arial Narrow" w:hAnsi="Arial Narrow" w:cs="Arial Narrow"/>
          <w:sz w:val="18"/>
          <w:szCs w:val="18"/>
        </w:rPr>
        <w:t xml:space="preserve">Media queries: </w:t>
      </w:r>
      <w:r w:rsidR="0078569F" w:rsidRPr="000B415B">
        <w:rPr>
          <w:rFonts w:ascii="Arial Narrow" w:eastAsia="Arial Narrow" w:hAnsi="Arial Narrow" w:cs="Arial Narrow"/>
          <w:sz w:val="18"/>
          <w:szCs w:val="18"/>
        </w:rPr>
        <w:t xml:space="preserve">Greg Donaghue, </w:t>
      </w:r>
      <w:r w:rsidRPr="000B415B">
        <w:rPr>
          <w:rFonts w:ascii="Arial Narrow" w:eastAsia="Arial Narrow" w:hAnsi="Arial Narrow" w:cs="Arial Narrow"/>
          <w:sz w:val="18"/>
          <w:szCs w:val="18"/>
        </w:rPr>
        <w:t>Education Council</w:t>
      </w:r>
      <w:r w:rsidR="00D13CBD" w:rsidRPr="000B415B">
        <w:rPr>
          <w:rFonts w:ascii="Arial Narrow" w:eastAsia="Arial Narrow" w:hAnsi="Arial Narrow" w:cs="Arial Narrow"/>
          <w:sz w:val="18"/>
          <w:szCs w:val="18"/>
        </w:rPr>
        <w:t xml:space="preserve"> S</w:t>
      </w:r>
      <w:r w:rsidR="00B801AA" w:rsidRPr="000B415B">
        <w:rPr>
          <w:rFonts w:ascii="Arial Narrow" w:eastAsia="Arial Narrow" w:hAnsi="Arial Narrow" w:cs="Arial Narrow"/>
          <w:sz w:val="18"/>
          <w:szCs w:val="18"/>
        </w:rPr>
        <w:t>ecretariat</w:t>
      </w:r>
      <w:r w:rsidRPr="000B415B">
        <w:rPr>
          <w:rFonts w:ascii="Arial Narrow,Arial Narrow,Times" w:eastAsia="Arial Narrow,Arial Narrow,Times" w:hAnsi="Arial Narrow,Arial Narrow,Times" w:cs="Arial Narrow,Arial Narrow,Times"/>
          <w:sz w:val="18"/>
          <w:szCs w:val="18"/>
        </w:rPr>
        <w:t xml:space="preserve">, </w:t>
      </w:r>
      <w:r w:rsidR="00661039" w:rsidRPr="000B415B">
        <w:rPr>
          <w:rFonts w:ascii="Arial Narrow" w:eastAsia="Arial Narrow" w:hAnsi="Arial Narrow" w:cs="Arial Narrow"/>
          <w:sz w:val="18"/>
          <w:szCs w:val="18"/>
        </w:rPr>
        <w:t>0423 748 320</w:t>
      </w:r>
      <w:r w:rsidRPr="000B415B">
        <w:rPr>
          <w:rFonts w:ascii="Arial Narrow" w:eastAsia="Arial Narrow" w:hAnsi="Arial Narrow" w:cs="Arial Narrow"/>
          <w:sz w:val="18"/>
          <w:szCs w:val="18"/>
        </w:rPr>
        <w:t xml:space="preserve"> or </w:t>
      </w:r>
      <w:hyperlink r:id="rId9" w:history="1">
        <w:r w:rsidR="0078569F" w:rsidRPr="000B415B">
          <w:rPr>
            <w:rStyle w:val="Hyperlink"/>
            <w:rFonts w:ascii="Arial Narrow" w:eastAsia="Arial Narrow" w:hAnsi="Arial Narrow" w:cs="Arial Narrow"/>
            <w:sz w:val="18"/>
            <w:szCs w:val="18"/>
          </w:rPr>
          <w:t>greg.donaghue@ec.edu.au</w:t>
        </w:r>
      </w:hyperlink>
      <w:r w:rsidR="00CC1BF4" w:rsidRPr="000B415B">
        <w:rPr>
          <w:rFonts w:ascii="Arial Narrow,Arial Narrow,Times" w:eastAsia="Arial Narrow,Arial Narrow,Times" w:hAnsi="Arial Narrow,Arial Narrow,Times" w:cs="Arial Narrow,Arial Narrow,Times"/>
          <w:sz w:val="18"/>
          <w:szCs w:val="18"/>
        </w:rPr>
        <w:t xml:space="preserve"> </w:t>
      </w:r>
    </w:p>
    <w:sectPr w:rsidR="009918EE" w:rsidRPr="000B415B" w:rsidSect="00A83E7E">
      <w:headerReference w:type="default" r:id="rId10"/>
      <w:footerReference w:type="default" r:id="rId11"/>
      <w:pgSz w:w="11906" w:h="16838" w:code="9"/>
      <w:pgMar w:top="1021" w:right="1134" w:bottom="907" w:left="119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49753" w14:textId="77777777" w:rsidR="00EE15D1" w:rsidRDefault="00EE15D1" w:rsidP="0051541B">
      <w:pPr>
        <w:spacing w:after="0" w:line="240" w:lineRule="auto"/>
      </w:pPr>
      <w:r>
        <w:separator/>
      </w:r>
    </w:p>
  </w:endnote>
  <w:endnote w:type="continuationSeparator" w:id="0">
    <w:p w14:paraId="1CADEB8C" w14:textId="77777777" w:rsidR="00EE15D1" w:rsidRDefault="00EE15D1" w:rsidP="0051541B">
      <w:pPr>
        <w:spacing w:after="0" w:line="240" w:lineRule="auto"/>
      </w:pPr>
      <w:r>
        <w:continuationSeparator/>
      </w:r>
    </w:p>
  </w:endnote>
  <w:endnote w:type="continuationNotice" w:id="1">
    <w:p w14:paraId="35CC12B3" w14:textId="77777777" w:rsidR="00EE15D1" w:rsidRDefault="00EE1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Narrow,Arial Narrow,Times">
    <w:altName w:val="Arial Narro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806402"/>
      <w:docPartObj>
        <w:docPartGallery w:val="Page Numbers (Bottom of Page)"/>
        <w:docPartUnique/>
      </w:docPartObj>
    </w:sdtPr>
    <w:sdtEndPr>
      <w:rPr>
        <w:noProof/>
      </w:rPr>
    </w:sdtEndPr>
    <w:sdtContent>
      <w:p w14:paraId="10A2FBFA" w14:textId="77777777" w:rsidR="003C63C4" w:rsidRDefault="003C63C4" w:rsidP="00257CE5">
        <w:pPr>
          <w:pStyle w:val="Footer"/>
          <w:jc w:val="right"/>
        </w:pPr>
        <w:r>
          <w:fldChar w:fldCharType="begin"/>
        </w:r>
        <w:r>
          <w:instrText xml:space="preserve"> PAGE   \* MERGEFORMAT </w:instrText>
        </w:r>
        <w:r>
          <w:fldChar w:fldCharType="separate"/>
        </w:r>
        <w:r w:rsidR="00B6270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53C4" w14:textId="77777777" w:rsidR="00EE15D1" w:rsidRDefault="00EE15D1" w:rsidP="0051541B">
      <w:pPr>
        <w:spacing w:after="0" w:line="240" w:lineRule="auto"/>
      </w:pPr>
      <w:r>
        <w:separator/>
      </w:r>
    </w:p>
  </w:footnote>
  <w:footnote w:type="continuationSeparator" w:id="0">
    <w:p w14:paraId="108FF623" w14:textId="77777777" w:rsidR="00EE15D1" w:rsidRDefault="00EE15D1" w:rsidP="0051541B">
      <w:pPr>
        <w:spacing w:after="0" w:line="240" w:lineRule="auto"/>
      </w:pPr>
      <w:r>
        <w:continuationSeparator/>
      </w:r>
    </w:p>
  </w:footnote>
  <w:footnote w:type="continuationNotice" w:id="1">
    <w:p w14:paraId="6D7061E0" w14:textId="77777777" w:rsidR="00EE15D1" w:rsidRDefault="00EE1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Ind w:w="-142" w:type="dxa"/>
      <w:tblLook w:val="00A0" w:firstRow="1" w:lastRow="0" w:firstColumn="1" w:lastColumn="0" w:noHBand="0" w:noVBand="0"/>
    </w:tblPr>
    <w:tblGrid>
      <w:gridCol w:w="3126"/>
      <w:gridCol w:w="6655"/>
    </w:tblGrid>
    <w:tr w:rsidR="003C63C4" w:rsidRPr="005168F6" w14:paraId="186F4415" w14:textId="77777777" w:rsidTr="00BD0560">
      <w:trPr>
        <w:trHeight w:val="1140"/>
      </w:trPr>
      <w:tc>
        <w:tcPr>
          <w:tcW w:w="3126" w:type="dxa"/>
          <w:shd w:val="clear" w:color="auto" w:fill="auto"/>
        </w:tcPr>
        <w:p w14:paraId="7B59C7FA" w14:textId="77777777" w:rsidR="003C63C4" w:rsidRPr="005168F6" w:rsidRDefault="003C63C4" w:rsidP="0051541B">
          <w:pPr>
            <w:spacing w:after="0" w:line="240" w:lineRule="auto"/>
            <w:jc w:val="center"/>
            <w:rPr>
              <w:rFonts w:ascii="Arial Narrow" w:hAnsi="Arial Narrow"/>
              <w:b/>
              <w:sz w:val="23"/>
              <w:lang w:bidi="x-none"/>
            </w:rPr>
          </w:pPr>
          <w:r w:rsidRPr="005168F6">
            <w:rPr>
              <w:rFonts w:ascii="Arial Narrow" w:hAnsi="Arial Narrow"/>
              <w:noProof/>
              <w:lang w:eastAsia="en-AU"/>
            </w:rPr>
            <w:drawing>
              <wp:inline distT="0" distB="0" distL="0" distR="0" wp14:anchorId="2B31211D" wp14:editId="11081340">
                <wp:extent cx="1847619" cy="654050"/>
                <wp:effectExtent l="0" t="0" r="635" b="0"/>
                <wp:docPr id="2" name="Picture 1" descr="Educ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ucati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228" cy="655327"/>
                        </a:xfrm>
                        <a:prstGeom prst="rect">
                          <a:avLst/>
                        </a:prstGeom>
                        <a:noFill/>
                        <a:ln>
                          <a:noFill/>
                        </a:ln>
                      </pic:spPr>
                    </pic:pic>
                  </a:graphicData>
                </a:graphic>
              </wp:inline>
            </w:drawing>
          </w:r>
        </w:p>
      </w:tc>
      <w:tc>
        <w:tcPr>
          <w:tcW w:w="6655" w:type="dxa"/>
          <w:shd w:val="clear" w:color="auto" w:fill="auto"/>
          <w:vAlign w:val="center"/>
        </w:tcPr>
        <w:p w14:paraId="3E59C03A" w14:textId="5F2B828E" w:rsidR="003C63C4" w:rsidRPr="00674FEE" w:rsidRDefault="00736611" w:rsidP="00BD0560">
          <w:pPr>
            <w:spacing w:after="0" w:line="240" w:lineRule="auto"/>
            <w:jc w:val="right"/>
            <w:rPr>
              <w:rFonts w:ascii="Arial Narrow" w:eastAsia="Arial Narrow" w:hAnsi="Arial Narrow" w:cs="Arial Narrow"/>
              <w:color w:val="D85601"/>
              <w:sz w:val="20"/>
              <w:szCs w:val="20"/>
            </w:rPr>
          </w:pPr>
          <w:r w:rsidRPr="00CC5E2B">
            <w:rPr>
              <w:rFonts w:ascii="Arial Narrow" w:eastAsia="Arial Narrow" w:hAnsi="Arial Narrow" w:cs="Arial Narrow"/>
              <w:sz w:val="20"/>
              <w:szCs w:val="20"/>
            </w:rPr>
            <w:t>22 June</w:t>
          </w:r>
          <w:r w:rsidR="003C63C4" w:rsidRPr="00CC5E2B">
            <w:rPr>
              <w:rFonts w:ascii="Arial Narrow" w:eastAsia="Arial Narrow" w:hAnsi="Arial Narrow" w:cs="Arial Narrow"/>
              <w:sz w:val="20"/>
              <w:szCs w:val="20"/>
            </w:rPr>
            <w:t xml:space="preserve"> 201</w:t>
          </w:r>
          <w:r w:rsidR="00656FD3" w:rsidRPr="00CC5E2B">
            <w:rPr>
              <w:rFonts w:ascii="Arial Narrow" w:eastAsia="Arial Narrow" w:hAnsi="Arial Narrow" w:cs="Arial Narrow"/>
              <w:sz w:val="20"/>
              <w:szCs w:val="20"/>
            </w:rPr>
            <w:t>8</w:t>
          </w:r>
        </w:p>
        <w:p w14:paraId="0386D8A5" w14:textId="233C5BE0" w:rsidR="00674FEE" w:rsidRPr="00674FEE" w:rsidRDefault="00736611" w:rsidP="00BD0560">
          <w:pPr>
            <w:spacing w:after="0" w:line="240" w:lineRule="auto"/>
            <w:jc w:val="right"/>
            <w:rPr>
              <w:rFonts w:ascii="Arial Narrow" w:eastAsia="Arial Narrow" w:hAnsi="Arial Narrow" w:cs="Arial Narrow"/>
              <w:color w:val="D85601"/>
              <w:sz w:val="20"/>
              <w:szCs w:val="20"/>
            </w:rPr>
          </w:pPr>
          <w:r w:rsidRPr="00CC5E2B">
            <w:rPr>
              <w:rFonts w:ascii="Arial Narrow" w:eastAsia="Arial Narrow" w:hAnsi="Arial Narrow" w:cs="Arial Narrow"/>
              <w:sz w:val="20"/>
              <w:szCs w:val="20"/>
            </w:rPr>
            <w:t>Adelaide Convention Centre</w:t>
          </w:r>
          <w:r w:rsidR="00674FEE" w:rsidRPr="00CC5E2B">
            <w:rPr>
              <w:rFonts w:ascii="Arial Narrow" w:eastAsia="Arial Narrow" w:hAnsi="Arial Narrow" w:cs="Arial Narrow"/>
              <w:sz w:val="20"/>
              <w:szCs w:val="20"/>
            </w:rPr>
            <w:t>, Adelaide</w:t>
          </w:r>
        </w:p>
        <w:p w14:paraId="14303509" w14:textId="77777777" w:rsidR="003C63C4" w:rsidRPr="00BD0560" w:rsidRDefault="003C63C4" w:rsidP="00BD0560">
          <w:pPr>
            <w:spacing w:after="0" w:line="240" w:lineRule="auto"/>
            <w:jc w:val="right"/>
            <w:rPr>
              <w:rFonts w:ascii="Arial Narrow" w:hAnsi="Arial Narrow"/>
              <w:color w:val="D85601"/>
              <w:lang w:bidi="x-none"/>
            </w:rPr>
          </w:pPr>
        </w:p>
      </w:tc>
    </w:tr>
  </w:tbl>
  <w:p w14:paraId="7F939ABD" w14:textId="6EB463EF" w:rsidR="003C63C4" w:rsidRDefault="003C6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1B"/>
    <w:rsid w:val="000113D0"/>
    <w:rsid w:val="0001188F"/>
    <w:rsid w:val="000166D6"/>
    <w:rsid w:val="000225AF"/>
    <w:rsid w:val="00024B8B"/>
    <w:rsid w:val="00033211"/>
    <w:rsid w:val="0003418F"/>
    <w:rsid w:val="00037145"/>
    <w:rsid w:val="00040CF8"/>
    <w:rsid w:val="00051F96"/>
    <w:rsid w:val="000563CF"/>
    <w:rsid w:val="00056D7A"/>
    <w:rsid w:val="00057F83"/>
    <w:rsid w:val="000713FD"/>
    <w:rsid w:val="0007663A"/>
    <w:rsid w:val="000809FE"/>
    <w:rsid w:val="00081F86"/>
    <w:rsid w:val="00083C13"/>
    <w:rsid w:val="00096EE6"/>
    <w:rsid w:val="000A1AF9"/>
    <w:rsid w:val="000A2F9E"/>
    <w:rsid w:val="000A4711"/>
    <w:rsid w:val="000A4BB2"/>
    <w:rsid w:val="000A6F1D"/>
    <w:rsid w:val="000B041C"/>
    <w:rsid w:val="000B0B17"/>
    <w:rsid w:val="000B1DA5"/>
    <w:rsid w:val="000B2046"/>
    <w:rsid w:val="000B415B"/>
    <w:rsid w:val="000B53F4"/>
    <w:rsid w:val="000B609B"/>
    <w:rsid w:val="000C7A2B"/>
    <w:rsid w:val="000D0B55"/>
    <w:rsid w:val="000D2485"/>
    <w:rsid w:val="000E684C"/>
    <w:rsid w:val="00100528"/>
    <w:rsid w:val="00106614"/>
    <w:rsid w:val="00111972"/>
    <w:rsid w:val="001134F7"/>
    <w:rsid w:val="001155B6"/>
    <w:rsid w:val="00116789"/>
    <w:rsid w:val="00121B22"/>
    <w:rsid w:val="001229FA"/>
    <w:rsid w:val="00153651"/>
    <w:rsid w:val="0015696D"/>
    <w:rsid w:val="0015729D"/>
    <w:rsid w:val="0016521F"/>
    <w:rsid w:val="00172B3A"/>
    <w:rsid w:val="00176845"/>
    <w:rsid w:val="0018282F"/>
    <w:rsid w:val="00194CAC"/>
    <w:rsid w:val="001A0723"/>
    <w:rsid w:val="001B2A92"/>
    <w:rsid w:val="001B57BD"/>
    <w:rsid w:val="001B6366"/>
    <w:rsid w:val="001C0A55"/>
    <w:rsid w:val="001C0D25"/>
    <w:rsid w:val="001D2613"/>
    <w:rsid w:val="001D46C5"/>
    <w:rsid w:val="001D5AB5"/>
    <w:rsid w:val="001D6D10"/>
    <w:rsid w:val="001E2066"/>
    <w:rsid w:val="001E4D94"/>
    <w:rsid w:val="001E4F24"/>
    <w:rsid w:val="001F1154"/>
    <w:rsid w:val="001F21FC"/>
    <w:rsid w:val="001F74C1"/>
    <w:rsid w:val="0020164D"/>
    <w:rsid w:val="00207D20"/>
    <w:rsid w:val="0021366B"/>
    <w:rsid w:val="00217F49"/>
    <w:rsid w:val="00225C55"/>
    <w:rsid w:val="00230062"/>
    <w:rsid w:val="00232DC7"/>
    <w:rsid w:val="002431C1"/>
    <w:rsid w:val="00247755"/>
    <w:rsid w:val="00257CE5"/>
    <w:rsid w:val="00264A6D"/>
    <w:rsid w:val="002654FC"/>
    <w:rsid w:val="00266B1E"/>
    <w:rsid w:val="0026766A"/>
    <w:rsid w:val="00267D32"/>
    <w:rsid w:val="00272A71"/>
    <w:rsid w:val="00275965"/>
    <w:rsid w:val="00291EA6"/>
    <w:rsid w:val="00292A8F"/>
    <w:rsid w:val="00296B53"/>
    <w:rsid w:val="002A0C1E"/>
    <w:rsid w:val="002A2607"/>
    <w:rsid w:val="002B1640"/>
    <w:rsid w:val="002B51C5"/>
    <w:rsid w:val="002B5E95"/>
    <w:rsid w:val="002B67B1"/>
    <w:rsid w:val="002B7E10"/>
    <w:rsid w:val="002C2660"/>
    <w:rsid w:val="002D0211"/>
    <w:rsid w:val="002D6AC8"/>
    <w:rsid w:val="002D7C37"/>
    <w:rsid w:val="002E2C36"/>
    <w:rsid w:val="002E7B39"/>
    <w:rsid w:val="002F06FE"/>
    <w:rsid w:val="002F1216"/>
    <w:rsid w:val="002F162C"/>
    <w:rsid w:val="002F2BCC"/>
    <w:rsid w:val="002F4D80"/>
    <w:rsid w:val="0030054E"/>
    <w:rsid w:val="00300777"/>
    <w:rsid w:val="00304E0A"/>
    <w:rsid w:val="00314291"/>
    <w:rsid w:val="0031458B"/>
    <w:rsid w:val="003171F3"/>
    <w:rsid w:val="00321B1D"/>
    <w:rsid w:val="003233EF"/>
    <w:rsid w:val="00326B1E"/>
    <w:rsid w:val="00327F75"/>
    <w:rsid w:val="003343F8"/>
    <w:rsid w:val="0034064A"/>
    <w:rsid w:val="003412E7"/>
    <w:rsid w:val="0034216F"/>
    <w:rsid w:val="00343AE1"/>
    <w:rsid w:val="00345E43"/>
    <w:rsid w:val="00346539"/>
    <w:rsid w:val="00350FA6"/>
    <w:rsid w:val="00362D6D"/>
    <w:rsid w:val="003752FF"/>
    <w:rsid w:val="00377032"/>
    <w:rsid w:val="00382EC5"/>
    <w:rsid w:val="003906A4"/>
    <w:rsid w:val="00393511"/>
    <w:rsid w:val="00394E38"/>
    <w:rsid w:val="003A2CC3"/>
    <w:rsid w:val="003A3F46"/>
    <w:rsid w:val="003A730B"/>
    <w:rsid w:val="003B6BD6"/>
    <w:rsid w:val="003C0015"/>
    <w:rsid w:val="003C63C4"/>
    <w:rsid w:val="003E71E3"/>
    <w:rsid w:val="003F1677"/>
    <w:rsid w:val="003F28AE"/>
    <w:rsid w:val="003F3C98"/>
    <w:rsid w:val="003F4F3A"/>
    <w:rsid w:val="00412CCE"/>
    <w:rsid w:val="00415075"/>
    <w:rsid w:val="00426EB4"/>
    <w:rsid w:val="00427F95"/>
    <w:rsid w:val="00430F9E"/>
    <w:rsid w:val="00440E88"/>
    <w:rsid w:val="004449F4"/>
    <w:rsid w:val="00447563"/>
    <w:rsid w:val="00453CEC"/>
    <w:rsid w:val="00457BCA"/>
    <w:rsid w:val="00460FFC"/>
    <w:rsid w:val="00461FCE"/>
    <w:rsid w:val="00462A2A"/>
    <w:rsid w:val="00467105"/>
    <w:rsid w:val="00467CAE"/>
    <w:rsid w:val="0047364E"/>
    <w:rsid w:val="00475F8C"/>
    <w:rsid w:val="004868BC"/>
    <w:rsid w:val="004903EB"/>
    <w:rsid w:val="00493B5A"/>
    <w:rsid w:val="0049621E"/>
    <w:rsid w:val="00496C42"/>
    <w:rsid w:val="004A1393"/>
    <w:rsid w:val="004A1808"/>
    <w:rsid w:val="004A759B"/>
    <w:rsid w:val="004A7DBA"/>
    <w:rsid w:val="004B629C"/>
    <w:rsid w:val="004B6475"/>
    <w:rsid w:val="004D02AB"/>
    <w:rsid w:val="004D2745"/>
    <w:rsid w:val="004D7726"/>
    <w:rsid w:val="004D7A8A"/>
    <w:rsid w:val="004D7E6F"/>
    <w:rsid w:val="004E23EB"/>
    <w:rsid w:val="004E3D65"/>
    <w:rsid w:val="004F04EE"/>
    <w:rsid w:val="0050149C"/>
    <w:rsid w:val="00513602"/>
    <w:rsid w:val="00514254"/>
    <w:rsid w:val="0051541B"/>
    <w:rsid w:val="005200D1"/>
    <w:rsid w:val="005244D8"/>
    <w:rsid w:val="00530F45"/>
    <w:rsid w:val="00536D2D"/>
    <w:rsid w:val="005407E7"/>
    <w:rsid w:val="00546AC6"/>
    <w:rsid w:val="00547721"/>
    <w:rsid w:val="00552151"/>
    <w:rsid w:val="005718B6"/>
    <w:rsid w:val="00572AAD"/>
    <w:rsid w:val="00573752"/>
    <w:rsid w:val="00573F94"/>
    <w:rsid w:val="00582519"/>
    <w:rsid w:val="0058432E"/>
    <w:rsid w:val="005933DD"/>
    <w:rsid w:val="00593C39"/>
    <w:rsid w:val="00597348"/>
    <w:rsid w:val="005A1552"/>
    <w:rsid w:val="005A3351"/>
    <w:rsid w:val="005B024A"/>
    <w:rsid w:val="005B41FC"/>
    <w:rsid w:val="005B7308"/>
    <w:rsid w:val="005C03DE"/>
    <w:rsid w:val="005C143F"/>
    <w:rsid w:val="005D1B81"/>
    <w:rsid w:val="005D4FB1"/>
    <w:rsid w:val="005D53B4"/>
    <w:rsid w:val="005D5768"/>
    <w:rsid w:val="005E399F"/>
    <w:rsid w:val="005E765A"/>
    <w:rsid w:val="005F076F"/>
    <w:rsid w:val="005F6911"/>
    <w:rsid w:val="006033FA"/>
    <w:rsid w:val="00606EAE"/>
    <w:rsid w:val="00611694"/>
    <w:rsid w:val="00613523"/>
    <w:rsid w:val="00616224"/>
    <w:rsid w:val="006252C6"/>
    <w:rsid w:val="00625D76"/>
    <w:rsid w:val="00634C81"/>
    <w:rsid w:val="0064729C"/>
    <w:rsid w:val="00652725"/>
    <w:rsid w:val="00653317"/>
    <w:rsid w:val="0065493D"/>
    <w:rsid w:val="00656FD3"/>
    <w:rsid w:val="00661039"/>
    <w:rsid w:val="00665AEB"/>
    <w:rsid w:val="00665B44"/>
    <w:rsid w:val="00665E25"/>
    <w:rsid w:val="00667BD3"/>
    <w:rsid w:val="0067005B"/>
    <w:rsid w:val="00670BC0"/>
    <w:rsid w:val="00674FEE"/>
    <w:rsid w:val="00683A2E"/>
    <w:rsid w:val="00686E7E"/>
    <w:rsid w:val="00692030"/>
    <w:rsid w:val="00692D78"/>
    <w:rsid w:val="00696FB1"/>
    <w:rsid w:val="006A492A"/>
    <w:rsid w:val="006A7976"/>
    <w:rsid w:val="006B3791"/>
    <w:rsid w:val="006B3AF0"/>
    <w:rsid w:val="006B3B6F"/>
    <w:rsid w:val="006B47F1"/>
    <w:rsid w:val="006C45FF"/>
    <w:rsid w:val="006C4F2F"/>
    <w:rsid w:val="006C5105"/>
    <w:rsid w:val="006E05EB"/>
    <w:rsid w:val="006E1A32"/>
    <w:rsid w:val="006E3404"/>
    <w:rsid w:val="006E3F9A"/>
    <w:rsid w:val="006E4C2C"/>
    <w:rsid w:val="006E555C"/>
    <w:rsid w:val="006E7FDE"/>
    <w:rsid w:val="006F1113"/>
    <w:rsid w:val="006F272C"/>
    <w:rsid w:val="006F33CF"/>
    <w:rsid w:val="007075B3"/>
    <w:rsid w:val="0072209E"/>
    <w:rsid w:val="00736611"/>
    <w:rsid w:val="00737E1D"/>
    <w:rsid w:val="007411F1"/>
    <w:rsid w:val="007417D0"/>
    <w:rsid w:val="0074353D"/>
    <w:rsid w:val="00753291"/>
    <w:rsid w:val="00760123"/>
    <w:rsid w:val="007622C0"/>
    <w:rsid w:val="0076705D"/>
    <w:rsid w:val="007700C4"/>
    <w:rsid w:val="007805C2"/>
    <w:rsid w:val="0078569F"/>
    <w:rsid w:val="0079151F"/>
    <w:rsid w:val="0079457F"/>
    <w:rsid w:val="007951FA"/>
    <w:rsid w:val="007A0B5C"/>
    <w:rsid w:val="007B150C"/>
    <w:rsid w:val="007B1D07"/>
    <w:rsid w:val="007B6173"/>
    <w:rsid w:val="007C10D4"/>
    <w:rsid w:val="007C134F"/>
    <w:rsid w:val="007C1756"/>
    <w:rsid w:val="007D053F"/>
    <w:rsid w:val="007D5FE9"/>
    <w:rsid w:val="007D6518"/>
    <w:rsid w:val="007E4B00"/>
    <w:rsid w:val="007E7CD1"/>
    <w:rsid w:val="00801BE6"/>
    <w:rsid w:val="00803B66"/>
    <w:rsid w:val="0080679D"/>
    <w:rsid w:val="008136D7"/>
    <w:rsid w:val="008345F1"/>
    <w:rsid w:val="00834E9D"/>
    <w:rsid w:val="00840E24"/>
    <w:rsid w:val="00844AD3"/>
    <w:rsid w:val="0084519F"/>
    <w:rsid w:val="00853896"/>
    <w:rsid w:val="00853CE1"/>
    <w:rsid w:val="00862A11"/>
    <w:rsid w:val="00883A2B"/>
    <w:rsid w:val="00883AC6"/>
    <w:rsid w:val="008840E3"/>
    <w:rsid w:val="00891931"/>
    <w:rsid w:val="00893340"/>
    <w:rsid w:val="00893425"/>
    <w:rsid w:val="0089556B"/>
    <w:rsid w:val="00896A9C"/>
    <w:rsid w:val="00897888"/>
    <w:rsid w:val="00897C56"/>
    <w:rsid w:val="008B1D4B"/>
    <w:rsid w:val="008B3A2B"/>
    <w:rsid w:val="008C7169"/>
    <w:rsid w:val="008C72DB"/>
    <w:rsid w:val="008E74A5"/>
    <w:rsid w:val="008F2677"/>
    <w:rsid w:val="008F3431"/>
    <w:rsid w:val="008F3DD9"/>
    <w:rsid w:val="008F6C9E"/>
    <w:rsid w:val="00912461"/>
    <w:rsid w:val="0091777D"/>
    <w:rsid w:val="00931A20"/>
    <w:rsid w:val="00940C57"/>
    <w:rsid w:val="00940F59"/>
    <w:rsid w:val="00947FEF"/>
    <w:rsid w:val="00956E92"/>
    <w:rsid w:val="009603F1"/>
    <w:rsid w:val="009622E7"/>
    <w:rsid w:val="009730E8"/>
    <w:rsid w:val="00973E5C"/>
    <w:rsid w:val="00981FA7"/>
    <w:rsid w:val="009918EE"/>
    <w:rsid w:val="009A0763"/>
    <w:rsid w:val="009A2EB4"/>
    <w:rsid w:val="009B1843"/>
    <w:rsid w:val="009B678E"/>
    <w:rsid w:val="009C0CEE"/>
    <w:rsid w:val="009C5F5F"/>
    <w:rsid w:val="009C7985"/>
    <w:rsid w:val="009D2A02"/>
    <w:rsid w:val="009D3776"/>
    <w:rsid w:val="009D4A95"/>
    <w:rsid w:val="009E1AF1"/>
    <w:rsid w:val="009F5A20"/>
    <w:rsid w:val="009F6DBD"/>
    <w:rsid w:val="00A0480F"/>
    <w:rsid w:val="00A1022B"/>
    <w:rsid w:val="00A14405"/>
    <w:rsid w:val="00A17E56"/>
    <w:rsid w:val="00A24802"/>
    <w:rsid w:val="00A2593F"/>
    <w:rsid w:val="00A272ED"/>
    <w:rsid w:val="00A275F0"/>
    <w:rsid w:val="00A33BB0"/>
    <w:rsid w:val="00A3656C"/>
    <w:rsid w:val="00A36ABB"/>
    <w:rsid w:val="00A41AD7"/>
    <w:rsid w:val="00A43DC3"/>
    <w:rsid w:val="00A45896"/>
    <w:rsid w:val="00A47797"/>
    <w:rsid w:val="00A568F0"/>
    <w:rsid w:val="00A57AE3"/>
    <w:rsid w:val="00A64B57"/>
    <w:rsid w:val="00A65A83"/>
    <w:rsid w:val="00A83E7E"/>
    <w:rsid w:val="00A90611"/>
    <w:rsid w:val="00A95E26"/>
    <w:rsid w:val="00AB2423"/>
    <w:rsid w:val="00AC20AE"/>
    <w:rsid w:val="00AC55A0"/>
    <w:rsid w:val="00AC6E73"/>
    <w:rsid w:val="00AD7945"/>
    <w:rsid w:val="00AF38E6"/>
    <w:rsid w:val="00AF5C63"/>
    <w:rsid w:val="00B032FE"/>
    <w:rsid w:val="00B10977"/>
    <w:rsid w:val="00B16798"/>
    <w:rsid w:val="00B228EC"/>
    <w:rsid w:val="00B25D24"/>
    <w:rsid w:val="00B269E5"/>
    <w:rsid w:val="00B30EE4"/>
    <w:rsid w:val="00B622B9"/>
    <w:rsid w:val="00B62701"/>
    <w:rsid w:val="00B644C6"/>
    <w:rsid w:val="00B66267"/>
    <w:rsid w:val="00B671DB"/>
    <w:rsid w:val="00B7021C"/>
    <w:rsid w:val="00B73CFF"/>
    <w:rsid w:val="00B74D1F"/>
    <w:rsid w:val="00B801AA"/>
    <w:rsid w:val="00B81F9B"/>
    <w:rsid w:val="00B8224F"/>
    <w:rsid w:val="00B83225"/>
    <w:rsid w:val="00B851CF"/>
    <w:rsid w:val="00B86AD8"/>
    <w:rsid w:val="00B94F49"/>
    <w:rsid w:val="00B95DCA"/>
    <w:rsid w:val="00BA2174"/>
    <w:rsid w:val="00BA2A93"/>
    <w:rsid w:val="00BA3D54"/>
    <w:rsid w:val="00BB2235"/>
    <w:rsid w:val="00BB22D6"/>
    <w:rsid w:val="00BB7EAE"/>
    <w:rsid w:val="00BC7F7C"/>
    <w:rsid w:val="00BD0560"/>
    <w:rsid w:val="00BD106A"/>
    <w:rsid w:val="00BD218C"/>
    <w:rsid w:val="00BD2ECF"/>
    <w:rsid w:val="00BD70E1"/>
    <w:rsid w:val="00BD7F8A"/>
    <w:rsid w:val="00BE01C3"/>
    <w:rsid w:val="00BF0F60"/>
    <w:rsid w:val="00BF4A9C"/>
    <w:rsid w:val="00C0284B"/>
    <w:rsid w:val="00C02C2B"/>
    <w:rsid w:val="00C0587B"/>
    <w:rsid w:val="00C10762"/>
    <w:rsid w:val="00C13351"/>
    <w:rsid w:val="00C161CE"/>
    <w:rsid w:val="00C236F5"/>
    <w:rsid w:val="00C308F8"/>
    <w:rsid w:val="00C33D4C"/>
    <w:rsid w:val="00C4382F"/>
    <w:rsid w:val="00C44152"/>
    <w:rsid w:val="00C5504B"/>
    <w:rsid w:val="00C55A53"/>
    <w:rsid w:val="00C56DDC"/>
    <w:rsid w:val="00C571D6"/>
    <w:rsid w:val="00C67990"/>
    <w:rsid w:val="00C711A2"/>
    <w:rsid w:val="00C83D05"/>
    <w:rsid w:val="00C84265"/>
    <w:rsid w:val="00C8743D"/>
    <w:rsid w:val="00C9136B"/>
    <w:rsid w:val="00C957B7"/>
    <w:rsid w:val="00C968ED"/>
    <w:rsid w:val="00CA0B58"/>
    <w:rsid w:val="00CA2239"/>
    <w:rsid w:val="00CA67F8"/>
    <w:rsid w:val="00CA7247"/>
    <w:rsid w:val="00CA7592"/>
    <w:rsid w:val="00CB12AE"/>
    <w:rsid w:val="00CB1C53"/>
    <w:rsid w:val="00CB5DBF"/>
    <w:rsid w:val="00CB7043"/>
    <w:rsid w:val="00CC1545"/>
    <w:rsid w:val="00CC1BF4"/>
    <w:rsid w:val="00CC5399"/>
    <w:rsid w:val="00CC5E2B"/>
    <w:rsid w:val="00CE1DA1"/>
    <w:rsid w:val="00CE3510"/>
    <w:rsid w:val="00CE74FF"/>
    <w:rsid w:val="00CF1DAB"/>
    <w:rsid w:val="00CF5EFC"/>
    <w:rsid w:val="00D026B2"/>
    <w:rsid w:val="00D02A92"/>
    <w:rsid w:val="00D13CBD"/>
    <w:rsid w:val="00D15269"/>
    <w:rsid w:val="00D16AAB"/>
    <w:rsid w:val="00D32900"/>
    <w:rsid w:val="00D41B6A"/>
    <w:rsid w:val="00D52390"/>
    <w:rsid w:val="00D557DE"/>
    <w:rsid w:val="00D64C33"/>
    <w:rsid w:val="00D66251"/>
    <w:rsid w:val="00D71CC1"/>
    <w:rsid w:val="00D74C43"/>
    <w:rsid w:val="00D74E32"/>
    <w:rsid w:val="00D75D68"/>
    <w:rsid w:val="00D768FC"/>
    <w:rsid w:val="00D8076B"/>
    <w:rsid w:val="00D84630"/>
    <w:rsid w:val="00D90826"/>
    <w:rsid w:val="00D94C8C"/>
    <w:rsid w:val="00D94DEA"/>
    <w:rsid w:val="00D95A46"/>
    <w:rsid w:val="00DA1C9C"/>
    <w:rsid w:val="00DA6E34"/>
    <w:rsid w:val="00DA7B8A"/>
    <w:rsid w:val="00DB29C0"/>
    <w:rsid w:val="00DC2390"/>
    <w:rsid w:val="00DC6177"/>
    <w:rsid w:val="00DC7BA6"/>
    <w:rsid w:val="00DD1378"/>
    <w:rsid w:val="00DD5CA0"/>
    <w:rsid w:val="00DE0FED"/>
    <w:rsid w:val="00DE1B9F"/>
    <w:rsid w:val="00DE314E"/>
    <w:rsid w:val="00DF5413"/>
    <w:rsid w:val="00E04D1D"/>
    <w:rsid w:val="00E15FE2"/>
    <w:rsid w:val="00E26083"/>
    <w:rsid w:val="00E319B4"/>
    <w:rsid w:val="00E36BE8"/>
    <w:rsid w:val="00E44C2D"/>
    <w:rsid w:val="00E57353"/>
    <w:rsid w:val="00E57C1D"/>
    <w:rsid w:val="00E61BBF"/>
    <w:rsid w:val="00E62D43"/>
    <w:rsid w:val="00E65F44"/>
    <w:rsid w:val="00E702A2"/>
    <w:rsid w:val="00E732C9"/>
    <w:rsid w:val="00E74C6E"/>
    <w:rsid w:val="00E83187"/>
    <w:rsid w:val="00EA22DD"/>
    <w:rsid w:val="00EA40D8"/>
    <w:rsid w:val="00EB0B74"/>
    <w:rsid w:val="00EB657D"/>
    <w:rsid w:val="00EC0ED3"/>
    <w:rsid w:val="00EC3308"/>
    <w:rsid w:val="00ED2053"/>
    <w:rsid w:val="00ED397A"/>
    <w:rsid w:val="00ED4C87"/>
    <w:rsid w:val="00ED68FF"/>
    <w:rsid w:val="00ED6D90"/>
    <w:rsid w:val="00ED70EB"/>
    <w:rsid w:val="00EE00AD"/>
    <w:rsid w:val="00EE08FB"/>
    <w:rsid w:val="00EE15D1"/>
    <w:rsid w:val="00EF2AD4"/>
    <w:rsid w:val="00EF38A1"/>
    <w:rsid w:val="00EF41EC"/>
    <w:rsid w:val="00F035D9"/>
    <w:rsid w:val="00F04950"/>
    <w:rsid w:val="00F06DC3"/>
    <w:rsid w:val="00F11ED7"/>
    <w:rsid w:val="00F242B2"/>
    <w:rsid w:val="00F24315"/>
    <w:rsid w:val="00F2575F"/>
    <w:rsid w:val="00F37A08"/>
    <w:rsid w:val="00F40DBD"/>
    <w:rsid w:val="00F43476"/>
    <w:rsid w:val="00F5210F"/>
    <w:rsid w:val="00F536DD"/>
    <w:rsid w:val="00F556B8"/>
    <w:rsid w:val="00F607B8"/>
    <w:rsid w:val="00F92720"/>
    <w:rsid w:val="00F94FB9"/>
    <w:rsid w:val="00F972E6"/>
    <w:rsid w:val="00F979D7"/>
    <w:rsid w:val="00FC48FD"/>
    <w:rsid w:val="00FD1D27"/>
    <w:rsid w:val="00FE6145"/>
    <w:rsid w:val="00FE7DCB"/>
    <w:rsid w:val="00FF4861"/>
    <w:rsid w:val="00FF5D38"/>
    <w:rsid w:val="0918A4C3"/>
    <w:rsid w:val="0BA37B50"/>
    <w:rsid w:val="0EE7F835"/>
    <w:rsid w:val="200CF873"/>
    <w:rsid w:val="26A796EC"/>
    <w:rsid w:val="33CA8A7E"/>
    <w:rsid w:val="4A36E510"/>
    <w:rsid w:val="4E09426A"/>
    <w:rsid w:val="559763B3"/>
    <w:rsid w:val="593349E4"/>
    <w:rsid w:val="5CF237BB"/>
    <w:rsid w:val="5F80694E"/>
    <w:rsid w:val="62AC9C48"/>
    <w:rsid w:val="65D41382"/>
    <w:rsid w:val="703852A5"/>
    <w:rsid w:val="75E5ECC1"/>
    <w:rsid w:val="76897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F42CB"/>
  <w15:docId w15:val="{33EBD165-BE97-4CD9-83E4-7FCD3DA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1B"/>
  </w:style>
  <w:style w:type="paragraph" w:styleId="Footer">
    <w:name w:val="footer"/>
    <w:basedOn w:val="Normal"/>
    <w:link w:val="FooterChar"/>
    <w:uiPriority w:val="99"/>
    <w:unhideWhenUsed/>
    <w:rsid w:val="00515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1B"/>
  </w:style>
  <w:style w:type="paragraph" w:styleId="BalloonText">
    <w:name w:val="Balloon Text"/>
    <w:basedOn w:val="Normal"/>
    <w:link w:val="BalloonTextChar"/>
    <w:uiPriority w:val="99"/>
    <w:semiHidden/>
    <w:unhideWhenUsed/>
    <w:rsid w:val="0095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92"/>
    <w:rPr>
      <w:rFonts w:ascii="Segoe UI" w:hAnsi="Segoe UI" w:cs="Segoe UI"/>
      <w:sz w:val="18"/>
      <w:szCs w:val="18"/>
    </w:rPr>
  </w:style>
  <w:style w:type="character" w:styleId="Hyperlink">
    <w:name w:val="Hyperlink"/>
    <w:basedOn w:val="DefaultParagraphFont"/>
    <w:uiPriority w:val="99"/>
    <w:unhideWhenUsed/>
    <w:rsid w:val="001134F7"/>
    <w:rPr>
      <w:color w:val="0563C1" w:themeColor="hyperlink"/>
      <w:u w:val="single"/>
    </w:rPr>
  </w:style>
  <w:style w:type="paragraph" w:customStyle="1" w:styleId="Default">
    <w:name w:val="Default"/>
    <w:rsid w:val="003A3F46"/>
    <w:pPr>
      <w:autoSpaceDE w:val="0"/>
      <w:autoSpaceDN w:val="0"/>
      <w:adjustRightInd w:val="0"/>
      <w:spacing w:after="0" w:line="240" w:lineRule="auto"/>
    </w:pPr>
    <w:rPr>
      <w:rFonts w:ascii="Arial" w:hAnsi="Arial" w:cs="Arial"/>
      <w:color w:val="000000"/>
      <w:sz w:val="24"/>
      <w:szCs w:val="24"/>
    </w:rPr>
  </w:style>
  <w:style w:type="paragraph" w:customStyle="1" w:styleId="TextIndent1">
    <w:name w:val="Text Indent 1"/>
    <w:basedOn w:val="Normal"/>
    <w:qFormat/>
    <w:rsid w:val="00D15269"/>
    <w:pPr>
      <w:spacing w:after="200" w:line="240" w:lineRule="auto"/>
      <w:ind w:left="567" w:hanging="567"/>
    </w:pPr>
    <w:rPr>
      <w:rFonts w:ascii="Arial Narrow" w:eastAsia="Times" w:hAnsi="Arial Narrow" w:cs="Times New Roman"/>
      <w:sz w:val="20"/>
      <w:szCs w:val="20"/>
    </w:rPr>
  </w:style>
  <w:style w:type="character" w:styleId="UnresolvedMention">
    <w:name w:val="Unresolved Mention"/>
    <w:basedOn w:val="DefaultParagraphFont"/>
    <w:uiPriority w:val="99"/>
    <w:semiHidden/>
    <w:unhideWhenUsed/>
    <w:rsid w:val="0078569F"/>
    <w:rPr>
      <w:color w:val="808080"/>
      <w:shd w:val="clear" w:color="auto" w:fill="E6E6E6"/>
    </w:rPr>
  </w:style>
  <w:style w:type="paragraph" w:styleId="CommentText">
    <w:name w:val="annotation text"/>
    <w:basedOn w:val="Normal"/>
    <w:link w:val="CommentTextChar"/>
    <w:uiPriority w:val="99"/>
    <w:semiHidden/>
    <w:unhideWhenUsed/>
    <w:rsid w:val="008C7169"/>
    <w:pPr>
      <w:spacing w:line="240" w:lineRule="auto"/>
    </w:pPr>
    <w:rPr>
      <w:sz w:val="20"/>
      <w:szCs w:val="20"/>
    </w:rPr>
  </w:style>
  <w:style w:type="character" w:customStyle="1" w:styleId="CommentTextChar">
    <w:name w:val="Comment Text Char"/>
    <w:basedOn w:val="DefaultParagraphFont"/>
    <w:link w:val="CommentText"/>
    <w:uiPriority w:val="99"/>
    <w:semiHidden/>
    <w:rsid w:val="008C7169"/>
    <w:rPr>
      <w:sz w:val="20"/>
      <w:szCs w:val="20"/>
    </w:rPr>
  </w:style>
  <w:style w:type="character" w:styleId="CommentReference">
    <w:name w:val="annotation reference"/>
    <w:basedOn w:val="DefaultParagraphFont"/>
    <w:uiPriority w:val="99"/>
    <w:semiHidden/>
    <w:unhideWhenUsed/>
    <w:rsid w:val="008C71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3278">
      <w:bodyDiv w:val="1"/>
      <w:marLeft w:val="0"/>
      <w:marRight w:val="0"/>
      <w:marTop w:val="0"/>
      <w:marBottom w:val="0"/>
      <w:divBdr>
        <w:top w:val="none" w:sz="0" w:space="0" w:color="auto"/>
        <w:left w:val="none" w:sz="0" w:space="0" w:color="auto"/>
        <w:bottom w:val="none" w:sz="0" w:space="0" w:color="auto"/>
        <w:right w:val="none" w:sz="0" w:space="0" w:color="auto"/>
      </w:divBdr>
    </w:div>
    <w:div w:id="9809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reg.donaghue@e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AFDB1-6B61-4763-AD3E-360E83F94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33DD3-21B4-4A3F-A478-4CC2E28F0796}">
  <ds:schemaRefs>
    <ds:schemaRef ds:uri="http://schemas.microsoft.com/sharepoint/v3/contenttype/forms"/>
  </ds:schemaRefs>
</ds:datastoreItem>
</file>

<file path=customXml/itemProps3.xml><?xml version="1.0" encoding="utf-8"?>
<ds:datastoreItem xmlns:ds="http://schemas.openxmlformats.org/officeDocument/2006/customXml" ds:itemID="{8C404482-10E7-4AE2-A664-0B837DA4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Donaghue</dc:creator>
  <cp:lastModifiedBy>FISHER,Luke</cp:lastModifiedBy>
  <cp:revision>7</cp:revision>
  <cp:lastPrinted>2018-06-20T07:18:00Z</cp:lastPrinted>
  <dcterms:created xsi:type="dcterms:W3CDTF">2018-06-22T03:24:00Z</dcterms:created>
  <dcterms:modified xsi:type="dcterms:W3CDTF">2021-07-06T03:00:00Z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0x01010088564B21195524449560DD0BC5FB760F</vt:lpwstr>
  </property>
  <property fmtid="{D5CDD505-2E9C-101B-9397-08002B2CF9AE}" pid="3" name="_dlc_DocIdItemGuid">
    <vt:lpwstr>50fda93e-60e1-4ba4-b8c3-994b51b539fb</vt:lpwstr>
  </property>
</Properties>
</file>