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D29C591" w14:textId="50FFED13" w:rsidR="00777BBC" w:rsidRPr="00BA1317" w:rsidRDefault="00777BBC" w:rsidP="00AA7C09">
      <w:pPr>
        <w:spacing w:before="480"/>
        <w:jc w:val="center"/>
        <w:rPr>
          <w:rFonts w:ascii="Calibri" w:hAnsi="Calibri" w:cs="Arial"/>
          <w:b/>
          <w:bCs/>
          <w:iCs/>
          <w:sz w:val="36"/>
        </w:rPr>
      </w:pPr>
      <w:r w:rsidRPr="00777BBC">
        <w:rPr>
          <w:rFonts w:ascii="Calibri" w:hAnsi="Calibri" w:cs="Arial"/>
          <w:b/>
          <w:bCs/>
          <w:iCs/>
          <w:noProof/>
          <w:sz w:val="36"/>
        </w:rPr>
        <w:t>Australian College of Nursing Ltd</w:t>
      </w:r>
      <w:r w:rsidRPr="00777BBC" w:rsidDel="00777BBC">
        <w:rPr>
          <w:rFonts w:ascii="Calibri" w:hAnsi="Calibri" w:cs="Arial"/>
          <w:b/>
          <w:bCs/>
          <w:iCs/>
          <w:noProof/>
          <w:sz w:val="36"/>
          <w:highlight w:val="yellow"/>
        </w:rPr>
        <w:t xml:space="preserve"> </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139455C0" w:rsidR="009F4442" w:rsidRPr="00A54985" w:rsidRDefault="00777BBC" w:rsidP="009F4442">
      <w:pPr>
        <w:rPr>
          <w:rFonts w:asciiTheme="minorHAnsi" w:hAnsiTheme="minorHAnsi" w:cstheme="minorHAnsi"/>
          <w:sz w:val="22"/>
        </w:rPr>
      </w:pPr>
      <w:bookmarkStart w:id="0" w:name="_Hlk63978002"/>
      <w:r w:rsidRPr="00777BBC">
        <w:rPr>
          <w:rFonts w:asciiTheme="minorHAnsi" w:hAnsiTheme="minorHAnsi" w:cstheme="minorHAnsi"/>
          <w:b/>
          <w:noProof/>
          <w:sz w:val="22"/>
          <w:szCs w:val="22"/>
        </w:rPr>
        <w:t>Australian College of Nursing Ltd</w:t>
      </w:r>
      <w:bookmarkEnd w:id="0"/>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0D7106">
        <w:rPr>
          <w:rFonts w:asciiTheme="minorHAnsi" w:hAnsiTheme="minorHAnsi" w:cstheme="minorHAnsi"/>
          <w:bCs/>
          <w:sz w:val="22"/>
          <w:szCs w:val="22"/>
        </w:rPr>
        <w:t>PO Box 219</w:t>
      </w:r>
      <w:r w:rsidR="003062DD">
        <w:rPr>
          <w:rFonts w:asciiTheme="minorHAnsi" w:hAnsiTheme="minorHAnsi" w:cstheme="minorHAnsi"/>
          <w:bCs/>
          <w:sz w:val="22"/>
          <w:szCs w:val="22"/>
        </w:rPr>
        <w:t>,</w:t>
      </w:r>
      <w:r w:rsidRPr="000D7106">
        <w:rPr>
          <w:rFonts w:asciiTheme="minorHAnsi" w:hAnsiTheme="minorHAnsi" w:cstheme="minorHAnsi"/>
          <w:bCs/>
          <w:sz w:val="22"/>
          <w:szCs w:val="22"/>
        </w:rPr>
        <w:t xml:space="preserve"> DEAKIN WEST ACT 2600</w:t>
      </w:r>
      <w:r w:rsidR="009F4442" w:rsidRPr="00A54985">
        <w:rPr>
          <w:rFonts w:asciiTheme="minorHAnsi" w:hAnsiTheme="minorHAnsi" w:cstheme="minorHAnsi"/>
          <w:sz w:val="22"/>
          <w:szCs w:val="22"/>
        </w:rPr>
        <w:t xml:space="preserve"> (‘Provider’)</w:t>
      </w:r>
    </w:p>
    <w:p w14:paraId="515C8AD4" w14:textId="19BC63EF"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777BBC" w:rsidRPr="00777BBC">
        <w:rPr>
          <w:rFonts w:asciiTheme="minorHAnsi" w:hAnsiTheme="minorHAnsi" w:cstheme="minorHAnsi"/>
          <w:sz w:val="22"/>
        </w:rPr>
        <w:t>ABN 48 154 924 642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770250F"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8E2795">
        <w:rPr>
          <w:rFonts w:ascii="Calibri" w:hAnsi="Calibri" w:cs="Arial"/>
          <w:sz w:val="22"/>
          <w:szCs w:val="22"/>
        </w:rPr>
        <w:t>1,543,750.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3ADD58C"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359FC">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359FC">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1"/>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2"/>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4E38AE" w:rsidRPr="00A37B5E" w14:paraId="60FABE71" w14:textId="77777777" w:rsidTr="004E38AE">
        <w:tc>
          <w:tcPr>
            <w:tcW w:w="2500" w:type="pct"/>
            <w:shd w:val="clear" w:color="auto" w:fill="auto"/>
            <w:vAlign w:val="center"/>
          </w:tcPr>
          <w:p w14:paraId="0E771E12" w14:textId="654677A1" w:rsidR="004E38AE" w:rsidRPr="00A37B5E" w:rsidRDefault="004E38AE" w:rsidP="00B067F6">
            <w:pPr>
              <w:rPr>
                <w:rFonts w:ascii="Calibri" w:hAnsi="Calibri" w:cs="Calibri"/>
                <w:color w:val="000000"/>
                <w:sz w:val="22"/>
                <w:szCs w:val="22"/>
              </w:rPr>
            </w:pPr>
            <w:r>
              <w:rPr>
                <w:rFonts w:ascii="Calibri" w:hAnsi="Calibri" w:cs="Calibri"/>
                <w:color w:val="000000"/>
                <w:sz w:val="22"/>
                <w:szCs w:val="22"/>
              </w:rPr>
              <w:t xml:space="preserve">Online </w:t>
            </w:r>
          </w:p>
        </w:tc>
        <w:tc>
          <w:tcPr>
            <w:tcW w:w="2500" w:type="pct"/>
            <w:shd w:val="clear" w:color="auto" w:fill="auto"/>
            <w:vAlign w:val="center"/>
          </w:tcPr>
          <w:p w14:paraId="321B6B93" w14:textId="38137A9A" w:rsidR="004E38AE" w:rsidRPr="00A37B5E" w:rsidRDefault="004E38AE" w:rsidP="00B067F6">
            <w:pPr>
              <w:rPr>
                <w:rFonts w:ascii="Calibri" w:hAnsi="Calibri" w:cs="Calibri"/>
                <w:color w:val="000000"/>
                <w:sz w:val="22"/>
                <w:szCs w:val="22"/>
              </w:rPr>
            </w:pPr>
            <w:r>
              <w:rPr>
                <w:rFonts w:ascii="Calibri" w:hAnsi="Calibri" w:cs="Calibri"/>
                <w:color w:val="000000"/>
                <w:sz w:val="22"/>
                <w:szCs w:val="22"/>
              </w:rPr>
              <w:t>Paramatta</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61088A5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4743F7">
        <w:rPr>
          <w:rFonts w:ascii="Calibri" w:hAnsi="Calibri" w:cs="Arial"/>
          <w:noProof/>
          <w:sz w:val="22"/>
          <w:szCs w:val="22"/>
        </w:rPr>
        <w:t>Chief Executive Officer</w:t>
      </w:r>
      <w:r w:rsidR="004743F7"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7C0C5D8" w14:textId="7055CDBD" w:rsidR="004E38AE" w:rsidRDefault="004E38AE" w:rsidP="008E279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Australian College of Nursing Ltd</w:t>
      </w:r>
    </w:p>
    <w:p w14:paraId="26C2C1AD" w14:textId="1F37FFB9" w:rsidR="004E38AE" w:rsidRDefault="004E38AE" w:rsidP="008E279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1 Napier Close</w:t>
      </w:r>
    </w:p>
    <w:p w14:paraId="425A22B7" w14:textId="3357CB77" w:rsidR="004E38AE" w:rsidRDefault="004E38AE" w:rsidP="008E2795">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DEAKIN ACT</w:t>
      </w:r>
      <w:r w:rsidR="003818D8">
        <w:rPr>
          <w:rFonts w:ascii="Calibri" w:hAnsi="Calibri" w:cs="Arial"/>
          <w:noProof/>
          <w:sz w:val="22"/>
          <w:szCs w:val="22"/>
        </w:rPr>
        <w:t xml:space="preserve"> </w:t>
      </w:r>
      <w:r>
        <w:rPr>
          <w:rFonts w:ascii="Calibri" w:hAnsi="Calibri" w:cs="Arial"/>
          <w:noProof/>
          <w:sz w:val="22"/>
          <w:szCs w:val="22"/>
        </w:rPr>
        <w:t xml:space="preserve"> 2600</w:t>
      </w:r>
    </w:p>
    <w:p w14:paraId="20343A6C" w14:textId="3A9D7560" w:rsidR="008E2795" w:rsidRPr="000B6905" w:rsidRDefault="008E2795" w:rsidP="008E2795">
      <w:pPr>
        <w:pStyle w:val="sub-paraxChar"/>
        <w:keepNext/>
        <w:keepLines/>
        <w:numPr>
          <w:ilvl w:val="0"/>
          <w:numId w:val="0"/>
        </w:numPr>
        <w:ind w:left="1134"/>
        <w:rPr>
          <w:rFonts w:ascii="Calibri" w:hAnsi="Calibri" w:cs="Arial"/>
          <w:noProof/>
          <w:sz w:val="22"/>
          <w:szCs w:val="22"/>
        </w:rPr>
      </w:pPr>
      <w:r w:rsidRPr="000B6905">
        <w:rPr>
          <w:rFonts w:ascii="Calibri" w:hAnsi="Calibri" w:cs="Arial"/>
          <w:noProof/>
          <w:sz w:val="22"/>
          <w:szCs w:val="22"/>
        </w:rPr>
        <w:t>Jacinta.kelly@acn.edu.au</w:t>
      </w:r>
    </w:p>
    <w:p w14:paraId="075C0545" w14:textId="50F4823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2359FC">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0CE10B36" w14:textId="77777777" w:rsidR="009B4AD6" w:rsidRPr="00981955" w:rsidRDefault="009B4AD6" w:rsidP="009B4AD6">
      <w:pPr>
        <w:rPr>
          <w:rFonts w:ascii="Calibri" w:hAnsi="Calibri" w:cs="Arial"/>
          <w:b/>
        </w:rPr>
      </w:pPr>
      <w:bookmarkStart w:id="4" w:name="_Hlk61625116"/>
      <w:r w:rsidRPr="00981955">
        <w:rPr>
          <w:rFonts w:ascii="Calibri" w:hAnsi="Calibri" w:cs="Arial"/>
          <w:b/>
        </w:rPr>
        <w:lastRenderedPageBreak/>
        <w:t>SIGNED for and on behalf of</w:t>
      </w:r>
    </w:p>
    <w:p w14:paraId="3077C7FF" w14:textId="77777777" w:rsidR="009B4AD6" w:rsidRPr="00981955" w:rsidRDefault="009B4AD6" w:rsidP="009B4AD6">
      <w:pPr>
        <w:rPr>
          <w:rFonts w:ascii="Calibri" w:hAnsi="Calibri" w:cs="Arial"/>
        </w:rPr>
      </w:pPr>
    </w:p>
    <w:p w14:paraId="7E405002" w14:textId="77777777" w:rsidR="009B4AD6" w:rsidRPr="00981955" w:rsidRDefault="009B4AD6" w:rsidP="009B4AD6">
      <w:pPr>
        <w:rPr>
          <w:rFonts w:ascii="Calibri" w:hAnsi="Calibri" w:cs="Arial"/>
        </w:rPr>
      </w:pPr>
      <w:r w:rsidRPr="00981955">
        <w:rPr>
          <w:rFonts w:ascii="Calibri" w:hAnsi="Calibri" w:cs="Arial"/>
        </w:rPr>
        <w:t>THE COMMONWEALTH OF AUSTRALIA</w:t>
      </w:r>
    </w:p>
    <w:p w14:paraId="044A5CC8" w14:textId="77777777" w:rsidR="009B4AD6" w:rsidRPr="00981955" w:rsidRDefault="009B4AD6" w:rsidP="009B4AD6">
      <w:pPr>
        <w:rPr>
          <w:rFonts w:ascii="Calibri" w:hAnsi="Calibri" w:cs="Arial"/>
        </w:rPr>
      </w:pPr>
    </w:p>
    <w:p w14:paraId="33D62878" w14:textId="77777777" w:rsidR="009B4AD6" w:rsidRPr="00981955" w:rsidRDefault="009B4AD6" w:rsidP="009B4AD6">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9DB45D5" w14:textId="77777777" w:rsidR="009B4AD6" w:rsidRPr="00981955" w:rsidRDefault="009B4AD6" w:rsidP="009B4AD6">
      <w:pPr>
        <w:rPr>
          <w:rFonts w:ascii="Calibri" w:hAnsi="Calibri" w:cs="Arial"/>
        </w:rPr>
      </w:pPr>
    </w:p>
    <w:p w14:paraId="2C12C5BC" w14:textId="77777777" w:rsidR="009B4AD6" w:rsidRPr="00981955" w:rsidRDefault="009B4AD6" w:rsidP="009B4AD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B4AD6" w:rsidRPr="00981955" w14:paraId="000B16E7" w14:textId="77777777" w:rsidTr="0056127E">
        <w:tc>
          <w:tcPr>
            <w:tcW w:w="9854" w:type="dxa"/>
          </w:tcPr>
          <w:p w14:paraId="67389077" w14:textId="77777777" w:rsidR="009B4AD6" w:rsidRPr="00981955" w:rsidRDefault="009B4AD6" w:rsidP="0056127E">
            <w:pPr>
              <w:rPr>
                <w:rFonts w:ascii="Calibri" w:hAnsi="Calibri" w:cs="Arial"/>
                <w:b/>
              </w:rPr>
            </w:pPr>
            <w:r w:rsidRPr="00981955">
              <w:rPr>
                <w:rFonts w:ascii="Calibri" w:hAnsi="Calibri" w:cs="Arial"/>
                <w:b/>
              </w:rPr>
              <w:t xml:space="preserve">Signed by </w:t>
            </w:r>
          </w:p>
        </w:tc>
      </w:tr>
      <w:tr w:rsidR="009B4AD6" w:rsidRPr="00981955" w14:paraId="20ACA53E" w14:textId="77777777" w:rsidTr="0056127E">
        <w:tc>
          <w:tcPr>
            <w:tcW w:w="9854" w:type="dxa"/>
            <w:tcBorders>
              <w:bottom w:val="single" w:sz="4" w:space="0" w:color="auto"/>
            </w:tcBorders>
          </w:tcPr>
          <w:p w14:paraId="447A3E16" w14:textId="77777777" w:rsidR="009B4AD6" w:rsidRPr="00981955" w:rsidRDefault="009B4AD6" w:rsidP="0056127E">
            <w:pPr>
              <w:rPr>
                <w:rFonts w:ascii="Calibri" w:hAnsi="Calibri" w:cs="Arial"/>
              </w:rPr>
            </w:pPr>
            <w:r>
              <w:rPr>
                <w:rFonts w:ascii="Calibri" w:hAnsi="Calibri" w:cs="Arial"/>
              </w:rPr>
              <w:t xml:space="preserve">Dom English </w:t>
            </w:r>
          </w:p>
        </w:tc>
      </w:tr>
    </w:tbl>
    <w:p w14:paraId="1A4BF512" w14:textId="77777777" w:rsidR="009B4AD6" w:rsidRPr="00981955" w:rsidRDefault="009B4AD6" w:rsidP="009B4AD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9B4AD6" w:rsidRPr="00981955" w14:paraId="3486472D" w14:textId="77777777" w:rsidTr="0056127E">
        <w:tc>
          <w:tcPr>
            <w:tcW w:w="675" w:type="dxa"/>
            <w:tcBorders>
              <w:bottom w:val="single" w:sz="4" w:space="0" w:color="auto"/>
            </w:tcBorders>
          </w:tcPr>
          <w:p w14:paraId="6F057A32" w14:textId="77777777" w:rsidR="009B4AD6" w:rsidRPr="00981955" w:rsidRDefault="009B4AD6"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402DB505" w14:textId="77777777" w:rsidR="009B4AD6" w:rsidRPr="00981955" w:rsidRDefault="009B4AD6" w:rsidP="0056127E">
            <w:pPr>
              <w:rPr>
                <w:rFonts w:ascii="Calibri" w:hAnsi="Calibri" w:cs="Arial"/>
              </w:rPr>
            </w:pPr>
            <w:r>
              <w:rPr>
                <w:rFonts w:ascii="Calibri" w:hAnsi="Calibri" w:cs="Arial"/>
              </w:rPr>
              <w:t>2 August 2021</w:t>
            </w:r>
          </w:p>
        </w:tc>
      </w:tr>
    </w:tbl>
    <w:p w14:paraId="1E655255" w14:textId="77777777" w:rsidR="009B4AD6" w:rsidRPr="00981955" w:rsidRDefault="009B4AD6" w:rsidP="009B4AD6">
      <w:pPr>
        <w:rPr>
          <w:rFonts w:ascii="Calibri" w:hAnsi="Calibri" w:cs="Arial"/>
        </w:rPr>
      </w:pPr>
    </w:p>
    <w:p w14:paraId="30143735" w14:textId="77777777" w:rsidR="009B4AD6" w:rsidRPr="00981955" w:rsidRDefault="009B4AD6" w:rsidP="009B4AD6">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B4AD6" w:rsidRPr="00981955" w14:paraId="3E232DEA" w14:textId="77777777" w:rsidTr="0056127E">
        <w:tc>
          <w:tcPr>
            <w:tcW w:w="9854" w:type="dxa"/>
          </w:tcPr>
          <w:p w14:paraId="1296CC2A" w14:textId="77777777" w:rsidR="009B4AD6" w:rsidRPr="00981955" w:rsidRDefault="009B4AD6" w:rsidP="0056127E">
            <w:pPr>
              <w:rPr>
                <w:rFonts w:ascii="Calibri" w:hAnsi="Calibri" w:cs="Arial"/>
                <w:b/>
              </w:rPr>
            </w:pPr>
            <w:r w:rsidRPr="00981955">
              <w:rPr>
                <w:rFonts w:ascii="Calibri" w:hAnsi="Calibri" w:cs="Arial"/>
                <w:b/>
              </w:rPr>
              <w:t xml:space="preserve">Signed by </w:t>
            </w:r>
          </w:p>
        </w:tc>
      </w:tr>
      <w:tr w:rsidR="009B4AD6" w:rsidRPr="00981955" w14:paraId="6ECF3A7E" w14:textId="77777777" w:rsidTr="0056127E">
        <w:tc>
          <w:tcPr>
            <w:tcW w:w="9854" w:type="dxa"/>
            <w:tcBorders>
              <w:bottom w:val="single" w:sz="4" w:space="0" w:color="auto"/>
            </w:tcBorders>
          </w:tcPr>
          <w:p w14:paraId="66A54EDC" w14:textId="77777777" w:rsidR="009B4AD6" w:rsidRPr="00981955" w:rsidRDefault="009B4AD6" w:rsidP="0056127E">
            <w:pPr>
              <w:rPr>
                <w:rFonts w:ascii="Calibri" w:hAnsi="Calibri" w:cs="Arial"/>
              </w:rPr>
            </w:pPr>
            <w:r>
              <w:rPr>
                <w:rFonts w:ascii="Calibri" w:hAnsi="Calibri" w:cs="Arial"/>
              </w:rPr>
              <w:t>Andrew Herd</w:t>
            </w:r>
          </w:p>
        </w:tc>
      </w:tr>
    </w:tbl>
    <w:p w14:paraId="1F03D52F" w14:textId="77777777" w:rsidR="009B4AD6" w:rsidRPr="00981955" w:rsidRDefault="009B4AD6" w:rsidP="009B4AD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B4AD6" w:rsidRPr="00981955" w14:paraId="7988AD19" w14:textId="77777777" w:rsidTr="0056127E">
        <w:tc>
          <w:tcPr>
            <w:tcW w:w="9854" w:type="dxa"/>
          </w:tcPr>
          <w:p w14:paraId="711624A4" w14:textId="77777777" w:rsidR="009B4AD6" w:rsidRPr="00981955" w:rsidRDefault="009B4AD6" w:rsidP="0056127E">
            <w:pPr>
              <w:rPr>
                <w:rFonts w:ascii="Calibri" w:hAnsi="Calibri" w:cs="Arial"/>
                <w:b/>
              </w:rPr>
            </w:pPr>
            <w:r w:rsidRPr="00981955">
              <w:rPr>
                <w:rFonts w:ascii="Calibri" w:hAnsi="Calibri" w:cs="Arial"/>
                <w:b/>
              </w:rPr>
              <w:t xml:space="preserve">Position of witness </w:t>
            </w:r>
          </w:p>
        </w:tc>
      </w:tr>
      <w:tr w:rsidR="009B4AD6" w:rsidRPr="00981955" w14:paraId="51C40EF5" w14:textId="77777777" w:rsidTr="0056127E">
        <w:tc>
          <w:tcPr>
            <w:tcW w:w="9854" w:type="dxa"/>
            <w:tcBorders>
              <w:bottom w:val="single" w:sz="4" w:space="0" w:color="auto"/>
            </w:tcBorders>
          </w:tcPr>
          <w:p w14:paraId="0B658C4D" w14:textId="77777777" w:rsidR="009B4AD6" w:rsidRPr="00981955" w:rsidRDefault="009B4AD6" w:rsidP="0056127E">
            <w:pPr>
              <w:rPr>
                <w:rFonts w:ascii="Calibri" w:hAnsi="Calibri" w:cs="Arial"/>
              </w:rPr>
            </w:pPr>
            <w:r>
              <w:rPr>
                <w:rFonts w:ascii="Calibri" w:hAnsi="Calibri" w:cs="Arial"/>
              </w:rPr>
              <w:t>A/G Assistant Secretary</w:t>
            </w:r>
          </w:p>
        </w:tc>
      </w:tr>
    </w:tbl>
    <w:p w14:paraId="697EB48D" w14:textId="77777777" w:rsidR="009B4AD6" w:rsidRPr="00981955" w:rsidRDefault="009B4AD6" w:rsidP="009B4AD6">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3CE18679" w14:textId="67845C9A" w:rsidR="009B4AD6" w:rsidRPr="00981955" w:rsidRDefault="009B4AD6" w:rsidP="009B4AD6">
      <w:pPr>
        <w:rPr>
          <w:rFonts w:ascii="Calibri" w:hAnsi="Calibri" w:cs="Arial"/>
          <w:b/>
        </w:rPr>
      </w:pPr>
      <w:r w:rsidRPr="009B4AD6">
        <w:rPr>
          <w:rFonts w:ascii="Calibri" w:hAnsi="Calibri" w:cs="Arial"/>
          <w:noProof/>
        </w:rPr>
        <w:t>Australian College of Nursing Ltd</w:t>
      </w:r>
    </w:p>
    <w:p w14:paraId="32F0B676" w14:textId="77777777" w:rsidR="009B4AD6" w:rsidRPr="00981955" w:rsidRDefault="009B4AD6" w:rsidP="009B4AD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B4AD6" w:rsidRPr="00981955" w14:paraId="79D56191" w14:textId="77777777" w:rsidTr="0056127E">
        <w:tc>
          <w:tcPr>
            <w:tcW w:w="9854" w:type="dxa"/>
          </w:tcPr>
          <w:p w14:paraId="579492ED" w14:textId="77777777" w:rsidR="009B4AD6" w:rsidRPr="00981955" w:rsidRDefault="009B4AD6" w:rsidP="0056127E">
            <w:pPr>
              <w:rPr>
                <w:rFonts w:ascii="Calibri" w:hAnsi="Calibri" w:cs="Arial"/>
                <w:b/>
              </w:rPr>
            </w:pPr>
            <w:r w:rsidRPr="00981955">
              <w:rPr>
                <w:rFonts w:ascii="Calibri" w:hAnsi="Calibri" w:cs="Arial"/>
                <w:b/>
              </w:rPr>
              <w:t xml:space="preserve">Signed by </w:t>
            </w:r>
          </w:p>
        </w:tc>
      </w:tr>
      <w:tr w:rsidR="009B4AD6" w:rsidRPr="00981955" w14:paraId="2ACE2FAE" w14:textId="77777777" w:rsidTr="0056127E">
        <w:trPr>
          <w:trHeight w:val="122"/>
        </w:trPr>
        <w:tc>
          <w:tcPr>
            <w:tcW w:w="9854" w:type="dxa"/>
            <w:tcBorders>
              <w:bottom w:val="single" w:sz="4" w:space="0" w:color="auto"/>
            </w:tcBorders>
            <w:vAlign w:val="bottom"/>
          </w:tcPr>
          <w:p w14:paraId="0A0CDEDB" w14:textId="40EB1A6C" w:rsidR="009B4AD6" w:rsidRPr="00981955" w:rsidRDefault="009B4AD6" w:rsidP="0056127E">
            <w:pPr>
              <w:tabs>
                <w:tab w:val="left" w:pos="4820"/>
              </w:tabs>
              <w:rPr>
                <w:rFonts w:ascii="Calibri" w:hAnsi="Calibri" w:cs="Arial"/>
              </w:rPr>
            </w:pPr>
            <w:r>
              <w:rPr>
                <w:rFonts w:ascii="Calibri" w:hAnsi="Calibri" w:cs="Arial"/>
              </w:rPr>
              <w:t>Neil Haynes</w:t>
            </w:r>
          </w:p>
        </w:tc>
      </w:tr>
    </w:tbl>
    <w:p w14:paraId="430801EC" w14:textId="77777777" w:rsidR="009B4AD6" w:rsidRPr="00981955" w:rsidRDefault="009B4AD6" w:rsidP="009B4AD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B4AD6" w:rsidRPr="00981955" w14:paraId="6EB98758" w14:textId="77777777" w:rsidTr="0056127E">
        <w:tc>
          <w:tcPr>
            <w:tcW w:w="9854" w:type="dxa"/>
          </w:tcPr>
          <w:p w14:paraId="253EA12A" w14:textId="77777777" w:rsidR="009B4AD6" w:rsidRPr="00981955" w:rsidRDefault="009B4AD6" w:rsidP="0056127E">
            <w:pPr>
              <w:rPr>
                <w:rFonts w:ascii="Calibri" w:hAnsi="Calibri" w:cs="Arial"/>
                <w:b/>
              </w:rPr>
            </w:pPr>
            <w:r w:rsidRPr="00981955">
              <w:rPr>
                <w:rFonts w:ascii="Calibri" w:hAnsi="Calibri" w:cs="Arial"/>
                <w:b/>
              </w:rPr>
              <w:t xml:space="preserve">Position </w:t>
            </w:r>
          </w:p>
        </w:tc>
      </w:tr>
      <w:tr w:rsidR="009B4AD6" w:rsidRPr="00981955" w14:paraId="77B69C9C" w14:textId="77777777" w:rsidTr="0056127E">
        <w:tc>
          <w:tcPr>
            <w:tcW w:w="9854" w:type="dxa"/>
            <w:tcBorders>
              <w:bottom w:val="single" w:sz="4" w:space="0" w:color="auto"/>
            </w:tcBorders>
          </w:tcPr>
          <w:p w14:paraId="5E8A38EC" w14:textId="332D1D42" w:rsidR="009B4AD6" w:rsidRPr="00981955" w:rsidRDefault="009B4AD6" w:rsidP="0056127E">
            <w:pPr>
              <w:tabs>
                <w:tab w:val="left" w:pos="4820"/>
              </w:tabs>
              <w:rPr>
                <w:rFonts w:ascii="Calibri" w:hAnsi="Calibri" w:cs="Arial"/>
              </w:rPr>
            </w:pPr>
            <w:r>
              <w:rPr>
                <w:rFonts w:ascii="Calibri" w:hAnsi="Calibri" w:cs="Arial"/>
              </w:rPr>
              <w:t>Chief Operating Officer</w:t>
            </w:r>
          </w:p>
        </w:tc>
      </w:tr>
    </w:tbl>
    <w:p w14:paraId="33A2F593" w14:textId="77777777" w:rsidR="009B4AD6" w:rsidRPr="00981955" w:rsidRDefault="009B4AD6" w:rsidP="009B4AD6">
      <w:pPr>
        <w:rPr>
          <w:rFonts w:ascii="Calibri" w:hAnsi="Calibri" w:cs="Arial"/>
        </w:rPr>
      </w:pPr>
    </w:p>
    <w:p w14:paraId="0DB3C745" w14:textId="77777777" w:rsidR="009B4AD6" w:rsidRPr="00981955" w:rsidRDefault="009B4AD6" w:rsidP="009B4AD6">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B4AD6" w:rsidRPr="00981955" w14:paraId="55560CEA" w14:textId="77777777" w:rsidTr="0056127E">
        <w:tc>
          <w:tcPr>
            <w:tcW w:w="9854" w:type="dxa"/>
          </w:tcPr>
          <w:p w14:paraId="44F064C1" w14:textId="77777777" w:rsidR="009B4AD6" w:rsidRPr="00981955" w:rsidRDefault="009B4AD6" w:rsidP="0056127E">
            <w:pPr>
              <w:rPr>
                <w:rFonts w:ascii="Calibri" w:hAnsi="Calibri" w:cs="Arial"/>
                <w:b/>
              </w:rPr>
            </w:pPr>
            <w:r w:rsidRPr="00981955">
              <w:rPr>
                <w:rFonts w:ascii="Calibri" w:hAnsi="Calibri" w:cs="Arial"/>
                <w:b/>
              </w:rPr>
              <w:t xml:space="preserve">Signed by </w:t>
            </w:r>
          </w:p>
        </w:tc>
      </w:tr>
      <w:tr w:rsidR="009B4AD6" w:rsidRPr="00981955" w14:paraId="14C8187B" w14:textId="77777777" w:rsidTr="0056127E">
        <w:tc>
          <w:tcPr>
            <w:tcW w:w="9854" w:type="dxa"/>
            <w:tcBorders>
              <w:bottom w:val="single" w:sz="4" w:space="0" w:color="auto"/>
            </w:tcBorders>
          </w:tcPr>
          <w:p w14:paraId="613A4DD0" w14:textId="5714B563" w:rsidR="009B4AD6" w:rsidRPr="00981955" w:rsidRDefault="009B4AD6" w:rsidP="0056127E">
            <w:pPr>
              <w:rPr>
                <w:rFonts w:ascii="Calibri" w:hAnsi="Calibri" w:cs="Arial"/>
              </w:rPr>
            </w:pPr>
            <w:r>
              <w:rPr>
                <w:rFonts w:ascii="Calibri" w:hAnsi="Calibri" w:cs="Arial"/>
              </w:rPr>
              <w:t xml:space="preserve">Jan </w:t>
            </w:r>
            <w:proofErr w:type="spellStart"/>
            <w:r>
              <w:rPr>
                <w:rFonts w:ascii="Calibri" w:hAnsi="Calibri" w:cs="Arial"/>
              </w:rPr>
              <w:t>Ljubojevic</w:t>
            </w:r>
            <w:proofErr w:type="spellEnd"/>
          </w:p>
        </w:tc>
      </w:tr>
    </w:tbl>
    <w:p w14:paraId="5B5FDA15" w14:textId="77777777" w:rsidR="009B4AD6" w:rsidRPr="00981955" w:rsidRDefault="009B4AD6" w:rsidP="009B4AD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B4AD6" w:rsidRPr="00981955" w14:paraId="7B77B22C" w14:textId="77777777" w:rsidTr="0056127E">
        <w:tc>
          <w:tcPr>
            <w:tcW w:w="9854" w:type="dxa"/>
          </w:tcPr>
          <w:p w14:paraId="073E48B3" w14:textId="77777777" w:rsidR="009B4AD6" w:rsidRPr="00981955" w:rsidRDefault="009B4AD6" w:rsidP="0056127E">
            <w:pPr>
              <w:rPr>
                <w:rFonts w:ascii="Calibri" w:hAnsi="Calibri" w:cs="Arial"/>
                <w:b/>
              </w:rPr>
            </w:pPr>
            <w:r w:rsidRPr="00981955">
              <w:rPr>
                <w:rFonts w:ascii="Calibri" w:hAnsi="Calibri" w:cs="Arial"/>
                <w:b/>
              </w:rPr>
              <w:t xml:space="preserve">Position or profession of witness </w:t>
            </w:r>
          </w:p>
        </w:tc>
      </w:tr>
      <w:tr w:rsidR="009B4AD6" w:rsidRPr="00981955" w14:paraId="755B11E0" w14:textId="77777777" w:rsidTr="0056127E">
        <w:tc>
          <w:tcPr>
            <w:tcW w:w="9854" w:type="dxa"/>
            <w:tcBorders>
              <w:bottom w:val="single" w:sz="4" w:space="0" w:color="auto"/>
            </w:tcBorders>
          </w:tcPr>
          <w:p w14:paraId="39FB3633" w14:textId="6125601D" w:rsidR="009B4AD6" w:rsidRPr="00981955" w:rsidRDefault="009B4AD6" w:rsidP="0056127E">
            <w:pPr>
              <w:rPr>
                <w:rFonts w:ascii="Calibri" w:hAnsi="Calibri" w:cs="Arial"/>
              </w:rPr>
            </w:pPr>
            <w:r>
              <w:rPr>
                <w:rFonts w:ascii="Calibri" w:hAnsi="Calibri" w:cs="Arial"/>
              </w:rPr>
              <w:t>ACN Board Secretariat</w:t>
            </w:r>
          </w:p>
        </w:tc>
      </w:tr>
    </w:tbl>
    <w:p w14:paraId="41C9A5ED" w14:textId="77777777" w:rsidR="009B4AD6" w:rsidRDefault="009B4AD6" w:rsidP="009B4AD6">
      <w:pPr>
        <w:rPr>
          <w:rFonts w:ascii="Calibri" w:hAnsi="Calibri" w:cs="Arial"/>
          <w:sz w:val="22"/>
          <w:szCs w:val="22"/>
        </w:rPr>
        <w:sectPr w:rsidR="009B4AD6" w:rsidSect="009B4AD6">
          <w:type w:val="continuous"/>
          <w:pgSz w:w="11906" w:h="16838" w:code="9"/>
          <w:pgMar w:top="1134" w:right="1134" w:bottom="1134" w:left="1134" w:header="567" w:footer="567" w:gutter="0"/>
          <w:cols w:num="2" w:space="340"/>
          <w:docGrid w:linePitch="272"/>
        </w:sectPr>
      </w:pPr>
    </w:p>
    <w:bookmarkEnd w:id="4"/>
    <w:p w14:paraId="6FEF5022" w14:textId="77777777" w:rsidR="009B4AD6" w:rsidRDefault="009B4AD6" w:rsidP="009B4AD6"/>
    <w:p w14:paraId="73FC299E" w14:textId="77777777" w:rsidR="005B601A" w:rsidRDefault="005B601A" w:rsidP="005B601A">
      <w:pPr>
        <w:sectPr w:rsidR="005B601A" w:rsidSect="00511884">
          <w:headerReference w:type="default" r:id="rId14"/>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8E2795" w14:paraId="4EA7E5B6" w14:textId="77777777" w:rsidTr="000D710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8E2795" w:rsidRPr="00AB13EF" w:rsidRDefault="008E2795" w:rsidP="008E2795">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8E2795" w:rsidRPr="00AB13EF" w:rsidRDefault="008E2795" w:rsidP="008E279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63693FAB"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7590FE20"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DA4CBE8"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r>
      <w:tr w:rsidR="008E2795" w14:paraId="166F6F4B" w14:textId="77777777" w:rsidTr="000D710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8E2795" w:rsidRPr="00AB13EF" w:rsidRDefault="008E2795" w:rsidP="008E2795">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5933F03A" w:rsidR="008E2795" w:rsidRPr="00AB13EF" w:rsidRDefault="008E2795" w:rsidP="008E279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45BC5D5"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0477B227"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6002AB73"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r>
      <w:tr w:rsidR="008E2795" w14:paraId="72DCDD32" w14:textId="77777777" w:rsidTr="000D710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8E2795" w:rsidRPr="006C275D" w:rsidRDefault="008E2795" w:rsidP="008E2795">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8E2795" w:rsidRPr="006C275D" w:rsidRDefault="008E2795" w:rsidP="008E279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5BA9E184"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146F751F"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95.0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2677D628"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95.0</w:t>
            </w:r>
          </w:p>
        </w:tc>
      </w:tr>
      <w:tr w:rsidR="008E2795" w14:paraId="2F08869A" w14:textId="77777777" w:rsidTr="000D710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8E2795" w:rsidRPr="006C275D" w:rsidRDefault="008E2795" w:rsidP="008E2795">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8E2795" w:rsidRPr="006C275D" w:rsidRDefault="008E2795" w:rsidP="008E279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12C55B72"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AA56B88"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62B717FE" w:rsidR="008E2795" w:rsidRPr="004E38AE" w:rsidRDefault="008E2795" w:rsidP="008E2795">
            <w:pPr>
              <w:jc w:val="right"/>
              <w:rPr>
                <w:rFonts w:ascii="Calibri" w:hAnsi="Calibri" w:cs="Calibri"/>
                <w:color w:val="000000"/>
                <w:sz w:val="20"/>
                <w:szCs w:val="20"/>
              </w:rPr>
            </w:pPr>
            <w:r w:rsidRPr="00A9260B">
              <w:rPr>
                <w:rFonts w:ascii="Calibri" w:hAnsi="Calibri" w:cs="Calibri"/>
                <w:color w:val="000000"/>
                <w:sz w:val="20"/>
                <w:szCs w:val="20"/>
              </w:rPr>
              <w:t>0.0</w:t>
            </w:r>
          </w:p>
        </w:tc>
      </w:tr>
      <w:tr w:rsidR="008E2795" w14:paraId="6A5F7F56" w14:textId="77777777" w:rsidTr="000D710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8E2795" w:rsidRPr="006C275D" w:rsidRDefault="008E2795" w:rsidP="008E2795">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8E2795" w:rsidRPr="006C275D" w:rsidRDefault="008E2795" w:rsidP="008E2795">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4751F45" w:rsidR="008E2795" w:rsidRPr="00A9260B" w:rsidRDefault="008E2795" w:rsidP="008E2795">
            <w:pPr>
              <w:jc w:val="right"/>
              <w:rPr>
                <w:rFonts w:ascii="Calibri" w:hAnsi="Calibri" w:cs="Calibri"/>
                <w:b/>
                <w:bCs/>
                <w:color w:val="000000"/>
                <w:sz w:val="20"/>
                <w:szCs w:val="20"/>
              </w:rPr>
            </w:pPr>
            <w:r w:rsidRPr="00A9260B">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6117E8F6" w:rsidR="008E2795" w:rsidRPr="00A9260B" w:rsidRDefault="008E2795" w:rsidP="008E2795">
            <w:pPr>
              <w:jc w:val="right"/>
              <w:rPr>
                <w:rFonts w:ascii="Calibri" w:hAnsi="Calibri" w:cs="Calibri"/>
                <w:b/>
                <w:bCs/>
                <w:color w:val="000000"/>
                <w:sz w:val="20"/>
                <w:szCs w:val="20"/>
              </w:rPr>
            </w:pPr>
            <w:r w:rsidRPr="00A9260B">
              <w:rPr>
                <w:rFonts w:ascii="Calibri" w:hAnsi="Calibri" w:cs="Calibri"/>
                <w:b/>
                <w:bCs/>
                <w:color w:val="000000"/>
                <w:sz w:val="20"/>
                <w:szCs w:val="20"/>
              </w:rPr>
              <w:t>95.0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5BFBB0A4" w:rsidR="008E2795" w:rsidRPr="00A9260B" w:rsidRDefault="008E2795" w:rsidP="008E2795">
            <w:pPr>
              <w:jc w:val="right"/>
              <w:rPr>
                <w:rFonts w:ascii="Calibri" w:hAnsi="Calibri" w:cs="Calibri"/>
                <w:b/>
                <w:bCs/>
                <w:color w:val="000000"/>
                <w:sz w:val="20"/>
                <w:szCs w:val="20"/>
              </w:rPr>
            </w:pPr>
            <w:r w:rsidRPr="00A9260B">
              <w:rPr>
                <w:rFonts w:ascii="Calibri" w:hAnsi="Calibri" w:cs="Calibri"/>
                <w:b/>
                <w:bCs/>
                <w:color w:val="000000"/>
                <w:sz w:val="20"/>
                <w:szCs w:val="20"/>
              </w:rPr>
              <w:t>95.0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5F0AB6B9" w:rsidR="00C32D1D" w:rsidRDefault="00C32D1D">
      <w:pPr>
        <w:spacing w:after="200" w:line="276" w:lineRule="auto"/>
        <w:rPr>
          <w:rFonts w:ascii="Calibri" w:hAnsi="Calibri" w:cs="Arial"/>
          <w:bCs/>
          <w:sz w:val="18"/>
          <w:szCs w:val="18"/>
        </w:rPr>
      </w:pPr>
      <w:r>
        <w:rPr>
          <w:rFonts w:ascii="Calibri" w:hAnsi="Calibri" w:cs="Arial"/>
          <w:bCs/>
          <w:sz w:val="18"/>
          <w:szCs w:val="18"/>
        </w:rPr>
        <w:br w:type="page"/>
      </w:r>
    </w:p>
    <w:p w14:paraId="3910C773"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3315"/>
        <w:gridCol w:w="2567"/>
        <w:gridCol w:w="1827"/>
      </w:tblGrid>
      <w:tr w:rsidR="00B0498C" w:rsidRPr="00BE77BA" w14:paraId="6255DEE8" w14:textId="77777777" w:rsidTr="00191780">
        <w:trPr>
          <w:trHeight w:val="1043"/>
        </w:trPr>
        <w:tc>
          <w:tcPr>
            <w:tcW w:w="1505"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315"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567"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827"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8E2795" w:rsidRPr="00BE77BA" w14:paraId="04DCC734" w14:textId="77777777" w:rsidTr="00191780">
        <w:trPr>
          <w:trHeight w:val="257"/>
        </w:trPr>
        <w:tc>
          <w:tcPr>
            <w:tcW w:w="1505" w:type="dxa"/>
          </w:tcPr>
          <w:p w14:paraId="4C26E2D9" w14:textId="75DCC6A2"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0AD98497" w14:textId="2B0BB420"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Acute Care Nursing</w:t>
            </w:r>
          </w:p>
        </w:tc>
        <w:tc>
          <w:tcPr>
            <w:tcW w:w="2567" w:type="dxa"/>
            <w:shd w:val="clear" w:color="auto" w:fill="BFBFBF" w:themeFill="background1" w:themeFillShade="BF"/>
          </w:tcPr>
          <w:p w14:paraId="55C03B98" w14:textId="77777777" w:rsidR="008E2795" w:rsidRPr="00A9260B" w:rsidRDefault="008E2795" w:rsidP="008E2795">
            <w:pPr>
              <w:rPr>
                <w:rFonts w:asciiTheme="minorHAnsi" w:hAnsiTheme="minorHAnsi" w:cstheme="minorHAnsi"/>
                <w:color w:val="000000"/>
                <w:sz w:val="20"/>
                <w:szCs w:val="20"/>
              </w:rPr>
            </w:pPr>
          </w:p>
        </w:tc>
        <w:tc>
          <w:tcPr>
            <w:tcW w:w="1827" w:type="dxa"/>
          </w:tcPr>
          <w:p w14:paraId="4ABB0C89" w14:textId="1526D0DF"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162,500</w:t>
            </w:r>
          </w:p>
        </w:tc>
      </w:tr>
      <w:tr w:rsidR="008E2795" w:rsidRPr="00BE77BA" w14:paraId="281F8274" w14:textId="77777777" w:rsidTr="00191780">
        <w:trPr>
          <w:trHeight w:val="257"/>
        </w:trPr>
        <w:tc>
          <w:tcPr>
            <w:tcW w:w="1505" w:type="dxa"/>
          </w:tcPr>
          <w:p w14:paraId="24D2CACB" w14:textId="31BD38BA"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45BA8A5D" w14:textId="7B0A0258"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Aged Care Nursing</w:t>
            </w:r>
          </w:p>
        </w:tc>
        <w:tc>
          <w:tcPr>
            <w:tcW w:w="2567" w:type="dxa"/>
            <w:shd w:val="clear" w:color="auto" w:fill="BFBFBF" w:themeFill="background1" w:themeFillShade="BF"/>
          </w:tcPr>
          <w:p w14:paraId="205AE99A" w14:textId="77777777" w:rsidR="008E2795" w:rsidRPr="00A9260B" w:rsidRDefault="008E2795" w:rsidP="008E2795">
            <w:pPr>
              <w:rPr>
                <w:rFonts w:asciiTheme="minorHAnsi" w:hAnsiTheme="minorHAnsi" w:cstheme="minorHAnsi"/>
                <w:color w:val="000000"/>
                <w:sz w:val="20"/>
                <w:szCs w:val="20"/>
              </w:rPr>
            </w:pPr>
          </w:p>
        </w:tc>
        <w:tc>
          <w:tcPr>
            <w:tcW w:w="1827" w:type="dxa"/>
          </w:tcPr>
          <w:p w14:paraId="5AC08E4A" w14:textId="0D27B366"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268,125</w:t>
            </w:r>
          </w:p>
        </w:tc>
      </w:tr>
      <w:tr w:rsidR="008E2795" w:rsidRPr="00BE77BA" w14:paraId="20A350ED" w14:textId="77777777" w:rsidTr="00191780">
        <w:trPr>
          <w:trHeight w:val="257"/>
        </w:trPr>
        <w:tc>
          <w:tcPr>
            <w:tcW w:w="1505" w:type="dxa"/>
          </w:tcPr>
          <w:p w14:paraId="6A53D53C" w14:textId="4336056C"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2D28453A" w14:textId="4A08D830"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Cancer Nursing</w:t>
            </w:r>
          </w:p>
        </w:tc>
        <w:tc>
          <w:tcPr>
            <w:tcW w:w="2567" w:type="dxa"/>
            <w:shd w:val="clear" w:color="auto" w:fill="BFBFBF" w:themeFill="background1" w:themeFillShade="BF"/>
          </w:tcPr>
          <w:p w14:paraId="7CF48128" w14:textId="77777777" w:rsidR="008E2795" w:rsidRPr="00A9260B" w:rsidRDefault="008E2795" w:rsidP="008E2795">
            <w:pPr>
              <w:rPr>
                <w:rFonts w:asciiTheme="minorHAnsi" w:hAnsiTheme="minorHAnsi" w:cstheme="minorHAnsi"/>
                <w:color w:val="000000"/>
                <w:sz w:val="20"/>
                <w:szCs w:val="20"/>
              </w:rPr>
            </w:pPr>
          </w:p>
        </w:tc>
        <w:tc>
          <w:tcPr>
            <w:tcW w:w="1827" w:type="dxa"/>
          </w:tcPr>
          <w:p w14:paraId="4B0BD97C" w14:textId="471A0A9C"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113,750</w:t>
            </w:r>
          </w:p>
        </w:tc>
      </w:tr>
      <w:tr w:rsidR="008E2795" w:rsidRPr="00BE77BA" w14:paraId="01E0391E" w14:textId="77777777" w:rsidTr="00191780">
        <w:trPr>
          <w:trHeight w:val="257"/>
        </w:trPr>
        <w:tc>
          <w:tcPr>
            <w:tcW w:w="1505" w:type="dxa"/>
          </w:tcPr>
          <w:p w14:paraId="23E4B36D" w14:textId="0A7ACF83"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17C429A0" w14:textId="505A8AC5"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Community and Primary Health Care Nursing</w:t>
            </w:r>
          </w:p>
        </w:tc>
        <w:tc>
          <w:tcPr>
            <w:tcW w:w="2567" w:type="dxa"/>
            <w:shd w:val="clear" w:color="auto" w:fill="BFBFBF" w:themeFill="background1" w:themeFillShade="BF"/>
          </w:tcPr>
          <w:p w14:paraId="5B7DAE79" w14:textId="77777777" w:rsidR="008E2795" w:rsidRPr="00A9260B" w:rsidRDefault="008E2795" w:rsidP="008E2795">
            <w:pPr>
              <w:rPr>
                <w:rFonts w:asciiTheme="minorHAnsi" w:hAnsiTheme="minorHAnsi" w:cstheme="minorHAnsi"/>
                <w:color w:val="000000"/>
                <w:sz w:val="20"/>
                <w:szCs w:val="20"/>
              </w:rPr>
            </w:pPr>
          </w:p>
        </w:tc>
        <w:tc>
          <w:tcPr>
            <w:tcW w:w="1827" w:type="dxa"/>
          </w:tcPr>
          <w:p w14:paraId="7F9B3F81" w14:textId="4D15EDDB"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162,500</w:t>
            </w:r>
          </w:p>
        </w:tc>
      </w:tr>
      <w:tr w:rsidR="008E2795" w:rsidRPr="00BE77BA" w14:paraId="51844432" w14:textId="77777777" w:rsidTr="00191780">
        <w:trPr>
          <w:trHeight w:val="257"/>
        </w:trPr>
        <w:tc>
          <w:tcPr>
            <w:tcW w:w="1505" w:type="dxa"/>
          </w:tcPr>
          <w:p w14:paraId="79046A6B" w14:textId="24778ED0"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397395B7" w14:textId="3C8A7F88"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Critical Care Nursing</w:t>
            </w:r>
          </w:p>
        </w:tc>
        <w:tc>
          <w:tcPr>
            <w:tcW w:w="2567" w:type="dxa"/>
            <w:shd w:val="clear" w:color="auto" w:fill="BFBFBF" w:themeFill="background1" w:themeFillShade="BF"/>
          </w:tcPr>
          <w:p w14:paraId="22436E37" w14:textId="77777777" w:rsidR="008E2795" w:rsidRPr="00A9260B" w:rsidRDefault="008E2795" w:rsidP="008E2795">
            <w:pPr>
              <w:rPr>
                <w:rFonts w:asciiTheme="minorHAnsi" w:hAnsiTheme="minorHAnsi" w:cstheme="minorHAnsi"/>
                <w:color w:val="000000"/>
                <w:sz w:val="20"/>
                <w:szCs w:val="20"/>
              </w:rPr>
            </w:pPr>
          </w:p>
        </w:tc>
        <w:tc>
          <w:tcPr>
            <w:tcW w:w="1827" w:type="dxa"/>
          </w:tcPr>
          <w:p w14:paraId="0FE7FA91" w14:textId="5D52D15C"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121,875</w:t>
            </w:r>
          </w:p>
        </w:tc>
      </w:tr>
      <w:tr w:rsidR="008E2795" w:rsidRPr="00BE77BA" w14:paraId="5B2857A5" w14:textId="77777777" w:rsidTr="00191780">
        <w:trPr>
          <w:trHeight w:val="257"/>
        </w:trPr>
        <w:tc>
          <w:tcPr>
            <w:tcW w:w="1505" w:type="dxa"/>
          </w:tcPr>
          <w:p w14:paraId="699ABE7B" w14:textId="19AE7A36"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708A5BB5" w14:textId="43AEA5FB"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Leadership and Management</w:t>
            </w:r>
          </w:p>
        </w:tc>
        <w:tc>
          <w:tcPr>
            <w:tcW w:w="2567" w:type="dxa"/>
            <w:shd w:val="clear" w:color="auto" w:fill="BFBFBF" w:themeFill="background1" w:themeFillShade="BF"/>
          </w:tcPr>
          <w:p w14:paraId="06ED2598" w14:textId="77777777" w:rsidR="008E2795" w:rsidRPr="00A9260B" w:rsidRDefault="008E2795" w:rsidP="008E2795">
            <w:pPr>
              <w:rPr>
                <w:rFonts w:asciiTheme="minorHAnsi" w:hAnsiTheme="minorHAnsi" w:cstheme="minorHAnsi"/>
                <w:color w:val="000000"/>
                <w:sz w:val="20"/>
                <w:szCs w:val="20"/>
              </w:rPr>
            </w:pPr>
          </w:p>
        </w:tc>
        <w:tc>
          <w:tcPr>
            <w:tcW w:w="1827" w:type="dxa"/>
          </w:tcPr>
          <w:p w14:paraId="52C7EEFE" w14:textId="4D36985A"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276,250</w:t>
            </w:r>
          </w:p>
        </w:tc>
      </w:tr>
      <w:tr w:rsidR="008E2795" w:rsidRPr="00BE77BA" w14:paraId="7799F568" w14:textId="77777777" w:rsidTr="00191780">
        <w:trPr>
          <w:trHeight w:val="257"/>
        </w:trPr>
        <w:tc>
          <w:tcPr>
            <w:tcW w:w="1505" w:type="dxa"/>
          </w:tcPr>
          <w:p w14:paraId="72EA1D1E" w14:textId="55932961"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1A6BED47" w14:textId="1E2274B0"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Paediatric Nursing</w:t>
            </w:r>
          </w:p>
        </w:tc>
        <w:tc>
          <w:tcPr>
            <w:tcW w:w="2567" w:type="dxa"/>
            <w:shd w:val="clear" w:color="auto" w:fill="BFBFBF" w:themeFill="background1" w:themeFillShade="BF"/>
          </w:tcPr>
          <w:p w14:paraId="397A8D7E" w14:textId="77777777" w:rsidR="008E2795" w:rsidRPr="00A9260B" w:rsidRDefault="008E2795" w:rsidP="008E2795">
            <w:pPr>
              <w:rPr>
                <w:rFonts w:asciiTheme="minorHAnsi" w:hAnsiTheme="minorHAnsi" w:cstheme="minorHAnsi"/>
                <w:color w:val="000000"/>
                <w:sz w:val="20"/>
                <w:szCs w:val="20"/>
              </w:rPr>
            </w:pPr>
          </w:p>
        </w:tc>
        <w:tc>
          <w:tcPr>
            <w:tcW w:w="1827" w:type="dxa"/>
          </w:tcPr>
          <w:p w14:paraId="2D92E64D" w14:textId="2E70DEE9"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$81,250</w:t>
            </w:r>
          </w:p>
        </w:tc>
      </w:tr>
      <w:tr w:rsidR="008E2795" w:rsidRPr="00BE77BA" w14:paraId="1E2CD80C" w14:textId="77777777" w:rsidTr="00191780">
        <w:trPr>
          <w:trHeight w:val="257"/>
        </w:trPr>
        <w:tc>
          <w:tcPr>
            <w:tcW w:w="1505" w:type="dxa"/>
          </w:tcPr>
          <w:p w14:paraId="2AEE65C4" w14:textId="09A75E2F"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16C2EADF" w14:textId="2AE349FF" w:rsidR="008E2795" w:rsidRPr="00A9260B" w:rsidRDefault="008E2795" w:rsidP="008E2795">
            <w:pPr>
              <w:tabs>
                <w:tab w:val="left" w:pos="567"/>
                <w:tab w:val="left" w:pos="8222"/>
              </w:tabs>
              <w:rPr>
                <w:rFonts w:asciiTheme="minorHAnsi" w:hAnsiTheme="minorHAnsi" w:cstheme="minorHAnsi"/>
                <w:bCs/>
                <w:color w:val="000000"/>
                <w:sz w:val="20"/>
                <w:szCs w:val="20"/>
              </w:rPr>
            </w:pPr>
            <w:r w:rsidRPr="00A9260B">
              <w:rPr>
                <w:rFonts w:asciiTheme="minorHAnsi" w:hAnsiTheme="minorHAnsi" w:cstheme="minorHAnsi"/>
                <w:sz w:val="20"/>
                <w:szCs w:val="20"/>
              </w:rPr>
              <w:t>Graduate Certificate in Palliative Care Nursing</w:t>
            </w:r>
          </w:p>
        </w:tc>
        <w:tc>
          <w:tcPr>
            <w:tcW w:w="2567" w:type="dxa"/>
            <w:shd w:val="clear" w:color="auto" w:fill="BFBFBF" w:themeFill="background1" w:themeFillShade="BF"/>
          </w:tcPr>
          <w:p w14:paraId="4EB9183F" w14:textId="77777777" w:rsidR="008E2795" w:rsidRPr="00A9260B" w:rsidRDefault="008E2795" w:rsidP="008E2795">
            <w:pPr>
              <w:rPr>
                <w:rFonts w:asciiTheme="minorHAnsi" w:hAnsiTheme="minorHAnsi" w:cstheme="minorHAnsi"/>
                <w:color w:val="000000"/>
                <w:sz w:val="20"/>
                <w:szCs w:val="20"/>
              </w:rPr>
            </w:pPr>
          </w:p>
        </w:tc>
        <w:tc>
          <w:tcPr>
            <w:tcW w:w="1827" w:type="dxa"/>
          </w:tcPr>
          <w:p w14:paraId="2DE3FB4F" w14:textId="3B245D39"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$121,875</w:t>
            </w:r>
          </w:p>
        </w:tc>
      </w:tr>
      <w:tr w:rsidR="008E2795" w:rsidRPr="00BE77BA" w14:paraId="1574A49C" w14:textId="77777777" w:rsidTr="00191780">
        <w:trPr>
          <w:trHeight w:val="257"/>
        </w:trPr>
        <w:tc>
          <w:tcPr>
            <w:tcW w:w="1505" w:type="dxa"/>
          </w:tcPr>
          <w:p w14:paraId="5BDC6040" w14:textId="74D4F2C9"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3065555C" w14:textId="6C9A8F1B"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Perioperative Nursing</w:t>
            </w:r>
          </w:p>
        </w:tc>
        <w:tc>
          <w:tcPr>
            <w:tcW w:w="2567" w:type="dxa"/>
            <w:shd w:val="clear" w:color="auto" w:fill="BFBFBF" w:themeFill="background1" w:themeFillShade="BF"/>
          </w:tcPr>
          <w:p w14:paraId="3A8889A8" w14:textId="77777777" w:rsidR="008E2795" w:rsidRPr="00A9260B" w:rsidRDefault="008E2795" w:rsidP="008E2795">
            <w:pPr>
              <w:rPr>
                <w:rFonts w:asciiTheme="minorHAnsi" w:hAnsiTheme="minorHAnsi" w:cstheme="minorHAnsi"/>
                <w:color w:val="000000"/>
                <w:sz w:val="20"/>
                <w:szCs w:val="20"/>
              </w:rPr>
            </w:pPr>
          </w:p>
        </w:tc>
        <w:tc>
          <w:tcPr>
            <w:tcW w:w="1827" w:type="dxa"/>
          </w:tcPr>
          <w:p w14:paraId="2315C6B4" w14:textId="427F9E0B" w:rsidR="008E2795" w:rsidRPr="00A9260B" w:rsidRDefault="008E2795" w:rsidP="008E2795">
            <w:pPr>
              <w:tabs>
                <w:tab w:val="left" w:pos="567"/>
                <w:tab w:val="left" w:pos="8222"/>
              </w:tabs>
              <w:jc w:val="right"/>
              <w:rPr>
                <w:rFonts w:asciiTheme="minorHAnsi" w:hAnsiTheme="minorHAnsi" w:cstheme="minorHAnsi"/>
                <w:noProof/>
                <w:sz w:val="20"/>
                <w:szCs w:val="20"/>
              </w:rPr>
            </w:pPr>
            <w:r w:rsidRPr="00A9260B">
              <w:rPr>
                <w:rFonts w:asciiTheme="minorHAnsi" w:hAnsiTheme="minorHAnsi" w:cstheme="minorHAnsi"/>
                <w:color w:val="000000"/>
                <w:sz w:val="20"/>
                <w:szCs w:val="20"/>
              </w:rPr>
              <w:t>$</w:t>
            </w:r>
            <w:r w:rsidR="004E38AE" w:rsidRPr="00A9260B">
              <w:rPr>
                <w:rFonts w:asciiTheme="minorHAnsi" w:hAnsiTheme="minorHAnsi" w:cstheme="minorHAnsi"/>
                <w:color w:val="000000"/>
                <w:sz w:val="20"/>
                <w:szCs w:val="20"/>
              </w:rPr>
              <w:t>121,875</w:t>
            </w:r>
          </w:p>
        </w:tc>
      </w:tr>
      <w:tr w:rsidR="008E2795" w:rsidRPr="00BE77BA" w14:paraId="7B69249B" w14:textId="77777777" w:rsidTr="00191780">
        <w:trPr>
          <w:trHeight w:val="257"/>
        </w:trPr>
        <w:tc>
          <w:tcPr>
            <w:tcW w:w="1505" w:type="dxa"/>
          </w:tcPr>
          <w:p w14:paraId="45DC2B63" w14:textId="1BC58F0C"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2A794E6E" w14:textId="72E2A7AD"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Orthopaedic Nursing</w:t>
            </w:r>
          </w:p>
        </w:tc>
        <w:tc>
          <w:tcPr>
            <w:tcW w:w="2567" w:type="dxa"/>
            <w:shd w:val="clear" w:color="auto" w:fill="BFBFBF" w:themeFill="background1" w:themeFillShade="BF"/>
          </w:tcPr>
          <w:p w14:paraId="0AC2A728" w14:textId="77777777" w:rsidR="008E2795" w:rsidRPr="00A9260B" w:rsidRDefault="008E2795" w:rsidP="008E2795">
            <w:pPr>
              <w:rPr>
                <w:rFonts w:asciiTheme="minorHAnsi" w:hAnsiTheme="minorHAnsi" w:cstheme="minorHAnsi"/>
                <w:color w:val="000000"/>
                <w:sz w:val="20"/>
                <w:szCs w:val="20"/>
              </w:rPr>
            </w:pPr>
          </w:p>
        </w:tc>
        <w:tc>
          <w:tcPr>
            <w:tcW w:w="1827" w:type="dxa"/>
          </w:tcPr>
          <w:p w14:paraId="68937129" w14:textId="0AAB7A32" w:rsidR="008E2795" w:rsidRPr="00A9260B" w:rsidRDefault="008E2795" w:rsidP="008E2795">
            <w:pPr>
              <w:tabs>
                <w:tab w:val="left" w:pos="567"/>
                <w:tab w:val="left" w:pos="8222"/>
              </w:tabs>
              <w:jc w:val="right"/>
              <w:rPr>
                <w:rFonts w:asciiTheme="minorHAnsi" w:hAnsiTheme="minorHAnsi" w:cstheme="minorHAnsi"/>
                <w:noProof/>
                <w:sz w:val="20"/>
                <w:szCs w:val="20"/>
                <w:highlight w:val="yellow"/>
              </w:rPr>
            </w:pPr>
            <w:r w:rsidRPr="00A9260B">
              <w:rPr>
                <w:rFonts w:asciiTheme="minorHAnsi" w:hAnsiTheme="minorHAnsi" w:cstheme="minorHAnsi"/>
                <w:color w:val="000000"/>
                <w:sz w:val="20"/>
                <w:szCs w:val="20"/>
              </w:rPr>
              <w:t>$32,500</w:t>
            </w:r>
          </w:p>
        </w:tc>
      </w:tr>
      <w:tr w:rsidR="008E2795" w:rsidRPr="00BE77BA" w14:paraId="5164BD6B" w14:textId="77777777" w:rsidTr="00191780">
        <w:trPr>
          <w:trHeight w:val="257"/>
        </w:trPr>
        <w:tc>
          <w:tcPr>
            <w:tcW w:w="1505" w:type="dxa"/>
          </w:tcPr>
          <w:p w14:paraId="46C7005C" w14:textId="050D728A"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5B65A0DD" w14:textId="7C479C05"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Paediatric Nursing Studies</w:t>
            </w:r>
          </w:p>
        </w:tc>
        <w:tc>
          <w:tcPr>
            <w:tcW w:w="2567" w:type="dxa"/>
            <w:shd w:val="clear" w:color="auto" w:fill="BFBFBF" w:themeFill="background1" w:themeFillShade="BF"/>
          </w:tcPr>
          <w:p w14:paraId="64D91726" w14:textId="77777777" w:rsidR="008E2795" w:rsidRPr="00A9260B" w:rsidRDefault="008E2795" w:rsidP="008E2795">
            <w:pPr>
              <w:rPr>
                <w:rFonts w:asciiTheme="minorHAnsi" w:hAnsiTheme="minorHAnsi" w:cstheme="minorHAnsi"/>
                <w:color w:val="000000"/>
                <w:sz w:val="20"/>
                <w:szCs w:val="20"/>
              </w:rPr>
            </w:pPr>
          </w:p>
        </w:tc>
        <w:tc>
          <w:tcPr>
            <w:tcW w:w="1827" w:type="dxa"/>
          </w:tcPr>
          <w:p w14:paraId="7759F6FA" w14:textId="6F7B9313" w:rsidR="008E2795" w:rsidRPr="00A9260B" w:rsidRDefault="008E2795" w:rsidP="008E2795">
            <w:pPr>
              <w:tabs>
                <w:tab w:val="left" w:pos="567"/>
                <w:tab w:val="left" w:pos="8222"/>
              </w:tabs>
              <w:jc w:val="right"/>
              <w:rPr>
                <w:rFonts w:asciiTheme="minorHAnsi" w:hAnsiTheme="minorHAnsi" w:cstheme="minorHAnsi"/>
                <w:noProof/>
                <w:sz w:val="20"/>
                <w:szCs w:val="20"/>
                <w:highlight w:val="yellow"/>
              </w:rPr>
            </w:pPr>
            <w:r w:rsidRPr="00A9260B">
              <w:rPr>
                <w:rFonts w:asciiTheme="minorHAnsi" w:hAnsiTheme="minorHAnsi" w:cstheme="minorHAnsi"/>
                <w:color w:val="000000"/>
                <w:sz w:val="20"/>
                <w:szCs w:val="20"/>
              </w:rPr>
              <w:t>$32,500</w:t>
            </w:r>
          </w:p>
        </w:tc>
      </w:tr>
      <w:tr w:rsidR="008E2795" w:rsidRPr="00BE77BA" w14:paraId="19F73D2F" w14:textId="77777777" w:rsidTr="00191780">
        <w:trPr>
          <w:trHeight w:val="257"/>
        </w:trPr>
        <w:tc>
          <w:tcPr>
            <w:tcW w:w="1505" w:type="dxa"/>
          </w:tcPr>
          <w:p w14:paraId="02C64B27" w14:textId="6FEFCDEE"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w:t>
            </w:r>
          </w:p>
        </w:tc>
        <w:tc>
          <w:tcPr>
            <w:tcW w:w="3315" w:type="dxa"/>
            <w:shd w:val="clear" w:color="auto" w:fill="auto"/>
          </w:tcPr>
          <w:p w14:paraId="0C3DC1CE" w14:textId="62396C9E" w:rsidR="008E2795" w:rsidRPr="00A9260B" w:rsidRDefault="008E2795" w:rsidP="008E2795">
            <w:pPr>
              <w:tabs>
                <w:tab w:val="left" w:pos="567"/>
                <w:tab w:val="left" w:pos="8222"/>
              </w:tabs>
              <w:rPr>
                <w:rFonts w:asciiTheme="minorHAnsi" w:hAnsiTheme="minorHAnsi" w:cstheme="minorHAnsi"/>
                <w:color w:val="000000"/>
                <w:sz w:val="20"/>
                <w:szCs w:val="20"/>
              </w:rPr>
            </w:pPr>
            <w:r w:rsidRPr="00A9260B">
              <w:rPr>
                <w:rFonts w:asciiTheme="minorHAnsi" w:hAnsiTheme="minorHAnsi" w:cstheme="minorHAnsi"/>
                <w:sz w:val="20"/>
                <w:szCs w:val="20"/>
              </w:rPr>
              <w:t>Graduate Certificate in Palliative Care</w:t>
            </w:r>
          </w:p>
        </w:tc>
        <w:tc>
          <w:tcPr>
            <w:tcW w:w="2567" w:type="dxa"/>
            <w:shd w:val="clear" w:color="auto" w:fill="BFBFBF" w:themeFill="background1" w:themeFillShade="BF"/>
          </w:tcPr>
          <w:p w14:paraId="3840BCE0" w14:textId="77777777" w:rsidR="008E2795" w:rsidRPr="00A9260B" w:rsidRDefault="008E2795" w:rsidP="008E2795">
            <w:pPr>
              <w:rPr>
                <w:rFonts w:asciiTheme="minorHAnsi" w:hAnsiTheme="minorHAnsi" w:cstheme="minorHAnsi"/>
                <w:color w:val="000000"/>
                <w:sz w:val="20"/>
                <w:szCs w:val="20"/>
              </w:rPr>
            </w:pPr>
          </w:p>
        </w:tc>
        <w:tc>
          <w:tcPr>
            <w:tcW w:w="1827" w:type="dxa"/>
          </w:tcPr>
          <w:p w14:paraId="269AC152" w14:textId="72C6219B" w:rsidR="008E2795" w:rsidRPr="00A9260B" w:rsidRDefault="008E2795" w:rsidP="008E2795">
            <w:pPr>
              <w:tabs>
                <w:tab w:val="left" w:pos="567"/>
                <w:tab w:val="left" w:pos="8222"/>
              </w:tabs>
              <w:jc w:val="right"/>
              <w:rPr>
                <w:rFonts w:asciiTheme="minorHAnsi" w:hAnsiTheme="minorHAnsi" w:cstheme="minorHAnsi"/>
                <w:noProof/>
                <w:sz w:val="20"/>
                <w:szCs w:val="20"/>
                <w:highlight w:val="yellow"/>
              </w:rPr>
            </w:pPr>
            <w:r w:rsidRPr="00A9260B">
              <w:rPr>
                <w:rFonts w:asciiTheme="minorHAnsi" w:hAnsiTheme="minorHAnsi" w:cstheme="minorHAnsi"/>
                <w:color w:val="000000"/>
                <w:sz w:val="20"/>
                <w:szCs w:val="20"/>
              </w:rPr>
              <w:t>$48,750</w:t>
            </w:r>
          </w:p>
        </w:tc>
      </w:tr>
      <w:tr w:rsidR="008E2795" w:rsidRPr="00BE77BA" w14:paraId="67662BC2" w14:textId="77777777" w:rsidTr="00880EEB">
        <w:trPr>
          <w:trHeight w:val="257"/>
        </w:trPr>
        <w:tc>
          <w:tcPr>
            <w:tcW w:w="7387" w:type="dxa"/>
            <w:gridSpan w:val="3"/>
          </w:tcPr>
          <w:p w14:paraId="5FEA1C01" w14:textId="1F3A8C51" w:rsidR="008E2795" w:rsidRPr="004743F7" w:rsidRDefault="008E2795" w:rsidP="008E2795">
            <w:pPr>
              <w:tabs>
                <w:tab w:val="left" w:pos="567"/>
                <w:tab w:val="left" w:pos="8222"/>
              </w:tabs>
              <w:rPr>
                <w:rFonts w:asciiTheme="minorHAnsi" w:hAnsiTheme="minorHAnsi" w:cstheme="minorHAnsi"/>
                <w:b/>
                <w:bCs/>
                <w:noProof/>
                <w:sz w:val="20"/>
                <w:szCs w:val="20"/>
                <w:highlight w:val="green"/>
              </w:rPr>
            </w:pPr>
            <w:r w:rsidRPr="004743F7">
              <w:rPr>
                <w:rFonts w:asciiTheme="minorHAnsi" w:hAnsiTheme="minorHAnsi" w:cstheme="minorHAnsi"/>
                <w:b/>
                <w:bCs/>
                <w:noProof/>
                <w:sz w:val="20"/>
                <w:szCs w:val="20"/>
              </w:rPr>
              <w:t>Total funding</w:t>
            </w:r>
          </w:p>
        </w:tc>
        <w:tc>
          <w:tcPr>
            <w:tcW w:w="1827" w:type="dxa"/>
          </w:tcPr>
          <w:p w14:paraId="3341339F" w14:textId="1002414B" w:rsidR="008E2795" w:rsidRPr="00A9260B" w:rsidRDefault="008E2795" w:rsidP="008E2795">
            <w:pPr>
              <w:tabs>
                <w:tab w:val="left" w:pos="567"/>
                <w:tab w:val="left" w:pos="8222"/>
              </w:tabs>
              <w:jc w:val="right"/>
              <w:rPr>
                <w:rFonts w:asciiTheme="minorHAnsi" w:hAnsiTheme="minorHAnsi" w:cstheme="minorHAnsi"/>
                <w:b/>
                <w:bCs/>
                <w:noProof/>
                <w:sz w:val="20"/>
                <w:szCs w:val="20"/>
              </w:rPr>
            </w:pPr>
            <w:r w:rsidRPr="00A9260B">
              <w:rPr>
                <w:rFonts w:asciiTheme="minorHAnsi" w:hAnsiTheme="minorHAnsi" w:cstheme="minorHAnsi"/>
                <w:b/>
                <w:bCs/>
                <w:noProof/>
                <w:sz w:val="20"/>
                <w:szCs w:val="20"/>
              </w:rPr>
              <w:t>$1,543,750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52587FA2" w:rsidR="00A4142B" w:rsidRPr="0088616E" w:rsidRDefault="00777BBC" w:rsidP="003D7D3D">
    <w:pPr>
      <w:pStyle w:val="Header"/>
      <w:pBdr>
        <w:bottom w:val="single" w:sz="4" w:space="0" w:color="auto"/>
      </w:pBdr>
      <w:rPr>
        <w:rFonts w:ascii="Calibri" w:hAnsi="Calibri"/>
      </w:rPr>
    </w:pPr>
    <w:r w:rsidRPr="00777BBC">
      <w:rPr>
        <w:rFonts w:ascii="Calibri" w:hAnsi="Calibri" w:cs="Arial"/>
        <w:noProof/>
        <w:sz w:val="16"/>
        <w:szCs w:val="16"/>
      </w:rPr>
      <w:t>Australian College of Nursing Ltd</w:t>
    </w:r>
    <w:r w:rsidRPr="000D7106">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7DC0EDB6" w:rsidR="00B0498C" w:rsidRPr="0088616E" w:rsidRDefault="00777BBC" w:rsidP="00B0498C">
    <w:pPr>
      <w:pStyle w:val="Header"/>
      <w:pBdr>
        <w:bottom w:val="single" w:sz="4" w:space="0" w:color="auto"/>
      </w:pBdr>
      <w:rPr>
        <w:rFonts w:ascii="Calibri" w:hAnsi="Calibri"/>
      </w:rPr>
    </w:pPr>
    <w:r w:rsidRPr="00777BBC">
      <w:rPr>
        <w:rFonts w:ascii="Calibri" w:hAnsi="Calibri" w:cs="Arial"/>
        <w:noProof/>
        <w:sz w:val="16"/>
        <w:szCs w:val="16"/>
      </w:rPr>
      <w:t>Australian College of Nursing Ltd</w:t>
    </w:r>
    <w:r w:rsidRPr="000D7106" w:rsidDel="00777BBC">
      <w:rPr>
        <w:rFonts w:ascii="Calibri" w:hAnsi="Calibri" w:cs="Arial"/>
        <w:noProof/>
        <w:sz w:val="16"/>
        <w:szCs w:val="16"/>
      </w:rPr>
      <w:t xml:space="preserve">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9B4AD6"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106"/>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1780"/>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1DBD"/>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59FC"/>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062DD"/>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18D8"/>
    <w:rsid w:val="003874CD"/>
    <w:rsid w:val="003906EC"/>
    <w:rsid w:val="00391646"/>
    <w:rsid w:val="003918CB"/>
    <w:rsid w:val="00392551"/>
    <w:rsid w:val="003945AB"/>
    <w:rsid w:val="00394D28"/>
    <w:rsid w:val="00395FE7"/>
    <w:rsid w:val="003960B2"/>
    <w:rsid w:val="003A2BA5"/>
    <w:rsid w:val="003B0141"/>
    <w:rsid w:val="003B1AAF"/>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43F7"/>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38AE"/>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73"/>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387"/>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77BBC"/>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0CF6"/>
    <w:rsid w:val="00856106"/>
    <w:rsid w:val="00857D9A"/>
    <w:rsid w:val="00860E31"/>
    <w:rsid w:val="00862345"/>
    <w:rsid w:val="0086454C"/>
    <w:rsid w:val="00864BC8"/>
    <w:rsid w:val="00865BCA"/>
    <w:rsid w:val="0086669B"/>
    <w:rsid w:val="00867F42"/>
    <w:rsid w:val="008710BE"/>
    <w:rsid w:val="00876E6F"/>
    <w:rsid w:val="00877202"/>
    <w:rsid w:val="00880EEB"/>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2795"/>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5FA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AD6"/>
    <w:rsid w:val="009B4DE9"/>
    <w:rsid w:val="009B5A00"/>
    <w:rsid w:val="009B661D"/>
    <w:rsid w:val="009B6E16"/>
    <w:rsid w:val="009B7F1B"/>
    <w:rsid w:val="009C1891"/>
    <w:rsid w:val="009C7642"/>
    <w:rsid w:val="009D140A"/>
    <w:rsid w:val="009D3519"/>
    <w:rsid w:val="009D439D"/>
    <w:rsid w:val="009D45ED"/>
    <w:rsid w:val="009D630A"/>
    <w:rsid w:val="009D75BF"/>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60B"/>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131"/>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2D1D"/>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631"/>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34213"/>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653A"/>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6266">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18692245">
      <w:bodyDiv w:val="1"/>
      <w:marLeft w:val="0"/>
      <w:marRight w:val="0"/>
      <w:marTop w:val="0"/>
      <w:marBottom w:val="0"/>
      <w:divBdr>
        <w:top w:val="none" w:sz="0" w:space="0" w:color="auto"/>
        <w:left w:val="none" w:sz="0" w:space="0" w:color="auto"/>
        <w:bottom w:val="none" w:sz="0" w:space="0" w:color="auto"/>
        <w:right w:val="none" w:sz="0" w:space="0" w:color="auto"/>
      </w:divBdr>
    </w:div>
    <w:div w:id="178201751">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27356120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57813886">
      <w:bodyDiv w:val="1"/>
      <w:marLeft w:val="0"/>
      <w:marRight w:val="0"/>
      <w:marTop w:val="0"/>
      <w:marBottom w:val="0"/>
      <w:divBdr>
        <w:top w:val="none" w:sz="0" w:space="0" w:color="auto"/>
        <w:left w:val="none" w:sz="0" w:space="0" w:color="auto"/>
        <w:bottom w:val="none" w:sz="0" w:space="0" w:color="auto"/>
        <w:right w:val="none" w:sz="0" w:space="0" w:color="auto"/>
      </w:divBdr>
    </w:div>
    <w:div w:id="920068138">
      <w:bodyDiv w:val="1"/>
      <w:marLeft w:val="0"/>
      <w:marRight w:val="0"/>
      <w:marTop w:val="0"/>
      <w:marBottom w:val="0"/>
      <w:divBdr>
        <w:top w:val="none" w:sz="0" w:space="0" w:color="auto"/>
        <w:left w:val="none" w:sz="0" w:space="0" w:color="auto"/>
        <w:bottom w:val="none" w:sz="0" w:space="0" w:color="auto"/>
        <w:right w:val="none" w:sz="0" w:space="0" w:color="auto"/>
      </w:divBdr>
    </w:div>
    <w:div w:id="98608586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76405349">
      <w:bodyDiv w:val="1"/>
      <w:marLeft w:val="0"/>
      <w:marRight w:val="0"/>
      <w:marTop w:val="0"/>
      <w:marBottom w:val="0"/>
      <w:divBdr>
        <w:top w:val="none" w:sz="0" w:space="0" w:color="auto"/>
        <w:left w:val="none" w:sz="0" w:space="0" w:color="auto"/>
        <w:bottom w:val="none" w:sz="0" w:space="0" w:color="auto"/>
        <w:right w:val="none" w:sz="0" w:space="0" w:color="auto"/>
      </w:divBdr>
    </w:div>
    <w:div w:id="1298268388">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23531370">
      <w:bodyDiv w:val="1"/>
      <w:marLeft w:val="0"/>
      <w:marRight w:val="0"/>
      <w:marTop w:val="0"/>
      <w:marBottom w:val="0"/>
      <w:divBdr>
        <w:top w:val="none" w:sz="0" w:space="0" w:color="auto"/>
        <w:left w:val="none" w:sz="0" w:space="0" w:color="auto"/>
        <w:bottom w:val="none" w:sz="0" w:space="0" w:color="auto"/>
        <w:right w:val="none" w:sz="0" w:space="0" w:color="auto"/>
      </w:divBdr>
    </w:div>
    <w:div w:id="1468477470">
      <w:bodyDiv w:val="1"/>
      <w:marLeft w:val="0"/>
      <w:marRight w:val="0"/>
      <w:marTop w:val="0"/>
      <w:marBottom w:val="0"/>
      <w:divBdr>
        <w:top w:val="none" w:sz="0" w:space="0" w:color="auto"/>
        <w:left w:val="none" w:sz="0" w:space="0" w:color="auto"/>
        <w:bottom w:val="none" w:sz="0" w:space="0" w:color="auto"/>
        <w:right w:val="none" w:sz="0" w:space="0" w:color="auto"/>
      </w:divBdr>
    </w:div>
    <w:div w:id="1476291962">
      <w:bodyDiv w:val="1"/>
      <w:marLeft w:val="0"/>
      <w:marRight w:val="0"/>
      <w:marTop w:val="0"/>
      <w:marBottom w:val="0"/>
      <w:divBdr>
        <w:top w:val="none" w:sz="0" w:space="0" w:color="auto"/>
        <w:left w:val="none" w:sz="0" w:space="0" w:color="auto"/>
        <w:bottom w:val="none" w:sz="0" w:space="0" w:color="auto"/>
        <w:right w:val="none" w:sz="0" w:space="0" w:color="auto"/>
      </w:divBdr>
    </w:div>
    <w:div w:id="1485661272">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92107078">
      <w:bodyDiv w:val="1"/>
      <w:marLeft w:val="0"/>
      <w:marRight w:val="0"/>
      <w:marTop w:val="0"/>
      <w:marBottom w:val="0"/>
      <w:divBdr>
        <w:top w:val="none" w:sz="0" w:space="0" w:color="auto"/>
        <w:left w:val="none" w:sz="0" w:space="0" w:color="auto"/>
        <w:bottom w:val="none" w:sz="0" w:space="0" w:color="auto"/>
        <w:right w:val="none" w:sz="0" w:space="0" w:color="auto"/>
      </w:divBdr>
    </w:div>
    <w:div w:id="190244713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11371469">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DA0EA659-3E11-41F8-95E5-AEDB7C098C9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339B5-3FB5-4DDA-A770-52853927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9</cp:revision>
  <cp:lastPrinted>2021-06-30T07:24:00Z</cp:lastPrinted>
  <dcterms:created xsi:type="dcterms:W3CDTF">2021-06-28T02:54:00Z</dcterms:created>
  <dcterms:modified xsi:type="dcterms:W3CDTF">2021-08-23T00:52:00Z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