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4"/>
        <w:gridCol w:w="1505"/>
        <w:gridCol w:w="4921"/>
        <w:gridCol w:w="1559"/>
        <w:gridCol w:w="1417"/>
        <w:gridCol w:w="1560"/>
      </w:tblGrid>
      <w:tr w:rsidR="00A3406D" w:rsidRPr="003E11B8" w:rsidTr="00166B72">
        <w:trPr>
          <w:trHeight w:val="510"/>
        </w:trPr>
        <w:tc>
          <w:tcPr>
            <w:tcW w:w="3686"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Lead School and Cluster School Name</w:t>
            </w:r>
          </w:p>
        </w:tc>
        <w:tc>
          <w:tcPr>
            <w:tcW w:w="1654"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Sector</w:t>
            </w:r>
          </w:p>
        </w:tc>
        <w:tc>
          <w:tcPr>
            <w:tcW w:w="1505"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Name</w:t>
            </w:r>
          </w:p>
        </w:tc>
        <w:tc>
          <w:tcPr>
            <w:tcW w:w="4921"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Description</w:t>
            </w:r>
          </w:p>
        </w:tc>
        <w:tc>
          <w:tcPr>
            <w:tcW w:w="1559"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The TTC will be located at</w:t>
            </w:r>
          </w:p>
        </w:tc>
        <w:tc>
          <w:tcPr>
            <w:tcW w:w="1417"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Address of Lead School</w:t>
            </w:r>
          </w:p>
        </w:tc>
        <w:tc>
          <w:tcPr>
            <w:tcW w:w="1560" w:type="dxa"/>
            <w:shd w:val="clear" w:color="000000" w:fill="008000"/>
            <w:hideMark/>
          </w:tcPr>
          <w:p w:rsidR="00A3406D" w:rsidRPr="003E11B8" w:rsidRDefault="00A3406D"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Funding Requested *</w:t>
            </w:r>
            <w:r w:rsidR="005814C0">
              <w:rPr>
                <w:rFonts w:asciiTheme="minorHAnsi" w:hAnsiTheme="minorHAnsi" w:cstheme="minorHAnsi"/>
                <w:color w:val="FFFFFF" w:themeColor="background1"/>
                <w:sz w:val="20"/>
                <w:szCs w:val="20"/>
              </w:rPr>
              <w:t>*</w:t>
            </w:r>
          </w:p>
        </w:tc>
      </w:tr>
      <w:tr w:rsidR="009170B1" w:rsidRPr="003E11B8" w:rsidTr="00166B72">
        <w:trPr>
          <w:trHeight w:val="2295"/>
        </w:trPr>
        <w:tc>
          <w:tcPr>
            <w:tcW w:w="3686"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 xml:space="preserve">Daramalan College </w:t>
            </w:r>
            <w:r w:rsidRPr="003E11B8">
              <w:rPr>
                <w:rFonts w:asciiTheme="minorHAnsi" w:hAnsiTheme="minorHAnsi" w:cstheme="minorHAnsi"/>
                <w:sz w:val="20"/>
                <w:szCs w:val="20"/>
              </w:rPr>
              <w:br/>
              <w:t>* Emmaus Christian School</w:t>
            </w:r>
          </w:p>
        </w:tc>
        <w:tc>
          <w:tcPr>
            <w:tcW w:w="1654"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 xml:space="preserve">Independent </w:t>
            </w:r>
            <w:r w:rsidRPr="003E11B8">
              <w:rPr>
                <w:rFonts w:asciiTheme="minorHAnsi" w:hAnsiTheme="minorHAnsi" w:cstheme="minorHAnsi"/>
                <w:sz w:val="20"/>
                <w:szCs w:val="20"/>
              </w:rPr>
              <w:br/>
              <w:t>*Independent</w:t>
            </w:r>
          </w:p>
        </w:tc>
        <w:tc>
          <w:tcPr>
            <w:tcW w:w="1505"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Dickson Area Trade Training Centre</w:t>
            </w:r>
          </w:p>
        </w:tc>
        <w:tc>
          <w:tcPr>
            <w:tcW w:w="4921"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Dickson Area Trade Training Centre. The Trade Training Centre includes the construction of an automotive workshop, a construction workshop, an engineering workshop and a combined theory room, the refurbishment of an existing food technology facility to include a commercial kitchen and also the provision of equipment across two sites within the cluster. It will deliver pre-vocational, Certificate I and II qualifications in automotive, engineering and hospitality to address skills shortages in the trades of automotive electrician, cook, diesel motor mechanic, fitter, motor mechanic, motorcycle mechanic, pastry cook, sheetmetal worker and welder.</w:t>
            </w:r>
          </w:p>
        </w:tc>
        <w:tc>
          <w:tcPr>
            <w:tcW w:w="1559"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Main location: Daramalan College</w:t>
            </w:r>
          </w:p>
        </w:tc>
        <w:tc>
          <w:tcPr>
            <w:tcW w:w="1417"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Cowper Street, DICKSON  ACT  2602</w:t>
            </w:r>
          </w:p>
        </w:tc>
        <w:tc>
          <w:tcPr>
            <w:tcW w:w="1560"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Up to: $3,000,000</w:t>
            </w:r>
          </w:p>
        </w:tc>
      </w:tr>
      <w:tr w:rsidR="009170B1" w:rsidRPr="003E11B8" w:rsidTr="00166B72">
        <w:trPr>
          <w:trHeight w:val="2295"/>
        </w:trPr>
        <w:tc>
          <w:tcPr>
            <w:tcW w:w="3686"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Erindale College</w:t>
            </w:r>
            <w:r w:rsidRPr="003E11B8">
              <w:rPr>
                <w:rFonts w:asciiTheme="minorHAnsi" w:hAnsiTheme="minorHAnsi" w:cstheme="minorHAnsi"/>
                <w:sz w:val="20"/>
                <w:szCs w:val="20"/>
              </w:rPr>
              <w:br/>
              <w:t>* Calwell High School</w:t>
            </w:r>
            <w:r w:rsidRPr="003E11B8">
              <w:rPr>
                <w:rFonts w:asciiTheme="minorHAnsi" w:hAnsiTheme="minorHAnsi" w:cstheme="minorHAnsi"/>
                <w:sz w:val="20"/>
                <w:szCs w:val="20"/>
              </w:rPr>
              <w:br/>
              <w:t xml:space="preserve">* Caroline Chisholm School </w:t>
            </w:r>
            <w:r w:rsidRPr="003E11B8">
              <w:rPr>
                <w:rFonts w:asciiTheme="minorHAnsi" w:hAnsiTheme="minorHAnsi" w:cstheme="minorHAnsi"/>
                <w:sz w:val="20"/>
                <w:szCs w:val="20"/>
              </w:rPr>
              <w:br/>
              <w:t xml:space="preserve">* Lake Tuggeranong College </w:t>
            </w:r>
            <w:r w:rsidRPr="003E11B8">
              <w:rPr>
                <w:rFonts w:asciiTheme="minorHAnsi" w:hAnsiTheme="minorHAnsi" w:cstheme="minorHAnsi"/>
                <w:sz w:val="20"/>
                <w:szCs w:val="20"/>
              </w:rPr>
              <w:br/>
              <w:t>* Lanyon High School</w:t>
            </w:r>
            <w:r w:rsidRPr="003E11B8">
              <w:rPr>
                <w:rFonts w:asciiTheme="minorHAnsi" w:hAnsiTheme="minorHAnsi" w:cstheme="minorHAnsi"/>
                <w:sz w:val="20"/>
                <w:szCs w:val="20"/>
              </w:rPr>
              <w:br/>
              <w:t>* Wanniassa School Senior Campus</w:t>
            </w:r>
            <w:r w:rsidRPr="003E11B8">
              <w:rPr>
                <w:rFonts w:asciiTheme="minorHAnsi" w:hAnsiTheme="minorHAnsi" w:cstheme="minorHAnsi"/>
                <w:sz w:val="20"/>
                <w:szCs w:val="20"/>
              </w:rPr>
              <w:br/>
              <w:t>* Namadgi School</w:t>
            </w:r>
          </w:p>
        </w:tc>
        <w:tc>
          <w:tcPr>
            <w:tcW w:w="1654"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Government</w:t>
            </w:r>
            <w:r w:rsidRPr="003E11B8">
              <w:rPr>
                <w:rFonts w:asciiTheme="minorHAnsi" w:hAnsiTheme="minorHAnsi" w:cstheme="minorHAnsi"/>
                <w:sz w:val="20"/>
                <w:szCs w:val="20"/>
              </w:rPr>
              <w:br/>
              <w:t xml:space="preserve">* Government </w:t>
            </w:r>
            <w:r w:rsidRPr="003E11B8">
              <w:rPr>
                <w:rFonts w:asciiTheme="minorHAnsi" w:hAnsiTheme="minorHAnsi" w:cstheme="minorHAnsi"/>
                <w:sz w:val="20"/>
                <w:szCs w:val="20"/>
              </w:rPr>
              <w:br/>
              <w:t xml:space="preserve">* Government </w:t>
            </w:r>
            <w:r w:rsidRPr="003E11B8">
              <w:rPr>
                <w:rFonts w:asciiTheme="minorHAnsi" w:hAnsiTheme="minorHAnsi" w:cstheme="minorHAnsi"/>
                <w:sz w:val="20"/>
                <w:szCs w:val="20"/>
              </w:rPr>
              <w:br/>
              <w:t xml:space="preserve">* Government </w:t>
            </w:r>
            <w:r w:rsidRPr="003E11B8">
              <w:rPr>
                <w:rFonts w:asciiTheme="minorHAnsi" w:hAnsiTheme="minorHAnsi" w:cstheme="minorHAnsi"/>
                <w:sz w:val="20"/>
                <w:szCs w:val="20"/>
              </w:rPr>
              <w:br/>
              <w:t xml:space="preserve">* Government </w:t>
            </w:r>
            <w:r w:rsidRPr="003E11B8">
              <w:rPr>
                <w:rFonts w:asciiTheme="minorHAnsi" w:hAnsiTheme="minorHAnsi" w:cstheme="minorHAnsi"/>
                <w:sz w:val="20"/>
                <w:szCs w:val="20"/>
              </w:rPr>
              <w:br/>
              <w:t>* Government</w:t>
            </w:r>
          </w:p>
        </w:tc>
        <w:tc>
          <w:tcPr>
            <w:tcW w:w="1505"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Tuggeranong Sustainable Living Trade Training Centre</w:t>
            </w:r>
          </w:p>
        </w:tc>
        <w:tc>
          <w:tcPr>
            <w:tcW w:w="4921"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Tuggeranong Sustainable Living Trade Training Centre. The Trade Training Centre includes the refurbishment of seven existing facilities to include construction workshops, automotive workshops, commercial kitchens and horticulture workshops and also the provision of equipment across seven sites within the cluster. It will deliver Certificate I and II qualifications and units of competency at Certificate III in automotive, construction, horticulture and hospitality to address skills shortages in horticulture and the trades of carpenter and joiner, cook, landscape gardener and motor mechanic.</w:t>
            </w:r>
          </w:p>
        </w:tc>
        <w:tc>
          <w:tcPr>
            <w:tcW w:w="1559"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 xml:space="preserve">Main Location:     </w:t>
            </w:r>
            <w:r w:rsidRPr="003E11B8">
              <w:rPr>
                <w:rFonts w:asciiTheme="minorHAnsi" w:hAnsiTheme="minorHAnsi" w:cstheme="minorHAnsi"/>
                <w:sz w:val="20"/>
                <w:szCs w:val="20"/>
              </w:rPr>
              <w:br/>
              <w:t>Erindale College</w:t>
            </w:r>
          </w:p>
        </w:tc>
        <w:tc>
          <w:tcPr>
            <w:tcW w:w="1417"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McBryde Crescent, WANNIASSA  ACT  2903</w:t>
            </w:r>
          </w:p>
        </w:tc>
        <w:tc>
          <w:tcPr>
            <w:tcW w:w="1560" w:type="dxa"/>
            <w:shd w:val="clear" w:color="auto" w:fill="auto"/>
            <w:hideMark/>
          </w:tcPr>
          <w:p w:rsidR="009170B1" w:rsidRPr="003E11B8" w:rsidRDefault="009170B1" w:rsidP="00166B72">
            <w:pPr>
              <w:rPr>
                <w:rFonts w:asciiTheme="minorHAnsi" w:hAnsiTheme="minorHAnsi" w:cstheme="minorHAnsi"/>
                <w:sz w:val="20"/>
                <w:szCs w:val="20"/>
              </w:rPr>
            </w:pPr>
            <w:r w:rsidRPr="003E11B8">
              <w:rPr>
                <w:rFonts w:asciiTheme="minorHAnsi" w:hAnsiTheme="minorHAnsi" w:cstheme="minorHAnsi"/>
                <w:sz w:val="20"/>
                <w:szCs w:val="20"/>
              </w:rPr>
              <w:t>Up to $8,163,500</w:t>
            </w:r>
          </w:p>
        </w:tc>
      </w:tr>
    </w:tbl>
    <w:p w:rsidR="00A3406D" w:rsidRDefault="00043837" w:rsidP="00043837">
      <w:r w:rsidRPr="00083FE9">
        <w:rPr>
          <w:rFonts w:ascii="Calibri" w:hAnsi="Calibri" w:cs="Arial"/>
          <w:color w:val="000000"/>
          <w:sz w:val="18"/>
          <w:szCs w:val="18"/>
        </w:rPr>
        <w:t xml:space="preserve">    *</w:t>
      </w:r>
      <w:r w:rsidR="005814C0">
        <w:rPr>
          <w:rFonts w:ascii="Calibri" w:hAnsi="Calibri" w:cs="Arial"/>
          <w:color w:val="000000"/>
          <w:sz w:val="18"/>
          <w:szCs w:val="18"/>
        </w:rPr>
        <w:t>*</w:t>
      </w:r>
      <w:r w:rsidRPr="00083FE9">
        <w:rPr>
          <w:rFonts w:ascii="Calibri" w:hAnsi="Calibri" w:cs="Arial"/>
          <w:color w:val="000000"/>
          <w:sz w:val="18"/>
          <w:szCs w:val="18"/>
        </w:rPr>
        <w:t xml:space="preserve"> Projects are subject to final contract negotiations.</w:t>
      </w:r>
    </w:p>
    <w:sectPr w:rsidR="00A3406D" w:rsidSect="00A3406D">
      <w:pgSz w:w="16838" w:h="11906" w:orient="landscape" w:code="9"/>
      <w:pgMar w:top="1418" w:right="1418" w:bottom="1134"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revisionView w:markup="0"/>
  <w:trackRevisions/>
  <w:defaultTabStop w:val="720"/>
  <w:drawingGridHorizontalSpacing w:val="120"/>
  <w:displayHorizontalDrawingGridEvery w:val="2"/>
  <w:noPunctuationKerning/>
  <w:characterSpacingControl w:val="doNotCompress"/>
  <w:compat/>
  <w:rsids>
    <w:rsidRoot w:val="008449F3"/>
    <w:rsid w:val="00043837"/>
    <w:rsid w:val="0005695A"/>
    <w:rsid w:val="00105645"/>
    <w:rsid w:val="00124156"/>
    <w:rsid w:val="0018665D"/>
    <w:rsid w:val="001F4E80"/>
    <w:rsid w:val="00295B5E"/>
    <w:rsid w:val="002D330B"/>
    <w:rsid w:val="002E7B17"/>
    <w:rsid w:val="0031197E"/>
    <w:rsid w:val="003D6E74"/>
    <w:rsid w:val="0044203F"/>
    <w:rsid w:val="004651D1"/>
    <w:rsid w:val="00484018"/>
    <w:rsid w:val="005814C0"/>
    <w:rsid w:val="005F19F8"/>
    <w:rsid w:val="00614A9C"/>
    <w:rsid w:val="008449F3"/>
    <w:rsid w:val="008C03D7"/>
    <w:rsid w:val="009170B1"/>
    <w:rsid w:val="009501EF"/>
    <w:rsid w:val="00A3406D"/>
    <w:rsid w:val="00A60179"/>
    <w:rsid w:val="00A63BB9"/>
    <w:rsid w:val="00B0004E"/>
    <w:rsid w:val="00BB03A3"/>
    <w:rsid w:val="00BC233B"/>
    <w:rsid w:val="00BF7E4B"/>
    <w:rsid w:val="00C13E80"/>
    <w:rsid w:val="00C51CDF"/>
    <w:rsid w:val="00CB0803"/>
    <w:rsid w:val="00CC1E9A"/>
    <w:rsid w:val="00D1475E"/>
    <w:rsid w:val="00D16FCF"/>
    <w:rsid w:val="00D54ED7"/>
    <w:rsid w:val="00ED6DD5"/>
    <w:rsid w:val="00F704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0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888B7F169CC4AE4CA87C84C2B7B76862" ma:contentTypeVersion="5" ma:contentTypeDescription="" ma:contentTypeScope="" ma:versionID="7cbf779b8ddc7aca2b8fb75d6cb12266">
  <xsd:schema xmlns:xsd="http://www.w3.org/2001/XMLSchema" xmlns:p="http://schemas.microsoft.com/office/2006/metadata/properties" xmlns:ns2="35d0755b-483a-4c7e-9863-ae21397482e4" targetNamespace="http://schemas.microsoft.com/office/2006/metadata/properties" ma:root="true" ma:fieldsID="d0becae31ab7883d03cc222fac33edb6" ns2:_="">
    <xsd:import namespace="35d0755b-483a-4c7e-9863-ae21397482e4"/>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35d0755b-483a-4c7e-9863-ae21397482e4"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WorkplaceRelations xmlns="35d0755b-483a-4c7e-9863-ae21397482e4">false</WorkplaceRelations>
    <EarlyChildhood xmlns="35d0755b-483a-4c7e-9863-ae21397482e4">false</EarlyChildhood>
    <Youth xmlns="35d0755b-483a-4c7e-9863-ae21397482e4">false</Youth>
    <TheDepartment xmlns="35d0755b-483a-4c7e-9863-ae21397482e4">false</TheDepartment>
    <Indigenous xmlns="35d0755b-483a-4c7e-9863-ae21397482e4">false</Indigenous>
    <HigherEducation xmlns="35d0755b-483a-4c7e-9863-ae21397482e4">false</HigherEducation>
    <Skills xmlns="35d0755b-483a-4c7e-9863-ae21397482e4">false</Skills>
    <Schooling xmlns="35d0755b-483a-4c7e-9863-ae21397482e4">true</Schooling>
    <Employment xmlns="35d0755b-483a-4c7e-9863-ae21397482e4">false</Employment>
    <International xmlns="35d0755b-483a-4c7e-9863-ae21397482e4">false</International>
  </documentManagement>
</p:properties>
</file>

<file path=customXml/itemProps1.xml><?xml version="1.0" encoding="utf-8"?>
<ds:datastoreItem xmlns:ds="http://schemas.openxmlformats.org/officeDocument/2006/customXml" ds:itemID="{C36DF744-31A5-46C5-B7C8-F02F792CBF7E}"/>
</file>

<file path=customXml/itemProps2.xml><?xml version="1.0" encoding="utf-8"?>
<ds:datastoreItem xmlns:ds="http://schemas.openxmlformats.org/officeDocument/2006/customXml" ds:itemID="{10FD8023-C15D-4CCA-A018-6C4D3CDA0A97}"/>
</file>

<file path=customXml/itemProps3.xml><?xml version="1.0" encoding="utf-8"?>
<ds:datastoreItem xmlns:ds="http://schemas.openxmlformats.org/officeDocument/2006/customXml" ds:itemID="{49B4DC29-72BA-481B-A0A4-02413151FCB7}"/>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1823</Characters>
  <Application>Microsoft Office Word</Application>
  <DocSecurity>0</DocSecurity>
  <Lines>15</Lines>
  <Paragraphs>4</Paragraphs>
  <ScaleCrop>false</ScaleCrop>
  <Company>Australian Government</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Volker</dc:creator>
  <cp:lastModifiedBy>Richard Volker</cp:lastModifiedBy>
  <cp:revision>2</cp:revision>
  <dcterms:created xsi:type="dcterms:W3CDTF">2011-12-19T23:03:00Z</dcterms:created>
  <dcterms:modified xsi:type="dcterms:W3CDTF">2011-12-19T23:03:00Z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0x010100A307F53EE80F4E9D9B7E4786A22684B700888B7F169CC4AE4CA87C84C2B7B76862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